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414F7E" w14:textId="4DA22308" w:rsidR="00BC6C69" w:rsidRPr="002002C7" w:rsidRDefault="008B3434" w:rsidP="00597BE8">
      <w:pPr>
        <w:jc w:val="center"/>
        <w:rPr>
          <w:rFonts w:eastAsia="Arial Narrow" w:cs="Arial Narrow"/>
          <w:sz w:val="20"/>
          <w:szCs w:val="20"/>
        </w:rPr>
      </w:pPr>
      <w:r>
        <w:rPr>
          <w:noProof/>
        </w:rPr>
        <mc:AlternateContent>
          <mc:Choice Requires="wps">
            <w:drawing>
              <wp:anchor distT="0" distB="0" distL="114300" distR="114300" simplePos="0" relativeHeight="251657216" behindDoc="0" locked="0" layoutInCell="1" hidden="0" allowOverlap="1" wp14:anchorId="5EFB63D8" wp14:editId="5C5643F8">
                <wp:simplePos x="0" y="0"/>
                <wp:positionH relativeFrom="column">
                  <wp:posOffset>-880745</wp:posOffset>
                </wp:positionH>
                <wp:positionV relativeFrom="paragraph">
                  <wp:posOffset>5133975</wp:posOffset>
                </wp:positionV>
                <wp:extent cx="7418070" cy="2393950"/>
                <wp:effectExtent l="0" t="0" r="0" b="6350"/>
                <wp:wrapNone/>
                <wp:docPr id="2015715963" name="2015715963 Rectángulo"/>
                <wp:cNvGraphicFramePr/>
                <a:graphic xmlns:a="http://schemas.openxmlformats.org/drawingml/2006/main">
                  <a:graphicData uri="http://schemas.microsoft.com/office/word/2010/wordprocessingShape">
                    <wps:wsp>
                      <wps:cNvSpPr/>
                      <wps:spPr>
                        <a:xfrm>
                          <a:off x="0" y="0"/>
                          <a:ext cx="7418070" cy="2393950"/>
                        </a:xfrm>
                        <a:prstGeom prst="rect">
                          <a:avLst/>
                        </a:prstGeom>
                        <a:noFill/>
                        <a:ln>
                          <a:noFill/>
                        </a:ln>
                      </wps:spPr>
                      <wps:txbx>
                        <w:txbxContent>
                          <w:p w14:paraId="6F914029" w14:textId="0355EF23" w:rsidR="00315ACB" w:rsidRPr="004D5337" w:rsidRDefault="00315ACB" w:rsidP="00B6035E">
                            <w:pPr>
                              <w:ind w:right="567"/>
                              <w:jc w:val="both"/>
                              <w:textDirection w:val="btLr"/>
                              <w:rPr>
                                <w:rFonts w:eastAsia="Arial Narrow" w:cs="Arial Narrow"/>
                                <w:b/>
                                <w:color w:val="FFFFFF"/>
                                <w:sz w:val="56"/>
                                <w:szCs w:val="56"/>
                              </w:rPr>
                            </w:pPr>
                            <w:r w:rsidRPr="004D5337">
                              <w:rPr>
                                <w:rFonts w:eastAsia="Arial Narrow" w:cs="Arial Narrow"/>
                                <w:b/>
                                <w:color w:val="FFFFFF"/>
                                <w:sz w:val="56"/>
                                <w:szCs w:val="56"/>
                              </w:rPr>
                              <w:t xml:space="preserve">Especificación </w:t>
                            </w:r>
                            <w:r>
                              <w:rPr>
                                <w:rFonts w:eastAsia="Arial Narrow" w:cs="Arial Narrow"/>
                                <w:b/>
                                <w:color w:val="FFFFFF"/>
                                <w:sz w:val="56"/>
                                <w:szCs w:val="56"/>
                              </w:rPr>
                              <w:t>t</w:t>
                            </w:r>
                            <w:r w:rsidRPr="004D5337">
                              <w:rPr>
                                <w:rFonts w:eastAsia="Arial Narrow" w:cs="Arial Narrow"/>
                                <w:b/>
                                <w:color w:val="FFFFFF"/>
                                <w:sz w:val="56"/>
                                <w:szCs w:val="56"/>
                              </w:rPr>
                              <w:t xml:space="preserve">écnica </w:t>
                            </w:r>
                          </w:p>
                          <w:p w14:paraId="42C09388" w14:textId="4C0084CC" w:rsidR="00315ACB" w:rsidRPr="003711CA" w:rsidRDefault="00074916" w:rsidP="00074916">
                            <w:pPr>
                              <w:ind w:right="478"/>
                              <w:textDirection w:val="btLr"/>
                              <w:rPr>
                                <w:rFonts w:eastAsia="Arial Narrow" w:cs="Arial Narrow"/>
                                <w:b/>
                                <w:color w:val="A6A6A6"/>
                                <w:sz w:val="56"/>
                                <w:szCs w:val="56"/>
                              </w:rPr>
                            </w:pPr>
                            <w:r>
                              <w:rPr>
                                <w:rFonts w:eastAsia="Arial Narrow" w:cs="Arial Narrow"/>
                                <w:b/>
                                <w:color w:val="FFFFFF" w:themeColor="background1"/>
                                <w:sz w:val="56"/>
                                <w:szCs w:val="56"/>
                              </w:rPr>
                              <w:t>Flora Restauración Cobertura Especies Vegetales</w:t>
                            </w:r>
                          </w:p>
                          <w:p w14:paraId="367F25C9" w14:textId="77777777" w:rsidR="00315ACB" w:rsidRDefault="00315ACB">
                            <w:pPr>
                              <w:textDirection w:val="btLr"/>
                              <w:rPr>
                                <w:rFonts w:ascii="Work Sans" w:eastAsia="Work Sans" w:hAnsi="Work Sans" w:cs="Work Sans"/>
                                <w:b/>
                                <w:color w:val="FFFFFF"/>
                                <w:sz w:val="28"/>
                              </w:rPr>
                            </w:pPr>
                          </w:p>
                          <w:p w14:paraId="59C09097" w14:textId="77777777" w:rsidR="00315ACB" w:rsidRPr="004D5337" w:rsidRDefault="00315ACB">
                            <w:pPr>
                              <w:textDirection w:val="btLr"/>
                              <w:rPr>
                                <w:rFonts w:eastAsia="Work Sans" w:cs="Work Sans"/>
                                <w:b/>
                                <w:color w:val="FFFFFF"/>
                                <w:sz w:val="28"/>
                              </w:rPr>
                            </w:pPr>
                          </w:p>
                          <w:p w14:paraId="0653D080" w14:textId="32574A0D" w:rsidR="00315ACB" w:rsidRPr="004D5337" w:rsidRDefault="00315ACB">
                            <w:pPr>
                              <w:textDirection w:val="btLr"/>
                              <w:rPr>
                                <w:sz w:val="36"/>
                                <w:szCs w:val="36"/>
                              </w:rPr>
                            </w:pPr>
                            <w:r w:rsidRPr="004D5337">
                              <w:rPr>
                                <w:rFonts w:eastAsia="Work Sans" w:cs="Work Sans"/>
                                <w:b/>
                                <w:color w:val="FFFFFF"/>
                                <w:sz w:val="36"/>
                                <w:szCs w:val="36"/>
                              </w:rPr>
                              <w:t xml:space="preserve">Subdirección de Gestión y Manejo de Áreas Protegidas </w:t>
                            </w:r>
                          </w:p>
                          <w:p w14:paraId="5C9FF951" w14:textId="2388C20C" w:rsidR="00315ACB" w:rsidRPr="003D6B46" w:rsidRDefault="00315ACB" w:rsidP="003D6B46">
                            <w:pPr>
                              <w:textDirection w:val="btLr"/>
                              <w:rPr>
                                <w:sz w:val="36"/>
                                <w:szCs w:val="36"/>
                              </w:rPr>
                            </w:pPr>
                            <w:r w:rsidRPr="004D5337">
                              <w:rPr>
                                <w:rFonts w:eastAsia="Work Sans" w:cs="Work Sans"/>
                                <w:b/>
                                <w:color w:val="FFFFFF"/>
                                <w:sz w:val="36"/>
                                <w:szCs w:val="36"/>
                              </w:rPr>
                              <w:t>Grupo de Gestión del Conocimiento e Innovación - GGCI</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5EFB63D8" id="2015715963 Rectángulo" o:spid="_x0000_s1026" style="position:absolute;left:0;text-align:left;margin-left:-69.35pt;margin-top:404.25pt;width:584.1pt;height:18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JO8sAEAAFEDAAAOAAAAZHJzL2Uyb0RvYy54bWysU9uO0zAQfUfiHyy/0yTdlm6jpivEqghp&#10;BZUWPsB17MaSb8y4Tfr3TNzSFnhDvDieS2bOOTNePQ3OsqMCNME3vJqUnCkvQ2v8vuHfv23ePXKG&#10;SfhW2OBVw08K+dP67ZtVH2s1DV2wrQJGRTzWfWx4l1KsiwJlp5zASYjKU1AHcCKRCfuiBdFTdWeL&#10;aVm+L/oAbYQgFSJ5n89Bvs71tVYyfdUaVWK24YQt5RPyuRvPYr0S9R5E7Iy8wBD/gMIJ46nptdSz&#10;SIIdwPxVyhkJAYNOExlcEbQ2UmUOxKYq/2Dz2omoMhcSB+NVJvx/ZeWX42vcAsnQR6yRriOLQYMb&#10;v4SPDVms01UsNSQmybmYVY/lgjSVFJs+LB+W8yxncfs9AqZPKjg2XhoONI0skji+YKKWlPorZezm&#10;w8ZYmydi/W8OShw9xQ3jeEvDbrgA34X2tAWGUW4M9XoRmLYCaJIVZz1Nt+H44yBAcWY/e5JvWc2m&#10;c1qHbMzmi5J4wH1kdx8RXnaBlkYm4OxsfEx5ic4oPxxS0CYzGnGdwVzg0twy0cuOjYtxb+es20tY&#10;/wQAAP//AwBQSwMEFAAGAAgAAAAhAGL902PhAAAADgEAAA8AAABkcnMvZG93bnJldi54bWxMj8FO&#10;wzAMhu9IvENkJC5oS7pRSEvTCZB24cZWades8dqKJqmadCtvj3cat9/yp9+fi81se3bGMXTeKUiW&#10;Ahi62pvONQqq/XYhgYWondG9d6jgFwNsyvu7QufGX9w3nnexYVTiQq4VtDEOOeehbtHqsPQDOtqd&#10;/Gh1pHFsuBn1hcptz1dCvHCrO0cXWj3gZ4v1z26yCvyhOzyHPjtl66Ta84+nSXxVqNTjw/z+Bizi&#10;HG8wXPVJHUpyOvrJmcB6BYtkLV+JVSCFTIFdEbHKKB0pJTJNgZcF//9G+QcAAP//AwBQSwECLQAU&#10;AAYACAAAACEAtoM4kv4AAADhAQAAEwAAAAAAAAAAAAAAAAAAAAAAW0NvbnRlbnRfVHlwZXNdLnht&#10;bFBLAQItABQABgAIAAAAIQA4/SH/1gAAAJQBAAALAAAAAAAAAAAAAAAAAC8BAABfcmVscy8ucmVs&#10;c1BLAQItABQABgAIAAAAIQB2cJO8sAEAAFEDAAAOAAAAAAAAAAAAAAAAAC4CAABkcnMvZTJvRG9j&#10;LnhtbFBLAQItABQABgAIAAAAIQBi/dNj4QAAAA4BAAAPAAAAAAAAAAAAAAAAAAoEAABkcnMvZG93&#10;bnJldi54bWxQSwUGAAAAAAQABADzAAAAGAUAAAAA&#10;" filled="f" stroked="f">
                <v:textbox inset="2.53958mm,1.2694mm,2.53958mm,1.2694mm">
                  <w:txbxContent>
                    <w:p w14:paraId="6F914029" w14:textId="0355EF23" w:rsidR="00315ACB" w:rsidRPr="004D5337" w:rsidRDefault="00315ACB" w:rsidP="00B6035E">
                      <w:pPr>
                        <w:ind w:right="567"/>
                        <w:jc w:val="both"/>
                        <w:textDirection w:val="btLr"/>
                        <w:rPr>
                          <w:rFonts w:eastAsia="Arial Narrow" w:cs="Arial Narrow"/>
                          <w:b/>
                          <w:color w:val="FFFFFF"/>
                          <w:sz w:val="56"/>
                          <w:szCs w:val="56"/>
                        </w:rPr>
                      </w:pPr>
                      <w:r w:rsidRPr="004D5337">
                        <w:rPr>
                          <w:rFonts w:eastAsia="Arial Narrow" w:cs="Arial Narrow"/>
                          <w:b/>
                          <w:color w:val="FFFFFF"/>
                          <w:sz w:val="56"/>
                          <w:szCs w:val="56"/>
                        </w:rPr>
                        <w:t xml:space="preserve">Especificación </w:t>
                      </w:r>
                      <w:r>
                        <w:rPr>
                          <w:rFonts w:eastAsia="Arial Narrow" w:cs="Arial Narrow"/>
                          <w:b/>
                          <w:color w:val="FFFFFF"/>
                          <w:sz w:val="56"/>
                          <w:szCs w:val="56"/>
                        </w:rPr>
                        <w:t>t</w:t>
                      </w:r>
                      <w:r w:rsidRPr="004D5337">
                        <w:rPr>
                          <w:rFonts w:eastAsia="Arial Narrow" w:cs="Arial Narrow"/>
                          <w:b/>
                          <w:color w:val="FFFFFF"/>
                          <w:sz w:val="56"/>
                          <w:szCs w:val="56"/>
                        </w:rPr>
                        <w:t xml:space="preserve">écnica </w:t>
                      </w:r>
                    </w:p>
                    <w:p w14:paraId="42C09388" w14:textId="4C0084CC" w:rsidR="00315ACB" w:rsidRPr="003711CA" w:rsidRDefault="00074916" w:rsidP="00074916">
                      <w:pPr>
                        <w:ind w:right="478"/>
                        <w:textDirection w:val="btLr"/>
                        <w:rPr>
                          <w:rFonts w:eastAsia="Arial Narrow" w:cs="Arial Narrow"/>
                          <w:b/>
                          <w:color w:val="A6A6A6"/>
                          <w:sz w:val="56"/>
                          <w:szCs w:val="56"/>
                        </w:rPr>
                      </w:pPr>
                      <w:r>
                        <w:rPr>
                          <w:rFonts w:eastAsia="Arial Narrow" w:cs="Arial Narrow"/>
                          <w:b/>
                          <w:color w:val="FFFFFF" w:themeColor="background1"/>
                          <w:sz w:val="56"/>
                          <w:szCs w:val="56"/>
                        </w:rPr>
                        <w:t>Flora Restauración Cobertura Especies Vegetales</w:t>
                      </w:r>
                    </w:p>
                    <w:p w14:paraId="367F25C9" w14:textId="77777777" w:rsidR="00315ACB" w:rsidRDefault="00315ACB">
                      <w:pPr>
                        <w:textDirection w:val="btLr"/>
                        <w:rPr>
                          <w:rFonts w:ascii="Work Sans" w:eastAsia="Work Sans" w:hAnsi="Work Sans" w:cs="Work Sans"/>
                          <w:b/>
                          <w:color w:val="FFFFFF"/>
                          <w:sz w:val="28"/>
                        </w:rPr>
                      </w:pPr>
                    </w:p>
                    <w:p w14:paraId="59C09097" w14:textId="77777777" w:rsidR="00315ACB" w:rsidRPr="004D5337" w:rsidRDefault="00315ACB">
                      <w:pPr>
                        <w:textDirection w:val="btLr"/>
                        <w:rPr>
                          <w:rFonts w:eastAsia="Work Sans" w:cs="Work Sans"/>
                          <w:b/>
                          <w:color w:val="FFFFFF"/>
                          <w:sz w:val="28"/>
                        </w:rPr>
                      </w:pPr>
                    </w:p>
                    <w:p w14:paraId="0653D080" w14:textId="32574A0D" w:rsidR="00315ACB" w:rsidRPr="004D5337" w:rsidRDefault="00315ACB">
                      <w:pPr>
                        <w:textDirection w:val="btLr"/>
                        <w:rPr>
                          <w:sz w:val="36"/>
                          <w:szCs w:val="36"/>
                        </w:rPr>
                      </w:pPr>
                      <w:r w:rsidRPr="004D5337">
                        <w:rPr>
                          <w:rFonts w:eastAsia="Work Sans" w:cs="Work Sans"/>
                          <w:b/>
                          <w:color w:val="FFFFFF"/>
                          <w:sz w:val="36"/>
                          <w:szCs w:val="36"/>
                        </w:rPr>
                        <w:t xml:space="preserve">Subdirección de Gestión y Manejo de Áreas Protegidas </w:t>
                      </w:r>
                    </w:p>
                    <w:p w14:paraId="5C9FF951" w14:textId="2388C20C" w:rsidR="00315ACB" w:rsidRPr="003D6B46" w:rsidRDefault="00315ACB" w:rsidP="003D6B46">
                      <w:pPr>
                        <w:textDirection w:val="btLr"/>
                        <w:rPr>
                          <w:sz w:val="36"/>
                          <w:szCs w:val="36"/>
                        </w:rPr>
                      </w:pPr>
                      <w:r w:rsidRPr="004D5337">
                        <w:rPr>
                          <w:rFonts w:eastAsia="Work Sans" w:cs="Work Sans"/>
                          <w:b/>
                          <w:color w:val="FFFFFF"/>
                          <w:sz w:val="36"/>
                          <w:szCs w:val="36"/>
                        </w:rPr>
                        <w:t>Grupo de Gestión del Conocimiento e Innovación - GGCI</w:t>
                      </w:r>
                    </w:p>
                  </w:txbxContent>
                </v:textbox>
              </v:rect>
            </w:pict>
          </mc:Fallback>
        </mc:AlternateContent>
      </w:r>
      <w:r w:rsidR="002002C7" w:rsidRPr="00D22808">
        <w:rPr>
          <w:noProof/>
          <w:color w:val="000000" w:themeColor="text1"/>
        </w:rPr>
        <w:drawing>
          <wp:inline distT="0" distB="0" distL="0" distR="0" wp14:anchorId="68D9A502" wp14:editId="3AAF916F">
            <wp:extent cx="1569493" cy="1282890"/>
            <wp:effectExtent l="0" t="0" r="0" b="0"/>
            <wp:docPr id="18"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9" cstate="print">
                      <a:extLst>
                        <a:ext uri="{28A0092B-C50C-407E-A947-70E740481C1C}">
                          <a14:useLocalDpi xmlns:a14="http://schemas.microsoft.com/office/drawing/2010/main" val="0"/>
                        </a:ext>
                      </a:extLst>
                    </a:blip>
                    <a:srcRect/>
                    <a:stretch>
                      <a:fillRect/>
                    </a:stretch>
                  </pic:blipFill>
                  <pic:spPr>
                    <a:xfrm>
                      <a:off x="0" y="0"/>
                      <a:ext cx="1575314" cy="1287648"/>
                    </a:xfrm>
                    <a:prstGeom prst="rect">
                      <a:avLst/>
                    </a:prstGeom>
                    <a:ln/>
                  </pic:spPr>
                </pic:pic>
              </a:graphicData>
            </a:graphic>
          </wp:inline>
        </w:drawing>
      </w:r>
      <w:r w:rsidR="002002C7">
        <w:rPr>
          <w:noProof/>
        </w:rPr>
        <w:drawing>
          <wp:anchor distT="0" distB="0" distL="0" distR="0" simplePos="0" relativeHeight="251660288" behindDoc="1" locked="0" layoutInCell="1" hidden="0" allowOverlap="1" wp14:anchorId="5434BAE8" wp14:editId="066BA82D">
            <wp:simplePos x="0" y="0"/>
            <wp:positionH relativeFrom="page">
              <wp:align>left</wp:align>
            </wp:positionH>
            <wp:positionV relativeFrom="paragraph">
              <wp:posOffset>4491990</wp:posOffset>
            </wp:positionV>
            <wp:extent cx="7865110" cy="5248910"/>
            <wp:effectExtent l="0" t="0" r="2540" b="8890"/>
            <wp:wrapNone/>
            <wp:docPr id="2015715964" name="image1.jp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2015715964" name="image1.jpg"/>
                    <pic:cNvPicPr preferRelativeResize="0"/>
                  </pic:nvPicPr>
                  <pic:blipFill>
                    <a:blip r:embed="rId10" cstate="print">
                      <a:extLst>
                        <a:ext uri="{28A0092B-C50C-407E-A947-70E740481C1C}">
                          <a14:useLocalDpi xmlns:a14="http://schemas.microsoft.com/office/drawing/2010/main" val="0"/>
                        </a:ext>
                      </a:extLst>
                    </a:blip>
                    <a:stretch>
                      <a:fillRect/>
                    </a:stretch>
                  </pic:blipFill>
                  <pic:spPr>
                    <a:xfrm>
                      <a:off x="0" y="0"/>
                      <a:ext cx="7865110" cy="5248910"/>
                    </a:xfrm>
                    <a:prstGeom prst="rect">
                      <a:avLst/>
                    </a:prstGeom>
                    <a:ln/>
                  </pic:spPr>
                </pic:pic>
              </a:graphicData>
            </a:graphic>
            <wp14:sizeRelH relativeFrom="margin">
              <wp14:pctWidth>0</wp14:pctWidth>
            </wp14:sizeRelH>
            <wp14:sizeRelV relativeFrom="margin">
              <wp14:pctHeight>0</wp14:pctHeight>
            </wp14:sizeRelV>
          </wp:anchor>
        </w:drawing>
      </w:r>
      <w:r w:rsidR="002002C7">
        <w:rPr>
          <w:rFonts w:eastAsia="Arial Narrow" w:cs="Arial Narrow"/>
          <w:b/>
          <w:sz w:val="28"/>
          <w:szCs w:val="28"/>
        </w:rPr>
        <w:br w:type="column"/>
      </w:r>
      <w:bookmarkStart w:id="0" w:name="_heading=h.gjdgxs" w:colFirst="0" w:colLast="0"/>
      <w:bookmarkStart w:id="1" w:name="_heading=h.30j0zll" w:colFirst="0" w:colLast="0"/>
      <w:bookmarkEnd w:id="0"/>
      <w:bookmarkEnd w:id="1"/>
      <w:r w:rsidR="005C39D7">
        <w:rPr>
          <w:rFonts w:eastAsia="Arial Narrow" w:cs="Arial Narrow"/>
          <w:b/>
          <w:szCs w:val="28"/>
        </w:rPr>
        <w:lastRenderedPageBreak/>
        <w:t>ÍNDICE</w:t>
      </w:r>
      <w:r w:rsidR="004467FB" w:rsidRPr="004467FB">
        <w:rPr>
          <w:rFonts w:eastAsia="Arial Narrow" w:cs="Arial Narrow"/>
          <w:b/>
          <w:szCs w:val="28"/>
        </w:rPr>
        <w:t xml:space="preserve"> DE CONTENIDO</w:t>
      </w:r>
    </w:p>
    <w:bookmarkStart w:id="2" w:name="_heading=h.3znysh7" w:colFirst="0" w:colLast="0" w:displacedByCustomXml="next"/>
    <w:bookmarkEnd w:id="2" w:displacedByCustomXml="next"/>
    <w:sdt>
      <w:sdtPr>
        <w:rPr>
          <w:rFonts w:ascii="Calibri" w:eastAsia="Calibri" w:hAnsi="Calibri" w:cs="Calibri"/>
          <w:caps w:val="0"/>
          <w:color w:val="auto"/>
          <w:sz w:val="22"/>
          <w:szCs w:val="22"/>
          <w:lang w:val="es-ES"/>
        </w:rPr>
        <w:id w:val="1179780643"/>
        <w:docPartObj>
          <w:docPartGallery w:val="Table of Contents"/>
          <w:docPartUnique/>
        </w:docPartObj>
      </w:sdtPr>
      <w:sdtEndPr>
        <w:rPr>
          <w:rFonts w:ascii="Arial Narrow" w:hAnsi="Arial Narrow"/>
          <w:b/>
          <w:bCs/>
          <w:sz w:val="24"/>
        </w:rPr>
      </w:sdtEndPr>
      <w:sdtContent>
        <w:p w14:paraId="4AA38C02" w14:textId="2208AA1E" w:rsidR="00967BA8" w:rsidRDefault="00967BA8" w:rsidP="002002C7">
          <w:pPr>
            <w:pStyle w:val="TOCHeading"/>
            <w:spacing w:line="240" w:lineRule="auto"/>
          </w:pPr>
        </w:p>
        <w:p w14:paraId="6E9E2095" w14:textId="052CFC6B" w:rsidR="00112ABB" w:rsidRDefault="00525ED7">
          <w:pPr>
            <w:pStyle w:val="TOC1"/>
            <w:tabs>
              <w:tab w:val="right" w:leader="dot" w:pos="8921"/>
            </w:tabs>
            <w:rPr>
              <w:rFonts w:asciiTheme="minorHAnsi" w:eastAsiaTheme="minorEastAsia" w:hAnsiTheme="minorHAnsi" w:cstheme="minorBidi"/>
              <w:b w:val="0"/>
              <w:bCs w:val="0"/>
              <w:noProof/>
              <w:kern w:val="2"/>
              <w:szCs w:val="24"/>
              <w:lang w:val="es-CO"/>
              <w14:ligatures w14:val="standardContextual"/>
            </w:rPr>
          </w:pPr>
          <w:r>
            <w:rPr>
              <w:b w:val="0"/>
            </w:rPr>
            <w:fldChar w:fldCharType="begin"/>
          </w:r>
          <w:r>
            <w:rPr>
              <w:b w:val="0"/>
            </w:rPr>
            <w:instrText xml:space="preserve"> TOC \o "1-3" \h \z \u </w:instrText>
          </w:r>
          <w:r>
            <w:rPr>
              <w:b w:val="0"/>
            </w:rPr>
            <w:fldChar w:fldCharType="separate"/>
          </w:r>
          <w:hyperlink w:anchor="_Toc222832078" w:history="1">
            <w:r w:rsidR="00112ABB" w:rsidRPr="0082799A">
              <w:rPr>
                <w:rStyle w:val="Hyperlink"/>
                <w:noProof/>
                <w:lang w:val="es-CO"/>
              </w:rPr>
              <w:t>INTRODUCCIÓN</w:t>
            </w:r>
            <w:r w:rsidR="00112ABB">
              <w:rPr>
                <w:noProof/>
                <w:webHidden/>
              </w:rPr>
              <w:tab/>
            </w:r>
            <w:r w:rsidR="00112ABB">
              <w:rPr>
                <w:noProof/>
                <w:webHidden/>
              </w:rPr>
              <w:fldChar w:fldCharType="begin"/>
            </w:r>
            <w:r w:rsidR="00112ABB">
              <w:rPr>
                <w:noProof/>
                <w:webHidden/>
              </w:rPr>
              <w:instrText xml:space="preserve"> PAGEREF _Toc222832078 \h </w:instrText>
            </w:r>
            <w:r w:rsidR="00112ABB">
              <w:rPr>
                <w:noProof/>
                <w:webHidden/>
              </w:rPr>
            </w:r>
            <w:r w:rsidR="00112ABB">
              <w:rPr>
                <w:noProof/>
                <w:webHidden/>
              </w:rPr>
              <w:fldChar w:fldCharType="separate"/>
            </w:r>
            <w:r w:rsidR="00112ABB">
              <w:rPr>
                <w:noProof/>
                <w:webHidden/>
              </w:rPr>
              <w:t>3</w:t>
            </w:r>
            <w:r w:rsidR="00112ABB">
              <w:rPr>
                <w:noProof/>
                <w:webHidden/>
              </w:rPr>
              <w:fldChar w:fldCharType="end"/>
            </w:r>
          </w:hyperlink>
        </w:p>
        <w:p w14:paraId="4354D815" w14:textId="04B8FA06" w:rsidR="00112ABB" w:rsidRDefault="00112ABB">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079" w:history="1">
            <w:r w:rsidRPr="0082799A">
              <w:rPr>
                <w:rStyle w:val="Hyperlink"/>
                <w:noProof/>
                <w:lang w:val="es-CO"/>
              </w:rPr>
              <w:t>1.</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INTRODUCCIÓN A LA ESPECIFICACIÓN (O)</w:t>
            </w:r>
            <w:r>
              <w:rPr>
                <w:noProof/>
                <w:webHidden/>
              </w:rPr>
              <w:tab/>
            </w:r>
            <w:r>
              <w:rPr>
                <w:noProof/>
                <w:webHidden/>
              </w:rPr>
              <w:fldChar w:fldCharType="begin"/>
            </w:r>
            <w:r>
              <w:rPr>
                <w:noProof/>
                <w:webHidden/>
              </w:rPr>
              <w:instrText xml:space="preserve"> PAGEREF _Toc222832079 \h </w:instrText>
            </w:r>
            <w:r>
              <w:rPr>
                <w:noProof/>
                <w:webHidden/>
              </w:rPr>
            </w:r>
            <w:r>
              <w:rPr>
                <w:noProof/>
                <w:webHidden/>
              </w:rPr>
              <w:fldChar w:fldCharType="separate"/>
            </w:r>
            <w:r>
              <w:rPr>
                <w:noProof/>
                <w:webHidden/>
              </w:rPr>
              <w:t>3</w:t>
            </w:r>
            <w:r>
              <w:rPr>
                <w:noProof/>
                <w:webHidden/>
              </w:rPr>
              <w:fldChar w:fldCharType="end"/>
            </w:r>
          </w:hyperlink>
        </w:p>
        <w:p w14:paraId="28F28375" w14:textId="3E086FCF"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80" w:history="1">
            <w:r w:rsidRPr="0082799A">
              <w:rPr>
                <w:rStyle w:val="Hyperlink"/>
                <w:noProof/>
                <w:lang w:val="es-CO"/>
              </w:rPr>
              <w:t>1.1.</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Título (O)</w:t>
            </w:r>
            <w:r>
              <w:rPr>
                <w:noProof/>
                <w:webHidden/>
              </w:rPr>
              <w:tab/>
            </w:r>
            <w:r>
              <w:rPr>
                <w:noProof/>
                <w:webHidden/>
              </w:rPr>
              <w:fldChar w:fldCharType="begin"/>
            </w:r>
            <w:r>
              <w:rPr>
                <w:noProof/>
                <w:webHidden/>
              </w:rPr>
              <w:instrText xml:space="preserve"> PAGEREF _Toc222832080 \h </w:instrText>
            </w:r>
            <w:r>
              <w:rPr>
                <w:noProof/>
                <w:webHidden/>
              </w:rPr>
            </w:r>
            <w:r>
              <w:rPr>
                <w:noProof/>
                <w:webHidden/>
              </w:rPr>
              <w:fldChar w:fldCharType="separate"/>
            </w:r>
            <w:r>
              <w:rPr>
                <w:noProof/>
                <w:webHidden/>
              </w:rPr>
              <w:t>3</w:t>
            </w:r>
            <w:r>
              <w:rPr>
                <w:noProof/>
                <w:webHidden/>
              </w:rPr>
              <w:fldChar w:fldCharType="end"/>
            </w:r>
          </w:hyperlink>
        </w:p>
        <w:p w14:paraId="7AA9F392" w14:textId="3CD2B97F"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81" w:history="1">
            <w:r w:rsidRPr="0082799A">
              <w:rPr>
                <w:rStyle w:val="Hyperlink"/>
                <w:noProof/>
                <w:lang w:val="es-CO"/>
              </w:rPr>
              <w:t>1.2.</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Fecha de referencia (O)</w:t>
            </w:r>
            <w:r>
              <w:rPr>
                <w:noProof/>
                <w:webHidden/>
              </w:rPr>
              <w:tab/>
            </w:r>
            <w:r>
              <w:rPr>
                <w:noProof/>
                <w:webHidden/>
              </w:rPr>
              <w:fldChar w:fldCharType="begin"/>
            </w:r>
            <w:r>
              <w:rPr>
                <w:noProof/>
                <w:webHidden/>
              </w:rPr>
              <w:instrText xml:space="preserve"> PAGEREF _Toc222832081 \h </w:instrText>
            </w:r>
            <w:r>
              <w:rPr>
                <w:noProof/>
                <w:webHidden/>
              </w:rPr>
            </w:r>
            <w:r>
              <w:rPr>
                <w:noProof/>
                <w:webHidden/>
              </w:rPr>
              <w:fldChar w:fldCharType="separate"/>
            </w:r>
            <w:r>
              <w:rPr>
                <w:noProof/>
                <w:webHidden/>
              </w:rPr>
              <w:t>3</w:t>
            </w:r>
            <w:r>
              <w:rPr>
                <w:noProof/>
                <w:webHidden/>
              </w:rPr>
              <w:fldChar w:fldCharType="end"/>
            </w:r>
          </w:hyperlink>
        </w:p>
        <w:p w14:paraId="64F22099" w14:textId="093E68A3"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82" w:history="1">
            <w:r w:rsidRPr="0082799A">
              <w:rPr>
                <w:rStyle w:val="Hyperlink"/>
                <w:noProof/>
              </w:rPr>
              <w:t>1.3.</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Responsable (O/R)</w:t>
            </w:r>
            <w:r>
              <w:rPr>
                <w:noProof/>
                <w:webHidden/>
              </w:rPr>
              <w:tab/>
            </w:r>
            <w:r>
              <w:rPr>
                <w:noProof/>
                <w:webHidden/>
              </w:rPr>
              <w:fldChar w:fldCharType="begin"/>
            </w:r>
            <w:r>
              <w:rPr>
                <w:noProof/>
                <w:webHidden/>
              </w:rPr>
              <w:instrText xml:space="preserve"> PAGEREF _Toc222832082 \h </w:instrText>
            </w:r>
            <w:r>
              <w:rPr>
                <w:noProof/>
                <w:webHidden/>
              </w:rPr>
            </w:r>
            <w:r>
              <w:rPr>
                <w:noProof/>
                <w:webHidden/>
              </w:rPr>
              <w:fldChar w:fldCharType="separate"/>
            </w:r>
            <w:r>
              <w:rPr>
                <w:noProof/>
                <w:webHidden/>
              </w:rPr>
              <w:t>3</w:t>
            </w:r>
            <w:r>
              <w:rPr>
                <w:noProof/>
                <w:webHidden/>
              </w:rPr>
              <w:fldChar w:fldCharType="end"/>
            </w:r>
          </w:hyperlink>
        </w:p>
        <w:p w14:paraId="37D97176" w14:textId="693108B1"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83" w:history="1">
            <w:r w:rsidRPr="0082799A">
              <w:rPr>
                <w:rStyle w:val="Hyperlink"/>
                <w:noProof/>
                <w:lang w:val="es-CO"/>
              </w:rPr>
              <w:t>1.4.</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Idioma (Op)</w:t>
            </w:r>
            <w:r>
              <w:rPr>
                <w:noProof/>
                <w:webHidden/>
              </w:rPr>
              <w:tab/>
            </w:r>
            <w:r>
              <w:rPr>
                <w:noProof/>
                <w:webHidden/>
              </w:rPr>
              <w:fldChar w:fldCharType="begin"/>
            </w:r>
            <w:r>
              <w:rPr>
                <w:noProof/>
                <w:webHidden/>
              </w:rPr>
              <w:instrText xml:space="preserve"> PAGEREF _Toc222832083 \h </w:instrText>
            </w:r>
            <w:r>
              <w:rPr>
                <w:noProof/>
                <w:webHidden/>
              </w:rPr>
            </w:r>
            <w:r>
              <w:rPr>
                <w:noProof/>
                <w:webHidden/>
              </w:rPr>
              <w:fldChar w:fldCharType="separate"/>
            </w:r>
            <w:r>
              <w:rPr>
                <w:noProof/>
                <w:webHidden/>
              </w:rPr>
              <w:t>4</w:t>
            </w:r>
            <w:r>
              <w:rPr>
                <w:noProof/>
                <w:webHidden/>
              </w:rPr>
              <w:fldChar w:fldCharType="end"/>
            </w:r>
          </w:hyperlink>
        </w:p>
        <w:p w14:paraId="2BE29A94" w14:textId="16C7738F"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84" w:history="1">
            <w:r w:rsidRPr="0082799A">
              <w:rPr>
                <w:rStyle w:val="Hyperlink"/>
                <w:noProof/>
                <w:lang w:val="es-CO"/>
              </w:rPr>
              <w:t>1.5.</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Categoría del tema (O/R)</w:t>
            </w:r>
            <w:r>
              <w:rPr>
                <w:noProof/>
                <w:webHidden/>
              </w:rPr>
              <w:tab/>
            </w:r>
            <w:r>
              <w:rPr>
                <w:noProof/>
                <w:webHidden/>
              </w:rPr>
              <w:fldChar w:fldCharType="begin"/>
            </w:r>
            <w:r>
              <w:rPr>
                <w:noProof/>
                <w:webHidden/>
              </w:rPr>
              <w:instrText xml:space="preserve"> PAGEREF _Toc222832084 \h </w:instrText>
            </w:r>
            <w:r>
              <w:rPr>
                <w:noProof/>
                <w:webHidden/>
              </w:rPr>
            </w:r>
            <w:r>
              <w:rPr>
                <w:noProof/>
                <w:webHidden/>
              </w:rPr>
              <w:fldChar w:fldCharType="separate"/>
            </w:r>
            <w:r>
              <w:rPr>
                <w:noProof/>
                <w:webHidden/>
              </w:rPr>
              <w:t>4</w:t>
            </w:r>
            <w:r>
              <w:rPr>
                <w:noProof/>
                <w:webHidden/>
              </w:rPr>
              <w:fldChar w:fldCharType="end"/>
            </w:r>
          </w:hyperlink>
        </w:p>
        <w:p w14:paraId="2F50EA05" w14:textId="778A6806"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85" w:history="1">
            <w:r w:rsidRPr="0082799A">
              <w:rPr>
                <w:rStyle w:val="Hyperlink"/>
                <w:noProof/>
                <w:lang w:val="es-CO"/>
              </w:rPr>
              <w:t>1.6.</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Términos, definiciones (O)</w:t>
            </w:r>
            <w:r>
              <w:rPr>
                <w:noProof/>
                <w:webHidden/>
              </w:rPr>
              <w:tab/>
            </w:r>
            <w:r>
              <w:rPr>
                <w:noProof/>
                <w:webHidden/>
              </w:rPr>
              <w:fldChar w:fldCharType="begin"/>
            </w:r>
            <w:r>
              <w:rPr>
                <w:noProof/>
                <w:webHidden/>
              </w:rPr>
              <w:instrText xml:space="preserve"> PAGEREF _Toc222832085 \h </w:instrText>
            </w:r>
            <w:r>
              <w:rPr>
                <w:noProof/>
                <w:webHidden/>
              </w:rPr>
            </w:r>
            <w:r>
              <w:rPr>
                <w:noProof/>
                <w:webHidden/>
              </w:rPr>
              <w:fldChar w:fldCharType="separate"/>
            </w:r>
            <w:r>
              <w:rPr>
                <w:noProof/>
                <w:webHidden/>
              </w:rPr>
              <w:t>4</w:t>
            </w:r>
            <w:r>
              <w:rPr>
                <w:noProof/>
                <w:webHidden/>
              </w:rPr>
              <w:fldChar w:fldCharType="end"/>
            </w:r>
          </w:hyperlink>
        </w:p>
        <w:p w14:paraId="4E2E9BE1" w14:textId="219D38E7"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86" w:history="1">
            <w:r w:rsidRPr="0082799A">
              <w:rPr>
                <w:rStyle w:val="Hyperlink"/>
                <w:noProof/>
                <w:lang w:val="es-CO"/>
              </w:rPr>
              <w:t>1.7.</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Abreviaturas (O)</w:t>
            </w:r>
            <w:r>
              <w:rPr>
                <w:noProof/>
                <w:webHidden/>
              </w:rPr>
              <w:tab/>
            </w:r>
            <w:r>
              <w:rPr>
                <w:noProof/>
                <w:webHidden/>
              </w:rPr>
              <w:fldChar w:fldCharType="begin"/>
            </w:r>
            <w:r>
              <w:rPr>
                <w:noProof/>
                <w:webHidden/>
              </w:rPr>
              <w:instrText xml:space="preserve"> PAGEREF _Toc222832086 \h </w:instrText>
            </w:r>
            <w:r>
              <w:rPr>
                <w:noProof/>
                <w:webHidden/>
              </w:rPr>
            </w:r>
            <w:r>
              <w:rPr>
                <w:noProof/>
                <w:webHidden/>
              </w:rPr>
              <w:fldChar w:fldCharType="separate"/>
            </w:r>
            <w:r>
              <w:rPr>
                <w:noProof/>
                <w:webHidden/>
              </w:rPr>
              <w:t>7</w:t>
            </w:r>
            <w:r>
              <w:rPr>
                <w:noProof/>
                <w:webHidden/>
              </w:rPr>
              <w:fldChar w:fldCharType="end"/>
            </w:r>
          </w:hyperlink>
        </w:p>
        <w:p w14:paraId="6D1EED50" w14:textId="42BEDAF9"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87" w:history="1">
            <w:r w:rsidRPr="0082799A">
              <w:rPr>
                <w:rStyle w:val="Hyperlink"/>
                <w:noProof/>
                <w:lang w:val="es-CO"/>
              </w:rPr>
              <w:t>1.8.</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Nombre y acrónimo del producto (O)</w:t>
            </w:r>
            <w:r>
              <w:rPr>
                <w:noProof/>
                <w:webHidden/>
              </w:rPr>
              <w:tab/>
            </w:r>
            <w:r>
              <w:rPr>
                <w:noProof/>
                <w:webHidden/>
              </w:rPr>
              <w:fldChar w:fldCharType="begin"/>
            </w:r>
            <w:r>
              <w:rPr>
                <w:noProof/>
                <w:webHidden/>
              </w:rPr>
              <w:instrText xml:space="preserve"> PAGEREF _Toc222832087 \h </w:instrText>
            </w:r>
            <w:r>
              <w:rPr>
                <w:noProof/>
                <w:webHidden/>
              </w:rPr>
            </w:r>
            <w:r>
              <w:rPr>
                <w:noProof/>
                <w:webHidden/>
              </w:rPr>
              <w:fldChar w:fldCharType="separate"/>
            </w:r>
            <w:r>
              <w:rPr>
                <w:noProof/>
                <w:webHidden/>
              </w:rPr>
              <w:t>7</w:t>
            </w:r>
            <w:r>
              <w:rPr>
                <w:noProof/>
                <w:webHidden/>
              </w:rPr>
              <w:fldChar w:fldCharType="end"/>
            </w:r>
          </w:hyperlink>
        </w:p>
        <w:p w14:paraId="56830973" w14:textId="61E01239"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88" w:history="1">
            <w:r w:rsidRPr="0082799A">
              <w:rPr>
                <w:rStyle w:val="Hyperlink"/>
                <w:noProof/>
                <w:lang w:val="es-CO"/>
              </w:rPr>
              <w:t>1.9.</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Descripción informal del producto (O)</w:t>
            </w:r>
            <w:r>
              <w:rPr>
                <w:noProof/>
                <w:webHidden/>
              </w:rPr>
              <w:tab/>
            </w:r>
            <w:r>
              <w:rPr>
                <w:noProof/>
                <w:webHidden/>
              </w:rPr>
              <w:fldChar w:fldCharType="begin"/>
            </w:r>
            <w:r>
              <w:rPr>
                <w:noProof/>
                <w:webHidden/>
              </w:rPr>
              <w:instrText xml:space="preserve"> PAGEREF _Toc222832088 \h </w:instrText>
            </w:r>
            <w:r>
              <w:rPr>
                <w:noProof/>
                <w:webHidden/>
              </w:rPr>
            </w:r>
            <w:r>
              <w:rPr>
                <w:noProof/>
                <w:webHidden/>
              </w:rPr>
              <w:fldChar w:fldCharType="separate"/>
            </w:r>
            <w:r>
              <w:rPr>
                <w:noProof/>
                <w:webHidden/>
              </w:rPr>
              <w:t>7</w:t>
            </w:r>
            <w:r>
              <w:rPr>
                <w:noProof/>
                <w:webHidden/>
              </w:rPr>
              <w:fldChar w:fldCharType="end"/>
            </w:r>
          </w:hyperlink>
        </w:p>
        <w:p w14:paraId="7C0E767D" w14:textId="53505E85" w:rsidR="00112ABB" w:rsidRDefault="00112ABB">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089" w:history="1">
            <w:r w:rsidRPr="0082799A">
              <w:rPr>
                <w:rStyle w:val="Hyperlink"/>
                <w:noProof/>
                <w:lang w:val="es-CO"/>
              </w:rPr>
              <w:t>2.</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CAMPOS DE APLICACIÓN DE LAS ESPECIFICACIONES (O)</w:t>
            </w:r>
            <w:r>
              <w:rPr>
                <w:noProof/>
                <w:webHidden/>
              </w:rPr>
              <w:tab/>
            </w:r>
            <w:r>
              <w:rPr>
                <w:noProof/>
                <w:webHidden/>
              </w:rPr>
              <w:fldChar w:fldCharType="begin"/>
            </w:r>
            <w:r>
              <w:rPr>
                <w:noProof/>
                <w:webHidden/>
              </w:rPr>
              <w:instrText xml:space="preserve"> PAGEREF _Toc222832089 \h </w:instrText>
            </w:r>
            <w:r>
              <w:rPr>
                <w:noProof/>
                <w:webHidden/>
              </w:rPr>
            </w:r>
            <w:r>
              <w:rPr>
                <w:noProof/>
                <w:webHidden/>
              </w:rPr>
              <w:fldChar w:fldCharType="separate"/>
            </w:r>
            <w:r>
              <w:rPr>
                <w:noProof/>
                <w:webHidden/>
              </w:rPr>
              <w:t>8</w:t>
            </w:r>
            <w:r>
              <w:rPr>
                <w:noProof/>
                <w:webHidden/>
              </w:rPr>
              <w:fldChar w:fldCharType="end"/>
            </w:r>
          </w:hyperlink>
        </w:p>
        <w:p w14:paraId="51E480F6" w14:textId="38F6DA7E"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90" w:history="1">
            <w:r w:rsidRPr="0082799A">
              <w:rPr>
                <w:rStyle w:val="Hyperlink"/>
                <w:noProof/>
                <w:lang w:val="es-CO"/>
              </w:rPr>
              <w:t>2.1.</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Identificación del campo de aplicación (O)</w:t>
            </w:r>
            <w:r>
              <w:rPr>
                <w:noProof/>
                <w:webHidden/>
              </w:rPr>
              <w:tab/>
            </w:r>
            <w:r>
              <w:rPr>
                <w:noProof/>
                <w:webHidden/>
              </w:rPr>
              <w:fldChar w:fldCharType="begin"/>
            </w:r>
            <w:r>
              <w:rPr>
                <w:noProof/>
                <w:webHidden/>
              </w:rPr>
              <w:instrText xml:space="preserve"> PAGEREF _Toc222832090 \h </w:instrText>
            </w:r>
            <w:r>
              <w:rPr>
                <w:noProof/>
                <w:webHidden/>
              </w:rPr>
            </w:r>
            <w:r>
              <w:rPr>
                <w:noProof/>
                <w:webHidden/>
              </w:rPr>
              <w:fldChar w:fldCharType="separate"/>
            </w:r>
            <w:r>
              <w:rPr>
                <w:noProof/>
                <w:webHidden/>
              </w:rPr>
              <w:t>8</w:t>
            </w:r>
            <w:r>
              <w:rPr>
                <w:noProof/>
                <w:webHidden/>
              </w:rPr>
              <w:fldChar w:fldCharType="end"/>
            </w:r>
          </w:hyperlink>
        </w:p>
        <w:p w14:paraId="46343868" w14:textId="485906EB"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91" w:history="1">
            <w:r w:rsidRPr="0082799A">
              <w:rPr>
                <w:rStyle w:val="Hyperlink"/>
                <w:noProof/>
                <w:lang w:val="es-CO"/>
              </w:rPr>
              <w:t>2.2.</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Nivel (Op)</w:t>
            </w:r>
            <w:r>
              <w:rPr>
                <w:noProof/>
                <w:webHidden/>
              </w:rPr>
              <w:tab/>
            </w:r>
            <w:r>
              <w:rPr>
                <w:noProof/>
                <w:webHidden/>
              </w:rPr>
              <w:fldChar w:fldCharType="begin"/>
            </w:r>
            <w:r>
              <w:rPr>
                <w:noProof/>
                <w:webHidden/>
              </w:rPr>
              <w:instrText xml:space="preserve"> PAGEREF _Toc222832091 \h </w:instrText>
            </w:r>
            <w:r>
              <w:rPr>
                <w:noProof/>
                <w:webHidden/>
              </w:rPr>
            </w:r>
            <w:r>
              <w:rPr>
                <w:noProof/>
                <w:webHidden/>
              </w:rPr>
              <w:fldChar w:fldCharType="separate"/>
            </w:r>
            <w:r>
              <w:rPr>
                <w:noProof/>
                <w:webHidden/>
              </w:rPr>
              <w:t>8</w:t>
            </w:r>
            <w:r>
              <w:rPr>
                <w:noProof/>
                <w:webHidden/>
              </w:rPr>
              <w:fldChar w:fldCharType="end"/>
            </w:r>
          </w:hyperlink>
        </w:p>
        <w:p w14:paraId="5C64BBDB" w14:textId="1D25E628"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92" w:history="1">
            <w:r w:rsidRPr="0082799A">
              <w:rPr>
                <w:rStyle w:val="Hyperlink"/>
                <w:noProof/>
                <w:lang w:val="es-CO"/>
              </w:rPr>
              <w:t>2.3.</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Nombre del nivel (Op)</w:t>
            </w:r>
            <w:r>
              <w:rPr>
                <w:noProof/>
                <w:webHidden/>
              </w:rPr>
              <w:tab/>
            </w:r>
            <w:r>
              <w:rPr>
                <w:noProof/>
                <w:webHidden/>
              </w:rPr>
              <w:fldChar w:fldCharType="begin"/>
            </w:r>
            <w:r>
              <w:rPr>
                <w:noProof/>
                <w:webHidden/>
              </w:rPr>
              <w:instrText xml:space="preserve"> PAGEREF _Toc222832092 \h </w:instrText>
            </w:r>
            <w:r>
              <w:rPr>
                <w:noProof/>
                <w:webHidden/>
              </w:rPr>
            </w:r>
            <w:r>
              <w:rPr>
                <w:noProof/>
                <w:webHidden/>
              </w:rPr>
              <w:fldChar w:fldCharType="separate"/>
            </w:r>
            <w:r>
              <w:rPr>
                <w:noProof/>
                <w:webHidden/>
              </w:rPr>
              <w:t>8</w:t>
            </w:r>
            <w:r>
              <w:rPr>
                <w:noProof/>
                <w:webHidden/>
              </w:rPr>
              <w:fldChar w:fldCharType="end"/>
            </w:r>
          </w:hyperlink>
        </w:p>
        <w:p w14:paraId="1F87A4BD" w14:textId="318AFF1A"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93" w:history="1">
            <w:r w:rsidRPr="0082799A">
              <w:rPr>
                <w:rStyle w:val="Hyperlink"/>
                <w:noProof/>
                <w:lang w:val="es-CO"/>
              </w:rPr>
              <w:t>2.4.</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Descripción del nivel (Op)</w:t>
            </w:r>
            <w:r>
              <w:rPr>
                <w:noProof/>
                <w:webHidden/>
              </w:rPr>
              <w:tab/>
            </w:r>
            <w:r>
              <w:rPr>
                <w:noProof/>
                <w:webHidden/>
              </w:rPr>
              <w:fldChar w:fldCharType="begin"/>
            </w:r>
            <w:r>
              <w:rPr>
                <w:noProof/>
                <w:webHidden/>
              </w:rPr>
              <w:instrText xml:space="preserve"> PAGEREF _Toc222832093 \h </w:instrText>
            </w:r>
            <w:r>
              <w:rPr>
                <w:noProof/>
                <w:webHidden/>
              </w:rPr>
            </w:r>
            <w:r>
              <w:rPr>
                <w:noProof/>
                <w:webHidden/>
              </w:rPr>
              <w:fldChar w:fldCharType="separate"/>
            </w:r>
            <w:r>
              <w:rPr>
                <w:noProof/>
                <w:webHidden/>
              </w:rPr>
              <w:t>8</w:t>
            </w:r>
            <w:r>
              <w:rPr>
                <w:noProof/>
                <w:webHidden/>
              </w:rPr>
              <w:fldChar w:fldCharType="end"/>
            </w:r>
          </w:hyperlink>
        </w:p>
        <w:p w14:paraId="31C7BAE1" w14:textId="31E0DCB6"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94" w:history="1">
            <w:r w:rsidRPr="0082799A">
              <w:rPr>
                <w:rStyle w:val="Hyperlink"/>
                <w:noProof/>
                <w:lang w:val="es-CO"/>
              </w:rPr>
              <w:t>2.5.</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Extensión (Op)</w:t>
            </w:r>
            <w:r>
              <w:rPr>
                <w:noProof/>
                <w:webHidden/>
              </w:rPr>
              <w:tab/>
            </w:r>
            <w:r>
              <w:rPr>
                <w:noProof/>
                <w:webHidden/>
              </w:rPr>
              <w:fldChar w:fldCharType="begin"/>
            </w:r>
            <w:r>
              <w:rPr>
                <w:noProof/>
                <w:webHidden/>
              </w:rPr>
              <w:instrText xml:space="preserve"> PAGEREF _Toc222832094 \h </w:instrText>
            </w:r>
            <w:r>
              <w:rPr>
                <w:noProof/>
                <w:webHidden/>
              </w:rPr>
            </w:r>
            <w:r>
              <w:rPr>
                <w:noProof/>
                <w:webHidden/>
              </w:rPr>
              <w:fldChar w:fldCharType="separate"/>
            </w:r>
            <w:r>
              <w:rPr>
                <w:noProof/>
                <w:webHidden/>
              </w:rPr>
              <w:t>9</w:t>
            </w:r>
            <w:r>
              <w:rPr>
                <w:noProof/>
                <w:webHidden/>
              </w:rPr>
              <w:fldChar w:fldCharType="end"/>
            </w:r>
          </w:hyperlink>
        </w:p>
        <w:p w14:paraId="565929DF" w14:textId="39FEEE37"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95" w:history="1">
            <w:r w:rsidRPr="0082799A">
              <w:rPr>
                <w:rStyle w:val="Hyperlink"/>
                <w:noProof/>
                <w:lang w:val="es-CO"/>
              </w:rPr>
              <w:t>2.6.</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Cobertura (Op)</w:t>
            </w:r>
            <w:r>
              <w:rPr>
                <w:noProof/>
                <w:webHidden/>
              </w:rPr>
              <w:tab/>
            </w:r>
            <w:r>
              <w:rPr>
                <w:noProof/>
                <w:webHidden/>
              </w:rPr>
              <w:fldChar w:fldCharType="begin"/>
            </w:r>
            <w:r>
              <w:rPr>
                <w:noProof/>
                <w:webHidden/>
              </w:rPr>
              <w:instrText xml:space="preserve"> PAGEREF _Toc222832095 \h </w:instrText>
            </w:r>
            <w:r>
              <w:rPr>
                <w:noProof/>
                <w:webHidden/>
              </w:rPr>
            </w:r>
            <w:r>
              <w:rPr>
                <w:noProof/>
                <w:webHidden/>
              </w:rPr>
              <w:fldChar w:fldCharType="separate"/>
            </w:r>
            <w:r>
              <w:rPr>
                <w:noProof/>
                <w:webHidden/>
              </w:rPr>
              <w:t>9</w:t>
            </w:r>
            <w:r>
              <w:rPr>
                <w:noProof/>
                <w:webHidden/>
              </w:rPr>
              <w:fldChar w:fldCharType="end"/>
            </w:r>
          </w:hyperlink>
        </w:p>
        <w:p w14:paraId="35A82B93" w14:textId="641E82F6" w:rsidR="00112ABB" w:rsidRDefault="00112ABB">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096" w:history="1">
            <w:r w:rsidRPr="0082799A">
              <w:rPr>
                <w:rStyle w:val="Hyperlink"/>
                <w:noProof/>
                <w:lang w:val="es-CO"/>
              </w:rPr>
              <w:t>3.</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IDENTIFICACIÓN DEL PRODUCTO DE DATOS (O)</w:t>
            </w:r>
            <w:r>
              <w:rPr>
                <w:noProof/>
                <w:webHidden/>
              </w:rPr>
              <w:tab/>
            </w:r>
            <w:r>
              <w:rPr>
                <w:noProof/>
                <w:webHidden/>
              </w:rPr>
              <w:fldChar w:fldCharType="begin"/>
            </w:r>
            <w:r>
              <w:rPr>
                <w:noProof/>
                <w:webHidden/>
              </w:rPr>
              <w:instrText xml:space="preserve"> PAGEREF _Toc222832096 \h </w:instrText>
            </w:r>
            <w:r>
              <w:rPr>
                <w:noProof/>
                <w:webHidden/>
              </w:rPr>
            </w:r>
            <w:r>
              <w:rPr>
                <w:noProof/>
                <w:webHidden/>
              </w:rPr>
              <w:fldChar w:fldCharType="separate"/>
            </w:r>
            <w:r>
              <w:rPr>
                <w:noProof/>
                <w:webHidden/>
              </w:rPr>
              <w:t>9</w:t>
            </w:r>
            <w:r>
              <w:rPr>
                <w:noProof/>
                <w:webHidden/>
              </w:rPr>
              <w:fldChar w:fldCharType="end"/>
            </w:r>
          </w:hyperlink>
        </w:p>
        <w:p w14:paraId="0F9C7EE5" w14:textId="7D2B10B3"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97" w:history="1">
            <w:r w:rsidRPr="0082799A">
              <w:rPr>
                <w:rStyle w:val="Hyperlink"/>
                <w:noProof/>
                <w:lang w:val="es-CO"/>
              </w:rPr>
              <w:t>3.1.</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Campo de aplicación de la identificación (O/R)</w:t>
            </w:r>
            <w:r>
              <w:rPr>
                <w:noProof/>
                <w:webHidden/>
              </w:rPr>
              <w:tab/>
            </w:r>
            <w:r>
              <w:rPr>
                <w:noProof/>
                <w:webHidden/>
              </w:rPr>
              <w:fldChar w:fldCharType="begin"/>
            </w:r>
            <w:r>
              <w:rPr>
                <w:noProof/>
                <w:webHidden/>
              </w:rPr>
              <w:instrText xml:space="preserve"> PAGEREF _Toc222832097 \h </w:instrText>
            </w:r>
            <w:r>
              <w:rPr>
                <w:noProof/>
                <w:webHidden/>
              </w:rPr>
            </w:r>
            <w:r>
              <w:rPr>
                <w:noProof/>
                <w:webHidden/>
              </w:rPr>
              <w:fldChar w:fldCharType="separate"/>
            </w:r>
            <w:r>
              <w:rPr>
                <w:noProof/>
                <w:webHidden/>
              </w:rPr>
              <w:t>9</w:t>
            </w:r>
            <w:r>
              <w:rPr>
                <w:noProof/>
                <w:webHidden/>
              </w:rPr>
              <w:fldChar w:fldCharType="end"/>
            </w:r>
          </w:hyperlink>
        </w:p>
        <w:p w14:paraId="01BCDE87" w14:textId="61628408"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98" w:history="1">
            <w:r w:rsidRPr="0082799A">
              <w:rPr>
                <w:rStyle w:val="Hyperlink"/>
                <w:noProof/>
                <w:lang w:val="es-CO"/>
              </w:rPr>
              <w:t>3.2.</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Título (O)</w:t>
            </w:r>
            <w:r>
              <w:rPr>
                <w:noProof/>
                <w:webHidden/>
              </w:rPr>
              <w:tab/>
            </w:r>
            <w:r>
              <w:rPr>
                <w:noProof/>
                <w:webHidden/>
              </w:rPr>
              <w:fldChar w:fldCharType="begin"/>
            </w:r>
            <w:r>
              <w:rPr>
                <w:noProof/>
                <w:webHidden/>
              </w:rPr>
              <w:instrText xml:space="preserve"> PAGEREF _Toc222832098 \h </w:instrText>
            </w:r>
            <w:r>
              <w:rPr>
                <w:noProof/>
                <w:webHidden/>
              </w:rPr>
            </w:r>
            <w:r>
              <w:rPr>
                <w:noProof/>
                <w:webHidden/>
              </w:rPr>
              <w:fldChar w:fldCharType="separate"/>
            </w:r>
            <w:r>
              <w:rPr>
                <w:noProof/>
                <w:webHidden/>
              </w:rPr>
              <w:t>9</w:t>
            </w:r>
            <w:r>
              <w:rPr>
                <w:noProof/>
                <w:webHidden/>
              </w:rPr>
              <w:fldChar w:fldCharType="end"/>
            </w:r>
          </w:hyperlink>
        </w:p>
        <w:p w14:paraId="45B19186" w14:textId="34CD9A8F"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099" w:history="1">
            <w:r w:rsidRPr="0082799A">
              <w:rPr>
                <w:rStyle w:val="Hyperlink"/>
                <w:noProof/>
                <w:lang w:val="es-CO"/>
              </w:rPr>
              <w:t>3.3.</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Título alternativo (Op)</w:t>
            </w:r>
            <w:r>
              <w:rPr>
                <w:noProof/>
                <w:webHidden/>
              </w:rPr>
              <w:tab/>
            </w:r>
            <w:r>
              <w:rPr>
                <w:noProof/>
                <w:webHidden/>
              </w:rPr>
              <w:fldChar w:fldCharType="begin"/>
            </w:r>
            <w:r>
              <w:rPr>
                <w:noProof/>
                <w:webHidden/>
              </w:rPr>
              <w:instrText xml:space="preserve"> PAGEREF _Toc222832099 \h </w:instrText>
            </w:r>
            <w:r>
              <w:rPr>
                <w:noProof/>
                <w:webHidden/>
              </w:rPr>
            </w:r>
            <w:r>
              <w:rPr>
                <w:noProof/>
                <w:webHidden/>
              </w:rPr>
              <w:fldChar w:fldCharType="separate"/>
            </w:r>
            <w:r>
              <w:rPr>
                <w:noProof/>
                <w:webHidden/>
              </w:rPr>
              <w:t>9</w:t>
            </w:r>
            <w:r>
              <w:rPr>
                <w:noProof/>
                <w:webHidden/>
              </w:rPr>
              <w:fldChar w:fldCharType="end"/>
            </w:r>
          </w:hyperlink>
        </w:p>
        <w:p w14:paraId="4828892A" w14:textId="2F3DFA9D"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00" w:history="1">
            <w:r w:rsidRPr="0082799A">
              <w:rPr>
                <w:rStyle w:val="Hyperlink"/>
                <w:noProof/>
                <w:lang w:val="es-CO"/>
              </w:rPr>
              <w:t>3.4.</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Resumen (O)</w:t>
            </w:r>
            <w:r>
              <w:rPr>
                <w:noProof/>
                <w:webHidden/>
              </w:rPr>
              <w:tab/>
            </w:r>
            <w:r>
              <w:rPr>
                <w:noProof/>
                <w:webHidden/>
              </w:rPr>
              <w:fldChar w:fldCharType="begin"/>
            </w:r>
            <w:r>
              <w:rPr>
                <w:noProof/>
                <w:webHidden/>
              </w:rPr>
              <w:instrText xml:space="preserve"> PAGEREF _Toc222832100 \h </w:instrText>
            </w:r>
            <w:r>
              <w:rPr>
                <w:noProof/>
                <w:webHidden/>
              </w:rPr>
            </w:r>
            <w:r>
              <w:rPr>
                <w:noProof/>
                <w:webHidden/>
              </w:rPr>
              <w:fldChar w:fldCharType="separate"/>
            </w:r>
            <w:r>
              <w:rPr>
                <w:noProof/>
                <w:webHidden/>
              </w:rPr>
              <w:t>9</w:t>
            </w:r>
            <w:r>
              <w:rPr>
                <w:noProof/>
                <w:webHidden/>
              </w:rPr>
              <w:fldChar w:fldCharType="end"/>
            </w:r>
          </w:hyperlink>
        </w:p>
        <w:p w14:paraId="5622E5AD" w14:textId="3AEC638D"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01" w:history="1">
            <w:r w:rsidRPr="0082799A">
              <w:rPr>
                <w:rStyle w:val="Hyperlink"/>
                <w:noProof/>
                <w:lang w:val="es-CO"/>
              </w:rPr>
              <w:t>3.5.</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Propósito (Op)</w:t>
            </w:r>
            <w:r>
              <w:rPr>
                <w:noProof/>
                <w:webHidden/>
              </w:rPr>
              <w:tab/>
            </w:r>
            <w:r>
              <w:rPr>
                <w:noProof/>
                <w:webHidden/>
              </w:rPr>
              <w:fldChar w:fldCharType="begin"/>
            </w:r>
            <w:r>
              <w:rPr>
                <w:noProof/>
                <w:webHidden/>
              </w:rPr>
              <w:instrText xml:space="preserve"> PAGEREF _Toc222832101 \h </w:instrText>
            </w:r>
            <w:r>
              <w:rPr>
                <w:noProof/>
                <w:webHidden/>
              </w:rPr>
            </w:r>
            <w:r>
              <w:rPr>
                <w:noProof/>
                <w:webHidden/>
              </w:rPr>
              <w:fldChar w:fldCharType="separate"/>
            </w:r>
            <w:r>
              <w:rPr>
                <w:noProof/>
                <w:webHidden/>
              </w:rPr>
              <w:t>9</w:t>
            </w:r>
            <w:r>
              <w:rPr>
                <w:noProof/>
                <w:webHidden/>
              </w:rPr>
              <w:fldChar w:fldCharType="end"/>
            </w:r>
          </w:hyperlink>
        </w:p>
        <w:p w14:paraId="13D1FA63" w14:textId="2582B6B2"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02" w:history="1">
            <w:r w:rsidRPr="0082799A">
              <w:rPr>
                <w:rStyle w:val="Hyperlink"/>
                <w:noProof/>
                <w:lang w:val="es-CO"/>
              </w:rPr>
              <w:t>3.6.</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Categoría del tema (O/R)</w:t>
            </w:r>
            <w:r>
              <w:rPr>
                <w:noProof/>
                <w:webHidden/>
              </w:rPr>
              <w:tab/>
            </w:r>
            <w:r>
              <w:rPr>
                <w:noProof/>
                <w:webHidden/>
              </w:rPr>
              <w:fldChar w:fldCharType="begin"/>
            </w:r>
            <w:r>
              <w:rPr>
                <w:noProof/>
                <w:webHidden/>
              </w:rPr>
              <w:instrText xml:space="preserve"> PAGEREF _Toc222832102 \h </w:instrText>
            </w:r>
            <w:r>
              <w:rPr>
                <w:noProof/>
                <w:webHidden/>
              </w:rPr>
            </w:r>
            <w:r>
              <w:rPr>
                <w:noProof/>
                <w:webHidden/>
              </w:rPr>
              <w:fldChar w:fldCharType="separate"/>
            </w:r>
            <w:r>
              <w:rPr>
                <w:noProof/>
                <w:webHidden/>
              </w:rPr>
              <w:t>10</w:t>
            </w:r>
            <w:r>
              <w:rPr>
                <w:noProof/>
                <w:webHidden/>
              </w:rPr>
              <w:fldChar w:fldCharType="end"/>
            </w:r>
          </w:hyperlink>
        </w:p>
        <w:p w14:paraId="797F67F3" w14:textId="121A14A9"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03" w:history="1">
            <w:r w:rsidRPr="0082799A">
              <w:rPr>
                <w:rStyle w:val="Hyperlink"/>
                <w:noProof/>
                <w:lang w:val="es-CO"/>
              </w:rPr>
              <w:t>3.7.</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Descripción geográfica (O)</w:t>
            </w:r>
            <w:r>
              <w:rPr>
                <w:noProof/>
                <w:webHidden/>
              </w:rPr>
              <w:tab/>
            </w:r>
            <w:r>
              <w:rPr>
                <w:noProof/>
                <w:webHidden/>
              </w:rPr>
              <w:fldChar w:fldCharType="begin"/>
            </w:r>
            <w:r>
              <w:rPr>
                <w:noProof/>
                <w:webHidden/>
              </w:rPr>
              <w:instrText xml:space="preserve"> PAGEREF _Toc222832103 \h </w:instrText>
            </w:r>
            <w:r>
              <w:rPr>
                <w:noProof/>
                <w:webHidden/>
              </w:rPr>
            </w:r>
            <w:r>
              <w:rPr>
                <w:noProof/>
                <w:webHidden/>
              </w:rPr>
              <w:fldChar w:fldCharType="separate"/>
            </w:r>
            <w:r>
              <w:rPr>
                <w:noProof/>
                <w:webHidden/>
              </w:rPr>
              <w:t>10</w:t>
            </w:r>
            <w:r>
              <w:rPr>
                <w:noProof/>
                <w:webHidden/>
              </w:rPr>
              <w:fldChar w:fldCharType="end"/>
            </w:r>
          </w:hyperlink>
        </w:p>
        <w:p w14:paraId="27C3DA21" w14:textId="0413F12A"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04" w:history="1">
            <w:r w:rsidRPr="0082799A">
              <w:rPr>
                <w:rStyle w:val="Hyperlink"/>
                <w:noProof/>
                <w:lang w:val="es-CO"/>
              </w:rPr>
              <w:t>3.8.</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Tipo de representación espacial (Op)</w:t>
            </w:r>
            <w:r>
              <w:rPr>
                <w:noProof/>
                <w:webHidden/>
              </w:rPr>
              <w:tab/>
            </w:r>
            <w:r>
              <w:rPr>
                <w:noProof/>
                <w:webHidden/>
              </w:rPr>
              <w:fldChar w:fldCharType="begin"/>
            </w:r>
            <w:r>
              <w:rPr>
                <w:noProof/>
                <w:webHidden/>
              </w:rPr>
              <w:instrText xml:space="preserve"> PAGEREF _Toc222832104 \h </w:instrText>
            </w:r>
            <w:r>
              <w:rPr>
                <w:noProof/>
                <w:webHidden/>
              </w:rPr>
            </w:r>
            <w:r>
              <w:rPr>
                <w:noProof/>
                <w:webHidden/>
              </w:rPr>
              <w:fldChar w:fldCharType="separate"/>
            </w:r>
            <w:r>
              <w:rPr>
                <w:noProof/>
                <w:webHidden/>
              </w:rPr>
              <w:t>11</w:t>
            </w:r>
            <w:r>
              <w:rPr>
                <w:noProof/>
                <w:webHidden/>
              </w:rPr>
              <w:fldChar w:fldCharType="end"/>
            </w:r>
          </w:hyperlink>
        </w:p>
        <w:p w14:paraId="1F93D96A" w14:textId="7F5B3153"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05" w:history="1">
            <w:r w:rsidRPr="0082799A">
              <w:rPr>
                <w:rStyle w:val="Hyperlink"/>
                <w:noProof/>
                <w:lang w:val="es-CO"/>
              </w:rPr>
              <w:t>3.9.</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Resolución espacial (Op/R)</w:t>
            </w:r>
            <w:r>
              <w:rPr>
                <w:noProof/>
                <w:webHidden/>
              </w:rPr>
              <w:tab/>
            </w:r>
            <w:r>
              <w:rPr>
                <w:noProof/>
                <w:webHidden/>
              </w:rPr>
              <w:fldChar w:fldCharType="begin"/>
            </w:r>
            <w:r>
              <w:rPr>
                <w:noProof/>
                <w:webHidden/>
              </w:rPr>
              <w:instrText xml:space="preserve"> PAGEREF _Toc222832105 \h </w:instrText>
            </w:r>
            <w:r>
              <w:rPr>
                <w:noProof/>
                <w:webHidden/>
              </w:rPr>
            </w:r>
            <w:r>
              <w:rPr>
                <w:noProof/>
                <w:webHidden/>
              </w:rPr>
              <w:fldChar w:fldCharType="separate"/>
            </w:r>
            <w:r>
              <w:rPr>
                <w:noProof/>
                <w:webHidden/>
              </w:rPr>
              <w:t>11</w:t>
            </w:r>
            <w:r>
              <w:rPr>
                <w:noProof/>
                <w:webHidden/>
              </w:rPr>
              <w:fldChar w:fldCharType="end"/>
            </w:r>
          </w:hyperlink>
        </w:p>
        <w:p w14:paraId="06087E8B" w14:textId="1C960899" w:rsidR="00112ABB" w:rsidRDefault="00112ABB">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06" w:history="1">
            <w:r w:rsidRPr="0082799A">
              <w:rPr>
                <w:rStyle w:val="Hyperlink"/>
                <w:noProof/>
                <w:lang w:val="es-CO"/>
              </w:rPr>
              <w:t>3.10.</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Información suplementaria (Op)</w:t>
            </w:r>
            <w:r>
              <w:rPr>
                <w:noProof/>
                <w:webHidden/>
              </w:rPr>
              <w:tab/>
            </w:r>
            <w:r>
              <w:rPr>
                <w:noProof/>
                <w:webHidden/>
              </w:rPr>
              <w:fldChar w:fldCharType="begin"/>
            </w:r>
            <w:r>
              <w:rPr>
                <w:noProof/>
                <w:webHidden/>
              </w:rPr>
              <w:instrText xml:space="preserve"> PAGEREF _Toc222832106 \h </w:instrText>
            </w:r>
            <w:r>
              <w:rPr>
                <w:noProof/>
                <w:webHidden/>
              </w:rPr>
            </w:r>
            <w:r>
              <w:rPr>
                <w:noProof/>
                <w:webHidden/>
              </w:rPr>
              <w:fldChar w:fldCharType="separate"/>
            </w:r>
            <w:r>
              <w:rPr>
                <w:noProof/>
                <w:webHidden/>
              </w:rPr>
              <w:t>11</w:t>
            </w:r>
            <w:r>
              <w:rPr>
                <w:noProof/>
                <w:webHidden/>
              </w:rPr>
              <w:fldChar w:fldCharType="end"/>
            </w:r>
          </w:hyperlink>
        </w:p>
        <w:p w14:paraId="0EEB5578" w14:textId="71C85185" w:rsidR="00112ABB" w:rsidRDefault="00112ABB">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07" w:history="1">
            <w:r w:rsidRPr="0082799A">
              <w:rPr>
                <w:rStyle w:val="Hyperlink"/>
                <w:noProof/>
                <w:lang w:val="es-CO"/>
              </w:rPr>
              <w:t>3.11.</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Información de mantenimiento (O)</w:t>
            </w:r>
            <w:r>
              <w:rPr>
                <w:noProof/>
                <w:webHidden/>
              </w:rPr>
              <w:tab/>
            </w:r>
            <w:r>
              <w:rPr>
                <w:noProof/>
                <w:webHidden/>
              </w:rPr>
              <w:fldChar w:fldCharType="begin"/>
            </w:r>
            <w:r>
              <w:rPr>
                <w:noProof/>
                <w:webHidden/>
              </w:rPr>
              <w:instrText xml:space="preserve"> PAGEREF _Toc222832107 \h </w:instrText>
            </w:r>
            <w:r>
              <w:rPr>
                <w:noProof/>
                <w:webHidden/>
              </w:rPr>
            </w:r>
            <w:r>
              <w:rPr>
                <w:noProof/>
                <w:webHidden/>
              </w:rPr>
              <w:fldChar w:fldCharType="separate"/>
            </w:r>
            <w:r>
              <w:rPr>
                <w:noProof/>
                <w:webHidden/>
              </w:rPr>
              <w:t>11</w:t>
            </w:r>
            <w:r>
              <w:rPr>
                <w:noProof/>
                <w:webHidden/>
              </w:rPr>
              <w:fldChar w:fldCharType="end"/>
            </w:r>
          </w:hyperlink>
        </w:p>
        <w:p w14:paraId="753A8E32" w14:textId="00214A48"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08" w:history="1">
            <w:r w:rsidRPr="0082799A">
              <w:rPr>
                <w:rStyle w:val="Hyperlink"/>
                <w:noProof/>
                <w:lang w:val="es-CO"/>
              </w:rPr>
              <w:t>3.11.1.</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Frecuencia y mantenimiento de la información (O)</w:t>
            </w:r>
            <w:r>
              <w:rPr>
                <w:noProof/>
                <w:webHidden/>
              </w:rPr>
              <w:tab/>
            </w:r>
            <w:r>
              <w:rPr>
                <w:noProof/>
                <w:webHidden/>
              </w:rPr>
              <w:fldChar w:fldCharType="begin"/>
            </w:r>
            <w:r>
              <w:rPr>
                <w:noProof/>
                <w:webHidden/>
              </w:rPr>
              <w:instrText xml:space="preserve"> PAGEREF _Toc222832108 \h </w:instrText>
            </w:r>
            <w:r>
              <w:rPr>
                <w:noProof/>
                <w:webHidden/>
              </w:rPr>
            </w:r>
            <w:r>
              <w:rPr>
                <w:noProof/>
                <w:webHidden/>
              </w:rPr>
              <w:fldChar w:fldCharType="separate"/>
            </w:r>
            <w:r>
              <w:rPr>
                <w:noProof/>
                <w:webHidden/>
              </w:rPr>
              <w:t>11</w:t>
            </w:r>
            <w:r>
              <w:rPr>
                <w:noProof/>
                <w:webHidden/>
              </w:rPr>
              <w:fldChar w:fldCharType="end"/>
            </w:r>
          </w:hyperlink>
        </w:p>
        <w:p w14:paraId="626DF771" w14:textId="5103D26A"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09" w:history="1">
            <w:r w:rsidRPr="0082799A">
              <w:rPr>
                <w:rStyle w:val="Hyperlink"/>
                <w:noProof/>
                <w:lang w:val="es-CO"/>
              </w:rPr>
              <w:t>3.11.2.</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Alcance del mantenimiento (O)</w:t>
            </w:r>
            <w:r>
              <w:rPr>
                <w:noProof/>
                <w:webHidden/>
              </w:rPr>
              <w:tab/>
            </w:r>
            <w:r>
              <w:rPr>
                <w:noProof/>
                <w:webHidden/>
              </w:rPr>
              <w:fldChar w:fldCharType="begin"/>
            </w:r>
            <w:r>
              <w:rPr>
                <w:noProof/>
                <w:webHidden/>
              </w:rPr>
              <w:instrText xml:space="preserve"> PAGEREF _Toc222832109 \h </w:instrText>
            </w:r>
            <w:r>
              <w:rPr>
                <w:noProof/>
                <w:webHidden/>
              </w:rPr>
            </w:r>
            <w:r>
              <w:rPr>
                <w:noProof/>
                <w:webHidden/>
              </w:rPr>
              <w:fldChar w:fldCharType="separate"/>
            </w:r>
            <w:r>
              <w:rPr>
                <w:noProof/>
                <w:webHidden/>
              </w:rPr>
              <w:t>11</w:t>
            </w:r>
            <w:r>
              <w:rPr>
                <w:noProof/>
                <w:webHidden/>
              </w:rPr>
              <w:fldChar w:fldCharType="end"/>
            </w:r>
          </w:hyperlink>
        </w:p>
        <w:p w14:paraId="2FBA9DD1" w14:textId="56A66518"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10" w:history="1">
            <w:r w:rsidRPr="0082799A">
              <w:rPr>
                <w:rStyle w:val="Hyperlink"/>
                <w:noProof/>
                <w:lang w:val="es-CO"/>
              </w:rPr>
              <w:t>3.11.3.</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Referencia al marco legal (O)</w:t>
            </w:r>
            <w:r>
              <w:rPr>
                <w:noProof/>
                <w:webHidden/>
              </w:rPr>
              <w:tab/>
            </w:r>
            <w:r>
              <w:rPr>
                <w:noProof/>
                <w:webHidden/>
              </w:rPr>
              <w:fldChar w:fldCharType="begin"/>
            </w:r>
            <w:r>
              <w:rPr>
                <w:noProof/>
                <w:webHidden/>
              </w:rPr>
              <w:instrText xml:space="preserve"> PAGEREF _Toc222832110 \h </w:instrText>
            </w:r>
            <w:r>
              <w:rPr>
                <w:noProof/>
                <w:webHidden/>
              </w:rPr>
            </w:r>
            <w:r>
              <w:rPr>
                <w:noProof/>
                <w:webHidden/>
              </w:rPr>
              <w:fldChar w:fldCharType="separate"/>
            </w:r>
            <w:r>
              <w:rPr>
                <w:noProof/>
                <w:webHidden/>
              </w:rPr>
              <w:t>11</w:t>
            </w:r>
            <w:r>
              <w:rPr>
                <w:noProof/>
                <w:webHidden/>
              </w:rPr>
              <w:fldChar w:fldCharType="end"/>
            </w:r>
          </w:hyperlink>
        </w:p>
        <w:p w14:paraId="254526C1" w14:textId="1F20E0E6" w:rsidR="00112ABB" w:rsidRDefault="00112ABB">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111" w:history="1">
            <w:r w:rsidRPr="0082799A">
              <w:rPr>
                <w:rStyle w:val="Hyperlink"/>
                <w:noProof/>
                <w:lang w:val="es-CO"/>
              </w:rPr>
              <w:t>4.</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ESTRUCTURA Y CONTENIDO DE LOS DATOS (O)</w:t>
            </w:r>
            <w:r>
              <w:rPr>
                <w:noProof/>
                <w:webHidden/>
              </w:rPr>
              <w:tab/>
            </w:r>
            <w:r>
              <w:rPr>
                <w:noProof/>
                <w:webHidden/>
              </w:rPr>
              <w:fldChar w:fldCharType="begin"/>
            </w:r>
            <w:r>
              <w:rPr>
                <w:noProof/>
                <w:webHidden/>
              </w:rPr>
              <w:instrText xml:space="preserve"> PAGEREF _Toc222832111 \h </w:instrText>
            </w:r>
            <w:r>
              <w:rPr>
                <w:noProof/>
                <w:webHidden/>
              </w:rPr>
            </w:r>
            <w:r>
              <w:rPr>
                <w:noProof/>
                <w:webHidden/>
              </w:rPr>
              <w:fldChar w:fldCharType="separate"/>
            </w:r>
            <w:r>
              <w:rPr>
                <w:noProof/>
                <w:webHidden/>
              </w:rPr>
              <w:t>13</w:t>
            </w:r>
            <w:r>
              <w:rPr>
                <w:noProof/>
                <w:webHidden/>
              </w:rPr>
              <w:fldChar w:fldCharType="end"/>
            </w:r>
          </w:hyperlink>
        </w:p>
        <w:p w14:paraId="68EC8D0F" w14:textId="516C4775"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12" w:history="1">
            <w:r w:rsidRPr="0082799A">
              <w:rPr>
                <w:rStyle w:val="Hyperlink"/>
                <w:noProof/>
                <w:lang w:val="es-CO"/>
              </w:rPr>
              <w:t>4.1.</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Campo de aplicación de la estructura (O/R)</w:t>
            </w:r>
            <w:r>
              <w:rPr>
                <w:noProof/>
                <w:webHidden/>
              </w:rPr>
              <w:tab/>
            </w:r>
            <w:r>
              <w:rPr>
                <w:noProof/>
                <w:webHidden/>
              </w:rPr>
              <w:fldChar w:fldCharType="begin"/>
            </w:r>
            <w:r>
              <w:rPr>
                <w:noProof/>
                <w:webHidden/>
              </w:rPr>
              <w:instrText xml:space="preserve"> PAGEREF _Toc222832112 \h </w:instrText>
            </w:r>
            <w:r>
              <w:rPr>
                <w:noProof/>
                <w:webHidden/>
              </w:rPr>
            </w:r>
            <w:r>
              <w:rPr>
                <w:noProof/>
                <w:webHidden/>
              </w:rPr>
              <w:fldChar w:fldCharType="separate"/>
            </w:r>
            <w:r>
              <w:rPr>
                <w:noProof/>
                <w:webHidden/>
              </w:rPr>
              <w:t>13</w:t>
            </w:r>
            <w:r>
              <w:rPr>
                <w:noProof/>
                <w:webHidden/>
              </w:rPr>
              <w:fldChar w:fldCharType="end"/>
            </w:r>
          </w:hyperlink>
        </w:p>
        <w:p w14:paraId="55EC5536" w14:textId="5054CCAC"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13" w:history="1">
            <w:r w:rsidRPr="0082799A">
              <w:rPr>
                <w:rStyle w:val="Hyperlink"/>
                <w:noProof/>
                <w:lang w:val="es-CO"/>
              </w:rPr>
              <w:t>4.2.</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Descripción narrativa o identificador de los datos (O)</w:t>
            </w:r>
            <w:r>
              <w:rPr>
                <w:noProof/>
                <w:webHidden/>
              </w:rPr>
              <w:tab/>
            </w:r>
            <w:r>
              <w:rPr>
                <w:noProof/>
                <w:webHidden/>
              </w:rPr>
              <w:fldChar w:fldCharType="begin"/>
            </w:r>
            <w:r>
              <w:rPr>
                <w:noProof/>
                <w:webHidden/>
              </w:rPr>
              <w:instrText xml:space="preserve"> PAGEREF _Toc222832113 \h </w:instrText>
            </w:r>
            <w:r>
              <w:rPr>
                <w:noProof/>
                <w:webHidden/>
              </w:rPr>
            </w:r>
            <w:r>
              <w:rPr>
                <w:noProof/>
                <w:webHidden/>
              </w:rPr>
              <w:fldChar w:fldCharType="separate"/>
            </w:r>
            <w:r>
              <w:rPr>
                <w:noProof/>
                <w:webHidden/>
              </w:rPr>
              <w:t>13</w:t>
            </w:r>
            <w:r>
              <w:rPr>
                <w:noProof/>
                <w:webHidden/>
              </w:rPr>
              <w:fldChar w:fldCharType="end"/>
            </w:r>
          </w:hyperlink>
        </w:p>
        <w:p w14:paraId="668DCD82" w14:textId="174AB438"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14" w:history="1">
            <w:r w:rsidRPr="0082799A">
              <w:rPr>
                <w:rStyle w:val="Hyperlink"/>
                <w:noProof/>
                <w:lang w:val="es-CO"/>
              </w:rPr>
              <w:t>4.3.</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Esquema de aplicación. (Op)</w:t>
            </w:r>
            <w:r>
              <w:rPr>
                <w:noProof/>
                <w:webHidden/>
              </w:rPr>
              <w:tab/>
            </w:r>
            <w:r>
              <w:rPr>
                <w:noProof/>
                <w:webHidden/>
              </w:rPr>
              <w:fldChar w:fldCharType="begin"/>
            </w:r>
            <w:r>
              <w:rPr>
                <w:noProof/>
                <w:webHidden/>
              </w:rPr>
              <w:instrText xml:space="preserve"> PAGEREF _Toc222832114 \h </w:instrText>
            </w:r>
            <w:r>
              <w:rPr>
                <w:noProof/>
                <w:webHidden/>
              </w:rPr>
            </w:r>
            <w:r>
              <w:rPr>
                <w:noProof/>
                <w:webHidden/>
              </w:rPr>
              <w:fldChar w:fldCharType="separate"/>
            </w:r>
            <w:r>
              <w:rPr>
                <w:noProof/>
                <w:webHidden/>
              </w:rPr>
              <w:t>16</w:t>
            </w:r>
            <w:r>
              <w:rPr>
                <w:noProof/>
                <w:webHidden/>
              </w:rPr>
              <w:fldChar w:fldCharType="end"/>
            </w:r>
          </w:hyperlink>
        </w:p>
        <w:p w14:paraId="6911ECB6" w14:textId="53ECC95E"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15" w:history="1">
            <w:r w:rsidRPr="0082799A">
              <w:rPr>
                <w:rStyle w:val="Hyperlink"/>
                <w:noProof/>
                <w:lang w:val="es-CO"/>
              </w:rPr>
              <w:t>4.4.</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Catálogo de objetos. (O)</w:t>
            </w:r>
            <w:r>
              <w:rPr>
                <w:noProof/>
                <w:webHidden/>
              </w:rPr>
              <w:tab/>
            </w:r>
            <w:r>
              <w:rPr>
                <w:noProof/>
                <w:webHidden/>
              </w:rPr>
              <w:fldChar w:fldCharType="begin"/>
            </w:r>
            <w:r>
              <w:rPr>
                <w:noProof/>
                <w:webHidden/>
              </w:rPr>
              <w:instrText xml:space="preserve"> PAGEREF _Toc222832115 \h </w:instrText>
            </w:r>
            <w:r>
              <w:rPr>
                <w:noProof/>
                <w:webHidden/>
              </w:rPr>
            </w:r>
            <w:r>
              <w:rPr>
                <w:noProof/>
                <w:webHidden/>
              </w:rPr>
              <w:fldChar w:fldCharType="separate"/>
            </w:r>
            <w:r>
              <w:rPr>
                <w:noProof/>
                <w:webHidden/>
              </w:rPr>
              <w:t>17</w:t>
            </w:r>
            <w:r>
              <w:rPr>
                <w:noProof/>
                <w:webHidden/>
              </w:rPr>
              <w:fldChar w:fldCharType="end"/>
            </w:r>
          </w:hyperlink>
        </w:p>
        <w:p w14:paraId="6FB2DEF3" w14:textId="22650152"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16" w:history="1">
            <w:r w:rsidRPr="0082799A">
              <w:rPr>
                <w:rStyle w:val="Hyperlink"/>
                <w:iCs/>
                <w:noProof/>
                <w:lang w:val="es-CO"/>
              </w:rPr>
              <w:t>4.4.1.</w:t>
            </w:r>
            <w:r>
              <w:rPr>
                <w:rFonts w:asciiTheme="minorHAnsi" w:eastAsiaTheme="minorEastAsia" w:hAnsiTheme="minorHAnsi" w:cstheme="minorBidi"/>
                <w:noProof/>
                <w:kern w:val="2"/>
                <w:szCs w:val="24"/>
                <w:lang w:val="es-CO"/>
                <w14:ligatures w14:val="standardContextual"/>
              </w:rPr>
              <w:tab/>
            </w:r>
            <w:r w:rsidRPr="0082799A">
              <w:rPr>
                <w:rStyle w:val="Hyperlink"/>
                <w:iCs/>
                <w:noProof/>
                <w:lang w:val="es-CO"/>
              </w:rPr>
              <w:t>Título (O)</w:t>
            </w:r>
            <w:r>
              <w:rPr>
                <w:noProof/>
                <w:webHidden/>
              </w:rPr>
              <w:tab/>
            </w:r>
            <w:r>
              <w:rPr>
                <w:noProof/>
                <w:webHidden/>
              </w:rPr>
              <w:fldChar w:fldCharType="begin"/>
            </w:r>
            <w:r>
              <w:rPr>
                <w:noProof/>
                <w:webHidden/>
              </w:rPr>
              <w:instrText xml:space="preserve"> PAGEREF _Toc222832116 \h </w:instrText>
            </w:r>
            <w:r>
              <w:rPr>
                <w:noProof/>
                <w:webHidden/>
              </w:rPr>
            </w:r>
            <w:r>
              <w:rPr>
                <w:noProof/>
                <w:webHidden/>
              </w:rPr>
              <w:fldChar w:fldCharType="separate"/>
            </w:r>
            <w:r>
              <w:rPr>
                <w:noProof/>
                <w:webHidden/>
              </w:rPr>
              <w:t>17</w:t>
            </w:r>
            <w:r>
              <w:rPr>
                <w:noProof/>
                <w:webHidden/>
              </w:rPr>
              <w:fldChar w:fldCharType="end"/>
            </w:r>
          </w:hyperlink>
        </w:p>
        <w:p w14:paraId="3C201281" w14:textId="7FA8FBFC"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17" w:history="1">
            <w:r w:rsidRPr="0082799A">
              <w:rPr>
                <w:rStyle w:val="Hyperlink"/>
                <w:iCs/>
                <w:noProof/>
              </w:rPr>
              <w:t>4.4.2.</w:t>
            </w:r>
            <w:r>
              <w:rPr>
                <w:rFonts w:asciiTheme="minorHAnsi" w:eastAsiaTheme="minorEastAsia" w:hAnsiTheme="minorHAnsi" w:cstheme="minorBidi"/>
                <w:noProof/>
                <w:kern w:val="2"/>
                <w:szCs w:val="24"/>
                <w:lang w:val="es-CO"/>
                <w14:ligatures w14:val="standardContextual"/>
              </w:rPr>
              <w:tab/>
            </w:r>
            <w:r w:rsidRPr="0082799A">
              <w:rPr>
                <w:rStyle w:val="Hyperlink"/>
                <w:iCs/>
                <w:noProof/>
                <w:lang w:val="es-CO"/>
              </w:rPr>
              <w:t>Entidad (O)</w:t>
            </w:r>
            <w:r>
              <w:rPr>
                <w:noProof/>
                <w:webHidden/>
              </w:rPr>
              <w:tab/>
            </w:r>
            <w:r>
              <w:rPr>
                <w:noProof/>
                <w:webHidden/>
              </w:rPr>
              <w:fldChar w:fldCharType="begin"/>
            </w:r>
            <w:r>
              <w:rPr>
                <w:noProof/>
                <w:webHidden/>
              </w:rPr>
              <w:instrText xml:space="preserve"> PAGEREF _Toc222832117 \h </w:instrText>
            </w:r>
            <w:r>
              <w:rPr>
                <w:noProof/>
                <w:webHidden/>
              </w:rPr>
            </w:r>
            <w:r>
              <w:rPr>
                <w:noProof/>
                <w:webHidden/>
              </w:rPr>
              <w:fldChar w:fldCharType="separate"/>
            </w:r>
            <w:r>
              <w:rPr>
                <w:noProof/>
                <w:webHidden/>
              </w:rPr>
              <w:t>17</w:t>
            </w:r>
            <w:r>
              <w:rPr>
                <w:noProof/>
                <w:webHidden/>
              </w:rPr>
              <w:fldChar w:fldCharType="end"/>
            </w:r>
          </w:hyperlink>
        </w:p>
        <w:p w14:paraId="3572AD04" w14:textId="4868B769" w:rsidR="00112ABB" w:rsidRDefault="00112ABB">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118" w:history="1">
            <w:r w:rsidRPr="0082799A">
              <w:rPr>
                <w:rStyle w:val="Hyperlink"/>
                <w:noProof/>
                <w:lang w:val="es-CO"/>
              </w:rPr>
              <w:t>5.</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SISTEMA DE REFERENCIA (O)</w:t>
            </w:r>
            <w:r>
              <w:rPr>
                <w:noProof/>
                <w:webHidden/>
              </w:rPr>
              <w:tab/>
            </w:r>
            <w:r>
              <w:rPr>
                <w:noProof/>
                <w:webHidden/>
              </w:rPr>
              <w:fldChar w:fldCharType="begin"/>
            </w:r>
            <w:r>
              <w:rPr>
                <w:noProof/>
                <w:webHidden/>
              </w:rPr>
              <w:instrText xml:space="preserve"> PAGEREF _Toc222832118 \h </w:instrText>
            </w:r>
            <w:r>
              <w:rPr>
                <w:noProof/>
                <w:webHidden/>
              </w:rPr>
            </w:r>
            <w:r>
              <w:rPr>
                <w:noProof/>
                <w:webHidden/>
              </w:rPr>
              <w:fldChar w:fldCharType="separate"/>
            </w:r>
            <w:r>
              <w:rPr>
                <w:noProof/>
                <w:webHidden/>
              </w:rPr>
              <w:t>17</w:t>
            </w:r>
            <w:r>
              <w:rPr>
                <w:noProof/>
                <w:webHidden/>
              </w:rPr>
              <w:fldChar w:fldCharType="end"/>
            </w:r>
          </w:hyperlink>
        </w:p>
        <w:p w14:paraId="0B64373E" w14:textId="63D1D30E"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19" w:history="1">
            <w:r w:rsidRPr="0082799A">
              <w:rPr>
                <w:rStyle w:val="Hyperlink"/>
                <w:noProof/>
                <w:lang w:val="es-CO"/>
              </w:rPr>
              <w:t>5.1.</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Campo de aplicación de sistema de referencia (O/R)</w:t>
            </w:r>
            <w:r>
              <w:rPr>
                <w:noProof/>
                <w:webHidden/>
              </w:rPr>
              <w:tab/>
            </w:r>
            <w:r>
              <w:rPr>
                <w:noProof/>
                <w:webHidden/>
              </w:rPr>
              <w:fldChar w:fldCharType="begin"/>
            </w:r>
            <w:r>
              <w:rPr>
                <w:noProof/>
                <w:webHidden/>
              </w:rPr>
              <w:instrText xml:space="preserve"> PAGEREF _Toc222832119 \h </w:instrText>
            </w:r>
            <w:r>
              <w:rPr>
                <w:noProof/>
                <w:webHidden/>
              </w:rPr>
            </w:r>
            <w:r>
              <w:rPr>
                <w:noProof/>
                <w:webHidden/>
              </w:rPr>
              <w:fldChar w:fldCharType="separate"/>
            </w:r>
            <w:r>
              <w:rPr>
                <w:noProof/>
                <w:webHidden/>
              </w:rPr>
              <w:t>17</w:t>
            </w:r>
            <w:r>
              <w:rPr>
                <w:noProof/>
                <w:webHidden/>
              </w:rPr>
              <w:fldChar w:fldCharType="end"/>
            </w:r>
          </w:hyperlink>
        </w:p>
        <w:p w14:paraId="1EA7EF43" w14:textId="5FD8CAB2"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20" w:history="1">
            <w:r w:rsidRPr="0082799A">
              <w:rPr>
                <w:rStyle w:val="Hyperlink"/>
                <w:noProof/>
                <w:lang w:val="es-CO"/>
              </w:rPr>
              <w:t>5.2.</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Sistema de referencia espacial (O/R)</w:t>
            </w:r>
            <w:r>
              <w:rPr>
                <w:noProof/>
                <w:webHidden/>
              </w:rPr>
              <w:tab/>
            </w:r>
            <w:r>
              <w:rPr>
                <w:noProof/>
                <w:webHidden/>
              </w:rPr>
              <w:fldChar w:fldCharType="begin"/>
            </w:r>
            <w:r>
              <w:rPr>
                <w:noProof/>
                <w:webHidden/>
              </w:rPr>
              <w:instrText xml:space="preserve"> PAGEREF _Toc222832120 \h </w:instrText>
            </w:r>
            <w:r>
              <w:rPr>
                <w:noProof/>
                <w:webHidden/>
              </w:rPr>
            </w:r>
            <w:r>
              <w:rPr>
                <w:noProof/>
                <w:webHidden/>
              </w:rPr>
              <w:fldChar w:fldCharType="separate"/>
            </w:r>
            <w:r>
              <w:rPr>
                <w:noProof/>
                <w:webHidden/>
              </w:rPr>
              <w:t>18</w:t>
            </w:r>
            <w:r>
              <w:rPr>
                <w:noProof/>
                <w:webHidden/>
              </w:rPr>
              <w:fldChar w:fldCharType="end"/>
            </w:r>
          </w:hyperlink>
        </w:p>
        <w:p w14:paraId="2B92977C" w14:textId="5CB81784"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21" w:history="1">
            <w:r w:rsidRPr="0082799A">
              <w:rPr>
                <w:rStyle w:val="Hyperlink"/>
                <w:noProof/>
                <w:lang w:val="es-CO"/>
              </w:rPr>
              <w:t>5.3.</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Sistema de referencia temporal (Op)</w:t>
            </w:r>
            <w:r>
              <w:rPr>
                <w:noProof/>
                <w:webHidden/>
              </w:rPr>
              <w:tab/>
            </w:r>
            <w:r>
              <w:rPr>
                <w:noProof/>
                <w:webHidden/>
              </w:rPr>
              <w:fldChar w:fldCharType="begin"/>
            </w:r>
            <w:r>
              <w:rPr>
                <w:noProof/>
                <w:webHidden/>
              </w:rPr>
              <w:instrText xml:space="preserve"> PAGEREF _Toc222832121 \h </w:instrText>
            </w:r>
            <w:r>
              <w:rPr>
                <w:noProof/>
                <w:webHidden/>
              </w:rPr>
            </w:r>
            <w:r>
              <w:rPr>
                <w:noProof/>
                <w:webHidden/>
              </w:rPr>
              <w:fldChar w:fldCharType="separate"/>
            </w:r>
            <w:r>
              <w:rPr>
                <w:noProof/>
                <w:webHidden/>
              </w:rPr>
              <w:t>18</w:t>
            </w:r>
            <w:r>
              <w:rPr>
                <w:noProof/>
                <w:webHidden/>
              </w:rPr>
              <w:fldChar w:fldCharType="end"/>
            </w:r>
          </w:hyperlink>
        </w:p>
        <w:p w14:paraId="31CA4817" w14:textId="2BAD5237" w:rsidR="00112ABB" w:rsidRDefault="00112ABB">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122" w:history="1">
            <w:r w:rsidRPr="0082799A">
              <w:rPr>
                <w:rStyle w:val="Hyperlink"/>
                <w:rFonts w:eastAsia="Arial Narrow" w:cs="Arial Narrow"/>
                <w:noProof/>
                <w:lang w:val="es-CO"/>
              </w:rPr>
              <w:t>6.</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CALIDAD DE LOS DATOS (O)</w:t>
            </w:r>
            <w:r>
              <w:rPr>
                <w:noProof/>
                <w:webHidden/>
              </w:rPr>
              <w:tab/>
            </w:r>
            <w:r>
              <w:rPr>
                <w:noProof/>
                <w:webHidden/>
              </w:rPr>
              <w:fldChar w:fldCharType="begin"/>
            </w:r>
            <w:r>
              <w:rPr>
                <w:noProof/>
                <w:webHidden/>
              </w:rPr>
              <w:instrText xml:space="preserve"> PAGEREF _Toc222832122 \h </w:instrText>
            </w:r>
            <w:r>
              <w:rPr>
                <w:noProof/>
                <w:webHidden/>
              </w:rPr>
            </w:r>
            <w:r>
              <w:rPr>
                <w:noProof/>
                <w:webHidden/>
              </w:rPr>
              <w:fldChar w:fldCharType="separate"/>
            </w:r>
            <w:r>
              <w:rPr>
                <w:noProof/>
                <w:webHidden/>
              </w:rPr>
              <w:t>18</w:t>
            </w:r>
            <w:r>
              <w:rPr>
                <w:noProof/>
                <w:webHidden/>
              </w:rPr>
              <w:fldChar w:fldCharType="end"/>
            </w:r>
          </w:hyperlink>
        </w:p>
        <w:p w14:paraId="383C5E3E" w14:textId="7DCE75C6" w:rsidR="00112ABB" w:rsidRDefault="00112ABB">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23" w:history="1">
            <w:r w:rsidRPr="0082799A">
              <w:rPr>
                <w:rStyle w:val="Hyperlink"/>
                <w:rFonts w:ascii="Symbol" w:hAnsi="Symbol"/>
                <w:noProof/>
                <w:lang w:val="es-CO"/>
              </w:rPr>
              <w:t></w:t>
            </w:r>
            <w:r>
              <w:rPr>
                <w:rFonts w:asciiTheme="minorHAnsi" w:eastAsiaTheme="minorEastAsia" w:hAnsiTheme="minorHAnsi" w:cstheme="minorBidi"/>
                <w:iCs w:val="0"/>
                <w:noProof/>
                <w:kern w:val="2"/>
                <w:szCs w:val="24"/>
                <w:lang w:val="es-CO"/>
                <w14:ligatures w14:val="standardContextual"/>
              </w:rPr>
              <w:tab/>
            </w:r>
            <w:r w:rsidRPr="0082799A">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_Toc222832123 \h </w:instrText>
            </w:r>
            <w:r>
              <w:rPr>
                <w:noProof/>
                <w:webHidden/>
              </w:rPr>
            </w:r>
            <w:r>
              <w:rPr>
                <w:noProof/>
                <w:webHidden/>
              </w:rPr>
              <w:fldChar w:fldCharType="separate"/>
            </w:r>
            <w:r>
              <w:rPr>
                <w:noProof/>
                <w:webHidden/>
              </w:rPr>
              <w:t>19</w:t>
            </w:r>
            <w:r>
              <w:rPr>
                <w:noProof/>
                <w:webHidden/>
              </w:rPr>
              <w:fldChar w:fldCharType="end"/>
            </w:r>
          </w:hyperlink>
        </w:p>
        <w:p w14:paraId="7EF839BA" w14:textId="4CDD4B60" w:rsidR="00112ABB" w:rsidRDefault="00112ABB">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24" w:history="1">
            <w:r w:rsidRPr="0082799A">
              <w:rPr>
                <w:rStyle w:val="Hyperlink"/>
                <w:rFonts w:ascii="Symbol" w:eastAsia="Arial Narrow" w:hAnsi="Symbol" w:cs="Arial Narrow"/>
                <w:noProof/>
                <w:lang w:val="es-CO"/>
              </w:rPr>
              <w:t></w:t>
            </w:r>
            <w:r>
              <w:rPr>
                <w:rFonts w:asciiTheme="minorHAnsi" w:eastAsiaTheme="minorEastAsia" w:hAnsiTheme="minorHAnsi" w:cstheme="minorBidi"/>
                <w:iCs w:val="0"/>
                <w:noProof/>
                <w:kern w:val="2"/>
                <w:szCs w:val="24"/>
                <w:lang w:val="es-CO"/>
                <w14:ligatures w14:val="standardContextual"/>
              </w:rPr>
              <w:tab/>
            </w:r>
            <w:r w:rsidRPr="0082799A">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_Toc222832124 \h </w:instrText>
            </w:r>
            <w:r>
              <w:rPr>
                <w:noProof/>
                <w:webHidden/>
              </w:rPr>
            </w:r>
            <w:r>
              <w:rPr>
                <w:noProof/>
                <w:webHidden/>
              </w:rPr>
              <w:fldChar w:fldCharType="separate"/>
            </w:r>
            <w:r>
              <w:rPr>
                <w:noProof/>
                <w:webHidden/>
              </w:rPr>
              <w:t>19</w:t>
            </w:r>
            <w:r>
              <w:rPr>
                <w:noProof/>
                <w:webHidden/>
              </w:rPr>
              <w:fldChar w:fldCharType="end"/>
            </w:r>
          </w:hyperlink>
        </w:p>
        <w:p w14:paraId="13CB802C" w14:textId="2E58EA0D" w:rsidR="00112ABB" w:rsidRDefault="00112ABB">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25" w:history="1">
            <w:r w:rsidRPr="0082799A">
              <w:rPr>
                <w:rStyle w:val="Hyperlink"/>
                <w:rFonts w:ascii="Symbol" w:eastAsia="Arial Narrow" w:hAnsi="Symbol" w:cs="Arial Narrow"/>
                <w:noProof/>
                <w:lang w:val="es-CO"/>
              </w:rPr>
              <w:t></w:t>
            </w:r>
            <w:r>
              <w:rPr>
                <w:rFonts w:asciiTheme="minorHAnsi" w:eastAsiaTheme="minorEastAsia" w:hAnsiTheme="minorHAnsi" w:cstheme="minorBidi"/>
                <w:iCs w:val="0"/>
                <w:noProof/>
                <w:kern w:val="2"/>
                <w:szCs w:val="24"/>
                <w:lang w:val="es-CO"/>
                <w14:ligatures w14:val="standardContextual"/>
              </w:rPr>
              <w:tab/>
            </w:r>
            <w:r w:rsidRPr="0082799A">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_Toc222832125 \h </w:instrText>
            </w:r>
            <w:r>
              <w:rPr>
                <w:noProof/>
                <w:webHidden/>
              </w:rPr>
            </w:r>
            <w:r>
              <w:rPr>
                <w:noProof/>
                <w:webHidden/>
              </w:rPr>
              <w:fldChar w:fldCharType="separate"/>
            </w:r>
            <w:r>
              <w:rPr>
                <w:noProof/>
                <w:webHidden/>
              </w:rPr>
              <w:t>19</w:t>
            </w:r>
            <w:r>
              <w:rPr>
                <w:noProof/>
                <w:webHidden/>
              </w:rPr>
              <w:fldChar w:fldCharType="end"/>
            </w:r>
          </w:hyperlink>
        </w:p>
        <w:p w14:paraId="0100C52C" w14:textId="3CF8230B" w:rsidR="00112ABB" w:rsidRDefault="00112ABB">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26" w:history="1">
            <w:r w:rsidRPr="0082799A">
              <w:rPr>
                <w:rStyle w:val="Hyperlink"/>
                <w:rFonts w:ascii="Symbol" w:eastAsia="Arial Narrow" w:hAnsi="Symbol" w:cs="Arial Narrow"/>
                <w:noProof/>
                <w:lang w:val="es-CO"/>
              </w:rPr>
              <w:t></w:t>
            </w:r>
            <w:r>
              <w:rPr>
                <w:rFonts w:asciiTheme="minorHAnsi" w:eastAsiaTheme="minorEastAsia" w:hAnsiTheme="minorHAnsi" w:cstheme="minorBidi"/>
                <w:iCs w:val="0"/>
                <w:noProof/>
                <w:kern w:val="2"/>
                <w:szCs w:val="24"/>
                <w:lang w:val="es-CO"/>
                <w14:ligatures w14:val="standardContextual"/>
              </w:rPr>
              <w:tab/>
            </w:r>
            <w:r w:rsidRPr="0082799A">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_Toc222832126 \h </w:instrText>
            </w:r>
            <w:r>
              <w:rPr>
                <w:noProof/>
                <w:webHidden/>
              </w:rPr>
            </w:r>
            <w:r>
              <w:rPr>
                <w:noProof/>
                <w:webHidden/>
              </w:rPr>
              <w:fldChar w:fldCharType="separate"/>
            </w:r>
            <w:r>
              <w:rPr>
                <w:noProof/>
                <w:webHidden/>
              </w:rPr>
              <w:t>20</w:t>
            </w:r>
            <w:r>
              <w:rPr>
                <w:noProof/>
                <w:webHidden/>
              </w:rPr>
              <w:fldChar w:fldCharType="end"/>
            </w:r>
          </w:hyperlink>
        </w:p>
        <w:p w14:paraId="1598CA68" w14:textId="40AE272D" w:rsidR="00112ABB" w:rsidRDefault="00112ABB">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127" w:history="1">
            <w:r w:rsidRPr="0082799A">
              <w:rPr>
                <w:rStyle w:val="Hyperlink"/>
                <w:noProof/>
                <w:lang w:val="es-CO"/>
              </w:rPr>
              <w:t>7.</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CAPTURA DE LOS DATOS (O)</w:t>
            </w:r>
            <w:r>
              <w:rPr>
                <w:noProof/>
                <w:webHidden/>
              </w:rPr>
              <w:tab/>
            </w:r>
            <w:r>
              <w:rPr>
                <w:noProof/>
                <w:webHidden/>
              </w:rPr>
              <w:fldChar w:fldCharType="begin"/>
            </w:r>
            <w:r>
              <w:rPr>
                <w:noProof/>
                <w:webHidden/>
              </w:rPr>
              <w:instrText xml:space="preserve"> PAGEREF _Toc222832127 \h </w:instrText>
            </w:r>
            <w:r>
              <w:rPr>
                <w:noProof/>
                <w:webHidden/>
              </w:rPr>
            </w:r>
            <w:r>
              <w:rPr>
                <w:noProof/>
                <w:webHidden/>
              </w:rPr>
              <w:fldChar w:fldCharType="separate"/>
            </w:r>
            <w:r>
              <w:rPr>
                <w:noProof/>
                <w:webHidden/>
              </w:rPr>
              <w:t>20</w:t>
            </w:r>
            <w:r>
              <w:rPr>
                <w:noProof/>
                <w:webHidden/>
              </w:rPr>
              <w:fldChar w:fldCharType="end"/>
            </w:r>
          </w:hyperlink>
        </w:p>
        <w:p w14:paraId="2199ABB6" w14:textId="50550292"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28" w:history="1">
            <w:r w:rsidRPr="0082799A">
              <w:rPr>
                <w:rStyle w:val="Hyperlink"/>
                <w:noProof/>
                <w:lang w:val="es-CO"/>
              </w:rPr>
              <w:t>7.1.</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Campo de aplicación de la captura (O/R)</w:t>
            </w:r>
            <w:r>
              <w:rPr>
                <w:noProof/>
                <w:webHidden/>
              </w:rPr>
              <w:tab/>
            </w:r>
            <w:r>
              <w:rPr>
                <w:noProof/>
                <w:webHidden/>
              </w:rPr>
              <w:fldChar w:fldCharType="begin"/>
            </w:r>
            <w:r>
              <w:rPr>
                <w:noProof/>
                <w:webHidden/>
              </w:rPr>
              <w:instrText xml:space="preserve"> PAGEREF _Toc222832128 \h </w:instrText>
            </w:r>
            <w:r>
              <w:rPr>
                <w:noProof/>
                <w:webHidden/>
              </w:rPr>
            </w:r>
            <w:r>
              <w:rPr>
                <w:noProof/>
                <w:webHidden/>
              </w:rPr>
              <w:fldChar w:fldCharType="separate"/>
            </w:r>
            <w:r>
              <w:rPr>
                <w:noProof/>
                <w:webHidden/>
              </w:rPr>
              <w:t>20</w:t>
            </w:r>
            <w:r>
              <w:rPr>
                <w:noProof/>
                <w:webHidden/>
              </w:rPr>
              <w:fldChar w:fldCharType="end"/>
            </w:r>
          </w:hyperlink>
        </w:p>
        <w:p w14:paraId="1F5D1F60" w14:textId="74249070"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29" w:history="1">
            <w:r w:rsidRPr="0082799A">
              <w:rPr>
                <w:rStyle w:val="Hyperlink"/>
                <w:noProof/>
                <w:lang w:val="es-CO"/>
              </w:rPr>
              <w:t>7.2.</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Declaración del proceso de captura de los datos (O)</w:t>
            </w:r>
            <w:r>
              <w:rPr>
                <w:noProof/>
                <w:webHidden/>
              </w:rPr>
              <w:tab/>
            </w:r>
            <w:r>
              <w:rPr>
                <w:noProof/>
                <w:webHidden/>
              </w:rPr>
              <w:fldChar w:fldCharType="begin"/>
            </w:r>
            <w:r>
              <w:rPr>
                <w:noProof/>
                <w:webHidden/>
              </w:rPr>
              <w:instrText xml:space="preserve"> PAGEREF _Toc222832129 \h </w:instrText>
            </w:r>
            <w:r>
              <w:rPr>
                <w:noProof/>
                <w:webHidden/>
              </w:rPr>
            </w:r>
            <w:r>
              <w:rPr>
                <w:noProof/>
                <w:webHidden/>
              </w:rPr>
              <w:fldChar w:fldCharType="separate"/>
            </w:r>
            <w:r>
              <w:rPr>
                <w:noProof/>
                <w:webHidden/>
              </w:rPr>
              <w:t>21</w:t>
            </w:r>
            <w:r>
              <w:rPr>
                <w:noProof/>
                <w:webHidden/>
              </w:rPr>
              <w:fldChar w:fldCharType="end"/>
            </w:r>
          </w:hyperlink>
        </w:p>
        <w:p w14:paraId="52897530" w14:textId="7F48797C" w:rsidR="00112ABB" w:rsidRDefault="00112ABB">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130" w:history="1">
            <w:r w:rsidRPr="0082799A">
              <w:rPr>
                <w:rStyle w:val="Hyperlink"/>
                <w:noProof/>
                <w:lang w:val="es-CO"/>
              </w:rPr>
              <w:t>8.</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MANTENIMIENTO DE LOS DATOS (O)</w:t>
            </w:r>
            <w:r>
              <w:rPr>
                <w:noProof/>
                <w:webHidden/>
              </w:rPr>
              <w:tab/>
            </w:r>
            <w:r>
              <w:rPr>
                <w:noProof/>
                <w:webHidden/>
              </w:rPr>
              <w:fldChar w:fldCharType="begin"/>
            </w:r>
            <w:r>
              <w:rPr>
                <w:noProof/>
                <w:webHidden/>
              </w:rPr>
              <w:instrText xml:space="preserve"> PAGEREF _Toc222832130 \h </w:instrText>
            </w:r>
            <w:r>
              <w:rPr>
                <w:noProof/>
                <w:webHidden/>
              </w:rPr>
            </w:r>
            <w:r>
              <w:rPr>
                <w:noProof/>
                <w:webHidden/>
              </w:rPr>
              <w:fldChar w:fldCharType="separate"/>
            </w:r>
            <w:r>
              <w:rPr>
                <w:noProof/>
                <w:webHidden/>
              </w:rPr>
              <w:t>29</w:t>
            </w:r>
            <w:r>
              <w:rPr>
                <w:noProof/>
                <w:webHidden/>
              </w:rPr>
              <w:fldChar w:fldCharType="end"/>
            </w:r>
          </w:hyperlink>
        </w:p>
        <w:p w14:paraId="7E618352" w14:textId="5F5C5A3D"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31" w:history="1">
            <w:r w:rsidRPr="0082799A">
              <w:rPr>
                <w:rStyle w:val="Hyperlink"/>
                <w:noProof/>
                <w:lang w:val="es-CO"/>
              </w:rPr>
              <w:t>8.1.</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Campo de aplicación del mantenimiento (O/R)</w:t>
            </w:r>
            <w:r>
              <w:rPr>
                <w:noProof/>
                <w:webHidden/>
              </w:rPr>
              <w:tab/>
            </w:r>
            <w:r>
              <w:rPr>
                <w:noProof/>
                <w:webHidden/>
              </w:rPr>
              <w:fldChar w:fldCharType="begin"/>
            </w:r>
            <w:r>
              <w:rPr>
                <w:noProof/>
                <w:webHidden/>
              </w:rPr>
              <w:instrText xml:space="preserve"> PAGEREF _Toc222832131 \h </w:instrText>
            </w:r>
            <w:r>
              <w:rPr>
                <w:noProof/>
                <w:webHidden/>
              </w:rPr>
            </w:r>
            <w:r>
              <w:rPr>
                <w:noProof/>
                <w:webHidden/>
              </w:rPr>
              <w:fldChar w:fldCharType="separate"/>
            </w:r>
            <w:r>
              <w:rPr>
                <w:noProof/>
                <w:webHidden/>
              </w:rPr>
              <w:t>29</w:t>
            </w:r>
            <w:r>
              <w:rPr>
                <w:noProof/>
                <w:webHidden/>
              </w:rPr>
              <w:fldChar w:fldCharType="end"/>
            </w:r>
          </w:hyperlink>
        </w:p>
        <w:p w14:paraId="7DF7D0E1" w14:textId="6A735901"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32" w:history="1">
            <w:r w:rsidRPr="0082799A">
              <w:rPr>
                <w:rStyle w:val="Hyperlink"/>
                <w:noProof/>
                <w:lang w:val="es-CO"/>
              </w:rPr>
              <w:t>8.2.</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Frecuencia de mantenimiento y actualización (O)</w:t>
            </w:r>
            <w:r>
              <w:rPr>
                <w:noProof/>
                <w:webHidden/>
              </w:rPr>
              <w:tab/>
            </w:r>
            <w:r>
              <w:rPr>
                <w:noProof/>
                <w:webHidden/>
              </w:rPr>
              <w:fldChar w:fldCharType="begin"/>
            </w:r>
            <w:r>
              <w:rPr>
                <w:noProof/>
                <w:webHidden/>
              </w:rPr>
              <w:instrText xml:space="preserve"> PAGEREF _Toc222832132 \h </w:instrText>
            </w:r>
            <w:r>
              <w:rPr>
                <w:noProof/>
                <w:webHidden/>
              </w:rPr>
            </w:r>
            <w:r>
              <w:rPr>
                <w:noProof/>
                <w:webHidden/>
              </w:rPr>
              <w:fldChar w:fldCharType="separate"/>
            </w:r>
            <w:r>
              <w:rPr>
                <w:noProof/>
                <w:webHidden/>
              </w:rPr>
              <w:t>29</w:t>
            </w:r>
            <w:r>
              <w:rPr>
                <w:noProof/>
                <w:webHidden/>
              </w:rPr>
              <w:fldChar w:fldCharType="end"/>
            </w:r>
          </w:hyperlink>
        </w:p>
        <w:p w14:paraId="27153DC1" w14:textId="05A2890F" w:rsidR="00112ABB" w:rsidRDefault="00112ABB">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133" w:history="1">
            <w:r w:rsidRPr="0082799A">
              <w:rPr>
                <w:rStyle w:val="Hyperlink"/>
                <w:noProof/>
                <w:lang w:val="es-CO"/>
              </w:rPr>
              <w:t>9.</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REPRESENTACIÓN (O)</w:t>
            </w:r>
            <w:r>
              <w:rPr>
                <w:noProof/>
                <w:webHidden/>
              </w:rPr>
              <w:tab/>
            </w:r>
            <w:r>
              <w:rPr>
                <w:noProof/>
                <w:webHidden/>
              </w:rPr>
              <w:fldChar w:fldCharType="begin"/>
            </w:r>
            <w:r>
              <w:rPr>
                <w:noProof/>
                <w:webHidden/>
              </w:rPr>
              <w:instrText xml:space="preserve"> PAGEREF _Toc222832133 \h </w:instrText>
            </w:r>
            <w:r>
              <w:rPr>
                <w:noProof/>
                <w:webHidden/>
              </w:rPr>
            </w:r>
            <w:r>
              <w:rPr>
                <w:noProof/>
                <w:webHidden/>
              </w:rPr>
              <w:fldChar w:fldCharType="separate"/>
            </w:r>
            <w:r>
              <w:rPr>
                <w:noProof/>
                <w:webHidden/>
              </w:rPr>
              <w:t>29</w:t>
            </w:r>
            <w:r>
              <w:rPr>
                <w:noProof/>
                <w:webHidden/>
              </w:rPr>
              <w:fldChar w:fldCharType="end"/>
            </w:r>
          </w:hyperlink>
        </w:p>
        <w:p w14:paraId="74EECBE2" w14:textId="4C74B7F0"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34" w:history="1">
            <w:r w:rsidRPr="0082799A">
              <w:rPr>
                <w:rStyle w:val="Hyperlink"/>
                <w:noProof/>
                <w:lang w:val="es-CO"/>
              </w:rPr>
              <w:t>9.1.</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Campo de aplicación de la representación (O)</w:t>
            </w:r>
            <w:r>
              <w:rPr>
                <w:noProof/>
                <w:webHidden/>
              </w:rPr>
              <w:tab/>
            </w:r>
            <w:r>
              <w:rPr>
                <w:noProof/>
                <w:webHidden/>
              </w:rPr>
              <w:fldChar w:fldCharType="begin"/>
            </w:r>
            <w:r>
              <w:rPr>
                <w:noProof/>
                <w:webHidden/>
              </w:rPr>
              <w:instrText xml:space="preserve"> PAGEREF _Toc222832134 \h </w:instrText>
            </w:r>
            <w:r>
              <w:rPr>
                <w:noProof/>
                <w:webHidden/>
              </w:rPr>
            </w:r>
            <w:r>
              <w:rPr>
                <w:noProof/>
                <w:webHidden/>
              </w:rPr>
              <w:fldChar w:fldCharType="separate"/>
            </w:r>
            <w:r>
              <w:rPr>
                <w:noProof/>
                <w:webHidden/>
              </w:rPr>
              <w:t>29</w:t>
            </w:r>
            <w:r>
              <w:rPr>
                <w:noProof/>
                <w:webHidden/>
              </w:rPr>
              <w:fldChar w:fldCharType="end"/>
            </w:r>
          </w:hyperlink>
        </w:p>
        <w:p w14:paraId="081094D7" w14:textId="78A52228" w:rsidR="00112ABB" w:rsidRDefault="00112ABB">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35" w:history="1">
            <w:r w:rsidRPr="0082799A">
              <w:rPr>
                <w:rStyle w:val="Hyperlink"/>
                <w:noProof/>
              </w:rPr>
              <w:t>9.2.</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rPr>
              <w:t>Catálogo de representación (O)</w:t>
            </w:r>
            <w:r>
              <w:rPr>
                <w:noProof/>
                <w:webHidden/>
              </w:rPr>
              <w:tab/>
            </w:r>
            <w:r>
              <w:rPr>
                <w:noProof/>
                <w:webHidden/>
              </w:rPr>
              <w:fldChar w:fldCharType="begin"/>
            </w:r>
            <w:r>
              <w:rPr>
                <w:noProof/>
                <w:webHidden/>
              </w:rPr>
              <w:instrText xml:space="preserve"> PAGEREF _Toc222832135 \h </w:instrText>
            </w:r>
            <w:r>
              <w:rPr>
                <w:noProof/>
                <w:webHidden/>
              </w:rPr>
            </w:r>
            <w:r>
              <w:rPr>
                <w:noProof/>
                <w:webHidden/>
              </w:rPr>
              <w:fldChar w:fldCharType="separate"/>
            </w:r>
            <w:r>
              <w:rPr>
                <w:noProof/>
                <w:webHidden/>
              </w:rPr>
              <w:t>29</w:t>
            </w:r>
            <w:r>
              <w:rPr>
                <w:noProof/>
                <w:webHidden/>
              </w:rPr>
              <w:fldChar w:fldCharType="end"/>
            </w:r>
          </w:hyperlink>
        </w:p>
        <w:p w14:paraId="7F2AB9C5" w14:textId="44907587"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36" w:history="1">
            <w:r w:rsidRPr="0082799A">
              <w:rPr>
                <w:rStyle w:val="Hyperlink"/>
                <w:noProof/>
                <w:lang w:val="es-CO"/>
              </w:rPr>
              <w:t>9.2.1.</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Título (O)</w:t>
            </w:r>
            <w:r>
              <w:rPr>
                <w:noProof/>
                <w:webHidden/>
              </w:rPr>
              <w:tab/>
            </w:r>
            <w:r>
              <w:rPr>
                <w:noProof/>
                <w:webHidden/>
              </w:rPr>
              <w:fldChar w:fldCharType="begin"/>
            </w:r>
            <w:r>
              <w:rPr>
                <w:noProof/>
                <w:webHidden/>
              </w:rPr>
              <w:instrText xml:space="preserve"> PAGEREF _Toc222832136 \h </w:instrText>
            </w:r>
            <w:r>
              <w:rPr>
                <w:noProof/>
                <w:webHidden/>
              </w:rPr>
            </w:r>
            <w:r>
              <w:rPr>
                <w:noProof/>
                <w:webHidden/>
              </w:rPr>
              <w:fldChar w:fldCharType="separate"/>
            </w:r>
            <w:r>
              <w:rPr>
                <w:noProof/>
                <w:webHidden/>
              </w:rPr>
              <w:t>29</w:t>
            </w:r>
            <w:r>
              <w:rPr>
                <w:noProof/>
                <w:webHidden/>
              </w:rPr>
              <w:fldChar w:fldCharType="end"/>
            </w:r>
          </w:hyperlink>
        </w:p>
        <w:p w14:paraId="2525A737" w14:textId="247C61D9"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37" w:history="1">
            <w:r w:rsidRPr="0082799A">
              <w:rPr>
                <w:rStyle w:val="Hyperlink"/>
                <w:noProof/>
                <w:lang w:val="es-CO"/>
              </w:rPr>
              <w:t>9.2.2.</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Entidad (O)</w:t>
            </w:r>
            <w:r>
              <w:rPr>
                <w:noProof/>
                <w:webHidden/>
              </w:rPr>
              <w:tab/>
            </w:r>
            <w:r>
              <w:rPr>
                <w:noProof/>
                <w:webHidden/>
              </w:rPr>
              <w:fldChar w:fldCharType="begin"/>
            </w:r>
            <w:r>
              <w:rPr>
                <w:noProof/>
                <w:webHidden/>
              </w:rPr>
              <w:instrText xml:space="preserve"> PAGEREF _Toc222832137 \h </w:instrText>
            </w:r>
            <w:r>
              <w:rPr>
                <w:noProof/>
                <w:webHidden/>
              </w:rPr>
            </w:r>
            <w:r>
              <w:rPr>
                <w:noProof/>
                <w:webHidden/>
              </w:rPr>
              <w:fldChar w:fldCharType="separate"/>
            </w:r>
            <w:r>
              <w:rPr>
                <w:noProof/>
                <w:webHidden/>
              </w:rPr>
              <w:t>30</w:t>
            </w:r>
            <w:r>
              <w:rPr>
                <w:noProof/>
                <w:webHidden/>
              </w:rPr>
              <w:fldChar w:fldCharType="end"/>
            </w:r>
          </w:hyperlink>
        </w:p>
        <w:p w14:paraId="308CAB25" w14:textId="0A181DFE" w:rsidR="00112ABB" w:rsidRDefault="00112ABB">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138" w:history="1">
            <w:r w:rsidRPr="0082799A">
              <w:rPr>
                <w:rStyle w:val="Hyperlink"/>
                <w:noProof/>
                <w:lang w:val="es-CO"/>
              </w:rPr>
              <w:t>10.</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DISTRIBUCIÓN DEL PRODUCTO DE DATOS (O/R)</w:t>
            </w:r>
            <w:r>
              <w:rPr>
                <w:noProof/>
                <w:webHidden/>
              </w:rPr>
              <w:tab/>
            </w:r>
            <w:r>
              <w:rPr>
                <w:noProof/>
                <w:webHidden/>
              </w:rPr>
              <w:fldChar w:fldCharType="begin"/>
            </w:r>
            <w:r>
              <w:rPr>
                <w:noProof/>
                <w:webHidden/>
              </w:rPr>
              <w:instrText xml:space="preserve"> PAGEREF _Toc222832138 \h </w:instrText>
            </w:r>
            <w:r>
              <w:rPr>
                <w:noProof/>
                <w:webHidden/>
              </w:rPr>
            </w:r>
            <w:r>
              <w:rPr>
                <w:noProof/>
                <w:webHidden/>
              </w:rPr>
              <w:fldChar w:fldCharType="separate"/>
            </w:r>
            <w:r>
              <w:rPr>
                <w:noProof/>
                <w:webHidden/>
              </w:rPr>
              <w:t>30</w:t>
            </w:r>
            <w:r>
              <w:rPr>
                <w:noProof/>
                <w:webHidden/>
              </w:rPr>
              <w:fldChar w:fldCharType="end"/>
            </w:r>
          </w:hyperlink>
        </w:p>
        <w:p w14:paraId="1F8E6CD5" w14:textId="65F7CFFC" w:rsidR="00112ABB" w:rsidRDefault="00112ABB">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39" w:history="1">
            <w:r w:rsidRPr="0082799A">
              <w:rPr>
                <w:rStyle w:val="Hyperlink"/>
                <w:noProof/>
                <w:lang w:val="es-CO"/>
              </w:rPr>
              <w:t>10.1.</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Campo de aplicación de la distribución (O)</w:t>
            </w:r>
            <w:r>
              <w:rPr>
                <w:noProof/>
                <w:webHidden/>
              </w:rPr>
              <w:tab/>
            </w:r>
            <w:r>
              <w:rPr>
                <w:noProof/>
                <w:webHidden/>
              </w:rPr>
              <w:fldChar w:fldCharType="begin"/>
            </w:r>
            <w:r>
              <w:rPr>
                <w:noProof/>
                <w:webHidden/>
              </w:rPr>
              <w:instrText xml:space="preserve"> PAGEREF _Toc222832139 \h </w:instrText>
            </w:r>
            <w:r>
              <w:rPr>
                <w:noProof/>
                <w:webHidden/>
              </w:rPr>
            </w:r>
            <w:r>
              <w:rPr>
                <w:noProof/>
                <w:webHidden/>
              </w:rPr>
              <w:fldChar w:fldCharType="separate"/>
            </w:r>
            <w:r>
              <w:rPr>
                <w:noProof/>
                <w:webHidden/>
              </w:rPr>
              <w:t>30</w:t>
            </w:r>
            <w:r>
              <w:rPr>
                <w:noProof/>
                <w:webHidden/>
              </w:rPr>
              <w:fldChar w:fldCharType="end"/>
            </w:r>
          </w:hyperlink>
        </w:p>
        <w:p w14:paraId="35F1D84F" w14:textId="776192E8" w:rsidR="00112ABB" w:rsidRDefault="00112ABB">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40" w:history="1">
            <w:r w:rsidRPr="0082799A">
              <w:rPr>
                <w:rStyle w:val="Hyperlink"/>
                <w:noProof/>
                <w:lang w:val="es-CO"/>
              </w:rPr>
              <w:t>10.2.</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Formato de distribución (O/R)</w:t>
            </w:r>
            <w:r>
              <w:rPr>
                <w:noProof/>
                <w:webHidden/>
              </w:rPr>
              <w:tab/>
            </w:r>
            <w:r>
              <w:rPr>
                <w:noProof/>
                <w:webHidden/>
              </w:rPr>
              <w:fldChar w:fldCharType="begin"/>
            </w:r>
            <w:r>
              <w:rPr>
                <w:noProof/>
                <w:webHidden/>
              </w:rPr>
              <w:instrText xml:space="preserve"> PAGEREF _Toc222832140 \h </w:instrText>
            </w:r>
            <w:r>
              <w:rPr>
                <w:noProof/>
                <w:webHidden/>
              </w:rPr>
            </w:r>
            <w:r>
              <w:rPr>
                <w:noProof/>
                <w:webHidden/>
              </w:rPr>
              <w:fldChar w:fldCharType="separate"/>
            </w:r>
            <w:r>
              <w:rPr>
                <w:noProof/>
                <w:webHidden/>
              </w:rPr>
              <w:t>30</w:t>
            </w:r>
            <w:r>
              <w:rPr>
                <w:noProof/>
                <w:webHidden/>
              </w:rPr>
              <w:fldChar w:fldCharType="end"/>
            </w:r>
          </w:hyperlink>
        </w:p>
        <w:p w14:paraId="1A0419A1" w14:textId="42005EF0"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41" w:history="1">
            <w:r w:rsidRPr="0082799A">
              <w:rPr>
                <w:rStyle w:val="Hyperlink"/>
                <w:noProof/>
                <w:lang w:val="es-CO"/>
              </w:rPr>
              <w:t>10.2.1.</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Nombre del formato de datos (O)</w:t>
            </w:r>
            <w:r>
              <w:rPr>
                <w:noProof/>
                <w:webHidden/>
              </w:rPr>
              <w:tab/>
            </w:r>
            <w:r>
              <w:rPr>
                <w:noProof/>
                <w:webHidden/>
              </w:rPr>
              <w:fldChar w:fldCharType="begin"/>
            </w:r>
            <w:r>
              <w:rPr>
                <w:noProof/>
                <w:webHidden/>
              </w:rPr>
              <w:instrText xml:space="preserve"> PAGEREF _Toc222832141 \h </w:instrText>
            </w:r>
            <w:r>
              <w:rPr>
                <w:noProof/>
                <w:webHidden/>
              </w:rPr>
            </w:r>
            <w:r>
              <w:rPr>
                <w:noProof/>
                <w:webHidden/>
              </w:rPr>
              <w:fldChar w:fldCharType="separate"/>
            </w:r>
            <w:r>
              <w:rPr>
                <w:noProof/>
                <w:webHidden/>
              </w:rPr>
              <w:t>30</w:t>
            </w:r>
            <w:r>
              <w:rPr>
                <w:noProof/>
                <w:webHidden/>
              </w:rPr>
              <w:fldChar w:fldCharType="end"/>
            </w:r>
          </w:hyperlink>
        </w:p>
        <w:p w14:paraId="2A58018B" w14:textId="71CDB840"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42" w:history="1">
            <w:r w:rsidRPr="0082799A">
              <w:rPr>
                <w:rStyle w:val="Hyperlink"/>
                <w:noProof/>
                <w:lang w:val="es-CO"/>
              </w:rPr>
              <w:t>10.2.2.</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Versión del formato (Op)</w:t>
            </w:r>
            <w:r>
              <w:rPr>
                <w:noProof/>
                <w:webHidden/>
              </w:rPr>
              <w:tab/>
            </w:r>
            <w:r>
              <w:rPr>
                <w:noProof/>
                <w:webHidden/>
              </w:rPr>
              <w:fldChar w:fldCharType="begin"/>
            </w:r>
            <w:r>
              <w:rPr>
                <w:noProof/>
                <w:webHidden/>
              </w:rPr>
              <w:instrText xml:space="preserve"> PAGEREF _Toc222832142 \h </w:instrText>
            </w:r>
            <w:r>
              <w:rPr>
                <w:noProof/>
                <w:webHidden/>
              </w:rPr>
            </w:r>
            <w:r>
              <w:rPr>
                <w:noProof/>
                <w:webHidden/>
              </w:rPr>
              <w:fldChar w:fldCharType="separate"/>
            </w:r>
            <w:r>
              <w:rPr>
                <w:noProof/>
                <w:webHidden/>
              </w:rPr>
              <w:t>30</w:t>
            </w:r>
            <w:r>
              <w:rPr>
                <w:noProof/>
                <w:webHidden/>
              </w:rPr>
              <w:fldChar w:fldCharType="end"/>
            </w:r>
          </w:hyperlink>
        </w:p>
        <w:p w14:paraId="0D3FF2FD" w14:textId="4EC75626"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43" w:history="1">
            <w:r w:rsidRPr="0082799A">
              <w:rPr>
                <w:rStyle w:val="Hyperlink"/>
                <w:noProof/>
                <w:lang w:val="es-CO"/>
              </w:rPr>
              <w:t>10.2.3.</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Especificaciones del formato (Op)</w:t>
            </w:r>
            <w:r>
              <w:rPr>
                <w:noProof/>
                <w:webHidden/>
              </w:rPr>
              <w:tab/>
            </w:r>
            <w:r>
              <w:rPr>
                <w:noProof/>
                <w:webHidden/>
              </w:rPr>
              <w:fldChar w:fldCharType="begin"/>
            </w:r>
            <w:r>
              <w:rPr>
                <w:noProof/>
                <w:webHidden/>
              </w:rPr>
              <w:instrText xml:space="preserve"> PAGEREF _Toc222832143 \h </w:instrText>
            </w:r>
            <w:r>
              <w:rPr>
                <w:noProof/>
                <w:webHidden/>
              </w:rPr>
            </w:r>
            <w:r>
              <w:rPr>
                <w:noProof/>
                <w:webHidden/>
              </w:rPr>
              <w:fldChar w:fldCharType="separate"/>
            </w:r>
            <w:r>
              <w:rPr>
                <w:noProof/>
                <w:webHidden/>
              </w:rPr>
              <w:t>30</w:t>
            </w:r>
            <w:r>
              <w:rPr>
                <w:noProof/>
                <w:webHidden/>
              </w:rPr>
              <w:fldChar w:fldCharType="end"/>
            </w:r>
          </w:hyperlink>
        </w:p>
        <w:p w14:paraId="69597DF1" w14:textId="5FA45AB3"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44" w:history="1">
            <w:r w:rsidRPr="0082799A">
              <w:rPr>
                <w:rStyle w:val="Hyperlink"/>
                <w:noProof/>
                <w:lang w:val="es-CO"/>
              </w:rPr>
              <w:t>10.2.4.</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Estructura del fichero de distribución (Op)</w:t>
            </w:r>
            <w:r>
              <w:rPr>
                <w:noProof/>
                <w:webHidden/>
              </w:rPr>
              <w:tab/>
            </w:r>
            <w:r>
              <w:rPr>
                <w:noProof/>
                <w:webHidden/>
              </w:rPr>
              <w:fldChar w:fldCharType="begin"/>
            </w:r>
            <w:r>
              <w:rPr>
                <w:noProof/>
                <w:webHidden/>
              </w:rPr>
              <w:instrText xml:space="preserve"> PAGEREF _Toc222832144 \h </w:instrText>
            </w:r>
            <w:r>
              <w:rPr>
                <w:noProof/>
                <w:webHidden/>
              </w:rPr>
            </w:r>
            <w:r>
              <w:rPr>
                <w:noProof/>
                <w:webHidden/>
              </w:rPr>
              <w:fldChar w:fldCharType="separate"/>
            </w:r>
            <w:r>
              <w:rPr>
                <w:noProof/>
                <w:webHidden/>
              </w:rPr>
              <w:t>31</w:t>
            </w:r>
            <w:r>
              <w:rPr>
                <w:noProof/>
                <w:webHidden/>
              </w:rPr>
              <w:fldChar w:fldCharType="end"/>
            </w:r>
          </w:hyperlink>
        </w:p>
        <w:p w14:paraId="294182EF" w14:textId="72B8A401"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45" w:history="1">
            <w:r w:rsidRPr="0082799A">
              <w:rPr>
                <w:rStyle w:val="Hyperlink"/>
                <w:noProof/>
                <w:lang w:val="es-CO"/>
              </w:rPr>
              <w:t>10.2.5.</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Idioma(s) utilizado(s) en el conjunto de datos (O/R)</w:t>
            </w:r>
            <w:r>
              <w:rPr>
                <w:noProof/>
                <w:webHidden/>
              </w:rPr>
              <w:tab/>
            </w:r>
            <w:r>
              <w:rPr>
                <w:noProof/>
                <w:webHidden/>
              </w:rPr>
              <w:fldChar w:fldCharType="begin"/>
            </w:r>
            <w:r>
              <w:rPr>
                <w:noProof/>
                <w:webHidden/>
              </w:rPr>
              <w:instrText xml:space="preserve"> PAGEREF _Toc222832145 \h </w:instrText>
            </w:r>
            <w:r>
              <w:rPr>
                <w:noProof/>
                <w:webHidden/>
              </w:rPr>
            </w:r>
            <w:r>
              <w:rPr>
                <w:noProof/>
                <w:webHidden/>
              </w:rPr>
              <w:fldChar w:fldCharType="separate"/>
            </w:r>
            <w:r>
              <w:rPr>
                <w:noProof/>
                <w:webHidden/>
              </w:rPr>
              <w:t>31</w:t>
            </w:r>
            <w:r>
              <w:rPr>
                <w:noProof/>
                <w:webHidden/>
              </w:rPr>
              <w:fldChar w:fldCharType="end"/>
            </w:r>
          </w:hyperlink>
        </w:p>
        <w:p w14:paraId="5148D261" w14:textId="21696C22" w:rsidR="00112ABB" w:rsidRDefault="00112ABB">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2832146" w:history="1">
            <w:r w:rsidRPr="0082799A">
              <w:rPr>
                <w:rStyle w:val="Hyperlink"/>
                <w:noProof/>
                <w:lang w:val="es-CO"/>
              </w:rPr>
              <w:t>10.3.</w:t>
            </w:r>
            <w:r>
              <w:rPr>
                <w:rFonts w:asciiTheme="minorHAnsi" w:eastAsiaTheme="minorEastAsia" w:hAnsiTheme="minorHAnsi" w:cstheme="minorBidi"/>
                <w:iCs w:val="0"/>
                <w:noProof/>
                <w:kern w:val="2"/>
                <w:szCs w:val="24"/>
                <w:lang w:val="es-CO"/>
                <w14:ligatures w14:val="standardContextual"/>
              </w:rPr>
              <w:tab/>
            </w:r>
            <w:r w:rsidRPr="0082799A">
              <w:rPr>
                <w:rStyle w:val="Hyperlink"/>
                <w:noProof/>
                <w:lang w:val="es-CO"/>
              </w:rPr>
              <w:t>Medio de distribución (O/R)</w:t>
            </w:r>
            <w:r>
              <w:rPr>
                <w:noProof/>
                <w:webHidden/>
              </w:rPr>
              <w:tab/>
            </w:r>
            <w:r>
              <w:rPr>
                <w:noProof/>
                <w:webHidden/>
              </w:rPr>
              <w:fldChar w:fldCharType="begin"/>
            </w:r>
            <w:r>
              <w:rPr>
                <w:noProof/>
                <w:webHidden/>
              </w:rPr>
              <w:instrText xml:space="preserve"> PAGEREF _Toc222832146 \h </w:instrText>
            </w:r>
            <w:r>
              <w:rPr>
                <w:noProof/>
                <w:webHidden/>
              </w:rPr>
            </w:r>
            <w:r>
              <w:rPr>
                <w:noProof/>
                <w:webHidden/>
              </w:rPr>
              <w:fldChar w:fldCharType="separate"/>
            </w:r>
            <w:r>
              <w:rPr>
                <w:noProof/>
                <w:webHidden/>
              </w:rPr>
              <w:t>31</w:t>
            </w:r>
            <w:r>
              <w:rPr>
                <w:noProof/>
                <w:webHidden/>
              </w:rPr>
              <w:fldChar w:fldCharType="end"/>
            </w:r>
          </w:hyperlink>
        </w:p>
        <w:p w14:paraId="71BBBEFC" w14:textId="3C7A5CD5"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47" w:history="1">
            <w:r w:rsidRPr="0082799A">
              <w:rPr>
                <w:rStyle w:val="Hyperlink"/>
                <w:noProof/>
                <w:lang w:val="es-CO"/>
              </w:rPr>
              <w:t>10.3.1.</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Descripción de las unidades de distribución (O)</w:t>
            </w:r>
            <w:r>
              <w:rPr>
                <w:noProof/>
                <w:webHidden/>
              </w:rPr>
              <w:tab/>
            </w:r>
            <w:r>
              <w:rPr>
                <w:noProof/>
                <w:webHidden/>
              </w:rPr>
              <w:fldChar w:fldCharType="begin"/>
            </w:r>
            <w:r>
              <w:rPr>
                <w:noProof/>
                <w:webHidden/>
              </w:rPr>
              <w:instrText xml:space="preserve"> PAGEREF _Toc222832147 \h </w:instrText>
            </w:r>
            <w:r>
              <w:rPr>
                <w:noProof/>
                <w:webHidden/>
              </w:rPr>
            </w:r>
            <w:r>
              <w:rPr>
                <w:noProof/>
                <w:webHidden/>
              </w:rPr>
              <w:fldChar w:fldCharType="separate"/>
            </w:r>
            <w:r>
              <w:rPr>
                <w:noProof/>
                <w:webHidden/>
              </w:rPr>
              <w:t>31</w:t>
            </w:r>
            <w:r>
              <w:rPr>
                <w:noProof/>
                <w:webHidden/>
              </w:rPr>
              <w:fldChar w:fldCharType="end"/>
            </w:r>
          </w:hyperlink>
        </w:p>
        <w:p w14:paraId="4A9AAB07" w14:textId="11FA4C88"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48" w:history="1">
            <w:r w:rsidRPr="0082799A">
              <w:rPr>
                <w:rStyle w:val="Hyperlink"/>
                <w:noProof/>
                <w:lang w:val="es-CO"/>
              </w:rPr>
              <w:t>10.3.2.</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Tamaño estimado de una unidad en el formato determinado (O)</w:t>
            </w:r>
            <w:r>
              <w:rPr>
                <w:noProof/>
                <w:webHidden/>
              </w:rPr>
              <w:tab/>
            </w:r>
            <w:r>
              <w:rPr>
                <w:noProof/>
                <w:webHidden/>
              </w:rPr>
              <w:fldChar w:fldCharType="begin"/>
            </w:r>
            <w:r>
              <w:rPr>
                <w:noProof/>
                <w:webHidden/>
              </w:rPr>
              <w:instrText xml:space="preserve"> PAGEREF _Toc222832148 \h </w:instrText>
            </w:r>
            <w:r>
              <w:rPr>
                <w:noProof/>
                <w:webHidden/>
              </w:rPr>
            </w:r>
            <w:r>
              <w:rPr>
                <w:noProof/>
                <w:webHidden/>
              </w:rPr>
              <w:fldChar w:fldCharType="separate"/>
            </w:r>
            <w:r>
              <w:rPr>
                <w:noProof/>
                <w:webHidden/>
              </w:rPr>
              <w:t>31</w:t>
            </w:r>
            <w:r>
              <w:rPr>
                <w:noProof/>
                <w:webHidden/>
              </w:rPr>
              <w:fldChar w:fldCharType="end"/>
            </w:r>
          </w:hyperlink>
        </w:p>
        <w:p w14:paraId="2AA01186" w14:textId="7D81609A"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49" w:history="1">
            <w:r w:rsidRPr="0082799A">
              <w:rPr>
                <w:rStyle w:val="Hyperlink"/>
                <w:noProof/>
                <w:lang w:val="es-CO"/>
              </w:rPr>
              <w:t>10.3.3.</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Nombre del medio de datos (O)</w:t>
            </w:r>
            <w:r>
              <w:rPr>
                <w:noProof/>
                <w:webHidden/>
              </w:rPr>
              <w:tab/>
            </w:r>
            <w:r>
              <w:rPr>
                <w:noProof/>
                <w:webHidden/>
              </w:rPr>
              <w:fldChar w:fldCharType="begin"/>
            </w:r>
            <w:r>
              <w:rPr>
                <w:noProof/>
                <w:webHidden/>
              </w:rPr>
              <w:instrText xml:space="preserve"> PAGEREF _Toc222832149 \h </w:instrText>
            </w:r>
            <w:r>
              <w:rPr>
                <w:noProof/>
                <w:webHidden/>
              </w:rPr>
            </w:r>
            <w:r>
              <w:rPr>
                <w:noProof/>
                <w:webHidden/>
              </w:rPr>
              <w:fldChar w:fldCharType="separate"/>
            </w:r>
            <w:r>
              <w:rPr>
                <w:noProof/>
                <w:webHidden/>
              </w:rPr>
              <w:t>31</w:t>
            </w:r>
            <w:r>
              <w:rPr>
                <w:noProof/>
                <w:webHidden/>
              </w:rPr>
              <w:fldChar w:fldCharType="end"/>
            </w:r>
          </w:hyperlink>
        </w:p>
        <w:p w14:paraId="59CCFD52" w14:textId="012CC109" w:rsidR="00112ABB" w:rsidRDefault="00112ABB">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2832150" w:history="1">
            <w:r w:rsidRPr="0082799A">
              <w:rPr>
                <w:rStyle w:val="Hyperlink"/>
                <w:noProof/>
                <w:lang w:val="es-CO"/>
              </w:rPr>
              <w:t>10.3.4.</w:t>
            </w:r>
            <w:r>
              <w:rPr>
                <w:rFonts w:asciiTheme="minorHAnsi" w:eastAsiaTheme="minorEastAsia" w:hAnsiTheme="minorHAnsi" w:cstheme="minorBidi"/>
                <w:noProof/>
                <w:kern w:val="2"/>
                <w:szCs w:val="24"/>
                <w:lang w:val="es-CO"/>
                <w14:ligatures w14:val="standardContextual"/>
              </w:rPr>
              <w:tab/>
            </w:r>
            <w:r w:rsidRPr="0082799A">
              <w:rPr>
                <w:rStyle w:val="Hyperlink"/>
                <w:noProof/>
                <w:lang w:val="es-CO"/>
              </w:rPr>
              <w:t>Otra información relevante (O)</w:t>
            </w:r>
            <w:r>
              <w:rPr>
                <w:noProof/>
                <w:webHidden/>
              </w:rPr>
              <w:tab/>
            </w:r>
            <w:r>
              <w:rPr>
                <w:noProof/>
                <w:webHidden/>
              </w:rPr>
              <w:fldChar w:fldCharType="begin"/>
            </w:r>
            <w:r>
              <w:rPr>
                <w:noProof/>
                <w:webHidden/>
              </w:rPr>
              <w:instrText xml:space="preserve"> PAGEREF _Toc222832150 \h </w:instrText>
            </w:r>
            <w:r>
              <w:rPr>
                <w:noProof/>
                <w:webHidden/>
              </w:rPr>
            </w:r>
            <w:r>
              <w:rPr>
                <w:noProof/>
                <w:webHidden/>
              </w:rPr>
              <w:fldChar w:fldCharType="separate"/>
            </w:r>
            <w:r>
              <w:rPr>
                <w:noProof/>
                <w:webHidden/>
              </w:rPr>
              <w:t>31</w:t>
            </w:r>
            <w:r>
              <w:rPr>
                <w:noProof/>
                <w:webHidden/>
              </w:rPr>
              <w:fldChar w:fldCharType="end"/>
            </w:r>
          </w:hyperlink>
        </w:p>
        <w:p w14:paraId="281F231C" w14:textId="79F17E76" w:rsidR="00112ABB" w:rsidRDefault="00112ABB">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151" w:history="1">
            <w:r w:rsidRPr="0082799A">
              <w:rPr>
                <w:rStyle w:val="Hyperlink"/>
                <w:noProof/>
                <w:lang w:val="es-CO"/>
              </w:rPr>
              <w:t>11.</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INFORMACIÓN ADICIONAL (OP)</w:t>
            </w:r>
            <w:r>
              <w:rPr>
                <w:noProof/>
                <w:webHidden/>
              </w:rPr>
              <w:tab/>
            </w:r>
            <w:r>
              <w:rPr>
                <w:noProof/>
                <w:webHidden/>
              </w:rPr>
              <w:fldChar w:fldCharType="begin"/>
            </w:r>
            <w:r>
              <w:rPr>
                <w:noProof/>
                <w:webHidden/>
              </w:rPr>
              <w:instrText xml:space="preserve"> PAGEREF _Toc222832151 \h </w:instrText>
            </w:r>
            <w:r>
              <w:rPr>
                <w:noProof/>
                <w:webHidden/>
              </w:rPr>
            </w:r>
            <w:r>
              <w:rPr>
                <w:noProof/>
                <w:webHidden/>
              </w:rPr>
              <w:fldChar w:fldCharType="separate"/>
            </w:r>
            <w:r>
              <w:rPr>
                <w:noProof/>
                <w:webHidden/>
              </w:rPr>
              <w:t>31</w:t>
            </w:r>
            <w:r>
              <w:rPr>
                <w:noProof/>
                <w:webHidden/>
              </w:rPr>
              <w:fldChar w:fldCharType="end"/>
            </w:r>
          </w:hyperlink>
        </w:p>
        <w:p w14:paraId="4D92A75D" w14:textId="0F5F2357" w:rsidR="00112ABB" w:rsidRDefault="00112ABB">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152" w:history="1">
            <w:r w:rsidRPr="0082799A">
              <w:rPr>
                <w:rStyle w:val="Hyperlink"/>
                <w:noProof/>
                <w:lang w:val="es-CO"/>
              </w:rPr>
              <w:t>12.</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METADATO (O)</w:t>
            </w:r>
            <w:r>
              <w:rPr>
                <w:noProof/>
                <w:webHidden/>
              </w:rPr>
              <w:tab/>
            </w:r>
            <w:r>
              <w:rPr>
                <w:noProof/>
                <w:webHidden/>
              </w:rPr>
              <w:fldChar w:fldCharType="begin"/>
            </w:r>
            <w:r>
              <w:rPr>
                <w:noProof/>
                <w:webHidden/>
              </w:rPr>
              <w:instrText xml:space="preserve"> PAGEREF _Toc222832152 \h </w:instrText>
            </w:r>
            <w:r>
              <w:rPr>
                <w:noProof/>
                <w:webHidden/>
              </w:rPr>
            </w:r>
            <w:r>
              <w:rPr>
                <w:noProof/>
                <w:webHidden/>
              </w:rPr>
              <w:fldChar w:fldCharType="separate"/>
            </w:r>
            <w:r>
              <w:rPr>
                <w:noProof/>
                <w:webHidden/>
              </w:rPr>
              <w:t>32</w:t>
            </w:r>
            <w:r>
              <w:rPr>
                <w:noProof/>
                <w:webHidden/>
              </w:rPr>
              <w:fldChar w:fldCharType="end"/>
            </w:r>
          </w:hyperlink>
        </w:p>
        <w:p w14:paraId="0E2B6B7C" w14:textId="32292DFB" w:rsidR="00112ABB" w:rsidRDefault="00112ABB">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153" w:history="1">
            <w:r w:rsidRPr="0082799A">
              <w:rPr>
                <w:rStyle w:val="Hyperlink"/>
                <w:noProof/>
                <w:lang w:val="es-CO"/>
              </w:rPr>
              <w:t>13.</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CONTROL DE CAMBIOS DEL REGISTRO</w:t>
            </w:r>
            <w:r>
              <w:rPr>
                <w:noProof/>
                <w:webHidden/>
              </w:rPr>
              <w:tab/>
            </w:r>
            <w:r>
              <w:rPr>
                <w:noProof/>
                <w:webHidden/>
              </w:rPr>
              <w:fldChar w:fldCharType="begin"/>
            </w:r>
            <w:r>
              <w:rPr>
                <w:noProof/>
                <w:webHidden/>
              </w:rPr>
              <w:instrText xml:space="preserve"> PAGEREF _Toc222832153 \h </w:instrText>
            </w:r>
            <w:r>
              <w:rPr>
                <w:noProof/>
                <w:webHidden/>
              </w:rPr>
            </w:r>
            <w:r>
              <w:rPr>
                <w:noProof/>
                <w:webHidden/>
              </w:rPr>
              <w:fldChar w:fldCharType="separate"/>
            </w:r>
            <w:r>
              <w:rPr>
                <w:noProof/>
                <w:webHidden/>
              </w:rPr>
              <w:t>32</w:t>
            </w:r>
            <w:r>
              <w:rPr>
                <w:noProof/>
                <w:webHidden/>
              </w:rPr>
              <w:fldChar w:fldCharType="end"/>
            </w:r>
          </w:hyperlink>
        </w:p>
        <w:p w14:paraId="32C73F93" w14:textId="552A2CE5" w:rsidR="00112ABB" w:rsidRDefault="00112ABB">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2832154" w:history="1">
            <w:r w:rsidRPr="0082799A">
              <w:rPr>
                <w:rStyle w:val="Hyperlink"/>
                <w:noProof/>
                <w:lang w:val="es-CO"/>
              </w:rPr>
              <w:t>14.</w:t>
            </w:r>
            <w:r>
              <w:rPr>
                <w:rFonts w:asciiTheme="minorHAnsi" w:eastAsiaTheme="minorEastAsia" w:hAnsiTheme="minorHAnsi" w:cstheme="minorBidi"/>
                <w:b w:val="0"/>
                <w:bCs w:val="0"/>
                <w:noProof/>
                <w:kern w:val="2"/>
                <w:szCs w:val="24"/>
                <w:lang w:val="es-CO"/>
                <w14:ligatures w14:val="standardContextual"/>
              </w:rPr>
              <w:tab/>
            </w:r>
            <w:r w:rsidRPr="0082799A">
              <w:rPr>
                <w:rStyle w:val="Hyperlink"/>
                <w:noProof/>
                <w:lang w:val="es-CO"/>
              </w:rPr>
              <w:t>CONTROL DE CAMBIOS DEL FORMATO</w:t>
            </w:r>
            <w:r>
              <w:rPr>
                <w:noProof/>
                <w:webHidden/>
              </w:rPr>
              <w:tab/>
            </w:r>
            <w:r>
              <w:rPr>
                <w:noProof/>
                <w:webHidden/>
              </w:rPr>
              <w:fldChar w:fldCharType="begin"/>
            </w:r>
            <w:r>
              <w:rPr>
                <w:noProof/>
                <w:webHidden/>
              </w:rPr>
              <w:instrText xml:space="preserve"> PAGEREF _Toc222832154 \h </w:instrText>
            </w:r>
            <w:r>
              <w:rPr>
                <w:noProof/>
                <w:webHidden/>
              </w:rPr>
            </w:r>
            <w:r>
              <w:rPr>
                <w:noProof/>
                <w:webHidden/>
              </w:rPr>
              <w:fldChar w:fldCharType="separate"/>
            </w:r>
            <w:r>
              <w:rPr>
                <w:noProof/>
                <w:webHidden/>
              </w:rPr>
              <w:t>33</w:t>
            </w:r>
            <w:r>
              <w:rPr>
                <w:noProof/>
                <w:webHidden/>
              </w:rPr>
              <w:fldChar w:fldCharType="end"/>
            </w:r>
          </w:hyperlink>
        </w:p>
        <w:p w14:paraId="229185DE" w14:textId="20DEC7D7" w:rsidR="00315ACB" w:rsidRDefault="00525ED7" w:rsidP="00AE57CB">
          <w:pPr>
            <w:jc w:val="center"/>
            <w:rPr>
              <w:b/>
            </w:rPr>
            <w:sectPr w:rsidR="00315ACB" w:rsidSect="00315ACB">
              <w:headerReference w:type="default" r:id="rId11"/>
              <w:footerReference w:type="even" r:id="rId12"/>
              <w:footerReference w:type="default" r:id="rId13"/>
              <w:footerReference w:type="first" r:id="rId14"/>
              <w:pgSz w:w="12240" w:h="15840"/>
              <w:pgMar w:top="1417" w:right="1608" w:bottom="1417" w:left="1701" w:header="708" w:footer="708" w:gutter="0"/>
              <w:pgNumType w:start="1"/>
              <w:cols w:space="720"/>
              <w:titlePg/>
              <w:docGrid w:linePitch="326"/>
            </w:sectPr>
          </w:pPr>
          <w:r>
            <w:rPr>
              <w:b/>
            </w:rPr>
            <w:fldChar w:fldCharType="end"/>
          </w:r>
        </w:p>
        <w:p w14:paraId="69FECB87" w14:textId="7996A053" w:rsidR="0092180C" w:rsidRPr="00AE57CB" w:rsidRDefault="00000000" w:rsidP="00AE57CB">
          <w:pPr>
            <w:jc w:val="center"/>
            <w:rPr>
              <w:b/>
            </w:rPr>
            <w:sectPr w:rsidR="0092180C" w:rsidRPr="00AE57CB" w:rsidSect="00315ACB">
              <w:type w:val="continuous"/>
              <w:pgSz w:w="12240" w:h="15840"/>
              <w:pgMar w:top="1417" w:right="1608" w:bottom="1417" w:left="1701" w:header="708" w:footer="708" w:gutter="0"/>
              <w:pgNumType w:start="1"/>
              <w:cols w:space="720"/>
              <w:titlePg/>
              <w:docGrid w:linePitch="326"/>
            </w:sectPr>
          </w:pPr>
        </w:p>
      </w:sdtContent>
    </w:sdt>
    <w:p w14:paraId="240576AA" w14:textId="5817B605" w:rsidR="00726133" w:rsidRPr="0052490E" w:rsidRDefault="0068282D" w:rsidP="00AE57CB">
      <w:pPr>
        <w:jc w:val="center"/>
        <w:rPr>
          <w:rFonts w:eastAsia="Arial Narrow" w:cs="Arial Narrow"/>
          <w:b/>
        </w:rPr>
      </w:pPr>
      <w:r w:rsidRPr="00D22808">
        <w:rPr>
          <w:rFonts w:eastAsia="Arial Narrow" w:cs="Arial Narrow"/>
          <w:b/>
        </w:rPr>
        <w:lastRenderedPageBreak/>
        <w:t>LISTADO DE TABLAS</w:t>
      </w:r>
    </w:p>
    <w:p w14:paraId="23B33FF6" w14:textId="37B934AB" w:rsidR="00112ABB" w:rsidRDefault="0068282D">
      <w:pPr>
        <w:pStyle w:val="TableofFigures"/>
        <w:tabs>
          <w:tab w:val="right" w:leader="dot" w:pos="9062"/>
        </w:tabs>
        <w:rPr>
          <w:rFonts w:asciiTheme="minorHAnsi" w:eastAsiaTheme="minorEastAsia" w:hAnsiTheme="minorHAnsi" w:cstheme="minorBidi"/>
          <w:noProof/>
          <w:kern w:val="2"/>
          <w:szCs w:val="24"/>
          <w14:ligatures w14:val="standardContextual"/>
        </w:rPr>
      </w:pPr>
      <w:r>
        <w:rPr>
          <w:rFonts w:eastAsia="Arial Narrow" w:cs="Arial Narrow"/>
        </w:rPr>
        <w:fldChar w:fldCharType="begin"/>
      </w:r>
      <w:r>
        <w:rPr>
          <w:rFonts w:eastAsia="Arial Narrow" w:cs="Arial Narrow"/>
        </w:rPr>
        <w:instrText xml:space="preserve"> TOC \h \z \c "Tabla" </w:instrText>
      </w:r>
      <w:r>
        <w:rPr>
          <w:rFonts w:eastAsia="Arial Narrow" w:cs="Arial Narrow"/>
        </w:rPr>
        <w:fldChar w:fldCharType="separate"/>
      </w:r>
      <w:hyperlink w:anchor="_Toc222832155" w:history="1">
        <w:r w:rsidR="00112ABB" w:rsidRPr="001470A2">
          <w:rPr>
            <w:rStyle w:val="Hyperlink"/>
            <w:noProof/>
          </w:rPr>
          <w:t xml:space="preserve">Tabla 1. </w:t>
        </w:r>
        <w:r w:rsidR="00112ABB" w:rsidRPr="001470A2">
          <w:rPr>
            <w:rStyle w:val="Hyperlink"/>
            <w:rFonts w:eastAsia="Arial Narrow" w:cs="Arial Narrow"/>
            <w:noProof/>
          </w:rPr>
          <w:t>Seguimiento especificación técnica, introducción a la especificación</w:t>
        </w:r>
        <w:r w:rsidR="00112ABB">
          <w:rPr>
            <w:noProof/>
            <w:webHidden/>
          </w:rPr>
          <w:tab/>
        </w:r>
        <w:r w:rsidR="00112ABB">
          <w:rPr>
            <w:noProof/>
            <w:webHidden/>
          </w:rPr>
          <w:fldChar w:fldCharType="begin"/>
        </w:r>
        <w:r w:rsidR="00112ABB">
          <w:rPr>
            <w:noProof/>
            <w:webHidden/>
          </w:rPr>
          <w:instrText xml:space="preserve"> PAGEREF _Toc222832155 \h </w:instrText>
        </w:r>
        <w:r w:rsidR="00112ABB">
          <w:rPr>
            <w:noProof/>
            <w:webHidden/>
          </w:rPr>
        </w:r>
        <w:r w:rsidR="00112ABB">
          <w:rPr>
            <w:noProof/>
            <w:webHidden/>
          </w:rPr>
          <w:fldChar w:fldCharType="separate"/>
        </w:r>
        <w:r w:rsidR="00112ABB">
          <w:rPr>
            <w:noProof/>
            <w:webHidden/>
          </w:rPr>
          <w:t>3</w:t>
        </w:r>
        <w:r w:rsidR="00112ABB">
          <w:rPr>
            <w:noProof/>
            <w:webHidden/>
          </w:rPr>
          <w:fldChar w:fldCharType="end"/>
        </w:r>
      </w:hyperlink>
    </w:p>
    <w:p w14:paraId="2EA98E85" w14:textId="754E7F47" w:rsidR="00112ABB" w:rsidRDefault="00112ABB">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2832156" w:history="1">
        <w:r w:rsidRPr="001470A2">
          <w:rPr>
            <w:rStyle w:val="Hyperlink"/>
            <w:noProof/>
          </w:rPr>
          <w:t>Tabla 2. Responsable de especificación técnica, introducción a la especificación</w:t>
        </w:r>
        <w:r>
          <w:rPr>
            <w:noProof/>
            <w:webHidden/>
          </w:rPr>
          <w:tab/>
        </w:r>
        <w:r>
          <w:rPr>
            <w:noProof/>
            <w:webHidden/>
          </w:rPr>
          <w:fldChar w:fldCharType="begin"/>
        </w:r>
        <w:r>
          <w:rPr>
            <w:noProof/>
            <w:webHidden/>
          </w:rPr>
          <w:instrText xml:space="preserve"> PAGEREF _Toc222832156 \h </w:instrText>
        </w:r>
        <w:r>
          <w:rPr>
            <w:noProof/>
            <w:webHidden/>
          </w:rPr>
        </w:r>
        <w:r>
          <w:rPr>
            <w:noProof/>
            <w:webHidden/>
          </w:rPr>
          <w:fldChar w:fldCharType="separate"/>
        </w:r>
        <w:r>
          <w:rPr>
            <w:noProof/>
            <w:webHidden/>
          </w:rPr>
          <w:t>3</w:t>
        </w:r>
        <w:r>
          <w:rPr>
            <w:noProof/>
            <w:webHidden/>
          </w:rPr>
          <w:fldChar w:fldCharType="end"/>
        </w:r>
      </w:hyperlink>
    </w:p>
    <w:p w14:paraId="39CD491A" w14:textId="4465B620" w:rsidR="00112ABB" w:rsidRDefault="00112ABB">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2832157" w:history="1">
        <w:r w:rsidRPr="001470A2">
          <w:rPr>
            <w:rStyle w:val="Hyperlink"/>
            <w:noProof/>
          </w:rPr>
          <w:t>Tabla 3. Entidad a cargo especificación técnica, estructura y contenido de los datos</w:t>
        </w:r>
        <w:r>
          <w:rPr>
            <w:noProof/>
            <w:webHidden/>
          </w:rPr>
          <w:tab/>
        </w:r>
        <w:r>
          <w:rPr>
            <w:noProof/>
            <w:webHidden/>
          </w:rPr>
          <w:fldChar w:fldCharType="begin"/>
        </w:r>
        <w:r>
          <w:rPr>
            <w:noProof/>
            <w:webHidden/>
          </w:rPr>
          <w:instrText xml:space="preserve"> PAGEREF _Toc222832157 \h </w:instrText>
        </w:r>
        <w:r>
          <w:rPr>
            <w:noProof/>
            <w:webHidden/>
          </w:rPr>
        </w:r>
        <w:r>
          <w:rPr>
            <w:noProof/>
            <w:webHidden/>
          </w:rPr>
          <w:fldChar w:fldCharType="separate"/>
        </w:r>
        <w:r>
          <w:rPr>
            <w:noProof/>
            <w:webHidden/>
          </w:rPr>
          <w:t>17</w:t>
        </w:r>
        <w:r>
          <w:rPr>
            <w:noProof/>
            <w:webHidden/>
          </w:rPr>
          <w:fldChar w:fldCharType="end"/>
        </w:r>
      </w:hyperlink>
    </w:p>
    <w:p w14:paraId="137A3A8C" w14:textId="23FD60E1" w:rsidR="00112ABB" w:rsidRDefault="00112ABB">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2832158" w:history="1">
        <w:r w:rsidRPr="001470A2">
          <w:rPr>
            <w:rStyle w:val="Hyperlink"/>
            <w:noProof/>
          </w:rPr>
          <w:t>Tabla 4. Sistema de referencia nacional 9377</w:t>
        </w:r>
        <w:r>
          <w:rPr>
            <w:noProof/>
            <w:webHidden/>
          </w:rPr>
          <w:tab/>
        </w:r>
        <w:r>
          <w:rPr>
            <w:noProof/>
            <w:webHidden/>
          </w:rPr>
          <w:fldChar w:fldCharType="begin"/>
        </w:r>
        <w:r>
          <w:rPr>
            <w:noProof/>
            <w:webHidden/>
          </w:rPr>
          <w:instrText xml:space="preserve"> PAGEREF _Toc222832158 \h </w:instrText>
        </w:r>
        <w:r>
          <w:rPr>
            <w:noProof/>
            <w:webHidden/>
          </w:rPr>
        </w:r>
        <w:r>
          <w:rPr>
            <w:noProof/>
            <w:webHidden/>
          </w:rPr>
          <w:fldChar w:fldCharType="separate"/>
        </w:r>
        <w:r>
          <w:rPr>
            <w:noProof/>
            <w:webHidden/>
          </w:rPr>
          <w:t>18</w:t>
        </w:r>
        <w:r>
          <w:rPr>
            <w:noProof/>
            <w:webHidden/>
          </w:rPr>
          <w:fldChar w:fldCharType="end"/>
        </w:r>
      </w:hyperlink>
    </w:p>
    <w:p w14:paraId="5324C701" w14:textId="5347D043" w:rsidR="00112ABB" w:rsidRDefault="00112ABB">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2832159" w:history="1">
        <w:r w:rsidRPr="001470A2">
          <w:rPr>
            <w:rStyle w:val="Hyperlink"/>
            <w:noProof/>
          </w:rPr>
          <w:t>Tabla 5. Sistema de referencia nacional 4686</w:t>
        </w:r>
        <w:r>
          <w:rPr>
            <w:noProof/>
            <w:webHidden/>
          </w:rPr>
          <w:tab/>
        </w:r>
        <w:r>
          <w:rPr>
            <w:noProof/>
            <w:webHidden/>
          </w:rPr>
          <w:fldChar w:fldCharType="begin"/>
        </w:r>
        <w:r>
          <w:rPr>
            <w:noProof/>
            <w:webHidden/>
          </w:rPr>
          <w:instrText xml:space="preserve"> PAGEREF _Toc222832159 \h </w:instrText>
        </w:r>
        <w:r>
          <w:rPr>
            <w:noProof/>
            <w:webHidden/>
          </w:rPr>
        </w:r>
        <w:r>
          <w:rPr>
            <w:noProof/>
            <w:webHidden/>
          </w:rPr>
          <w:fldChar w:fldCharType="separate"/>
        </w:r>
        <w:r>
          <w:rPr>
            <w:noProof/>
            <w:webHidden/>
          </w:rPr>
          <w:t>18</w:t>
        </w:r>
        <w:r>
          <w:rPr>
            <w:noProof/>
            <w:webHidden/>
          </w:rPr>
          <w:fldChar w:fldCharType="end"/>
        </w:r>
      </w:hyperlink>
    </w:p>
    <w:p w14:paraId="44F34967" w14:textId="6EB64B52" w:rsidR="00112ABB" w:rsidRDefault="00112ABB">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2832160" w:history="1">
        <w:r w:rsidRPr="001470A2">
          <w:rPr>
            <w:rStyle w:val="Hyperlink"/>
            <w:noProof/>
          </w:rPr>
          <w:t>Tabla 6. Entidad a cargo especificación técnica, representación</w:t>
        </w:r>
        <w:r>
          <w:rPr>
            <w:noProof/>
            <w:webHidden/>
          </w:rPr>
          <w:tab/>
        </w:r>
        <w:r>
          <w:rPr>
            <w:noProof/>
            <w:webHidden/>
          </w:rPr>
          <w:fldChar w:fldCharType="begin"/>
        </w:r>
        <w:r>
          <w:rPr>
            <w:noProof/>
            <w:webHidden/>
          </w:rPr>
          <w:instrText xml:space="preserve"> PAGEREF _Toc222832160 \h </w:instrText>
        </w:r>
        <w:r>
          <w:rPr>
            <w:noProof/>
            <w:webHidden/>
          </w:rPr>
        </w:r>
        <w:r>
          <w:rPr>
            <w:noProof/>
            <w:webHidden/>
          </w:rPr>
          <w:fldChar w:fldCharType="separate"/>
        </w:r>
        <w:r>
          <w:rPr>
            <w:noProof/>
            <w:webHidden/>
          </w:rPr>
          <w:t>30</w:t>
        </w:r>
        <w:r>
          <w:rPr>
            <w:noProof/>
            <w:webHidden/>
          </w:rPr>
          <w:fldChar w:fldCharType="end"/>
        </w:r>
      </w:hyperlink>
    </w:p>
    <w:p w14:paraId="4453DEAB" w14:textId="2C116616" w:rsidR="00112ABB" w:rsidRDefault="00112ABB">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2832161" w:history="1">
        <w:r w:rsidRPr="001470A2">
          <w:rPr>
            <w:rStyle w:val="Hyperlink"/>
            <w:noProof/>
          </w:rPr>
          <w:t>Tabla 7. Control de cambios del registro</w:t>
        </w:r>
        <w:r>
          <w:rPr>
            <w:noProof/>
            <w:webHidden/>
          </w:rPr>
          <w:tab/>
        </w:r>
        <w:r>
          <w:rPr>
            <w:noProof/>
            <w:webHidden/>
          </w:rPr>
          <w:fldChar w:fldCharType="begin"/>
        </w:r>
        <w:r>
          <w:rPr>
            <w:noProof/>
            <w:webHidden/>
          </w:rPr>
          <w:instrText xml:space="preserve"> PAGEREF _Toc222832161 \h </w:instrText>
        </w:r>
        <w:r>
          <w:rPr>
            <w:noProof/>
            <w:webHidden/>
          </w:rPr>
        </w:r>
        <w:r>
          <w:rPr>
            <w:noProof/>
            <w:webHidden/>
          </w:rPr>
          <w:fldChar w:fldCharType="separate"/>
        </w:r>
        <w:r>
          <w:rPr>
            <w:noProof/>
            <w:webHidden/>
          </w:rPr>
          <w:t>32</w:t>
        </w:r>
        <w:r>
          <w:rPr>
            <w:noProof/>
            <w:webHidden/>
          </w:rPr>
          <w:fldChar w:fldCharType="end"/>
        </w:r>
      </w:hyperlink>
    </w:p>
    <w:p w14:paraId="60920F53" w14:textId="619EE2A0" w:rsidR="00112ABB" w:rsidRDefault="00112ABB">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2832162" w:history="1">
        <w:r w:rsidRPr="001470A2">
          <w:rPr>
            <w:rStyle w:val="Hyperlink"/>
            <w:noProof/>
          </w:rPr>
          <w:t>Tabla 8. Control de cambios del formato</w:t>
        </w:r>
        <w:r>
          <w:rPr>
            <w:noProof/>
            <w:webHidden/>
          </w:rPr>
          <w:tab/>
        </w:r>
        <w:r>
          <w:rPr>
            <w:noProof/>
            <w:webHidden/>
          </w:rPr>
          <w:fldChar w:fldCharType="begin"/>
        </w:r>
        <w:r>
          <w:rPr>
            <w:noProof/>
            <w:webHidden/>
          </w:rPr>
          <w:instrText xml:space="preserve"> PAGEREF _Toc222832162 \h </w:instrText>
        </w:r>
        <w:r>
          <w:rPr>
            <w:noProof/>
            <w:webHidden/>
          </w:rPr>
        </w:r>
        <w:r>
          <w:rPr>
            <w:noProof/>
            <w:webHidden/>
          </w:rPr>
          <w:fldChar w:fldCharType="separate"/>
        </w:r>
        <w:r>
          <w:rPr>
            <w:noProof/>
            <w:webHidden/>
          </w:rPr>
          <w:t>33</w:t>
        </w:r>
        <w:r>
          <w:rPr>
            <w:noProof/>
            <w:webHidden/>
          </w:rPr>
          <w:fldChar w:fldCharType="end"/>
        </w:r>
      </w:hyperlink>
    </w:p>
    <w:p w14:paraId="00A60F5C" w14:textId="5E62CEBF" w:rsidR="00726133" w:rsidRDefault="0068282D" w:rsidP="002002C7">
      <w:pPr>
        <w:rPr>
          <w:rFonts w:eastAsia="Arial Narrow" w:cs="Arial Narrow"/>
        </w:rPr>
      </w:pPr>
      <w:r>
        <w:rPr>
          <w:rFonts w:eastAsia="Arial Narrow" w:cs="Arial Narrow"/>
        </w:rPr>
        <w:fldChar w:fldCharType="end"/>
      </w:r>
    </w:p>
    <w:p w14:paraId="073D2CD3" w14:textId="3C921D7A" w:rsidR="0068282D" w:rsidRDefault="0068282D" w:rsidP="002002C7">
      <w:pPr>
        <w:jc w:val="center"/>
        <w:rPr>
          <w:rFonts w:eastAsia="Arial Narrow" w:cs="Arial Narrow"/>
          <w:b/>
        </w:rPr>
      </w:pPr>
      <w:r w:rsidRPr="004E6F53">
        <w:rPr>
          <w:rFonts w:eastAsia="Arial Narrow" w:cs="Arial Narrow"/>
          <w:b/>
        </w:rPr>
        <w:t>LISTADO DE FIGURAS</w:t>
      </w:r>
    </w:p>
    <w:p w14:paraId="4C819355" w14:textId="77777777" w:rsidR="004467FB" w:rsidRPr="0052490E" w:rsidRDefault="004467FB" w:rsidP="004467FB">
      <w:pPr>
        <w:jc w:val="center"/>
        <w:rPr>
          <w:rFonts w:eastAsia="Arial Narrow" w:cs="Arial Narrow"/>
          <w:b/>
        </w:rPr>
      </w:pPr>
    </w:p>
    <w:p w14:paraId="1D5C1A51" w14:textId="774E9CFA" w:rsidR="00112ABB" w:rsidRDefault="00BC52E6">
      <w:pPr>
        <w:pStyle w:val="TableofFigures"/>
        <w:tabs>
          <w:tab w:val="right" w:leader="dot" w:pos="9062"/>
        </w:tabs>
        <w:rPr>
          <w:rFonts w:asciiTheme="minorHAnsi" w:eastAsiaTheme="minorEastAsia" w:hAnsiTheme="minorHAnsi" w:cstheme="minorBidi"/>
          <w:noProof/>
          <w:kern w:val="2"/>
          <w:szCs w:val="24"/>
          <w14:ligatures w14:val="standardContextual"/>
        </w:rPr>
      </w:pPr>
      <w:r>
        <w:rPr>
          <w:rFonts w:eastAsia="Arial Narrow" w:cs="Arial Narrow"/>
        </w:rPr>
        <w:fldChar w:fldCharType="begin"/>
      </w:r>
      <w:r>
        <w:rPr>
          <w:rFonts w:eastAsia="Arial Narrow" w:cs="Arial Narrow"/>
        </w:rPr>
        <w:instrText xml:space="preserve"> TOC \h \z \c "Ilustración" </w:instrText>
      </w:r>
      <w:r>
        <w:rPr>
          <w:rFonts w:eastAsia="Arial Narrow" w:cs="Arial Narrow"/>
        </w:rPr>
        <w:fldChar w:fldCharType="separate"/>
      </w:r>
      <w:hyperlink w:anchor="_Toc222832163" w:history="1">
        <w:r w:rsidR="00112ABB" w:rsidRPr="00A920EA">
          <w:rPr>
            <w:rStyle w:val="Hyperlink"/>
            <w:noProof/>
          </w:rPr>
          <w:t xml:space="preserve">Ilustración 1. </w:t>
        </w:r>
        <w:r w:rsidR="00112ABB" w:rsidRPr="00A920EA">
          <w:rPr>
            <w:rStyle w:val="Hyperlink"/>
            <w:rFonts w:eastAsia="Arial Narrow" w:cs="Arial Narrow"/>
            <w:noProof/>
          </w:rPr>
          <w:t>Monitoreo de Flora Restauración Coberturas Especies Vegetales</w:t>
        </w:r>
        <w:r w:rsidR="00112ABB" w:rsidRPr="00A920EA">
          <w:rPr>
            <w:rStyle w:val="Hyperlink"/>
            <w:noProof/>
          </w:rPr>
          <w:t>, Sistema de Parques Nacionales Naturales de Colombia.</w:t>
        </w:r>
        <w:r w:rsidR="00112ABB">
          <w:rPr>
            <w:noProof/>
            <w:webHidden/>
          </w:rPr>
          <w:tab/>
        </w:r>
        <w:r w:rsidR="00112ABB">
          <w:rPr>
            <w:noProof/>
            <w:webHidden/>
          </w:rPr>
          <w:fldChar w:fldCharType="begin"/>
        </w:r>
        <w:r w:rsidR="00112ABB">
          <w:rPr>
            <w:noProof/>
            <w:webHidden/>
          </w:rPr>
          <w:instrText xml:space="preserve"> PAGEREF _Toc222832163 \h </w:instrText>
        </w:r>
        <w:r w:rsidR="00112ABB">
          <w:rPr>
            <w:noProof/>
            <w:webHidden/>
          </w:rPr>
        </w:r>
        <w:r w:rsidR="00112ABB">
          <w:rPr>
            <w:noProof/>
            <w:webHidden/>
          </w:rPr>
          <w:fldChar w:fldCharType="separate"/>
        </w:r>
        <w:r w:rsidR="00112ABB">
          <w:rPr>
            <w:noProof/>
            <w:webHidden/>
          </w:rPr>
          <w:t>10</w:t>
        </w:r>
        <w:r w:rsidR="00112ABB">
          <w:rPr>
            <w:noProof/>
            <w:webHidden/>
          </w:rPr>
          <w:fldChar w:fldCharType="end"/>
        </w:r>
      </w:hyperlink>
    </w:p>
    <w:p w14:paraId="716A64EC" w14:textId="13A9923D" w:rsidR="00112ABB" w:rsidRDefault="00112ABB">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2832164" w:history="1">
        <w:r w:rsidRPr="00A920EA">
          <w:rPr>
            <w:rStyle w:val="Hyperlink"/>
            <w:noProof/>
          </w:rPr>
          <w:t>Ilustración 2. Diagrama de flujo de datos Sistema de Información de Monitoreo Parques Nacionales Naturales de Colombia.</w:t>
        </w:r>
        <w:r>
          <w:rPr>
            <w:noProof/>
            <w:webHidden/>
          </w:rPr>
          <w:tab/>
        </w:r>
        <w:r>
          <w:rPr>
            <w:noProof/>
            <w:webHidden/>
          </w:rPr>
          <w:fldChar w:fldCharType="begin"/>
        </w:r>
        <w:r>
          <w:rPr>
            <w:noProof/>
            <w:webHidden/>
          </w:rPr>
          <w:instrText xml:space="preserve"> PAGEREF _Toc222832164 \h </w:instrText>
        </w:r>
        <w:r>
          <w:rPr>
            <w:noProof/>
            <w:webHidden/>
          </w:rPr>
        </w:r>
        <w:r>
          <w:rPr>
            <w:noProof/>
            <w:webHidden/>
          </w:rPr>
          <w:fldChar w:fldCharType="separate"/>
        </w:r>
        <w:r>
          <w:rPr>
            <w:noProof/>
            <w:webHidden/>
          </w:rPr>
          <w:t>16</w:t>
        </w:r>
        <w:r>
          <w:rPr>
            <w:noProof/>
            <w:webHidden/>
          </w:rPr>
          <w:fldChar w:fldCharType="end"/>
        </w:r>
      </w:hyperlink>
    </w:p>
    <w:p w14:paraId="473331B2" w14:textId="19AEA739" w:rsidR="002002C7" w:rsidRDefault="00BC52E6" w:rsidP="002002C7">
      <w:pPr>
        <w:rPr>
          <w:rFonts w:eastAsia="Arial Narrow" w:cs="Arial Narrow"/>
        </w:rPr>
      </w:pPr>
      <w:r>
        <w:rPr>
          <w:rFonts w:eastAsia="Arial Narrow" w:cs="Arial Narrow"/>
        </w:rPr>
        <w:fldChar w:fldCharType="end"/>
      </w:r>
    </w:p>
    <w:p w14:paraId="654813A1" w14:textId="7EF0F2F9" w:rsidR="00726133" w:rsidRPr="00926217" w:rsidRDefault="002002C7" w:rsidP="00D22808">
      <w:pPr>
        <w:pStyle w:val="Heading1"/>
        <w:spacing w:line="240" w:lineRule="auto"/>
        <w:ind w:left="0"/>
        <w:rPr>
          <w:lang w:val="es-CO"/>
        </w:rPr>
      </w:pPr>
      <w:r w:rsidRPr="003D6B46">
        <w:rPr>
          <w:lang w:val="es-CO"/>
        </w:rPr>
        <w:br w:type="column"/>
      </w:r>
      <w:bookmarkStart w:id="3" w:name="_Toc222832078"/>
      <w:r w:rsidR="00A3490A" w:rsidRPr="00926217">
        <w:rPr>
          <w:lang w:val="es-CO"/>
        </w:rPr>
        <w:lastRenderedPageBreak/>
        <w:t>INTRODUCCIÓN</w:t>
      </w:r>
      <w:bookmarkEnd w:id="3"/>
    </w:p>
    <w:p w14:paraId="40EDF84C" w14:textId="77777777" w:rsidR="00FB33E1" w:rsidRDefault="00FB33E1" w:rsidP="002002C7">
      <w:pPr>
        <w:jc w:val="both"/>
        <w:rPr>
          <w:rFonts w:eastAsia="Arial Narrow" w:cs="Arial Narrow"/>
        </w:rPr>
      </w:pPr>
    </w:p>
    <w:p w14:paraId="607DFFF1" w14:textId="34FCC56F" w:rsidR="00335527" w:rsidRDefault="00A3490A" w:rsidP="00074916">
      <w:pPr>
        <w:jc w:val="both"/>
        <w:rPr>
          <w:rFonts w:eastAsia="Arial Narrow" w:cs="Arial Narrow"/>
        </w:rPr>
      </w:pPr>
      <w:r>
        <w:rPr>
          <w:rFonts w:eastAsia="Arial Narrow" w:cs="Arial Narrow"/>
        </w:rPr>
        <w:t>El presente instrumento hace referencia a la especificación técnica de</w:t>
      </w:r>
      <w:r w:rsidR="00B44AE3">
        <w:rPr>
          <w:rFonts w:eastAsia="Arial Narrow" w:cs="Arial Narrow"/>
        </w:rPr>
        <w:t>l</w:t>
      </w:r>
      <w:r>
        <w:rPr>
          <w:rFonts w:eastAsia="Arial Narrow" w:cs="Arial Narrow"/>
        </w:rPr>
        <w:t xml:space="preserve"> producto de la capa de información</w:t>
      </w:r>
      <w:r w:rsidR="00B36C00">
        <w:rPr>
          <w:rFonts w:eastAsia="Arial Narrow" w:cs="Arial Narrow"/>
        </w:rPr>
        <w:t xml:space="preserve"> </w:t>
      </w:r>
      <w:r w:rsidR="00074916" w:rsidRPr="00074916">
        <w:rPr>
          <w:rFonts w:eastAsia="Arial Narrow" w:cs="Arial Narrow"/>
          <w:b/>
          <w:bCs/>
        </w:rPr>
        <w:t>Flora Restauración Coberturas Especies Vegetales</w:t>
      </w:r>
      <w:r w:rsidR="00074916">
        <w:rPr>
          <w:rFonts w:eastAsia="Arial Narrow" w:cs="Arial Narrow"/>
          <w:b/>
          <w:bCs/>
        </w:rPr>
        <w:t xml:space="preserve">. </w:t>
      </w:r>
      <w:r w:rsidR="00074916" w:rsidRPr="00074916">
        <w:rPr>
          <w:rFonts w:eastAsia="Arial Narrow" w:cs="Arial Narrow"/>
        </w:rPr>
        <w:t>Este</w:t>
      </w:r>
      <w:r w:rsidR="00B36C00" w:rsidRPr="00074916">
        <w:rPr>
          <w:rFonts w:eastAsia="Arial Narrow" w:cs="Arial Narrow"/>
        </w:rPr>
        <w:t xml:space="preserve"> </w:t>
      </w:r>
      <w:r w:rsidR="00074916" w:rsidRPr="00074916">
        <w:rPr>
          <w:rFonts w:eastAsia="Arial Narrow" w:cs="Arial Narrow"/>
        </w:rPr>
        <w:t>objeto</w:t>
      </w:r>
      <w:r w:rsidR="00074916">
        <w:rPr>
          <w:rFonts w:eastAsia="Arial Narrow" w:cs="Arial Narrow"/>
        </w:rPr>
        <w:t xml:space="preserve"> </w:t>
      </w:r>
      <w:r w:rsidR="00CC4219">
        <w:rPr>
          <w:rFonts w:eastAsia="Arial Narrow" w:cs="Arial Narrow"/>
        </w:rPr>
        <w:t>c</w:t>
      </w:r>
      <w:r w:rsidR="00CC4219" w:rsidRPr="00A10BD5">
        <w:rPr>
          <w:rFonts w:eastAsia="Arial Narrow" w:cs="Arial Narrow"/>
        </w:rPr>
        <w:t xml:space="preserve">ontiene </w:t>
      </w:r>
      <w:r w:rsidR="00A9327B">
        <w:rPr>
          <w:rFonts w:eastAsia="Arial Narrow" w:cs="Arial Narrow"/>
        </w:rPr>
        <w:t xml:space="preserve">los datos del </w:t>
      </w:r>
      <w:r w:rsidR="00074916" w:rsidRPr="00074916">
        <w:rPr>
          <w:rFonts w:eastAsia="Arial Narrow" w:cs="Arial Narrow"/>
        </w:rPr>
        <w:t>monitoreo al cambio de coberturas de las especies de flora en el marco de la restauración ecológica</w:t>
      </w:r>
      <w:r w:rsidR="00074916">
        <w:rPr>
          <w:rFonts w:eastAsia="Arial Narrow" w:cs="Arial Narrow"/>
        </w:rPr>
        <w:t>,</w:t>
      </w:r>
      <w:r w:rsidR="00074916" w:rsidRPr="00074916">
        <w:rPr>
          <w:rFonts w:eastAsia="Arial Narrow" w:cs="Arial Narrow"/>
        </w:rPr>
        <w:t xml:space="preserve"> tomad</w:t>
      </w:r>
      <w:r w:rsidR="00074916">
        <w:rPr>
          <w:rFonts w:eastAsia="Arial Narrow" w:cs="Arial Narrow"/>
        </w:rPr>
        <w:t>a</w:t>
      </w:r>
      <w:r w:rsidR="00074916" w:rsidRPr="00074916">
        <w:rPr>
          <w:rFonts w:eastAsia="Arial Narrow" w:cs="Arial Narrow"/>
        </w:rPr>
        <w:t xml:space="preserve"> en campo a través de la herramienta SMART</w:t>
      </w:r>
    </w:p>
    <w:p w14:paraId="5CD09C56" w14:textId="77777777" w:rsidR="00726133" w:rsidRDefault="00726133" w:rsidP="00074916">
      <w:pPr>
        <w:jc w:val="both"/>
        <w:rPr>
          <w:rFonts w:eastAsia="Arial Narrow" w:cs="Arial Narrow"/>
        </w:rPr>
      </w:pPr>
    </w:p>
    <w:p w14:paraId="4A0A7CA3" w14:textId="21FDFEB2" w:rsidR="00726133" w:rsidRDefault="00A3490A" w:rsidP="00074916">
      <w:pPr>
        <w:jc w:val="both"/>
        <w:rPr>
          <w:rFonts w:eastAsia="Arial Narrow" w:cs="Arial Narrow"/>
          <w:sz w:val="20"/>
          <w:szCs w:val="20"/>
        </w:rPr>
      </w:pPr>
      <w:r>
        <w:rPr>
          <w:rFonts w:eastAsia="Arial Narrow" w:cs="Arial Narrow"/>
        </w:rPr>
        <w:t>Este documento se encuentra basado en la plantilla facilitada y construida por la Infraestructura Colombiana de Datos Espaciales – ICDE, en conformidad con la norma internacional ISO 19131:2007/Amd.1:2011, la cual se encuentra estructurada en doce (12) secciones que cubren los aspectos necesarios para describir las características del producto de datos.</w:t>
      </w:r>
      <w:r>
        <w:rPr>
          <w:rFonts w:eastAsia="Arial Narrow" w:cs="Arial Narrow"/>
          <w:sz w:val="20"/>
          <w:szCs w:val="20"/>
        </w:rPr>
        <w:t xml:space="preserve"> </w:t>
      </w:r>
    </w:p>
    <w:p w14:paraId="2820ABD6" w14:textId="77777777" w:rsidR="004467FB" w:rsidRDefault="004467FB" w:rsidP="002002C7">
      <w:pPr>
        <w:rPr>
          <w:rFonts w:eastAsia="Arial Narrow" w:cs="Arial Narrow"/>
        </w:rPr>
      </w:pPr>
    </w:p>
    <w:p w14:paraId="0F5C5A8D" w14:textId="39394BD1" w:rsidR="00726133" w:rsidRPr="0052490E" w:rsidRDefault="005C2E9A">
      <w:pPr>
        <w:pStyle w:val="Heading1"/>
        <w:numPr>
          <w:ilvl w:val="0"/>
          <w:numId w:val="1"/>
        </w:numPr>
        <w:spacing w:line="240" w:lineRule="auto"/>
        <w:rPr>
          <w:lang w:val="es-CO"/>
        </w:rPr>
      </w:pPr>
      <w:bookmarkStart w:id="4" w:name="_Toc222832079"/>
      <w:r w:rsidRPr="0052490E">
        <w:rPr>
          <w:lang w:val="es-CO"/>
        </w:rPr>
        <w:t>INTRODUCCIÓN A LA ESPECIFICACIÓN (O)</w:t>
      </w:r>
      <w:bookmarkEnd w:id="4"/>
    </w:p>
    <w:p w14:paraId="5F9675EE" w14:textId="2B871B99" w:rsidR="00726133" w:rsidRDefault="00A3490A">
      <w:pPr>
        <w:pStyle w:val="Heading2"/>
        <w:numPr>
          <w:ilvl w:val="1"/>
          <w:numId w:val="2"/>
        </w:numPr>
        <w:rPr>
          <w:lang w:val="es-CO"/>
        </w:rPr>
      </w:pPr>
      <w:bookmarkStart w:id="5" w:name="_Toc222832080"/>
      <w:r w:rsidRPr="005C2E9A">
        <w:rPr>
          <w:lang w:val="es-CO"/>
        </w:rPr>
        <w:t>Título (O)</w:t>
      </w:r>
      <w:bookmarkEnd w:id="5"/>
    </w:p>
    <w:p w14:paraId="315A6DC0" w14:textId="77777777" w:rsidR="00074916" w:rsidRPr="002002C7" w:rsidRDefault="00074916" w:rsidP="00074916">
      <w:pPr>
        <w:pStyle w:val="Heading2"/>
        <w:ind w:left="360" w:firstLine="0"/>
        <w:rPr>
          <w:lang w:val="es-CO"/>
        </w:rPr>
      </w:pPr>
    </w:p>
    <w:p w14:paraId="1A3317D0" w14:textId="47BE2285" w:rsidR="00144355" w:rsidRPr="00074916" w:rsidRDefault="00074916" w:rsidP="002002C7">
      <w:pPr>
        <w:ind w:right="567"/>
        <w:rPr>
          <w:rFonts w:eastAsia="Arial Narrow" w:cs="Arial Narrow"/>
        </w:rPr>
      </w:pPr>
      <w:r w:rsidRPr="00074916">
        <w:rPr>
          <w:rFonts w:eastAsia="Arial Narrow" w:cs="Arial Narrow"/>
        </w:rPr>
        <w:t>Flora Restauración Coberturas Especies Vegetales</w:t>
      </w:r>
      <w:r>
        <w:rPr>
          <w:rFonts w:eastAsia="Arial Narrow" w:cs="Arial Narrow"/>
        </w:rPr>
        <w:t>, Sistema</w:t>
      </w:r>
      <w:r w:rsidR="00357FCE">
        <w:rPr>
          <w:rFonts w:eastAsia="Arial Narrow" w:cs="Arial Narrow"/>
        </w:rPr>
        <w:t xml:space="preserve"> Nacional</w:t>
      </w:r>
      <w:r>
        <w:rPr>
          <w:rFonts w:eastAsia="Arial Narrow" w:cs="Arial Narrow"/>
        </w:rPr>
        <w:t xml:space="preserve"> Parques Nacionales Naturales de Colombia</w:t>
      </w:r>
    </w:p>
    <w:p w14:paraId="53483F1B" w14:textId="77777777" w:rsidR="00074916" w:rsidRDefault="00074916" w:rsidP="002002C7">
      <w:pPr>
        <w:ind w:right="567"/>
        <w:rPr>
          <w:rFonts w:eastAsia="Arial Narrow" w:cs="Arial Narrow"/>
        </w:rPr>
      </w:pPr>
    </w:p>
    <w:p w14:paraId="2C49439C" w14:textId="07EBD46C" w:rsidR="00726133" w:rsidRDefault="00A3490A">
      <w:pPr>
        <w:pStyle w:val="Heading2"/>
        <w:numPr>
          <w:ilvl w:val="1"/>
          <w:numId w:val="2"/>
        </w:numPr>
        <w:rPr>
          <w:lang w:val="es-CO"/>
        </w:rPr>
      </w:pPr>
      <w:bookmarkStart w:id="6" w:name="_Toc222832081"/>
      <w:r w:rsidRPr="0052490E">
        <w:rPr>
          <w:lang w:val="es-CO"/>
        </w:rPr>
        <w:t>Fecha de referencia (O)</w:t>
      </w:r>
      <w:bookmarkEnd w:id="6"/>
    </w:p>
    <w:p w14:paraId="292A4D7D" w14:textId="77777777" w:rsidR="007F09FD" w:rsidRDefault="007F09FD">
      <w:pPr>
        <w:pStyle w:val="Caption"/>
      </w:pPr>
    </w:p>
    <w:p w14:paraId="5B6E736C" w14:textId="6403C8C3" w:rsidR="000C707C" w:rsidRPr="00926217" w:rsidRDefault="007F09FD" w:rsidP="002002C7">
      <w:pPr>
        <w:pStyle w:val="Caption"/>
        <w:rPr>
          <w:b/>
          <w:color w:val="auto"/>
          <w:szCs w:val="24"/>
        </w:rPr>
      </w:pPr>
      <w:bookmarkStart w:id="7" w:name="_Toc222832155"/>
      <w:r w:rsidRPr="0052490E">
        <w:rPr>
          <w:i w:val="0"/>
          <w:color w:val="000000" w:themeColor="text1"/>
          <w:sz w:val="24"/>
          <w:szCs w:val="24"/>
        </w:rPr>
        <w:t xml:space="preserve">Tabla </w:t>
      </w:r>
      <w:r w:rsidRPr="0052490E">
        <w:rPr>
          <w:i w:val="0"/>
          <w:color w:val="000000" w:themeColor="text1"/>
          <w:sz w:val="24"/>
          <w:szCs w:val="24"/>
        </w:rPr>
        <w:fldChar w:fldCharType="begin"/>
      </w:r>
      <w:r w:rsidRPr="0052490E">
        <w:rPr>
          <w:i w:val="0"/>
          <w:color w:val="000000" w:themeColor="text1"/>
          <w:sz w:val="24"/>
          <w:szCs w:val="24"/>
        </w:rPr>
        <w:instrText xml:space="preserve"> SEQ Tabla \* ARABIC </w:instrText>
      </w:r>
      <w:r w:rsidRPr="0052490E">
        <w:rPr>
          <w:i w:val="0"/>
          <w:color w:val="000000" w:themeColor="text1"/>
          <w:sz w:val="24"/>
          <w:szCs w:val="24"/>
        </w:rPr>
        <w:fldChar w:fldCharType="separate"/>
      </w:r>
      <w:r w:rsidR="005E233B">
        <w:rPr>
          <w:i w:val="0"/>
          <w:color w:val="000000" w:themeColor="text1"/>
          <w:sz w:val="24"/>
          <w:szCs w:val="24"/>
        </w:rPr>
        <w:t>1</w:t>
      </w:r>
      <w:r w:rsidRPr="0052490E">
        <w:rPr>
          <w:i w:val="0"/>
          <w:color w:val="000000" w:themeColor="text1"/>
          <w:sz w:val="24"/>
          <w:szCs w:val="24"/>
        </w:rPr>
        <w:fldChar w:fldCharType="end"/>
      </w:r>
      <w:r w:rsidR="00123A34">
        <w:rPr>
          <w:i w:val="0"/>
          <w:color w:val="000000" w:themeColor="text1"/>
          <w:sz w:val="24"/>
          <w:szCs w:val="24"/>
        </w:rPr>
        <w:t>.</w:t>
      </w:r>
      <w:r w:rsidR="0052490E">
        <w:rPr>
          <w:i w:val="0"/>
          <w:color w:val="000000" w:themeColor="text1"/>
          <w:sz w:val="24"/>
          <w:szCs w:val="24"/>
        </w:rPr>
        <w:t xml:space="preserve"> </w:t>
      </w:r>
      <w:r w:rsidR="0052490E" w:rsidRPr="00926217">
        <w:rPr>
          <w:rFonts w:eastAsia="Arial Narrow" w:cs="Arial Narrow"/>
          <w:i w:val="0"/>
          <w:iCs w:val="0"/>
          <w:color w:val="auto"/>
          <w:sz w:val="24"/>
          <w:szCs w:val="22"/>
        </w:rPr>
        <w:t>Seguimiento es</w:t>
      </w:r>
      <w:r w:rsidR="00926217" w:rsidRPr="00926217">
        <w:rPr>
          <w:rFonts w:eastAsia="Arial Narrow" w:cs="Arial Narrow"/>
          <w:i w:val="0"/>
          <w:iCs w:val="0"/>
          <w:color w:val="auto"/>
          <w:sz w:val="24"/>
          <w:szCs w:val="22"/>
        </w:rPr>
        <w:t>pecificación técnica</w:t>
      </w:r>
      <w:r w:rsidR="00596CA6">
        <w:rPr>
          <w:rFonts w:eastAsia="Arial Narrow" w:cs="Arial Narrow"/>
          <w:i w:val="0"/>
          <w:iCs w:val="0"/>
          <w:color w:val="auto"/>
          <w:sz w:val="24"/>
          <w:szCs w:val="22"/>
        </w:rPr>
        <w:t>, introducción a la especificación</w:t>
      </w:r>
      <w:bookmarkEnd w:id="7"/>
    </w:p>
    <w:tbl>
      <w:tblPr>
        <w:tblStyle w:val="ac"/>
        <w:tblW w:w="9107"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6499"/>
      </w:tblGrid>
      <w:sdt>
        <w:sdtPr>
          <w:rPr>
            <w:iCs/>
            <w:szCs w:val="20"/>
            <w:lang w:val="es-CO" w:eastAsia="en-US"/>
          </w:rPr>
          <w:id w:val="-898054246"/>
        </w:sdtPr>
        <w:sdtContent>
          <w:sdt>
            <w:sdtPr>
              <w:rPr>
                <w:iCs/>
                <w:szCs w:val="20"/>
                <w:lang w:val="es-CO" w:eastAsia="en-US"/>
              </w:rPr>
              <w:id w:val="-1104957787"/>
            </w:sdtPr>
            <w:sdtContent>
              <w:tr w:rsidR="00685298" w:rsidRPr="00700366" w14:paraId="7A5D34EC" w14:textId="77777777" w:rsidTr="0049463B">
                <w:trPr>
                  <w:trHeight w:val="391"/>
                </w:trPr>
                <w:tc>
                  <w:tcPr>
                    <w:tcW w:w="2608" w:type="dxa"/>
                  </w:tcPr>
                  <w:sdt>
                    <w:sdtPr>
                      <w:rPr>
                        <w:iCs/>
                        <w:szCs w:val="20"/>
                      </w:rPr>
                      <w:alias w:val="Tipo de fecha"/>
                      <w:tag w:val="Tipo de fecha"/>
                      <w:id w:val="1538697755"/>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0F2B3619" w14:textId="517DEFAB" w:rsidR="00685298" w:rsidRPr="00CB60A5" w:rsidRDefault="00685298" w:rsidP="002002C7">
                        <w:pPr>
                          <w:rPr>
                            <w:iCs/>
                            <w:szCs w:val="20"/>
                          </w:rPr>
                        </w:pPr>
                        <w:r w:rsidRPr="00CB60A5">
                          <w:rPr>
                            <w:iCs/>
                            <w:szCs w:val="20"/>
                          </w:rPr>
                          <w:t>Creación</w:t>
                        </w:r>
                      </w:p>
                    </w:sdtContent>
                  </w:sdt>
                </w:tc>
                <w:tc>
                  <w:tcPr>
                    <w:tcW w:w="6499" w:type="dxa"/>
                  </w:tcPr>
                  <w:p w14:paraId="07C70D7D" w14:textId="62C8BB04" w:rsidR="00685298" w:rsidRPr="003D6B46" w:rsidRDefault="00000000" w:rsidP="002002C7">
                    <w:pPr>
                      <w:rPr>
                        <w:iCs/>
                        <w:szCs w:val="20"/>
                        <w:lang w:val="es-CO"/>
                      </w:rPr>
                    </w:pPr>
                    <w:sdt>
                      <w:sdtPr>
                        <w:rPr>
                          <w:iCs/>
                          <w:szCs w:val="20"/>
                        </w:rPr>
                        <w:alias w:val="Fecha creación"/>
                        <w:tag w:val="Fecha creación"/>
                        <w:id w:val="796956426"/>
                        <w:date>
                          <w:dateFormat w:val="dd' de 'MMMM' de 'yyyy"/>
                          <w:lid w:val="es-CO"/>
                          <w:storeMappedDataAs w:val="dateTime"/>
                          <w:calendar w:val="gregorian"/>
                        </w:date>
                      </w:sdtPr>
                      <w:sdtContent>
                        <w:r w:rsidR="00074916">
                          <w:rPr>
                            <w:iCs/>
                            <w:szCs w:val="20"/>
                          </w:rPr>
                          <w:t>23</w:t>
                        </w:r>
                        <w:r w:rsidR="00074916">
                          <w:rPr>
                            <w:iCs/>
                            <w:szCs w:val="20"/>
                            <w:lang w:val="es-CO"/>
                          </w:rPr>
                          <w:t xml:space="preserve"> de febrero de 2026</w:t>
                        </w:r>
                      </w:sdtContent>
                    </w:sdt>
                  </w:p>
                </w:tc>
              </w:tr>
            </w:sdtContent>
          </w:sdt>
        </w:sdtContent>
      </w:sdt>
      <w:sdt>
        <w:sdtPr>
          <w:rPr>
            <w:iCs/>
            <w:szCs w:val="20"/>
            <w:lang w:val="es-CO" w:eastAsia="en-US"/>
          </w:rPr>
          <w:id w:val="-1595776318"/>
        </w:sdtPr>
        <w:sdtEndPr>
          <w:rPr>
            <w:color w:val="A6A6A6" w:themeColor="background1" w:themeShade="A6"/>
          </w:rPr>
        </w:sdtEndPr>
        <w:sdtContent>
          <w:tr w:rsidR="00685298" w:rsidRPr="00700366" w14:paraId="431FDE51" w14:textId="77777777" w:rsidTr="0049463B">
            <w:trPr>
              <w:trHeight w:val="391"/>
            </w:trPr>
            <w:tc>
              <w:tcPr>
                <w:tcW w:w="2608" w:type="dxa"/>
              </w:tcPr>
              <w:sdt>
                <w:sdtPr>
                  <w:rPr>
                    <w:iCs/>
                    <w:szCs w:val="20"/>
                  </w:rPr>
                  <w:alias w:val="Tipo de fecha"/>
                  <w:tag w:val="Tipo de fecha"/>
                  <w:id w:val="125060591"/>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64C42AA2" w14:textId="59C86B5B" w:rsidR="00685298" w:rsidRPr="00CB60A5" w:rsidRDefault="00AE3531" w:rsidP="002002C7">
                    <w:pPr>
                      <w:rPr>
                        <w:iCs/>
                        <w:szCs w:val="20"/>
                      </w:rPr>
                    </w:pPr>
                    <w:r>
                      <w:rPr>
                        <w:iCs/>
                        <w:szCs w:val="20"/>
                      </w:rPr>
                      <w:t>Revisión</w:t>
                    </w:r>
                  </w:p>
                </w:sdtContent>
              </w:sdt>
            </w:tc>
            <w:tc>
              <w:tcPr>
                <w:tcW w:w="6499" w:type="dxa"/>
              </w:tcPr>
              <w:p w14:paraId="54A46E14" w14:textId="7FE6027F" w:rsidR="00685298" w:rsidRPr="003D6B46" w:rsidRDefault="00000000" w:rsidP="002002C7">
                <w:pPr>
                  <w:rPr>
                    <w:iCs/>
                    <w:color w:val="A6A6A6" w:themeColor="background1" w:themeShade="A6"/>
                    <w:szCs w:val="20"/>
                    <w:lang w:val="es-CO"/>
                  </w:rPr>
                </w:pPr>
                <w:sdt>
                  <w:sdtPr>
                    <w:rPr>
                      <w:iCs/>
                      <w:color w:val="A6A6A6" w:themeColor="background1" w:themeShade="A6"/>
                      <w:szCs w:val="20"/>
                    </w:rPr>
                    <w:alias w:val="Fecha creación"/>
                    <w:tag w:val="Fecha creación"/>
                    <w:id w:val="1218163730"/>
                    <w:showingPlcHdr/>
                    <w:date w:fullDate="2025-07-14T00:00:00Z">
                      <w:dateFormat w:val="dd' de 'MMMM' de 'yyyy"/>
                      <w:lid w:val="es-CO"/>
                      <w:storeMappedDataAs w:val="dateTime"/>
                      <w:calendar w:val="gregorian"/>
                    </w:date>
                  </w:sdtPr>
                  <w:sdtContent>
                    <w:r w:rsidR="00CB60A5" w:rsidRPr="003D6B46">
                      <w:rPr>
                        <w:rStyle w:val="PlaceholderText"/>
                        <w:color w:val="A6A6A6" w:themeColor="background1" w:themeShade="A6"/>
                        <w:lang w:val="es-CO"/>
                      </w:rPr>
                      <w:t>Haga clic aquí para escribir una fecha.</w:t>
                    </w:r>
                  </w:sdtContent>
                </w:sdt>
              </w:p>
            </w:tc>
          </w:tr>
        </w:sdtContent>
      </w:sdt>
      <w:sdt>
        <w:sdtPr>
          <w:rPr>
            <w:iCs/>
            <w:szCs w:val="20"/>
            <w:lang w:val="es-CO" w:eastAsia="en-US"/>
          </w:rPr>
          <w:id w:val="-1689441166"/>
        </w:sdtPr>
        <w:sdtEndPr>
          <w:rPr>
            <w:color w:val="A6A6A6" w:themeColor="background1" w:themeShade="A6"/>
          </w:rPr>
        </w:sdtEndPr>
        <w:sdtContent>
          <w:tr w:rsidR="00685298" w:rsidRPr="00700366" w14:paraId="145DF84B" w14:textId="77777777" w:rsidTr="0049463B">
            <w:trPr>
              <w:trHeight w:val="391"/>
            </w:trPr>
            <w:tc>
              <w:tcPr>
                <w:tcW w:w="2608" w:type="dxa"/>
              </w:tcPr>
              <w:sdt>
                <w:sdtPr>
                  <w:rPr>
                    <w:iCs/>
                    <w:szCs w:val="20"/>
                  </w:rPr>
                  <w:alias w:val="Tipo de fecha"/>
                  <w:tag w:val="Tipo de fecha"/>
                  <w:id w:val="1432929174"/>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38A0963A" w14:textId="01CC5338" w:rsidR="00685298" w:rsidRPr="00CB60A5" w:rsidRDefault="00C25F49" w:rsidP="002002C7">
                    <w:pPr>
                      <w:rPr>
                        <w:iCs/>
                        <w:szCs w:val="20"/>
                      </w:rPr>
                    </w:pPr>
                    <w:r w:rsidRPr="00CB60A5">
                      <w:rPr>
                        <w:iCs/>
                        <w:szCs w:val="20"/>
                      </w:rPr>
                      <w:t>Publicación</w:t>
                    </w:r>
                  </w:p>
                </w:sdtContent>
              </w:sdt>
            </w:tc>
            <w:tc>
              <w:tcPr>
                <w:tcW w:w="6499" w:type="dxa"/>
              </w:tcPr>
              <w:p w14:paraId="03B00FE2" w14:textId="19EECB6B" w:rsidR="00685298" w:rsidRPr="00755EFB" w:rsidRDefault="00000000" w:rsidP="002002C7">
                <w:pPr>
                  <w:rPr>
                    <w:iCs/>
                    <w:color w:val="A6A6A6" w:themeColor="background1" w:themeShade="A6"/>
                    <w:szCs w:val="20"/>
                    <w:lang w:val="es-CO"/>
                  </w:rPr>
                </w:pPr>
                <w:sdt>
                  <w:sdtPr>
                    <w:rPr>
                      <w:iCs/>
                      <w:color w:val="A6A6A6" w:themeColor="background1" w:themeShade="A6"/>
                      <w:szCs w:val="20"/>
                    </w:rPr>
                    <w:alias w:val="Fecha creación"/>
                    <w:tag w:val="Fecha creación"/>
                    <w:id w:val="-1477833644"/>
                    <w:showingPlcHdr/>
                    <w:date w:fullDate="2025-07-14T00:00:00Z">
                      <w:dateFormat w:val="dd' de 'MMMM' de 'yyyy"/>
                      <w:lid w:val="es-CO"/>
                      <w:storeMappedDataAs w:val="dateTime"/>
                      <w:calendar w:val="gregorian"/>
                    </w:date>
                  </w:sdtPr>
                  <w:sdtContent>
                    <w:r w:rsidR="00CB60A5" w:rsidRPr="00B56E77">
                      <w:rPr>
                        <w:rStyle w:val="PlaceholderText"/>
                        <w:color w:val="A6A6A6" w:themeColor="background1" w:themeShade="A6"/>
                        <w:lang w:val="es-CO"/>
                      </w:rPr>
                      <w:t>Haga clic aquí para escribir una fecha.</w:t>
                    </w:r>
                  </w:sdtContent>
                </w:sdt>
              </w:p>
            </w:tc>
          </w:tr>
        </w:sdtContent>
      </w:sdt>
    </w:tbl>
    <w:p w14:paraId="16129A41" w14:textId="77777777" w:rsidR="007F09FD" w:rsidRPr="0052490E" w:rsidRDefault="007F09FD" w:rsidP="0052490E">
      <w:pPr>
        <w:pStyle w:val="Heading2"/>
        <w:ind w:left="360" w:firstLine="0"/>
        <w:rPr>
          <w:b w:val="0"/>
          <w:lang w:val="es-CO"/>
        </w:rPr>
      </w:pPr>
    </w:p>
    <w:p w14:paraId="138CA4A6" w14:textId="763B10DF" w:rsidR="00C80AE6" w:rsidRPr="002002C7" w:rsidRDefault="00A3490A">
      <w:pPr>
        <w:pStyle w:val="Heading2"/>
        <w:numPr>
          <w:ilvl w:val="1"/>
          <w:numId w:val="2"/>
        </w:numPr>
      </w:pPr>
      <w:bookmarkStart w:id="8" w:name="_Toc222832082"/>
      <w:r w:rsidRPr="0052490E">
        <w:rPr>
          <w:lang w:val="es-CO"/>
        </w:rPr>
        <w:t>Responsable (O/R)</w:t>
      </w:r>
      <w:bookmarkEnd w:id="8"/>
    </w:p>
    <w:p w14:paraId="63007951" w14:textId="77777777" w:rsidR="002002C7" w:rsidRPr="0052490E" w:rsidRDefault="002002C7" w:rsidP="002002C7">
      <w:pPr>
        <w:pStyle w:val="Heading2"/>
        <w:ind w:left="360" w:firstLine="0"/>
      </w:pPr>
    </w:p>
    <w:p w14:paraId="74FEA8A6" w14:textId="7CED4578" w:rsidR="00D756B7" w:rsidRPr="002002C7" w:rsidRDefault="00D756B7" w:rsidP="0052490E">
      <w:pPr>
        <w:pStyle w:val="Caption"/>
        <w:rPr>
          <w:color w:val="000000" w:themeColor="text1"/>
          <w:szCs w:val="24"/>
        </w:rPr>
      </w:pPr>
      <w:bookmarkStart w:id="9" w:name="_Toc222832156"/>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2</w:t>
      </w:r>
      <w:r w:rsidRPr="00D245E5">
        <w:rPr>
          <w:i w:val="0"/>
          <w:color w:val="000000" w:themeColor="text1"/>
          <w:sz w:val="24"/>
          <w:szCs w:val="24"/>
        </w:rPr>
        <w:fldChar w:fldCharType="end"/>
      </w:r>
      <w:r w:rsidR="00926217">
        <w:rPr>
          <w:i w:val="0"/>
          <w:color w:val="000000" w:themeColor="text1"/>
          <w:sz w:val="24"/>
          <w:szCs w:val="24"/>
        </w:rPr>
        <w:t>. Responsable de especificación técnica</w:t>
      </w:r>
      <w:r w:rsidR="00596CA6">
        <w:rPr>
          <w:i w:val="0"/>
          <w:color w:val="000000" w:themeColor="text1"/>
          <w:sz w:val="24"/>
          <w:szCs w:val="24"/>
        </w:rPr>
        <w:t>, introducción a la especificación</w:t>
      </w:r>
      <w:bookmarkEnd w:id="9"/>
    </w:p>
    <w:tbl>
      <w:tblPr>
        <w:tblStyle w:val="ad"/>
        <w:tblW w:w="909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77"/>
        <w:gridCol w:w="3759"/>
        <w:gridCol w:w="2068"/>
        <w:gridCol w:w="1793"/>
      </w:tblGrid>
      <w:tr w:rsidR="00726133" w14:paraId="25085119" w14:textId="77777777" w:rsidTr="007C7A5C">
        <w:trPr>
          <w:trHeight w:val="295"/>
        </w:trPr>
        <w:tc>
          <w:tcPr>
            <w:tcW w:w="1477"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34340F08" w14:textId="77777777" w:rsidR="00726133" w:rsidRPr="0052490E" w:rsidRDefault="00A3490A"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Entidad</w:t>
            </w:r>
            <w:proofErr w:type="spellEnd"/>
          </w:p>
        </w:tc>
        <w:tc>
          <w:tcPr>
            <w:tcW w:w="3759" w:type="dxa"/>
            <w:tcBorders>
              <w:top w:val="single" w:sz="4" w:space="0" w:color="000000"/>
              <w:left w:val="single" w:sz="4" w:space="0" w:color="000000"/>
              <w:bottom w:val="single" w:sz="4" w:space="0" w:color="000000"/>
              <w:right w:val="single" w:sz="4" w:space="0" w:color="000000"/>
            </w:tcBorders>
            <w:vAlign w:val="center"/>
          </w:tcPr>
          <w:p w14:paraId="4C317960" w14:textId="77777777" w:rsidR="00726133" w:rsidRPr="005C2E9A" w:rsidRDefault="00A3490A" w:rsidP="0052490E">
            <w:pPr>
              <w:rPr>
                <w:rFonts w:eastAsia="Arial Narrow" w:cs="Arial Narrow"/>
                <w:lang w:val="es-CO"/>
              </w:rPr>
            </w:pPr>
            <w:r w:rsidRPr="005C2E9A">
              <w:rPr>
                <w:rFonts w:eastAsia="Arial Narrow" w:cs="Arial Narrow"/>
                <w:lang w:val="es-CO"/>
              </w:rPr>
              <w:t>Parques Nacionales Naturales de Colombia</w:t>
            </w:r>
          </w:p>
        </w:tc>
        <w:tc>
          <w:tcPr>
            <w:tcW w:w="2068"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210A3F0E"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Ciudad</w:t>
            </w:r>
          </w:p>
        </w:tc>
        <w:tc>
          <w:tcPr>
            <w:tcW w:w="1793" w:type="dxa"/>
            <w:tcBorders>
              <w:top w:val="single" w:sz="4" w:space="0" w:color="000000"/>
              <w:left w:val="single" w:sz="4" w:space="0" w:color="000000"/>
              <w:bottom w:val="single" w:sz="4" w:space="0" w:color="000000"/>
              <w:right w:val="single" w:sz="4" w:space="0" w:color="000000"/>
            </w:tcBorders>
            <w:vAlign w:val="center"/>
          </w:tcPr>
          <w:p w14:paraId="2121B422" w14:textId="77777777" w:rsidR="00726133" w:rsidRPr="00D92BA9" w:rsidRDefault="00A3490A" w:rsidP="0052490E">
            <w:pPr>
              <w:rPr>
                <w:rFonts w:eastAsia="Arial Narrow" w:cs="Arial Narrow"/>
              </w:rPr>
            </w:pPr>
            <w:r w:rsidRPr="00D92BA9">
              <w:rPr>
                <w:rFonts w:eastAsia="Arial Narrow" w:cs="Arial Narrow"/>
              </w:rPr>
              <w:t>Bogotá D.C.</w:t>
            </w:r>
          </w:p>
        </w:tc>
      </w:tr>
      <w:tr w:rsidR="00726133" w14:paraId="1083F6BC" w14:textId="77777777" w:rsidTr="007C7A5C">
        <w:trPr>
          <w:trHeight w:val="295"/>
        </w:trPr>
        <w:tc>
          <w:tcPr>
            <w:tcW w:w="1477"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4B1BF044"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Cargo</w:t>
            </w:r>
          </w:p>
        </w:tc>
        <w:tc>
          <w:tcPr>
            <w:tcW w:w="3759" w:type="dxa"/>
            <w:tcBorders>
              <w:top w:val="single" w:sz="4" w:space="0" w:color="000000"/>
              <w:left w:val="single" w:sz="4" w:space="0" w:color="000000"/>
              <w:bottom w:val="single" w:sz="4" w:space="0" w:color="000000"/>
              <w:right w:val="single" w:sz="4" w:space="0" w:color="000000"/>
            </w:tcBorders>
            <w:vAlign w:val="center"/>
          </w:tcPr>
          <w:p w14:paraId="09DD45C9" w14:textId="77777777" w:rsidR="00726133" w:rsidRPr="005C2E9A" w:rsidRDefault="00A3490A" w:rsidP="0052490E">
            <w:pPr>
              <w:rPr>
                <w:rFonts w:eastAsia="Arial Narrow" w:cs="Arial Narrow"/>
                <w:lang w:val="es-CO"/>
              </w:rPr>
            </w:pPr>
            <w:r w:rsidRPr="005C2E9A">
              <w:rPr>
                <w:rFonts w:eastAsia="Arial Narrow" w:cs="Arial Narrow"/>
                <w:lang w:val="es-CO"/>
              </w:rPr>
              <w:t>Grupo de Gestión del Conocimiento e Innovación - GGCI</w:t>
            </w:r>
          </w:p>
        </w:tc>
        <w:tc>
          <w:tcPr>
            <w:tcW w:w="2068"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08CAE4C6"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Departamento</w:t>
            </w:r>
          </w:p>
        </w:tc>
        <w:tc>
          <w:tcPr>
            <w:tcW w:w="1793" w:type="dxa"/>
            <w:tcBorders>
              <w:top w:val="single" w:sz="4" w:space="0" w:color="000000"/>
              <w:left w:val="single" w:sz="4" w:space="0" w:color="000000"/>
              <w:bottom w:val="single" w:sz="4" w:space="0" w:color="000000"/>
              <w:right w:val="single" w:sz="4" w:space="0" w:color="000000"/>
            </w:tcBorders>
            <w:vAlign w:val="center"/>
          </w:tcPr>
          <w:p w14:paraId="6AB72E9C" w14:textId="77777777" w:rsidR="00726133" w:rsidRPr="00D92BA9" w:rsidRDefault="00A3490A" w:rsidP="0052490E">
            <w:pPr>
              <w:rPr>
                <w:rFonts w:eastAsia="Arial Narrow" w:cs="Arial Narrow"/>
              </w:rPr>
            </w:pPr>
            <w:r w:rsidRPr="00D92BA9">
              <w:rPr>
                <w:rFonts w:eastAsia="Arial Narrow" w:cs="Arial Narrow"/>
              </w:rPr>
              <w:t>Bogotá D.C.</w:t>
            </w:r>
          </w:p>
        </w:tc>
      </w:tr>
      <w:tr w:rsidR="00215C6A" w14:paraId="3FD7BB17" w14:textId="77777777" w:rsidTr="007C7A5C">
        <w:trPr>
          <w:trHeight w:val="295"/>
        </w:trPr>
        <w:tc>
          <w:tcPr>
            <w:tcW w:w="1477"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163B3E5D" w14:textId="35245D45" w:rsidR="00215C6A" w:rsidRPr="0052490E" w:rsidRDefault="00215C6A" w:rsidP="002002C7">
            <w:pPr>
              <w:rPr>
                <w:rFonts w:eastAsia="Arial Narrow" w:cs="Arial Narrow"/>
                <w:b/>
                <w:color w:val="FFFFFF" w:themeColor="background1"/>
              </w:rPr>
            </w:pPr>
            <w:r w:rsidRPr="0052490E">
              <w:rPr>
                <w:rFonts w:eastAsia="Arial Narrow" w:cs="Arial Narrow"/>
                <w:b/>
                <w:color w:val="FFFFFF" w:themeColor="background1"/>
              </w:rPr>
              <w:t xml:space="preserve">Correo </w:t>
            </w:r>
            <w:proofErr w:type="spellStart"/>
            <w:r w:rsidRPr="0052490E">
              <w:rPr>
                <w:rFonts w:eastAsia="Arial Narrow" w:cs="Arial Narrow"/>
                <w:b/>
                <w:color w:val="FFFFFF" w:themeColor="background1"/>
              </w:rPr>
              <w:t>Electrónico</w:t>
            </w:r>
            <w:proofErr w:type="spellEnd"/>
          </w:p>
        </w:tc>
        <w:tc>
          <w:tcPr>
            <w:tcW w:w="3759" w:type="dxa"/>
            <w:tcBorders>
              <w:top w:val="single" w:sz="4" w:space="0" w:color="000000"/>
              <w:left w:val="single" w:sz="4" w:space="0" w:color="000000"/>
              <w:bottom w:val="single" w:sz="4" w:space="0" w:color="000000"/>
              <w:right w:val="single" w:sz="4" w:space="0" w:color="000000"/>
            </w:tcBorders>
            <w:vAlign w:val="center"/>
          </w:tcPr>
          <w:p w14:paraId="4A7D7AC6" w14:textId="77777777" w:rsidR="00686243" w:rsidRPr="00D640B2" w:rsidRDefault="00686243" w:rsidP="002002C7">
            <w:pPr>
              <w:rPr>
                <w:lang w:eastAsia="es-AR"/>
              </w:rPr>
            </w:pPr>
            <w:hyperlink r:id="rId15" w:history="1">
              <w:r w:rsidRPr="00486612">
                <w:rPr>
                  <w:rStyle w:val="Hyperlink"/>
                  <w:u w:val="none"/>
                  <w:lang w:eastAsia="es-AR"/>
                </w:rPr>
                <w:t>Luz.Sotelo@parquesnacionales.gov.co</w:t>
              </w:r>
            </w:hyperlink>
          </w:p>
          <w:p w14:paraId="79D43E63" w14:textId="4B0B0743" w:rsidR="00215C6A" w:rsidRPr="00BC0331" w:rsidRDefault="00BC2B4A" w:rsidP="002002C7">
            <w:hyperlink r:id="rId16" w:history="1">
              <w:r w:rsidRPr="00BC0331">
                <w:rPr>
                  <w:rStyle w:val="Hyperlink"/>
                  <w:u w:val="none"/>
                  <w:lang w:eastAsia="es-AR"/>
                </w:rPr>
                <w:t>buzon.ggci@parquesnacionales.gov.co</w:t>
              </w:r>
            </w:hyperlink>
          </w:p>
        </w:tc>
        <w:tc>
          <w:tcPr>
            <w:tcW w:w="2068"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5E6A5C8A" w14:textId="49A1D58C" w:rsidR="00215C6A" w:rsidRPr="0052490E" w:rsidRDefault="00215C6A" w:rsidP="002002C7">
            <w:pPr>
              <w:rPr>
                <w:rFonts w:eastAsia="Arial Narrow" w:cs="Arial Narrow"/>
                <w:b/>
                <w:color w:val="FFFFFF" w:themeColor="background1"/>
              </w:rPr>
            </w:pPr>
            <w:r w:rsidRPr="0052490E">
              <w:rPr>
                <w:rFonts w:eastAsia="Arial Narrow" w:cs="Arial Narrow"/>
                <w:b/>
                <w:color w:val="FFFFFF" w:themeColor="background1"/>
              </w:rPr>
              <w:t>País</w:t>
            </w:r>
          </w:p>
        </w:tc>
        <w:tc>
          <w:tcPr>
            <w:tcW w:w="1793" w:type="dxa"/>
            <w:tcBorders>
              <w:top w:val="single" w:sz="4" w:space="0" w:color="000000"/>
              <w:left w:val="single" w:sz="4" w:space="0" w:color="000000"/>
              <w:bottom w:val="single" w:sz="4" w:space="0" w:color="000000"/>
              <w:right w:val="single" w:sz="4" w:space="0" w:color="000000"/>
            </w:tcBorders>
            <w:vAlign w:val="center"/>
          </w:tcPr>
          <w:p w14:paraId="316D0EA6" w14:textId="608A2C55" w:rsidR="00215C6A" w:rsidRPr="00D92BA9" w:rsidRDefault="00215C6A" w:rsidP="0052490E">
            <w:pPr>
              <w:rPr>
                <w:rFonts w:eastAsia="Arial Narrow" w:cs="Arial Narrow"/>
              </w:rPr>
            </w:pPr>
            <w:r w:rsidRPr="00D92BA9">
              <w:rPr>
                <w:rFonts w:eastAsia="Arial Narrow" w:cs="Arial Narrow"/>
              </w:rPr>
              <w:t>Colombia</w:t>
            </w:r>
          </w:p>
        </w:tc>
      </w:tr>
      <w:tr w:rsidR="000A476C" w14:paraId="41566363" w14:textId="77777777" w:rsidTr="007C7A5C">
        <w:trPr>
          <w:trHeight w:val="295"/>
        </w:trPr>
        <w:tc>
          <w:tcPr>
            <w:tcW w:w="1477"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319D3887" w14:textId="77777777" w:rsidR="000A476C" w:rsidRPr="0052490E" w:rsidRDefault="000A476C" w:rsidP="002002C7">
            <w:pPr>
              <w:rPr>
                <w:rFonts w:eastAsia="Arial Narrow" w:cs="Arial Narrow"/>
                <w:b/>
                <w:color w:val="FFFFFF" w:themeColor="background1"/>
                <w:szCs w:val="24"/>
              </w:rPr>
            </w:pPr>
            <w:r w:rsidRPr="0052490E">
              <w:rPr>
                <w:rFonts w:eastAsia="Arial Narrow" w:cs="Arial Narrow"/>
                <w:b/>
                <w:color w:val="FFFFFF" w:themeColor="background1"/>
              </w:rPr>
              <w:t xml:space="preserve">Tipo de </w:t>
            </w:r>
            <w:proofErr w:type="spellStart"/>
            <w:r w:rsidRPr="0052490E">
              <w:rPr>
                <w:rFonts w:eastAsia="Arial Narrow" w:cs="Arial Narrow"/>
                <w:b/>
                <w:color w:val="FFFFFF" w:themeColor="background1"/>
              </w:rPr>
              <w:t>rol</w:t>
            </w:r>
            <w:proofErr w:type="spellEnd"/>
          </w:p>
        </w:tc>
        <w:tc>
          <w:tcPr>
            <w:tcW w:w="3759" w:type="dxa"/>
            <w:tcBorders>
              <w:top w:val="single" w:sz="4" w:space="0" w:color="000000"/>
              <w:left w:val="single" w:sz="4" w:space="0" w:color="000000"/>
              <w:bottom w:val="single" w:sz="4" w:space="0" w:color="000000"/>
              <w:right w:val="single" w:sz="4" w:space="0" w:color="000000"/>
            </w:tcBorders>
            <w:vAlign w:val="center"/>
          </w:tcPr>
          <w:p w14:paraId="778E6FA7" w14:textId="58BFBEBC" w:rsidR="000A476C" w:rsidRPr="00D92BA9" w:rsidRDefault="00000000" w:rsidP="002002C7">
            <w:pPr>
              <w:rPr>
                <w:rFonts w:eastAsia="Arial Narrow" w:cs="Arial Narrow"/>
              </w:rPr>
            </w:pPr>
            <w:sdt>
              <w:sdtPr>
                <w:rPr>
                  <w:lang w:eastAsia="es-AR"/>
                </w:rPr>
                <w:alias w:val="Tipo de rol"/>
                <w:tag w:val="Tipo de rol"/>
                <w:id w:val="1408267712"/>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4E660E">
                  <w:rPr>
                    <w:lang w:eastAsia="es-AR"/>
                  </w:rPr>
                  <w:t>Custodio</w:t>
                </w:r>
              </w:sdtContent>
            </w:sdt>
          </w:p>
        </w:tc>
        <w:tc>
          <w:tcPr>
            <w:tcW w:w="2068" w:type="dxa"/>
            <w:vMerge w:val="restart"/>
            <w:tcBorders>
              <w:top w:val="single" w:sz="4" w:space="0" w:color="000000"/>
              <w:left w:val="single" w:sz="4" w:space="0" w:color="000000"/>
              <w:right w:val="single" w:sz="4" w:space="0" w:color="000000"/>
            </w:tcBorders>
            <w:shd w:val="clear" w:color="auto" w:fill="2289B1"/>
            <w:vAlign w:val="center"/>
          </w:tcPr>
          <w:p w14:paraId="2E5E46FD" w14:textId="63292915" w:rsidR="000A476C" w:rsidRPr="0052490E" w:rsidRDefault="000A476C"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Teléfono</w:t>
            </w:r>
            <w:proofErr w:type="spellEnd"/>
          </w:p>
        </w:tc>
        <w:tc>
          <w:tcPr>
            <w:tcW w:w="1793" w:type="dxa"/>
            <w:vMerge w:val="restart"/>
            <w:tcBorders>
              <w:top w:val="single" w:sz="4" w:space="0" w:color="000000"/>
              <w:left w:val="single" w:sz="4" w:space="0" w:color="000000"/>
              <w:right w:val="single" w:sz="4" w:space="0" w:color="000000"/>
            </w:tcBorders>
            <w:vAlign w:val="center"/>
          </w:tcPr>
          <w:p w14:paraId="71D63259" w14:textId="281C01B6" w:rsidR="000A476C" w:rsidRPr="00D92BA9" w:rsidRDefault="000A476C" w:rsidP="0052490E">
            <w:pPr>
              <w:rPr>
                <w:rFonts w:eastAsia="Arial Narrow" w:cs="Arial Narrow"/>
              </w:rPr>
            </w:pPr>
            <w:r w:rsidRPr="00D92BA9">
              <w:rPr>
                <w:rFonts w:eastAsia="Arial Narrow" w:cs="Arial Narrow"/>
              </w:rPr>
              <w:t>(+57) 601 353 2400</w:t>
            </w:r>
          </w:p>
        </w:tc>
      </w:tr>
      <w:tr w:rsidR="000A476C" w14:paraId="10D1AAFA" w14:textId="77777777" w:rsidTr="007C7A5C">
        <w:trPr>
          <w:trHeight w:val="310"/>
        </w:trPr>
        <w:tc>
          <w:tcPr>
            <w:tcW w:w="1477" w:type="dxa"/>
            <w:tcBorders>
              <w:top w:val="single" w:sz="4" w:space="0" w:color="000000"/>
              <w:left w:val="single" w:sz="4" w:space="0" w:color="000000"/>
              <w:bottom w:val="single" w:sz="4" w:space="0" w:color="000000"/>
              <w:right w:val="single" w:sz="4" w:space="0" w:color="000000"/>
            </w:tcBorders>
            <w:shd w:val="clear" w:color="auto" w:fill="2289B1"/>
          </w:tcPr>
          <w:p w14:paraId="2A2FABE7" w14:textId="77777777" w:rsidR="000A476C" w:rsidRPr="0052490E" w:rsidRDefault="000A476C"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Dirección</w:t>
            </w:r>
            <w:proofErr w:type="spellEnd"/>
          </w:p>
        </w:tc>
        <w:tc>
          <w:tcPr>
            <w:tcW w:w="3759" w:type="dxa"/>
            <w:tcBorders>
              <w:top w:val="single" w:sz="4" w:space="0" w:color="000000"/>
              <w:left w:val="single" w:sz="4" w:space="0" w:color="000000"/>
              <w:bottom w:val="single" w:sz="4" w:space="0" w:color="000000"/>
              <w:right w:val="single" w:sz="4" w:space="0" w:color="000000"/>
            </w:tcBorders>
          </w:tcPr>
          <w:p w14:paraId="01E275B8" w14:textId="77777777" w:rsidR="000A476C" w:rsidRPr="00D92BA9" w:rsidRDefault="000A476C" w:rsidP="002002C7">
            <w:pPr>
              <w:jc w:val="both"/>
              <w:rPr>
                <w:rFonts w:eastAsia="Arial Narrow" w:cs="Arial Narrow"/>
              </w:rPr>
            </w:pPr>
            <w:r w:rsidRPr="00D92BA9">
              <w:rPr>
                <w:rFonts w:eastAsia="Arial Narrow" w:cs="Arial Narrow"/>
              </w:rPr>
              <w:t>Calle 74 No 11-81</w:t>
            </w:r>
          </w:p>
        </w:tc>
        <w:tc>
          <w:tcPr>
            <w:tcW w:w="2068" w:type="dxa"/>
            <w:vMerge/>
            <w:tcBorders>
              <w:left w:val="single" w:sz="4" w:space="0" w:color="000000"/>
              <w:bottom w:val="single" w:sz="4" w:space="0" w:color="000000"/>
              <w:right w:val="single" w:sz="4" w:space="0" w:color="000000"/>
            </w:tcBorders>
            <w:shd w:val="clear" w:color="auto" w:fill="2289B1"/>
          </w:tcPr>
          <w:p w14:paraId="67CABB2E" w14:textId="46768075" w:rsidR="000A476C" w:rsidRDefault="000A476C" w:rsidP="002002C7">
            <w:pPr>
              <w:rPr>
                <w:rFonts w:eastAsia="Arial Narrow" w:cs="Arial Narrow"/>
                <w:szCs w:val="24"/>
              </w:rPr>
            </w:pPr>
          </w:p>
        </w:tc>
        <w:tc>
          <w:tcPr>
            <w:tcW w:w="1793" w:type="dxa"/>
            <w:vMerge/>
            <w:tcBorders>
              <w:left w:val="single" w:sz="4" w:space="0" w:color="000000"/>
              <w:bottom w:val="single" w:sz="4" w:space="0" w:color="000000"/>
              <w:right w:val="single" w:sz="4" w:space="0" w:color="000000"/>
            </w:tcBorders>
          </w:tcPr>
          <w:p w14:paraId="677BBB69" w14:textId="5AE9628C" w:rsidR="000A476C" w:rsidRDefault="000A476C" w:rsidP="002002C7">
            <w:pPr>
              <w:jc w:val="both"/>
              <w:rPr>
                <w:rFonts w:eastAsia="Arial Narrow" w:cs="Arial Narrow"/>
                <w:sz w:val="20"/>
                <w:szCs w:val="20"/>
              </w:rPr>
            </w:pPr>
          </w:p>
        </w:tc>
      </w:tr>
    </w:tbl>
    <w:p w14:paraId="5698E7A6" w14:textId="77777777" w:rsidR="00726133" w:rsidRDefault="00726133" w:rsidP="0052490E">
      <w:pPr>
        <w:pStyle w:val="Heading2"/>
        <w:ind w:left="360" w:firstLine="0"/>
      </w:pPr>
    </w:p>
    <w:p w14:paraId="68509B34" w14:textId="77777777" w:rsidR="00074916" w:rsidRPr="0052490E" w:rsidRDefault="00074916" w:rsidP="0052490E">
      <w:pPr>
        <w:pStyle w:val="Heading2"/>
        <w:ind w:left="360" w:firstLine="0"/>
      </w:pPr>
    </w:p>
    <w:p w14:paraId="3711AA6E" w14:textId="3092743B" w:rsidR="009025C4" w:rsidRPr="00896DC6" w:rsidRDefault="00A3490A">
      <w:pPr>
        <w:pStyle w:val="Heading2"/>
        <w:numPr>
          <w:ilvl w:val="1"/>
          <w:numId w:val="2"/>
        </w:numPr>
        <w:rPr>
          <w:lang w:val="es-CO"/>
        </w:rPr>
      </w:pPr>
      <w:bookmarkStart w:id="10" w:name="_Toc222832083"/>
      <w:r w:rsidRPr="0052490E">
        <w:rPr>
          <w:lang w:val="es-CO"/>
        </w:rPr>
        <w:lastRenderedPageBreak/>
        <w:t>Idioma (</w:t>
      </w:r>
      <w:proofErr w:type="spellStart"/>
      <w:r w:rsidRPr="0052490E">
        <w:rPr>
          <w:lang w:val="es-CO"/>
        </w:rPr>
        <w:t>Op</w:t>
      </w:r>
      <w:proofErr w:type="spellEnd"/>
      <w:r w:rsidRPr="0052490E">
        <w:rPr>
          <w:lang w:val="es-CO"/>
        </w:rPr>
        <w:t>)</w:t>
      </w:r>
      <w:bookmarkEnd w:id="10"/>
    </w:p>
    <w:p w14:paraId="05EDCC84" w14:textId="3BC41926" w:rsidR="00726133" w:rsidRDefault="007C39F1" w:rsidP="002002C7">
      <w:pPr>
        <w:rPr>
          <w:rFonts w:eastAsia="Arial Narrow" w:cs="Arial Narrow"/>
        </w:rPr>
      </w:pPr>
      <w:r>
        <w:rPr>
          <w:rFonts w:eastAsia="Arial Narrow" w:cs="Arial Narrow"/>
        </w:rPr>
        <w:t>Español</w:t>
      </w:r>
    </w:p>
    <w:p w14:paraId="6D05A2D0" w14:textId="77777777" w:rsidR="009025C4" w:rsidRDefault="009025C4" w:rsidP="002002C7">
      <w:pPr>
        <w:rPr>
          <w:rFonts w:eastAsia="Arial Narrow" w:cs="Arial Narrow"/>
        </w:rPr>
      </w:pPr>
    </w:p>
    <w:p w14:paraId="7A431168" w14:textId="74C4E93E" w:rsidR="0041473E" w:rsidRPr="00896DC6" w:rsidRDefault="00A3490A">
      <w:pPr>
        <w:pStyle w:val="Heading2"/>
        <w:numPr>
          <w:ilvl w:val="1"/>
          <w:numId w:val="2"/>
        </w:numPr>
        <w:rPr>
          <w:lang w:val="es-CO"/>
        </w:rPr>
      </w:pPr>
      <w:bookmarkStart w:id="11" w:name="_Toc222832084"/>
      <w:r w:rsidRPr="005C2E9A">
        <w:rPr>
          <w:lang w:val="es-CO"/>
        </w:rPr>
        <w:t>Categoría del tema (O/R)</w:t>
      </w:r>
      <w:bookmarkEnd w:id="11"/>
    </w:p>
    <w:p w14:paraId="328EDF6D" w14:textId="77777777" w:rsidR="000A7F7A" w:rsidRDefault="000A7F7A" w:rsidP="002002C7"/>
    <w:p w14:paraId="4736C46F" w14:textId="02DB4FBE" w:rsidR="0041473E" w:rsidRDefault="0041473E" w:rsidP="002002C7">
      <w:r>
        <w:t>Identifique dentro de los dominios establecidos la cat</w:t>
      </w:r>
      <w:r w:rsidR="00350B2C">
        <w:t>e</w:t>
      </w:r>
      <w:r>
        <w:t>goría del tema</w:t>
      </w:r>
      <w:r w:rsidR="004C6EDF">
        <w:t xml:space="preserve">, </w:t>
      </w:r>
      <w:r>
        <w:t>al cual corresponde el producto y/o objeto geográfico</w:t>
      </w:r>
      <w:r w:rsidR="00357FCE">
        <w:t>.</w:t>
      </w:r>
    </w:p>
    <w:p w14:paraId="2285F6FE" w14:textId="1EDD9A0C" w:rsidR="003321E7" w:rsidRPr="00782648" w:rsidRDefault="00000000" w:rsidP="003321E7">
      <w:pPr>
        <w:widowControl w:val="0"/>
        <w:pBdr>
          <w:top w:val="nil"/>
          <w:left w:val="nil"/>
          <w:bottom w:val="nil"/>
          <w:right w:val="nil"/>
          <w:between w:val="nil"/>
        </w:pBdr>
        <w:spacing w:before="120"/>
        <w:ind w:left="431"/>
        <w:rPr>
          <w:color w:val="A6A6A6" w:themeColor="background1" w:themeShade="A6"/>
        </w:rPr>
      </w:pPr>
      <w:sdt>
        <w:sdtPr>
          <w:alias w:val="Categoría temática"/>
          <w:tag w:val="Categoría temática"/>
          <w:id w:val="-1913004158"/>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4E660E">
            <w:t>Ambiente</w:t>
          </w:r>
        </w:sdtContent>
      </w:sdt>
    </w:p>
    <w:p w14:paraId="08613CBA" w14:textId="31B8041E" w:rsidR="003321E7" w:rsidRPr="00782648" w:rsidRDefault="00000000" w:rsidP="003321E7">
      <w:pPr>
        <w:widowControl w:val="0"/>
        <w:pBdr>
          <w:top w:val="nil"/>
          <w:left w:val="nil"/>
          <w:bottom w:val="nil"/>
          <w:right w:val="nil"/>
          <w:between w:val="nil"/>
        </w:pBdr>
        <w:spacing w:before="120"/>
        <w:ind w:left="431"/>
        <w:rPr>
          <w:color w:val="A6A6A6" w:themeColor="background1" w:themeShade="A6"/>
        </w:rPr>
      </w:pPr>
      <w:sdt>
        <w:sdtPr>
          <w:alias w:val="Categoría temática"/>
          <w:tag w:val="Categoría temática"/>
          <w:id w:val="-391127991"/>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4E660E">
            <w:t>Información geocientífica</w:t>
          </w:r>
        </w:sdtContent>
      </w:sdt>
    </w:p>
    <w:p w14:paraId="11B51FE6" w14:textId="77777777" w:rsidR="0041473E" w:rsidRDefault="0041473E" w:rsidP="002002C7"/>
    <w:p w14:paraId="601F504F" w14:textId="63D63B31" w:rsidR="00726133" w:rsidRDefault="00A3490A">
      <w:pPr>
        <w:pStyle w:val="Heading2"/>
        <w:numPr>
          <w:ilvl w:val="1"/>
          <w:numId w:val="2"/>
        </w:numPr>
        <w:rPr>
          <w:szCs w:val="24"/>
          <w:lang w:val="es-CO"/>
        </w:rPr>
      </w:pPr>
      <w:bookmarkStart w:id="12" w:name="_Toc222832085"/>
      <w:r w:rsidRPr="00761D79">
        <w:rPr>
          <w:szCs w:val="24"/>
          <w:lang w:val="es-CO"/>
        </w:rPr>
        <w:t>Términos, definiciones (O)</w:t>
      </w:r>
      <w:bookmarkEnd w:id="12"/>
      <w:r w:rsidRPr="00761D79">
        <w:rPr>
          <w:szCs w:val="24"/>
          <w:lang w:val="es-CO"/>
        </w:rPr>
        <w:t xml:space="preserve"> </w:t>
      </w:r>
    </w:p>
    <w:p w14:paraId="314D3BB3" w14:textId="77777777" w:rsidR="004E660E" w:rsidRPr="00761D79" w:rsidRDefault="004E660E" w:rsidP="004E660E">
      <w:pPr>
        <w:pStyle w:val="Heading2"/>
        <w:ind w:left="360" w:firstLine="0"/>
        <w:rPr>
          <w:szCs w:val="24"/>
          <w:lang w:val="es-CO"/>
        </w:rPr>
      </w:pPr>
    </w:p>
    <w:tbl>
      <w:tblPr>
        <w:tblStyle w:val="ae"/>
        <w:tblW w:w="89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54"/>
        <w:gridCol w:w="9"/>
      </w:tblGrid>
      <w:tr w:rsidR="004E660E" w:rsidRPr="00A2185B" w14:paraId="0D85DDFB" w14:textId="77777777" w:rsidTr="00A84228">
        <w:trPr>
          <w:gridAfter w:val="1"/>
          <w:wAfter w:w="9" w:type="dxa"/>
        </w:trPr>
        <w:tc>
          <w:tcPr>
            <w:tcW w:w="2277" w:type="dxa"/>
          </w:tcPr>
          <w:p w14:paraId="2FF03936" w14:textId="77777777" w:rsidR="004E660E" w:rsidRPr="00A2185B" w:rsidRDefault="004E660E" w:rsidP="00A84228">
            <w:pPr>
              <w:spacing w:before="80" w:after="80"/>
              <w:rPr>
                <w:b/>
                <w:bCs/>
                <w:caps/>
              </w:rPr>
            </w:pPr>
            <w:r>
              <w:rPr>
                <w:rFonts w:eastAsia="Arial Narrow" w:cs="Arial Narrow"/>
                <w:b/>
                <w:sz w:val="20"/>
                <w:szCs w:val="20"/>
              </w:rPr>
              <w:t>ADMINISTRADOR SMART DEL GPM</w:t>
            </w:r>
          </w:p>
        </w:tc>
        <w:tc>
          <w:tcPr>
            <w:tcW w:w="6654" w:type="dxa"/>
          </w:tcPr>
          <w:p w14:paraId="2DCF874A" w14:textId="77777777" w:rsidR="004E660E" w:rsidRPr="0078283A" w:rsidRDefault="004E660E" w:rsidP="00A84228">
            <w:pPr>
              <w:jc w:val="both"/>
              <w:rPr>
                <w:rFonts w:eastAsia="Arial Narrow" w:cs="Arial Narrow"/>
                <w:lang w:val="es-CO"/>
              </w:rPr>
            </w:pPr>
            <w:r w:rsidRPr="0078283A">
              <w:rPr>
                <w:rFonts w:eastAsia="Arial Narrow" w:cs="Arial Narrow"/>
                <w:lang w:val="es-CO"/>
              </w:rPr>
              <w:t>Profesional del Grupo de Planeación y Manejo responsable de orientar el manejo temático de SMART, brindar soporte técnico en el uso de la herramienta, es quien recibe los datos consolidados de la línea de temática de investigación y monitoreo en SMART desde las direcciones territoriales, y apoya la configuración del sistema de información de investigación y monitoreo.</w:t>
            </w:r>
          </w:p>
        </w:tc>
      </w:tr>
      <w:tr w:rsidR="004E660E" w:rsidRPr="00A2185B" w14:paraId="4E964DB7" w14:textId="77777777" w:rsidTr="00A84228">
        <w:trPr>
          <w:gridAfter w:val="1"/>
          <w:wAfter w:w="9" w:type="dxa"/>
        </w:trPr>
        <w:tc>
          <w:tcPr>
            <w:tcW w:w="2277" w:type="dxa"/>
          </w:tcPr>
          <w:p w14:paraId="63A18D38" w14:textId="77777777" w:rsidR="004E660E" w:rsidRPr="00A2185B" w:rsidRDefault="004E660E" w:rsidP="00A84228">
            <w:pPr>
              <w:spacing w:before="80" w:after="80"/>
              <w:rPr>
                <w:b/>
                <w:bCs/>
                <w:caps/>
              </w:rPr>
            </w:pPr>
            <w:r w:rsidRPr="00532051">
              <w:rPr>
                <w:rFonts w:eastAsia="Arial Narrow" w:cs="Arial Narrow"/>
                <w:b/>
                <w:sz w:val="20"/>
                <w:szCs w:val="20"/>
              </w:rPr>
              <w:t>ÁREA DE CONSERVACIÓN</w:t>
            </w:r>
          </w:p>
        </w:tc>
        <w:tc>
          <w:tcPr>
            <w:tcW w:w="6654" w:type="dxa"/>
          </w:tcPr>
          <w:p w14:paraId="47B38F89" w14:textId="77777777" w:rsidR="004E660E" w:rsidRPr="0078283A" w:rsidRDefault="004E660E" w:rsidP="00A84228">
            <w:pPr>
              <w:spacing w:before="80" w:after="80"/>
              <w:jc w:val="both"/>
              <w:rPr>
                <w:rFonts w:eastAsia="Arial Narrow" w:cs="Arial Narrow"/>
                <w:lang w:val="es-CO"/>
              </w:rPr>
            </w:pPr>
            <w:r w:rsidRPr="0078283A">
              <w:rPr>
                <w:rFonts w:eastAsia="Arial Narrow" w:cs="Arial Narrow"/>
                <w:lang w:val="es-CO"/>
              </w:rPr>
              <w:t xml:space="preserve">Hace referencia a la configuración personalizada de la herramienta SMART para la captura, </w:t>
            </w:r>
            <w:proofErr w:type="spellStart"/>
            <w:r w:rsidRPr="0078283A">
              <w:rPr>
                <w:rFonts w:eastAsia="Arial Narrow" w:cs="Arial Narrow"/>
                <w:lang w:val="es-CO"/>
              </w:rPr>
              <w:t>espacialización</w:t>
            </w:r>
            <w:proofErr w:type="spellEnd"/>
            <w:r w:rsidRPr="0078283A">
              <w:rPr>
                <w:rFonts w:eastAsia="Arial Narrow" w:cs="Arial Narrow"/>
                <w:lang w:val="es-CO"/>
              </w:rPr>
              <w:t xml:space="preserve"> y almacenamiento de información de cada área protegida, en este sentido, existe un área de conservación de monitoreo e investigación para cada una de las áreas protegidas de PNNC y cada una de estas tendrá particularidades propias como usuarios, listas de equipo de trabajo, estaciones o instituciones.</w:t>
            </w:r>
          </w:p>
        </w:tc>
      </w:tr>
      <w:tr w:rsidR="004E660E" w:rsidRPr="00A2185B" w14:paraId="2E5DF012" w14:textId="77777777" w:rsidTr="00A84228">
        <w:trPr>
          <w:gridAfter w:val="1"/>
          <w:wAfter w:w="9" w:type="dxa"/>
        </w:trPr>
        <w:tc>
          <w:tcPr>
            <w:tcW w:w="2277" w:type="dxa"/>
          </w:tcPr>
          <w:p w14:paraId="7730423D" w14:textId="77777777" w:rsidR="004E660E" w:rsidRPr="00A2185B" w:rsidRDefault="004E660E" w:rsidP="00A84228">
            <w:pPr>
              <w:spacing w:before="80" w:after="80"/>
              <w:rPr>
                <w:b/>
                <w:bCs/>
                <w:caps/>
              </w:rPr>
            </w:pPr>
            <w:r w:rsidRPr="00532051">
              <w:rPr>
                <w:rFonts w:eastAsia="Arial Narrow" w:cs="Arial Narrow"/>
                <w:b/>
                <w:sz w:val="20"/>
                <w:szCs w:val="20"/>
              </w:rPr>
              <w:t>AVAL DE INVESTIGACIÓN</w:t>
            </w:r>
          </w:p>
        </w:tc>
        <w:tc>
          <w:tcPr>
            <w:tcW w:w="6654" w:type="dxa"/>
          </w:tcPr>
          <w:p w14:paraId="116A196C" w14:textId="77777777" w:rsidR="004E660E" w:rsidRPr="0078283A" w:rsidRDefault="004E660E" w:rsidP="00A84228">
            <w:pPr>
              <w:spacing w:before="80" w:after="80"/>
              <w:jc w:val="both"/>
              <w:rPr>
                <w:rFonts w:eastAsia="Arial Narrow" w:cs="Arial Narrow"/>
                <w:lang w:val="es-CO"/>
              </w:rPr>
            </w:pPr>
            <w:r w:rsidRPr="0078283A">
              <w:rPr>
                <w:rFonts w:eastAsia="Arial Narrow" w:cs="Arial Narrow"/>
                <w:lang w:val="es-CO"/>
              </w:rPr>
              <w:t xml:space="preserve">Autorización que otorga la Subdirección de Gestión y Manejo de Áreas Protegidas, al </w:t>
            </w:r>
            <w:proofErr w:type="gramStart"/>
            <w:r w:rsidRPr="0078283A">
              <w:rPr>
                <w:rFonts w:eastAsia="Arial Narrow" w:cs="Arial Narrow"/>
                <w:lang w:val="es-CO"/>
              </w:rPr>
              <w:t>Jefe</w:t>
            </w:r>
            <w:proofErr w:type="gramEnd"/>
            <w:r w:rsidRPr="0078283A">
              <w:rPr>
                <w:rFonts w:eastAsia="Arial Narrow" w:cs="Arial Narrow"/>
                <w:lang w:val="es-CO"/>
              </w:rPr>
              <w:t xml:space="preserve"> de Área Protegida o </w:t>
            </w:r>
            <w:proofErr w:type="gramStart"/>
            <w:r w:rsidRPr="0078283A">
              <w:rPr>
                <w:rFonts w:eastAsia="Arial Narrow" w:cs="Arial Narrow"/>
                <w:lang w:val="es-CO"/>
              </w:rPr>
              <w:t>Director Territorial</w:t>
            </w:r>
            <w:proofErr w:type="gramEnd"/>
            <w:r w:rsidRPr="0078283A">
              <w:rPr>
                <w:rFonts w:eastAsia="Arial Narrow" w:cs="Arial Narrow"/>
                <w:lang w:val="es-CO"/>
              </w:rPr>
              <w:t xml:space="preserve"> para que se adelante un proyecto de investigación de forma conjunta entre los equipos de los Parques, en una o más Áreas Protegidas, como parte de la implementación de los portafolios de proyectos de investigación.</w:t>
            </w:r>
          </w:p>
        </w:tc>
      </w:tr>
      <w:tr w:rsidR="004E660E" w:rsidRPr="00A2185B" w14:paraId="0A234D7A" w14:textId="77777777" w:rsidTr="00A84228">
        <w:trPr>
          <w:gridAfter w:val="1"/>
          <w:wAfter w:w="9" w:type="dxa"/>
        </w:trPr>
        <w:tc>
          <w:tcPr>
            <w:tcW w:w="2277" w:type="dxa"/>
          </w:tcPr>
          <w:p w14:paraId="64CF9FFA" w14:textId="77777777" w:rsidR="004E660E" w:rsidRPr="00A2185B" w:rsidRDefault="004E660E" w:rsidP="00A84228">
            <w:pPr>
              <w:spacing w:before="80" w:after="80"/>
              <w:rPr>
                <w:b/>
                <w:bCs/>
                <w:caps/>
              </w:rPr>
            </w:pPr>
            <w:r w:rsidRPr="00532051">
              <w:rPr>
                <w:rFonts w:eastAsia="Arial Narrow" w:cs="Arial Narrow"/>
                <w:b/>
                <w:sz w:val="20"/>
                <w:szCs w:val="20"/>
              </w:rPr>
              <w:t>BACK UP</w:t>
            </w:r>
          </w:p>
        </w:tc>
        <w:tc>
          <w:tcPr>
            <w:tcW w:w="6654" w:type="dxa"/>
          </w:tcPr>
          <w:p w14:paraId="0C3937EE" w14:textId="77777777" w:rsidR="004E660E" w:rsidRPr="0078283A" w:rsidRDefault="004E660E" w:rsidP="00A84228">
            <w:pPr>
              <w:spacing w:before="80" w:after="80"/>
              <w:jc w:val="both"/>
              <w:rPr>
                <w:rFonts w:eastAsia="Arial Narrow" w:cs="Arial Narrow"/>
                <w:lang w:val="es-CO"/>
              </w:rPr>
            </w:pPr>
            <w:r w:rsidRPr="0078283A">
              <w:rPr>
                <w:rFonts w:eastAsia="Arial Narrow" w:cs="Arial Narrow"/>
                <w:lang w:val="es-CO"/>
              </w:rPr>
              <w:t>Es una copia de respaldo de información almacenada bien sea en un disco duro local o una aplicación en línea, desde SMART. Se recomienda realizar esto de manera periódica de acuerdo con la dinámica del equipo de trabajo.</w:t>
            </w:r>
          </w:p>
        </w:tc>
      </w:tr>
      <w:tr w:rsidR="004E660E" w:rsidRPr="00A2185B" w14:paraId="3B8D8944" w14:textId="77777777" w:rsidTr="00357FCE">
        <w:trPr>
          <w:gridAfter w:val="1"/>
          <w:wAfter w:w="9" w:type="dxa"/>
          <w:trHeight w:val="199"/>
        </w:trPr>
        <w:tc>
          <w:tcPr>
            <w:tcW w:w="2277" w:type="dxa"/>
          </w:tcPr>
          <w:p w14:paraId="075FF4A6" w14:textId="77777777" w:rsidR="004E660E" w:rsidRPr="00A2185B" w:rsidRDefault="004E660E" w:rsidP="00A84228">
            <w:pPr>
              <w:spacing w:before="80" w:after="80"/>
              <w:rPr>
                <w:b/>
                <w:bCs/>
                <w:caps/>
              </w:rPr>
            </w:pPr>
            <w:r w:rsidRPr="00532051">
              <w:rPr>
                <w:rFonts w:eastAsia="Arial Narrow" w:cs="Arial Narrow"/>
                <w:b/>
                <w:sz w:val="20"/>
                <w:szCs w:val="20"/>
              </w:rPr>
              <w:t>CONSULTAS EN SMART</w:t>
            </w:r>
          </w:p>
        </w:tc>
        <w:tc>
          <w:tcPr>
            <w:tcW w:w="6654" w:type="dxa"/>
          </w:tcPr>
          <w:p w14:paraId="0739480B" w14:textId="77777777" w:rsidR="004E660E" w:rsidRPr="0078283A" w:rsidRDefault="004E660E" w:rsidP="00A84228">
            <w:pPr>
              <w:spacing w:before="80" w:after="80"/>
              <w:jc w:val="both"/>
              <w:rPr>
                <w:rFonts w:eastAsia="Arial Narrow" w:cs="Arial Narrow"/>
                <w:lang w:val="es-CO"/>
              </w:rPr>
            </w:pPr>
            <w:r w:rsidRPr="0078283A">
              <w:rPr>
                <w:rFonts w:eastAsia="Arial Narrow" w:cs="Arial Narrow"/>
                <w:lang w:val="es-CO"/>
              </w:rPr>
              <w:t xml:space="preserve">Es una funcionalidad de la herramienta SMART que permite exponer, extraer o visualizar registros integrados en la base de datos de SMART, usando filtros, dichos filtros pueden ser espaciales, de observaciones, </w:t>
            </w:r>
            <w:r w:rsidRPr="0078283A">
              <w:rPr>
                <w:rFonts w:eastAsia="Arial Narrow" w:cs="Arial Narrow"/>
                <w:lang w:val="es-CO"/>
              </w:rPr>
              <w:lastRenderedPageBreak/>
              <w:t>entidad o de tipo resumen.</w:t>
            </w:r>
          </w:p>
        </w:tc>
      </w:tr>
      <w:tr w:rsidR="004E660E" w:rsidRPr="00A2185B" w14:paraId="46D2E00D" w14:textId="77777777" w:rsidTr="00A84228">
        <w:trPr>
          <w:gridAfter w:val="1"/>
          <w:wAfter w:w="9" w:type="dxa"/>
        </w:trPr>
        <w:tc>
          <w:tcPr>
            <w:tcW w:w="2277" w:type="dxa"/>
          </w:tcPr>
          <w:p w14:paraId="3FD7C32E" w14:textId="77777777" w:rsidR="004E660E" w:rsidRPr="00A2185B" w:rsidRDefault="004E660E" w:rsidP="00A84228">
            <w:pPr>
              <w:spacing w:before="80" w:after="80"/>
              <w:rPr>
                <w:rFonts w:eastAsia="Arial Narrow" w:cs="Arial Narrow"/>
                <w:b/>
              </w:rPr>
            </w:pPr>
            <w:r w:rsidRPr="00532051">
              <w:rPr>
                <w:rFonts w:eastAsia="Arial Narrow" w:cs="Arial Narrow"/>
                <w:b/>
                <w:sz w:val="20"/>
                <w:szCs w:val="20"/>
              </w:rPr>
              <w:lastRenderedPageBreak/>
              <w:t>DATOS ALFANUMÉRICOS</w:t>
            </w:r>
          </w:p>
        </w:tc>
        <w:tc>
          <w:tcPr>
            <w:tcW w:w="6654" w:type="dxa"/>
          </w:tcPr>
          <w:p w14:paraId="53678E81" w14:textId="77777777" w:rsidR="004E660E" w:rsidRPr="004E660E" w:rsidRDefault="004E660E" w:rsidP="00A84228">
            <w:pPr>
              <w:jc w:val="both"/>
              <w:rPr>
                <w:rFonts w:eastAsia="Arial Narrow" w:cs="Arial Narrow"/>
                <w:lang w:val="es-CO"/>
              </w:rPr>
            </w:pPr>
            <w:r w:rsidRPr="004E660E">
              <w:rPr>
                <w:rFonts w:eastAsia="Arial Narrow" w:cs="Arial Narrow"/>
                <w:lang w:val="es-CO"/>
              </w:rPr>
              <w:t>Son aquellos integrados por letras y números, es decir un dato alfabético está compuesto por solo letras (</w:t>
            </w:r>
            <w:proofErr w:type="spellStart"/>
            <w:r w:rsidRPr="004E660E">
              <w:rPr>
                <w:rFonts w:eastAsia="Arial Narrow" w:cs="Arial Narrow"/>
                <w:lang w:val="es-CO"/>
              </w:rPr>
              <w:t>abcde</w:t>
            </w:r>
            <w:proofErr w:type="spellEnd"/>
            <w:r w:rsidRPr="004E660E">
              <w:rPr>
                <w:rFonts w:eastAsia="Arial Narrow" w:cs="Arial Narrow"/>
                <w:lang w:val="es-CO"/>
              </w:rPr>
              <w:t>), un dato numérico solo por números 12345, un dígito alfanumérico está compuesto por letras y números abc123.</w:t>
            </w:r>
          </w:p>
        </w:tc>
      </w:tr>
      <w:tr w:rsidR="004E660E" w:rsidRPr="00A2185B" w14:paraId="26220D21" w14:textId="77777777" w:rsidTr="00A84228">
        <w:trPr>
          <w:gridAfter w:val="1"/>
          <w:wAfter w:w="9" w:type="dxa"/>
        </w:trPr>
        <w:tc>
          <w:tcPr>
            <w:tcW w:w="2277" w:type="dxa"/>
          </w:tcPr>
          <w:p w14:paraId="22EA2FDC" w14:textId="77777777" w:rsidR="004E660E" w:rsidRPr="00A2185B" w:rsidRDefault="004E660E" w:rsidP="00A84228">
            <w:pPr>
              <w:spacing w:before="80" w:after="80"/>
              <w:rPr>
                <w:rFonts w:eastAsia="Arial Narrow" w:cs="Arial Narrow"/>
                <w:b/>
                <w:bCs/>
                <w:caps/>
              </w:rPr>
            </w:pPr>
            <w:r w:rsidRPr="00532051">
              <w:rPr>
                <w:rFonts w:eastAsia="Arial Narrow" w:cs="Arial Narrow"/>
                <w:b/>
                <w:sz w:val="20"/>
                <w:szCs w:val="20"/>
              </w:rPr>
              <w:t>DATOS ESPACIALES</w:t>
            </w:r>
          </w:p>
        </w:tc>
        <w:tc>
          <w:tcPr>
            <w:tcW w:w="6654" w:type="dxa"/>
          </w:tcPr>
          <w:p w14:paraId="0D3ADC4C" w14:textId="77777777" w:rsidR="004E660E" w:rsidRPr="0078283A" w:rsidRDefault="004E660E" w:rsidP="00A84228">
            <w:pPr>
              <w:spacing w:before="80" w:after="80"/>
              <w:jc w:val="both"/>
              <w:rPr>
                <w:rFonts w:eastAsia="Arial Narrow" w:cs="Arial Narrow"/>
                <w:lang w:val="es-CO"/>
              </w:rPr>
            </w:pPr>
            <w:r w:rsidRPr="004E660E">
              <w:rPr>
                <w:rFonts w:eastAsia="Arial Narrow" w:cs="Arial Narrow"/>
                <w:lang w:val="es-CO"/>
              </w:rPr>
              <w:t>Representan información sobre la ubicación física, la forma de objetos geométricos y su distribución en el espacio. Estos datos corresponden al registro de coordenadas que definen un punto de ubicación o entidades más detalladas como líneas y polígonos.</w:t>
            </w:r>
          </w:p>
        </w:tc>
      </w:tr>
      <w:tr w:rsidR="004E660E" w:rsidRPr="00A2185B" w14:paraId="74547633" w14:textId="77777777" w:rsidTr="00A84228">
        <w:trPr>
          <w:gridAfter w:val="1"/>
          <w:wAfter w:w="9" w:type="dxa"/>
        </w:trPr>
        <w:tc>
          <w:tcPr>
            <w:tcW w:w="2277" w:type="dxa"/>
          </w:tcPr>
          <w:p w14:paraId="035E6357" w14:textId="77777777" w:rsidR="004E660E" w:rsidRPr="00A2185B" w:rsidRDefault="004E660E" w:rsidP="00A84228">
            <w:pPr>
              <w:spacing w:before="80" w:after="80"/>
              <w:rPr>
                <w:rFonts w:eastAsia="Arial Narrow" w:cs="Arial Narrow"/>
                <w:b/>
              </w:rPr>
            </w:pPr>
            <w:r w:rsidRPr="00532051">
              <w:rPr>
                <w:rFonts w:eastAsia="Arial Narrow" w:cs="Arial Narrow"/>
                <w:b/>
                <w:sz w:val="20"/>
                <w:szCs w:val="20"/>
              </w:rPr>
              <w:t>DISEÑO DE ESTUDIO</w:t>
            </w:r>
          </w:p>
        </w:tc>
        <w:tc>
          <w:tcPr>
            <w:tcW w:w="6654" w:type="dxa"/>
          </w:tcPr>
          <w:p w14:paraId="5715A47F" w14:textId="77777777" w:rsidR="004E660E" w:rsidRPr="004E660E" w:rsidRDefault="004E660E" w:rsidP="00A84228">
            <w:pPr>
              <w:jc w:val="both"/>
              <w:rPr>
                <w:rFonts w:eastAsia="Arial Narrow" w:cs="Arial Narrow"/>
                <w:lang w:val="es-CO"/>
              </w:rPr>
            </w:pPr>
            <w:r w:rsidRPr="004E660E">
              <w:rPr>
                <w:rFonts w:eastAsia="Arial Narrow" w:cs="Arial Narrow"/>
                <w:lang w:val="es-CO"/>
              </w:rPr>
              <w:t>Es una configuración en SMART que recoge todos los atributos y detalles relacionados con el diseño de monitoreo, es decir, que cada diseño de estudio configurado empaqueta un modelo configurable, las propiedades de muestreo, las unidades de muestreo y los detalles asociados a la metodología plasmada en el diseño de monitoreo para el indicador a evaluar.</w:t>
            </w:r>
          </w:p>
        </w:tc>
      </w:tr>
      <w:tr w:rsidR="004E660E" w:rsidRPr="00A2185B" w14:paraId="16F4A9F7" w14:textId="77777777" w:rsidTr="00357FCE">
        <w:trPr>
          <w:gridAfter w:val="1"/>
          <w:wAfter w:w="9" w:type="dxa"/>
          <w:trHeight w:val="1456"/>
        </w:trPr>
        <w:tc>
          <w:tcPr>
            <w:tcW w:w="2277" w:type="dxa"/>
          </w:tcPr>
          <w:p w14:paraId="6747691A" w14:textId="77777777" w:rsidR="004E660E" w:rsidRPr="00A2185B" w:rsidRDefault="004E660E" w:rsidP="00A84228">
            <w:pPr>
              <w:spacing w:before="80" w:after="80"/>
              <w:rPr>
                <w:rFonts w:eastAsia="Arial Narrow" w:cs="Arial Narrow"/>
                <w:b/>
                <w:caps/>
              </w:rPr>
            </w:pPr>
            <w:r w:rsidRPr="00532051">
              <w:rPr>
                <w:rFonts w:eastAsia="Arial Narrow" w:cs="Arial Narrow"/>
                <w:b/>
                <w:sz w:val="20"/>
                <w:szCs w:val="20"/>
              </w:rPr>
              <w:t>DISEÑO DE MONITOREO</w:t>
            </w:r>
          </w:p>
        </w:tc>
        <w:tc>
          <w:tcPr>
            <w:tcW w:w="6654" w:type="dxa"/>
          </w:tcPr>
          <w:p w14:paraId="3997FDE9" w14:textId="77777777" w:rsidR="004E660E" w:rsidRPr="0078283A" w:rsidRDefault="004E660E" w:rsidP="00A84228">
            <w:pPr>
              <w:spacing w:before="80" w:after="80"/>
              <w:jc w:val="both"/>
              <w:rPr>
                <w:rFonts w:eastAsia="Arial Narrow" w:cs="Arial Narrow"/>
                <w:lang w:val="es-CO"/>
              </w:rPr>
            </w:pPr>
            <w:r w:rsidRPr="004E660E">
              <w:rPr>
                <w:rFonts w:eastAsia="Arial Narrow" w:cs="Arial Narrow"/>
                <w:lang w:val="es-CO"/>
              </w:rPr>
              <w:t xml:space="preserve">Hace parte integral del documento programa de monitoreo de cada área protegida, el cual surte un proceso de validación con la SGM, y corresponde a la descripción detallada o el paso a paso que debe seguir el Área Protegida para la recolección, </w:t>
            </w:r>
            <w:proofErr w:type="spellStart"/>
            <w:r w:rsidRPr="004E660E">
              <w:rPr>
                <w:rFonts w:eastAsia="Arial Narrow" w:cs="Arial Narrow"/>
                <w:lang w:val="es-CO"/>
              </w:rPr>
              <w:t>espacialización</w:t>
            </w:r>
            <w:proofErr w:type="spellEnd"/>
            <w:r w:rsidRPr="004E660E">
              <w:rPr>
                <w:rFonts w:eastAsia="Arial Narrow" w:cs="Arial Narrow"/>
                <w:lang w:val="es-CO"/>
              </w:rPr>
              <w:t>, flujo y análisis de los datos que darán respuesta a la pregunta de monitoreo de cada VOC, PIC, presión o acción de manejo priorizada.</w:t>
            </w:r>
          </w:p>
        </w:tc>
      </w:tr>
      <w:tr w:rsidR="004E660E" w:rsidRPr="00A2185B" w14:paraId="22AEC57E" w14:textId="77777777" w:rsidTr="00A84228">
        <w:trPr>
          <w:gridAfter w:val="1"/>
          <w:wAfter w:w="9" w:type="dxa"/>
        </w:trPr>
        <w:tc>
          <w:tcPr>
            <w:tcW w:w="2277" w:type="dxa"/>
          </w:tcPr>
          <w:p w14:paraId="432925CC" w14:textId="77777777" w:rsidR="004E660E" w:rsidRPr="00A2185B" w:rsidRDefault="004E660E" w:rsidP="00A84228">
            <w:pPr>
              <w:spacing w:before="80" w:after="80"/>
              <w:rPr>
                <w:rFonts w:eastAsia="Arial Narrow" w:cs="Arial Narrow"/>
                <w:b/>
              </w:rPr>
            </w:pPr>
            <w:r>
              <w:rPr>
                <w:rFonts w:eastAsia="Arial Narrow" w:cs="Arial Narrow"/>
                <w:b/>
                <w:sz w:val="20"/>
                <w:szCs w:val="20"/>
              </w:rPr>
              <w:t>DISPOSITIVO MOVIL</w:t>
            </w:r>
          </w:p>
        </w:tc>
        <w:tc>
          <w:tcPr>
            <w:tcW w:w="6654" w:type="dxa"/>
          </w:tcPr>
          <w:p w14:paraId="1C9BDE60" w14:textId="77777777" w:rsidR="004E660E" w:rsidRPr="0078283A" w:rsidRDefault="004E660E" w:rsidP="00A84228">
            <w:pPr>
              <w:spacing w:before="80" w:after="80"/>
              <w:jc w:val="both"/>
              <w:rPr>
                <w:rFonts w:eastAsia="Arial Narrow" w:cs="Arial Narrow"/>
                <w:lang w:val="es-CO"/>
              </w:rPr>
            </w:pPr>
            <w:r w:rsidRPr="004E660E">
              <w:rPr>
                <w:rFonts w:eastAsia="Arial Narrow" w:cs="Arial Narrow"/>
                <w:lang w:val="es-CO"/>
              </w:rPr>
              <w:t>Es un equipo portátil que contiene sistema operativo Android, Windows, IOS y sistema de ubicación GNSS (celulares robustos y/o navegadores) utilizados para la captura de datos digital en campo.</w:t>
            </w:r>
          </w:p>
        </w:tc>
      </w:tr>
      <w:tr w:rsidR="004E660E" w:rsidRPr="00A2185B" w14:paraId="0F497219" w14:textId="77777777" w:rsidTr="00A84228">
        <w:trPr>
          <w:gridAfter w:val="1"/>
          <w:wAfter w:w="9" w:type="dxa"/>
        </w:trPr>
        <w:tc>
          <w:tcPr>
            <w:tcW w:w="2277" w:type="dxa"/>
          </w:tcPr>
          <w:p w14:paraId="25DB4A97" w14:textId="77777777" w:rsidR="004E660E" w:rsidRPr="0078283A" w:rsidRDefault="004E660E" w:rsidP="00A84228">
            <w:pPr>
              <w:spacing w:before="80" w:after="80"/>
              <w:rPr>
                <w:rFonts w:eastAsia="Arial Narrow" w:cs="Arial Narrow"/>
                <w:b/>
                <w:lang w:val="es-CO"/>
              </w:rPr>
            </w:pPr>
            <w:r w:rsidRPr="0078283A">
              <w:rPr>
                <w:rFonts w:eastAsia="Arial Narrow" w:cs="Arial Narrow"/>
                <w:b/>
                <w:sz w:val="20"/>
                <w:szCs w:val="20"/>
                <w:lang w:val="es-CO"/>
              </w:rPr>
              <w:t>ESTRUCTURADOR DE DATOS INVESTIGACIÓN Y MONITOREO GGCI</w:t>
            </w:r>
          </w:p>
        </w:tc>
        <w:tc>
          <w:tcPr>
            <w:tcW w:w="6654" w:type="dxa"/>
          </w:tcPr>
          <w:p w14:paraId="68C95832" w14:textId="77777777" w:rsidR="004E660E" w:rsidRPr="004E660E" w:rsidRDefault="004E660E" w:rsidP="00A84228">
            <w:pPr>
              <w:jc w:val="both"/>
              <w:rPr>
                <w:rFonts w:eastAsia="Arial Narrow" w:cs="Arial Narrow"/>
                <w:lang w:val="es-CO"/>
              </w:rPr>
            </w:pPr>
            <w:r w:rsidRPr="004E660E">
              <w:rPr>
                <w:rFonts w:eastAsia="Arial Narrow" w:cs="Arial Narrow"/>
                <w:lang w:val="es-CO"/>
              </w:rPr>
              <w:t>Profesional del Grupo de Gestión del Conocimiento responsable de orientar el manejo de la herramienta, brindar soporte técnico en SMART y dar línea para la estructuración y el flujo de los datos, Es responsable de generar las capas geográficas a partir de los datos de monitoreo e investigación y llevarlos a la base de datos geográfica institucional (GDB) y apoyar la configuración del sistema de información de monitoreo e investigación.</w:t>
            </w:r>
          </w:p>
        </w:tc>
      </w:tr>
      <w:tr w:rsidR="004E660E" w:rsidRPr="00A2185B" w14:paraId="42921FE1" w14:textId="77777777" w:rsidTr="00A84228">
        <w:tc>
          <w:tcPr>
            <w:tcW w:w="2277" w:type="dxa"/>
          </w:tcPr>
          <w:p w14:paraId="0FAAED32" w14:textId="77777777" w:rsidR="004E660E" w:rsidRPr="00A2185B" w:rsidRDefault="004E660E" w:rsidP="00A84228">
            <w:pPr>
              <w:spacing w:before="80" w:after="80"/>
              <w:rPr>
                <w:rFonts w:eastAsia="Arial Narrow" w:cs="Arial Narrow"/>
                <w:b/>
              </w:rPr>
            </w:pPr>
            <w:r>
              <w:rPr>
                <w:rFonts w:eastAsia="Arial Narrow" w:cs="Arial Narrow"/>
                <w:b/>
                <w:sz w:val="20"/>
                <w:szCs w:val="20"/>
              </w:rPr>
              <w:t>FORMATO DE CAMPO</w:t>
            </w:r>
          </w:p>
        </w:tc>
        <w:tc>
          <w:tcPr>
            <w:tcW w:w="6663" w:type="dxa"/>
            <w:gridSpan w:val="2"/>
          </w:tcPr>
          <w:p w14:paraId="2B5A4EEA" w14:textId="77777777" w:rsidR="004E660E" w:rsidRPr="0078283A" w:rsidRDefault="004E660E" w:rsidP="00A84228">
            <w:pPr>
              <w:spacing w:before="80" w:after="80"/>
              <w:jc w:val="both"/>
              <w:rPr>
                <w:rFonts w:eastAsia="Arial Narrow" w:cs="Arial Narrow"/>
                <w:lang w:val="es-CO"/>
              </w:rPr>
            </w:pPr>
            <w:r w:rsidRPr="004E660E">
              <w:rPr>
                <w:rFonts w:eastAsia="Arial Narrow" w:cs="Arial Narrow"/>
                <w:lang w:val="es-CO"/>
              </w:rPr>
              <w:t>Documento anexo al diseño de monitoreo o aval de investigación en el cual se presentan de forma organizada las variables a registrar en campo, que son requeridas para el cálculo de los indicadores. También incluye información sobre ubicación, fecha y personal a cargo del registro.</w:t>
            </w:r>
          </w:p>
        </w:tc>
      </w:tr>
      <w:tr w:rsidR="004E660E" w:rsidRPr="00A2185B" w14:paraId="59632EB2" w14:textId="77777777" w:rsidTr="00A84228">
        <w:trPr>
          <w:gridAfter w:val="1"/>
          <w:wAfter w:w="9" w:type="dxa"/>
        </w:trPr>
        <w:tc>
          <w:tcPr>
            <w:tcW w:w="2277" w:type="dxa"/>
          </w:tcPr>
          <w:p w14:paraId="7ADDCF67" w14:textId="77777777" w:rsidR="004E660E" w:rsidRPr="00A2185B" w:rsidRDefault="004E660E" w:rsidP="00A84228">
            <w:pPr>
              <w:spacing w:before="80" w:after="80"/>
              <w:rPr>
                <w:rFonts w:eastAsia="Arial Narrow" w:cs="Arial Narrow"/>
                <w:b/>
              </w:rPr>
            </w:pPr>
            <w:r w:rsidRPr="00532051">
              <w:rPr>
                <w:rFonts w:eastAsia="Arial Narrow" w:cs="Arial Narrow"/>
                <w:b/>
                <w:sz w:val="20"/>
                <w:szCs w:val="20"/>
              </w:rPr>
              <w:lastRenderedPageBreak/>
              <w:t>MODELO CONFIGURABLE</w:t>
            </w:r>
          </w:p>
        </w:tc>
        <w:tc>
          <w:tcPr>
            <w:tcW w:w="6654" w:type="dxa"/>
          </w:tcPr>
          <w:p w14:paraId="2A6AAC5D" w14:textId="77777777" w:rsidR="004E660E" w:rsidRPr="004E660E" w:rsidRDefault="004E660E" w:rsidP="00A84228">
            <w:pPr>
              <w:jc w:val="both"/>
              <w:rPr>
                <w:rFonts w:eastAsia="Arial Narrow" w:cs="Arial Narrow"/>
                <w:lang w:val="es-CO"/>
              </w:rPr>
            </w:pPr>
            <w:r w:rsidRPr="004E660E">
              <w:rPr>
                <w:rFonts w:eastAsia="Arial Narrow" w:cs="Arial Narrow"/>
                <w:lang w:val="es-CO"/>
              </w:rPr>
              <w:t>Corresponde a un filtro en el modelo de datos que permite tener disponible cada uno de los formatos de manera independiente y listos para ir a tomar datos en campo a través de un dispositivo móvil.</w:t>
            </w:r>
          </w:p>
        </w:tc>
      </w:tr>
      <w:tr w:rsidR="004E660E" w:rsidRPr="00A2185B" w14:paraId="152AB9AE" w14:textId="77777777" w:rsidTr="00A84228">
        <w:trPr>
          <w:gridAfter w:val="1"/>
          <w:wAfter w:w="9" w:type="dxa"/>
          <w:trHeight w:val="260"/>
        </w:trPr>
        <w:tc>
          <w:tcPr>
            <w:tcW w:w="2277" w:type="dxa"/>
          </w:tcPr>
          <w:p w14:paraId="4D03445F" w14:textId="77777777" w:rsidR="004E660E" w:rsidRPr="00A2185B" w:rsidDel="00956F38" w:rsidRDefault="004E660E" w:rsidP="00A84228">
            <w:pPr>
              <w:spacing w:before="80" w:after="80"/>
              <w:rPr>
                <w:rFonts w:eastAsia="Arial Narrow" w:cs="Arial Narrow"/>
                <w:b/>
              </w:rPr>
            </w:pPr>
            <w:r w:rsidRPr="00532051">
              <w:rPr>
                <w:rFonts w:eastAsia="Arial Narrow" w:cs="Arial Narrow"/>
                <w:b/>
                <w:sz w:val="20"/>
                <w:szCs w:val="20"/>
              </w:rPr>
              <w:t>MODELO DE DATOS</w:t>
            </w:r>
          </w:p>
        </w:tc>
        <w:tc>
          <w:tcPr>
            <w:tcW w:w="6654" w:type="dxa"/>
          </w:tcPr>
          <w:p w14:paraId="1162C4F6" w14:textId="77777777" w:rsidR="004E660E" w:rsidRPr="0078283A" w:rsidDel="00956F38" w:rsidRDefault="004E660E" w:rsidP="00A84228">
            <w:pPr>
              <w:spacing w:before="80" w:after="80"/>
              <w:jc w:val="both"/>
              <w:rPr>
                <w:rFonts w:eastAsia="Arial Narrow" w:cs="Arial Narrow"/>
                <w:lang w:val="es-CO"/>
              </w:rPr>
            </w:pPr>
            <w:r w:rsidRPr="004E660E">
              <w:rPr>
                <w:rFonts w:eastAsia="Arial Narrow" w:cs="Arial Narrow"/>
                <w:lang w:val="es-CO"/>
              </w:rPr>
              <w:t>Es un conjunto de variables que componen el formato de captura de datos de un diseño de monitoreo o de una investigación específica. Tiene la finalidad de permitir la captura y descripción de los datos, sus relaciones, su significado y sus restricciones de consistencia.</w:t>
            </w:r>
          </w:p>
        </w:tc>
      </w:tr>
      <w:tr w:rsidR="004E660E" w:rsidRPr="00A2185B" w14:paraId="1C69259C" w14:textId="77777777" w:rsidTr="00A84228">
        <w:trPr>
          <w:gridAfter w:val="1"/>
          <w:wAfter w:w="9" w:type="dxa"/>
        </w:trPr>
        <w:tc>
          <w:tcPr>
            <w:tcW w:w="2277" w:type="dxa"/>
          </w:tcPr>
          <w:p w14:paraId="2322176A" w14:textId="77777777" w:rsidR="004E660E" w:rsidRPr="0078283A" w:rsidDel="00956F38" w:rsidRDefault="004E660E" w:rsidP="00A84228">
            <w:pPr>
              <w:spacing w:before="80" w:after="80"/>
              <w:rPr>
                <w:rFonts w:eastAsia="Arial Narrow" w:cs="Arial Narrow"/>
                <w:b/>
                <w:lang w:val="es-CO"/>
              </w:rPr>
            </w:pPr>
            <w:r w:rsidRPr="0078283A">
              <w:rPr>
                <w:rFonts w:eastAsia="Arial Narrow" w:cs="Arial Narrow"/>
                <w:b/>
                <w:sz w:val="20"/>
                <w:szCs w:val="20"/>
                <w:lang w:val="es-CO"/>
              </w:rPr>
              <w:t>PLANTILLAS DE INFORME EN SMART</w:t>
            </w:r>
          </w:p>
        </w:tc>
        <w:tc>
          <w:tcPr>
            <w:tcW w:w="6654" w:type="dxa"/>
          </w:tcPr>
          <w:p w14:paraId="6DE8F0C2" w14:textId="77777777" w:rsidR="004E660E" w:rsidRPr="0078283A" w:rsidDel="00956F38" w:rsidRDefault="004E660E" w:rsidP="00A84228">
            <w:pPr>
              <w:spacing w:before="80" w:after="80"/>
              <w:jc w:val="both"/>
              <w:rPr>
                <w:rFonts w:eastAsia="Arial Narrow" w:cs="Arial Narrow"/>
                <w:lang w:val="es-CO"/>
              </w:rPr>
            </w:pPr>
            <w:r w:rsidRPr="004E660E">
              <w:rPr>
                <w:rFonts w:eastAsia="Arial Narrow" w:cs="Arial Narrow"/>
                <w:lang w:val="es-CO"/>
              </w:rPr>
              <w:t>Corresponde con la configuración previa de reportes a través de la integración de consultas en SMART, es decir, la información asociada se puede visualizar a través de tablas, gráficas y mapas programadas de manera única que sirven como insumo para la elaboración de los informes técnicos.</w:t>
            </w:r>
          </w:p>
        </w:tc>
      </w:tr>
      <w:tr w:rsidR="004E660E" w:rsidRPr="00A2185B" w14:paraId="2C5A5438" w14:textId="77777777" w:rsidTr="00A84228">
        <w:trPr>
          <w:gridAfter w:val="1"/>
          <w:wAfter w:w="9" w:type="dxa"/>
        </w:trPr>
        <w:tc>
          <w:tcPr>
            <w:tcW w:w="2277" w:type="dxa"/>
          </w:tcPr>
          <w:p w14:paraId="08D49124" w14:textId="77777777" w:rsidR="004E660E" w:rsidRPr="0078283A" w:rsidDel="00956F38" w:rsidRDefault="004E660E" w:rsidP="00A84228">
            <w:pPr>
              <w:spacing w:before="80" w:after="80"/>
              <w:rPr>
                <w:rFonts w:eastAsia="Arial Narrow" w:cs="Arial Narrow"/>
                <w:b/>
                <w:lang w:val="es-CO"/>
              </w:rPr>
            </w:pPr>
            <w:r w:rsidRPr="0078283A">
              <w:rPr>
                <w:rFonts w:eastAsia="Arial Narrow" w:cs="Arial Narrow"/>
                <w:b/>
                <w:sz w:val="20"/>
                <w:szCs w:val="20"/>
                <w:lang w:val="es-CO"/>
              </w:rPr>
              <w:t>PORTAFOLIO DE PROYECTOS DE INVESTIGACIÓN</w:t>
            </w:r>
          </w:p>
        </w:tc>
        <w:tc>
          <w:tcPr>
            <w:tcW w:w="6654" w:type="dxa"/>
          </w:tcPr>
          <w:p w14:paraId="5DD0BFC8" w14:textId="77777777" w:rsidR="004E660E" w:rsidRPr="0078283A" w:rsidDel="00956F38" w:rsidRDefault="004E660E" w:rsidP="00A84228">
            <w:pPr>
              <w:spacing w:before="80" w:after="80"/>
              <w:jc w:val="both"/>
              <w:rPr>
                <w:rFonts w:eastAsia="Arial Narrow" w:cs="Arial Narrow"/>
                <w:lang w:val="es-CO"/>
              </w:rPr>
            </w:pPr>
            <w:r w:rsidRPr="004E660E">
              <w:rPr>
                <w:rFonts w:eastAsia="Arial Narrow" w:cs="Arial Narrow"/>
                <w:lang w:val="es-CO"/>
              </w:rPr>
              <w:t>Documento adjunto al Plan de Manejo donde se presentan las necesidades de información de cada Área Protegida y se perfilan los proyectos de investigación, actores estratégicos y el plan de trabajo, en articulación con el Plan Estratégico de Acción incluido en el Plan de Manejo.</w:t>
            </w:r>
          </w:p>
        </w:tc>
      </w:tr>
      <w:tr w:rsidR="004E660E" w:rsidRPr="00A2185B" w14:paraId="167901AC" w14:textId="77777777" w:rsidTr="00A84228">
        <w:trPr>
          <w:gridAfter w:val="1"/>
          <w:wAfter w:w="9" w:type="dxa"/>
        </w:trPr>
        <w:tc>
          <w:tcPr>
            <w:tcW w:w="2277" w:type="dxa"/>
          </w:tcPr>
          <w:p w14:paraId="205DA5CA" w14:textId="77777777" w:rsidR="004E660E" w:rsidRPr="0078283A" w:rsidRDefault="004E660E" w:rsidP="00A84228">
            <w:pPr>
              <w:jc w:val="both"/>
              <w:rPr>
                <w:rFonts w:eastAsia="Arial Narrow" w:cs="Arial Narrow"/>
                <w:b/>
                <w:sz w:val="20"/>
                <w:szCs w:val="20"/>
                <w:lang w:val="es-CO"/>
              </w:rPr>
            </w:pPr>
          </w:p>
          <w:p w14:paraId="43ADE7C3" w14:textId="77777777" w:rsidR="004E660E" w:rsidRPr="00A2185B" w:rsidDel="00956F38" w:rsidRDefault="004E660E" w:rsidP="00A84228">
            <w:pPr>
              <w:spacing w:before="80" w:after="80"/>
              <w:rPr>
                <w:rFonts w:eastAsia="Arial Narrow" w:cs="Arial Narrow"/>
                <w:b/>
              </w:rPr>
            </w:pPr>
            <w:r w:rsidRPr="00532051">
              <w:rPr>
                <w:rFonts w:eastAsia="Arial Narrow" w:cs="Arial Narrow"/>
                <w:b/>
                <w:sz w:val="20"/>
                <w:szCs w:val="20"/>
              </w:rPr>
              <w:t>PROPIEDADES DE MUESTREO</w:t>
            </w:r>
          </w:p>
        </w:tc>
        <w:tc>
          <w:tcPr>
            <w:tcW w:w="6654" w:type="dxa"/>
          </w:tcPr>
          <w:p w14:paraId="01A0F238" w14:textId="77777777" w:rsidR="004E660E" w:rsidRPr="0078283A" w:rsidDel="00956F38" w:rsidRDefault="004E660E" w:rsidP="00A84228">
            <w:pPr>
              <w:spacing w:before="80" w:after="80"/>
              <w:jc w:val="both"/>
              <w:rPr>
                <w:rFonts w:eastAsia="Arial Narrow" w:cs="Arial Narrow"/>
                <w:lang w:val="es-CO"/>
              </w:rPr>
            </w:pPr>
            <w:r w:rsidRPr="004E660E">
              <w:rPr>
                <w:rFonts w:eastAsia="Arial Narrow" w:cs="Arial Narrow"/>
                <w:lang w:val="es-CO"/>
              </w:rPr>
              <w:t>Se refiere a un grupo de atributos comunes para los diferentes muestreos tal como los datos de elevación, temporada de monitoreo, sectores, municipios, tipo de ecosistema, id de cuadrantes, id de parcelas, id de transectos, etc.</w:t>
            </w:r>
          </w:p>
        </w:tc>
      </w:tr>
      <w:tr w:rsidR="004E660E" w:rsidRPr="00A2185B" w14:paraId="232CF07C" w14:textId="77777777" w:rsidTr="00A84228">
        <w:trPr>
          <w:gridAfter w:val="1"/>
          <w:wAfter w:w="9" w:type="dxa"/>
        </w:trPr>
        <w:tc>
          <w:tcPr>
            <w:tcW w:w="2277" w:type="dxa"/>
          </w:tcPr>
          <w:p w14:paraId="3B41E739" w14:textId="77777777" w:rsidR="004E660E" w:rsidRDefault="004E660E" w:rsidP="00A84228">
            <w:pPr>
              <w:jc w:val="both"/>
              <w:rPr>
                <w:rFonts w:eastAsia="Arial Narrow" w:cs="Arial Narrow"/>
                <w:b/>
                <w:sz w:val="20"/>
                <w:szCs w:val="20"/>
              </w:rPr>
            </w:pPr>
            <w:r w:rsidRPr="00532051">
              <w:rPr>
                <w:rFonts w:eastAsia="Arial Narrow" w:cs="Arial Narrow"/>
                <w:b/>
                <w:sz w:val="20"/>
                <w:szCs w:val="20"/>
              </w:rPr>
              <w:t>SCRIPTS EN R</w:t>
            </w:r>
          </w:p>
        </w:tc>
        <w:tc>
          <w:tcPr>
            <w:tcW w:w="6654" w:type="dxa"/>
          </w:tcPr>
          <w:p w14:paraId="6A503C79" w14:textId="77777777" w:rsidR="004E660E" w:rsidRPr="004E660E" w:rsidRDefault="004E660E" w:rsidP="00A84228">
            <w:pPr>
              <w:jc w:val="both"/>
              <w:rPr>
                <w:rFonts w:eastAsia="Arial Narrow" w:cs="Arial Narrow"/>
                <w:lang w:val="es-CO"/>
              </w:rPr>
            </w:pPr>
            <w:r w:rsidRPr="004E660E">
              <w:rPr>
                <w:rFonts w:eastAsia="Arial Narrow" w:cs="Arial Narrow"/>
                <w:lang w:val="es-CO"/>
              </w:rPr>
              <w:t xml:space="preserve">Son documentos tipo texto que contienen las especificaciones alfanuméricas (códigos) en lenguaje R que permiten ejecutar análisis de acuerdo con las operaciones estadísticas necesarias para estimar el indicador. Este documento en </w:t>
            </w:r>
            <w:proofErr w:type="gramStart"/>
            <w:r w:rsidRPr="004E660E">
              <w:rPr>
                <w:rFonts w:eastAsia="Arial Narrow" w:cs="Arial Narrow"/>
                <w:lang w:val="es-CO"/>
              </w:rPr>
              <w:t>extensión .R</w:t>
            </w:r>
            <w:proofErr w:type="gramEnd"/>
            <w:r w:rsidRPr="004E660E">
              <w:rPr>
                <w:rFonts w:eastAsia="Arial Narrow" w:cs="Arial Narrow"/>
                <w:lang w:val="es-CO"/>
              </w:rPr>
              <w:t xml:space="preserve"> se puede anidar a la herramienta SMART.</w:t>
            </w:r>
          </w:p>
        </w:tc>
      </w:tr>
      <w:tr w:rsidR="004E660E" w:rsidRPr="00A2185B" w14:paraId="3E26A0B0" w14:textId="77777777" w:rsidTr="00A84228">
        <w:trPr>
          <w:gridAfter w:val="1"/>
          <w:wAfter w:w="9" w:type="dxa"/>
        </w:trPr>
        <w:tc>
          <w:tcPr>
            <w:tcW w:w="2277" w:type="dxa"/>
          </w:tcPr>
          <w:p w14:paraId="0E128890" w14:textId="77777777" w:rsidR="004E660E" w:rsidRDefault="004E660E" w:rsidP="00A84228">
            <w:pPr>
              <w:jc w:val="both"/>
              <w:rPr>
                <w:rFonts w:eastAsia="Arial Narrow" w:cs="Arial Narrow"/>
                <w:b/>
                <w:sz w:val="20"/>
                <w:szCs w:val="20"/>
              </w:rPr>
            </w:pPr>
            <w:r w:rsidRPr="00532051">
              <w:rPr>
                <w:rFonts w:eastAsia="Arial Narrow" w:cs="Arial Narrow"/>
                <w:b/>
                <w:sz w:val="20"/>
                <w:szCs w:val="20"/>
              </w:rPr>
              <w:t>SMART</w:t>
            </w:r>
          </w:p>
        </w:tc>
        <w:tc>
          <w:tcPr>
            <w:tcW w:w="6654" w:type="dxa"/>
          </w:tcPr>
          <w:p w14:paraId="780DA2AC" w14:textId="77777777" w:rsidR="004E660E" w:rsidRPr="004E660E" w:rsidRDefault="004E660E" w:rsidP="00A84228">
            <w:pPr>
              <w:jc w:val="both"/>
              <w:rPr>
                <w:rFonts w:eastAsia="Arial Narrow" w:cs="Arial Narrow"/>
                <w:lang w:val="es-CO"/>
              </w:rPr>
            </w:pPr>
            <w:r w:rsidRPr="004E660E">
              <w:rPr>
                <w:rFonts w:eastAsia="Arial Narrow" w:cs="Arial Narrow"/>
                <w:lang w:val="es-CO"/>
              </w:rPr>
              <w:t xml:space="preserve">Corresponde a una herramienta para la captura, </w:t>
            </w:r>
            <w:proofErr w:type="spellStart"/>
            <w:r w:rsidRPr="004E660E">
              <w:rPr>
                <w:rFonts w:eastAsia="Arial Narrow" w:cs="Arial Narrow"/>
                <w:lang w:val="es-CO"/>
              </w:rPr>
              <w:t>espacialización</w:t>
            </w:r>
            <w:proofErr w:type="spellEnd"/>
            <w:r w:rsidRPr="004E660E">
              <w:rPr>
                <w:rFonts w:eastAsia="Arial Narrow" w:cs="Arial Narrow"/>
                <w:lang w:val="es-CO"/>
              </w:rPr>
              <w:t xml:space="preserve"> y análisis de información. Herramienta para el monitoreo y reporte espacial, por sus siglas en inglés (</w:t>
            </w:r>
            <w:proofErr w:type="spellStart"/>
            <w:r w:rsidRPr="004E660E">
              <w:rPr>
                <w:rFonts w:eastAsia="Arial Narrow" w:cs="Arial Narrow"/>
                <w:lang w:val="es-CO"/>
              </w:rPr>
              <w:t>Spatial</w:t>
            </w:r>
            <w:proofErr w:type="spellEnd"/>
            <w:r w:rsidRPr="004E660E">
              <w:rPr>
                <w:rFonts w:eastAsia="Arial Narrow" w:cs="Arial Narrow"/>
                <w:lang w:val="es-CO"/>
              </w:rPr>
              <w:t xml:space="preserve"> </w:t>
            </w:r>
            <w:proofErr w:type="spellStart"/>
            <w:r w:rsidRPr="004E660E">
              <w:rPr>
                <w:rFonts w:eastAsia="Arial Narrow" w:cs="Arial Narrow"/>
                <w:lang w:val="es-CO"/>
              </w:rPr>
              <w:t>monitoring</w:t>
            </w:r>
            <w:proofErr w:type="spellEnd"/>
            <w:r w:rsidRPr="004E660E">
              <w:rPr>
                <w:rFonts w:eastAsia="Arial Narrow" w:cs="Arial Narrow"/>
                <w:lang w:val="es-CO"/>
              </w:rPr>
              <w:t xml:space="preserve"> and </w:t>
            </w:r>
            <w:proofErr w:type="spellStart"/>
            <w:r w:rsidRPr="004E660E">
              <w:rPr>
                <w:rFonts w:eastAsia="Arial Narrow" w:cs="Arial Narrow"/>
                <w:lang w:val="es-CO"/>
              </w:rPr>
              <w:t>reporting</w:t>
            </w:r>
            <w:proofErr w:type="spellEnd"/>
            <w:r w:rsidRPr="004E660E">
              <w:rPr>
                <w:rFonts w:eastAsia="Arial Narrow" w:cs="Arial Narrow"/>
                <w:lang w:val="es-CO"/>
              </w:rPr>
              <w:t xml:space="preserve"> </w:t>
            </w:r>
            <w:proofErr w:type="spellStart"/>
            <w:r w:rsidRPr="004E660E">
              <w:rPr>
                <w:rFonts w:eastAsia="Arial Narrow" w:cs="Arial Narrow"/>
                <w:lang w:val="es-CO"/>
              </w:rPr>
              <w:t>tool</w:t>
            </w:r>
            <w:proofErr w:type="spellEnd"/>
            <w:proofErr w:type="gramStart"/>
            <w:r w:rsidRPr="004E660E">
              <w:rPr>
                <w:rFonts w:eastAsia="Arial Narrow" w:cs="Arial Narrow"/>
                <w:lang w:val="es-CO"/>
              </w:rPr>
              <w:t>).Contiene</w:t>
            </w:r>
            <w:proofErr w:type="gramEnd"/>
            <w:r w:rsidRPr="004E660E">
              <w:rPr>
                <w:rFonts w:eastAsia="Arial Narrow" w:cs="Arial Narrow"/>
                <w:lang w:val="es-CO"/>
              </w:rPr>
              <w:t xml:space="preserve"> tres complementos para su completa funcionalidad SMART de escritorio (local), SMART Mobile que se instala en los dispositivos móviles y SMART </w:t>
            </w:r>
            <w:proofErr w:type="spellStart"/>
            <w:r w:rsidRPr="004E660E">
              <w:rPr>
                <w:rFonts w:eastAsia="Arial Narrow" w:cs="Arial Narrow"/>
                <w:lang w:val="es-CO"/>
              </w:rPr>
              <w:t>Connect</w:t>
            </w:r>
            <w:proofErr w:type="spellEnd"/>
            <w:r w:rsidRPr="004E660E">
              <w:rPr>
                <w:rFonts w:eastAsia="Arial Narrow" w:cs="Arial Narrow"/>
                <w:lang w:val="es-CO"/>
              </w:rPr>
              <w:t xml:space="preserve"> que es el ambiente operativo en línea de SMART.</w:t>
            </w:r>
          </w:p>
        </w:tc>
      </w:tr>
    </w:tbl>
    <w:p w14:paraId="4FBA29F0" w14:textId="77D3AB59" w:rsidR="00FA63F9" w:rsidRDefault="00755EFB" w:rsidP="002002C7">
      <w:pPr>
        <w:widowControl w:val="0"/>
        <w:pBdr>
          <w:top w:val="nil"/>
          <w:left w:val="nil"/>
          <w:bottom w:val="nil"/>
          <w:right w:val="nil"/>
          <w:between w:val="nil"/>
        </w:pBdr>
        <w:spacing w:before="120"/>
        <w:jc w:val="both"/>
        <w:rPr>
          <w:color w:val="A6A6A6" w:themeColor="background1" w:themeShade="A6"/>
        </w:rPr>
      </w:pPr>
      <w:r w:rsidRPr="00755EFB">
        <w:rPr>
          <w:color w:val="A6A6A6" w:themeColor="background1" w:themeShade="A6"/>
        </w:rPr>
        <w:t>.</w:t>
      </w:r>
    </w:p>
    <w:p w14:paraId="011947F2" w14:textId="77777777" w:rsidR="004E660E" w:rsidRDefault="004E660E" w:rsidP="002002C7">
      <w:pPr>
        <w:widowControl w:val="0"/>
        <w:pBdr>
          <w:top w:val="nil"/>
          <w:left w:val="nil"/>
          <w:bottom w:val="nil"/>
          <w:right w:val="nil"/>
          <w:between w:val="nil"/>
        </w:pBdr>
        <w:spacing w:before="120"/>
        <w:jc w:val="both"/>
        <w:rPr>
          <w:color w:val="A6A6A6" w:themeColor="background1" w:themeShade="A6"/>
        </w:rPr>
      </w:pPr>
    </w:p>
    <w:p w14:paraId="08BE923F" w14:textId="77777777" w:rsidR="00896DC6" w:rsidRPr="00755EFB" w:rsidRDefault="00896DC6" w:rsidP="002002C7">
      <w:pPr>
        <w:widowControl w:val="0"/>
        <w:pBdr>
          <w:top w:val="nil"/>
          <w:left w:val="nil"/>
          <w:bottom w:val="nil"/>
          <w:right w:val="nil"/>
          <w:between w:val="nil"/>
        </w:pBdr>
        <w:spacing w:before="120"/>
        <w:jc w:val="both"/>
        <w:rPr>
          <w:color w:val="A6A6A6" w:themeColor="background1" w:themeShade="A6"/>
        </w:rPr>
      </w:pPr>
    </w:p>
    <w:p w14:paraId="7CE12914" w14:textId="1A2AB5DA" w:rsidR="000012AC" w:rsidRDefault="00A3490A">
      <w:pPr>
        <w:pStyle w:val="Heading2"/>
        <w:numPr>
          <w:ilvl w:val="1"/>
          <w:numId w:val="2"/>
        </w:numPr>
        <w:rPr>
          <w:lang w:val="es-CO"/>
        </w:rPr>
      </w:pPr>
      <w:bookmarkStart w:id="13" w:name="_Toc222832086"/>
      <w:r w:rsidRPr="0052490E">
        <w:rPr>
          <w:lang w:val="es-CO"/>
        </w:rPr>
        <w:t>Abreviaturas (O)</w:t>
      </w:r>
      <w:bookmarkEnd w:id="13"/>
    </w:p>
    <w:p w14:paraId="3E7B89DE" w14:textId="2464F074" w:rsidR="00B5430C" w:rsidRDefault="00B5430C" w:rsidP="002002C7">
      <w:pPr>
        <w:pStyle w:val="Heading2"/>
        <w:ind w:left="0" w:firstLine="0"/>
        <w:rPr>
          <w:lang w:val="es-CO"/>
        </w:rPr>
      </w:pPr>
    </w:p>
    <w:tbl>
      <w:tblPr>
        <w:tblStyle w:val="TableGrid"/>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3"/>
      </w:tblGrid>
      <w:tr w:rsidR="007D637B" w:rsidRPr="00A2185B" w14:paraId="3D3B831F" w14:textId="77777777" w:rsidTr="00DF1BBC">
        <w:trPr>
          <w:trHeight w:val="447"/>
        </w:trPr>
        <w:tc>
          <w:tcPr>
            <w:tcW w:w="8813" w:type="dxa"/>
            <w:shd w:val="clear" w:color="auto" w:fill="auto"/>
            <w:vAlign w:val="center"/>
          </w:tcPr>
          <w:p w14:paraId="1ABC19EE" w14:textId="44366332" w:rsidR="007D637B" w:rsidRPr="001466BD" w:rsidRDefault="007D637B" w:rsidP="00A84228">
            <w:pPr>
              <w:jc w:val="both"/>
              <w:rPr>
                <w:rFonts w:eastAsia="Arial Narrow" w:cs="Arial Narrow"/>
                <w:b/>
              </w:rPr>
            </w:pPr>
            <w:r w:rsidRPr="001466BD">
              <w:rPr>
                <w:rFonts w:eastAsia="Arial Narrow" w:cs="Arial Narrow"/>
                <w:b/>
                <w:color w:val="auto"/>
              </w:rPr>
              <w:t>AP</w:t>
            </w:r>
            <w:r w:rsidRPr="006207D4">
              <w:rPr>
                <w:rFonts w:eastAsia="Arial Narrow" w:cs="Arial Narrow"/>
                <w:color w:val="auto"/>
                <w:sz w:val="22"/>
                <w:szCs w:val="22"/>
              </w:rPr>
              <w:t xml:space="preserve"> </w:t>
            </w:r>
            <w:r w:rsidRPr="001466BD">
              <w:rPr>
                <w:rFonts w:eastAsia="Arial Narrow" w:cs="Arial Narrow"/>
                <w:color w:val="auto"/>
              </w:rPr>
              <w:t>Área Protegid</w:t>
            </w:r>
            <w:r>
              <w:rPr>
                <w:rFonts w:eastAsia="Arial Narrow" w:cs="Arial Narrow"/>
                <w:color w:val="auto"/>
              </w:rPr>
              <w:t>a</w:t>
            </w:r>
          </w:p>
        </w:tc>
      </w:tr>
      <w:tr w:rsidR="007D637B" w:rsidRPr="00A2185B" w14:paraId="49D653B2" w14:textId="77777777" w:rsidTr="00DF1BBC">
        <w:trPr>
          <w:trHeight w:val="447"/>
        </w:trPr>
        <w:tc>
          <w:tcPr>
            <w:tcW w:w="8813" w:type="dxa"/>
            <w:shd w:val="clear" w:color="auto" w:fill="auto"/>
            <w:vAlign w:val="center"/>
          </w:tcPr>
          <w:p w14:paraId="2F2216ED" w14:textId="0E0EE819" w:rsidR="007D637B" w:rsidRPr="007D637B" w:rsidRDefault="007D637B" w:rsidP="00A84228">
            <w:pPr>
              <w:jc w:val="both"/>
              <w:rPr>
                <w:rFonts w:eastAsia="Arial Narrow" w:cs="Arial Narrow"/>
                <w:b/>
                <w:color w:val="000000" w:themeColor="text1"/>
                <w:sz w:val="22"/>
                <w:szCs w:val="18"/>
              </w:rPr>
            </w:pPr>
            <w:r>
              <w:rPr>
                <w:rFonts w:eastAsia="Arial Narrow" w:cs="Arial Narrow"/>
                <w:b/>
                <w:color w:val="000000" w:themeColor="text1"/>
                <w:sz w:val="22"/>
                <w:szCs w:val="18"/>
              </w:rPr>
              <w:t xml:space="preserve">DT </w:t>
            </w:r>
            <w:r w:rsidRPr="007D637B">
              <w:rPr>
                <w:rFonts w:eastAsia="Arial Narrow" w:cs="Arial Narrow"/>
                <w:color w:val="auto"/>
              </w:rPr>
              <w:t>Dirección Territorial</w:t>
            </w:r>
          </w:p>
        </w:tc>
      </w:tr>
      <w:tr w:rsidR="004E660E" w:rsidRPr="00A2185B" w14:paraId="00CDD58B" w14:textId="77777777" w:rsidTr="00DF1BBC">
        <w:trPr>
          <w:trHeight w:val="447"/>
        </w:trPr>
        <w:tc>
          <w:tcPr>
            <w:tcW w:w="8813" w:type="dxa"/>
            <w:shd w:val="clear" w:color="auto" w:fill="auto"/>
            <w:vAlign w:val="center"/>
          </w:tcPr>
          <w:p w14:paraId="1EECE304" w14:textId="572DBB99" w:rsidR="004E660E" w:rsidRPr="007D637B" w:rsidRDefault="007D637B" w:rsidP="00A84228">
            <w:pPr>
              <w:jc w:val="both"/>
              <w:rPr>
                <w:rFonts w:eastAsia="Arial Narrow" w:cs="Arial Narrow"/>
                <w:color w:val="000000" w:themeColor="text1"/>
                <w:sz w:val="22"/>
                <w:szCs w:val="18"/>
              </w:rPr>
            </w:pPr>
            <w:r w:rsidRPr="00AD46BC">
              <w:rPr>
                <w:rFonts w:eastAsia="Arial Narrow" w:cs="Arial Narrow"/>
                <w:b/>
                <w:bCs/>
                <w:color w:val="auto"/>
              </w:rPr>
              <w:t>PNN</w:t>
            </w:r>
            <w:r w:rsidRPr="00AD46BC">
              <w:rPr>
                <w:rFonts w:eastAsia="Arial Narrow" w:cs="Arial Narrow"/>
                <w:color w:val="auto"/>
              </w:rPr>
              <w:t xml:space="preserve"> Parque Nacional Natural</w:t>
            </w:r>
          </w:p>
        </w:tc>
      </w:tr>
      <w:tr w:rsidR="007D637B" w:rsidRPr="00A2185B" w14:paraId="06729FE2" w14:textId="77777777" w:rsidTr="00DF1BBC">
        <w:trPr>
          <w:trHeight w:val="447"/>
        </w:trPr>
        <w:tc>
          <w:tcPr>
            <w:tcW w:w="8813" w:type="dxa"/>
            <w:shd w:val="clear" w:color="auto" w:fill="auto"/>
            <w:vAlign w:val="center"/>
          </w:tcPr>
          <w:p w14:paraId="6496C0E3" w14:textId="6609D18A" w:rsidR="007D637B" w:rsidRPr="007D637B" w:rsidRDefault="007D637B" w:rsidP="007D637B">
            <w:pPr>
              <w:jc w:val="both"/>
              <w:rPr>
                <w:rFonts w:eastAsia="Arial Narrow" w:cs="Arial Narrow"/>
                <w:b/>
                <w:color w:val="000000" w:themeColor="text1"/>
                <w:sz w:val="22"/>
                <w:szCs w:val="18"/>
              </w:rPr>
            </w:pPr>
            <w:r w:rsidRPr="001466BD">
              <w:rPr>
                <w:rFonts w:eastAsia="Arial Narrow" w:cs="Arial Narrow"/>
                <w:b/>
                <w:color w:val="auto"/>
              </w:rPr>
              <w:t>SGM</w:t>
            </w:r>
            <w:r w:rsidRPr="001466BD">
              <w:rPr>
                <w:rFonts w:eastAsia="Arial Narrow" w:cs="Arial Narrow"/>
                <w:b/>
                <w:color w:val="auto"/>
                <w:sz w:val="22"/>
                <w:szCs w:val="22"/>
              </w:rPr>
              <w:t xml:space="preserve"> </w:t>
            </w:r>
            <w:r w:rsidRPr="001466BD">
              <w:rPr>
                <w:rFonts w:eastAsia="Arial Narrow" w:cs="Arial Narrow"/>
                <w:color w:val="auto"/>
              </w:rPr>
              <w:t>Subdirección de Gestión y Manejo de Áreas Protegidas</w:t>
            </w:r>
          </w:p>
        </w:tc>
      </w:tr>
      <w:tr w:rsidR="007D637B" w:rsidRPr="00A2185B" w14:paraId="69A3D788" w14:textId="77777777" w:rsidTr="00DF1BBC">
        <w:trPr>
          <w:trHeight w:val="447"/>
        </w:trPr>
        <w:tc>
          <w:tcPr>
            <w:tcW w:w="8813" w:type="dxa"/>
            <w:shd w:val="clear" w:color="auto" w:fill="auto"/>
            <w:vAlign w:val="center"/>
          </w:tcPr>
          <w:p w14:paraId="32AB1DD2" w14:textId="40FB519F" w:rsidR="007D637B" w:rsidRPr="007D637B" w:rsidRDefault="007D637B" w:rsidP="007D637B">
            <w:pPr>
              <w:jc w:val="both"/>
              <w:rPr>
                <w:rFonts w:eastAsia="Arial Narrow" w:cs="Arial Narrow"/>
                <w:b/>
                <w:color w:val="000000" w:themeColor="text1"/>
                <w:sz w:val="22"/>
                <w:szCs w:val="18"/>
              </w:rPr>
            </w:pPr>
            <w:r w:rsidRPr="001466BD">
              <w:rPr>
                <w:rFonts w:eastAsia="Arial Narrow" w:cs="Arial Narrow"/>
                <w:b/>
                <w:color w:val="auto"/>
              </w:rPr>
              <w:t>GPM</w:t>
            </w:r>
            <w:r w:rsidRPr="001466BD" w:rsidDel="00710BDB">
              <w:rPr>
                <w:rFonts w:eastAsia="Arial Narrow" w:cs="Arial Narrow"/>
                <w:b/>
                <w:bCs/>
                <w:color w:val="auto"/>
                <w:sz w:val="22"/>
                <w:szCs w:val="22"/>
              </w:rPr>
              <w:t xml:space="preserve"> </w:t>
            </w:r>
            <w:r w:rsidRPr="001466BD">
              <w:rPr>
                <w:rFonts w:eastAsia="Arial Narrow" w:cs="Arial Narrow"/>
                <w:color w:val="auto"/>
              </w:rPr>
              <w:t>Grupo de Planeación del Manejo</w:t>
            </w:r>
          </w:p>
        </w:tc>
      </w:tr>
      <w:tr w:rsidR="007D637B" w:rsidRPr="00A2185B" w14:paraId="35AE1C08" w14:textId="77777777" w:rsidTr="00DF1BBC">
        <w:trPr>
          <w:trHeight w:val="447"/>
        </w:trPr>
        <w:tc>
          <w:tcPr>
            <w:tcW w:w="8813" w:type="dxa"/>
            <w:shd w:val="clear" w:color="auto" w:fill="auto"/>
            <w:vAlign w:val="center"/>
          </w:tcPr>
          <w:p w14:paraId="4D9058DE" w14:textId="2CD6E0A8" w:rsidR="007D637B" w:rsidRPr="007D637B" w:rsidRDefault="00AD46BC" w:rsidP="007D637B">
            <w:pPr>
              <w:jc w:val="both"/>
              <w:rPr>
                <w:rFonts w:eastAsia="Arial Narrow" w:cs="Arial Narrow"/>
                <w:b/>
                <w:color w:val="000000" w:themeColor="text1"/>
                <w:sz w:val="22"/>
                <w:szCs w:val="18"/>
              </w:rPr>
            </w:pPr>
            <w:r w:rsidRPr="001466BD">
              <w:rPr>
                <w:rFonts w:eastAsia="Arial Narrow" w:cs="Arial Narrow"/>
                <w:b/>
                <w:color w:val="auto"/>
              </w:rPr>
              <w:t>GGCI</w:t>
            </w:r>
            <w:r w:rsidRPr="001466BD">
              <w:rPr>
                <w:b/>
                <w:bCs/>
                <w:color w:val="auto"/>
                <w:sz w:val="22"/>
                <w:szCs w:val="22"/>
              </w:rPr>
              <w:t xml:space="preserve"> </w:t>
            </w:r>
            <w:r w:rsidRPr="001466BD">
              <w:rPr>
                <w:rFonts w:eastAsia="Arial Narrow" w:cs="Arial Narrow"/>
                <w:color w:val="auto"/>
              </w:rPr>
              <w:t>Grupo de Gestión del Conocimiento e Innovación</w:t>
            </w:r>
          </w:p>
        </w:tc>
      </w:tr>
      <w:tr w:rsidR="00AD46BC" w:rsidRPr="00A2185B" w14:paraId="50C3311F" w14:textId="77777777" w:rsidTr="00DF1BBC">
        <w:trPr>
          <w:trHeight w:val="447"/>
        </w:trPr>
        <w:tc>
          <w:tcPr>
            <w:tcW w:w="8813" w:type="dxa"/>
            <w:shd w:val="clear" w:color="auto" w:fill="auto"/>
            <w:vAlign w:val="center"/>
          </w:tcPr>
          <w:p w14:paraId="7262BB95" w14:textId="5770F3EC" w:rsidR="00AD46BC" w:rsidRPr="001466BD" w:rsidRDefault="00AD46BC" w:rsidP="00AD46BC">
            <w:pPr>
              <w:jc w:val="both"/>
              <w:rPr>
                <w:rFonts w:eastAsia="Arial Narrow" w:cs="Arial Narrow"/>
                <w:b/>
              </w:rPr>
            </w:pPr>
            <w:r w:rsidRPr="001466BD">
              <w:rPr>
                <w:rFonts w:eastAsia="Arial Narrow" w:cs="Arial Narrow"/>
                <w:b/>
                <w:color w:val="auto"/>
              </w:rPr>
              <w:t>GDB</w:t>
            </w:r>
            <w:r w:rsidRPr="001466BD">
              <w:rPr>
                <w:rFonts w:eastAsia="Arial Narrow" w:cs="Arial Narrow"/>
                <w:b/>
                <w:bCs/>
                <w:color w:val="auto"/>
                <w:sz w:val="22"/>
                <w:szCs w:val="22"/>
              </w:rPr>
              <w:t xml:space="preserve"> </w:t>
            </w:r>
            <w:r w:rsidRPr="001466BD">
              <w:rPr>
                <w:rFonts w:eastAsia="Arial Narrow" w:cs="Arial Narrow"/>
                <w:color w:val="auto"/>
              </w:rPr>
              <w:t>Base de datos geográfica</w:t>
            </w:r>
          </w:p>
        </w:tc>
      </w:tr>
      <w:tr w:rsidR="00AD46BC" w:rsidRPr="00A2185B" w14:paraId="43EA170E" w14:textId="77777777" w:rsidTr="00DF1BBC">
        <w:trPr>
          <w:trHeight w:val="447"/>
        </w:trPr>
        <w:tc>
          <w:tcPr>
            <w:tcW w:w="8813" w:type="dxa"/>
            <w:shd w:val="clear" w:color="auto" w:fill="auto"/>
            <w:vAlign w:val="center"/>
          </w:tcPr>
          <w:p w14:paraId="7B1A8841" w14:textId="61615C84" w:rsidR="00AD46BC" w:rsidRPr="001466BD" w:rsidRDefault="00AD46BC" w:rsidP="00AD46BC">
            <w:pPr>
              <w:jc w:val="both"/>
              <w:rPr>
                <w:rFonts w:eastAsia="Arial Narrow" w:cs="Arial Narrow"/>
                <w:b/>
              </w:rPr>
            </w:pPr>
            <w:r w:rsidRPr="00164328">
              <w:rPr>
                <w:rFonts w:eastAsia="Arial Narrow" w:cs="Arial Narrow"/>
                <w:b/>
                <w:color w:val="auto"/>
              </w:rPr>
              <w:t xml:space="preserve">SNPNNC </w:t>
            </w:r>
            <w:r w:rsidRPr="00164328">
              <w:rPr>
                <w:rFonts w:eastAsia="Arial Narrow" w:cs="Arial Narrow"/>
                <w:color w:val="auto"/>
              </w:rPr>
              <w:t>Sistema Nacional Parques Nacionales Naturales de Colombia</w:t>
            </w:r>
          </w:p>
        </w:tc>
      </w:tr>
    </w:tbl>
    <w:p w14:paraId="10D9D9B4" w14:textId="77777777" w:rsidR="004467FB" w:rsidRPr="0052490E" w:rsidRDefault="004467FB" w:rsidP="002002C7">
      <w:pPr>
        <w:pStyle w:val="Heading2"/>
        <w:ind w:left="0" w:firstLine="0"/>
        <w:rPr>
          <w:lang w:val="es-CO"/>
        </w:rPr>
      </w:pPr>
    </w:p>
    <w:p w14:paraId="77AC1936" w14:textId="0A62B754" w:rsidR="00901A35" w:rsidRPr="005C2E9A" w:rsidRDefault="00A3490A">
      <w:pPr>
        <w:pStyle w:val="Heading2"/>
        <w:numPr>
          <w:ilvl w:val="1"/>
          <w:numId w:val="2"/>
        </w:numPr>
        <w:rPr>
          <w:lang w:val="es-CO"/>
        </w:rPr>
      </w:pPr>
      <w:bookmarkStart w:id="14" w:name="_Toc222832087"/>
      <w:r w:rsidRPr="005C2E9A">
        <w:rPr>
          <w:lang w:val="es-CO"/>
        </w:rPr>
        <w:t>Nombre y acrónimo del producto (O)</w:t>
      </w:r>
      <w:bookmarkEnd w:id="14"/>
    </w:p>
    <w:p w14:paraId="708F1906" w14:textId="77777777" w:rsidR="009F11DF" w:rsidRDefault="009F11DF" w:rsidP="009F11DF">
      <w:pPr>
        <w:rPr>
          <w:rFonts w:eastAsia="Arial Narrow" w:cs="Arial Narrow"/>
        </w:rPr>
      </w:pPr>
    </w:p>
    <w:p w14:paraId="2E12E617" w14:textId="1A927274" w:rsidR="004E660E" w:rsidRPr="00A9327B" w:rsidRDefault="00A3490A" w:rsidP="002002C7">
      <w:pPr>
        <w:rPr>
          <w:rFonts w:eastAsia="Arial Narrow" w:cs="Arial Narrow"/>
          <w:szCs w:val="20"/>
        </w:rPr>
      </w:pPr>
      <w:r w:rsidRPr="00B3500F">
        <w:rPr>
          <w:rFonts w:eastAsia="Arial Narrow" w:cs="Arial Narrow"/>
        </w:rPr>
        <w:t>Título principal:</w:t>
      </w:r>
      <w:r w:rsidR="00804479" w:rsidRPr="00B3500F">
        <w:rPr>
          <w:rFonts w:eastAsia="Arial Narrow" w:cs="Arial Narrow"/>
        </w:rPr>
        <w:t xml:space="preserve"> </w:t>
      </w:r>
      <w:r w:rsidR="00A9327B" w:rsidRPr="00A9327B">
        <w:rPr>
          <w:rFonts w:eastAsia="Arial Narrow" w:cs="Arial Narrow"/>
          <w:szCs w:val="20"/>
        </w:rPr>
        <w:t>Flora restauración coberturas especies vegetales</w:t>
      </w:r>
    </w:p>
    <w:p w14:paraId="1177552E" w14:textId="77777777" w:rsidR="004E660E" w:rsidRPr="00A9327B" w:rsidRDefault="004E660E" w:rsidP="002002C7">
      <w:pPr>
        <w:rPr>
          <w:rFonts w:eastAsia="Arial Narrow" w:cs="Arial Narrow"/>
          <w:szCs w:val="20"/>
        </w:rPr>
      </w:pPr>
    </w:p>
    <w:p w14:paraId="5C0D31A9" w14:textId="5F368688" w:rsidR="00726133" w:rsidRPr="00A9327B" w:rsidRDefault="00A3490A" w:rsidP="002002C7">
      <w:pPr>
        <w:rPr>
          <w:rFonts w:eastAsia="Arial Narrow" w:cs="Arial Narrow"/>
          <w:szCs w:val="20"/>
        </w:rPr>
      </w:pPr>
      <w:r w:rsidRPr="00A9327B">
        <w:rPr>
          <w:rFonts w:eastAsia="Arial Narrow" w:cs="Arial Narrow"/>
          <w:szCs w:val="20"/>
        </w:rPr>
        <w:t xml:space="preserve">Título alternativo o acrónimo: </w:t>
      </w:r>
      <w:r w:rsidR="00A9327B" w:rsidRPr="00A9327B">
        <w:rPr>
          <w:rFonts w:eastAsia="Arial Narrow" w:cs="Arial Narrow"/>
          <w:szCs w:val="20"/>
        </w:rPr>
        <w:t>Monitoreo flora restauración coberturas especies vegetales</w:t>
      </w:r>
    </w:p>
    <w:p w14:paraId="57EA8DE9" w14:textId="77777777" w:rsidR="004467FB" w:rsidRDefault="004467FB" w:rsidP="002002C7">
      <w:pPr>
        <w:rPr>
          <w:rFonts w:eastAsia="Arial Narrow" w:cs="Arial Narrow"/>
        </w:rPr>
      </w:pPr>
    </w:p>
    <w:p w14:paraId="0737B84F" w14:textId="25CE4DCB" w:rsidR="001B6339" w:rsidRPr="005C2E9A" w:rsidRDefault="00A3490A">
      <w:pPr>
        <w:pStyle w:val="Heading2"/>
        <w:numPr>
          <w:ilvl w:val="1"/>
          <w:numId w:val="2"/>
        </w:numPr>
        <w:rPr>
          <w:lang w:val="es-CO"/>
        </w:rPr>
      </w:pPr>
      <w:bookmarkStart w:id="15" w:name="_Toc222832088"/>
      <w:r w:rsidRPr="005C2E9A">
        <w:rPr>
          <w:lang w:val="es-CO"/>
        </w:rPr>
        <w:t>Descripción informal del producto (O)</w:t>
      </w:r>
      <w:bookmarkEnd w:id="15"/>
    </w:p>
    <w:p w14:paraId="6A5D0414" w14:textId="5944DC19" w:rsidR="00AD46BC" w:rsidRDefault="00AD46BC" w:rsidP="00AD46BC">
      <w:pPr>
        <w:pBdr>
          <w:top w:val="nil"/>
          <w:left w:val="nil"/>
          <w:bottom w:val="nil"/>
          <w:right w:val="nil"/>
          <w:between w:val="nil"/>
        </w:pBdr>
        <w:spacing w:before="120"/>
        <w:jc w:val="both"/>
        <w:rPr>
          <w:rFonts w:eastAsia="Arial Narrow" w:cs="Arial Narrow"/>
          <w:bCs/>
        </w:rPr>
      </w:pPr>
      <w:r w:rsidRPr="00AD46BC">
        <w:rPr>
          <w:rFonts w:eastAsia="Arial Narrow" w:cs="Arial Narrow"/>
          <w:bCs/>
          <w:color w:val="000000"/>
        </w:rPr>
        <w:t xml:space="preserve">La capa de </w:t>
      </w:r>
      <w:r w:rsidRPr="00A9327B">
        <w:rPr>
          <w:rFonts w:eastAsia="Arial Narrow" w:cs="Arial Narrow"/>
          <w:szCs w:val="20"/>
        </w:rPr>
        <w:t xml:space="preserve">Flora </w:t>
      </w:r>
      <w:r w:rsidR="00823F41">
        <w:rPr>
          <w:rFonts w:eastAsia="Arial Narrow" w:cs="Arial Narrow"/>
          <w:szCs w:val="20"/>
        </w:rPr>
        <w:t>R</w:t>
      </w:r>
      <w:r w:rsidRPr="00A9327B">
        <w:rPr>
          <w:rFonts w:eastAsia="Arial Narrow" w:cs="Arial Narrow"/>
          <w:szCs w:val="20"/>
        </w:rPr>
        <w:t xml:space="preserve">estauración </w:t>
      </w:r>
      <w:r w:rsidR="00823F41">
        <w:rPr>
          <w:rFonts w:eastAsia="Arial Narrow" w:cs="Arial Narrow"/>
          <w:szCs w:val="20"/>
        </w:rPr>
        <w:t>C</w:t>
      </w:r>
      <w:r w:rsidRPr="00A9327B">
        <w:rPr>
          <w:rFonts w:eastAsia="Arial Narrow" w:cs="Arial Narrow"/>
          <w:szCs w:val="20"/>
        </w:rPr>
        <w:t xml:space="preserve">oberturas </w:t>
      </w:r>
      <w:r w:rsidR="00823F41">
        <w:rPr>
          <w:rFonts w:eastAsia="Arial Narrow" w:cs="Arial Narrow"/>
          <w:szCs w:val="20"/>
        </w:rPr>
        <w:t>E</w:t>
      </w:r>
      <w:r w:rsidRPr="00A9327B">
        <w:rPr>
          <w:rFonts w:eastAsia="Arial Narrow" w:cs="Arial Narrow"/>
          <w:szCs w:val="20"/>
        </w:rPr>
        <w:t xml:space="preserve">species </w:t>
      </w:r>
      <w:r w:rsidR="00823F41">
        <w:rPr>
          <w:rFonts w:eastAsia="Arial Narrow" w:cs="Arial Narrow"/>
          <w:szCs w:val="20"/>
        </w:rPr>
        <w:t>V</w:t>
      </w:r>
      <w:r w:rsidRPr="00A9327B">
        <w:rPr>
          <w:rFonts w:eastAsia="Arial Narrow" w:cs="Arial Narrow"/>
          <w:szCs w:val="20"/>
        </w:rPr>
        <w:t>egetales</w:t>
      </w:r>
      <w:r w:rsidRPr="00AD46BC">
        <w:t xml:space="preserve"> </w:t>
      </w:r>
      <w:r w:rsidRPr="00AD46BC">
        <w:rPr>
          <w:rFonts w:eastAsia="Arial Narrow" w:cs="Arial Narrow"/>
          <w:bCs/>
          <w:color w:val="000000"/>
        </w:rPr>
        <w:t>contiene los datos del monitoreo al cambio de coberturas de las especies de flora en el marco de la restauración ecológica tomados en campo a través de la herramienta SMART</w:t>
      </w:r>
      <w:r w:rsidRPr="00AD46BC">
        <w:rPr>
          <w:rFonts w:eastAsia="Arial Narrow" w:cs="Arial Narrow"/>
          <w:bCs/>
        </w:rPr>
        <w:t xml:space="preserve">. </w:t>
      </w:r>
      <w:r w:rsidRPr="00AD46BC">
        <w:rPr>
          <w:rFonts w:eastAsia="Arial Narrow" w:cs="Arial Narrow"/>
          <w:bCs/>
          <w:color w:val="000000"/>
        </w:rPr>
        <w:t>La restauración de flora en Parques Nacionales Naturales de Colombia busca restablecer ecosistemas afectados, mejorando la estructura y biodiversidad mediante el manejo de especies nativas y control de exóticas. Acciones clave incluyen la recuperación de coberturas naturales, el manejo de áreas intervenidas por actividades antrópicas y la protección de especies maderables y amenazadas.</w:t>
      </w:r>
    </w:p>
    <w:p w14:paraId="7BCC4FE9" w14:textId="0D7275DE" w:rsidR="00AD46BC" w:rsidRDefault="00AD46BC" w:rsidP="00AD46BC">
      <w:pPr>
        <w:pBdr>
          <w:top w:val="nil"/>
          <w:left w:val="nil"/>
          <w:bottom w:val="nil"/>
          <w:right w:val="nil"/>
          <w:between w:val="nil"/>
        </w:pBdr>
        <w:spacing w:before="120"/>
        <w:jc w:val="both"/>
        <w:rPr>
          <w:rFonts w:eastAsia="Arial Narrow" w:cs="Arial Narrow"/>
          <w:bCs/>
          <w:color w:val="000000"/>
        </w:rPr>
      </w:pPr>
      <w:r w:rsidRPr="00AD46BC">
        <w:rPr>
          <w:rFonts w:eastAsia="Arial Narrow" w:cs="Arial Narrow"/>
        </w:rPr>
        <w:t>Se reconoce la necesidad de generar información que oriente la toma de decisiones para la gestión y manejo de las Áreas protegidas a través del monitoreo, y es por ello que Parques Nacionales propone el presente Lineamiento Institucional de Monitoreo que establece la directrices generales para generar y consolidar oportunamente la información sobre el estado de los valores objeto de conservación, las prioridades integrales de conservación, sus presiones y los elementos relevantes de las acciones y situaciones de manejo.</w:t>
      </w:r>
      <w:r w:rsidRPr="00AD46BC">
        <w:t xml:space="preserve"> </w:t>
      </w:r>
    </w:p>
    <w:p w14:paraId="4A13FC8B" w14:textId="77777777" w:rsidR="00AD46BC" w:rsidRDefault="00AD46BC" w:rsidP="00AD46BC">
      <w:pPr>
        <w:pBdr>
          <w:top w:val="nil"/>
          <w:left w:val="nil"/>
          <w:bottom w:val="nil"/>
          <w:right w:val="nil"/>
          <w:between w:val="nil"/>
        </w:pBdr>
        <w:spacing w:before="120"/>
        <w:jc w:val="both"/>
      </w:pPr>
    </w:p>
    <w:p w14:paraId="2F57085B" w14:textId="6BDE4BEF" w:rsidR="00AD46BC" w:rsidRPr="00AD46BC" w:rsidRDefault="00AD46BC" w:rsidP="00AD46BC">
      <w:pPr>
        <w:pBdr>
          <w:top w:val="nil"/>
          <w:left w:val="nil"/>
          <w:bottom w:val="nil"/>
          <w:right w:val="nil"/>
          <w:between w:val="nil"/>
        </w:pBdr>
        <w:spacing w:before="120"/>
        <w:jc w:val="both"/>
        <w:rPr>
          <w:rFonts w:eastAsia="Arial Narrow" w:cs="Arial Narrow"/>
        </w:rPr>
      </w:pPr>
      <w:r w:rsidRPr="00AD46BC">
        <w:rPr>
          <w:rFonts w:eastAsia="Arial Narrow" w:cs="Arial Narrow"/>
        </w:rPr>
        <w:lastRenderedPageBreak/>
        <w:t>El Lineamiento de Monitoreo se constituye como el documento técnico y temático marco que orienta la ejecución del monitoreo en los niveles nacional, territorial y local, dando respuesta a los objetivos y metas trazadas en la Planeación Estratégica de Parques.</w:t>
      </w:r>
    </w:p>
    <w:p w14:paraId="270993AC" w14:textId="57470425" w:rsidR="00AD46BC" w:rsidRDefault="00AD46BC" w:rsidP="00AD46BC">
      <w:pPr>
        <w:pBdr>
          <w:top w:val="nil"/>
          <w:left w:val="nil"/>
          <w:bottom w:val="nil"/>
          <w:right w:val="nil"/>
          <w:between w:val="nil"/>
        </w:pBdr>
        <w:spacing w:before="120"/>
        <w:jc w:val="both"/>
        <w:rPr>
          <w:rFonts w:eastAsia="Arial Narrow" w:cs="Arial Narrow"/>
          <w:bCs/>
          <w:color w:val="000000"/>
        </w:rPr>
      </w:pPr>
      <w:r w:rsidRPr="00AD46BC">
        <w:rPr>
          <w:rFonts w:eastAsia="Arial Narrow" w:cs="Arial Narrow"/>
          <w:bCs/>
          <w:color w:val="000000"/>
        </w:rPr>
        <w:t>La línea temática de monitoreo se fundamenta en el Plan Estratégico 2007-2019 de PNN (García-Azuero, et al., 2007) y en el Plan de Acción Institucional 2011-2019, que cuenta con tres líneas estratégicas, así: 1) Hacia un sistema de áreas protegidas completo, 2) Hacia un sistema de áreas protegidas ecológicamente representativo y 3) Efectividad en el manejo de las áreas protegidas y los sistemas que conforman, siendo esta última en la cual se incorpora el monitoreo.</w:t>
      </w:r>
    </w:p>
    <w:p w14:paraId="1FDBA9E7" w14:textId="77777777" w:rsidR="00AD46BC" w:rsidRDefault="00AD46BC" w:rsidP="00AD46BC">
      <w:pPr>
        <w:pBdr>
          <w:top w:val="nil"/>
          <w:left w:val="nil"/>
          <w:bottom w:val="nil"/>
          <w:right w:val="nil"/>
          <w:between w:val="nil"/>
        </w:pBdr>
        <w:spacing w:before="120"/>
        <w:jc w:val="both"/>
        <w:rPr>
          <w:rFonts w:eastAsia="Arial Narrow" w:cs="Arial Narrow"/>
          <w:bCs/>
          <w:color w:val="000000"/>
        </w:rPr>
      </w:pPr>
    </w:p>
    <w:p w14:paraId="1C7B72B4" w14:textId="23E9B164" w:rsidR="00726133" w:rsidRPr="0052490E" w:rsidRDefault="00375BB9">
      <w:pPr>
        <w:pStyle w:val="Heading1"/>
        <w:numPr>
          <w:ilvl w:val="0"/>
          <w:numId w:val="1"/>
        </w:numPr>
        <w:spacing w:line="240" w:lineRule="auto"/>
        <w:rPr>
          <w:lang w:val="es-CO"/>
        </w:rPr>
      </w:pPr>
      <w:bookmarkStart w:id="16" w:name="_Toc207615320"/>
      <w:bookmarkStart w:id="17" w:name="_Toc207615454"/>
      <w:bookmarkStart w:id="18" w:name="_Toc207615542"/>
      <w:bookmarkStart w:id="19" w:name="_Toc179973948"/>
      <w:bookmarkStart w:id="20" w:name="_Toc179974103"/>
      <w:bookmarkStart w:id="21" w:name="_Toc179979571"/>
      <w:bookmarkStart w:id="22" w:name="_Toc179979678"/>
      <w:bookmarkStart w:id="23" w:name="_Toc179979830"/>
      <w:bookmarkStart w:id="24" w:name="_Toc179979992"/>
      <w:bookmarkStart w:id="25" w:name="_Toc179980076"/>
      <w:bookmarkStart w:id="26" w:name="_Toc179980157"/>
      <w:bookmarkStart w:id="27" w:name="_Toc179980238"/>
      <w:bookmarkStart w:id="28" w:name="_Toc179980318"/>
      <w:bookmarkStart w:id="29" w:name="_Toc222162120"/>
      <w:bookmarkStart w:id="30" w:name="_Toc222832089"/>
      <w:bookmarkEnd w:id="16"/>
      <w:bookmarkEnd w:id="17"/>
      <w:bookmarkEnd w:id="18"/>
      <w:bookmarkEnd w:id="19"/>
      <w:bookmarkEnd w:id="20"/>
      <w:bookmarkEnd w:id="21"/>
      <w:bookmarkEnd w:id="22"/>
      <w:bookmarkEnd w:id="23"/>
      <w:bookmarkEnd w:id="24"/>
      <w:bookmarkEnd w:id="25"/>
      <w:bookmarkEnd w:id="26"/>
      <w:bookmarkEnd w:id="27"/>
      <w:bookmarkEnd w:id="28"/>
      <w:r w:rsidRPr="00761D79">
        <w:rPr>
          <w:lang w:val="es-CO"/>
        </w:rPr>
        <w:t>CAMPOS DE APLICACIÓN DE LAS ESPECIFICACIONES (O)</w:t>
      </w:r>
      <w:bookmarkEnd w:id="29"/>
      <w:bookmarkEnd w:id="30"/>
    </w:p>
    <w:p w14:paraId="0442976E" w14:textId="77777777" w:rsidR="00116138" w:rsidRPr="0052490E" w:rsidRDefault="00116138" w:rsidP="002002C7">
      <w:pPr>
        <w:pStyle w:val="Heading1"/>
        <w:spacing w:line="240" w:lineRule="auto"/>
        <w:ind w:left="360"/>
        <w:jc w:val="left"/>
        <w:rPr>
          <w:b w:val="0"/>
          <w:lang w:val="es-CO"/>
        </w:rPr>
      </w:pPr>
    </w:p>
    <w:p w14:paraId="363A28F6" w14:textId="12420ACD" w:rsidR="007B5171" w:rsidRPr="005C2E9A" w:rsidRDefault="00A3490A">
      <w:pPr>
        <w:pStyle w:val="Heading2"/>
        <w:numPr>
          <w:ilvl w:val="1"/>
          <w:numId w:val="1"/>
        </w:numPr>
        <w:rPr>
          <w:lang w:val="es-CO"/>
        </w:rPr>
      </w:pPr>
      <w:bookmarkStart w:id="31" w:name="_Toc222162121"/>
      <w:bookmarkStart w:id="32" w:name="_Toc222832090"/>
      <w:r w:rsidRPr="005C2E9A">
        <w:rPr>
          <w:lang w:val="es-CO"/>
        </w:rPr>
        <w:t>Identificación del campo de aplicación (O)</w:t>
      </w:r>
      <w:bookmarkEnd w:id="31"/>
      <w:bookmarkEnd w:id="32"/>
    </w:p>
    <w:p w14:paraId="25AF0403" w14:textId="77777777" w:rsidR="00FB41DD" w:rsidRDefault="00FB41DD" w:rsidP="002002C7">
      <w:pPr>
        <w:ind w:right="567"/>
        <w:rPr>
          <w:color w:val="A6A6A6" w:themeColor="background1" w:themeShade="A6"/>
        </w:rPr>
      </w:pPr>
    </w:p>
    <w:p w14:paraId="2D905E6A" w14:textId="6677BB5D" w:rsidR="00645EEE" w:rsidRDefault="005F529D" w:rsidP="005F529D">
      <w:pPr>
        <w:ind w:right="567"/>
        <w:jc w:val="both"/>
        <w:rPr>
          <w:rFonts w:eastAsia="Arial Narrow" w:cs="Arial Narrow"/>
        </w:rPr>
      </w:pPr>
      <w:r>
        <w:rPr>
          <w:rFonts w:eastAsia="Arial Narrow" w:cs="Arial Narrow"/>
        </w:rPr>
        <w:t xml:space="preserve">Esta ET aplica al conjunto de datos </w:t>
      </w:r>
      <w:r w:rsidRPr="005F529D">
        <w:rPr>
          <w:rFonts w:eastAsia="Arial Narrow" w:cs="Arial Narrow"/>
        </w:rPr>
        <w:t>del monitoreo al cambio de coberturas de las especies de flora</w:t>
      </w:r>
      <w:r w:rsidR="0022789F">
        <w:rPr>
          <w:rFonts w:eastAsia="Arial Narrow" w:cs="Arial Narrow"/>
        </w:rPr>
        <w:t>.</w:t>
      </w:r>
      <w:r>
        <w:rPr>
          <w:rFonts w:eastAsia="Arial Narrow" w:cs="Arial Narrow"/>
        </w:rPr>
        <w:t xml:space="preserve"> </w:t>
      </w:r>
      <w:r w:rsidR="00645EEE">
        <w:rPr>
          <w:rFonts w:eastAsia="Arial Narrow" w:cs="Arial Narrow"/>
        </w:rPr>
        <w:t>C</w:t>
      </w:r>
      <w:r w:rsidRPr="0034795E">
        <w:rPr>
          <w:rFonts w:eastAsia="Arial Narrow" w:cs="Arial Narrow"/>
        </w:rPr>
        <w:t xml:space="preserve">ontiene la información geográfica </w:t>
      </w:r>
      <w:r w:rsidR="0022789F">
        <w:rPr>
          <w:rFonts w:eastAsia="Arial Narrow" w:cs="Arial Narrow"/>
        </w:rPr>
        <w:t xml:space="preserve">asociada a las coberturas vegetales que han sufrido cambios </w:t>
      </w:r>
      <w:r w:rsidR="00520A4C">
        <w:rPr>
          <w:rFonts w:eastAsia="Arial Narrow" w:cs="Arial Narrow"/>
        </w:rPr>
        <w:t>por</w:t>
      </w:r>
      <w:r w:rsidR="0022789F">
        <w:rPr>
          <w:rFonts w:eastAsia="Arial Narrow" w:cs="Arial Narrow"/>
        </w:rPr>
        <w:t xml:space="preserve"> tratamientos de restauración ecológica</w:t>
      </w:r>
      <w:r w:rsidR="005C28C2">
        <w:rPr>
          <w:rFonts w:eastAsia="Arial Narrow" w:cs="Arial Narrow"/>
        </w:rPr>
        <w:t xml:space="preserve"> en las Áreas Protegidas del SNPNNC.</w:t>
      </w:r>
      <w:r w:rsidR="00645EEE">
        <w:rPr>
          <w:rFonts w:eastAsia="Arial Narrow" w:cs="Arial Narrow"/>
        </w:rPr>
        <w:t xml:space="preserve"> </w:t>
      </w:r>
    </w:p>
    <w:p w14:paraId="3294ABA6" w14:textId="77777777" w:rsidR="00645EEE" w:rsidRDefault="00645EEE" w:rsidP="005F529D">
      <w:pPr>
        <w:ind w:right="567"/>
        <w:jc w:val="both"/>
        <w:rPr>
          <w:rFonts w:eastAsia="Arial Narrow" w:cs="Arial Narrow"/>
        </w:rPr>
      </w:pPr>
    </w:p>
    <w:p w14:paraId="3945414B" w14:textId="635DCC2A" w:rsidR="005F529D" w:rsidRDefault="00645EEE" w:rsidP="005F529D">
      <w:pPr>
        <w:ind w:right="567"/>
        <w:jc w:val="both"/>
        <w:rPr>
          <w:rFonts w:eastAsia="Arial Narrow" w:cs="Arial Narrow"/>
        </w:rPr>
      </w:pPr>
      <w:r w:rsidRPr="00943077">
        <w:rPr>
          <w:rFonts w:eastAsia="Arial Narrow" w:cs="Arial Narrow"/>
        </w:rPr>
        <w:t xml:space="preserve">Es responsabilidad institucional garantizar que </w:t>
      </w:r>
      <w:r>
        <w:rPr>
          <w:rFonts w:eastAsia="Arial Narrow" w:cs="Arial Narrow"/>
        </w:rPr>
        <w:t>esta</w:t>
      </w:r>
      <w:r w:rsidRPr="00943077">
        <w:rPr>
          <w:rFonts w:eastAsia="Arial Narrow" w:cs="Arial Narrow"/>
        </w:rPr>
        <w:t xml:space="preserve"> información cartográfica </w:t>
      </w:r>
      <w:r>
        <w:rPr>
          <w:rFonts w:eastAsia="Arial Narrow" w:cs="Arial Narrow"/>
        </w:rPr>
        <w:t xml:space="preserve">sea clara y corresponda a la realidad del parque; además de que cumpla con </w:t>
      </w:r>
      <w:r w:rsidR="00880EDF">
        <w:rPr>
          <w:rFonts w:eastAsia="Arial Narrow" w:cs="Arial Narrow"/>
        </w:rPr>
        <w:t>estándares</w:t>
      </w:r>
      <w:r>
        <w:rPr>
          <w:rFonts w:eastAsia="Arial Narrow" w:cs="Arial Narrow"/>
        </w:rPr>
        <w:t xml:space="preserve"> de calidad correspondientes y dados por la entidad.</w:t>
      </w:r>
    </w:p>
    <w:p w14:paraId="59761AF9" w14:textId="77777777" w:rsidR="00BB3523" w:rsidRDefault="00BB3523" w:rsidP="002002C7">
      <w:pPr>
        <w:ind w:right="567"/>
        <w:rPr>
          <w:rFonts w:eastAsia="Arial Narrow" w:cs="Arial Narrow"/>
        </w:rPr>
      </w:pPr>
    </w:p>
    <w:p w14:paraId="72AEBD95" w14:textId="46BFAAEA" w:rsidR="00726133" w:rsidRDefault="00A3490A">
      <w:pPr>
        <w:pStyle w:val="Heading2"/>
        <w:numPr>
          <w:ilvl w:val="1"/>
          <w:numId w:val="1"/>
        </w:numPr>
        <w:rPr>
          <w:lang w:val="es-CO"/>
        </w:rPr>
      </w:pPr>
      <w:bookmarkStart w:id="33" w:name="_Toc222162122"/>
      <w:bookmarkStart w:id="34" w:name="_Toc222832091"/>
      <w:r w:rsidRPr="005C2E9A">
        <w:rPr>
          <w:lang w:val="es-CO"/>
        </w:rPr>
        <w:t>Nivel (</w:t>
      </w:r>
      <w:proofErr w:type="spellStart"/>
      <w:r w:rsidR="00EE777D">
        <w:rPr>
          <w:lang w:val="es-CO"/>
        </w:rPr>
        <w:t>O</w:t>
      </w:r>
      <w:r w:rsidRPr="005C2E9A">
        <w:rPr>
          <w:lang w:val="es-CO"/>
        </w:rPr>
        <w:t>p</w:t>
      </w:r>
      <w:proofErr w:type="spellEnd"/>
      <w:r w:rsidRPr="005C2E9A">
        <w:rPr>
          <w:lang w:val="es-CO"/>
        </w:rPr>
        <w:t>)</w:t>
      </w:r>
      <w:bookmarkEnd w:id="33"/>
      <w:bookmarkEnd w:id="34"/>
      <w:r w:rsidRPr="005C2E9A">
        <w:rPr>
          <w:lang w:val="es-CO"/>
        </w:rPr>
        <w:t xml:space="preserve"> </w:t>
      </w:r>
    </w:p>
    <w:p w14:paraId="0D1369CD" w14:textId="40720DCE" w:rsidR="006E172E" w:rsidRPr="00B1529F" w:rsidRDefault="00000000" w:rsidP="002002C7">
      <w:pPr>
        <w:widowControl w:val="0"/>
        <w:pBdr>
          <w:top w:val="nil"/>
          <w:left w:val="nil"/>
          <w:bottom w:val="nil"/>
          <w:right w:val="nil"/>
          <w:between w:val="nil"/>
        </w:pBdr>
        <w:spacing w:before="120"/>
        <w:rPr>
          <w:color w:val="A6A6A6" w:themeColor="background1" w:themeShade="A6"/>
        </w:rPr>
      </w:pPr>
      <w:sdt>
        <w:sdtPr>
          <w:alias w:val="Nivel"/>
          <w:tag w:val="Nivel"/>
          <w:id w:val="-2026156649"/>
          <w:dropDownList>
            <w:listItem w:value="Elija un nivel"/>
            <w:listItem w:displayText="Atributo" w:value="Atributo"/>
            <w:listItem w:displayText="Tipo de atributo" w:value="Tipo de atributo"/>
            <w:listItem w:displayText="Hardware de captura" w:value="Hardware de captura"/>
            <w:listItem w:displayText="Sesión de captura" w:value="Sesión de captura"/>
            <w:listItem w:displayText="Conjunto de datos" w:value="Conjunto de datos"/>
            <w:listItem w:displayText="Serie" w:value="Serie"/>
            <w:listItem w:displayText="Conjunto de datos no geográfico" w:value="Conjunto de datos no geográfico"/>
            <w:listItem w:displayText="Grupo de dimensión" w:value="Grupo de dimensión"/>
            <w:listItem w:displayText="Objeto geográfico" w:value="Objeto geográfico"/>
            <w:listItem w:displayText="Tipo de objeto geográfico" w:value="Tipo de objeto geográfico"/>
            <w:listItem w:displayText="Tipo de propiedad" w:value="Tipo de propiedad"/>
            <w:listItem w:displayText="Sesión de campo" w:value="Sesión de campo"/>
            <w:listItem w:displayText="Software" w:value="Software"/>
            <w:listItem w:displayText="Servicio" w:value="Servicio"/>
            <w:listItem w:displayText="Modelo" w:value="Modelo"/>
            <w:listItem w:displayText="Hoja" w:value="Hoja"/>
            <w:listItem w:displayText="Metadatos" w:value="Metadatos"/>
            <w:listItem w:displayText="Iniciativa" w:value="Iniciativa"/>
            <w:listItem w:displayText="Muestra" w:value="Muestra"/>
            <w:listItem w:displayText="Documento" w:value="Documento"/>
            <w:listItem w:displayText="Repositorio" w:value="Repositorio"/>
            <w:listItem w:displayText="Agregado" w:value="Agregado"/>
            <w:listItem w:displayText="Producto" w:value="Producto"/>
            <w:listItem w:displayText="Colección" w:value="Colección"/>
            <w:listItem w:displayText="Cobertura" w:value="Cobertura"/>
            <w:listItem w:displayText="Aplicación" w:value="Aplicación"/>
          </w:dropDownList>
        </w:sdtPr>
        <w:sdtContent>
          <w:r w:rsidR="00B1529F" w:rsidRPr="00E67CCF">
            <w:t>Objeto geográfico</w:t>
          </w:r>
        </w:sdtContent>
      </w:sdt>
    </w:p>
    <w:p w14:paraId="1AFF4E6F" w14:textId="77777777" w:rsidR="004E5777" w:rsidRDefault="004E5777" w:rsidP="002002C7">
      <w:pPr>
        <w:pStyle w:val="Heading2"/>
        <w:ind w:left="581" w:firstLine="0"/>
        <w:rPr>
          <w:color w:val="000000"/>
          <w:lang w:val="es-CO"/>
        </w:rPr>
      </w:pPr>
    </w:p>
    <w:p w14:paraId="4928F40F" w14:textId="77777777" w:rsidR="003867A2" w:rsidRPr="004E5777" w:rsidRDefault="003867A2" w:rsidP="003867A2">
      <w:pPr>
        <w:pStyle w:val="NoSpacing"/>
      </w:pPr>
    </w:p>
    <w:p w14:paraId="457E737D" w14:textId="4474CD58" w:rsidR="00726133" w:rsidRPr="005C2E9A" w:rsidRDefault="00A3490A">
      <w:pPr>
        <w:pStyle w:val="Heading2"/>
        <w:numPr>
          <w:ilvl w:val="1"/>
          <w:numId w:val="1"/>
        </w:numPr>
        <w:rPr>
          <w:color w:val="000000"/>
          <w:lang w:val="es-CO"/>
        </w:rPr>
      </w:pPr>
      <w:bookmarkStart w:id="35" w:name="_Toc222162123"/>
      <w:bookmarkStart w:id="36" w:name="_Toc222832092"/>
      <w:r w:rsidRPr="0052490E">
        <w:rPr>
          <w:lang w:val="es-CO"/>
        </w:rPr>
        <w:t xml:space="preserve">Nombre del </w:t>
      </w:r>
      <w:r w:rsidR="004E5777">
        <w:rPr>
          <w:lang w:val="es-CO"/>
        </w:rPr>
        <w:t>n</w:t>
      </w:r>
      <w:r w:rsidRPr="0052490E">
        <w:rPr>
          <w:lang w:val="es-CO"/>
        </w:rPr>
        <w:t>ivel (</w:t>
      </w:r>
      <w:proofErr w:type="spellStart"/>
      <w:r w:rsidR="00EE777D">
        <w:rPr>
          <w:lang w:val="es-CO"/>
        </w:rPr>
        <w:t>O</w:t>
      </w:r>
      <w:r w:rsidRPr="0052490E">
        <w:rPr>
          <w:lang w:val="es-CO"/>
        </w:rPr>
        <w:t>p</w:t>
      </w:r>
      <w:proofErr w:type="spellEnd"/>
      <w:r w:rsidRPr="0052490E">
        <w:rPr>
          <w:lang w:val="es-CO"/>
        </w:rPr>
        <w:t>)</w:t>
      </w:r>
      <w:bookmarkEnd w:id="35"/>
      <w:bookmarkEnd w:id="36"/>
      <w:r w:rsidRPr="005C2E9A">
        <w:rPr>
          <w:color w:val="000000"/>
          <w:lang w:val="es-CO"/>
        </w:rPr>
        <w:tab/>
      </w:r>
    </w:p>
    <w:p w14:paraId="1F2151FD" w14:textId="61FFBFD0" w:rsidR="00726133" w:rsidRPr="005C2E9A" w:rsidRDefault="00726133" w:rsidP="0022789F">
      <w:pPr>
        <w:pStyle w:val="NoSpacing"/>
      </w:pPr>
    </w:p>
    <w:p w14:paraId="5EAFF7C3" w14:textId="07116515" w:rsidR="00CD1F69" w:rsidRDefault="0022789F" w:rsidP="0022789F">
      <w:pPr>
        <w:widowControl w:val="0"/>
        <w:pBdr>
          <w:top w:val="nil"/>
          <w:left w:val="nil"/>
          <w:bottom w:val="nil"/>
          <w:right w:val="nil"/>
          <w:between w:val="nil"/>
        </w:pBdr>
        <w:jc w:val="both"/>
        <w:rPr>
          <w:rFonts w:eastAsia="Arial Narrow" w:cs="Arial Narrow"/>
          <w:szCs w:val="20"/>
        </w:rPr>
      </w:pPr>
      <w:r w:rsidRPr="00A9327B">
        <w:rPr>
          <w:rFonts w:eastAsia="Arial Narrow" w:cs="Arial Narrow"/>
          <w:szCs w:val="20"/>
        </w:rPr>
        <w:t>Flora restauración coberturas especies vegetales</w:t>
      </w:r>
    </w:p>
    <w:p w14:paraId="07C0D0D0" w14:textId="77777777" w:rsidR="0022789F" w:rsidRDefault="0022789F" w:rsidP="0022789F">
      <w:pPr>
        <w:widowControl w:val="0"/>
        <w:pBdr>
          <w:top w:val="nil"/>
          <w:left w:val="nil"/>
          <w:bottom w:val="nil"/>
          <w:right w:val="nil"/>
          <w:between w:val="nil"/>
        </w:pBdr>
        <w:jc w:val="both"/>
        <w:rPr>
          <w:rFonts w:eastAsia="Arial Narrow" w:cs="Arial Narrow"/>
          <w:b/>
          <w:color w:val="000000"/>
          <w:sz w:val="20"/>
          <w:szCs w:val="20"/>
        </w:rPr>
      </w:pPr>
    </w:p>
    <w:p w14:paraId="3D3BF10E" w14:textId="77777777" w:rsidR="003867A2" w:rsidRDefault="003867A2" w:rsidP="0022789F">
      <w:pPr>
        <w:widowControl w:val="0"/>
        <w:pBdr>
          <w:top w:val="nil"/>
          <w:left w:val="nil"/>
          <w:bottom w:val="nil"/>
          <w:right w:val="nil"/>
          <w:between w:val="nil"/>
        </w:pBdr>
        <w:jc w:val="both"/>
        <w:rPr>
          <w:rFonts w:eastAsia="Arial Narrow" w:cs="Arial Narrow"/>
          <w:b/>
          <w:color w:val="000000"/>
          <w:sz w:val="20"/>
          <w:szCs w:val="20"/>
        </w:rPr>
      </w:pPr>
    </w:p>
    <w:p w14:paraId="7832901A" w14:textId="3E7B1714" w:rsidR="00726133" w:rsidRPr="005C2E9A" w:rsidRDefault="00A3490A">
      <w:pPr>
        <w:pStyle w:val="Heading2"/>
        <w:numPr>
          <w:ilvl w:val="1"/>
          <w:numId w:val="1"/>
        </w:numPr>
        <w:rPr>
          <w:lang w:val="es-CO"/>
        </w:rPr>
      </w:pPr>
      <w:bookmarkStart w:id="37" w:name="_Toc222162124"/>
      <w:bookmarkStart w:id="38" w:name="_Toc222832093"/>
      <w:r w:rsidRPr="005C2E9A">
        <w:rPr>
          <w:lang w:val="es-CO"/>
        </w:rPr>
        <w:t>Descripción del nivel (</w:t>
      </w:r>
      <w:proofErr w:type="spellStart"/>
      <w:r w:rsidR="00EE777D">
        <w:rPr>
          <w:lang w:val="es-CO"/>
        </w:rPr>
        <w:t>O</w:t>
      </w:r>
      <w:r w:rsidRPr="005C2E9A">
        <w:rPr>
          <w:lang w:val="es-CO"/>
        </w:rPr>
        <w:t>p</w:t>
      </w:r>
      <w:proofErr w:type="spellEnd"/>
      <w:r w:rsidRPr="005C2E9A">
        <w:rPr>
          <w:lang w:val="es-CO"/>
        </w:rPr>
        <w:t>)</w:t>
      </w:r>
      <w:bookmarkEnd w:id="37"/>
      <w:bookmarkEnd w:id="38"/>
    </w:p>
    <w:p w14:paraId="7B22AE8F" w14:textId="2839C132" w:rsidR="00E1249F" w:rsidRDefault="0022789F" w:rsidP="000A7F7A">
      <w:pPr>
        <w:pBdr>
          <w:top w:val="nil"/>
          <w:left w:val="nil"/>
          <w:bottom w:val="nil"/>
          <w:right w:val="nil"/>
          <w:between w:val="nil"/>
        </w:pBdr>
        <w:spacing w:before="120"/>
        <w:jc w:val="both"/>
        <w:rPr>
          <w:rFonts w:eastAsia="Arial Narrow" w:cs="Arial Narrow"/>
          <w:bCs/>
          <w:color w:val="000000"/>
        </w:rPr>
      </w:pPr>
      <w:r>
        <w:rPr>
          <w:rFonts w:eastAsia="Arial Narrow" w:cs="Arial Narrow"/>
          <w:bCs/>
          <w:color w:val="000000"/>
        </w:rPr>
        <w:t>Objeto</w:t>
      </w:r>
      <w:r w:rsidRPr="0022789F">
        <w:rPr>
          <w:rFonts w:eastAsia="Arial Narrow" w:cs="Arial Narrow"/>
          <w:bCs/>
          <w:color w:val="000000"/>
        </w:rPr>
        <w:t xml:space="preserve"> geográfico con geometría tipo punto que contiene los datos del monitoreo al cambio de coberturas de las especies de flora </w:t>
      </w:r>
      <w:r>
        <w:rPr>
          <w:rFonts w:eastAsia="Arial Narrow" w:cs="Arial Narrow"/>
          <w:bCs/>
          <w:color w:val="000000"/>
        </w:rPr>
        <w:t>en los diferentes ecosistemas de las Áreas Protegidas del SNPNNC</w:t>
      </w:r>
      <w:r w:rsidR="00645EEE">
        <w:rPr>
          <w:rFonts w:eastAsia="Arial Narrow" w:cs="Arial Narrow"/>
          <w:bCs/>
          <w:color w:val="000000"/>
        </w:rPr>
        <w:t xml:space="preserve">, </w:t>
      </w:r>
      <w:r w:rsidR="00645EEE" w:rsidRPr="00645EEE">
        <w:rPr>
          <w:rFonts w:eastAsia="Arial Narrow" w:cs="Arial Narrow"/>
          <w:bCs/>
          <w:color w:val="000000"/>
        </w:rPr>
        <w:t>tomados en campo a través de la herramienta SMART</w:t>
      </w:r>
      <w:r w:rsidR="00645EEE">
        <w:rPr>
          <w:rFonts w:eastAsia="Arial Narrow" w:cs="Arial Narrow"/>
          <w:bCs/>
          <w:color w:val="000000"/>
        </w:rPr>
        <w:t xml:space="preserve"> </w:t>
      </w:r>
      <w:r w:rsidR="00645EEE" w:rsidRPr="00645EEE">
        <w:rPr>
          <w:rFonts w:eastAsia="Arial Narrow" w:cs="Arial Narrow"/>
          <w:bCs/>
          <w:color w:val="000000"/>
        </w:rPr>
        <w:t>en el marco de la restauración ecológica</w:t>
      </w:r>
      <w:r w:rsidR="00645EEE">
        <w:rPr>
          <w:rFonts w:eastAsia="Arial Narrow" w:cs="Arial Narrow"/>
          <w:bCs/>
          <w:color w:val="000000"/>
        </w:rPr>
        <w:t>.</w:t>
      </w:r>
    </w:p>
    <w:p w14:paraId="466B0F34" w14:textId="77777777" w:rsidR="00112ABB" w:rsidRDefault="00112ABB" w:rsidP="000A7F7A">
      <w:pPr>
        <w:pBdr>
          <w:top w:val="nil"/>
          <w:left w:val="nil"/>
          <w:bottom w:val="nil"/>
          <w:right w:val="nil"/>
          <w:between w:val="nil"/>
        </w:pBdr>
        <w:spacing w:before="120"/>
        <w:jc w:val="both"/>
        <w:rPr>
          <w:rFonts w:eastAsia="Arial Narrow" w:cs="Arial Narrow"/>
          <w:bCs/>
          <w:color w:val="000000"/>
        </w:rPr>
      </w:pPr>
    </w:p>
    <w:p w14:paraId="1DA1079C" w14:textId="77777777" w:rsidR="00112ABB" w:rsidRPr="000A7F7A" w:rsidRDefault="00112ABB" w:rsidP="000A7F7A">
      <w:pPr>
        <w:pBdr>
          <w:top w:val="nil"/>
          <w:left w:val="nil"/>
          <w:bottom w:val="nil"/>
          <w:right w:val="nil"/>
          <w:between w:val="nil"/>
        </w:pBdr>
        <w:spacing w:before="120"/>
        <w:jc w:val="both"/>
        <w:rPr>
          <w:rFonts w:eastAsia="Arial Narrow" w:cs="Arial Narrow"/>
          <w:bCs/>
          <w:color w:val="000000"/>
        </w:rPr>
      </w:pPr>
    </w:p>
    <w:p w14:paraId="0359FFFB" w14:textId="627D77E9" w:rsidR="00652CFD" w:rsidRDefault="00A3490A">
      <w:pPr>
        <w:pStyle w:val="Heading2"/>
        <w:numPr>
          <w:ilvl w:val="1"/>
          <w:numId w:val="1"/>
        </w:numPr>
        <w:rPr>
          <w:lang w:val="es-CO"/>
        </w:rPr>
      </w:pPr>
      <w:bookmarkStart w:id="39" w:name="_heading=h.1y810tw" w:colFirst="0" w:colLast="0"/>
      <w:bookmarkStart w:id="40" w:name="_Toc222162125"/>
      <w:bookmarkStart w:id="41" w:name="_Toc222832094"/>
      <w:bookmarkEnd w:id="39"/>
      <w:r w:rsidRPr="005C2E9A">
        <w:rPr>
          <w:lang w:val="es-CO"/>
        </w:rPr>
        <w:lastRenderedPageBreak/>
        <w:t>Extensión (</w:t>
      </w:r>
      <w:proofErr w:type="spellStart"/>
      <w:r w:rsidR="00EE777D">
        <w:rPr>
          <w:lang w:val="es-CO"/>
        </w:rPr>
        <w:t>O</w:t>
      </w:r>
      <w:r w:rsidRPr="005C2E9A">
        <w:rPr>
          <w:lang w:val="es-CO"/>
        </w:rPr>
        <w:t>p</w:t>
      </w:r>
      <w:proofErr w:type="spellEnd"/>
      <w:r w:rsidRPr="005C2E9A">
        <w:rPr>
          <w:lang w:val="es-CO"/>
        </w:rPr>
        <w:t>)</w:t>
      </w:r>
      <w:bookmarkEnd w:id="40"/>
      <w:bookmarkEnd w:id="41"/>
    </w:p>
    <w:p w14:paraId="0A265129" w14:textId="77777777" w:rsidR="003867A2" w:rsidRPr="005C2E9A" w:rsidRDefault="003867A2" w:rsidP="00E1249F">
      <w:pPr>
        <w:pStyle w:val="NoSpacing"/>
      </w:pPr>
    </w:p>
    <w:p w14:paraId="05E1A90A" w14:textId="420ECD56" w:rsidR="00261A05" w:rsidRPr="00261A05" w:rsidRDefault="00261A05" w:rsidP="00E1249F">
      <w:r w:rsidRPr="00261A05">
        <w:t>Capa de información que describe la información geográfica de las áreas</w:t>
      </w:r>
      <w:r w:rsidR="00B671A2">
        <w:t xml:space="preserve"> que han sufrido cambio de cobertura de las especies </w:t>
      </w:r>
      <w:r w:rsidR="00645EEE">
        <w:t xml:space="preserve">de flora </w:t>
      </w:r>
      <w:r w:rsidR="00B671A2">
        <w:t xml:space="preserve">en el marco de la </w:t>
      </w:r>
      <w:r w:rsidR="00645EEE">
        <w:t>restauración ecológica</w:t>
      </w:r>
      <w:r w:rsidRPr="00261A05">
        <w:t xml:space="preserve">, en geometría tipo </w:t>
      </w:r>
      <w:r w:rsidR="00645EEE">
        <w:t>punto.</w:t>
      </w:r>
      <w:r>
        <w:t xml:space="preserve"> </w:t>
      </w:r>
      <w:r w:rsidR="00645EEE">
        <w:t>Escala 1:1.</w:t>
      </w:r>
    </w:p>
    <w:p w14:paraId="08A8DBE0" w14:textId="77777777" w:rsidR="003867A2" w:rsidRDefault="003867A2" w:rsidP="002002C7">
      <w:pPr>
        <w:widowControl w:val="0"/>
        <w:pBdr>
          <w:top w:val="nil"/>
          <w:left w:val="nil"/>
          <w:bottom w:val="nil"/>
          <w:right w:val="nil"/>
          <w:between w:val="nil"/>
        </w:pBdr>
        <w:spacing w:before="120"/>
        <w:jc w:val="both"/>
        <w:rPr>
          <w:rFonts w:eastAsia="Arial Narrow" w:cs="Arial Narrow"/>
        </w:rPr>
      </w:pPr>
    </w:p>
    <w:p w14:paraId="6B0D4464" w14:textId="51288722" w:rsidR="00726133" w:rsidRPr="005C2E9A" w:rsidRDefault="00A3490A">
      <w:pPr>
        <w:pStyle w:val="Heading2"/>
        <w:numPr>
          <w:ilvl w:val="1"/>
          <w:numId w:val="1"/>
        </w:numPr>
        <w:rPr>
          <w:lang w:val="es-CO"/>
        </w:rPr>
      </w:pPr>
      <w:bookmarkStart w:id="42" w:name="_Toc222162126"/>
      <w:bookmarkStart w:id="43" w:name="_Toc222832095"/>
      <w:r w:rsidRPr="005C2E9A">
        <w:rPr>
          <w:lang w:val="es-CO"/>
        </w:rPr>
        <w:t>Cobertura (</w:t>
      </w:r>
      <w:proofErr w:type="spellStart"/>
      <w:r w:rsidR="00EE777D">
        <w:rPr>
          <w:lang w:val="es-CO"/>
        </w:rPr>
        <w:t>O</w:t>
      </w:r>
      <w:r w:rsidRPr="005C2E9A">
        <w:rPr>
          <w:lang w:val="es-CO"/>
        </w:rPr>
        <w:t>p</w:t>
      </w:r>
      <w:proofErr w:type="spellEnd"/>
      <w:r w:rsidRPr="005C2E9A">
        <w:rPr>
          <w:lang w:val="es-CO"/>
        </w:rPr>
        <w:t>)</w:t>
      </w:r>
      <w:bookmarkEnd w:id="42"/>
      <w:bookmarkEnd w:id="43"/>
    </w:p>
    <w:p w14:paraId="1AB9617B" w14:textId="77777777" w:rsidR="003867A2" w:rsidRPr="00E1249F" w:rsidRDefault="003867A2" w:rsidP="00E1249F">
      <w:pPr>
        <w:pStyle w:val="NoSpacing"/>
        <w:rPr>
          <w:rFonts w:eastAsia="Arial Narrow"/>
        </w:rPr>
      </w:pPr>
    </w:p>
    <w:p w14:paraId="51ADF396" w14:textId="606195B6" w:rsidR="003867A2" w:rsidRPr="00880EDF" w:rsidRDefault="003867A2" w:rsidP="00E1249F">
      <w:r w:rsidRPr="00880EDF">
        <w:t>Superficie cartográfica que abarca las Áreas Protegidas de todo el SNPNNC.</w:t>
      </w:r>
    </w:p>
    <w:p w14:paraId="427F156E" w14:textId="77777777" w:rsidR="003867A2" w:rsidRDefault="003867A2" w:rsidP="003867A2">
      <w:pPr>
        <w:pStyle w:val="NoSpacing"/>
        <w:rPr>
          <w:rFonts w:eastAsia="Arial Narrow"/>
        </w:rPr>
      </w:pPr>
    </w:p>
    <w:p w14:paraId="2AF9FAE0" w14:textId="77777777" w:rsidR="004467FB" w:rsidRDefault="004467FB" w:rsidP="002002C7">
      <w:pPr>
        <w:ind w:right="567"/>
        <w:rPr>
          <w:rFonts w:eastAsia="Arial Narrow" w:cs="Arial Narrow"/>
        </w:rPr>
      </w:pPr>
    </w:p>
    <w:p w14:paraId="2EB435C7" w14:textId="5B4B09A5" w:rsidR="00726133" w:rsidRPr="0052490E" w:rsidRDefault="005C39D7">
      <w:pPr>
        <w:pStyle w:val="Heading1"/>
        <w:numPr>
          <w:ilvl w:val="0"/>
          <w:numId w:val="1"/>
        </w:numPr>
        <w:spacing w:line="240" w:lineRule="auto"/>
        <w:rPr>
          <w:lang w:val="es-CO"/>
        </w:rPr>
      </w:pPr>
      <w:bookmarkStart w:id="44" w:name="_Toc222162127"/>
      <w:bookmarkStart w:id="45" w:name="_Toc222832096"/>
      <w:r w:rsidRPr="005C2E9A">
        <w:rPr>
          <w:caps w:val="0"/>
          <w:lang w:val="es-CO"/>
        </w:rPr>
        <w:t xml:space="preserve">IDENTIFICACIÓN DEL PRODUCTO DE DATOS </w:t>
      </w:r>
      <w:r w:rsidRPr="0052490E">
        <w:rPr>
          <w:caps w:val="0"/>
          <w:lang w:val="es-CO"/>
        </w:rPr>
        <w:t>(O)</w:t>
      </w:r>
      <w:bookmarkEnd w:id="44"/>
      <w:bookmarkEnd w:id="45"/>
    </w:p>
    <w:p w14:paraId="721D25E5" w14:textId="77777777" w:rsidR="00116138" w:rsidRPr="0052490E" w:rsidRDefault="00116138" w:rsidP="002002C7">
      <w:pPr>
        <w:pStyle w:val="Heading1"/>
        <w:spacing w:line="240" w:lineRule="auto"/>
        <w:ind w:left="360"/>
        <w:rPr>
          <w:b w:val="0"/>
          <w:lang w:val="es-CO"/>
        </w:rPr>
      </w:pPr>
    </w:p>
    <w:p w14:paraId="527FDF58" w14:textId="0829D325" w:rsidR="00726133" w:rsidRPr="002002C7" w:rsidRDefault="00A3490A">
      <w:pPr>
        <w:pStyle w:val="Heading2"/>
        <w:numPr>
          <w:ilvl w:val="1"/>
          <w:numId w:val="1"/>
        </w:numPr>
        <w:rPr>
          <w:szCs w:val="24"/>
          <w:lang w:val="es-CO"/>
        </w:rPr>
      </w:pPr>
      <w:bookmarkStart w:id="46" w:name="_Toc222162128"/>
      <w:bookmarkStart w:id="47" w:name="_Toc222832097"/>
      <w:r w:rsidRPr="002002C7">
        <w:rPr>
          <w:szCs w:val="24"/>
          <w:lang w:val="es-CO"/>
        </w:rPr>
        <w:t>Campo de aplicación de la identificación (O/R)</w:t>
      </w:r>
      <w:bookmarkEnd w:id="46"/>
      <w:bookmarkEnd w:id="47"/>
    </w:p>
    <w:p w14:paraId="74301581" w14:textId="2111C62A" w:rsidR="00116138" w:rsidRPr="00880EDF" w:rsidRDefault="00880EDF" w:rsidP="002002C7">
      <w:pPr>
        <w:pBdr>
          <w:top w:val="nil"/>
          <w:left w:val="nil"/>
          <w:bottom w:val="nil"/>
          <w:right w:val="nil"/>
          <w:between w:val="nil"/>
        </w:pBdr>
        <w:spacing w:before="120"/>
        <w:rPr>
          <w:color w:val="A6A6A6" w:themeColor="background1" w:themeShade="A6"/>
        </w:rPr>
      </w:pPr>
      <w:r w:rsidRPr="00880EDF">
        <w:rPr>
          <w:rFonts w:eastAsia="Arial Narrow" w:cs="Arial Narrow"/>
        </w:rPr>
        <w:t xml:space="preserve">Especificación técnica de Flora Restauración Coberturas Especies Vegetales, </w:t>
      </w:r>
      <w:r>
        <w:rPr>
          <w:rFonts w:eastAsia="Arial Narrow" w:cs="Arial Narrow"/>
        </w:rPr>
        <w:t>geometría</w:t>
      </w:r>
      <w:r w:rsidRPr="000A74C9">
        <w:rPr>
          <w:rFonts w:eastAsia="Arial Narrow" w:cs="Arial Narrow"/>
        </w:rPr>
        <w:t xml:space="preserve"> </w:t>
      </w:r>
      <w:r>
        <w:rPr>
          <w:rFonts w:eastAsia="Arial Narrow" w:cs="Arial Narrow"/>
        </w:rPr>
        <w:t>tipo punto, de las áreas en las que ha habido</w:t>
      </w:r>
      <w:r w:rsidRPr="00F340AF">
        <w:rPr>
          <w:rFonts w:eastAsia="Arial Narrow" w:cs="Arial Narrow"/>
        </w:rPr>
        <w:t xml:space="preserve"> </w:t>
      </w:r>
      <w:r>
        <w:rPr>
          <w:rFonts w:eastAsia="Arial Narrow" w:cs="Arial Narrow"/>
        </w:rPr>
        <w:t xml:space="preserve">cambio de </w:t>
      </w:r>
      <w:r w:rsidRPr="00F340AF">
        <w:rPr>
          <w:rFonts w:eastAsia="Arial Narrow" w:cs="Arial Narrow"/>
        </w:rPr>
        <w:t>cobertura natural</w:t>
      </w:r>
      <w:r>
        <w:rPr>
          <w:rFonts w:eastAsia="Arial Narrow" w:cs="Arial Narrow"/>
        </w:rPr>
        <w:t xml:space="preserve"> por tratamientos de restauración ecológica</w:t>
      </w:r>
      <w:r w:rsidR="00357FCE">
        <w:rPr>
          <w:rFonts w:eastAsia="Arial Narrow" w:cs="Arial Narrow"/>
        </w:rPr>
        <w:t>, que hacen parte del SNPNNC.</w:t>
      </w:r>
    </w:p>
    <w:p w14:paraId="0567AF51" w14:textId="77777777" w:rsidR="004467FB" w:rsidRPr="002002C7" w:rsidRDefault="004467FB" w:rsidP="002002C7">
      <w:pPr>
        <w:pBdr>
          <w:top w:val="nil"/>
          <w:left w:val="nil"/>
          <w:bottom w:val="nil"/>
          <w:right w:val="nil"/>
          <w:between w:val="nil"/>
        </w:pBdr>
        <w:spacing w:before="120"/>
        <w:rPr>
          <w:rFonts w:eastAsia="Arial Narrow" w:cs="Arial Narrow"/>
          <w:szCs w:val="24"/>
        </w:rPr>
      </w:pPr>
    </w:p>
    <w:p w14:paraId="4E39622E" w14:textId="653AC5CC" w:rsidR="002313E0" w:rsidRDefault="00A3490A">
      <w:pPr>
        <w:pStyle w:val="Heading2"/>
        <w:numPr>
          <w:ilvl w:val="1"/>
          <w:numId w:val="1"/>
        </w:numPr>
        <w:rPr>
          <w:szCs w:val="24"/>
          <w:lang w:val="es-CO"/>
        </w:rPr>
      </w:pPr>
      <w:bookmarkStart w:id="48" w:name="_Toc207615330"/>
      <w:bookmarkStart w:id="49" w:name="_Toc207615464"/>
      <w:bookmarkStart w:id="50" w:name="_Toc207615552"/>
      <w:bookmarkStart w:id="51" w:name="_Toc222162129"/>
      <w:bookmarkStart w:id="52" w:name="_Toc222832098"/>
      <w:bookmarkEnd w:id="48"/>
      <w:bookmarkEnd w:id="49"/>
      <w:bookmarkEnd w:id="50"/>
      <w:r w:rsidRPr="002002C7">
        <w:rPr>
          <w:szCs w:val="24"/>
          <w:lang w:val="es-CO"/>
        </w:rPr>
        <w:t>Título (O)</w:t>
      </w:r>
      <w:bookmarkEnd w:id="51"/>
      <w:bookmarkEnd w:id="52"/>
    </w:p>
    <w:p w14:paraId="3C96686A" w14:textId="77777777" w:rsidR="00357FCE" w:rsidRPr="002002C7" w:rsidRDefault="00357FCE" w:rsidP="00357FCE">
      <w:pPr>
        <w:pStyle w:val="Heading2"/>
        <w:ind w:left="581" w:firstLine="0"/>
        <w:rPr>
          <w:szCs w:val="24"/>
          <w:lang w:val="es-CO"/>
        </w:rPr>
      </w:pPr>
    </w:p>
    <w:p w14:paraId="643F2D18" w14:textId="4A3B88B9" w:rsidR="00357FCE" w:rsidRPr="00074916" w:rsidRDefault="00357FCE" w:rsidP="00357FCE">
      <w:pPr>
        <w:ind w:right="567"/>
        <w:rPr>
          <w:rFonts w:eastAsia="Arial Narrow" w:cs="Arial Narrow"/>
        </w:rPr>
      </w:pPr>
      <w:r w:rsidRPr="00074916">
        <w:rPr>
          <w:rFonts w:eastAsia="Arial Narrow" w:cs="Arial Narrow"/>
        </w:rPr>
        <w:t>Flora Restauración Coberturas Especies Vegetales</w:t>
      </w:r>
      <w:r>
        <w:rPr>
          <w:rFonts w:eastAsia="Arial Narrow" w:cs="Arial Narrow"/>
        </w:rPr>
        <w:t>, Sistema Parques Nacionales Naturales de Colombia; Geometría tipo punto; Escala 1:1.</w:t>
      </w:r>
    </w:p>
    <w:p w14:paraId="2AEAEC4B" w14:textId="77777777" w:rsidR="00357FCE" w:rsidRDefault="00357FCE" w:rsidP="002002C7">
      <w:pPr>
        <w:tabs>
          <w:tab w:val="left" w:pos="8789"/>
        </w:tabs>
        <w:ind w:right="567"/>
        <w:rPr>
          <w:rFonts w:eastAsia="Arial Narrow" w:cs="Arial Narrow"/>
          <w:szCs w:val="24"/>
        </w:rPr>
      </w:pPr>
    </w:p>
    <w:p w14:paraId="14D2C990" w14:textId="77167414" w:rsidR="00726133" w:rsidRPr="0052490E" w:rsidRDefault="00A3490A">
      <w:pPr>
        <w:pStyle w:val="Heading2"/>
        <w:numPr>
          <w:ilvl w:val="1"/>
          <w:numId w:val="1"/>
        </w:numPr>
        <w:rPr>
          <w:szCs w:val="24"/>
          <w:lang w:val="es-CO"/>
        </w:rPr>
      </w:pPr>
      <w:bookmarkStart w:id="53" w:name="_Toc222162130"/>
      <w:bookmarkStart w:id="54" w:name="_Toc222832099"/>
      <w:r w:rsidRPr="0052490E">
        <w:rPr>
          <w:szCs w:val="24"/>
          <w:lang w:val="es-CO"/>
        </w:rPr>
        <w:t>Título alternativo (</w:t>
      </w:r>
      <w:proofErr w:type="spellStart"/>
      <w:r w:rsidR="00EE777D">
        <w:rPr>
          <w:szCs w:val="24"/>
          <w:lang w:val="es-CO"/>
        </w:rPr>
        <w:t>O</w:t>
      </w:r>
      <w:r w:rsidRPr="0052490E">
        <w:rPr>
          <w:szCs w:val="24"/>
          <w:lang w:val="es-CO"/>
        </w:rPr>
        <w:t>p</w:t>
      </w:r>
      <w:proofErr w:type="spellEnd"/>
      <w:r w:rsidRPr="0052490E">
        <w:rPr>
          <w:szCs w:val="24"/>
          <w:lang w:val="es-CO"/>
        </w:rPr>
        <w:t>)</w:t>
      </w:r>
      <w:bookmarkEnd w:id="53"/>
      <w:bookmarkEnd w:id="54"/>
    </w:p>
    <w:p w14:paraId="213B6A76" w14:textId="7C6FEAE2" w:rsidR="009B3BDF" w:rsidRPr="00357FCE" w:rsidRDefault="00357FCE" w:rsidP="009B3BDF">
      <w:pPr>
        <w:pBdr>
          <w:top w:val="nil"/>
          <w:left w:val="nil"/>
          <w:bottom w:val="nil"/>
          <w:right w:val="nil"/>
          <w:between w:val="nil"/>
        </w:pBdr>
        <w:spacing w:before="120"/>
        <w:rPr>
          <w:rFonts w:eastAsia="Arial Narrow" w:cs="Arial Narrow"/>
        </w:rPr>
      </w:pPr>
      <w:r w:rsidRPr="00357FCE">
        <w:rPr>
          <w:rFonts w:eastAsia="Arial Narrow" w:cs="Arial Narrow"/>
        </w:rPr>
        <w:t xml:space="preserve">Monitoreo Flora </w:t>
      </w:r>
      <w:r>
        <w:rPr>
          <w:rFonts w:eastAsia="Arial Narrow" w:cs="Arial Narrow"/>
        </w:rPr>
        <w:t>R</w:t>
      </w:r>
      <w:r w:rsidRPr="00357FCE">
        <w:rPr>
          <w:rFonts w:eastAsia="Arial Narrow" w:cs="Arial Narrow"/>
        </w:rPr>
        <w:t>estauración Coberturas Especies Vegetales.</w:t>
      </w:r>
    </w:p>
    <w:p w14:paraId="4D2F3BD9" w14:textId="77777777" w:rsidR="00357FCE" w:rsidRPr="009B3BDF" w:rsidRDefault="00357FCE" w:rsidP="009B3BDF">
      <w:pPr>
        <w:pBdr>
          <w:top w:val="nil"/>
          <w:left w:val="nil"/>
          <w:bottom w:val="nil"/>
          <w:right w:val="nil"/>
          <w:between w:val="nil"/>
        </w:pBdr>
        <w:spacing w:before="120"/>
        <w:rPr>
          <w:rFonts w:eastAsia="Arial Narrow" w:cs="Arial Narrow"/>
          <w:szCs w:val="24"/>
        </w:rPr>
      </w:pPr>
    </w:p>
    <w:p w14:paraId="7EBCB424" w14:textId="6158DA41" w:rsidR="00726133" w:rsidRPr="0052490E" w:rsidRDefault="00A3490A">
      <w:pPr>
        <w:pStyle w:val="Heading2"/>
        <w:numPr>
          <w:ilvl w:val="1"/>
          <w:numId w:val="1"/>
        </w:numPr>
        <w:rPr>
          <w:szCs w:val="24"/>
          <w:lang w:val="es-CO"/>
        </w:rPr>
      </w:pPr>
      <w:bookmarkStart w:id="55" w:name="_Toc222162131"/>
      <w:bookmarkStart w:id="56" w:name="_Toc222832100"/>
      <w:r w:rsidRPr="0052490E">
        <w:rPr>
          <w:szCs w:val="24"/>
          <w:lang w:val="es-CO"/>
        </w:rPr>
        <w:t>Resumen (O)</w:t>
      </w:r>
      <w:bookmarkEnd w:id="55"/>
      <w:bookmarkEnd w:id="56"/>
    </w:p>
    <w:p w14:paraId="2A768982" w14:textId="1C419EC5" w:rsidR="00442ECF" w:rsidRDefault="002F0F7C" w:rsidP="00357FCE">
      <w:pPr>
        <w:widowControl w:val="0"/>
        <w:pBdr>
          <w:top w:val="nil"/>
          <w:left w:val="nil"/>
          <w:bottom w:val="nil"/>
          <w:right w:val="nil"/>
          <w:between w:val="nil"/>
        </w:pBdr>
        <w:spacing w:before="120"/>
        <w:jc w:val="both"/>
        <w:rPr>
          <w:rFonts w:eastAsia="Arial Narrow" w:cs="Arial Narrow"/>
          <w:bCs/>
          <w:color w:val="000000"/>
        </w:rPr>
      </w:pPr>
      <w:r w:rsidRPr="002002C7">
        <w:rPr>
          <w:rFonts w:eastAsia="Arial Narrow" w:cs="Arial Narrow"/>
          <w:color w:val="000000"/>
          <w:szCs w:val="24"/>
        </w:rPr>
        <w:t xml:space="preserve">Capa de información que </w:t>
      </w:r>
      <w:bookmarkStart w:id="57" w:name="_heading=h.49x2ik5" w:colFirst="0" w:colLast="0"/>
      <w:bookmarkEnd w:id="57"/>
      <w:r w:rsidR="00B12E11" w:rsidRPr="002002C7">
        <w:rPr>
          <w:rFonts w:eastAsia="Arial Narrow" w:cs="Arial Narrow"/>
          <w:color w:val="000000"/>
          <w:szCs w:val="24"/>
        </w:rPr>
        <w:t xml:space="preserve">contiene la información geográfica </w:t>
      </w:r>
      <w:r w:rsidR="00357FCE" w:rsidRPr="00AD46BC">
        <w:rPr>
          <w:rFonts w:eastAsia="Arial Narrow" w:cs="Arial Narrow"/>
          <w:bCs/>
          <w:color w:val="000000"/>
        </w:rPr>
        <w:t>del monitoreo al cambio de coberturas de las especies de flora en el marco de la restauración ecológica tomados en campo a través de la herramienta SMART</w:t>
      </w:r>
      <w:r w:rsidR="00357FCE">
        <w:rPr>
          <w:rFonts w:eastAsia="Arial Narrow" w:cs="Arial Narrow"/>
          <w:bCs/>
          <w:color w:val="000000"/>
        </w:rPr>
        <w:t>.</w:t>
      </w:r>
    </w:p>
    <w:p w14:paraId="29625917" w14:textId="77777777" w:rsidR="00357FCE" w:rsidRPr="002002C7" w:rsidRDefault="00357FCE" w:rsidP="00357FCE">
      <w:pPr>
        <w:widowControl w:val="0"/>
        <w:pBdr>
          <w:top w:val="nil"/>
          <w:left w:val="nil"/>
          <w:bottom w:val="nil"/>
          <w:right w:val="nil"/>
          <w:between w:val="nil"/>
        </w:pBdr>
        <w:spacing w:before="120"/>
        <w:jc w:val="both"/>
        <w:rPr>
          <w:rFonts w:eastAsia="Arial Narrow" w:cs="Arial Narrow"/>
          <w:color w:val="000000"/>
          <w:szCs w:val="24"/>
        </w:rPr>
      </w:pPr>
    </w:p>
    <w:p w14:paraId="076BFC51" w14:textId="6D86C15D" w:rsidR="009C6ED9" w:rsidRDefault="00A3490A">
      <w:pPr>
        <w:pStyle w:val="Heading2"/>
        <w:numPr>
          <w:ilvl w:val="1"/>
          <w:numId w:val="1"/>
        </w:numPr>
        <w:rPr>
          <w:szCs w:val="24"/>
          <w:lang w:val="es-CO"/>
        </w:rPr>
      </w:pPr>
      <w:bookmarkStart w:id="58" w:name="_Toc222162132"/>
      <w:bookmarkStart w:id="59" w:name="_Toc222832101"/>
      <w:r w:rsidRPr="002002C7">
        <w:rPr>
          <w:szCs w:val="24"/>
          <w:lang w:val="es-CO"/>
        </w:rPr>
        <w:t>Propósito (</w:t>
      </w:r>
      <w:proofErr w:type="spellStart"/>
      <w:r w:rsidR="00EE777D">
        <w:rPr>
          <w:szCs w:val="24"/>
          <w:lang w:val="es-CO"/>
        </w:rPr>
        <w:t>O</w:t>
      </w:r>
      <w:r w:rsidRPr="002002C7">
        <w:rPr>
          <w:szCs w:val="24"/>
          <w:lang w:val="es-CO"/>
        </w:rPr>
        <w:t>p</w:t>
      </w:r>
      <w:proofErr w:type="spellEnd"/>
      <w:r w:rsidRPr="002002C7">
        <w:rPr>
          <w:szCs w:val="24"/>
          <w:lang w:val="es-CO"/>
        </w:rPr>
        <w:t>)</w:t>
      </w:r>
      <w:bookmarkEnd w:id="58"/>
      <w:bookmarkEnd w:id="59"/>
    </w:p>
    <w:p w14:paraId="3E54B0B4" w14:textId="313D530B" w:rsidR="00357FCE" w:rsidRDefault="00357FCE" w:rsidP="00357FCE">
      <w:pPr>
        <w:pBdr>
          <w:top w:val="nil"/>
          <w:left w:val="nil"/>
          <w:bottom w:val="nil"/>
          <w:right w:val="nil"/>
          <w:between w:val="nil"/>
        </w:pBdr>
        <w:spacing w:before="120"/>
        <w:jc w:val="both"/>
        <w:rPr>
          <w:rFonts w:eastAsia="Arial Narrow" w:cs="Arial Narrow"/>
          <w:bCs/>
        </w:rPr>
      </w:pPr>
      <w:r w:rsidRPr="00AD46BC">
        <w:rPr>
          <w:rFonts w:eastAsia="Arial Narrow" w:cs="Arial Narrow"/>
          <w:bCs/>
          <w:color w:val="000000"/>
        </w:rPr>
        <w:t xml:space="preserve">La capa de </w:t>
      </w:r>
      <w:r w:rsidRPr="00A9327B">
        <w:rPr>
          <w:rFonts w:eastAsia="Arial Narrow" w:cs="Arial Narrow"/>
          <w:szCs w:val="20"/>
        </w:rPr>
        <w:t>Flora restauración coberturas especies vegetales</w:t>
      </w:r>
      <w:r w:rsidRPr="00AD46BC">
        <w:t xml:space="preserve"> </w:t>
      </w:r>
      <w:r w:rsidRPr="00AD46BC">
        <w:rPr>
          <w:rFonts w:eastAsia="Arial Narrow" w:cs="Arial Narrow"/>
          <w:bCs/>
          <w:color w:val="000000"/>
        </w:rPr>
        <w:t>contiene los datos del monitoreo al cambio de coberturas de las especies de flora</w:t>
      </w:r>
      <w:r>
        <w:rPr>
          <w:rFonts w:eastAsia="Arial Narrow" w:cs="Arial Narrow"/>
          <w:bCs/>
          <w:color w:val="000000"/>
        </w:rPr>
        <w:t xml:space="preserve"> por los tratamientos de </w:t>
      </w:r>
      <w:r w:rsidRPr="00AD46BC">
        <w:rPr>
          <w:rFonts w:eastAsia="Arial Narrow" w:cs="Arial Narrow"/>
          <w:bCs/>
          <w:color w:val="000000"/>
        </w:rPr>
        <w:t>restauración de flora en Parques Nacionales Naturales de Colombia</w:t>
      </w:r>
      <w:r w:rsidR="00951850">
        <w:rPr>
          <w:rFonts w:eastAsia="Arial Narrow" w:cs="Arial Narrow"/>
          <w:bCs/>
          <w:color w:val="000000"/>
        </w:rPr>
        <w:t>, siendo insumo para</w:t>
      </w:r>
      <w:r w:rsidRPr="00AD46BC">
        <w:rPr>
          <w:rFonts w:eastAsia="Arial Narrow" w:cs="Arial Narrow"/>
          <w:bCs/>
          <w:color w:val="000000"/>
        </w:rPr>
        <w:t xml:space="preserve"> </w:t>
      </w:r>
      <w:r w:rsidR="00951850">
        <w:rPr>
          <w:rFonts w:eastAsia="Arial Narrow" w:cs="Arial Narrow"/>
          <w:bCs/>
          <w:color w:val="000000"/>
        </w:rPr>
        <w:t xml:space="preserve">conocer </w:t>
      </w:r>
      <w:r w:rsidRPr="00AD46BC">
        <w:rPr>
          <w:rFonts w:eastAsia="Arial Narrow" w:cs="Arial Narrow"/>
          <w:bCs/>
          <w:color w:val="000000"/>
        </w:rPr>
        <w:t xml:space="preserve">ecosistemas </w:t>
      </w:r>
      <w:r w:rsidR="00951850">
        <w:rPr>
          <w:rFonts w:eastAsia="Arial Narrow" w:cs="Arial Narrow"/>
          <w:bCs/>
          <w:color w:val="000000"/>
        </w:rPr>
        <w:t xml:space="preserve">que han sido objeto de </w:t>
      </w:r>
      <w:r w:rsidR="00951850">
        <w:rPr>
          <w:rFonts w:eastAsia="Arial Narrow" w:cs="Arial Narrow"/>
          <w:bCs/>
          <w:color w:val="000000"/>
        </w:rPr>
        <w:lastRenderedPageBreak/>
        <w:t>recuperación</w:t>
      </w:r>
      <w:r w:rsidRPr="00AD46BC">
        <w:rPr>
          <w:rFonts w:eastAsia="Arial Narrow" w:cs="Arial Narrow"/>
          <w:bCs/>
          <w:color w:val="000000"/>
        </w:rPr>
        <w:t xml:space="preserve"> de coberturas naturales, el manejo de áreas intervenidas por actividades antrópicas y la protección de especies maderables y amenazadas.</w:t>
      </w:r>
    </w:p>
    <w:p w14:paraId="05FDCA6C" w14:textId="77777777" w:rsidR="009C6ED9" w:rsidRDefault="009C6ED9" w:rsidP="002002C7">
      <w:pPr>
        <w:rPr>
          <w:rFonts w:eastAsia="Arial Narrow" w:cs="Arial Narrow"/>
          <w:color w:val="000000"/>
          <w:szCs w:val="24"/>
        </w:rPr>
      </w:pPr>
    </w:p>
    <w:p w14:paraId="20A4476D" w14:textId="7CF0CFD0" w:rsidR="00266526" w:rsidRDefault="003F2067">
      <w:pPr>
        <w:pStyle w:val="Heading2"/>
        <w:numPr>
          <w:ilvl w:val="1"/>
          <w:numId w:val="1"/>
        </w:numPr>
        <w:rPr>
          <w:szCs w:val="24"/>
          <w:lang w:val="es-CO"/>
        </w:rPr>
      </w:pPr>
      <w:bookmarkStart w:id="60" w:name="_Toc222162133"/>
      <w:bookmarkStart w:id="61" w:name="_Toc222832102"/>
      <w:r w:rsidRPr="002002C7">
        <w:rPr>
          <w:szCs w:val="24"/>
          <w:lang w:val="es-CO"/>
        </w:rPr>
        <w:t>Categoría del tema (O/R)</w:t>
      </w:r>
      <w:bookmarkEnd w:id="60"/>
      <w:bookmarkEnd w:id="61"/>
    </w:p>
    <w:p w14:paraId="1A7EAD4C" w14:textId="641FE5B6" w:rsidR="00B6577A" w:rsidRPr="008F712F" w:rsidRDefault="00000000" w:rsidP="003321E7">
      <w:pPr>
        <w:widowControl w:val="0"/>
        <w:pBdr>
          <w:top w:val="nil"/>
          <w:left w:val="nil"/>
          <w:bottom w:val="nil"/>
          <w:right w:val="nil"/>
          <w:between w:val="nil"/>
        </w:pBdr>
        <w:spacing w:before="120"/>
        <w:ind w:left="431"/>
      </w:pPr>
      <w:sdt>
        <w:sdtPr>
          <w:alias w:val="Categoría temática"/>
          <w:tag w:val="Categoría temática"/>
          <w:id w:val="975260272"/>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951850">
            <w:t>Ambiente</w:t>
          </w:r>
        </w:sdtContent>
      </w:sdt>
    </w:p>
    <w:p w14:paraId="5CDB3BF8" w14:textId="72E7A840" w:rsidR="00514001" w:rsidRPr="008F712F" w:rsidRDefault="00000000" w:rsidP="002002C7">
      <w:pPr>
        <w:widowControl w:val="0"/>
        <w:pBdr>
          <w:top w:val="nil"/>
          <w:left w:val="nil"/>
          <w:bottom w:val="nil"/>
          <w:right w:val="nil"/>
          <w:between w:val="nil"/>
        </w:pBdr>
        <w:spacing w:before="120"/>
        <w:ind w:left="431"/>
      </w:pPr>
      <w:sdt>
        <w:sdtPr>
          <w:alias w:val="Categoría temática"/>
          <w:tag w:val="Categoría temática"/>
          <w:id w:val="246626900"/>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951850">
            <w:t>Información geocientífica</w:t>
          </w:r>
        </w:sdtContent>
      </w:sdt>
    </w:p>
    <w:p w14:paraId="533D6AFF" w14:textId="77777777" w:rsidR="008A7302" w:rsidRDefault="008A7302" w:rsidP="008A7302">
      <w:pPr>
        <w:pStyle w:val="Heading2"/>
        <w:ind w:left="581" w:firstLine="0"/>
        <w:rPr>
          <w:szCs w:val="24"/>
          <w:lang w:val="es-CO"/>
        </w:rPr>
      </w:pPr>
    </w:p>
    <w:p w14:paraId="1CB95AE1" w14:textId="0A2CD280" w:rsidR="00726133" w:rsidRPr="002002C7" w:rsidRDefault="00A3490A">
      <w:pPr>
        <w:pStyle w:val="Heading2"/>
        <w:numPr>
          <w:ilvl w:val="1"/>
          <w:numId w:val="1"/>
        </w:numPr>
        <w:rPr>
          <w:szCs w:val="24"/>
          <w:lang w:val="es-CO"/>
        </w:rPr>
      </w:pPr>
      <w:bookmarkStart w:id="62" w:name="_Toc222162134"/>
      <w:bookmarkStart w:id="63" w:name="_Toc222832103"/>
      <w:r w:rsidRPr="002002C7">
        <w:rPr>
          <w:szCs w:val="24"/>
          <w:lang w:val="es-CO"/>
        </w:rPr>
        <w:t>Descripción geográfica (O)</w:t>
      </w:r>
      <w:bookmarkEnd w:id="62"/>
      <w:bookmarkEnd w:id="63"/>
      <w:r w:rsidRPr="002002C7">
        <w:rPr>
          <w:szCs w:val="24"/>
          <w:lang w:val="es-CO"/>
        </w:rPr>
        <w:t xml:space="preserve"> </w:t>
      </w:r>
    </w:p>
    <w:p w14:paraId="24D82ECD" w14:textId="6B6020E5" w:rsidR="00902FEA" w:rsidRDefault="00902FEA" w:rsidP="002002C7">
      <w:pPr>
        <w:rPr>
          <w:rFonts w:eastAsia="Arial Narrow" w:cs="Arial Narrow"/>
          <w:szCs w:val="24"/>
        </w:rPr>
      </w:pPr>
    </w:p>
    <w:p w14:paraId="259077EB" w14:textId="4D6C6CFA" w:rsidR="00C91F3F" w:rsidRDefault="00C91F3F" w:rsidP="00C91F3F">
      <w:pPr>
        <w:jc w:val="both"/>
        <w:rPr>
          <w:rFonts w:eastAsia="Arial Narrow" w:cs="Arial Narrow"/>
        </w:rPr>
      </w:pPr>
      <w:r w:rsidRPr="00C65690">
        <w:rPr>
          <w:rFonts w:eastAsia="Arial Narrow" w:cs="Arial Narrow"/>
        </w:rPr>
        <w:t xml:space="preserve">Cubre la totalidad del territorio continental colombiano dentro de las siguientes coordenadas: Norte -71,420548 12,228947, Este -67,838397 5,207871, Sur -70,288514 -3,814373 </w:t>
      </w:r>
      <w:r>
        <w:rPr>
          <w:rFonts w:eastAsia="Arial Narrow" w:cs="Arial Narrow"/>
        </w:rPr>
        <w:t xml:space="preserve">y Oeste </w:t>
      </w:r>
      <w:r w:rsidRPr="00C65690">
        <w:rPr>
          <w:rFonts w:eastAsia="Arial Narrow" w:cs="Arial Narrow"/>
        </w:rPr>
        <w:t>-78,882330 1,772422.</w:t>
      </w:r>
    </w:p>
    <w:p w14:paraId="3B2D241C" w14:textId="77777777" w:rsidR="00D51BEE" w:rsidRPr="00C65690" w:rsidRDefault="00D51BEE" w:rsidP="00C91F3F">
      <w:pPr>
        <w:jc w:val="both"/>
        <w:rPr>
          <w:rFonts w:eastAsia="Arial Narrow" w:cs="Arial Narrow"/>
        </w:rPr>
      </w:pPr>
    </w:p>
    <w:p w14:paraId="43FD0D9E" w14:textId="77777777" w:rsidR="005F7255" w:rsidRDefault="005F7255" w:rsidP="002002C7">
      <w:pPr>
        <w:rPr>
          <w:color w:val="A6A6A6" w:themeColor="background1" w:themeShade="A6"/>
        </w:rPr>
      </w:pPr>
    </w:p>
    <w:p w14:paraId="2ADE9395" w14:textId="77777777" w:rsidR="00823F41" w:rsidRDefault="00823F41" w:rsidP="00823F41">
      <w:pPr>
        <w:keepNext/>
        <w:jc w:val="center"/>
      </w:pPr>
      <w:r w:rsidRPr="00823F41">
        <w:rPr>
          <w:noProof/>
          <w:color w:val="A6A6A6" w:themeColor="background1" w:themeShade="A6"/>
        </w:rPr>
        <w:drawing>
          <wp:inline distT="0" distB="0" distL="0" distR="0" wp14:anchorId="786BB4F2" wp14:editId="74726E2D">
            <wp:extent cx="4933950" cy="3905611"/>
            <wp:effectExtent l="0" t="0" r="0" b="0"/>
            <wp:docPr id="1918277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277863"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4960622" cy="3926724"/>
                    </a:xfrm>
                    <a:prstGeom prst="rect">
                      <a:avLst/>
                    </a:prstGeom>
                  </pic:spPr>
                </pic:pic>
              </a:graphicData>
            </a:graphic>
          </wp:inline>
        </w:drawing>
      </w:r>
    </w:p>
    <w:p w14:paraId="20071ADD" w14:textId="77777777" w:rsidR="00BC52E6" w:rsidRDefault="00823F41" w:rsidP="00BC52E6">
      <w:pPr>
        <w:pStyle w:val="Caption"/>
        <w:jc w:val="center"/>
      </w:pPr>
      <w:bookmarkStart w:id="64" w:name="_Toc222832163"/>
      <w:r>
        <w:t xml:space="preserve">Ilustración </w:t>
      </w:r>
      <w:fldSimple w:instr=" SEQ Ilustración \* ARABIC ">
        <w:r>
          <w:rPr>
            <w:noProof/>
          </w:rPr>
          <w:t>1</w:t>
        </w:r>
      </w:fldSimple>
      <w:r>
        <w:t xml:space="preserve">. </w:t>
      </w:r>
      <w:r w:rsidR="00BC52E6" w:rsidRPr="00357FCE">
        <w:rPr>
          <w:rFonts w:eastAsia="Arial Narrow" w:cs="Arial Narrow"/>
        </w:rPr>
        <w:t xml:space="preserve">Monitoreo </w:t>
      </w:r>
      <w:r w:rsidR="00BC52E6">
        <w:rPr>
          <w:rFonts w:eastAsia="Arial Narrow" w:cs="Arial Narrow"/>
        </w:rPr>
        <w:t xml:space="preserve">de </w:t>
      </w:r>
      <w:r w:rsidR="00BC52E6" w:rsidRPr="00357FCE">
        <w:rPr>
          <w:rFonts w:eastAsia="Arial Narrow" w:cs="Arial Narrow"/>
        </w:rPr>
        <w:t xml:space="preserve">Flora </w:t>
      </w:r>
      <w:r w:rsidR="00BC52E6">
        <w:rPr>
          <w:rFonts w:eastAsia="Arial Narrow" w:cs="Arial Narrow"/>
        </w:rPr>
        <w:t>R</w:t>
      </w:r>
      <w:r w:rsidR="00BC52E6" w:rsidRPr="00357FCE">
        <w:rPr>
          <w:rFonts w:eastAsia="Arial Narrow" w:cs="Arial Narrow"/>
        </w:rPr>
        <w:t>estauración Coberturas Especies Vegetales</w:t>
      </w:r>
      <w:r w:rsidRPr="005A6ABE">
        <w:t>, Sistema de</w:t>
      </w:r>
      <w:r w:rsidR="00BC52E6">
        <w:t xml:space="preserve"> </w:t>
      </w:r>
      <w:r w:rsidR="00BC52E6" w:rsidRPr="005A6ABE">
        <w:t>Parques Nacionales Naturales de Colombia.</w:t>
      </w:r>
      <w:bookmarkEnd w:id="64"/>
      <w:r w:rsidR="00BC52E6" w:rsidRPr="005A6ABE">
        <w:t xml:space="preserve"> </w:t>
      </w:r>
    </w:p>
    <w:p w14:paraId="754732F6" w14:textId="4DAD73DE" w:rsidR="00BC52E6" w:rsidRPr="00BC52E6" w:rsidRDefault="00BC52E6" w:rsidP="00BC52E6">
      <w:pPr>
        <w:jc w:val="center"/>
      </w:pPr>
      <w:r w:rsidRPr="00BC52E6">
        <w:rPr>
          <w:i/>
          <w:iCs/>
          <w:color w:val="44546A" w:themeColor="text2"/>
          <w:sz w:val="18"/>
          <w:szCs w:val="18"/>
        </w:rPr>
        <w:t>Fuente: Grupo de gestión del conocimiento e innovación. PNNC, 2026</w:t>
      </w:r>
    </w:p>
    <w:p w14:paraId="4116F539" w14:textId="77777777" w:rsidR="00823F41" w:rsidRPr="005F7255" w:rsidRDefault="00823F41" w:rsidP="002002C7">
      <w:pPr>
        <w:rPr>
          <w:color w:val="A6A6A6" w:themeColor="background1" w:themeShade="A6"/>
        </w:rPr>
      </w:pPr>
    </w:p>
    <w:p w14:paraId="2322686D" w14:textId="77777777" w:rsidR="004467FB" w:rsidRDefault="004467FB" w:rsidP="004467FB">
      <w:pPr>
        <w:keepNext/>
      </w:pPr>
    </w:p>
    <w:p w14:paraId="5B712F8B" w14:textId="68E92F52" w:rsidR="00DA6D8B" w:rsidRDefault="00A3490A">
      <w:pPr>
        <w:pStyle w:val="Heading2"/>
        <w:numPr>
          <w:ilvl w:val="1"/>
          <w:numId w:val="1"/>
        </w:numPr>
        <w:rPr>
          <w:lang w:val="es-CO"/>
        </w:rPr>
      </w:pPr>
      <w:bookmarkStart w:id="65" w:name="_Toc207615337"/>
      <w:bookmarkStart w:id="66" w:name="_Toc207615471"/>
      <w:bookmarkStart w:id="67" w:name="_Toc207615559"/>
      <w:bookmarkStart w:id="68" w:name="_Toc222162135"/>
      <w:bookmarkStart w:id="69" w:name="_Toc222832104"/>
      <w:bookmarkEnd w:id="65"/>
      <w:bookmarkEnd w:id="66"/>
      <w:bookmarkEnd w:id="67"/>
      <w:r w:rsidRPr="0052490E">
        <w:rPr>
          <w:lang w:val="es-CO"/>
        </w:rPr>
        <w:t>Tipo de representación espacial (</w:t>
      </w:r>
      <w:proofErr w:type="spellStart"/>
      <w:r w:rsidR="00EE777D">
        <w:rPr>
          <w:lang w:val="es-CO"/>
        </w:rPr>
        <w:t>O</w:t>
      </w:r>
      <w:r w:rsidRPr="0052490E">
        <w:rPr>
          <w:lang w:val="es-CO"/>
        </w:rPr>
        <w:t>p</w:t>
      </w:r>
      <w:proofErr w:type="spellEnd"/>
      <w:r w:rsidRPr="0052490E">
        <w:rPr>
          <w:lang w:val="es-CO"/>
        </w:rPr>
        <w:t>)</w:t>
      </w:r>
      <w:bookmarkEnd w:id="68"/>
      <w:bookmarkEnd w:id="69"/>
    </w:p>
    <w:p w14:paraId="53774FA4" w14:textId="77777777" w:rsidR="00E1249F" w:rsidRPr="0052490E" w:rsidRDefault="00E1249F" w:rsidP="00E1249F">
      <w:pPr>
        <w:pStyle w:val="Heading2"/>
        <w:ind w:left="0" w:firstLine="0"/>
        <w:rPr>
          <w:lang w:val="es-CO"/>
        </w:rPr>
      </w:pPr>
    </w:p>
    <w:p w14:paraId="42715DBB" w14:textId="026667EE" w:rsidR="00FF604D" w:rsidRPr="00B8624B" w:rsidRDefault="00000000" w:rsidP="002002C7">
      <w:pPr>
        <w:rPr>
          <w:rFonts w:eastAsia="SimSun" w:cs="Times New Roman"/>
          <w:i/>
          <w:color w:val="AEAAAA" w:themeColor="background2" w:themeShade="BF"/>
          <w:lang w:val="es-AR" w:eastAsia="zh-CN"/>
        </w:rPr>
      </w:pPr>
      <w:sdt>
        <w:sdtPr>
          <w:rPr>
            <w:rStyle w:val="QuoteChar"/>
            <w:rFonts w:ascii="Arial Narrow" w:hAnsi="Arial Narrow"/>
            <w:i w:val="0"/>
            <w:iCs w:val="0"/>
            <w:color w:val="000000" w:themeColor="text1"/>
            <w:szCs w:val="24"/>
          </w:rPr>
          <w:alias w:val="Tipo de representación espacial"/>
          <w:tag w:val="Tipo de representación espacial"/>
          <w:id w:val="72252568"/>
          <w:dropDownList>
            <w:listItem w:displayText="Elija un tipo de representación" w:value="Elija un tipo de representación"/>
            <w:listItem w:displayText="Vector" w:value="Vector"/>
            <w:listItem w:displayText="Raster" w:value="Raster"/>
            <w:listItem w:displayText="Modelo estéreo" w:value="Modelo estéreo"/>
            <w:listItem w:displayText="Tabla de texto" w:value="Tabla de texto"/>
            <w:listItem w:displayText="TIN (Red irregular de triángulos)" w:value="TIN (Red irregular de triángulos)"/>
            <w:listItem w:displayText="Video" w:value="Video"/>
          </w:dropDownList>
        </w:sdtPr>
        <w:sdtContent>
          <w:r w:rsidR="000B5C23" w:rsidRPr="000B5C23">
            <w:rPr>
              <w:rStyle w:val="QuoteChar"/>
              <w:rFonts w:ascii="Arial Narrow" w:hAnsi="Arial Narrow"/>
              <w:i w:val="0"/>
              <w:iCs w:val="0"/>
              <w:color w:val="000000" w:themeColor="text1"/>
              <w:szCs w:val="24"/>
            </w:rPr>
            <w:t>Vector</w:t>
          </w:r>
        </w:sdtContent>
      </w:sdt>
    </w:p>
    <w:p w14:paraId="23BD8339" w14:textId="77777777" w:rsidR="004467FB" w:rsidRDefault="004467FB" w:rsidP="004467FB">
      <w:pPr>
        <w:pStyle w:val="Heading2"/>
        <w:ind w:left="581" w:firstLine="0"/>
        <w:rPr>
          <w:lang w:val="es-CO"/>
        </w:rPr>
      </w:pPr>
    </w:p>
    <w:p w14:paraId="0D36A639" w14:textId="47E81D26" w:rsidR="00BC19D7" w:rsidRDefault="00A3490A">
      <w:pPr>
        <w:pStyle w:val="Heading2"/>
        <w:numPr>
          <w:ilvl w:val="1"/>
          <w:numId w:val="1"/>
        </w:numPr>
        <w:rPr>
          <w:lang w:val="es-CO"/>
        </w:rPr>
      </w:pPr>
      <w:bookmarkStart w:id="70" w:name="_Toc222162136"/>
      <w:bookmarkStart w:id="71" w:name="_Toc222832105"/>
      <w:r w:rsidRPr="005C2E9A">
        <w:rPr>
          <w:lang w:val="es-CO"/>
        </w:rPr>
        <w:t>Resolución espacial (</w:t>
      </w:r>
      <w:proofErr w:type="spellStart"/>
      <w:r w:rsidR="00EE777D">
        <w:rPr>
          <w:lang w:val="es-CO"/>
        </w:rPr>
        <w:t>O</w:t>
      </w:r>
      <w:r w:rsidRPr="005C2E9A">
        <w:rPr>
          <w:lang w:val="es-CO"/>
        </w:rPr>
        <w:t>p</w:t>
      </w:r>
      <w:proofErr w:type="spellEnd"/>
      <w:r w:rsidRPr="005C2E9A">
        <w:rPr>
          <w:lang w:val="es-CO"/>
        </w:rPr>
        <w:t>/R)</w:t>
      </w:r>
      <w:bookmarkEnd w:id="70"/>
      <w:bookmarkEnd w:id="71"/>
    </w:p>
    <w:p w14:paraId="7B823F7A" w14:textId="77777777" w:rsidR="000B5C23" w:rsidRPr="005C2E9A" w:rsidRDefault="000B5C23" w:rsidP="000B5C23">
      <w:pPr>
        <w:pStyle w:val="Heading2"/>
        <w:ind w:left="0" w:firstLine="0"/>
        <w:rPr>
          <w:lang w:val="es-CO"/>
        </w:rPr>
      </w:pPr>
    </w:p>
    <w:p w14:paraId="7EBD73F6" w14:textId="77777777" w:rsidR="000B5C23" w:rsidRPr="000B5C23" w:rsidRDefault="000B5C23" w:rsidP="000B5C23">
      <w:pPr>
        <w:jc w:val="both"/>
        <w:rPr>
          <w:rFonts w:eastAsia="Arial Narrow" w:cs="Arial Narrow"/>
        </w:rPr>
      </w:pPr>
      <w:r w:rsidRPr="000B5C23">
        <w:rPr>
          <w:rFonts w:eastAsia="Arial Narrow" w:cs="Arial Narrow"/>
        </w:rPr>
        <w:t>La capa es geometría tipo punto a escala 1:1, contiene la información de los indicadores que componen los diseños de monitoreo para cada área protegida del SNPNNC</w:t>
      </w:r>
    </w:p>
    <w:p w14:paraId="1AE5A838" w14:textId="77777777" w:rsidR="00214B54" w:rsidRPr="00214B54" w:rsidRDefault="00214B54" w:rsidP="008A7302">
      <w:pPr>
        <w:widowControl w:val="0"/>
        <w:pBdr>
          <w:top w:val="nil"/>
          <w:left w:val="nil"/>
          <w:bottom w:val="nil"/>
          <w:right w:val="nil"/>
          <w:between w:val="nil"/>
        </w:pBdr>
        <w:spacing w:before="120"/>
        <w:ind w:left="431"/>
        <w:rPr>
          <w:rFonts w:eastAsia="Arial Narrow" w:cs="Arial Narrow"/>
          <w:b/>
          <w:color w:val="000000"/>
          <w:sz w:val="20"/>
          <w:szCs w:val="20"/>
        </w:rPr>
      </w:pPr>
    </w:p>
    <w:p w14:paraId="7D5FCBAA" w14:textId="284E228E" w:rsidR="00726133" w:rsidRDefault="00A3490A">
      <w:pPr>
        <w:pStyle w:val="Heading2"/>
        <w:numPr>
          <w:ilvl w:val="1"/>
          <w:numId w:val="1"/>
        </w:numPr>
        <w:rPr>
          <w:lang w:val="es-CO"/>
        </w:rPr>
      </w:pPr>
      <w:bookmarkStart w:id="72" w:name="_Toc222162137"/>
      <w:bookmarkStart w:id="73" w:name="_Toc222832106"/>
      <w:r w:rsidRPr="005C2E9A">
        <w:rPr>
          <w:lang w:val="es-CO"/>
        </w:rPr>
        <w:t>Información suplementaria (</w:t>
      </w:r>
      <w:proofErr w:type="spellStart"/>
      <w:r w:rsidR="00EE777D">
        <w:rPr>
          <w:lang w:val="es-CO"/>
        </w:rPr>
        <w:t>O</w:t>
      </w:r>
      <w:r w:rsidRPr="005C2E9A">
        <w:rPr>
          <w:lang w:val="es-CO"/>
        </w:rPr>
        <w:t>p</w:t>
      </w:r>
      <w:proofErr w:type="spellEnd"/>
      <w:r w:rsidRPr="005C2E9A">
        <w:rPr>
          <w:lang w:val="es-CO"/>
        </w:rPr>
        <w:t>)</w:t>
      </w:r>
      <w:bookmarkEnd w:id="72"/>
      <w:bookmarkEnd w:id="73"/>
    </w:p>
    <w:p w14:paraId="0071DA6E" w14:textId="77777777" w:rsidR="003219E1" w:rsidRPr="0052490E" w:rsidRDefault="003219E1" w:rsidP="003219E1">
      <w:pPr>
        <w:pStyle w:val="Heading2"/>
        <w:ind w:left="581" w:firstLine="0"/>
        <w:rPr>
          <w:lang w:val="es-CO"/>
        </w:rPr>
      </w:pPr>
    </w:p>
    <w:p w14:paraId="59693BF1" w14:textId="0DDACA0F" w:rsidR="003219E1" w:rsidRDefault="00A3490A" w:rsidP="002D5341">
      <w:pPr>
        <w:jc w:val="both"/>
        <w:rPr>
          <w:rFonts w:eastAsia="Arial Narrow" w:cs="Arial Narrow"/>
        </w:rPr>
      </w:pPr>
      <w:r w:rsidRPr="00943077">
        <w:rPr>
          <w:rFonts w:eastAsia="Arial Narrow" w:cs="Arial Narrow"/>
        </w:rPr>
        <w:t>La capa no presenta restricciones para el acceso.</w:t>
      </w:r>
      <w:bookmarkStart w:id="74" w:name="_Hlk178840013"/>
      <w:r w:rsidR="004242E7">
        <w:rPr>
          <w:rFonts w:eastAsia="Arial Narrow" w:cs="Arial Narrow"/>
        </w:rPr>
        <w:t xml:space="preserve"> </w:t>
      </w:r>
      <w:r w:rsidR="0068559D">
        <w:rPr>
          <w:rFonts w:eastAsia="Arial Narrow" w:cs="Arial Narrow"/>
        </w:rPr>
        <w:t>Con respecto a los procedimientos de copia de seguridad, dado que la información final consolidada se encuentra en la GDB institucional, esta información debe ser consultada al GTIC y si es el caso, solicitar la respectiva actualización de los procedimientos y políticas publicados en SENDA</w:t>
      </w:r>
      <w:r w:rsidR="002756C7">
        <w:rPr>
          <w:rFonts w:eastAsia="Arial Narrow" w:cs="Arial Narrow"/>
        </w:rPr>
        <w:t>.</w:t>
      </w:r>
    </w:p>
    <w:p w14:paraId="48AA1DED" w14:textId="77777777" w:rsidR="003219E1" w:rsidRDefault="003219E1" w:rsidP="008A7302">
      <w:pPr>
        <w:rPr>
          <w:rFonts w:eastAsia="Arial Narrow" w:cs="Arial Narrow"/>
        </w:rPr>
      </w:pPr>
    </w:p>
    <w:p w14:paraId="78A6FBEE" w14:textId="4EAF032D" w:rsidR="00C27E8B" w:rsidRPr="0052490E" w:rsidRDefault="00A3490A">
      <w:pPr>
        <w:pStyle w:val="Heading2"/>
        <w:numPr>
          <w:ilvl w:val="1"/>
          <w:numId w:val="1"/>
        </w:numPr>
        <w:rPr>
          <w:lang w:val="es-CO"/>
        </w:rPr>
      </w:pPr>
      <w:bookmarkStart w:id="75" w:name="_Toc222162138"/>
      <w:bookmarkStart w:id="76" w:name="_Toc222832107"/>
      <w:bookmarkEnd w:id="74"/>
      <w:r w:rsidRPr="005C2E9A">
        <w:rPr>
          <w:lang w:val="es-CO"/>
        </w:rPr>
        <w:t xml:space="preserve">Información de </w:t>
      </w:r>
      <w:r w:rsidR="00375BB9">
        <w:rPr>
          <w:lang w:val="es-CO"/>
        </w:rPr>
        <w:t>m</w:t>
      </w:r>
      <w:r w:rsidRPr="005C2E9A">
        <w:rPr>
          <w:lang w:val="es-CO"/>
        </w:rPr>
        <w:t>antenimiento</w:t>
      </w:r>
      <w:r w:rsidR="00EE777D">
        <w:rPr>
          <w:lang w:val="es-CO"/>
        </w:rPr>
        <w:t xml:space="preserve"> (O)</w:t>
      </w:r>
      <w:bookmarkEnd w:id="75"/>
      <w:bookmarkEnd w:id="76"/>
    </w:p>
    <w:p w14:paraId="65B79108" w14:textId="3A0A53B9" w:rsidR="008A7302" w:rsidRDefault="00A3490A">
      <w:pPr>
        <w:pStyle w:val="Heading3"/>
        <w:numPr>
          <w:ilvl w:val="2"/>
          <w:numId w:val="1"/>
        </w:numPr>
        <w:rPr>
          <w:rFonts w:eastAsia="Arial"/>
          <w:lang w:val="es-CO"/>
        </w:rPr>
      </w:pPr>
      <w:bookmarkStart w:id="77" w:name="_Toc222162139"/>
      <w:bookmarkStart w:id="78" w:name="_Toc222832108"/>
      <w:r w:rsidRPr="0052490E">
        <w:rPr>
          <w:rFonts w:eastAsia="Arial"/>
          <w:lang w:val="es-CO"/>
        </w:rPr>
        <w:t xml:space="preserve">Frecuencia y </w:t>
      </w:r>
      <w:r w:rsidR="00375BB9" w:rsidRPr="0052490E">
        <w:rPr>
          <w:rFonts w:eastAsia="Arial"/>
          <w:lang w:val="es-CO"/>
        </w:rPr>
        <w:t>m</w:t>
      </w:r>
      <w:r w:rsidRPr="0052490E">
        <w:rPr>
          <w:rFonts w:eastAsia="Arial"/>
          <w:lang w:val="es-CO"/>
        </w:rPr>
        <w:t xml:space="preserve">antenimiento de la </w:t>
      </w:r>
      <w:r w:rsidR="00375BB9" w:rsidRPr="0052490E">
        <w:rPr>
          <w:rFonts w:eastAsia="Arial"/>
          <w:lang w:val="es-CO"/>
        </w:rPr>
        <w:t>i</w:t>
      </w:r>
      <w:r w:rsidRPr="0052490E">
        <w:rPr>
          <w:rFonts w:eastAsia="Arial"/>
          <w:lang w:val="es-CO"/>
        </w:rPr>
        <w:t>nformación</w:t>
      </w:r>
      <w:r w:rsidR="00EE777D">
        <w:rPr>
          <w:rFonts w:eastAsia="Arial"/>
          <w:lang w:val="es-CO"/>
        </w:rPr>
        <w:t xml:space="preserve"> (O)</w:t>
      </w:r>
      <w:bookmarkEnd w:id="77"/>
      <w:bookmarkEnd w:id="78"/>
    </w:p>
    <w:p w14:paraId="20AEC489" w14:textId="77777777" w:rsidR="00E1249F" w:rsidRDefault="00E1249F" w:rsidP="002002C7">
      <w:pPr>
        <w:rPr>
          <w:b/>
          <w:bCs/>
          <w:i/>
          <w:iCs/>
        </w:rPr>
      </w:pPr>
    </w:p>
    <w:sdt>
      <w:sdtPr>
        <w:rPr>
          <w:b/>
          <w:bCs/>
          <w:i/>
          <w:iCs/>
        </w:rPr>
        <w:alias w:val="Elija la periodicidad de actualización"/>
        <w:tag w:val="Elija la periodicidad de actualización"/>
        <w:id w:val="-1646280181"/>
        <w:dropDownList>
          <w:listItem w:value="Elija un elemento."/>
          <w:listItem w:displayText="Continuo" w:value="Continuo"/>
          <w:listItem w:displayText="Diario" w:value="Diario"/>
          <w:listItem w:displayText="Semanal" w:value="Semanal"/>
          <w:listItem w:displayText="Quincenal" w:value="Quincenal"/>
          <w:listItem w:displayText="Mensual" w:value="Mensual"/>
          <w:listItem w:displayText="Trimestral" w:value="Trimestral"/>
          <w:listItem w:displayText="Semestral" w:value="Semestral"/>
          <w:listItem w:displayText="Anual" w:value="Anual"/>
          <w:listItem w:displayText="Según Necesidad" w:value="Según Necesidad"/>
          <w:listItem w:displayText="Irregular" w:value="Irregular"/>
          <w:listItem w:displayText="No Planeado" w:value="No Planeado"/>
          <w:listItem w:displayText="Desconocido" w:value="Desconocido"/>
          <w:listItem w:displayText="Quinquenal" w:value="Quinquenal"/>
        </w:dropDownList>
      </w:sdtPr>
      <w:sdtContent>
        <w:p w14:paraId="39597A39" w14:textId="7296DD25" w:rsidR="00D018C6" w:rsidRPr="002D5341" w:rsidRDefault="002D5341" w:rsidP="002002C7">
          <w:pPr>
            <w:rPr>
              <w:b/>
              <w:bCs/>
              <w:i/>
              <w:iCs/>
            </w:rPr>
          </w:pPr>
          <w:r w:rsidRPr="002D5341">
            <w:rPr>
              <w:b/>
              <w:bCs/>
              <w:i/>
              <w:iCs/>
            </w:rPr>
            <w:t>Anual</w:t>
          </w:r>
        </w:p>
      </w:sdtContent>
    </w:sdt>
    <w:p w14:paraId="2E6AC519" w14:textId="77777777" w:rsidR="002D5341" w:rsidRDefault="002D5341" w:rsidP="002D5341">
      <w:pPr>
        <w:jc w:val="both"/>
        <w:rPr>
          <w:rFonts w:eastAsia="Arial Narrow" w:cs="Arial Narrow"/>
        </w:rPr>
      </w:pPr>
      <w:bookmarkStart w:id="79" w:name="_Hlk181266179"/>
    </w:p>
    <w:p w14:paraId="7103254D" w14:textId="72D71AE2" w:rsidR="002D5341" w:rsidRDefault="002D5341" w:rsidP="002D5341">
      <w:pPr>
        <w:jc w:val="both"/>
        <w:rPr>
          <w:rFonts w:eastAsia="Arial Narrow" w:cs="Arial Narrow"/>
        </w:rPr>
      </w:pPr>
      <w:r w:rsidRPr="00EA09B6">
        <w:rPr>
          <w:rFonts w:eastAsia="Arial Narrow" w:cs="Arial Narrow"/>
          <w:highlight w:val="yellow"/>
        </w:rPr>
        <w:t>Se pueden hacer ajustes dinámicos en el transcurso del año y actualizaciones permanentes trimestralmente; la fecha de producción o último mantenimiento de los datos corresponde a 2025, sujeto a lo reportado por el grupo de planeación y el Manejo.</w:t>
      </w:r>
    </w:p>
    <w:p w14:paraId="44DCC40B" w14:textId="6DE6A813" w:rsidR="007E0253" w:rsidRDefault="00A3490A">
      <w:pPr>
        <w:pStyle w:val="Heading3"/>
        <w:numPr>
          <w:ilvl w:val="2"/>
          <w:numId w:val="1"/>
        </w:numPr>
        <w:rPr>
          <w:rFonts w:eastAsia="Arial"/>
          <w:lang w:val="es-CO"/>
        </w:rPr>
      </w:pPr>
      <w:bookmarkStart w:id="80" w:name="_Toc222162140"/>
      <w:bookmarkStart w:id="81" w:name="_Toc222832109"/>
      <w:bookmarkEnd w:id="79"/>
      <w:r w:rsidRPr="0052490E">
        <w:rPr>
          <w:rFonts w:eastAsia="Arial"/>
          <w:lang w:val="es-CO"/>
        </w:rPr>
        <w:t xml:space="preserve">Alcance del </w:t>
      </w:r>
      <w:r w:rsidR="00375BB9" w:rsidRPr="0052490E">
        <w:rPr>
          <w:rFonts w:eastAsia="Arial"/>
          <w:lang w:val="es-CO"/>
        </w:rPr>
        <w:t>m</w:t>
      </w:r>
      <w:r w:rsidRPr="0052490E">
        <w:rPr>
          <w:rFonts w:eastAsia="Arial"/>
          <w:lang w:val="es-CO"/>
        </w:rPr>
        <w:t>antenimiento</w:t>
      </w:r>
      <w:r w:rsidR="00EE777D">
        <w:rPr>
          <w:rFonts w:eastAsia="Arial"/>
          <w:lang w:val="es-CO"/>
        </w:rPr>
        <w:t xml:space="preserve"> (O)</w:t>
      </w:r>
      <w:bookmarkEnd w:id="80"/>
      <w:bookmarkEnd w:id="81"/>
    </w:p>
    <w:p w14:paraId="212DD118" w14:textId="75BB4C13" w:rsidR="0068757A" w:rsidRDefault="0068757A" w:rsidP="007E0253"/>
    <w:p w14:paraId="19CCBC48" w14:textId="77777777" w:rsidR="00E666C9" w:rsidRPr="00E666C9" w:rsidRDefault="00E666C9" w:rsidP="00E666C9">
      <w:pPr>
        <w:jc w:val="both"/>
        <w:rPr>
          <w:rFonts w:eastAsia="Arial Narrow" w:cs="Arial Narrow"/>
        </w:rPr>
      </w:pPr>
      <w:bookmarkStart w:id="82" w:name="_Toc222162141"/>
      <w:r w:rsidRPr="00E666C9">
        <w:rPr>
          <w:rFonts w:eastAsia="Arial Narrow" w:cs="Arial Narrow"/>
        </w:rPr>
        <w:t>El procedimiento “E2-PR-06 creación y flujo de información temáticas de monitoreo e investigación a través de la herramienta SMART V1”, contempla establecer las directrices para la captura, estandarización, consolidación, flujo y validación de la información registrada en la herramienta SMART, que corresponda con las preguntas de los diseños de monitoreo y proyectos de investigación de cada área protegida.</w:t>
      </w:r>
    </w:p>
    <w:p w14:paraId="5826FECF" w14:textId="3BB23182" w:rsidR="00726133" w:rsidRPr="0052490E" w:rsidRDefault="00A3490A">
      <w:pPr>
        <w:pStyle w:val="Heading3"/>
        <w:numPr>
          <w:ilvl w:val="2"/>
          <w:numId w:val="1"/>
        </w:numPr>
        <w:rPr>
          <w:rFonts w:eastAsia="Arial"/>
          <w:lang w:val="es-CO"/>
        </w:rPr>
      </w:pPr>
      <w:bookmarkStart w:id="83" w:name="_Toc222832110"/>
      <w:r w:rsidRPr="0052490E">
        <w:rPr>
          <w:rFonts w:eastAsia="Arial"/>
          <w:szCs w:val="22"/>
          <w:lang w:val="es-CO"/>
        </w:rPr>
        <w:t>Referencia al marco legal</w:t>
      </w:r>
      <w:r w:rsidR="00EE777D">
        <w:rPr>
          <w:rFonts w:eastAsia="Arial"/>
          <w:szCs w:val="22"/>
          <w:lang w:val="es-CO"/>
        </w:rPr>
        <w:t xml:space="preserve"> (O)</w:t>
      </w:r>
      <w:bookmarkEnd w:id="82"/>
      <w:bookmarkEnd w:id="83"/>
    </w:p>
    <w:p w14:paraId="40C60037" w14:textId="2CFB9180" w:rsidR="00744F72" w:rsidRDefault="00744F72" w:rsidP="002002C7"/>
    <w:p w14:paraId="456D36BC" w14:textId="77777777" w:rsidR="00E666C9" w:rsidRDefault="00E666C9" w:rsidP="00E666C9">
      <w:pPr>
        <w:jc w:val="both"/>
        <w:rPr>
          <w:rFonts w:eastAsia="Arial Narrow" w:cs="Arial Narrow"/>
        </w:rPr>
      </w:pPr>
      <w:r w:rsidRPr="000F438E">
        <w:rPr>
          <w:rFonts w:eastAsia="Arial Narrow" w:cs="Arial Narrow"/>
          <w:b/>
        </w:rPr>
        <w:t>Constitución Política de Colombia.</w:t>
      </w:r>
      <w:r w:rsidRPr="000F438E">
        <w:rPr>
          <w:rFonts w:eastAsia="Arial Narrow" w:cs="Arial Narrow"/>
        </w:rPr>
        <w:t xml:space="preserve"> El Estado garantiza la libertad de investigación (artículo 27); los planes de desarrollo económico y social deben incluir el fomento a las ciencias (artículo 71); </w:t>
      </w:r>
      <w:r w:rsidRPr="000F438E">
        <w:rPr>
          <w:rFonts w:eastAsia="Arial Narrow" w:cs="Arial Narrow"/>
        </w:rPr>
        <w:lastRenderedPageBreak/>
        <w:t>fortalecimiento a la investigación científica en las universidades oficiales y privadas (artículo 69); el Estado regulará el ingreso al país y la salida de los recursos genéticos y su utilización, de acuerdo con el interés nacional (artículo 81).</w:t>
      </w:r>
    </w:p>
    <w:p w14:paraId="2E5DA209" w14:textId="77777777" w:rsidR="00E666C9" w:rsidRPr="000F438E" w:rsidRDefault="00E666C9" w:rsidP="00E666C9">
      <w:pPr>
        <w:jc w:val="both"/>
        <w:rPr>
          <w:rFonts w:eastAsia="Arial Narrow" w:cs="Arial Narrow"/>
        </w:rPr>
      </w:pPr>
    </w:p>
    <w:p w14:paraId="09D99A2D" w14:textId="77777777" w:rsidR="00E666C9" w:rsidRDefault="00E666C9" w:rsidP="00E666C9">
      <w:pPr>
        <w:jc w:val="both"/>
        <w:rPr>
          <w:rFonts w:eastAsia="Arial Narrow" w:cs="Arial Narrow"/>
          <w:b/>
        </w:rPr>
      </w:pPr>
      <w:r w:rsidRPr="000F438E">
        <w:rPr>
          <w:rFonts w:eastAsia="Arial Narrow" w:cs="Arial Narrow"/>
          <w:b/>
        </w:rPr>
        <w:t>Leyes</w:t>
      </w:r>
    </w:p>
    <w:p w14:paraId="08995B91" w14:textId="77777777" w:rsidR="00E666C9" w:rsidRPr="000F438E" w:rsidRDefault="00E666C9" w:rsidP="00E666C9">
      <w:pPr>
        <w:jc w:val="both"/>
        <w:rPr>
          <w:rFonts w:eastAsia="Arial Narrow" w:cs="Arial Narrow"/>
          <w:b/>
        </w:rPr>
      </w:pPr>
    </w:p>
    <w:p w14:paraId="7BFC5595" w14:textId="77777777" w:rsidR="00E666C9" w:rsidRDefault="00E666C9" w:rsidP="00E666C9">
      <w:pPr>
        <w:jc w:val="both"/>
        <w:rPr>
          <w:rFonts w:eastAsia="Arial Narrow" w:cs="Arial Narrow"/>
        </w:rPr>
      </w:pPr>
      <w:r w:rsidRPr="00E666C9">
        <w:rPr>
          <w:rFonts w:eastAsia="Arial Narrow" w:cs="Arial Narrow"/>
          <w:b/>
          <w:bCs/>
        </w:rPr>
        <w:t>Ley 99 de 1993</w:t>
      </w:r>
      <w:r w:rsidRPr="000F438E">
        <w:rPr>
          <w:rFonts w:eastAsia="Arial Narrow" w:cs="Arial Narrow"/>
        </w:rPr>
        <w:t>. “Por la cual se crea el Ministerio del Medio Ambiente, se reordena el sector público encargado de la gestión y conservación del Medio Ambiente y los recursos Naturales Renovables, se organiza el Sistema Nacional Ambiental, SINA y se dictan otras disposiciones”.</w:t>
      </w:r>
    </w:p>
    <w:p w14:paraId="6F0C924F" w14:textId="77777777" w:rsidR="00E666C9" w:rsidRPr="000F438E" w:rsidRDefault="00E666C9" w:rsidP="00E666C9">
      <w:pPr>
        <w:jc w:val="both"/>
        <w:rPr>
          <w:rFonts w:eastAsia="Arial Narrow" w:cs="Arial Narrow"/>
        </w:rPr>
      </w:pPr>
    </w:p>
    <w:p w14:paraId="1A6C3FE6" w14:textId="77777777" w:rsidR="00E666C9" w:rsidRDefault="00E666C9" w:rsidP="00E666C9">
      <w:pPr>
        <w:jc w:val="both"/>
        <w:rPr>
          <w:rFonts w:eastAsia="Arial Narrow" w:cs="Arial Narrow"/>
        </w:rPr>
      </w:pPr>
      <w:r w:rsidRPr="000F438E">
        <w:rPr>
          <w:rFonts w:eastAsia="Arial Narrow" w:cs="Arial Narrow"/>
          <w:b/>
        </w:rPr>
        <w:t>Ley 1286 de 2009</w:t>
      </w:r>
      <w:r w:rsidRPr="000F438E">
        <w:rPr>
          <w:rFonts w:eastAsia="Arial Narrow" w:cs="Arial Narrow"/>
        </w:rPr>
        <w:t>. Ley de Ciencia, Tecnológica e Innovación. El objetivo general de esta ley que modifica la Ley 29 de 1990, es fortalecer el Sistema Nacional de Ciencia y Tecnología y a Colciencias para lograr un modelo productivo sustentado en la ciencia, la tecnología y la innovación, darle valor agregado a los productos y servicios de la economía del país y propiciar el desarrollo productivo y una nueva industria nacional.</w:t>
      </w:r>
    </w:p>
    <w:p w14:paraId="70CDAF58" w14:textId="77777777" w:rsidR="00E666C9" w:rsidRPr="000F438E" w:rsidRDefault="00E666C9" w:rsidP="00E666C9">
      <w:pPr>
        <w:jc w:val="both"/>
        <w:rPr>
          <w:rFonts w:eastAsia="Arial Narrow" w:cs="Arial Narrow"/>
        </w:rPr>
      </w:pPr>
    </w:p>
    <w:p w14:paraId="45DC1D51" w14:textId="77777777" w:rsidR="00E666C9" w:rsidRPr="000F438E" w:rsidRDefault="00E666C9" w:rsidP="00E666C9">
      <w:pPr>
        <w:jc w:val="both"/>
        <w:rPr>
          <w:rFonts w:eastAsia="Arial Narrow" w:cs="Arial Narrow"/>
        </w:rPr>
      </w:pPr>
      <w:r w:rsidRPr="000F438E">
        <w:rPr>
          <w:rFonts w:eastAsia="Arial Narrow" w:cs="Arial Narrow"/>
          <w:b/>
        </w:rPr>
        <w:t>Ley 1915 de 2018</w:t>
      </w:r>
      <w:r w:rsidRPr="000F438E">
        <w:rPr>
          <w:rFonts w:eastAsia="Arial Narrow" w:cs="Arial Narrow"/>
        </w:rPr>
        <w:t>. Por la cual se modifica la ley 23 de 1982 y se establecen otras disposiciones en materia de derecho de autor y derechos conexos.</w:t>
      </w:r>
    </w:p>
    <w:p w14:paraId="285D8033" w14:textId="77777777" w:rsidR="00E666C9" w:rsidRDefault="00E666C9" w:rsidP="00E666C9">
      <w:pPr>
        <w:rPr>
          <w:rFonts w:eastAsia="Arial Narrow" w:cs="Arial Narrow"/>
          <w:b/>
        </w:rPr>
      </w:pPr>
      <w:r w:rsidRPr="000F438E">
        <w:rPr>
          <w:rFonts w:eastAsia="Arial Narrow" w:cs="Arial Narrow"/>
          <w:b/>
        </w:rPr>
        <w:t>Decretos</w:t>
      </w:r>
    </w:p>
    <w:p w14:paraId="53EC7AC8" w14:textId="77777777" w:rsidR="00E666C9" w:rsidRPr="000F438E" w:rsidRDefault="00E666C9" w:rsidP="00E666C9">
      <w:pPr>
        <w:rPr>
          <w:rFonts w:eastAsia="Arial Narrow" w:cs="Arial Narrow"/>
          <w:b/>
        </w:rPr>
      </w:pPr>
    </w:p>
    <w:p w14:paraId="260BDADA" w14:textId="77777777" w:rsidR="00E666C9" w:rsidRDefault="00E666C9" w:rsidP="00E666C9">
      <w:pPr>
        <w:jc w:val="both"/>
        <w:rPr>
          <w:rFonts w:eastAsia="Arial Narrow" w:cs="Arial Narrow"/>
        </w:rPr>
      </w:pPr>
      <w:r w:rsidRPr="000F438E">
        <w:rPr>
          <w:rFonts w:eastAsia="Arial Narrow" w:cs="Arial Narrow"/>
          <w:b/>
        </w:rPr>
        <w:t>Decreto 2811 de 1974</w:t>
      </w:r>
      <w:r w:rsidRPr="000F438E">
        <w:rPr>
          <w:rFonts w:eastAsia="Arial Narrow" w:cs="Arial Narrow"/>
        </w:rPr>
        <w:t>. “Por el cual se dicta el Código de Recursos Naturales Renovables y de protección al Medio Ambiente”. Artículos 328, 332.</w:t>
      </w:r>
    </w:p>
    <w:p w14:paraId="56E83EAD" w14:textId="77777777" w:rsidR="00E666C9" w:rsidRPr="000F438E" w:rsidRDefault="00E666C9" w:rsidP="00E666C9">
      <w:pPr>
        <w:jc w:val="both"/>
        <w:rPr>
          <w:rFonts w:eastAsia="Arial Narrow" w:cs="Arial Narrow"/>
        </w:rPr>
      </w:pPr>
    </w:p>
    <w:p w14:paraId="2FD7AB1F" w14:textId="77777777" w:rsidR="00E666C9" w:rsidRDefault="00E666C9" w:rsidP="00E666C9">
      <w:pPr>
        <w:jc w:val="both"/>
        <w:rPr>
          <w:rFonts w:eastAsia="Arial Narrow" w:cs="Arial Narrow"/>
        </w:rPr>
      </w:pPr>
      <w:r w:rsidRPr="000F438E">
        <w:rPr>
          <w:rFonts w:eastAsia="Arial Narrow" w:cs="Arial Narrow"/>
          <w:b/>
        </w:rPr>
        <w:t>Decreto 622 de 1977</w:t>
      </w:r>
      <w:r w:rsidRPr="000F438E">
        <w:rPr>
          <w:rFonts w:eastAsia="Arial Narrow" w:cs="Arial Narrow"/>
        </w:rPr>
        <w:t>. “Por el cual se reglamenta parcialmente: el capítulo V título II parte XIII del Decreto Ley 2811 de 1974 sobre Sistema de Parques Nacionales, la Ley 23 de 1973 y la Ley 2 de 1959”. Artículo 13.</w:t>
      </w:r>
    </w:p>
    <w:p w14:paraId="3029D1CE" w14:textId="77777777" w:rsidR="00E666C9" w:rsidRPr="000F438E" w:rsidRDefault="00E666C9" w:rsidP="00E666C9">
      <w:pPr>
        <w:jc w:val="both"/>
        <w:rPr>
          <w:rFonts w:eastAsia="Arial Narrow" w:cs="Arial Narrow"/>
        </w:rPr>
      </w:pPr>
    </w:p>
    <w:p w14:paraId="7FCC9A80" w14:textId="77777777" w:rsidR="00E666C9" w:rsidRDefault="00E666C9" w:rsidP="00E666C9">
      <w:pPr>
        <w:jc w:val="both"/>
        <w:rPr>
          <w:rFonts w:eastAsia="Arial Narrow" w:cs="Arial Narrow"/>
        </w:rPr>
      </w:pPr>
      <w:r w:rsidRPr="000F438E">
        <w:rPr>
          <w:rFonts w:eastAsia="Arial Narrow" w:cs="Arial Narrow"/>
          <w:b/>
        </w:rPr>
        <w:t>Decreto 393 de 1991</w:t>
      </w:r>
      <w:r w:rsidRPr="000F438E">
        <w:rPr>
          <w:rFonts w:eastAsia="Arial Narrow" w:cs="Arial Narrow"/>
        </w:rPr>
        <w:t>. “Por el cual se dictan normas sobre asociación para actividades científicas y tecnológicas, proyectos de investigación y creación de tecnologías”.</w:t>
      </w:r>
    </w:p>
    <w:p w14:paraId="15DC96A3" w14:textId="77777777" w:rsidR="00E666C9" w:rsidRPr="000F438E" w:rsidRDefault="00E666C9" w:rsidP="00E666C9">
      <w:pPr>
        <w:jc w:val="both"/>
        <w:rPr>
          <w:rFonts w:eastAsia="Arial Narrow" w:cs="Arial Narrow"/>
        </w:rPr>
      </w:pPr>
    </w:p>
    <w:p w14:paraId="67502353" w14:textId="77777777" w:rsidR="00E666C9" w:rsidRDefault="00E666C9" w:rsidP="00E666C9">
      <w:pPr>
        <w:jc w:val="both"/>
        <w:rPr>
          <w:rFonts w:eastAsia="Arial Narrow" w:cs="Arial Narrow"/>
        </w:rPr>
      </w:pPr>
      <w:r w:rsidRPr="000F438E">
        <w:rPr>
          <w:rFonts w:eastAsia="Arial Narrow" w:cs="Arial Narrow"/>
          <w:b/>
        </w:rPr>
        <w:t>Decreto 2370 de 2009.</w:t>
      </w:r>
      <w:r w:rsidRPr="000F438E">
        <w:rPr>
          <w:rFonts w:eastAsia="Arial Narrow" w:cs="Arial Narrow"/>
        </w:rPr>
        <w:t xml:space="preserve">  Por el cual se determinan los Instrumentos de Planificación para Institutos de Investigación vinculados y adscritos al Ministerio de Ambiente, Vivienda y Desarrollo Territorial”.</w:t>
      </w:r>
    </w:p>
    <w:p w14:paraId="68BB64D3" w14:textId="77777777" w:rsidR="00E666C9" w:rsidRPr="000F438E" w:rsidRDefault="00E666C9" w:rsidP="00E666C9">
      <w:pPr>
        <w:jc w:val="both"/>
        <w:rPr>
          <w:rFonts w:eastAsia="Arial Narrow" w:cs="Arial Narrow"/>
        </w:rPr>
      </w:pPr>
    </w:p>
    <w:p w14:paraId="086806B1" w14:textId="77777777" w:rsidR="00E666C9" w:rsidRDefault="00E666C9" w:rsidP="00E666C9">
      <w:pPr>
        <w:jc w:val="both"/>
        <w:rPr>
          <w:rFonts w:eastAsia="Arial Narrow" w:cs="Arial Narrow"/>
        </w:rPr>
      </w:pPr>
      <w:r w:rsidRPr="000F438E">
        <w:rPr>
          <w:rFonts w:eastAsia="Arial Narrow" w:cs="Arial Narrow"/>
          <w:b/>
        </w:rPr>
        <w:t>Decreto 3572 de 2011.</w:t>
      </w:r>
      <w:r w:rsidRPr="000F438E">
        <w:rPr>
          <w:rFonts w:eastAsia="Arial Narrow" w:cs="Arial Narrow"/>
        </w:rPr>
        <w:t xml:space="preserve"> “Por medio de la cual se crea la Unidad Administrativa Especial denominada Parques Nacionales Naturales de Colombia”.</w:t>
      </w:r>
    </w:p>
    <w:p w14:paraId="47F8024F" w14:textId="77777777" w:rsidR="00E666C9" w:rsidRPr="000F438E" w:rsidRDefault="00E666C9" w:rsidP="00E666C9">
      <w:pPr>
        <w:jc w:val="both"/>
        <w:rPr>
          <w:rFonts w:eastAsia="Arial Narrow" w:cs="Arial Narrow"/>
        </w:rPr>
      </w:pPr>
    </w:p>
    <w:p w14:paraId="19D5581F" w14:textId="77777777" w:rsidR="00E666C9" w:rsidRDefault="00E666C9" w:rsidP="00E666C9">
      <w:pPr>
        <w:jc w:val="both"/>
        <w:rPr>
          <w:rFonts w:eastAsia="Arial Narrow" w:cs="Arial Narrow"/>
        </w:rPr>
      </w:pPr>
      <w:r w:rsidRPr="000F438E">
        <w:rPr>
          <w:rFonts w:eastAsia="Arial Narrow" w:cs="Arial Narrow"/>
          <w:b/>
        </w:rPr>
        <w:t>Decreto 1376 de 2013.</w:t>
      </w:r>
      <w:r w:rsidRPr="000F438E">
        <w:rPr>
          <w:rFonts w:eastAsia="Arial Narrow" w:cs="Arial Narrow"/>
        </w:rPr>
        <w:t xml:space="preserve">  “Por el cual se reglamenta el permiso de recolección de especímenes de especies silvestres de la diversidad biológica con fines de investigación científica no comercial”.</w:t>
      </w:r>
    </w:p>
    <w:p w14:paraId="394CE0B3" w14:textId="77777777" w:rsidR="00E666C9" w:rsidRPr="000F438E" w:rsidRDefault="00E666C9" w:rsidP="00E666C9">
      <w:pPr>
        <w:jc w:val="both"/>
        <w:rPr>
          <w:rFonts w:eastAsia="Arial Narrow" w:cs="Arial Narrow"/>
        </w:rPr>
      </w:pPr>
    </w:p>
    <w:p w14:paraId="28A249FF" w14:textId="77777777" w:rsidR="00E666C9" w:rsidRDefault="00E666C9" w:rsidP="00E666C9">
      <w:pPr>
        <w:jc w:val="both"/>
        <w:rPr>
          <w:rFonts w:eastAsia="Arial Narrow" w:cs="Arial Narrow"/>
        </w:rPr>
      </w:pPr>
      <w:r w:rsidRPr="000F438E">
        <w:rPr>
          <w:rFonts w:eastAsia="Arial Narrow" w:cs="Arial Narrow"/>
          <w:b/>
        </w:rPr>
        <w:lastRenderedPageBreak/>
        <w:t>Decreto 1076 de 2015</w:t>
      </w:r>
      <w:r w:rsidRPr="000F438E">
        <w:rPr>
          <w:rFonts w:eastAsia="Arial Narrow" w:cs="Arial Narrow"/>
        </w:rPr>
        <w:t>.  “Por medio del cual se expide el Decreto Único Reglamentario del Sector Ambiente y Desarrollo</w:t>
      </w:r>
      <w:r>
        <w:rPr>
          <w:rFonts w:eastAsia="Arial Narrow" w:cs="Arial Narrow"/>
          <w:i/>
          <w:sz w:val="20"/>
          <w:szCs w:val="20"/>
        </w:rPr>
        <w:t xml:space="preserve"> </w:t>
      </w:r>
      <w:r w:rsidRPr="00E666C9">
        <w:rPr>
          <w:rFonts w:eastAsia="Arial Narrow" w:cs="Arial Narrow"/>
        </w:rPr>
        <w:t>Sostenible”.</w:t>
      </w:r>
    </w:p>
    <w:p w14:paraId="3DE17302" w14:textId="77777777" w:rsidR="00E666C9" w:rsidRDefault="00E666C9" w:rsidP="00E666C9">
      <w:pPr>
        <w:jc w:val="both"/>
        <w:rPr>
          <w:rFonts w:eastAsia="Arial Narrow" w:cs="Arial Narrow"/>
          <w:b/>
          <w:sz w:val="20"/>
          <w:szCs w:val="20"/>
          <w:highlight w:val="white"/>
        </w:rPr>
      </w:pPr>
    </w:p>
    <w:p w14:paraId="74FD7FF8" w14:textId="77777777" w:rsidR="00E666C9" w:rsidRDefault="00E666C9" w:rsidP="00E666C9">
      <w:pPr>
        <w:jc w:val="both"/>
        <w:rPr>
          <w:rFonts w:eastAsia="Arial Narrow" w:cs="Arial Narrow"/>
          <w:b/>
        </w:rPr>
      </w:pPr>
      <w:r w:rsidRPr="000F438E">
        <w:rPr>
          <w:rFonts w:eastAsia="Arial Narrow" w:cs="Arial Narrow"/>
          <w:b/>
        </w:rPr>
        <w:t>Resoluciones</w:t>
      </w:r>
    </w:p>
    <w:p w14:paraId="37A5A347" w14:textId="77777777" w:rsidR="00E666C9" w:rsidRPr="000F438E" w:rsidRDefault="00E666C9" w:rsidP="00E666C9">
      <w:pPr>
        <w:jc w:val="both"/>
        <w:rPr>
          <w:rFonts w:eastAsia="Arial Narrow" w:cs="Arial Narrow"/>
          <w:b/>
        </w:rPr>
      </w:pPr>
    </w:p>
    <w:p w14:paraId="3C23401C" w14:textId="77777777" w:rsidR="00E666C9" w:rsidRDefault="00E666C9" w:rsidP="00E666C9">
      <w:pPr>
        <w:jc w:val="both"/>
        <w:rPr>
          <w:rFonts w:eastAsia="Arial Narrow" w:cs="Arial Narrow"/>
        </w:rPr>
      </w:pPr>
      <w:r w:rsidRPr="000F438E">
        <w:rPr>
          <w:rFonts w:eastAsia="Arial Narrow" w:cs="Arial Narrow"/>
          <w:b/>
        </w:rPr>
        <w:t>Resolución 1348 de 2014</w:t>
      </w:r>
      <w:r w:rsidRPr="000F438E">
        <w:rPr>
          <w:rFonts w:eastAsia="Arial Narrow" w:cs="Arial Narrow"/>
        </w:rPr>
        <w:t>. “Por la cual se establecen las actividades que configuran acceso a los recursos genéticos y sus productos derivados para la aplicación de la Decisión Andina 391 de 1996 en Colombia y se toman otras determinaciones.”</w:t>
      </w:r>
    </w:p>
    <w:p w14:paraId="082C2AAE" w14:textId="77777777" w:rsidR="00E666C9" w:rsidRPr="000F438E" w:rsidRDefault="00E666C9" w:rsidP="00E666C9">
      <w:pPr>
        <w:jc w:val="both"/>
        <w:rPr>
          <w:rFonts w:eastAsia="Arial Narrow" w:cs="Arial Narrow"/>
        </w:rPr>
      </w:pPr>
    </w:p>
    <w:p w14:paraId="2F5F451E" w14:textId="77777777" w:rsidR="00E666C9" w:rsidRDefault="00E666C9" w:rsidP="00E666C9">
      <w:pPr>
        <w:jc w:val="both"/>
        <w:rPr>
          <w:rFonts w:eastAsia="Arial Narrow" w:cs="Arial Narrow"/>
          <w:b/>
        </w:rPr>
      </w:pPr>
      <w:r w:rsidRPr="000F438E">
        <w:rPr>
          <w:rFonts w:eastAsia="Arial Narrow" w:cs="Arial Narrow"/>
          <w:b/>
        </w:rPr>
        <w:t>Decisiones</w:t>
      </w:r>
    </w:p>
    <w:p w14:paraId="16418EC0" w14:textId="77777777" w:rsidR="00E666C9" w:rsidRPr="000F438E" w:rsidRDefault="00E666C9" w:rsidP="00E666C9">
      <w:pPr>
        <w:jc w:val="both"/>
        <w:rPr>
          <w:rFonts w:eastAsia="Arial Narrow" w:cs="Arial Narrow"/>
          <w:b/>
        </w:rPr>
      </w:pPr>
    </w:p>
    <w:p w14:paraId="74EB6CA8" w14:textId="77777777" w:rsidR="00E666C9" w:rsidRDefault="00E666C9" w:rsidP="00E666C9">
      <w:pPr>
        <w:ind w:right="79"/>
        <w:contextualSpacing/>
        <w:jc w:val="both"/>
        <w:rPr>
          <w:rFonts w:eastAsia="Arial Narrow" w:cs="Arial Narrow"/>
        </w:rPr>
      </w:pPr>
      <w:r w:rsidRPr="000F438E">
        <w:rPr>
          <w:rFonts w:eastAsia="Arial Narrow" w:cs="Arial Narrow"/>
          <w:b/>
        </w:rPr>
        <w:t>Decisión 391 de 1996 de la Comisión del Acuerdo de Cartagena</w:t>
      </w:r>
      <w:r w:rsidRPr="000F438E">
        <w:rPr>
          <w:rFonts w:eastAsia="Arial Narrow" w:cs="Arial Narrow"/>
        </w:rPr>
        <w:t xml:space="preserve">. Régimen común sobre acceso a los recursos genéticos. </w:t>
      </w:r>
    </w:p>
    <w:p w14:paraId="72373811" w14:textId="77777777" w:rsidR="00E666C9" w:rsidRPr="000F438E" w:rsidRDefault="00E666C9" w:rsidP="00E666C9">
      <w:pPr>
        <w:ind w:right="79"/>
        <w:contextualSpacing/>
        <w:jc w:val="both"/>
        <w:rPr>
          <w:rFonts w:eastAsia="Arial Narrow" w:cs="Arial Narrow"/>
        </w:rPr>
      </w:pPr>
    </w:p>
    <w:p w14:paraId="06B4644B" w14:textId="77777777" w:rsidR="00E666C9" w:rsidRDefault="00E666C9" w:rsidP="00E666C9">
      <w:pPr>
        <w:jc w:val="both"/>
        <w:rPr>
          <w:rFonts w:eastAsia="Arial Narrow" w:cs="Arial Narrow"/>
        </w:rPr>
      </w:pPr>
      <w:r w:rsidRPr="000F438E">
        <w:rPr>
          <w:rFonts w:eastAsia="Arial Narrow" w:cs="Arial Narrow"/>
          <w:b/>
        </w:rPr>
        <w:t>Decisión 351 de la Junta del acuerdo de Cartagena</w:t>
      </w:r>
      <w:r w:rsidRPr="000F438E">
        <w:rPr>
          <w:rFonts w:eastAsia="Arial Narrow" w:cs="Arial Narrow"/>
        </w:rPr>
        <w:t>. Régimen común sobre derecho de autor y derechos conexos.</w:t>
      </w:r>
    </w:p>
    <w:p w14:paraId="77C93428" w14:textId="77777777" w:rsidR="00E666C9" w:rsidRDefault="00E666C9" w:rsidP="00E666C9">
      <w:pPr>
        <w:jc w:val="both"/>
        <w:rPr>
          <w:rFonts w:eastAsia="Arial Narrow" w:cs="Arial Narrow"/>
        </w:rPr>
      </w:pPr>
    </w:p>
    <w:p w14:paraId="24105B6D" w14:textId="77777777" w:rsidR="00E666C9" w:rsidRDefault="00E666C9" w:rsidP="00E666C9">
      <w:pPr>
        <w:jc w:val="both"/>
        <w:rPr>
          <w:rFonts w:eastAsia="Arial Narrow" w:cs="Arial Narrow"/>
        </w:rPr>
      </w:pPr>
    </w:p>
    <w:p w14:paraId="51783D14" w14:textId="62019AA7" w:rsidR="00E666C9" w:rsidRDefault="00E1249F" w:rsidP="00E666C9">
      <w:pPr>
        <w:rPr>
          <w:b/>
        </w:rPr>
      </w:pPr>
      <w:r>
        <w:rPr>
          <w:b/>
        </w:rPr>
        <w:t>Lineamientos generales</w:t>
      </w:r>
    </w:p>
    <w:p w14:paraId="08DD5206" w14:textId="77777777" w:rsidR="00E666C9" w:rsidRDefault="00E666C9" w:rsidP="00996684">
      <w:pPr>
        <w:pStyle w:val="NoSpacing"/>
      </w:pPr>
    </w:p>
    <w:p w14:paraId="0CCC0C13" w14:textId="77777777" w:rsidR="00E666C9" w:rsidRPr="00C523B7" w:rsidRDefault="00E666C9" w:rsidP="00E1249F">
      <w:pPr>
        <w:spacing w:before="80" w:after="80"/>
        <w:jc w:val="both"/>
        <w:rPr>
          <w:rFonts w:eastAsia="Arial Narrow" w:cs="Arial Narrow"/>
        </w:rPr>
      </w:pPr>
      <w:r w:rsidRPr="00C523B7">
        <w:rPr>
          <w:rFonts w:eastAsia="Arial Narrow" w:cs="Arial Narrow"/>
        </w:rPr>
        <w:t>Lineamiento institucional de monitoreo de Parques Nacionales Naturales de Colombia.</w:t>
      </w:r>
    </w:p>
    <w:p w14:paraId="634A2688" w14:textId="158907DB" w:rsidR="00E666C9" w:rsidRPr="00E666C9" w:rsidRDefault="00E666C9" w:rsidP="00E1249F">
      <w:pPr>
        <w:spacing w:before="80" w:after="80"/>
        <w:jc w:val="both"/>
        <w:rPr>
          <w:rFonts w:eastAsia="Arial Narrow" w:cs="Arial Narrow"/>
        </w:rPr>
      </w:pPr>
      <w:r w:rsidRPr="00C523B7">
        <w:rPr>
          <w:rFonts w:eastAsia="Arial Narrow" w:cs="Arial Narrow"/>
        </w:rPr>
        <w:t>Lineamiento institucional de investigación de Parques Nacionales Naturales de Colombia.</w:t>
      </w:r>
    </w:p>
    <w:p w14:paraId="2EB50919" w14:textId="77777777" w:rsidR="00E666C9" w:rsidRPr="00C523B7" w:rsidRDefault="00E666C9" w:rsidP="00E1249F">
      <w:pPr>
        <w:spacing w:before="80" w:after="80"/>
        <w:jc w:val="both"/>
        <w:rPr>
          <w:rFonts w:eastAsia="Arial Narrow" w:cs="Arial Narrow"/>
          <w:sz w:val="20"/>
          <w:szCs w:val="20"/>
        </w:rPr>
      </w:pPr>
      <w:r w:rsidRPr="00C523B7">
        <w:rPr>
          <w:rFonts w:eastAsia="Arial Narrow" w:cs="Arial Narrow"/>
        </w:rPr>
        <w:t>Ver documentos en</w:t>
      </w:r>
      <w:r>
        <w:rPr>
          <w:rFonts w:eastAsia="Arial Narrow" w:cs="Arial Narrow"/>
          <w:sz w:val="20"/>
          <w:szCs w:val="20"/>
        </w:rPr>
        <w:t xml:space="preserve">: </w:t>
      </w:r>
      <w:hyperlink r:id="rId18" w:history="1">
        <w:r>
          <w:rPr>
            <w:rStyle w:val="Hyperlink"/>
            <w:rFonts w:eastAsia="Arial Narrow" w:cs="Arial Narrow"/>
            <w:sz w:val="20"/>
            <w:szCs w:val="20"/>
          </w:rPr>
          <w:t>https://drive.google.com/drive/folders/15mRi3-Q1R-zcQRfCztx-pfwu4GxxrmVR?usp=sharing</w:t>
        </w:r>
      </w:hyperlink>
    </w:p>
    <w:p w14:paraId="43789653" w14:textId="77777777" w:rsidR="00E666C9" w:rsidRDefault="00E666C9" w:rsidP="002002C7"/>
    <w:p w14:paraId="5796BCC3" w14:textId="19080C11" w:rsidR="00726133" w:rsidRPr="007028FA" w:rsidRDefault="005C39D7">
      <w:pPr>
        <w:pStyle w:val="Heading1"/>
        <w:numPr>
          <w:ilvl w:val="0"/>
          <w:numId w:val="1"/>
        </w:numPr>
        <w:spacing w:line="240" w:lineRule="auto"/>
        <w:rPr>
          <w:caps w:val="0"/>
          <w:lang w:val="es-CO"/>
        </w:rPr>
      </w:pPr>
      <w:bookmarkStart w:id="84" w:name="_Toc222162142"/>
      <w:bookmarkStart w:id="85" w:name="_Toc222832111"/>
      <w:r w:rsidRPr="005C2E9A">
        <w:rPr>
          <w:caps w:val="0"/>
          <w:lang w:val="es-CO"/>
        </w:rPr>
        <w:t xml:space="preserve">ESTRUCTURA Y CONTENIDO DE LOS DATOS </w:t>
      </w:r>
      <w:r w:rsidRPr="0052490E">
        <w:rPr>
          <w:caps w:val="0"/>
          <w:lang w:val="es-CO"/>
        </w:rPr>
        <w:t>(O)</w:t>
      </w:r>
      <w:bookmarkEnd w:id="84"/>
      <w:bookmarkEnd w:id="85"/>
    </w:p>
    <w:p w14:paraId="62A58AC7" w14:textId="77777777" w:rsidR="00FD01C0" w:rsidRPr="0052490E" w:rsidRDefault="00FD01C0" w:rsidP="0052490E">
      <w:pPr>
        <w:pStyle w:val="Heading1"/>
        <w:spacing w:line="240" w:lineRule="auto"/>
        <w:ind w:left="581"/>
        <w:jc w:val="left"/>
        <w:rPr>
          <w:lang w:val="es-CO"/>
        </w:rPr>
      </w:pPr>
    </w:p>
    <w:p w14:paraId="4CD4631A" w14:textId="5A6D0B58" w:rsidR="00726133" w:rsidRPr="005C2E9A" w:rsidRDefault="00A3490A">
      <w:pPr>
        <w:pStyle w:val="Heading2"/>
        <w:numPr>
          <w:ilvl w:val="1"/>
          <w:numId w:val="1"/>
        </w:numPr>
        <w:rPr>
          <w:lang w:val="es-CO"/>
        </w:rPr>
      </w:pPr>
      <w:bookmarkStart w:id="86" w:name="_Toc222162143"/>
      <w:bookmarkStart w:id="87" w:name="_Toc222832112"/>
      <w:r w:rsidRPr="005C2E9A">
        <w:rPr>
          <w:lang w:val="es-CO"/>
        </w:rPr>
        <w:t>Campo de aplicación de la estructura (O/R)</w:t>
      </w:r>
      <w:bookmarkEnd w:id="86"/>
      <w:bookmarkEnd w:id="87"/>
    </w:p>
    <w:p w14:paraId="4FCF39C8" w14:textId="77777777" w:rsidR="00D21387" w:rsidRDefault="00D21387" w:rsidP="00D35BDD">
      <w:pPr>
        <w:ind w:right="49"/>
      </w:pPr>
    </w:p>
    <w:p w14:paraId="3A4C60E7" w14:textId="4668B41E" w:rsidR="00896DC6" w:rsidRDefault="00896DC6" w:rsidP="00896DC6">
      <w:pPr>
        <w:ind w:right="567"/>
        <w:jc w:val="both"/>
        <w:rPr>
          <w:rFonts w:eastAsia="Arial Narrow" w:cs="Arial Narrow"/>
        </w:rPr>
      </w:pPr>
      <w:r>
        <w:rPr>
          <w:rFonts w:eastAsia="Arial Narrow" w:cs="Arial Narrow"/>
        </w:rPr>
        <w:t xml:space="preserve">Esta ET aplica al conjunto de datos </w:t>
      </w:r>
      <w:r w:rsidRPr="005F529D">
        <w:rPr>
          <w:rFonts w:eastAsia="Arial Narrow" w:cs="Arial Narrow"/>
        </w:rPr>
        <w:t>del monitoreo al cambio de coberturas de las especies de flora</w:t>
      </w:r>
      <w:r>
        <w:rPr>
          <w:rFonts w:eastAsia="Arial Narrow" w:cs="Arial Narrow"/>
        </w:rPr>
        <w:t>. C</w:t>
      </w:r>
      <w:r w:rsidRPr="0034795E">
        <w:rPr>
          <w:rFonts w:eastAsia="Arial Narrow" w:cs="Arial Narrow"/>
        </w:rPr>
        <w:t xml:space="preserve">ontiene la información geográfica </w:t>
      </w:r>
      <w:r>
        <w:rPr>
          <w:rFonts w:eastAsia="Arial Narrow" w:cs="Arial Narrow"/>
        </w:rPr>
        <w:t xml:space="preserve">asociada a las coberturas vegetales que han sufrido cambios </w:t>
      </w:r>
      <w:r w:rsidR="00520A4C">
        <w:rPr>
          <w:rFonts w:eastAsia="Arial Narrow" w:cs="Arial Narrow"/>
        </w:rPr>
        <w:t>por</w:t>
      </w:r>
      <w:r>
        <w:rPr>
          <w:rFonts w:eastAsia="Arial Narrow" w:cs="Arial Narrow"/>
        </w:rPr>
        <w:t xml:space="preserve"> tratamientos de restauración ecológica. </w:t>
      </w:r>
    </w:p>
    <w:p w14:paraId="45107E30" w14:textId="1F2E580F" w:rsidR="00D21387" w:rsidRDefault="00D21387" w:rsidP="00D35BDD">
      <w:pPr>
        <w:ind w:right="49"/>
        <w:rPr>
          <w:rFonts w:eastAsia="Arial Narrow" w:cs="Arial Narrow"/>
        </w:rPr>
      </w:pPr>
    </w:p>
    <w:p w14:paraId="7F623C6F" w14:textId="4D4277EB" w:rsidR="00EE461D" w:rsidRDefault="00A3490A">
      <w:pPr>
        <w:pStyle w:val="Heading2"/>
        <w:numPr>
          <w:ilvl w:val="1"/>
          <w:numId w:val="1"/>
        </w:numPr>
        <w:rPr>
          <w:lang w:val="es-CO"/>
        </w:rPr>
      </w:pPr>
      <w:bookmarkStart w:id="88" w:name="_Toc222162144"/>
      <w:bookmarkStart w:id="89" w:name="_Toc222832113"/>
      <w:r w:rsidRPr="005C2E9A">
        <w:rPr>
          <w:lang w:val="es-CO"/>
        </w:rPr>
        <w:t>Descripción narrativa o identificador de los datos (O</w:t>
      </w:r>
      <w:r w:rsidRPr="0052490E">
        <w:rPr>
          <w:lang w:val="es-CO"/>
        </w:rPr>
        <w:t>)</w:t>
      </w:r>
      <w:bookmarkEnd w:id="88"/>
      <w:bookmarkEnd w:id="89"/>
      <w:r w:rsidR="00A55392" w:rsidRPr="0052490E">
        <w:rPr>
          <w:lang w:val="es-CO"/>
        </w:rPr>
        <w:t xml:space="preserve"> </w:t>
      </w:r>
    </w:p>
    <w:p w14:paraId="09FF4FF6" w14:textId="77777777" w:rsidR="00DB7AF7" w:rsidRPr="0052490E" w:rsidRDefault="00DB7AF7" w:rsidP="00DB7AF7">
      <w:pPr>
        <w:pStyle w:val="Heading2"/>
        <w:ind w:left="581" w:firstLine="0"/>
        <w:rPr>
          <w:lang w:val="es-CO"/>
        </w:rPr>
      </w:pPr>
    </w:p>
    <w:p w14:paraId="2ADBC219" w14:textId="74541433" w:rsidR="00A657A0" w:rsidRDefault="00A3490A" w:rsidP="00896DC6">
      <w:pPr>
        <w:ind w:right="49"/>
        <w:jc w:val="both"/>
        <w:rPr>
          <w:szCs w:val="24"/>
          <w:lang w:eastAsia="es-AR"/>
        </w:rPr>
      </w:pPr>
      <w:r>
        <w:rPr>
          <w:rFonts w:eastAsia="Arial Narrow" w:cs="Arial Narrow"/>
        </w:rPr>
        <w:t>La capa de información</w:t>
      </w:r>
      <w:r w:rsidR="00896DC6">
        <w:rPr>
          <w:rFonts w:eastAsia="Arial Narrow" w:cs="Arial Narrow"/>
        </w:rPr>
        <w:t xml:space="preserve"> geográfica </w:t>
      </w:r>
      <w:r w:rsidR="000D6AED">
        <w:rPr>
          <w:rFonts w:eastAsia="Arial Narrow" w:cs="Arial Narrow"/>
        </w:rPr>
        <w:t>correspond</w:t>
      </w:r>
      <w:r w:rsidR="00896DC6">
        <w:rPr>
          <w:rFonts w:eastAsia="Arial Narrow" w:cs="Arial Narrow"/>
        </w:rPr>
        <w:t>iente</w:t>
      </w:r>
      <w:r w:rsidR="000D6AED">
        <w:rPr>
          <w:rFonts w:eastAsia="Arial Narrow" w:cs="Arial Narrow"/>
        </w:rPr>
        <w:t xml:space="preserve"> al</w:t>
      </w:r>
      <w:r>
        <w:rPr>
          <w:rFonts w:eastAsia="Arial Narrow" w:cs="Arial Narrow"/>
        </w:rPr>
        <w:t xml:space="preserve"> </w:t>
      </w:r>
      <w:r w:rsidR="000D6AED">
        <w:rPr>
          <w:rFonts w:eastAsia="Arial Narrow" w:cs="Arial Narrow"/>
        </w:rPr>
        <w:t>conjunto de datos</w:t>
      </w:r>
      <w:r w:rsidR="00896DC6">
        <w:rPr>
          <w:rFonts w:eastAsia="Arial Narrow" w:cs="Arial Narrow"/>
        </w:rPr>
        <w:t xml:space="preserve"> </w:t>
      </w:r>
      <w:r w:rsidR="00896DC6" w:rsidRPr="00896DC6">
        <w:rPr>
          <w:color w:val="000000" w:themeColor="text1"/>
        </w:rPr>
        <w:t>Flora</w:t>
      </w:r>
      <w:r w:rsidR="00896DC6">
        <w:rPr>
          <w:color w:val="000000" w:themeColor="text1"/>
        </w:rPr>
        <w:t xml:space="preserve"> R</w:t>
      </w:r>
      <w:r w:rsidR="00896DC6" w:rsidRPr="00896DC6">
        <w:rPr>
          <w:color w:val="000000" w:themeColor="text1"/>
        </w:rPr>
        <w:t>estauración</w:t>
      </w:r>
      <w:r w:rsidR="00896DC6">
        <w:rPr>
          <w:color w:val="000000" w:themeColor="text1"/>
        </w:rPr>
        <w:t xml:space="preserve"> </w:t>
      </w:r>
      <w:r w:rsidR="00896DC6" w:rsidRPr="00896DC6">
        <w:rPr>
          <w:color w:val="000000" w:themeColor="text1"/>
        </w:rPr>
        <w:t>Coberturas</w:t>
      </w:r>
      <w:r w:rsidR="00896DC6">
        <w:rPr>
          <w:color w:val="000000" w:themeColor="text1"/>
        </w:rPr>
        <w:t xml:space="preserve"> </w:t>
      </w:r>
      <w:r w:rsidR="00896DC6" w:rsidRPr="00896DC6">
        <w:rPr>
          <w:color w:val="000000" w:themeColor="text1"/>
        </w:rPr>
        <w:t>Especies</w:t>
      </w:r>
      <w:r w:rsidR="00896DC6">
        <w:rPr>
          <w:color w:val="000000" w:themeColor="text1"/>
        </w:rPr>
        <w:t xml:space="preserve"> </w:t>
      </w:r>
      <w:r w:rsidR="00896DC6" w:rsidRPr="00896DC6">
        <w:rPr>
          <w:color w:val="000000" w:themeColor="text1"/>
        </w:rPr>
        <w:t>Vegetales</w:t>
      </w:r>
      <w:r w:rsidR="00896DC6">
        <w:rPr>
          <w:color w:val="000000" w:themeColor="text1"/>
        </w:rPr>
        <w:t>,</w:t>
      </w:r>
      <w:r w:rsidR="00896DC6">
        <w:rPr>
          <w:rFonts w:eastAsia="Arial Narrow" w:cs="Arial Narrow"/>
        </w:rPr>
        <w:t xml:space="preserve"> </w:t>
      </w:r>
      <w:r w:rsidRPr="00416177">
        <w:rPr>
          <w:rFonts w:eastAsia="Arial Narrow" w:cs="Arial Narrow"/>
        </w:rPr>
        <w:t>contiene</w:t>
      </w:r>
      <w:r w:rsidR="004D7C51">
        <w:rPr>
          <w:rFonts w:eastAsia="Arial Narrow" w:cs="Arial Narrow"/>
        </w:rPr>
        <w:t xml:space="preserve"> </w:t>
      </w:r>
      <w:r w:rsidR="00896DC6">
        <w:rPr>
          <w:rFonts w:eastAsia="Arial Narrow" w:cs="Arial Narrow"/>
        </w:rPr>
        <w:t>los</w:t>
      </w:r>
      <w:r w:rsidR="0019703C">
        <w:rPr>
          <w:rFonts w:eastAsia="Arial Narrow" w:cs="Arial Narrow"/>
        </w:rPr>
        <w:t xml:space="preserve"> siguientes</w:t>
      </w:r>
      <w:r w:rsidR="00896DC6">
        <w:rPr>
          <w:rFonts w:eastAsia="Arial Narrow" w:cs="Arial Narrow"/>
        </w:rPr>
        <w:t xml:space="preserve"> </w:t>
      </w:r>
      <w:r>
        <w:rPr>
          <w:rFonts w:eastAsia="Arial Narrow" w:cs="Arial Narrow"/>
        </w:rPr>
        <w:t>atributos alfanuméricos</w:t>
      </w:r>
      <w:r w:rsidR="006C6BF0">
        <w:rPr>
          <w:rFonts w:eastAsia="Arial Narrow" w:cs="Arial Narrow"/>
        </w:rPr>
        <w:t xml:space="preserve"> </w:t>
      </w:r>
      <w:r w:rsidR="00922CF2">
        <w:rPr>
          <w:rFonts w:eastAsia="Arial Narrow" w:cs="Arial Narrow"/>
        </w:rPr>
        <w:t xml:space="preserve">que </w:t>
      </w:r>
      <w:r w:rsidR="00105F9C">
        <w:rPr>
          <w:rFonts w:eastAsia="Arial Narrow" w:cs="Arial Narrow"/>
        </w:rPr>
        <w:t>s</w:t>
      </w:r>
      <w:r w:rsidR="00D60D59">
        <w:rPr>
          <w:rFonts w:eastAsia="Arial Narrow" w:cs="Arial Narrow"/>
        </w:rPr>
        <w:t>e encuentra</w:t>
      </w:r>
      <w:r w:rsidR="006C6BF0">
        <w:rPr>
          <w:rFonts w:eastAsia="Arial Narrow" w:cs="Arial Narrow"/>
        </w:rPr>
        <w:t>n</w:t>
      </w:r>
      <w:r w:rsidR="00D60D59">
        <w:rPr>
          <w:rFonts w:eastAsia="Arial Narrow" w:cs="Arial Narrow"/>
        </w:rPr>
        <w:t xml:space="preserve"> descrito</w:t>
      </w:r>
      <w:r w:rsidR="004D7C51">
        <w:rPr>
          <w:rFonts w:eastAsia="Arial Narrow" w:cs="Arial Narrow"/>
        </w:rPr>
        <w:t>s</w:t>
      </w:r>
      <w:r w:rsidR="00D60D59">
        <w:rPr>
          <w:rFonts w:eastAsia="Arial Narrow" w:cs="Arial Narrow"/>
        </w:rPr>
        <w:t xml:space="preserve"> y definido</w:t>
      </w:r>
      <w:r w:rsidR="004D7C51">
        <w:rPr>
          <w:rFonts w:eastAsia="Arial Narrow" w:cs="Arial Narrow"/>
        </w:rPr>
        <w:t>s</w:t>
      </w:r>
      <w:r w:rsidR="00D60D59">
        <w:rPr>
          <w:rFonts w:eastAsia="Arial Narrow" w:cs="Arial Narrow"/>
        </w:rPr>
        <w:t xml:space="preserve"> en el catálogo de objetos</w:t>
      </w:r>
      <w:r w:rsidR="00A13C5B">
        <w:rPr>
          <w:rFonts w:eastAsia="Arial Narrow" w:cs="Arial Narrow"/>
        </w:rPr>
        <w:t xml:space="preserve"> </w:t>
      </w:r>
      <w:r w:rsidR="00922CF2">
        <w:rPr>
          <w:rFonts w:eastAsia="Arial Narrow" w:cs="Arial Narrow"/>
        </w:rPr>
        <w:t>denominado</w:t>
      </w:r>
      <w:r w:rsidR="006F7194">
        <w:rPr>
          <w:rFonts w:eastAsia="Arial Narrow" w:cs="Arial Narrow"/>
        </w:rPr>
        <w:t xml:space="preserve"> </w:t>
      </w:r>
      <w:r w:rsidR="004D7C51">
        <w:rPr>
          <w:szCs w:val="24"/>
          <w:lang w:eastAsia="es-AR"/>
        </w:rPr>
        <w:t>CATÁLOGO DE OBJETOS GEOGRÁFICOS DE PNNC.</w:t>
      </w:r>
    </w:p>
    <w:p w14:paraId="5729DB48" w14:textId="77777777" w:rsidR="0019703C" w:rsidRDefault="0019703C" w:rsidP="00896DC6">
      <w:pPr>
        <w:ind w:right="49"/>
        <w:jc w:val="both"/>
        <w:rPr>
          <w:szCs w:val="24"/>
          <w:lang w:eastAsia="es-AR"/>
        </w:rPr>
      </w:pPr>
    </w:p>
    <w:p w14:paraId="4062F99D" w14:textId="6F87F22C" w:rsidR="0019703C" w:rsidRDefault="0019703C" w:rsidP="0019703C">
      <w:pPr>
        <w:ind w:right="49"/>
        <w:jc w:val="both"/>
        <w:rPr>
          <w:szCs w:val="24"/>
          <w:lang w:eastAsia="es-AR"/>
        </w:rPr>
      </w:pPr>
      <w:r w:rsidRPr="0019703C">
        <w:rPr>
          <w:szCs w:val="24"/>
          <w:lang w:eastAsia="es-AR"/>
        </w:rPr>
        <w:t>object_id</w:t>
      </w:r>
      <w:r>
        <w:rPr>
          <w:szCs w:val="24"/>
          <w:lang w:eastAsia="es-AR"/>
        </w:rPr>
        <w:t>: I</w:t>
      </w:r>
      <w:r w:rsidRPr="0019703C">
        <w:rPr>
          <w:szCs w:val="24"/>
          <w:lang w:eastAsia="es-AR"/>
        </w:rPr>
        <w:t>dentificador del objeto</w:t>
      </w:r>
      <w:r w:rsidRPr="0019703C">
        <w:rPr>
          <w:szCs w:val="24"/>
          <w:lang w:eastAsia="es-AR"/>
        </w:rPr>
        <w:tab/>
      </w:r>
      <w:r>
        <w:rPr>
          <w:szCs w:val="24"/>
          <w:lang w:eastAsia="es-AR"/>
        </w:rPr>
        <w:t>.</w:t>
      </w:r>
      <w:r w:rsidRPr="0019703C">
        <w:rPr>
          <w:szCs w:val="24"/>
          <w:lang w:eastAsia="es-AR"/>
        </w:rPr>
        <w:tab/>
      </w:r>
    </w:p>
    <w:p w14:paraId="4BA19BE9" w14:textId="2E16EBDB"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p>
    <w:p w14:paraId="6CDA310A" w14:textId="44C25D74" w:rsidR="0019703C" w:rsidRDefault="0019703C" w:rsidP="0019703C">
      <w:pPr>
        <w:ind w:right="49"/>
        <w:jc w:val="both"/>
        <w:rPr>
          <w:szCs w:val="24"/>
          <w:lang w:eastAsia="es-AR"/>
        </w:rPr>
      </w:pPr>
      <w:r w:rsidRPr="0019703C">
        <w:rPr>
          <w:szCs w:val="24"/>
          <w:lang w:eastAsia="es-AR"/>
        </w:rPr>
        <w:t>territorial</w:t>
      </w:r>
      <w:r>
        <w:rPr>
          <w:szCs w:val="24"/>
          <w:lang w:eastAsia="es-AR"/>
        </w:rPr>
        <w:t xml:space="preserve">: </w:t>
      </w:r>
      <w:r w:rsidRPr="0019703C">
        <w:rPr>
          <w:szCs w:val="24"/>
          <w:lang w:eastAsia="es-AR"/>
        </w:rPr>
        <w:t>Dirección en la cual está inscrita la administración del Área Protegida.</w:t>
      </w:r>
      <w:r w:rsidRPr="0019703C">
        <w:rPr>
          <w:szCs w:val="24"/>
          <w:lang w:eastAsia="es-AR"/>
        </w:rPr>
        <w:tab/>
      </w:r>
    </w:p>
    <w:p w14:paraId="5288F277" w14:textId="77777777" w:rsidR="0019703C" w:rsidRDefault="0019703C" w:rsidP="0019703C">
      <w:pPr>
        <w:ind w:right="49"/>
        <w:jc w:val="both"/>
        <w:rPr>
          <w:szCs w:val="24"/>
          <w:lang w:eastAsia="es-AR"/>
        </w:rPr>
      </w:pPr>
    </w:p>
    <w:p w14:paraId="26939C24" w14:textId="77777777" w:rsidR="0019703C" w:rsidRDefault="0019703C" w:rsidP="0019703C">
      <w:pPr>
        <w:ind w:right="49"/>
        <w:jc w:val="both"/>
        <w:rPr>
          <w:szCs w:val="24"/>
          <w:lang w:eastAsia="es-AR"/>
        </w:rPr>
      </w:pPr>
      <w:r w:rsidRPr="0019703C">
        <w:rPr>
          <w:szCs w:val="24"/>
          <w:lang w:eastAsia="es-AR"/>
        </w:rPr>
        <w:t>ap_categoria</w:t>
      </w:r>
      <w:r>
        <w:rPr>
          <w:szCs w:val="24"/>
          <w:lang w:eastAsia="es-AR"/>
        </w:rPr>
        <w:t>: S</w:t>
      </w:r>
      <w:r w:rsidRPr="0019703C">
        <w:rPr>
          <w:szCs w:val="24"/>
          <w:lang w:eastAsia="es-AR"/>
        </w:rPr>
        <w:t>e refiere</w:t>
      </w:r>
      <w:r>
        <w:rPr>
          <w:szCs w:val="24"/>
          <w:lang w:eastAsia="es-AR"/>
        </w:rPr>
        <w:t xml:space="preserve"> </w:t>
      </w:r>
      <w:r w:rsidRPr="0019703C">
        <w:rPr>
          <w:szCs w:val="24"/>
          <w:lang w:eastAsia="es-AR"/>
        </w:rPr>
        <w:t xml:space="preserve">a </w:t>
      </w:r>
      <w:proofErr w:type="spellStart"/>
      <w:r w:rsidRPr="0019703C">
        <w:rPr>
          <w:szCs w:val="24"/>
          <w:lang w:eastAsia="es-AR"/>
        </w:rPr>
        <w:t>a</w:t>
      </w:r>
      <w:proofErr w:type="spellEnd"/>
      <w:r w:rsidRPr="0019703C">
        <w:rPr>
          <w:szCs w:val="24"/>
          <w:lang w:eastAsia="es-AR"/>
        </w:rPr>
        <w:t xml:space="preserve"> la categoría del área protegida</w:t>
      </w:r>
      <w:r>
        <w:rPr>
          <w:szCs w:val="24"/>
          <w:lang w:eastAsia="es-AR"/>
        </w:rPr>
        <w:t>.</w:t>
      </w:r>
    </w:p>
    <w:p w14:paraId="6BC32C9C" w14:textId="7BD49CE3"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69022466" w14:textId="77777777" w:rsidR="0019703C" w:rsidRDefault="0019703C" w:rsidP="0019703C">
      <w:pPr>
        <w:ind w:right="49"/>
        <w:jc w:val="both"/>
        <w:rPr>
          <w:szCs w:val="24"/>
          <w:lang w:eastAsia="es-AR"/>
        </w:rPr>
      </w:pPr>
      <w:r w:rsidRPr="0019703C">
        <w:rPr>
          <w:szCs w:val="24"/>
          <w:lang w:eastAsia="es-AR"/>
        </w:rPr>
        <w:t>ap_nombre</w:t>
      </w:r>
      <w:r>
        <w:rPr>
          <w:szCs w:val="24"/>
          <w:lang w:eastAsia="es-AR"/>
        </w:rPr>
        <w:t xml:space="preserve">: </w:t>
      </w:r>
      <w:r w:rsidRPr="0019703C">
        <w:rPr>
          <w:szCs w:val="24"/>
          <w:lang w:eastAsia="es-AR"/>
        </w:rPr>
        <w:t>Nombre del área protegida</w:t>
      </w:r>
      <w:r w:rsidRPr="0019703C">
        <w:rPr>
          <w:szCs w:val="24"/>
          <w:lang w:eastAsia="es-AR"/>
        </w:rPr>
        <w:tab/>
      </w:r>
    </w:p>
    <w:p w14:paraId="3993493E" w14:textId="009ED947"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08D1DCFF" w14:textId="77777777" w:rsidR="0019703C" w:rsidRDefault="0019703C" w:rsidP="0019703C">
      <w:pPr>
        <w:ind w:right="49"/>
        <w:jc w:val="both"/>
        <w:rPr>
          <w:szCs w:val="24"/>
          <w:lang w:eastAsia="es-AR"/>
        </w:rPr>
      </w:pPr>
      <w:r w:rsidRPr="0019703C">
        <w:rPr>
          <w:szCs w:val="24"/>
          <w:lang w:eastAsia="es-AR"/>
        </w:rPr>
        <w:t>ap_id</w:t>
      </w:r>
      <w:r>
        <w:rPr>
          <w:szCs w:val="24"/>
          <w:lang w:eastAsia="es-AR"/>
        </w:rPr>
        <w:t xml:space="preserve">: </w:t>
      </w:r>
      <w:r w:rsidRPr="0019703C">
        <w:rPr>
          <w:szCs w:val="24"/>
          <w:lang w:eastAsia="es-AR"/>
        </w:rPr>
        <w:t>Código único generado para cada área protegida</w:t>
      </w:r>
      <w:r w:rsidRPr="0019703C">
        <w:rPr>
          <w:szCs w:val="24"/>
          <w:lang w:eastAsia="es-AR"/>
        </w:rPr>
        <w:tab/>
      </w:r>
    </w:p>
    <w:p w14:paraId="626DB101" w14:textId="123B5252"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0E27298F" w14:textId="77777777" w:rsidR="0019703C" w:rsidRDefault="0019703C" w:rsidP="0019703C">
      <w:pPr>
        <w:ind w:right="49"/>
        <w:jc w:val="both"/>
        <w:rPr>
          <w:szCs w:val="24"/>
          <w:lang w:eastAsia="es-AR"/>
        </w:rPr>
      </w:pPr>
      <w:r w:rsidRPr="0019703C">
        <w:rPr>
          <w:szCs w:val="24"/>
          <w:lang w:eastAsia="es-AR"/>
        </w:rPr>
        <w:t>ap_sigla</w:t>
      </w:r>
      <w:r>
        <w:rPr>
          <w:szCs w:val="24"/>
          <w:lang w:eastAsia="es-AR"/>
        </w:rPr>
        <w:t xml:space="preserve">: </w:t>
      </w:r>
      <w:r w:rsidRPr="0019703C">
        <w:rPr>
          <w:szCs w:val="24"/>
          <w:lang w:eastAsia="es-AR"/>
        </w:rPr>
        <w:t>Sigla del área protegida</w:t>
      </w:r>
      <w:r w:rsidRPr="0019703C">
        <w:rPr>
          <w:szCs w:val="24"/>
          <w:lang w:eastAsia="es-AR"/>
        </w:rPr>
        <w:tab/>
      </w:r>
    </w:p>
    <w:p w14:paraId="252C5945" w14:textId="7617E7DE"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277B3218" w14:textId="77777777" w:rsidR="0019703C" w:rsidRDefault="0019703C" w:rsidP="0019703C">
      <w:pPr>
        <w:ind w:right="49"/>
        <w:jc w:val="both"/>
        <w:rPr>
          <w:szCs w:val="24"/>
          <w:lang w:eastAsia="es-AR"/>
        </w:rPr>
      </w:pPr>
      <w:r w:rsidRPr="0019703C">
        <w:rPr>
          <w:szCs w:val="24"/>
          <w:lang w:eastAsia="es-AR"/>
        </w:rPr>
        <w:t>municipio_</w:t>
      </w:r>
      <w:r>
        <w:rPr>
          <w:szCs w:val="24"/>
          <w:lang w:eastAsia="es-AR"/>
        </w:rPr>
        <w:t xml:space="preserve">: </w:t>
      </w:r>
      <w:r w:rsidRPr="0019703C">
        <w:rPr>
          <w:szCs w:val="24"/>
          <w:lang w:eastAsia="es-AR"/>
        </w:rPr>
        <w:t>Municipio en el que se recolectaron los datos</w:t>
      </w:r>
      <w:r w:rsidRPr="0019703C">
        <w:rPr>
          <w:szCs w:val="24"/>
          <w:lang w:eastAsia="es-AR"/>
        </w:rPr>
        <w:tab/>
      </w:r>
      <w:r w:rsidRPr="0019703C">
        <w:rPr>
          <w:szCs w:val="24"/>
          <w:lang w:eastAsia="es-AR"/>
        </w:rPr>
        <w:tab/>
      </w:r>
    </w:p>
    <w:p w14:paraId="316960BE" w14:textId="0F721ACF"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p>
    <w:p w14:paraId="2158BAE2" w14:textId="64063D0D" w:rsidR="0019703C" w:rsidRDefault="0019703C" w:rsidP="0019703C">
      <w:pPr>
        <w:ind w:right="49"/>
        <w:jc w:val="both"/>
        <w:rPr>
          <w:szCs w:val="24"/>
          <w:lang w:eastAsia="es-AR"/>
        </w:rPr>
      </w:pPr>
      <w:r w:rsidRPr="0019703C">
        <w:rPr>
          <w:szCs w:val="24"/>
          <w:lang w:eastAsia="es-AR"/>
        </w:rPr>
        <w:t>elevacion_m</w:t>
      </w:r>
      <w:r>
        <w:rPr>
          <w:szCs w:val="24"/>
          <w:lang w:eastAsia="es-AR"/>
        </w:rPr>
        <w:t xml:space="preserve">: </w:t>
      </w:r>
      <w:r w:rsidRPr="0019703C">
        <w:rPr>
          <w:szCs w:val="24"/>
          <w:lang w:eastAsia="es-AR"/>
        </w:rPr>
        <w:t>Altura sobre el nivel del mar. Los campos sin dato aparecerán como nulos</w:t>
      </w:r>
      <w:r w:rsidRPr="0019703C">
        <w:rPr>
          <w:szCs w:val="24"/>
          <w:lang w:eastAsia="es-AR"/>
        </w:rPr>
        <w:tab/>
      </w:r>
    </w:p>
    <w:p w14:paraId="32B1271A" w14:textId="3C3D93B7" w:rsidR="0019703C" w:rsidRPr="0019703C" w:rsidRDefault="0019703C" w:rsidP="0019703C">
      <w:pPr>
        <w:ind w:right="49"/>
        <w:jc w:val="both"/>
        <w:rPr>
          <w:szCs w:val="24"/>
          <w:lang w:eastAsia="es-AR"/>
        </w:rPr>
      </w:pPr>
      <w:r w:rsidRPr="0019703C">
        <w:rPr>
          <w:szCs w:val="24"/>
          <w:lang w:eastAsia="es-AR"/>
        </w:rPr>
        <w:tab/>
      </w:r>
    </w:p>
    <w:p w14:paraId="5135CE43" w14:textId="2ABEC30E" w:rsidR="0019703C" w:rsidRPr="0019703C" w:rsidRDefault="0019703C" w:rsidP="0019703C">
      <w:pPr>
        <w:ind w:right="49"/>
        <w:jc w:val="both"/>
        <w:rPr>
          <w:szCs w:val="24"/>
          <w:lang w:eastAsia="es-AR"/>
        </w:rPr>
      </w:pPr>
      <w:r w:rsidRPr="0019703C">
        <w:rPr>
          <w:szCs w:val="24"/>
          <w:lang w:eastAsia="es-AR"/>
        </w:rPr>
        <w:t>tipo_ecosis</w:t>
      </w:r>
      <w:r>
        <w:rPr>
          <w:szCs w:val="24"/>
          <w:lang w:eastAsia="es-AR"/>
        </w:rPr>
        <w:t xml:space="preserve">: </w:t>
      </w:r>
      <w:r w:rsidRPr="0019703C">
        <w:rPr>
          <w:szCs w:val="24"/>
          <w:lang w:eastAsia="es-AR"/>
        </w:rPr>
        <w:t>Tipo de ecosistema dónde se recolectaron los datos</w:t>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4BDB62E7" w14:textId="77777777" w:rsidR="0019703C" w:rsidRDefault="0019703C" w:rsidP="0019703C">
      <w:pPr>
        <w:ind w:right="49"/>
        <w:jc w:val="both"/>
        <w:rPr>
          <w:szCs w:val="24"/>
          <w:lang w:eastAsia="es-AR"/>
        </w:rPr>
      </w:pPr>
      <w:r w:rsidRPr="0019703C">
        <w:rPr>
          <w:szCs w:val="24"/>
          <w:lang w:eastAsia="es-AR"/>
        </w:rPr>
        <w:t>cobertu_vegetal</w:t>
      </w:r>
      <w:r w:rsidRPr="0019703C">
        <w:rPr>
          <w:szCs w:val="24"/>
          <w:lang w:eastAsia="es-AR"/>
        </w:rPr>
        <w:tab/>
      </w:r>
      <w:r>
        <w:rPr>
          <w:szCs w:val="24"/>
          <w:lang w:eastAsia="es-AR"/>
        </w:rPr>
        <w:t xml:space="preserve">: </w:t>
      </w:r>
      <w:r w:rsidRPr="0019703C">
        <w:rPr>
          <w:szCs w:val="24"/>
          <w:lang w:eastAsia="es-AR"/>
        </w:rPr>
        <w:t>Cobertura vegetal en la que se recolectaron los datos</w:t>
      </w:r>
      <w:r w:rsidRPr="0019703C">
        <w:rPr>
          <w:szCs w:val="24"/>
          <w:lang w:eastAsia="es-AR"/>
        </w:rPr>
        <w:tab/>
      </w:r>
    </w:p>
    <w:p w14:paraId="1836B490" w14:textId="5E610A77"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p>
    <w:p w14:paraId="19FB408E" w14:textId="77777777" w:rsidR="0019703C" w:rsidRDefault="0019703C" w:rsidP="0019703C">
      <w:pPr>
        <w:ind w:right="49"/>
        <w:jc w:val="both"/>
        <w:rPr>
          <w:szCs w:val="24"/>
          <w:lang w:eastAsia="es-AR"/>
        </w:rPr>
      </w:pPr>
      <w:r w:rsidRPr="0019703C">
        <w:rPr>
          <w:szCs w:val="24"/>
          <w:lang w:eastAsia="es-AR"/>
        </w:rPr>
        <w:t>latitud</w:t>
      </w:r>
      <w:r>
        <w:rPr>
          <w:szCs w:val="24"/>
          <w:lang w:eastAsia="es-AR"/>
        </w:rPr>
        <w:t xml:space="preserve">: </w:t>
      </w:r>
      <w:r w:rsidRPr="0019703C">
        <w:rPr>
          <w:szCs w:val="24"/>
          <w:lang w:eastAsia="es-AR"/>
        </w:rPr>
        <w:t>Latitud, coordenada geográfica formato grado decimales, calculado en el sistema de referencia Magna-Sirgas. Eje Y</w:t>
      </w:r>
    </w:p>
    <w:p w14:paraId="05B9B216" w14:textId="11F5B3B1"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27931673" w14:textId="77777777" w:rsidR="0019703C" w:rsidRDefault="0019703C" w:rsidP="0019703C">
      <w:pPr>
        <w:ind w:right="49"/>
        <w:jc w:val="both"/>
        <w:rPr>
          <w:szCs w:val="24"/>
          <w:lang w:eastAsia="es-AR"/>
        </w:rPr>
      </w:pPr>
      <w:r w:rsidRPr="0019703C">
        <w:rPr>
          <w:szCs w:val="24"/>
          <w:lang w:eastAsia="es-AR"/>
        </w:rPr>
        <w:t>longitud</w:t>
      </w:r>
      <w:r w:rsidRPr="0019703C">
        <w:rPr>
          <w:szCs w:val="24"/>
          <w:lang w:eastAsia="es-AR"/>
        </w:rPr>
        <w:tab/>
      </w:r>
      <w:r>
        <w:rPr>
          <w:szCs w:val="24"/>
          <w:lang w:eastAsia="es-AR"/>
        </w:rPr>
        <w:t xml:space="preserve">: </w:t>
      </w:r>
      <w:r w:rsidRPr="0019703C">
        <w:rPr>
          <w:szCs w:val="24"/>
          <w:lang w:eastAsia="es-AR"/>
        </w:rPr>
        <w:t>Longitud, coordenada geográfica formato grado decimales, calculado en el sistema de referencia Magna-Sirgas. Eje X</w:t>
      </w:r>
      <w:r w:rsidRPr="0019703C">
        <w:rPr>
          <w:szCs w:val="24"/>
          <w:lang w:eastAsia="es-AR"/>
        </w:rPr>
        <w:tab/>
      </w:r>
    </w:p>
    <w:p w14:paraId="3FF1AB31" w14:textId="56E8445A"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223D6E67" w14:textId="29C137C4" w:rsidR="0019703C" w:rsidRDefault="0019703C" w:rsidP="0019703C">
      <w:pPr>
        <w:ind w:right="49"/>
        <w:jc w:val="both"/>
        <w:rPr>
          <w:szCs w:val="24"/>
          <w:lang w:eastAsia="es-AR"/>
        </w:rPr>
      </w:pPr>
      <w:r w:rsidRPr="0019703C">
        <w:rPr>
          <w:szCs w:val="24"/>
          <w:lang w:eastAsia="es-AR"/>
        </w:rPr>
        <w:t>tratamiento_</w:t>
      </w:r>
      <w:r>
        <w:rPr>
          <w:szCs w:val="24"/>
          <w:lang w:eastAsia="es-AR"/>
        </w:rPr>
        <w:t xml:space="preserve">: </w:t>
      </w:r>
      <w:r w:rsidRPr="0019703C">
        <w:rPr>
          <w:szCs w:val="24"/>
          <w:lang w:eastAsia="es-AR"/>
        </w:rPr>
        <w:t>Tipo de tratamiento de restauración implementado</w:t>
      </w:r>
      <w:r w:rsidRPr="0019703C">
        <w:rPr>
          <w:szCs w:val="24"/>
          <w:lang w:eastAsia="es-AR"/>
        </w:rPr>
        <w:tab/>
      </w:r>
      <w:r w:rsidRPr="0019703C">
        <w:rPr>
          <w:szCs w:val="24"/>
          <w:lang w:eastAsia="es-AR"/>
        </w:rPr>
        <w:tab/>
      </w:r>
    </w:p>
    <w:p w14:paraId="35414F4B" w14:textId="50C7F637"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p>
    <w:p w14:paraId="258BB794" w14:textId="7E01BC0D" w:rsidR="0019703C" w:rsidRPr="0019703C" w:rsidRDefault="0019703C" w:rsidP="0019703C">
      <w:pPr>
        <w:ind w:right="49"/>
        <w:jc w:val="both"/>
        <w:rPr>
          <w:szCs w:val="24"/>
          <w:lang w:eastAsia="es-AR"/>
        </w:rPr>
      </w:pPr>
      <w:r w:rsidRPr="0019703C">
        <w:rPr>
          <w:szCs w:val="24"/>
          <w:lang w:eastAsia="es-AR"/>
        </w:rPr>
        <w:t>fecha_tratami</w:t>
      </w:r>
      <w:r>
        <w:rPr>
          <w:szCs w:val="24"/>
          <w:lang w:eastAsia="es-AR"/>
        </w:rPr>
        <w:t xml:space="preserve">: </w:t>
      </w:r>
      <w:r w:rsidRPr="0019703C">
        <w:rPr>
          <w:szCs w:val="24"/>
          <w:lang w:eastAsia="es-AR"/>
        </w:rPr>
        <w:t>Fecha en la que se realizó el tratamiento. Si no hay dato el campo aparecerá como Nulo</w:t>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7C0E7F9B" w14:textId="07152214" w:rsidR="0019703C" w:rsidRPr="0019703C" w:rsidRDefault="0019703C" w:rsidP="0019703C">
      <w:pPr>
        <w:ind w:right="49"/>
        <w:jc w:val="both"/>
        <w:rPr>
          <w:szCs w:val="24"/>
          <w:lang w:eastAsia="es-AR"/>
        </w:rPr>
      </w:pPr>
      <w:r w:rsidRPr="0019703C">
        <w:rPr>
          <w:szCs w:val="24"/>
          <w:lang w:eastAsia="es-AR"/>
        </w:rPr>
        <w:t>id_parcela</w:t>
      </w:r>
      <w:r>
        <w:rPr>
          <w:szCs w:val="24"/>
          <w:lang w:eastAsia="es-AR"/>
        </w:rPr>
        <w:t xml:space="preserve">: </w:t>
      </w:r>
      <w:r w:rsidRPr="0019703C">
        <w:rPr>
          <w:szCs w:val="24"/>
          <w:lang w:eastAsia="es-AR"/>
        </w:rPr>
        <w:t>Identificador de la parcela en la que se recolectaron los datos</w:t>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53424B27" w14:textId="2422CB4B" w:rsidR="0019703C" w:rsidRPr="0019703C" w:rsidRDefault="0019703C" w:rsidP="0019703C">
      <w:pPr>
        <w:ind w:right="49"/>
        <w:jc w:val="both"/>
        <w:rPr>
          <w:szCs w:val="24"/>
          <w:lang w:eastAsia="es-AR"/>
        </w:rPr>
      </w:pPr>
      <w:r w:rsidRPr="0019703C">
        <w:rPr>
          <w:szCs w:val="24"/>
          <w:lang w:eastAsia="es-AR"/>
        </w:rPr>
        <w:t>id_subparcela</w:t>
      </w:r>
      <w:r>
        <w:rPr>
          <w:szCs w:val="24"/>
          <w:lang w:eastAsia="es-AR"/>
        </w:rPr>
        <w:t xml:space="preserve">: </w:t>
      </w:r>
      <w:r w:rsidRPr="0019703C">
        <w:rPr>
          <w:szCs w:val="24"/>
          <w:lang w:eastAsia="es-AR"/>
        </w:rPr>
        <w:t>Identificador de la subparcela en la que se recolectaron los datos</w:t>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1EFE97E4" w14:textId="77777777" w:rsidR="0019703C" w:rsidRDefault="0019703C" w:rsidP="0019703C">
      <w:pPr>
        <w:ind w:right="49"/>
        <w:jc w:val="both"/>
        <w:rPr>
          <w:szCs w:val="24"/>
          <w:lang w:eastAsia="es-AR"/>
        </w:rPr>
      </w:pPr>
      <w:r w:rsidRPr="0019703C">
        <w:rPr>
          <w:szCs w:val="24"/>
          <w:lang w:eastAsia="es-AR"/>
        </w:rPr>
        <w:t>porc_cob_pasto</w:t>
      </w:r>
      <w:r>
        <w:rPr>
          <w:szCs w:val="24"/>
          <w:lang w:eastAsia="es-AR"/>
        </w:rPr>
        <w:t xml:space="preserve">: </w:t>
      </w:r>
      <w:r w:rsidRPr="0019703C">
        <w:rPr>
          <w:szCs w:val="24"/>
          <w:lang w:eastAsia="es-AR"/>
        </w:rPr>
        <w:t>Porcentaje de la cobertura de pastos</w:t>
      </w:r>
    </w:p>
    <w:p w14:paraId="3149FC19" w14:textId="274F0EFC"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652AAEBB" w14:textId="77777777" w:rsidR="0019703C" w:rsidRDefault="0019703C" w:rsidP="0019703C">
      <w:pPr>
        <w:ind w:right="49"/>
        <w:jc w:val="both"/>
        <w:rPr>
          <w:szCs w:val="24"/>
          <w:lang w:eastAsia="es-AR"/>
        </w:rPr>
      </w:pPr>
      <w:r w:rsidRPr="0019703C">
        <w:rPr>
          <w:szCs w:val="24"/>
          <w:lang w:eastAsia="es-AR"/>
        </w:rPr>
        <w:t>porc_cob_invasoras</w:t>
      </w:r>
      <w:r>
        <w:rPr>
          <w:szCs w:val="24"/>
          <w:lang w:eastAsia="es-AR"/>
        </w:rPr>
        <w:t xml:space="preserve">: </w:t>
      </w:r>
      <w:r w:rsidRPr="0019703C">
        <w:rPr>
          <w:szCs w:val="24"/>
          <w:lang w:eastAsia="es-AR"/>
        </w:rPr>
        <w:t>Porcentaje de la cobertura de invasoras</w:t>
      </w:r>
    </w:p>
    <w:p w14:paraId="7E591841" w14:textId="2815BE1A"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4DBCD71A" w14:textId="2A35D174" w:rsidR="0019703C" w:rsidRDefault="0019703C" w:rsidP="0019703C">
      <w:pPr>
        <w:ind w:right="49"/>
        <w:jc w:val="both"/>
        <w:rPr>
          <w:szCs w:val="24"/>
          <w:lang w:eastAsia="es-AR"/>
        </w:rPr>
      </w:pPr>
      <w:r w:rsidRPr="0019703C">
        <w:rPr>
          <w:szCs w:val="24"/>
          <w:lang w:eastAsia="es-AR"/>
        </w:rPr>
        <w:t>porc_cob_herbaceas</w:t>
      </w:r>
      <w:r>
        <w:rPr>
          <w:szCs w:val="24"/>
          <w:lang w:eastAsia="es-AR"/>
        </w:rPr>
        <w:t xml:space="preserve">: </w:t>
      </w:r>
      <w:r w:rsidRPr="0019703C">
        <w:rPr>
          <w:szCs w:val="24"/>
          <w:lang w:eastAsia="es-AR"/>
        </w:rPr>
        <w:t>Porcentaje de la</w:t>
      </w:r>
      <w:r>
        <w:rPr>
          <w:szCs w:val="24"/>
          <w:lang w:eastAsia="es-AR"/>
        </w:rPr>
        <w:t>s</w:t>
      </w:r>
      <w:r w:rsidRPr="0019703C">
        <w:rPr>
          <w:szCs w:val="24"/>
          <w:lang w:eastAsia="es-AR"/>
        </w:rPr>
        <w:t xml:space="preserve"> coberturas de </w:t>
      </w:r>
      <w:r>
        <w:rPr>
          <w:szCs w:val="24"/>
          <w:lang w:eastAsia="es-AR"/>
        </w:rPr>
        <w:t>herbáceas</w:t>
      </w:r>
    </w:p>
    <w:p w14:paraId="3B047943" w14:textId="317E1A1F" w:rsidR="0019703C" w:rsidRPr="0019703C" w:rsidRDefault="0019703C" w:rsidP="0019703C">
      <w:pPr>
        <w:ind w:right="49"/>
        <w:jc w:val="both"/>
        <w:rPr>
          <w:szCs w:val="24"/>
          <w:lang w:eastAsia="es-AR"/>
        </w:rPr>
      </w:pPr>
      <w:r w:rsidRPr="0019703C">
        <w:rPr>
          <w:szCs w:val="24"/>
          <w:lang w:eastAsia="es-AR"/>
        </w:rPr>
        <w:lastRenderedPageBreak/>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35ACDEB9" w14:textId="6756310C" w:rsidR="0019703C" w:rsidRPr="0019703C" w:rsidRDefault="0019703C" w:rsidP="0019703C">
      <w:pPr>
        <w:ind w:right="49"/>
        <w:jc w:val="both"/>
        <w:rPr>
          <w:szCs w:val="24"/>
          <w:lang w:eastAsia="es-AR"/>
        </w:rPr>
      </w:pPr>
      <w:r w:rsidRPr="0019703C">
        <w:rPr>
          <w:szCs w:val="24"/>
          <w:lang w:eastAsia="es-AR"/>
        </w:rPr>
        <w:t>porc_cob_suelo_desnudo</w:t>
      </w:r>
      <w:r>
        <w:rPr>
          <w:szCs w:val="24"/>
          <w:lang w:eastAsia="es-AR"/>
        </w:rPr>
        <w:t xml:space="preserve">: </w:t>
      </w:r>
      <w:r w:rsidRPr="0019703C">
        <w:rPr>
          <w:szCs w:val="24"/>
          <w:lang w:eastAsia="es-AR"/>
        </w:rPr>
        <w:t>Porcentaje de la cobertura de suelo desnudo</w:t>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43E941D0" w14:textId="4615CB76" w:rsidR="0019703C" w:rsidRPr="0019703C" w:rsidRDefault="0019703C" w:rsidP="0019703C">
      <w:pPr>
        <w:ind w:right="49"/>
        <w:jc w:val="both"/>
        <w:rPr>
          <w:szCs w:val="24"/>
          <w:lang w:eastAsia="es-AR"/>
        </w:rPr>
      </w:pPr>
      <w:r w:rsidRPr="0019703C">
        <w:rPr>
          <w:szCs w:val="24"/>
          <w:lang w:eastAsia="es-AR"/>
        </w:rPr>
        <w:t>porc_cober_lenosas</w:t>
      </w:r>
      <w:r>
        <w:rPr>
          <w:szCs w:val="24"/>
          <w:lang w:eastAsia="es-AR"/>
        </w:rPr>
        <w:t xml:space="preserve">: </w:t>
      </w:r>
      <w:r w:rsidRPr="0019703C">
        <w:rPr>
          <w:szCs w:val="24"/>
          <w:lang w:eastAsia="es-AR"/>
        </w:rPr>
        <w:t>Porcentaje de la cobertura de plantas leñosas</w:t>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6D65918A" w14:textId="77777777" w:rsidR="0019703C" w:rsidRDefault="0019703C" w:rsidP="0019703C">
      <w:pPr>
        <w:ind w:right="49"/>
        <w:jc w:val="both"/>
        <w:rPr>
          <w:szCs w:val="24"/>
          <w:lang w:eastAsia="es-AR"/>
        </w:rPr>
      </w:pPr>
      <w:r w:rsidRPr="0019703C">
        <w:rPr>
          <w:szCs w:val="24"/>
          <w:lang w:eastAsia="es-AR"/>
        </w:rPr>
        <w:t>porc_cobert_rocas</w:t>
      </w:r>
      <w:r>
        <w:rPr>
          <w:szCs w:val="24"/>
          <w:lang w:eastAsia="es-AR"/>
        </w:rPr>
        <w:t xml:space="preserve">: </w:t>
      </w:r>
      <w:r w:rsidRPr="0019703C">
        <w:rPr>
          <w:szCs w:val="24"/>
          <w:lang w:eastAsia="es-AR"/>
        </w:rPr>
        <w:t>Porcentaje de cobertura de rocas</w:t>
      </w:r>
    </w:p>
    <w:p w14:paraId="668EA3E6" w14:textId="40D2ADE2"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01979660" w14:textId="77777777" w:rsidR="0019703C" w:rsidRDefault="0019703C" w:rsidP="0019703C">
      <w:pPr>
        <w:ind w:right="49"/>
        <w:jc w:val="both"/>
        <w:rPr>
          <w:szCs w:val="24"/>
          <w:lang w:eastAsia="es-AR"/>
        </w:rPr>
      </w:pPr>
      <w:r w:rsidRPr="0019703C">
        <w:rPr>
          <w:szCs w:val="24"/>
          <w:lang w:eastAsia="es-AR"/>
        </w:rPr>
        <w:t>porc_cob_hojarasca</w:t>
      </w:r>
      <w:r>
        <w:rPr>
          <w:szCs w:val="24"/>
          <w:lang w:eastAsia="es-AR"/>
        </w:rPr>
        <w:t xml:space="preserve">: </w:t>
      </w:r>
      <w:r w:rsidRPr="0019703C">
        <w:rPr>
          <w:szCs w:val="24"/>
          <w:lang w:eastAsia="es-AR"/>
        </w:rPr>
        <w:t>Porcentaje de cobertura de la hojarasca</w:t>
      </w:r>
    </w:p>
    <w:p w14:paraId="09329882" w14:textId="6C8D3E30"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0DC7090F" w14:textId="77777777" w:rsidR="0019703C" w:rsidRDefault="0019703C" w:rsidP="0019703C">
      <w:pPr>
        <w:ind w:right="49"/>
        <w:jc w:val="both"/>
        <w:rPr>
          <w:szCs w:val="24"/>
          <w:lang w:eastAsia="es-AR"/>
        </w:rPr>
      </w:pPr>
      <w:r w:rsidRPr="0019703C">
        <w:rPr>
          <w:szCs w:val="24"/>
          <w:lang w:eastAsia="es-AR"/>
        </w:rPr>
        <w:t>profundidad_hojarasca</w:t>
      </w:r>
      <w:r>
        <w:rPr>
          <w:szCs w:val="24"/>
          <w:lang w:eastAsia="es-AR"/>
        </w:rPr>
        <w:t xml:space="preserve">: </w:t>
      </w:r>
      <w:r w:rsidRPr="0019703C">
        <w:rPr>
          <w:szCs w:val="24"/>
          <w:lang w:eastAsia="es-AR"/>
        </w:rPr>
        <w:t>Profundidad de la hojarasca</w:t>
      </w:r>
    </w:p>
    <w:p w14:paraId="7511608E" w14:textId="2F7099BF"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24A43C1C" w14:textId="77777777" w:rsidR="0019703C" w:rsidRDefault="0019703C" w:rsidP="0019703C">
      <w:pPr>
        <w:ind w:right="49"/>
        <w:jc w:val="both"/>
        <w:rPr>
          <w:szCs w:val="24"/>
          <w:lang w:eastAsia="es-AR"/>
        </w:rPr>
      </w:pPr>
      <w:r w:rsidRPr="0019703C">
        <w:rPr>
          <w:szCs w:val="24"/>
          <w:lang w:eastAsia="es-AR"/>
        </w:rPr>
        <w:t>comentarios</w:t>
      </w:r>
      <w:r>
        <w:rPr>
          <w:szCs w:val="24"/>
          <w:lang w:eastAsia="es-AR"/>
        </w:rPr>
        <w:t xml:space="preserve">: </w:t>
      </w:r>
      <w:r w:rsidRPr="0019703C">
        <w:rPr>
          <w:szCs w:val="24"/>
          <w:lang w:eastAsia="es-AR"/>
        </w:rPr>
        <w:t>Comentarios sobre la toma del dato</w:t>
      </w:r>
      <w:r w:rsidRPr="0019703C">
        <w:rPr>
          <w:szCs w:val="24"/>
          <w:lang w:eastAsia="es-AR"/>
        </w:rPr>
        <w:tab/>
      </w:r>
    </w:p>
    <w:p w14:paraId="36B223AB" w14:textId="27B34D2B"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3BB84CB7" w14:textId="77777777" w:rsidR="0019703C" w:rsidRDefault="0019703C" w:rsidP="0019703C">
      <w:pPr>
        <w:ind w:right="49"/>
        <w:jc w:val="both"/>
        <w:rPr>
          <w:szCs w:val="24"/>
          <w:lang w:eastAsia="es-AR"/>
        </w:rPr>
      </w:pPr>
      <w:r w:rsidRPr="0019703C">
        <w:rPr>
          <w:szCs w:val="24"/>
          <w:lang w:eastAsia="es-AR"/>
        </w:rPr>
        <w:t>nom_resp</w:t>
      </w:r>
      <w:r>
        <w:rPr>
          <w:szCs w:val="24"/>
          <w:lang w:eastAsia="es-AR"/>
        </w:rPr>
        <w:t xml:space="preserve">: </w:t>
      </w:r>
      <w:r w:rsidRPr="0019703C">
        <w:rPr>
          <w:szCs w:val="24"/>
          <w:lang w:eastAsia="es-AR"/>
        </w:rPr>
        <w:t>Nombre de los responsables de la toma de los datos</w:t>
      </w:r>
    </w:p>
    <w:p w14:paraId="6B0F292A" w14:textId="4BA2B2F5"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3FAB2C7D" w14:textId="2863D343" w:rsidR="0019703C" w:rsidRPr="0019703C" w:rsidRDefault="0019703C" w:rsidP="0019703C">
      <w:pPr>
        <w:ind w:right="49"/>
        <w:jc w:val="both"/>
        <w:rPr>
          <w:szCs w:val="24"/>
          <w:lang w:eastAsia="es-AR"/>
        </w:rPr>
      </w:pPr>
      <w:r w:rsidRPr="0019703C">
        <w:rPr>
          <w:szCs w:val="24"/>
          <w:lang w:eastAsia="es-AR"/>
        </w:rPr>
        <w:t>fecha_da</w:t>
      </w:r>
      <w:r>
        <w:rPr>
          <w:szCs w:val="24"/>
          <w:lang w:eastAsia="es-AR"/>
        </w:rPr>
        <w:t xml:space="preserve">: </w:t>
      </w:r>
      <w:r w:rsidRPr="0019703C">
        <w:rPr>
          <w:szCs w:val="24"/>
          <w:lang w:eastAsia="es-AR"/>
        </w:rPr>
        <w:t>Fecha de la toma del dato. Si no hay dato el campo aparecerá como Nulo</w:t>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5FA638BA" w14:textId="77777777" w:rsidR="00E1249F" w:rsidRDefault="0019703C" w:rsidP="0019703C">
      <w:pPr>
        <w:ind w:right="49"/>
        <w:jc w:val="both"/>
        <w:rPr>
          <w:szCs w:val="24"/>
          <w:lang w:eastAsia="es-AR"/>
        </w:rPr>
      </w:pPr>
      <w:r w:rsidRPr="0019703C">
        <w:rPr>
          <w:szCs w:val="24"/>
          <w:lang w:eastAsia="es-AR"/>
        </w:rPr>
        <w:t>Indicador</w:t>
      </w:r>
      <w:r>
        <w:rPr>
          <w:szCs w:val="24"/>
          <w:lang w:eastAsia="es-AR"/>
        </w:rPr>
        <w:t xml:space="preserve">: </w:t>
      </w:r>
      <w:r w:rsidRPr="0019703C">
        <w:rPr>
          <w:szCs w:val="24"/>
          <w:lang w:eastAsia="es-AR"/>
        </w:rPr>
        <w:t>Nombre del Indicador bajo el cual se tomaron los datos</w:t>
      </w:r>
      <w:r w:rsidRPr="0019703C">
        <w:rPr>
          <w:szCs w:val="24"/>
          <w:lang w:eastAsia="es-AR"/>
        </w:rPr>
        <w:tab/>
      </w:r>
    </w:p>
    <w:p w14:paraId="24D6978C" w14:textId="2115E2B0" w:rsidR="0019703C" w:rsidRPr="0019703C" w:rsidRDefault="0019703C" w:rsidP="0019703C">
      <w:pPr>
        <w:ind w:right="49"/>
        <w:jc w:val="both"/>
        <w:rPr>
          <w:szCs w:val="24"/>
          <w:lang w:eastAsia="es-AR"/>
        </w:rPr>
      </w:pP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3380F00A" w14:textId="3FDD767A" w:rsidR="0019703C" w:rsidRDefault="0019703C" w:rsidP="0019703C">
      <w:pPr>
        <w:ind w:right="49"/>
        <w:jc w:val="both"/>
        <w:rPr>
          <w:szCs w:val="24"/>
          <w:lang w:eastAsia="es-AR"/>
        </w:rPr>
      </w:pPr>
      <w:r w:rsidRPr="0019703C">
        <w:rPr>
          <w:szCs w:val="24"/>
          <w:lang w:eastAsia="es-AR"/>
        </w:rPr>
        <w:t>diseno_monitoreo</w:t>
      </w:r>
      <w:r>
        <w:rPr>
          <w:szCs w:val="24"/>
          <w:lang w:eastAsia="es-AR"/>
        </w:rPr>
        <w:t xml:space="preserve">: </w:t>
      </w:r>
      <w:r w:rsidRPr="0019703C">
        <w:rPr>
          <w:szCs w:val="24"/>
          <w:lang w:eastAsia="es-AR"/>
        </w:rPr>
        <w:t>Diseño de monitoreo bajo el cual se tomaron los datos</w:t>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r w:rsidRPr="0019703C">
        <w:rPr>
          <w:szCs w:val="24"/>
          <w:lang w:eastAsia="es-AR"/>
        </w:rPr>
        <w:tab/>
      </w:r>
    </w:p>
    <w:p w14:paraId="1E73EC98" w14:textId="77777777" w:rsidR="00E1249F" w:rsidRDefault="00E1249F" w:rsidP="0019703C">
      <w:pPr>
        <w:ind w:right="49"/>
        <w:jc w:val="both"/>
        <w:rPr>
          <w:szCs w:val="24"/>
          <w:lang w:eastAsia="es-AR"/>
        </w:rPr>
      </w:pPr>
    </w:p>
    <w:p w14:paraId="4E6410F4" w14:textId="77777777" w:rsidR="00E1249F" w:rsidRDefault="00E1249F" w:rsidP="0019703C">
      <w:pPr>
        <w:ind w:right="49"/>
        <w:jc w:val="both"/>
        <w:rPr>
          <w:szCs w:val="24"/>
          <w:lang w:eastAsia="es-AR"/>
        </w:rPr>
      </w:pPr>
    </w:p>
    <w:p w14:paraId="4B642F01" w14:textId="77777777" w:rsidR="00D51BEE" w:rsidRDefault="00D51BEE" w:rsidP="0019703C">
      <w:pPr>
        <w:ind w:right="49"/>
        <w:jc w:val="both"/>
        <w:rPr>
          <w:szCs w:val="24"/>
          <w:lang w:eastAsia="es-AR"/>
        </w:rPr>
      </w:pPr>
    </w:p>
    <w:p w14:paraId="5A03B05C" w14:textId="77777777" w:rsidR="00D51BEE" w:rsidRDefault="00D51BEE" w:rsidP="0019703C">
      <w:pPr>
        <w:ind w:right="49"/>
        <w:jc w:val="both"/>
        <w:rPr>
          <w:szCs w:val="24"/>
          <w:lang w:eastAsia="es-AR"/>
        </w:rPr>
      </w:pPr>
    </w:p>
    <w:p w14:paraId="1F5DB0E9" w14:textId="77777777" w:rsidR="00D51BEE" w:rsidRDefault="00D51BEE" w:rsidP="0019703C">
      <w:pPr>
        <w:ind w:right="49"/>
        <w:jc w:val="both"/>
        <w:rPr>
          <w:szCs w:val="24"/>
          <w:lang w:eastAsia="es-AR"/>
        </w:rPr>
      </w:pPr>
    </w:p>
    <w:p w14:paraId="2806504C" w14:textId="77777777" w:rsidR="00D51BEE" w:rsidRDefault="00D51BEE" w:rsidP="0019703C">
      <w:pPr>
        <w:ind w:right="49"/>
        <w:jc w:val="both"/>
        <w:rPr>
          <w:szCs w:val="24"/>
          <w:lang w:eastAsia="es-AR"/>
        </w:rPr>
      </w:pPr>
    </w:p>
    <w:p w14:paraId="50BD14EF" w14:textId="77777777" w:rsidR="00D51BEE" w:rsidRDefault="00D51BEE" w:rsidP="0019703C">
      <w:pPr>
        <w:ind w:right="49"/>
        <w:jc w:val="both"/>
        <w:rPr>
          <w:szCs w:val="24"/>
          <w:lang w:eastAsia="es-AR"/>
        </w:rPr>
      </w:pPr>
    </w:p>
    <w:p w14:paraId="1D658024" w14:textId="77777777" w:rsidR="00D51BEE" w:rsidRDefault="00D51BEE" w:rsidP="0019703C">
      <w:pPr>
        <w:ind w:right="49"/>
        <w:jc w:val="both"/>
        <w:rPr>
          <w:szCs w:val="24"/>
          <w:lang w:eastAsia="es-AR"/>
        </w:rPr>
      </w:pPr>
    </w:p>
    <w:p w14:paraId="23F7E274" w14:textId="77777777" w:rsidR="00D51BEE" w:rsidRDefault="00D51BEE" w:rsidP="0019703C">
      <w:pPr>
        <w:ind w:right="49"/>
        <w:jc w:val="both"/>
        <w:rPr>
          <w:szCs w:val="24"/>
          <w:lang w:eastAsia="es-AR"/>
        </w:rPr>
      </w:pPr>
    </w:p>
    <w:p w14:paraId="4A376BBC" w14:textId="77777777" w:rsidR="00D51BEE" w:rsidRDefault="00D51BEE" w:rsidP="0019703C">
      <w:pPr>
        <w:ind w:right="49"/>
        <w:jc w:val="both"/>
        <w:rPr>
          <w:szCs w:val="24"/>
          <w:lang w:eastAsia="es-AR"/>
        </w:rPr>
      </w:pPr>
    </w:p>
    <w:p w14:paraId="12CCD37F" w14:textId="77777777" w:rsidR="00D51BEE" w:rsidRDefault="00D51BEE" w:rsidP="0019703C">
      <w:pPr>
        <w:ind w:right="49"/>
        <w:jc w:val="both"/>
        <w:rPr>
          <w:szCs w:val="24"/>
          <w:lang w:eastAsia="es-AR"/>
        </w:rPr>
      </w:pPr>
    </w:p>
    <w:p w14:paraId="132E30E6" w14:textId="77777777" w:rsidR="00D51BEE" w:rsidRDefault="00D51BEE" w:rsidP="0019703C">
      <w:pPr>
        <w:ind w:right="49"/>
        <w:jc w:val="both"/>
        <w:rPr>
          <w:szCs w:val="24"/>
          <w:lang w:eastAsia="es-AR"/>
        </w:rPr>
      </w:pPr>
    </w:p>
    <w:p w14:paraId="770F3381" w14:textId="77777777" w:rsidR="00D51BEE" w:rsidRDefault="00D51BEE" w:rsidP="0019703C">
      <w:pPr>
        <w:ind w:right="49"/>
        <w:jc w:val="both"/>
        <w:rPr>
          <w:szCs w:val="24"/>
          <w:lang w:eastAsia="es-AR"/>
        </w:rPr>
      </w:pPr>
    </w:p>
    <w:p w14:paraId="7F47F4DB" w14:textId="77777777" w:rsidR="00D51BEE" w:rsidRDefault="00D51BEE" w:rsidP="0019703C">
      <w:pPr>
        <w:ind w:right="49"/>
        <w:jc w:val="both"/>
        <w:rPr>
          <w:szCs w:val="24"/>
          <w:lang w:eastAsia="es-AR"/>
        </w:rPr>
      </w:pPr>
    </w:p>
    <w:p w14:paraId="618336A7" w14:textId="77777777" w:rsidR="00D51BEE" w:rsidRDefault="00D51BEE" w:rsidP="0019703C">
      <w:pPr>
        <w:ind w:right="49"/>
        <w:jc w:val="both"/>
        <w:rPr>
          <w:szCs w:val="24"/>
          <w:lang w:eastAsia="es-AR"/>
        </w:rPr>
      </w:pPr>
    </w:p>
    <w:p w14:paraId="52CC12F4" w14:textId="77777777" w:rsidR="00D51BEE" w:rsidRDefault="00D51BEE" w:rsidP="0019703C">
      <w:pPr>
        <w:ind w:right="49"/>
        <w:jc w:val="both"/>
        <w:rPr>
          <w:szCs w:val="24"/>
          <w:lang w:eastAsia="es-AR"/>
        </w:rPr>
      </w:pPr>
    </w:p>
    <w:p w14:paraId="6DF0BD39" w14:textId="77777777" w:rsidR="00D51BEE" w:rsidRDefault="00D51BEE" w:rsidP="0019703C">
      <w:pPr>
        <w:ind w:right="49"/>
        <w:jc w:val="both"/>
        <w:rPr>
          <w:szCs w:val="24"/>
          <w:lang w:eastAsia="es-AR"/>
        </w:rPr>
      </w:pPr>
    </w:p>
    <w:p w14:paraId="166F4ED8" w14:textId="77777777" w:rsidR="007E0253" w:rsidRPr="00D60D59" w:rsidRDefault="007E0253" w:rsidP="00D35BDD">
      <w:pPr>
        <w:ind w:right="49"/>
        <w:rPr>
          <w:rFonts w:eastAsia="Arial Narrow" w:cs="Arial Narrow"/>
        </w:rPr>
      </w:pPr>
    </w:p>
    <w:p w14:paraId="01436E10" w14:textId="3BE6D5DA" w:rsidR="00105F9C" w:rsidRDefault="00A3490A">
      <w:pPr>
        <w:pStyle w:val="Heading2"/>
        <w:numPr>
          <w:ilvl w:val="1"/>
          <w:numId w:val="1"/>
        </w:numPr>
        <w:rPr>
          <w:lang w:val="es-CO"/>
        </w:rPr>
      </w:pPr>
      <w:bookmarkStart w:id="90" w:name="_Toc222162145"/>
      <w:bookmarkStart w:id="91" w:name="_Toc222832114"/>
      <w:r w:rsidRPr="005C2E9A">
        <w:rPr>
          <w:lang w:val="es-CO"/>
        </w:rPr>
        <w:lastRenderedPageBreak/>
        <w:t>Esquema de aplicación. (</w:t>
      </w:r>
      <w:proofErr w:type="spellStart"/>
      <w:r w:rsidR="00EE777D">
        <w:rPr>
          <w:lang w:val="es-CO"/>
        </w:rPr>
        <w:t>O</w:t>
      </w:r>
      <w:r w:rsidRPr="005C2E9A">
        <w:rPr>
          <w:lang w:val="es-CO"/>
        </w:rPr>
        <w:t>p</w:t>
      </w:r>
      <w:proofErr w:type="spellEnd"/>
      <w:r w:rsidRPr="005C2E9A">
        <w:rPr>
          <w:lang w:val="es-CO"/>
        </w:rPr>
        <w:t>)</w:t>
      </w:r>
      <w:bookmarkEnd w:id="90"/>
      <w:bookmarkEnd w:id="91"/>
    </w:p>
    <w:p w14:paraId="3142EEEC" w14:textId="77777777" w:rsidR="00E1249F" w:rsidRPr="00D35BDD" w:rsidRDefault="00E1249F" w:rsidP="00E1249F">
      <w:pPr>
        <w:pStyle w:val="Heading2"/>
        <w:ind w:left="581" w:firstLine="0"/>
        <w:rPr>
          <w:lang w:val="es-CO"/>
        </w:rPr>
      </w:pPr>
    </w:p>
    <w:p w14:paraId="4F80E45C" w14:textId="77777777" w:rsidR="00E1249F" w:rsidRDefault="00E1249F" w:rsidP="00E1249F">
      <w:pPr>
        <w:keepNext/>
        <w:widowControl w:val="0"/>
        <w:pBdr>
          <w:top w:val="nil"/>
          <w:left w:val="nil"/>
          <w:bottom w:val="nil"/>
          <w:right w:val="nil"/>
          <w:between w:val="nil"/>
        </w:pBdr>
        <w:spacing w:before="120"/>
        <w:jc w:val="center"/>
      </w:pPr>
      <w:r>
        <w:rPr>
          <w:noProof/>
        </w:rPr>
        <w:drawing>
          <wp:inline distT="0" distB="0" distL="0" distR="0" wp14:anchorId="356BAF00" wp14:editId="0A689115">
            <wp:extent cx="5515087" cy="5939942"/>
            <wp:effectExtent l="0" t="0" r="0" b="3810"/>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2-AN-2 Flujo de datos de monitoreo V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525423" cy="5951074"/>
                    </a:xfrm>
                    <a:prstGeom prst="rect">
                      <a:avLst/>
                    </a:prstGeom>
                  </pic:spPr>
                </pic:pic>
              </a:graphicData>
            </a:graphic>
          </wp:inline>
        </w:drawing>
      </w:r>
    </w:p>
    <w:p w14:paraId="238A4C02" w14:textId="4DA0835F" w:rsidR="0000352E" w:rsidRDefault="00E1249F" w:rsidP="00E1249F">
      <w:pPr>
        <w:pStyle w:val="Caption"/>
        <w:jc w:val="center"/>
      </w:pPr>
      <w:bookmarkStart w:id="92" w:name="_Toc222832164"/>
      <w:r>
        <w:t xml:space="preserve">Ilustración </w:t>
      </w:r>
      <w:fldSimple w:instr=" SEQ Ilustración \* ARABIC ">
        <w:r w:rsidR="00823F41">
          <w:rPr>
            <w:noProof/>
          </w:rPr>
          <w:t>2</w:t>
        </w:r>
      </w:fldSimple>
      <w:r>
        <w:t>.</w:t>
      </w:r>
      <w:r w:rsidR="00503098">
        <w:t xml:space="preserve"> Diagrama de f</w:t>
      </w:r>
      <w:r w:rsidRPr="00FB69B5">
        <w:t xml:space="preserve">lujo </w:t>
      </w:r>
      <w:r w:rsidR="00503098">
        <w:t>de d</w:t>
      </w:r>
      <w:r w:rsidRPr="00FB69B5">
        <w:t>atos Sistema de Información de Monitoreo Parques Nacionales Naturales de Colombia.</w:t>
      </w:r>
      <w:bookmarkEnd w:id="92"/>
      <w:r w:rsidRPr="00FB69B5">
        <w:t xml:space="preserve"> </w:t>
      </w:r>
    </w:p>
    <w:p w14:paraId="447379E7" w14:textId="77777777" w:rsidR="00BC52E6" w:rsidRDefault="00BC52E6" w:rsidP="00BC52E6">
      <w:pPr>
        <w:pStyle w:val="Caption"/>
        <w:jc w:val="center"/>
      </w:pPr>
      <w:r w:rsidRPr="00FB69B5">
        <w:t>Fuente: Grupo de gestión del conocimiento e innovación. PNNC, 2024</w:t>
      </w:r>
      <w:r>
        <w:t>.</w:t>
      </w:r>
    </w:p>
    <w:p w14:paraId="7505E64C" w14:textId="77777777" w:rsidR="00E1249F" w:rsidRDefault="00E1249F" w:rsidP="002002C7">
      <w:pPr>
        <w:keepNext/>
        <w:widowControl w:val="0"/>
        <w:pBdr>
          <w:top w:val="nil"/>
          <w:left w:val="nil"/>
          <w:bottom w:val="nil"/>
          <w:right w:val="nil"/>
          <w:between w:val="nil"/>
        </w:pBdr>
        <w:spacing w:before="120"/>
        <w:jc w:val="both"/>
      </w:pPr>
    </w:p>
    <w:p w14:paraId="07822CEB" w14:textId="18DB0B48" w:rsidR="00726133" w:rsidRPr="005C2E9A" w:rsidRDefault="00A3490A">
      <w:pPr>
        <w:pStyle w:val="Heading2"/>
        <w:numPr>
          <w:ilvl w:val="1"/>
          <w:numId w:val="1"/>
        </w:numPr>
        <w:rPr>
          <w:lang w:val="es-CO"/>
        </w:rPr>
      </w:pPr>
      <w:bookmarkStart w:id="93" w:name="_Toc222162147"/>
      <w:bookmarkStart w:id="94" w:name="_Toc222832115"/>
      <w:r w:rsidRPr="005C2E9A">
        <w:rPr>
          <w:lang w:val="es-CO"/>
        </w:rPr>
        <w:t>Catálogo de objetos. (O)</w:t>
      </w:r>
      <w:bookmarkEnd w:id="93"/>
      <w:bookmarkEnd w:id="94"/>
    </w:p>
    <w:p w14:paraId="2801F9E1" w14:textId="76C3C7F7" w:rsidR="00726133" w:rsidRPr="0042665D" w:rsidRDefault="00A3490A">
      <w:pPr>
        <w:pStyle w:val="Heading3"/>
        <w:numPr>
          <w:ilvl w:val="2"/>
          <w:numId w:val="1"/>
        </w:numPr>
        <w:rPr>
          <w:rFonts w:eastAsia="Arial"/>
          <w:i w:val="0"/>
          <w:iCs/>
          <w:lang w:val="es-CO"/>
        </w:rPr>
      </w:pPr>
      <w:bookmarkStart w:id="95" w:name="_Toc222162148"/>
      <w:bookmarkStart w:id="96" w:name="_Toc222832116"/>
      <w:r w:rsidRPr="0042665D">
        <w:rPr>
          <w:rFonts w:eastAsia="Arial"/>
          <w:i w:val="0"/>
          <w:iCs/>
          <w:lang w:val="es-CO"/>
        </w:rPr>
        <w:t xml:space="preserve">Título </w:t>
      </w:r>
      <w:r w:rsidR="00EE777D">
        <w:rPr>
          <w:rFonts w:eastAsia="Arial"/>
          <w:i w:val="0"/>
          <w:iCs/>
          <w:lang w:val="es-CO"/>
        </w:rPr>
        <w:t>(O)</w:t>
      </w:r>
      <w:bookmarkEnd w:id="95"/>
      <w:bookmarkEnd w:id="96"/>
    </w:p>
    <w:p w14:paraId="377CE97A" w14:textId="77777777" w:rsidR="00860BED" w:rsidRDefault="00860BED" w:rsidP="000A7F7A">
      <w:pPr>
        <w:keepNext/>
        <w:spacing w:before="240" w:after="60"/>
        <w:jc w:val="both"/>
        <w:rPr>
          <w:bCs/>
          <w:u w:val="single"/>
        </w:rPr>
      </w:pPr>
      <w:r>
        <w:rPr>
          <w:szCs w:val="24"/>
          <w:lang w:eastAsia="es-AR"/>
        </w:rPr>
        <w:t>Catálogo de Objetos estructurado, se denomina CATÁLOGO DE OBJETOS GEOGRÁFICOS DE PNNC.</w:t>
      </w:r>
    </w:p>
    <w:p w14:paraId="688F545E" w14:textId="20F94806" w:rsidR="00274C4F" w:rsidRPr="0042665D" w:rsidRDefault="00860BED">
      <w:pPr>
        <w:pStyle w:val="Heading3"/>
        <w:numPr>
          <w:ilvl w:val="2"/>
          <w:numId w:val="1"/>
        </w:numPr>
        <w:rPr>
          <w:rFonts w:eastAsia="Arial"/>
          <w:i w:val="0"/>
          <w:iCs/>
        </w:rPr>
      </w:pPr>
      <w:r w:rsidRPr="0042665D">
        <w:rPr>
          <w:rFonts w:eastAsia="Arial"/>
          <w:i w:val="0"/>
          <w:iCs/>
          <w:lang w:val="es-CO"/>
        </w:rPr>
        <w:t xml:space="preserve"> </w:t>
      </w:r>
      <w:bookmarkStart w:id="97" w:name="_Toc222162149"/>
      <w:bookmarkStart w:id="98" w:name="_Toc222832117"/>
      <w:r w:rsidR="00A3490A" w:rsidRPr="0042665D">
        <w:rPr>
          <w:rFonts w:eastAsia="Arial"/>
          <w:i w:val="0"/>
          <w:iCs/>
          <w:lang w:val="es-CO"/>
        </w:rPr>
        <w:t>Entidad</w:t>
      </w:r>
      <w:r w:rsidR="00EE777D">
        <w:rPr>
          <w:rFonts w:eastAsia="Arial"/>
          <w:i w:val="0"/>
          <w:iCs/>
          <w:lang w:val="es-CO"/>
        </w:rPr>
        <w:t xml:space="preserve"> (O)</w:t>
      </w:r>
      <w:bookmarkEnd w:id="97"/>
      <w:bookmarkEnd w:id="98"/>
    </w:p>
    <w:p w14:paraId="475E3510" w14:textId="0902F994" w:rsidR="00274C4F" w:rsidRPr="0052490E" w:rsidRDefault="00274C4F" w:rsidP="0052490E">
      <w:pPr>
        <w:pStyle w:val="Caption"/>
        <w:rPr>
          <w:i w:val="0"/>
          <w:color w:val="000000" w:themeColor="text1"/>
          <w:sz w:val="24"/>
          <w:szCs w:val="24"/>
        </w:rPr>
      </w:pPr>
      <w:bookmarkStart w:id="99" w:name="_Toc222832157"/>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3</w:t>
      </w:r>
      <w:r w:rsidRPr="00D245E5">
        <w:rPr>
          <w:i w:val="0"/>
          <w:color w:val="000000" w:themeColor="text1"/>
          <w:sz w:val="24"/>
          <w:szCs w:val="24"/>
        </w:rPr>
        <w:fldChar w:fldCharType="end"/>
      </w:r>
      <w:r w:rsidR="00440F70">
        <w:rPr>
          <w:i w:val="0"/>
          <w:color w:val="000000" w:themeColor="text1"/>
          <w:sz w:val="24"/>
          <w:szCs w:val="24"/>
        </w:rPr>
        <w:t>. Entidad a cargo especificación técnica</w:t>
      </w:r>
      <w:r w:rsidR="007D03F5">
        <w:rPr>
          <w:i w:val="0"/>
          <w:color w:val="000000" w:themeColor="text1"/>
          <w:sz w:val="24"/>
          <w:szCs w:val="24"/>
        </w:rPr>
        <w:t>,</w:t>
      </w:r>
      <w:r w:rsidR="009F6E54">
        <w:rPr>
          <w:i w:val="0"/>
          <w:color w:val="000000" w:themeColor="text1"/>
          <w:sz w:val="24"/>
          <w:szCs w:val="24"/>
        </w:rPr>
        <w:t xml:space="preserve"> estructura y contenido de los datos</w:t>
      </w:r>
      <w:bookmarkEnd w:id="99"/>
    </w:p>
    <w:tbl>
      <w:tblPr>
        <w:tblStyle w:val="af"/>
        <w:tblW w:w="8931"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1"/>
        <w:gridCol w:w="3828"/>
        <w:gridCol w:w="1869"/>
        <w:gridCol w:w="1653"/>
      </w:tblGrid>
      <w:tr w:rsidR="00726133" w:rsidRPr="00761D79" w14:paraId="66037E0B"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5122D96A" w14:textId="77777777" w:rsidR="00726133" w:rsidRPr="0052490E" w:rsidRDefault="00A3490A" w:rsidP="002002C7">
            <w:pPr>
              <w:rPr>
                <w:rFonts w:eastAsia="Arial Narrow" w:cs="Arial Narrow"/>
                <w:b/>
                <w:color w:val="FFFFFF" w:themeColor="background1"/>
                <w:szCs w:val="24"/>
              </w:rPr>
            </w:pPr>
            <w:bookmarkStart w:id="100" w:name="_heading=h.37m2jsg" w:colFirst="0" w:colLast="0"/>
            <w:bookmarkEnd w:id="100"/>
            <w:proofErr w:type="spellStart"/>
            <w:r w:rsidRPr="0052490E">
              <w:rPr>
                <w:rFonts w:eastAsia="Arial Narrow" w:cs="Arial Narrow"/>
                <w:b/>
                <w:color w:val="FFFFFF" w:themeColor="background1"/>
                <w:szCs w:val="24"/>
              </w:rPr>
              <w:t>Entidad</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40FBA474" w14:textId="77777777" w:rsidR="00726133" w:rsidRPr="0052490E" w:rsidRDefault="00A3490A" w:rsidP="0052490E">
            <w:pPr>
              <w:rPr>
                <w:rFonts w:eastAsia="Arial Narrow" w:cs="Arial Narrow"/>
                <w:color w:val="000000"/>
                <w:szCs w:val="24"/>
                <w:lang w:val="es-CO"/>
              </w:rPr>
            </w:pPr>
            <w:r w:rsidRPr="003D6B46">
              <w:rPr>
                <w:rFonts w:eastAsia="Arial Narrow" w:cs="Arial Narrow"/>
                <w:color w:val="000000"/>
                <w:szCs w:val="24"/>
                <w:lang w:val="es-CO"/>
              </w:rPr>
              <w:t>Parques Nacionales Naturales de Colombia</w:t>
            </w:r>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0E0D407"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Ciudad</w:t>
            </w:r>
          </w:p>
        </w:tc>
        <w:tc>
          <w:tcPr>
            <w:tcW w:w="1653" w:type="dxa"/>
            <w:tcBorders>
              <w:top w:val="single" w:sz="4" w:space="0" w:color="BFBFBF"/>
              <w:left w:val="single" w:sz="4" w:space="0" w:color="BFBFBF"/>
              <w:bottom w:val="single" w:sz="4" w:space="0" w:color="BFBFBF"/>
              <w:right w:val="single" w:sz="4" w:space="0" w:color="BFBFBF"/>
            </w:tcBorders>
            <w:vAlign w:val="center"/>
          </w:tcPr>
          <w:p w14:paraId="1C32DAE0" w14:textId="77777777" w:rsidR="00726133" w:rsidRPr="0052490E" w:rsidRDefault="00A3490A" w:rsidP="0052490E">
            <w:pPr>
              <w:rPr>
                <w:rFonts w:eastAsia="Arial Narrow" w:cs="Arial Narrow"/>
                <w:szCs w:val="24"/>
              </w:rPr>
            </w:pPr>
            <w:r w:rsidRPr="0052490E">
              <w:rPr>
                <w:rFonts w:eastAsia="Arial Narrow" w:cs="Arial Narrow"/>
                <w:szCs w:val="24"/>
              </w:rPr>
              <w:t>Bogotá D.C.</w:t>
            </w:r>
          </w:p>
        </w:tc>
      </w:tr>
      <w:tr w:rsidR="00726133" w:rsidRPr="00761D79" w14:paraId="225E2BEC"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2F074E74"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Cargo</w:t>
            </w:r>
          </w:p>
        </w:tc>
        <w:tc>
          <w:tcPr>
            <w:tcW w:w="3828" w:type="dxa"/>
            <w:tcBorders>
              <w:top w:val="single" w:sz="4" w:space="0" w:color="BFBFBF"/>
              <w:left w:val="single" w:sz="4" w:space="0" w:color="BFBFBF"/>
              <w:bottom w:val="single" w:sz="4" w:space="0" w:color="BFBFBF"/>
              <w:right w:val="single" w:sz="4" w:space="0" w:color="BFBFBF"/>
            </w:tcBorders>
            <w:vAlign w:val="center"/>
          </w:tcPr>
          <w:p w14:paraId="4659858B" w14:textId="6A9F1751" w:rsidR="00726133" w:rsidRPr="0052490E" w:rsidRDefault="00A3490A" w:rsidP="0052490E">
            <w:pPr>
              <w:rPr>
                <w:rFonts w:eastAsia="Arial Narrow" w:cs="Arial Narrow"/>
                <w:szCs w:val="24"/>
                <w:lang w:val="es-CO"/>
              </w:rPr>
            </w:pPr>
            <w:r w:rsidRPr="003D6B46">
              <w:rPr>
                <w:rFonts w:eastAsia="Arial Narrow" w:cs="Arial Narrow"/>
                <w:szCs w:val="24"/>
                <w:lang w:val="es-CO"/>
              </w:rPr>
              <w:t>Coordina</w:t>
            </w:r>
            <w:r w:rsidR="00440F70" w:rsidRPr="003D6B46">
              <w:rPr>
                <w:rFonts w:eastAsia="Arial Narrow" w:cs="Arial Narrow"/>
                <w:szCs w:val="24"/>
                <w:lang w:val="es-CO"/>
              </w:rPr>
              <w:t>ción</w:t>
            </w:r>
            <w:r w:rsidRPr="003D6B46">
              <w:rPr>
                <w:rFonts w:eastAsia="Arial Narrow" w:cs="Arial Narrow"/>
                <w:szCs w:val="24"/>
                <w:lang w:val="es-CO"/>
              </w:rPr>
              <w:t xml:space="preserve"> del Grupo de Gestión del Conocimiento e Innovación</w:t>
            </w:r>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7364F152"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Departamento</w:t>
            </w:r>
          </w:p>
        </w:tc>
        <w:tc>
          <w:tcPr>
            <w:tcW w:w="1653" w:type="dxa"/>
            <w:tcBorders>
              <w:top w:val="single" w:sz="4" w:space="0" w:color="BFBFBF"/>
              <w:left w:val="single" w:sz="4" w:space="0" w:color="BFBFBF"/>
              <w:bottom w:val="single" w:sz="4" w:space="0" w:color="BFBFBF"/>
              <w:right w:val="single" w:sz="4" w:space="0" w:color="BFBFBF"/>
            </w:tcBorders>
            <w:vAlign w:val="center"/>
          </w:tcPr>
          <w:p w14:paraId="028AD01A" w14:textId="77777777" w:rsidR="00726133" w:rsidRPr="0052490E" w:rsidRDefault="00A3490A" w:rsidP="0052490E">
            <w:pPr>
              <w:rPr>
                <w:rFonts w:eastAsia="Arial Narrow" w:cs="Arial Narrow"/>
                <w:szCs w:val="24"/>
              </w:rPr>
            </w:pPr>
            <w:r w:rsidRPr="0052490E">
              <w:rPr>
                <w:rFonts w:eastAsia="Arial Narrow" w:cs="Arial Narrow"/>
                <w:szCs w:val="24"/>
              </w:rPr>
              <w:t>Bogotá D.C.</w:t>
            </w:r>
          </w:p>
        </w:tc>
      </w:tr>
      <w:tr w:rsidR="00AB6C69" w:rsidRPr="00761D79" w14:paraId="735634C2"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CB1195B" w14:textId="4D32E30C"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Correo </w:t>
            </w:r>
            <w:proofErr w:type="spellStart"/>
            <w:r w:rsidRPr="0052490E">
              <w:rPr>
                <w:rFonts w:eastAsia="Arial Narrow" w:cs="Arial Narrow"/>
                <w:b/>
                <w:color w:val="FFFFFF" w:themeColor="background1"/>
                <w:szCs w:val="24"/>
              </w:rPr>
              <w:t>Electrónico</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5B9DA53A" w14:textId="77777777" w:rsidR="00587D46" w:rsidRPr="00440F70" w:rsidRDefault="00587D46" w:rsidP="002002C7">
            <w:pPr>
              <w:rPr>
                <w:rStyle w:val="Hyperlink"/>
                <w:szCs w:val="24"/>
                <w:u w:val="none"/>
              </w:rPr>
            </w:pPr>
            <w:hyperlink r:id="rId20" w:history="1">
              <w:r w:rsidRPr="00440F70">
                <w:rPr>
                  <w:rStyle w:val="Hyperlink"/>
                  <w:szCs w:val="24"/>
                  <w:u w:val="none"/>
                  <w:lang w:eastAsia="es-AR"/>
                </w:rPr>
                <w:t>Luz.Sotelo@parquesnacionales.gov.co</w:t>
              </w:r>
            </w:hyperlink>
          </w:p>
          <w:p w14:paraId="51266863" w14:textId="5BB798E7" w:rsidR="00AB6C69" w:rsidRPr="0052490E" w:rsidRDefault="004E0968" w:rsidP="002002C7">
            <w:pPr>
              <w:rPr>
                <w:rFonts w:eastAsia="Arial Narrow" w:cs="Arial Narrow"/>
                <w:szCs w:val="24"/>
              </w:rPr>
            </w:pPr>
            <w:hyperlink r:id="rId21" w:history="1">
              <w:r w:rsidRPr="00440F70">
                <w:rPr>
                  <w:rStyle w:val="Hyperlink"/>
                  <w:szCs w:val="24"/>
                  <w:u w:val="none"/>
                  <w:lang w:eastAsia="es-AR"/>
                </w:rPr>
                <w:t>buzon.ggci@parquesnacionales.gov.co</w:t>
              </w:r>
            </w:hyperlink>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497F7DDF" w14:textId="3C2A39E7"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País</w:t>
            </w:r>
          </w:p>
        </w:tc>
        <w:tc>
          <w:tcPr>
            <w:tcW w:w="1653" w:type="dxa"/>
            <w:tcBorders>
              <w:top w:val="single" w:sz="4" w:space="0" w:color="BFBFBF"/>
              <w:left w:val="single" w:sz="4" w:space="0" w:color="BFBFBF"/>
              <w:bottom w:val="single" w:sz="4" w:space="0" w:color="BFBFBF"/>
              <w:right w:val="single" w:sz="4" w:space="0" w:color="BFBFBF"/>
            </w:tcBorders>
            <w:vAlign w:val="center"/>
          </w:tcPr>
          <w:p w14:paraId="3B0CC108" w14:textId="3AFC2C75" w:rsidR="00AB6C69" w:rsidRPr="0052490E" w:rsidRDefault="00AB6C69" w:rsidP="0052490E">
            <w:pPr>
              <w:rPr>
                <w:rFonts w:eastAsia="Arial Narrow" w:cs="Arial Narrow"/>
                <w:szCs w:val="24"/>
              </w:rPr>
            </w:pPr>
            <w:r w:rsidRPr="0052490E">
              <w:rPr>
                <w:rFonts w:eastAsia="Arial Narrow" w:cs="Arial Narrow"/>
                <w:szCs w:val="24"/>
              </w:rPr>
              <w:t>Colombia</w:t>
            </w:r>
          </w:p>
        </w:tc>
      </w:tr>
      <w:tr w:rsidR="00AB6C69" w:rsidRPr="00761D79" w14:paraId="557BC9FF"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1C7B23D" w14:textId="77777777"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Tipo de </w:t>
            </w:r>
            <w:proofErr w:type="spellStart"/>
            <w:r w:rsidRPr="0052490E">
              <w:rPr>
                <w:rFonts w:eastAsia="Arial Narrow" w:cs="Arial Narrow"/>
                <w:b/>
                <w:color w:val="FFFFFF" w:themeColor="background1"/>
                <w:szCs w:val="24"/>
              </w:rPr>
              <w:t>rol</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350D8CCD" w14:textId="43C7E0BA" w:rsidR="00AB6C69" w:rsidRPr="0052490E" w:rsidRDefault="00000000" w:rsidP="002002C7">
            <w:pPr>
              <w:rPr>
                <w:rFonts w:eastAsia="Arial Narrow" w:cs="Arial Narrow"/>
                <w:szCs w:val="24"/>
              </w:rPr>
            </w:pPr>
            <w:sdt>
              <w:sdtPr>
                <w:rPr>
                  <w:szCs w:val="24"/>
                  <w:lang w:eastAsia="es-AR"/>
                </w:rPr>
                <w:alias w:val="Tipo de rol"/>
                <w:tag w:val="Tipo de rol"/>
                <w:id w:val="-929269883"/>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311347">
                  <w:rPr>
                    <w:szCs w:val="24"/>
                    <w:lang w:eastAsia="es-AR"/>
                  </w:rPr>
                  <w:t>Custodio</w:t>
                </w:r>
              </w:sdtContent>
            </w:sdt>
          </w:p>
        </w:tc>
        <w:tc>
          <w:tcPr>
            <w:tcW w:w="1869" w:type="dxa"/>
            <w:vMerge w:val="restart"/>
            <w:tcBorders>
              <w:top w:val="single" w:sz="4" w:space="0" w:color="BFBFBF"/>
              <w:left w:val="single" w:sz="4" w:space="0" w:color="BFBFBF"/>
              <w:right w:val="single" w:sz="4" w:space="0" w:color="BFBFBF"/>
            </w:tcBorders>
            <w:shd w:val="clear" w:color="auto" w:fill="2289B1"/>
            <w:vAlign w:val="center"/>
          </w:tcPr>
          <w:p w14:paraId="63DF689E" w14:textId="4FD1DAFF" w:rsidR="00AB6C69" w:rsidRPr="0052490E" w:rsidRDefault="00AB6C69"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Teléfono</w:t>
            </w:r>
            <w:proofErr w:type="spellEnd"/>
          </w:p>
        </w:tc>
        <w:tc>
          <w:tcPr>
            <w:tcW w:w="1653" w:type="dxa"/>
            <w:vMerge w:val="restart"/>
            <w:tcBorders>
              <w:top w:val="single" w:sz="4" w:space="0" w:color="BFBFBF"/>
              <w:left w:val="single" w:sz="4" w:space="0" w:color="BFBFBF"/>
              <w:right w:val="single" w:sz="4" w:space="0" w:color="BFBFBF"/>
            </w:tcBorders>
            <w:vAlign w:val="center"/>
          </w:tcPr>
          <w:p w14:paraId="7DA5D010" w14:textId="77777777" w:rsidR="00AB6C69" w:rsidRPr="0052490E" w:rsidRDefault="00AB6C69" w:rsidP="0052490E">
            <w:pPr>
              <w:rPr>
                <w:rFonts w:eastAsia="Arial Narrow" w:cs="Arial Narrow"/>
                <w:szCs w:val="24"/>
              </w:rPr>
            </w:pPr>
            <w:r w:rsidRPr="0052490E">
              <w:rPr>
                <w:rFonts w:eastAsia="Arial Narrow" w:cs="Arial Narrow"/>
                <w:szCs w:val="24"/>
              </w:rPr>
              <w:t xml:space="preserve">3532400 </w:t>
            </w:r>
          </w:p>
          <w:p w14:paraId="0CBD4E91" w14:textId="3EA93D6A" w:rsidR="00AB6C69" w:rsidRPr="0052490E" w:rsidRDefault="00AB6C69" w:rsidP="0052490E">
            <w:pPr>
              <w:rPr>
                <w:rFonts w:eastAsia="Arial Narrow" w:cs="Arial Narrow"/>
                <w:szCs w:val="24"/>
              </w:rPr>
            </w:pPr>
            <w:r w:rsidRPr="0052490E">
              <w:rPr>
                <w:rFonts w:eastAsia="Arial Narrow" w:cs="Arial Narrow"/>
                <w:szCs w:val="24"/>
              </w:rPr>
              <w:t>Ext 3131</w:t>
            </w:r>
          </w:p>
        </w:tc>
      </w:tr>
      <w:tr w:rsidR="00AB6C69" w:rsidRPr="00761D79" w14:paraId="2DA793D0" w14:textId="77777777" w:rsidTr="007C7A5C">
        <w:trPr>
          <w:trHeight w:val="315"/>
        </w:trPr>
        <w:tc>
          <w:tcPr>
            <w:tcW w:w="1581" w:type="dxa"/>
            <w:tcBorders>
              <w:top w:val="single" w:sz="4" w:space="0" w:color="BFBFBF"/>
              <w:left w:val="single" w:sz="4" w:space="0" w:color="BFBFBF"/>
              <w:bottom w:val="single" w:sz="4" w:space="0" w:color="BFBFBF"/>
              <w:right w:val="single" w:sz="4" w:space="0" w:color="BFBFBF"/>
            </w:tcBorders>
            <w:shd w:val="clear" w:color="auto" w:fill="2289B1"/>
          </w:tcPr>
          <w:p w14:paraId="090113C2" w14:textId="77777777" w:rsidR="00AB6C69" w:rsidRPr="0052490E" w:rsidRDefault="00AB6C69"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Dirección</w:t>
            </w:r>
            <w:proofErr w:type="spellEnd"/>
          </w:p>
        </w:tc>
        <w:tc>
          <w:tcPr>
            <w:tcW w:w="3828" w:type="dxa"/>
            <w:tcBorders>
              <w:top w:val="single" w:sz="4" w:space="0" w:color="BFBFBF"/>
              <w:left w:val="single" w:sz="4" w:space="0" w:color="BFBFBF"/>
              <w:bottom w:val="single" w:sz="4" w:space="0" w:color="BFBFBF"/>
              <w:right w:val="single" w:sz="4" w:space="0" w:color="BFBFBF"/>
            </w:tcBorders>
          </w:tcPr>
          <w:p w14:paraId="095F9DF8" w14:textId="77777777" w:rsidR="00AB6C69" w:rsidRPr="0052490E" w:rsidRDefault="00AB6C69" w:rsidP="002002C7">
            <w:pPr>
              <w:jc w:val="both"/>
              <w:rPr>
                <w:rFonts w:eastAsia="Arial Narrow" w:cs="Arial Narrow"/>
                <w:szCs w:val="24"/>
              </w:rPr>
            </w:pPr>
            <w:r w:rsidRPr="0052490E">
              <w:rPr>
                <w:rFonts w:eastAsia="Arial Narrow" w:cs="Arial Narrow"/>
                <w:szCs w:val="24"/>
              </w:rPr>
              <w:t>Calle 74 No 11-81</w:t>
            </w:r>
          </w:p>
        </w:tc>
        <w:tc>
          <w:tcPr>
            <w:tcW w:w="1869" w:type="dxa"/>
            <w:vMerge/>
            <w:tcBorders>
              <w:left w:val="single" w:sz="4" w:space="0" w:color="BFBFBF"/>
              <w:bottom w:val="single" w:sz="4" w:space="0" w:color="BFBFBF"/>
              <w:right w:val="single" w:sz="4" w:space="0" w:color="BFBFBF"/>
            </w:tcBorders>
            <w:shd w:val="clear" w:color="auto" w:fill="2289B1"/>
          </w:tcPr>
          <w:p w14:paraId="343BF82E" w14:textId="429456C7" w:rsidR="00AB6C69" w:rsidRPr="0052490E" w:rsidRDefault="00AB6C69" w:rsidP="002002C7">
            <w:pPr>
              <w:rPr>
                <w:rFonts w:eastAsia="Arial Narrow" w:cs="Arial Narrow"/>
                <w:szCs w:val="24"/>
              </w:rPr>
            </w:pPr>
          </w:p>
        </w:tc>
        <w:tc>
          <w:tcPr>
            <w:tcW w:w="1653" w:type="dxa"/>
            <w:vMerge/>
            <w:tcBorders>
              <w:left w:val="single" w:sz="4" w:space="0" w:color="BFBFBF"/>
              <w:bottom w:val="single" w:sz="4" w:space="0" w:color="BFBFBF"/>
              <w:right w:val="single" w:sz="4" w:space="0" w:color="BFBFBF"/>
            </w:tcBorders>
          </w:tcPr>
          <w:p w14:paraId="7BACC251" w14:textId="760A6DBA" w:rsidR="00AB6C69" w:rsidRPr="0052490E" w:rsidRDefault="00AB6C69" w:rsidP="002002C7">
            <w:pPr>
              <w:jc w:val="both"/>
              <w:rPr>
                <w:rFonts w:eastAsia="Arial Narrow" w:cs="Arial Narrow"/>
                <w:szCs w:val="24"/>
              </w:rPr>
            </w:pPr>
          </w:p>
        </w:tc>
      </w:tr>
    </w:tbl>
    <w:p w14:paraId="677A29F4" w14:textId="513D94C2" w:rsidR="007028FA" w:rsidRDefault="007028FA" w:rsidP="00B56E77"/>
    <w:p w14:paraId="3379D57F" w14:textId="77777777" w:rsidR="00D51BEE" w:rsidRDefault="00D51BEE" w:rsidP="000A7F7A">
      <w:pPr>
        <w:pStyle w:val="Heading1"/>
        <w:spacing w:line="240" w:lineRule="auto"/>
        <w:rPr>
          <w:lang w:val="es-CO"/>
        </w:rPr>
      </w:pPr>
    </w:p>
    <w:p w14:paraId="10DE6C1B" w14:textId="6A43C634" w:rsidR="00726133" w:rsidRPr="0052490E" w:rsidRDefault="005C39D7">
      <w:pPr>
        <w:pStyle w:val="Heading1"/>
        <w:numPr>
          <w:ilvl w:val="0"/>
          <w:numId w:val="1"/>
        </w:numPr>
        <w:spacing w:line="240" w:lineRule="auto"/>
        <w:rPr>
          <w:lang w:val="es-CO"/>
        </w:rPr>
      </w:pPr>
      <w:bookmarkStart w:id="101" w:name="_Toc222162150"/>
      <w:bookmarkStart w:id="102" w:name="_Toc222832118"/>
      <w:r w:rsidRPr="0052490E">
        <w:rPr>
          <w:caps w:val="0"/>
          <w:lang w:val="es-CO"/>
        </w:rPr>
        <w:t>SISTEMA DE REFERENCIA (O)</w:t>
      </w:r>
      <w:bookmarkEnd w:id="101"/>
      <w:bookmarkEnd w:id="102"/>
    </w:p>
    <w:p w14:paraId="02A661C3" w14:textId="77777777" w:rsidR="008E1216" w:rsidRPr="00C91A19" w:rsidRDefault="008E1216" w:rsidP="002002C7">
      <w:pPr>
        <w:pStyle w:val="Heading2"/>
      </w:pPr>
    </w:p>
    <w:p w14:paraId="3FE5FD9C" w14:textId="6D160434" w:rsidR="00726133" w:rsidRDefault="00A3490A">
      <w:pPr>
        <w:pStyle w:val="Heading2"/>
        <w:numPr>
          <w:ilvl w:val="1"/>
          <w:numId w:val="1"/>
        </w:numPr>
        <w:rPr>
          <w:lang w:val="es-CO"/>
        </w:rPr>
      </w:pPr>
      <w:bookmarkStart w:id="103" w:name="_Toc222162151"/>
      <w:bookmarkStart w:id="104" w:name="_Toc222832119"/>
      <w:r w:rsidRPr="005C2E9A">
        <w:rPr>
          <w:lang w:val="es-CO"/>
        </w:rPr>
        <w:t>Campo de aplicación de sistema de referencia (O/R)</w:t>
      </w:r>
      <w:bookmarkEnd w:id="103"/>
      <w:bookmarkEnd w:id="104"/>
    </w:p>
    <w:p w14:paraId="50E3C93A" w14:textId="77777777" w:rsidR="004F389E" w:rsidRPr="005C2E9A" w:rsidRDefault="004F389E" w:rsidP="002002C7">
      <w:pPr>
        <w:pStyle w:val="Heading2"/>
        <w:ind w:hanging="1260"/>
        <w:rPr>
          <w:sz w:val="20"/>
          <w:szCs w:val="20"/>
          <w:lang w:val="es-CO"/>
        </w:rPr>
      </w:pPr>
    </w:p>
    <w:p w14:paraId="1F63DCFB" w14:textId="7B7EDD8B" w:rsidR="006D7E8B" w:rsidRDefault="00A3490A" w:rsidP="000A7F7A">
      <w:pPr>
        <w:ind w:right="49"/>
        <w:jc w:val="both"/>
        <w:rPr>
          <w:rFonts w:eastAsia="Arial Narrow" w:cs="Arial Narrow"/>
          <w:b/>
          <w:bCs/>
          <w:u w:val="single"/>
        </w:rPr>
      </w:pPr>
      <w:r>
        <w:rPr>
          <w:rFonts w:eastAsia="Arial Narrow" w:cs="Arial Narrow"/>
        </w:rPr>
        <w:t xml:space="preserve">Esta ET aplica al conjunto de datos que conforman la capa de información </w:t>
      </w:r>
      <w:r w:rsidR="000A7F7A" w:rsidRPr="00074916">
        <w:rPr>
          <w:rFonts w:eastAsia="Arial Narrow" w:cs="Arial Narrow"/>
          <w:b/>
          <w:bCs/>
        </w:rPr>
        <w:t>Flora Restauración Coberturas Especies Vegetales</w:t>
      </w:r>
      <w:r w:rsidR="000A7F7A">
        <w:rPr>
          <w:rFonts w:eastAsia="Arial Narrow" w:cs="Arial Narrow"/>
          <w:b/>
          <w:bCs/>
        </w:rPr>
        <w:t>.</w:t>
      </w:r>
      <w:r w:rsidR="000A7F7A">
        <w:rPr>
          <w:rFonts w:eastAsia="Arial Narrow" w:cs="Arial Narrow"/>
        </w:rPr>
        <w:t xml:space="preserve"> </w:t>
      </w:r>
      <w:r w:rsidR="006D7E8B">
        <w:rPr>
          <w:rFonts w:eastAsia="Arial Narrow" w:cs="Arial Narrow"/>
        </w:rPr>
        <w:t>De acuerdo a la circular N°20202400000014 emitida por PNNC, Implementación del origen único de proyección cartográfica para Colombia en Parques Nacionales Naturales de Colombia del 24 de junio de 2024; donde se indica lo siguiente: “</w:t>
      </w:r>
      <w:r w:rsidR="006D7E8B">
        <w:rPr>
          <w:rFonts w:eastAsia="Arial Narrow" w:cs="Arial Narrow"/>
          <w:i/>
          <w:iCs/>
        </w:rPr>
        <w:t>a partir de la fecha, se implementa el origen único de proyección cartográfica para Colombia, según lo establecido en la resolución 388 del 13 de mayo de 2020 y resolución 471 del 14 de mayo de 2020, con las consideraciones de la resolución 529 del 5 de junio de</w:t>
      </w:r>
      <w:r w:rsidR="000A7F7A">
        <w:rPr>
          <w:rFonts w:eastAsia="Arial Narrow" w:cs="Arial Narrow"/>
          <w:i/>
          <w:iCs/>
        </w:rPr>
        <w:t xml:space="preserve"> </w:t>
      </w:r>
      <w:r w:rsidR="006D7E8B">
        <w:rPr>
          <w:rFonts w:eastAsia="Arial Narrow" w:cs="Arial Narrow"/>
          <w:i/>
          <w:iCs/>
        </w:rPr>
        <w:t>2020 emitidas por el Instituto Geográfico Agustín Codazzi</w:t>
      </w:r>
      <w:r w:rsidR="006D7E8B">
        <w:rPr>
          <w:rFonts w:eastAsia="Arial Narrow" w:cs="Arial Narrow"/>
        </w:rPr>
        <w:t>”.</w:t>
      </w:r>
      <w:r w:rsidR="006D7E8B">
        <w:t xml:space="preserve"> </w:t>
      </w:r>
      <w:r w:rsidR="006D7E8B">
        <w:rPr>
          <w:rFonts w:eastAsia="Arial Narrow" w:cs="Arial Narrow"/>
        </w:rPr>
        <w:t>Cabe mencionar que el datum de referencia Magna-Sirgas se mantiene. Ahora bien,</w:t>
      </w:r>
      <w:r w:rsidR="004F389E">
        <w:rPr>
          <w:rFonts w:eastAsia="Arial Narrow" w:cs="Arial Narrow"/>
        </w:rPr>
        <w:t xml:space="preserve"> </w:t>
      </w:r>
      <w:r w:rsidR="006D7E8B">
        <w:rPr>
          <w:rFonts w:eastAsia="Arial Narrow" w:cs="Arial Narrow"/>
        </w:rPr>
        <w:t xml:space="preserve">teniendo en cuenta que las bases de datos geográficas de </w:t>
      </w:r>
      <w:r w:rsidR="004F389E">
        <w:rPr>
          <w:rFonts w:eastAsia="Arial Narrow" w:cs="Arial Narrow"/>
        </w:rPr>
        <w:t>PNNC</w:t>
      </w:r>
      <w:r w:rsidR="006D7E8B">
        <w:rPr>
          <w:rFonts w:eastAsia="Arial Narrow" w:cs="Arial Narrow"/>
        </w:rPr>
        <w:t xml:space="preserve"> se encuentran sobre coordenadas geográficas, este cambio de proyección no altera la posición de los datos geográficos ni la metodología para capturar información, </w:t>
      </w:r>
      <w:r w:rsidR="006D7E8B">
        <w:rPr>
          <w:rFonts w:eastAsia="Arial Narrow" w:cs="Arial Narrow"/>
          <w:b/>
          <w:bCs/>
          <w:u w:val="single"/>
        </w:rPr>
        <w:t>solo tiene incidencia para el cálculo de áreas y distancias.</w:t>
      </w:r>
    </w:p>
    <w:p w14:paraId="7B97B143" w14:textId="77777777" w:rsidR="000A7F7A" w:rsidRPr="00A0314D" w:rsidRDefault="000A7F7A" w:rsidP="000A7F7A">
      <w:pPr>
        <w:ind w:right="49"/>
        <w:jc w:val="both"/>
        <w:rPr>
          <w:rFonts w:eastAsia="Arial Narrow" w:cs="Arial Narrow"/>
        </w:rPr>
      </w:pPr>
    </w:p>
    <w:p w14:paraId="55214D25" w14:textId="7B043B3B" w:rsidR="006D7E8B" w:rsidRDefault="006D7E8B" w:rsidP="000A7F7A">
      <w:pPr>
        <w:ind w:right="49"/>
        <w:jc w:val="both"/>
        <w:rPr>
          <w:rFonts w:eastAsia="Arial Narrow" w:cs="Arial Narrow"/>
        </w:rPr>
      </w:pPr>
      <w:r>
        <w:rPr>
          <w:rFonts w:eastAsia="Arial Narrow" w:cs="Arial Narrow"/>
        </w:rPr>
        <w:t xml:space="preserve">Por lo anterior es importante mencionar que el </w:t>
      </w:r>
      <w:r w:rsidR="000A7F7A">
        <w:rPr>
          <w:rFonts w:eastAsia="Arial Narrow" w:cs="Arial Narrow"/>
        </w:rPr>
        <w:t>S</w:t>
      </w:r>
      <w:r>
        <w:rPr>
          <w:rFonts w:eastAsia="Arial Narrow" w:cs="Arial Narrow"/>
        </w:rPr>
        <w:t xml:space="preserve">istema de </w:t>
      </w:r>
      <w:r w:rsidR="000A7F7A">
        <w:rPr>
          <w:rFonts w:eastAsia="Arial Narrow" w:cs="Arial Narrow"/>
        </w:rPr>
        <w:t>R</w:t>
      </w:r>
      <w:r>
        <w:rPr>
          <w:rFonts w:eastAsia="Arial Narrow" w:cs="Arial Narrow"/>
        </w:rPr>
        <w:t>efe</w:t>
      </w:r>
      <w:r w:rsidR="00C337BF">
        <w:rPr>
          <w:rFonts w:eastAsia="Arial Narrow" w:cs="Arial Narrow"/>
        </w:rPr>
        <w:t>re</w:t>
      </w:r>
      <w:r>
        <w:rPr>
          <w:rFonts w:eastAsia="Arial Narrow" w:cs="Arial Narrow"/>
        </w:rPr>
        <w:t>ncia Nacional 9377 solo tiene incidencia para el cálculo de áreas y distancias.</w:t>
      </w:r>
    </w:p>
    <w:p w14:paraId="3607ED68" w14:textId="77777777" w:rsidR="003219E1" w:rsidRDefault="003219E1" w:rsidP="000A7F7A">
      <w:pPr>
        <w:ind w:right="49"/>
        <w:jc w:val="both"/>
        <w:rPr>
          <w:rFonts w:eastAsia="Arial Narrow" w:cs="Arial Narrow"/>
        </w:rPr>
      </w:pPr>
    </w:p>
    <w:p w14:paraId="1E4FB5C9" w14:textId="56278000" w:rsidR="00274C4F" w:rsidRPr="0052490E" w:rsidRDefault="00274C4F" w:rsidP="000A7F7A">
      <w:pPr>
        <w:pStyle w:val="Caption"/>
        <w:jc w:val="both"/>
        <w:rPr>
          <w:color w:val="000000" w:themeColor="text1"/>
          <w:szCs w:val="24"/>
        </w:rPr>
      </w:pPr>
      <w:bookmarkStart w:id="105" w:name="_Toc222832158"/>
      <w:r w:rsidRPr="00D245E5">
        <w:rPr>
          <w:i w:val="0"/>
          <w:color w:val="000000" w:themeColor="text1"/>
          <w:sz w:val="24"/>
          <w:szCs w:val="24"/>
        </w:rPr>
        <w:lastRenderedPageBreak/>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4</w:t>
      </w:r>
      <w:r w:rsidRPr="00D245E5">
        <w:rPr>
          <w:i w:val="0"/>
          <w:color w:val="000000" w:themeColor="text1"/>
          <w:sz w:val="24"/>
          <w:szCs w:val="24"/>
        </w:rPr>
        <w:fldChar w:fldCharType="end"/>
      </w:r>
      <w:r w:rsidR="00440F70">
        <w:rPr>
          <w:i w:val="0"/>
          <w:color w:val="000000" w:themeColor="text1"/>
          <w:sz w:val="24"/>
          <w:szCs w:val="24"/>
        </w:rPr>
        <w:t>. Sistema de referencia nacional 9377</w:t>
      </w:r>
      <w:bookmarkEnd w:id="105"/>
    </w:p>
    <w:tbl>
      <w:tblPr>
        <w:tblW w:w="8837"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41"/>
        <w:gridCol w:w="4596"/>
      </w:tblGrid>
      <w:tr w:rsidR="006D7E8B" w14:paraId="38175F96" w14:textId="77777777" w:rsidTr="007C7A5C">
        <w:trPr>
          <w:trHeight w:val="367"/>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7999549D" w14:textId="77777777" w:rsidR="006D7E8B" w:rsidRPr="00047832" w:rsidRDefault="006D7E8B" w:rsidP="002002C7">
            <w:pPr>
              <w:rPr>
                <w:rFonts w:eastAsia="Arial Narrow" w:cs="Arial Narrow"/>
                <w:b/>
                <w:color w:val="FFFFFF" w:themeColor="background1"/>
              </w:rPr>
            </w:pPr>
            <w:r w:rsidRPr="00047832">
              <w:rPr>
                <w:rFonts w:eastAsia="Arial Narrow" w:cs="Arial Narrow"/>
                <w:b/>
                <w:color w:val="FFFFFF" w:themeColor="background1"/>
              </w:rPr>
              <w:t xml:space="preserve">Identificador del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0A4FF284" w14:textId="77777777" w:rsidR="006D7E8B" w:rsidRPr="00761D79" w:rsidRDefault="006D7E8B" w:rsidP="0052490E">
            <w:pPr>
              <w:rPr>
                <w:rFonts w:eastAsia="Arial Narrow" w:cs="Arial Narrow"/>
              </w:rPr>
            </w:pPr>
            <w:r w:rsidRPr="00761D79">
              <w:rPr>
                <w:rFonts w:eastAsia="Arial Narrow" w:cs="Arial Narrow"/>
              </w:rPr>
              <w:t>9377</w:t>
            </w:r>
          </w:p>
        </w:tc>
      </w:tr>
      <w:tr w:rsidR="006D7E8B" w14:paraId="7649B701" w14:textId="77777777" w:rsidTr="007C7A5C">
        <w:trPr>
          <w:trHeight w:val="434"/>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73BAC8B8" w14:textId="77777777" w:rsidR="006D7E8B" w:rsidRPr="0052490E" w:rsidRDefault="006D7E8B" w:rsidP="002002C7">
            <w:pPr>
              <w:rPr>
                <w:rFonts w:eastAsia="Arial Narrow" w:cs="Arial Narrow"/>
                <w:b/>
                <w:color w:val="FFFFFF" w:themeColor="background1"/>
              </w:rPr>
            </w:pPr>
            <w:r w:rsidRPr="0052490E">
              <w:rPr>
                <w:rFonts w:eastAsia="Arial Narrow" w:cs="Arial Narrow"/>
                <w:b/>
                <w:color w:val="FFFFFF" w:themeColor="background1"/>
              </w:rPr>
              <w:t xml:space="preserve">Autoridad responsable del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5FB322C5" w14:textId="77777777" w:rsidR="006D7E8B" w:rsidRPr="00761D79" w:rsidRDefault="006D7E8B" w:rsidP="0052490E">
            <w:pPr>
              <w:rPr>
                <w:rFonts w:eastAsia="Arial Narrow" w:cs="Arial Narrow"/>
              </w:rPr>
            </w:pPr>
            <w:r w:rsidRPr="00761D79">
              <w:rPr>
                <w:rFonts w:eastAsia="Arial Narrow" w:cs="Arial Narrow"/>
              </w:rPr>
              <w:t>EPSG – Registro de Parámetros Geodésicos</w:t>
            </w:r>
          </w:p>
        </w:tc>
      </w:tr>
      <w:tr w:rsidR="006D7E8B" w14:paraId="05A51426" w14:textId="77777777" w:rsidTr="007C7A5C">
        <w:trPr>
          <w:trHeight w:val="70"/>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04FEA098" w14:textId="77777777" w:rsidR="006D7E8B" w:rsidRPr="0052490E" w:rsidRDefault="006D7E8B" w:rsidP="002002C7">
            <w:pPr>
              <w:keepNext/>
              <w:spacing w:after="60"/>
              <w:rPr>
                <w:rFonts w:eastAsia="Arial Narrow" w:cs="Arial Narrow"/>
                <w:b/>
                <w:color w:val="FFFFFF" w:themeColor="background1"/>
              </w:rPr>
            </w:pPr>
            <w:r w:rsidRPr="0052490E">
              <w:rPr>
                <w:rFonts w:eastAsia="Arial Narrow" w:cs="Arial Narrow"/>
                <w:b/>
                <w:color w:val="FFFFFF" w:themeColor="background1"/>
              </w:rPr>
              <w:t xml:space="preserve">Tipo de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3763AB08" w14:textId="676774FF" w:rsidR="006D7E8B" w:rsidRPr="00440F70" w:rsidRDefault="00000000" w:rsidP="0052490E">
            <w:pPr>
              <w:rPr>
                <w:rFonts w:eastAsia="Arial Narrow" w:cs="Arial Narrow"/>
                <w:i/>
              </w:rPr>
            </w:pPr>
            <w:sdt>
              <w:sdtPr>
                <w:rPr>
                  <w:rStyle w:val="QuoteChar"/>
                  <w:rFonts w:ascii="Arial Narrow" w:hAnsi="Arial Narrow"/>
                  <w:i w:val="0"/>
                  <w:iCs w:val="0"/>
                  <w:szCs w:val="24"/>
                </w:rPr>
                <w:alias w:val="Tipo Sistema de Referencia"/>
                <w:tag w:val="Tipo Sistema de Referencia"/>
                <w:id w:val="749313218"/>
                <w:dropDownList>
                  <w:listItem w:displayText="Elija tipo sistema de referencia" w:value="Elija tipo sistema de referencia"/>
                  <w:listItem w:displayText="Compuesto paramétrico de ingeniería" w:value="Compuesto paramétrico de ingeniería"/>
                  <w:listItem w:displayText="Compuesto paramétrico temporal de ingeniería" w:value="Compuesto paramétrico temporal de ingeniería"/>
                  <w:listItem w:displayText="Compuesto ingeniería de temporal" w:value="Compuesto ingeniería de temporal"/>
                  <w:listItem w:displayText="Compuesto ingeniería de vertical" w:value="Compuesto ingeniería de vertical"/>
                  <w:listItem w:displayText="Compuesto de ingeniería vertical temporal" w:value="Compuesto de ingeniería vertical temporal"/>
                  <w:listItem w:displayText="Compuesto geográfico 2D paramétrico" w:value="Compuesto geográfico 2D paramétrico"/>
                  <w:listItem w:displayText="Compuesto geográfico 2D paramétrico temporal" w:value="Compuesto geográfico 2D paramétrico temporal"/>
                  <w:listItem w:displayText="Compuesto geográfico 2D temporal" w:value="Compuesto geográfico 2D temporal"/>
                  <w:listItem w:displayText="Compuesto geográfico 2D vertical" w:value="Compuesto geográfico 2D vertical"/>
                  <w:listItem w:displayText="Compuesto geográfico 2D vertical - temporal" w:value="Compuesto geográfico 2D vertical - temporal"/>
                  <w:listItem w:displayText="Compuesto geográfico 3D temporal" w:value="Compuesto geográfico 3D temporal"/>
                  <w:listItem w:displayText="Compuesto proyectado 2D paramétrico" w:value="Compuesto proyectado 2D paramétrico"/>
                  <w:listItem w:displayText="Compuesto proyectado 2D paramétrico temporal" w:value="Compuesto proyectado 2D paramétrico temporal"/>
                  <w:listItem w:displayText="Compuesto proyectado temporal" w:value="Compuesto proyectado temporal"/>
                  <w:listItem w:displayText="Compuesto proyectado vertical" w:value="Compuesto proyectado vertical"/>
                  <w:listItem w:displayText="Compuesto proyectado vertical - temporal" w:value="Compuesto proyectado vertical - temporal"/>
                  <w:listItem w:displayText="Ingeniería" w:value="Ingeniería"/>
                  <w:listItem w:displayText="Diseño de ingeniería" w:value="Diseño de ingeniería"/>
                  <w:listItem w:displayText="Imagen ingeniería" w:value="Imagen ingeniería"/>
                  <w:listItem w:displayText="Geodésico geocéntrico" w:value="Geodésico geocéntrico"/>
                  <w:listItem w:displayText="Geodéscio geográfico 2D" w:value="Geodéscio geográfico 2D"/>
                  <w:listItem w:displayText="Geodésico geográfico 3D" w:value="Geodésico geográfico 3D"/>
                  <w:listItem w:displayText="Identificador geográfico" w:value="Identificador geográfico"/>
                  <w:listItem w:displayText="Lineal" w:value="Lineal"/>
                  <w:listItem w:displayText="Paramétrico" w:value="Paramétrico"/>
                  <w:listItem w:displayText="Proyectado" w:value="Proyectado"/>
                  <w:listItem w:displayText="Temporal" w:value="Temporal"/>
                  <w:listItem w:displayText="Vertical" w:value="Vertical"/>
                </w:dropDownList>
              </w:sdtPr>
              <w:sdtContent>
                <w:r w:rsidR="00C337BF">
                  <w:rPr>
                    <w:rStyle w:val="QuoteChar"/>
                    <w:rFonts w:ascii="Arial Narrow" w:hAnsi="Arial Narrow"/>
                    <w:i w:val="0"/>
                    <w:iCs w:val="0"/>
                    <w:szCs w:val="24"/>
                  </w:rPr>
                  <w:t>Geodéscio geográfico 2D</w:t>
                </w:r>
              </w:sdtContent>
            </w:sdt>
          </w:p>
        </w:tc>
      </w:tr>
    </w:tbl>
    <w:p w14:paraId="6707055D" w14:textId="77777777" w:rsidR="003219E1" w:rsidRDefault="003219E1" w:rsidP="003219E1">
      <w:pPr>
        <w:pStyle w:val="Heading2"/>
        <w:ind w:left="581" w:firstLine="0"/>
        <w:rPr>
          <w:lang w:val="es-CO"/>
        </w:rPr>
      </w:pPr>
    </w:p>
    <w:p w14:paraId="310ED9C8" w14:textId="77777777" w:rsidR="00C337BF" w:rsidRDefault="00C337BF" w:rsidP="003219E1">
      <w:pPr>
        <w:pStyle w:val="Heading2"/>
        <w:ind w:left="581" w:firstLine="0"/>
        <w:rPr>
          <w:lang w:val="es-CO"/>
        </w:rPr>
      </w:pPr>
    </w:p>
    <w:p w14:paraId="0EE990CE" w14:textId="0BF58A74" w:rsidR="00726133" w:rsidRDefault="00A3490A">
      <w:pPr>
        <w:pStyle w:val="Heading2"/>
        <w:numPr>
          <w:ilvl w:val="1"/>
          <w:numId w:val="1"/>
        </w:numPr>
        <w:rPr>
          <w:lang w:val="es-CO"/>
        </w:rPr>
      </w:pPr>
      <w:bookmarkStart w:id="106" w:name="_Toc222162152"/>
      <w:bookmarkStart w:id="107" w:name="_Toc222832120"/>
      <w:r w:rsidRPr="005C2E9A">
        <w:rPr>
          <w:lang w:val="es-CO"/>
        </w:rPr>
        <w:t>Sistema de referencia espacial</w:t>
      </w:r>
      <w:r w:rsidR="005B5523">
        <w:rPr>
          <w:lang w:val="es-CO"/>
        </w:rPr>
        <w:t xml:space="preserve"> </w:t>
      </w:r>
      <w:r w:rsidRPr="005C2E9A">
        <w:rPr>
          <w:lang w:val="es-CO"/>
        </w:rPr>
        <w:t>(O/R)</w:t>
      </w:r>
      <w:bookmarkEnd w:id="106"/>
      <w:bookmarkEnd w:id="107"/>
    </w:p>
    <w:p w14:paraId="58A8F5F9" w14:textId="64F128F9" w:rsidR="004F389E" w:rsidRDefault="004F389E" w:rsidP="002002C7">
      <w:pPr>
        <w:pStyle w:val="Heading2"/>
        <w:ind w:left="0" w:firstLine="0"/>
        <w:rPr>
          <w:lang w:val="es-CO"/>
        </w:rPr>
      </w:pPr>
    </w:p>
    <w:p w14:paraId="12BDB84B" w14:textId="32B49BB2" w:rsidR="004F389E" w:rsidRPr="003219E1" w:rsidRDefault="004F389E" w:rsidP="0052490E">
      <w:pPr>
        <w:pStyle w:val="Caption"/>
        <w:rPr>
          <w:color w:val="000000" w:themeColor="text1"/>
          <w:szCs w:val="24"/>
        </w:rPr>
      </w:pPr>
      <w:bookmarkStart w:id="108" w:name="_Toc222832159"/>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5</w:t>
      </w:r>
      <w:r w:rsidRPr="00D245E5">
        <w:rPr>
          <w:i w:val="0"/>
          <w:color w:val="000000" w:themeColor="text1"/>
          <w:sz w:val="24"/>
          <w:szCs w:val="24"/>
        </w:rPr>
        <w:fldChar w:fldCharType="end"/>
      </w:r>
      <w:r w:rsidR="00440F70">
        <w:rPr>
          <w:i w:val="0"/>
          <w:color w:val="000000" w:themeColor="text1"/>
          <w:sz w:val="24"/>
          <w:szCs w:val="24"/>
        </w:rPr>
        <w:t>. Sistema de referencia nacional 4686</w:t>
      </w:r>
      <w:bookmarkEnd w:id="108"/>
    </w:p>
    <w:tbl>
      <w:tblPr>
        <w:tblStyle w:val="af0"/>
        <w:tblW w:w="8824"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31"/>
        <w:gridCol w:w="4593"/>
      </w:tblGrid>
      <w:tr w:rsidR="00726133" w14:paraId="02CF4DB1" w14:textId="77777777" w:rsidTr="007C7A5C">
        <w:trPr>
          <w:trHeight w:val="367"/>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3164E250" w14:textId="77777777" w:rsidR="00726133" w:rsidRPr="0052490E" w:rsidRDefault="00A3490A" w:rsidP="002002C7">
            <w:pPr>
              <w:rPr>
                <w:rFonts w:eastAsia="Arial Narrow" w:cs="Arial Narrow"/>
                <w:b/>
                <w:color w:val="FFFFFF" w:themeColor="background1"/>
                <w:lang w:val="es-CO"/>
              </w:rPr>
            </w:pPr>
            <w:r w:rsidRPr="003D6B46">
              <w:rPr>
                <w:rFonts w:eastAsia="Arial Narrow" w:cs="Arial Narrow"/>
                <w:b/>
                <w:color w:val="FFFFFF" w:themeColor="background1"/>
                <w:lang w:val="es-CO"/>
              </w:rPr>
              <w:t xml:space="preserve">Identificador del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064AE8BD" w14:textId="77777777" w:rsidR="00726133" w:rsidRPr="00003320" w:rsidRDefault="00A3490A" w:rsidP="0052490E">
            <w:pPr>
              <w:rPr>
                <w:rFonts w:eastAsia="Arial Narrow" w:cs="Arial Narrow"/>
              </w:rPr>
            </w:pPr>
            <w:r w:rsidRPr="00003320">
              <w:rPr>
                <w:rFonts w:eastAsia="Arial Narrow" w:cs="Arial Narrow"/>
              </w:rPr>
              <w:t>4686</w:t>
            </w:r>
          </w:p>
        </w:tc>
      </w:tr>
      <w:tr w:rsidR="00726133" w14:paraId="50545012" w14:textId="77777777" w:rsidTr="007C7A5C">
        <w:trPr>
          <w:trHeight w:val="434"/>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5E42729" w14:textId="77777777" w:rsidR="00726133" w:rsidRPr="0052490E" w:rsidRDefault="00A3490A" w:rsidP="002002C7">
            <w:pPr>
              <w:rPr>
                <w:rFonts w:eastAsia="Arial Narrow" w:cs="Arial Narrow"/>
                <w:b/>
                <w:color w:val="FFFFFF" w:themeColor="background1"/>
                <w:lang w:val="es-CO"/>
              </w:rPr>
            </w:pPr>
            <w:r w:rsidRPr="003D6B46">
              <w:rPr>
                <w:rFonts w:eastAsia="Arial Narrow" w:cs="Arial Narrow"/>
                <w:b/>
                <w:color w:val="FFFFFF" w:themeColor="background1"/>
                <w:lang w:val="es-CO"/>
              </w:rPr>
              <w:t xml:space="preserve">Autoridad responsable del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7CBF4202" w14:textId="77777777" w:rsidR="00726133" w:rsidRPr="005C2E9A" w:rsidRDefault="00A3490A" w:rsidP="0052490E">
            <w:pPr>
              <w:rPr>
                <w:rFonts w:eastAsia="Arial Narrow" w:cs="Arial Narrow"/>
                <w:lang w:val="es-CO"/>
              </w:rPr>
            </w:pPr>
            <w:r w:rsidRPr="005C2E9A">
              <w:rPr>
                <w:rFonts w:eastAsia="Arial Narrow" w:cs="Arial Narrow"/>
                <w:lang w:val="es-CO"/>
              </w:rPr>
              <w:t>EPSG – Registro de Parámetros Geodésicos</w:t>
            </w:r>
          </w:p>
        </w:tc>
      </w:tr>
      <w:tr w:rsidR="00C212B2" w14:paraId="5E0B30E0" w14:textId="77777777" w:rsidTr="007C7A5C">
        <w:trPr>
          <w:trHeight w:val="70"/>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4D909A6E" w14:textId="77777777" w:rsidR="00C212B2" w:rsidRPr="00440F70" w:rsidRDefault="00C212B2" w:rsidP="002002C7">
            <w:pPr>
              <w:keepNext/>
              <w:pBdr>
                <w:top w:val="nil"/>
                <w:left w:val="nil"/>
                <w:bottom w:val="nil"/>
                <w:right w:val="nil"/>
                <w:between w:val="nil"/>
              </w:pBdr>
              <w:spacing w:after="60"/>
              <w:rPr>
                <w:rFonts w:eastAsia="Arial Narrow" w:cs="Arial Narrow"/>
                <w:b/>
                <w:color w:val="FFFFFF" w:themeColor="background1"/>
                <w:lang w:val="es-CO"/>
              </w:rPr>
            </w:pPr>
            <w:r w:rsidRPr="003D6B46">
              <w:rPr>
                <w:rFonts w:eastAsia="Arial Narrow" w:cs="Arial Narrow"/>
                <w:b/>
                <w:color w:val="FFFFFF" w:themeColor="background1"/>
                <w:lang w:val="es-CO"/>
              </w:rPr>
              <w:t xml:space="preserve">Tipo de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3F814A46" w14:textId="7AED2BE8" w:rsidR="00C212B2" w:rsidRPr="00440F70" w:rsidRDefault="00000000" w:rsidP="0052490E">
            <w:pPr>
              <w:rPr>
                <w:rFonts w:eastAsia="Arial Narrow" w:cs="Arial Narrow"/>
              </w:rPr>
            </w:pPr>
            <w:sdt>
              <w:sdtPr>
                <w:rPr>
                  <w:rStyle w:val="QuoteChar"/>
                  <w:rFonts w:ascii="Arial Narrow" w:hAnsi="Arial Narrow"/>
                  <w:i w:val="0"/>
                  <w:iCs w:val="0"/>
                  <w:szCs w:val="24"/>
                </w:rPr>
                <w:alias w:val="Tipo Sistema de Referencia"/>
                <w:tag w:val="Tipo Sistema de Referencia"/>
                <w:id w:val="-448461213"/>
                <w:dropDownList>
                  <w:listItem w:displayText="Elija tipo sistema de referencia" w:value="Elija tipo sistema de referencia"/>
                  <w:listItem w:displayText="Compuesto paramétrico de ingeniería" w:value="Compuesto paramétrico de ingeniería"/>
                  <w:listItem w:displayText="Compuesto paramétrico temporal de ingeniería" w:value="Compuesto paramétrico temporal de ingeniería"/>
                  <w:listItem w:displayText="Compuesto ingeniería de temporal" w:value="Compuesto ingeniería de temporal"/>
                  <w:listItem w:displayText="Compuesto ingeniería de vertical" w:value="Compuesto ingeniería de vertical"/>
                  <w:listItem w:displayText="Compuesto de ingeniería vertical temporal" w:value="Compuesto de ingeniería vertical temporal"/>
                  <w:listItem w:displayText="Compuesto geográfico 2D paramétrico" w:value="Compuesto geográfico 2D paramétrico"/>
                  <w:listItem w:displayText="Compuesto geográfico 2D paramétrico temporal" w:value="Compuesto geográfico 2D paramétrico temporal"/>
                  <w:listItem w:displayText="Compuesto geográfico 2D temporal" w:value="Compuesto geográfico 2D temporal"/>
                  <w:listItem w:displayText="Compuesto geográfico 2D vertical" w:value="Compuesto geográfico 2D vertical"/>
                  <w:listItem w:displayText="Compuesto geográfico 2D vertical - temporal" w:value="Compuesto geográfico 2D vertical - temporal"/>
                  <w:listItem w:displayText="Compuesto geográfico 3D temporal" w:value="Compuesto geográfico 3D temporal"/>
                  <w:listItem w:displayText="Compuesto proyectado 2D paramétrico" w:value="Compuesto proyectado 2D paramétrico"/>
                  <w:listItem w:displayText="Compuesto proyectado 2D paramétrico temporal" w:value="Compuesto proyectado 2D paramétrico temporal"/>
                  <w:listItem w:displayText="Compuesto proyectado temporal" w:value="Compuesto proyectado temporal"/>
                  <w:listItem w:displayText="Compuesto proyectado vertical" w:value="Compuesto proyectado vertical"/>
                  <w:listItem w:displayText="Compuesto proyectado vertical - temporal" w:value="Compuesto proyectado vertical - temporal"/>
                  <w:listItem w:displayText="Ingeniería" w:value="Ingeniería"/>
                  <w:listItem w:displayText="Diseño de ingeniería" w:value="Diseño de ingeniería"/>
                  <w:listItem w:displayText="Imagen ingeniería" w:value="Imagen ingeniería"/>
                  <w:listItem w:displayText="Geodésico geocéntrico" w:value="Geodésico geocéntrico"/>
                  <w:listItem w:displayText="Geodéscio geográfico 2D" w:value="Geodéscio geográfico 2D"/>
                  <w:listItem w:displayText="Geodésico geográfico 3D" w:value="Geodésico geográfico 3D"/>
                  <w:listItem w:displayText="Identificador geográfico" w:value="Identificador geográfico"/>
                  <w:listItem w:displayText="Lineal" w:value="Lineal"/>
                  <w:listItem w:displayText="Paramétrico" w:value="Paramétrico"/>
                  <w:listItem w:displayText="Proyectado" w:value="Proyectado"/>
                  <w:listItem w:displayText="Temporal" w:value="Temporal"/>
                  <w:listItem w:displayText="Vertical" w:value="Vertical"/>
                </w:dropDownList>
              </w:sdtPr>
              <w:sdtContent>
                <w:r w:rsidR="00C212B2" w:rsidRPr="00593DCB">
                  <w:rPr>
                    <w:rStyle w:val="QuoteChar"/>
                    <w:rFonts w:ascii="Arial Narrow" w:hAnsi="Arial Narrow"/>
                    <w:i w:val="0"/>
                    <w:iCs w:val="0"/>
                    <w:szCs w:val="24"/>
                  </w:rPr>
                  <w:t>Geodéscio geográfico 2D</w:t>
                </w:r>
              </w:sdtContent>
            </w:sdt>
          </w:p>
        </w:tc>
      </w:tr>
    </w:tbl>
    <w:p w14:paraId="6BDB8584" w14:textId="77777777" w:rsidR="00557620" w:rsidRPr="000F033D" w:rsidRDefault="00557620" w:rsidP="002002C7">
      <w:pPr>
        <w:pStyle w:val="Heading2"/>
        <w:ind w:left="0" w:firstLine="0"/>
      </w:pPr>
    </w:p>
    <w:p w14:paraId="4440AB7E" w14:textId="1988BD63" w:rsidR="00394038" w:rsidRPr="005C2E9A" w:rsidRDefault="00A3490A">
      <w:pPr>
        <w:pStyle w:val="Heading2"/>
        <w:numPr>
          <w:ilvl w:val="1"/>
          <w:numId w:val="1"/>
        </w:numPr>
        <w:rPr>
          <w:lang w:val="es-CO"/>
        </w:rPr>
      </w:pPr>
      <w:bookmarkStart w:id="109" w:name="_Toc222162153"/>
      <w:bookmarkStart w:id="110" w:name="_Toc222832121"/>
      <w:r w:rsidRPr="005C2E9A">
        <w:rPr>
          <w:lang w:val="es-CO"/>
        </w:rPr>
        <w:t>Sistema de referencia temporal (</w:t>
      </w:r>
      <w:proofErr w:type="spellStart"/>
      <w:r w:rsidR="00EE777D">
        <w:rPr>
          <w:lang w:val="es-CO"/>
        </w:rPr>
        <w:t>O</w:t>
      </w:r>
      <w:r w:rsidRPr="005C2E9A">
        <w:rPr>
          <w:lang w:val="es-CO"/>
        </w:rPr>
        <w:t>p</w:t>
      </w:r>
      <w:proofErr w:type="spellEnd"/>
      <w:r w:rsidR="00775823" w:rsidRPr="005C2E9A">
        <w:rPr>
          <w:lang w:val="es-CO"/>
        </w:rPr>
        <w:t>)</w:t>
      </w:r>
      <w:bookmarkEnd w:id="109"/>
      <w:bookmarkEnd w:id="110"/>
    </w:p>
    <w:p w14:paraId="6FF01ECA" w14:textId="77777777" w:rsidR="00B20CA4" w:rsidRDefault="00B20CA4" w:rsidP="002002C7">
      <w:pPr>
        <w:rPr>
          <w:rFonts w:eastAsia="Arial Narrow" w:cs="Arial Narrow"/>
        </w:rPr>
      </w:pPr>
    </w:p>
    <w:p w14:paraId="3D3B4703" w14:textId="77777777" w:rsidR="007028FA" w:rsidRDefault="00A625ED" w:rsidP="007028FA">
      <w:pPr>
        <w:rPr>
          <w:rFonts w:eastAsia="Arial Narrow" w:cs="Arial Narrow"/>
        </w:rPr>
      </w:pPr>
      <w:r>
        <w:rPr>
          <w:rFonts w:eastAsia="Arial Narrow" w:cs="Arial Narrow"/>
        </w:rPr>
        <w:t>Calendario gregoriano</w:t>
      </w:r>
      <w:bookmarkStart w:id="111" w:name="_Toc179973312"/>
      <w:bookmarkStart w:id="112" w:name="_Toc179973594"/>
      <w:bookmarkStart w:id="113" w:name="_Toc179973676"/>
      <w:bookmarkStart w:id="114" w:name="_Toc179973758"/>
      <w:bookmarkStart w:id="115" w:name="_Toc179973840"/>
      <w:bookmarkStart w:id="116" w:name="_Toc179973983"/>
      <w:bookmarkStart w:id="117" w:name="_Toc179974138"/>
      <w:bookmarkStart w:id="118" w:name="_Toc179979606"/>
      <w:bookmarkStart w:id="119" w:name="_Toc179979713"/>
      <w:bookmarkStart w:id="120" w:name="_Toc179979865"/>
      <w:bookmarkStart w:id="121" w:name="_Toc179980027"/>
      <w:bookmarkStart w:id="122" w:name="_Toc179980111"/>
      <w:bookmarkStart w:id="123" w:name="_Toc179980192"/>
      <w:bookmarkStart w:id="124" w:name="_Toc179980273"/>
      <w:bookmarkStart w:id="125" w:name="_Toc179980353"/>
      <w:bookmarkStart w:id="126" w:name="_Toc222162154"/>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30F65536" w14:textId="77777777" w:rsidR="00EA09B6" w:rsidRDefault="00EA09B6" w:rsidP="007028FA">
      <w:pPr>
        <w:rPr>
          <w:rFonts w:eastAsia="Arial Narrow" w:cs="Arial Narrow"/>
        </w:rPr>
      </w:pPr>
    </w:p>
    <w:p w14:paraId="1F8F7369" w14:textId="77777777" w:rsidR="00C337BF" w:rsidRDefault="00C337BF" w:rsidP="007028FA">
      <w:pPr>
        <w:rPr>
          <w:rFonts w:eastAsia="Arial Narrow" w:cs="Arial Narrow"/>
        </w:rPr>
      </w:pPr>
    </w:p>
    <w:p w14:paraId="79E07256" w14:textId="68C7CB9E" w:rsidR="00274382" w:rsidRPr="007028FA" w:rsidRDefault="005C39D7">
      <w:pPr>
        <w:pStyle w:val="Heading1"/>
        <w:numPr>
          <w:ilvl w:val="0"/>
          <w:numId w:val="1"/>
        </w:numPr>
        <w:spacing w:line="240" w:lineRule="auto"/>
        <w:rPr>
          <w:rFonts w:eastAsia="Arial Narrow" w:cs="Arial Narrow"/>
          <w:lang w:val="es-CO"/>
        </w:rPr>
      </w:pPr>
      <w:bookmarkStart w:id="127" w:name="_Toc222832122"/>
      <w:r w:rsidRPr="005C2E9A">
        <w:rPr>
          <w:caps w:val="0"/>
          <w:lang w:val="es-CO"/>
        </w:rPr>
        <w:t>CALIDAD DE LOS DATOS (O)</w:t>
      </w:r>
      <w:bookmarkEnd w:id="126"/>
      <w:bookmarkEnd w:id="127"/>
    </w:p>
    <w:p w14:paraId="27B73916" w14:textId="77777777" w:rsidR="007E0253" w:rsidRDefault="007E0253" w:rsidP="007E0253">
      <w:pPr>
        <w:rPr>
          <w:rFonts w:eastAsia="Arial" w:cs="Arial"/>
          <w:b/>
          <w:bCs/>
          <w:caps/>
          <w:szCs w:val="24"/>
        </w:rPr>
      </w:pPr>
    </w:p>
    <w:p w14:paraId="73A7CFD8" w14:textId="55489FA1" w:rsidR="00C47C7D" w:rsidRDefault="00777ABA" w:rsidP="00C337BF">
      <w:pPr>
        <w:jc w:val="both"/>
      </w:pPr>
      <w:r w:rsidRPr="00274382">
        <w:t>La evaluación de calidad se relaciona en detalle en el documento</w:t>
      </w:r>
      <w:r w:rsidR="009774DC">
        <w:t xml:space="preserve"> denominado</w:t>
      </w:r>
      <w:r w:rsidR="006B39B7">
        <w:t xml:space="preserve"> registro</w:t>
      </w:r>
      <w:r w:rsidR="00C034DF">
        <w:t xml:space="preserve"> del formato</w:t>
      </w:r>
      <w:r w:rsidR="006B39B7">
        <w:t xml:space="preserve"> evaluaciones de calidad</w:t>
      </w:r>
      <w:r w:rsidRPr="00274382">
        <w:t xml:space="preserve"> </w:t>
      </w:r>
      <w:r w:rsidRPr="00580098">
        <w:rPr>
          <w:color w:val="AEAAAA" w:themeColor="background2" w:themeShade="BF"/>
        </w:rPr>
        <w:t>“</w:t>
      </w:r>
      <w:r w:rsidR="00C337BF" w:rsidRPr="00074916">
        <w:rPr>
          <w:rFonts w:eastAsia="Arial Narrow" w:cs="Arial Narrow"/>
          <w:b/>
          <w:bCs/>
        </w:rPr>
        <w:t>Flora Restauración Coberturas Especies Vegetales</w:t>
      </w:r>
      <w:r w:rsidR="00C337BF">
        <w:rPr>
          <w:rFonts w:eastAsia="Arial Narrow" w:cs="Arial Narrow"/>
          <w:b/>
          <w:bCs/>
        </w:rPr>
        <w:t>”</w:t>
      </w:r>
      <w:r w:rsidR="00311347" w:rsidRPr="00580098">
        <w:rPr>
          <w:bCs/>
          <w:color w:val="AEAAAA" w:themeColor="background2" w:themeShade="BF"/>
        </w:rPr>
        <w:t>”</w:t>
      </w:r>
      <w:r w:rsidRPr="00580098">
        <w:rPr>
          <w:bCs/>
          <w:color w:val="AEAAAA" w:themeColor="background2" w:themeShade="BF"/>
        </w:rPr>
        <w:t xml:space="preserve"> </w:t>
      </w:r>
      <w:r w:rsidRPr="00274382">
        <w:rPr>
          <w:bCs/>
        </w:rPr>
        <w:t xml:space="preserve">y contiene la evaluación </w:t>
      </w:r>
      <w:r w:rsidR="00C337BF">
        <w:rPr>
          <w:bCs/>
        </w:rPr>
        <w:t>de</w:t>
      </w:r>
      <w:r w:rsidRPr="00274382">
        <w:rPr>
          <w:bCs/>
        </w:rPr>
        <w:t xml:space="preserve"> los siguiente</w:t>
      </w:r>
      <w:r w:rsidRPr="00274382">
        <w:t>s elementos de calidad, acorde con la</w:t>
      </w:r>
      <w:r w:rsidR="002A48C8">
        <w:t xml:space="preserve"> </w:t>
      </w:r>
      <w:r w:rsidRPr="00274382">
        <w:t>ISO19157</w:t>
      </w:r>
      <w:r w:rsidR="006C3B67">
        <w:t>.</w:t>
      </w:r>
    </w:p>
    <w:p w14:paraId="2800BD37" w14:textId="77777777" w:rsidR="006C3B67" w:rsidRDefault="006C3B67" w:rsidP="00C337BF">
      <w:pPr>
        <w:jc w:val="both"/>
      </w:pPr>
    </w:p>
    <w:p w14:paraId="34608F99" w14:textId="77777777" w:rsidR="00C337BF" w:rsidRPr="00C337BF" w:rsidRDefault="00C337BF" w:rsidP="00C337BF">
      <w:pPr>
        <w:pStyle w:val="NormalWeb"/>
        <w:spacing w:before="0" w:beforeAutospacing="0" w:after="0" w:afterAutospacing="0"/>
        <w:jc w:val="both"/>
        <w:textAlignment w:val="baseline"/>
        <w:rPr>
          <w:rFonts w:ascii="Arial Narrow" w:eastAsia="Calibri" w:hAnsi="Arial Narrow" w:cs="Calibri"/>
          <w:szCs w:val="22"/>
        </w:rPr>
      </w:pPr>
      <w:r w:rsidRPr="00C337BF">
        <w:rPr>
          <w:rFonts w:ascii="Arial Narrow" w:eastAsia="Calibri" w:hAnsi="Arial Narrow" w:cs="Calibri"/>
          <w:szCs w:val="22"/>
        </w:rPr>
        <w:t>A continuación, se relacionan, en función de los elementos de calidad del estándar internacional ISO19157, las evaluaciones de calidad que se aplican a los productos de Monitoreo de biodiversidad (aplica para los siguiente productos: Indicadores por área protegida, Valores objeto de conservación en áreas protegidas, Monitoreo de flora, restauración y supervivencia, Monitoreo tabla relación área protegida, Fauna ocupación grandes mamíferos, Densidad caracol pala, Densidad de burgao, Monitoreo flora densidad de frailejones, Monitoreo fauna biodiversidad aves, Fauna macroinvertebrados, Monitoreo cambio estructura especies flora, Monitoreo abundancia fauna pez león, Monitoreo abundancia fauna aves, Monitoreo abundancia fauna ballenas, Monitoreo abundancia fauna tortugas, Monitoreo flora fenología especies maderables, Monitoreo flora regeneración natural, Monitoreo densidad fauna aves, Monitoreo fauna anidación tortugas terrestres, Monitoreo fauna ocupación nidos guacharos, Monitoreo fauna tamaño poblacional reptiles).</w:t>
      </w:r>
    </w:p>
    <w:p w14:paraId="7771B420" w14:textId="77777777" w:rsidR="00C337BF" w:rsidRDefault="00C337BF" w:rsidP="00C337BF">
      <w:pPr>
        <w:pStyle w:val="NormalWeb"/>
        <w:spacing w:before="0" w:beforeAutospacing="0" w:after="0" w:afterAutospacing="0"/>
        <w:jc w:val="both"/>
        <w:textAlignment w:val="baseline"/>
        <w:rPr>
          <w:rFonts w:ascii="Arial Narrow" w:eastAsia="Arial Narrow" w:hAnsi="Arial Narrow" w:cs="Arial Narrow"/>
          <w:sz w:val="22"/>
          <w:szCs w:val="22"/>
        </w:rPr>
      </w:pPr>
    </w:p>
    <w:p w14:paraId="4AEE6F6B" w14:textId="77777777" w:rsidR="00C337BF" w:rsidRPr="00873E63" w:rsidRDefault="00C337BF" w:rsidP="00C337BF">
      <w:pPr>
        <w:pStyle w:val="NormalWeb"/>
        <w:spacing w:before="0" w:beforeAutospacing="0" w:after="0" w:afterAutospacing="0"/>
        <w:jc w:val="both"/>
        <w:textAlignment w:val="baseline"/>
        <w:rPr>
          <w:rFonts w:ascii="Arial Narrow" w:eastAsia="Arial Narrow" w:hAnsi="Arial Narrow" w:cs="Arial Narrow"/>
          <w:sz w:val="22"/>
          <w:szCs w:val="22"/>
        </w:rPr>
      </w:pPr>
    </w:p>
    <w:p w14:paraId="60181DC5" w14:textId="77777777" w:rsidR="00C337BF" w:rsidRDefault="00C337BF">
      <w:pPr>
        <w:pStyle w:val="Heading2"/>
        <w:numPr>
          <w:ilvl w:val="0"/>
          <w:numId w:val="3"/>
        </w:numPr>
        <w:ind w:left="360"/>
        <w:rPr>
          <w:rFonts w:eastAsia="Arial Narrow" w:cs="Arial Narrow"/>
          <w:b w:val="0"/>
          <w:bCs w:val="0"/>
          <w:lang w:val="es-CO"/>
        </w:rPr>
      </w:pPr>
      <w:bookmarkStart w:id="128" w:name="_Toc222832123"/>
      <w:r w:rsidRPr="00523D0E">
        <w:rPr>
          <w:rFonts w:eastAsia="Arial Narrow" w:cs="Arial Narrow"/>
          <w:b w:val="0"/>
          <w:bCs w:val="0"/>
          <w:lang w:val="es-CO"/>
        </w:rPr>
        <w:t>Consistencia ló</w:t>
      </w:r>
      <w:r>
        <w:rPr>
          <w:rFonts w:eastAsia="Arial Narrow" w:cs="Arial Narrow"/>
          <w:b w:val="0"/>
          <w:bCs w:val="0"/>
          <w:lang w:val="es-CO"/>
        </w:rPr>
        <w:t>gica - Consistencia conceptual</w:t>
      </w:r>
      <w:bookmarkEnd w:id="128"/>
    </w:p>
    <w:p w14:paraId="183AE902" w14:textId="77777777" w:rsidR="00C337BF" w:rsidRPr="00E75551" w:rsidRDefault="00C337BF" w:rsidP="00C337BF">
      <w:pPr>
        <w:pStyle w:val="Heading2"/>
        <w:ind w:left="360" w:firstLine="0"/>
        <w:rPr>
          <w:rFonts w:eastAsia="Arial Narrow" w:cs="Arial Narrow"/>
          <w:b w:val="0"/>
          <w:bCs w:val="0"/>
          <w:lang w:val="es-CO"/>
        </w:rPr>
      </w:pPr>
    </w:p>
    <w:p w14:paraId="2709AE6C" w14:textId="77777777" w:rsidR="00C337BF" w:rsidRDefault="00C337BF" w:rsidP="00C337BF">
      <w:pPr>
        <w:rPr>
          <w:rFonts w:eastAsia="Arial Narrow" w:cs="Arial Narrow"/>
        </w:rPr>
      </w:pPr>
      <w:r w:rsidRPr="00523D0E">
        <w:rPr>
          <w:rFonts w:eastAsia="Arial Narrow" w:cs="Arial Narrow"/>
        </w:rPr>
        <w:t>Evaluación: Inclusión del área de conservación</w:t>
      </w:r>
    </w:p>
    <w:p w14:paraId="20F75E95" w14:textId="77777777" w:rsidR="007E0A0D" w:rsidRPr="00523D0E" w:rsidRDefault="007E0A0D" w:rsidP="00C337BF">
      <w:pPr>
        <w:rPr>
          <w:rFonts w:eastAsia="Arial Narrow" w:cs="Arial Narrow"/>
        </w:rPr>
      </w:pPr>
    </w:p>
    <w:p w14:paraId="39751DA8" w14:textId="77777777" w:rsidR="00C337BF" w:rsidRPr="00523D0E" w:rsidRDefault="00C337BF">
      <w:pPr>
        <w:pStyle w:val="ListParagraph"/>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Medida: Cumplimiento del esquema conceptual</w:t>
      </w:r>
    </w:p>
    <w:p w14:paraId="5CFF8741" w14:textId="77777777" w:rsidR="00C337BF" w:rsidRPr="00523D0E" w:rsidRDefault="00C337BF">
      <w:pPr>
        <w:pStyle w:val="ListParagraph"/>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Nivel de conformidad: Si</w:t>
      </w:r>
    </w:p>
    <w:p w14:paraId="51F49E8E" w14:textId="77777777" w:rsidR="00C337BF" w:rsidRPr="00523D0E" w:rsidRDefault="00C337BF">
      <w:pPr>
        <w:pStyle w:val="ListParagraph"/>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Tipo inspección: Total</w:t>
      </w:r>
    </w:p>
    <w:p w14:paraId="3073948A" w14:textId="6CF591CE" w:rsidR="00C337BF" w:rsidRPr="0078283A" w:rsidRDefault="00C337BF">
      <w:pPr>
        <w:pStyle w:val="ListParagraph"/>
        <w:numPr>
          <w:ilvl w:val="0"/>
          <w:numId w:val="4"/>
        </w:numPr>
        <w:jc w:val="both"/>
        <w:rPr>
          <w:rFonts w:eastAsia="Arial Narrow" w:cs="Arial Narrow"/>
          <w:lang w:val="es-CO"/>
        </w:rPr>
      </w:pPr>
      <w:r w:rsidRPr="0078283A">
        <w:rPr>
          <w:rFonts w:eastAsia="Arial Narrow" w:cs="Arial Narrow"/>
          <w:lang w:val="es-CO"/>
        </w:rPr>
        <w:t xml:space="preserve">Método: </w:t>
      </w:r>
      <w:r>
        <w:rPr>
          <w:rFonts w:eastAsia="Arial Narrow" w:cs="Arial Narrow"/>
          <w:lang w:val="es-CO"/>
        </w:rPr>
        <w:t xml:space="preserve"> </w:t>
      </w:r>
      <w:r w:rsidRPr="0078283A">
        <w:rPr>
          <w:rFonts w:eastAsia="Arial Narrow" w:cs="Arial Narrow"/>
          <w:lang w:val="es-CO"/>
        </w:rPr>
        <w:t>1. Crear un área de conservación dentro de la herramienta SMART de acuerdo con los parámetros establecidos para monitoreo e investigación: definición de usuarios (lista de empleados e instituciones), definición de código y nombre de área de conservación, inclusión de cartografía, definición de diseños de estudio, modelo de datos y sistema de referencia. El área de conservación se debe generar en la versión adoptada por la Entidad.</w:t>
      </w:r>
    </w:p>
    <w:p w14:paraId="5D163BA3" w14:textId="77777777" w:rsidR="00C337BF" w:rsidRPr="0078283A" w:rsidRDefault="00C337BF" w:rsidP="00C337BF">
      <w:pPr>
        <w:pStyle w:val="ListParagraph"/>
        <w:ind w:left="720" w:firstLine="0"/>
        <w:jc w:val="both"/>
        <w:rPr>
          <w:rFonts w:eastAsia="Arial Narrow" w:cs="Arial Narrow"/>
          <w:lang w:val="es-CO"/>
        </w:rPr>
      </w:pPr>
    </w:p>
    <w:p w14:paraId="38FABD53" w14:textId="77777777" w:rsidR="00C337BF" w:rsidRDefault="00C337BF">
      <w:pPr>
        <w:pStyle w:val="Heading2"/>
        <w:numPr>
          <w:ilvl w:val="0"/>
          <w:numId w:val="4"/>
        </w:numPr>
        <w:rPr>
          <w:rFonts w:eastAsia="Arial Narrow" w:cs="Arial Narrow"/>
          <w:b w:val="0"/>
          <w:bCs w:val="0"/>
          <w:lang w:val="es-CO"/>
        </w:rPr>
      </w:pPr>
      <w:bookmarkStart w:id="129" w:name="_Toc185327406"/>
      <w:bookmarkStart w:id="130" w:name="_Toc222832124"/>
      <w:r w:rsidRPr="00207033">
        <w:rPr>
          <w:rFonts w:eastAsia="Arial Narrow" w:cs="Arial Narrow"/>
          <w:b w:val="0"/>
          <w:bCs w:val="0"/>
          <w:lang w:val="es-CO"/>
        </w:rPr>
        <w:t>Consistencia lógica - Consistencia conceptual</w:t>
      </w:r>
      <w:bookmarkEnd w:id="129"/>
      <w:bookmarkEnd w:id="130"/>
    </w:p>
    <w:p w14:paraId="063DDC38" w14:textId="77777777" w:rsidR="00C337BF" w:rsidRPr="00207033" w:rsidRDefault="00C337BF" w:rsidP="00C337BF">
      <w:pPr>
        <w:pStyle w:val="Heading2"/>
        <w:ind w:left="0" w:firstLine="0"/>
        <w:rPr>
          <w:rFonts w:eastAsia="Arial Narrow" w:cs="Arial Narrow"/>
          <w:b w:val="0"/>
          <w:bCs w:val="0"/>
          <w:lang w:val="es-CO"/>
        </w:rPr>
      </w:pPr>
    </w:p>
    <w:p w14:paraId="0E35F344" w14:textId="77777777" w:rsidR="00C337BF" w:rsidRDefault="00C337BF" w:rsidP="00C337BF">
      <w:pPr>
        <w:jc w:val="both"/>
        <w:rPr>
          <w:rFonts w:eastAsia="Arial Narrow" w:cs="Arial Narrow"/>
        </w:rPr>
      </w:pPr>
      <w:r w:rsidRPr="0078283A">
        <w:rPr>
          <w:rFonts w:eastAsia="Arial Narrow" w:cs="Arial Narrow"/>
        </w:rPr>
        <w:t>Evaluación:  La información almacenada en plataforma debe ser consistente, basada en los diseños de monitoreo y perfiles de proyecto.</w:t>
      </w:r>
    </w:p>
    <w:p w14:paraId="20953BD1" w14:textId="77777777" w:rsidR="007E0A0D" w:rsidRPr="0078283A" w:rsidRDefault="007E0A0D" w:rsidP="00C337BF">
      <w:pPr>
        <w:jc w:val="both"/>
        <w:rPr>
          <w:rFonts w:eastAsia="Arial Narrow" w:cs="Arial Narrow"/>
        </w:rPr>
      </w:pPr>
    </w:p>
    <w:p w14:paraId="46C21D8B" w14:textId="23E76CDF" w:rsidR="00C337BF" w:rsidRPr="00C337BF" w:rsidRDefault="00C337BF">
      <w:pPr>
        <w:pStyle w:val="ListParagraph"/>
        <w:widowControl/>
        <w:numPr>
          <w:ilvl w:val="0"/>
          <w:numId w:val="5"/>
        </w:numPr>
        <w:autoSpaceDE/>
        <w:autoSpaceDN/>
        <w:spacing w:after="160" w:line="256" w:lineRule="auto"/>
        <w:contextualSpacing/>
        <w:rPr>
          <w:rFonts w:eastAsia="Arial Narrow" w:cs="Arial Narrow"/>
          <w:lang w:val="es-CO"/>
        </w:rPr>
      </w:pPr>
      <w:r w:rsidRPr="00C337BF">
        <w:rPr>
          <w:rFonts w:eastAsia="Arial Narrow" w:cs="Arial Narrow"/>
          <w:lang w:val="es-CO"/>
        </w:rPr>
        <w:t>Medida:  Cumplimiento del esquema conceptual</w:t>
      </w:r>
    </w:p>
    <w:p w14:paraId="1FF42CEC" w14:textId="77777777" w:rsidR="00C337BF" w:rsidRPr="00207033" w:rsidRDefault="00C337BF">
      <w:pPr>
        <w:pStyle w:val="ListParagraph"/>
        <w:widowControl/>
        <w:numPr>
          <w:ilvl w:val="0"/>
          <w:numId w:val="5"/>
        </w:numPr>
        <w:autoSpaceDE/>
        <w:autoSpaceDN/>
        <w:spacing w:after="160" w:line="256" w:lineRule="auto"/>
        <w:contextualSpacing/>
        <w:rPr>
          <w:rFonts w:eastAsia="Arial Narrow" w:cs="Arial Narrow"/>
        </w:rPr>
      </w:pPr>
      <w:r w:rsidRPr="00207033">
        <w:rPr>
          <w:rFonts w:eastAsia="Arial Narrow" w:cs="Arial Narrow"/>
        </w:rPr>
        <w:t xml:space="preserve">Nivel de </w:t>
      </w:r>
      <w:proofErr w:type="spellStart"/>
      <w:r w:rsidRPr="00207033">
        <w:rPr>
          <w:rFonts w:eastAsia="Arial Narrow" w:cs="Arial Narrow"/>
        </w:rPr>
        <w:t>conformidad</w:t>
      </w:r>
      <w:proofErr w:type="spellEnd"/>
      <w:r w:rsidRPr="00207033">
        <w:rPr>
          <w:rFonts w:eastAsia="Arial Narrow" w:cs="Arial Narrow"/>
        </w:rPr>
        <w:t>: Si</w:t>
      </w:r>
    </w:p>
    <w:p w14:paraId="756C21E3" w14:textId="77777777" w:rsidR="00C337BF" w:rsidRPr="00207033" w:rsidRDefault="00C337BF">
      <w:pPr>
        <w:pStyle w:val="ListParagraph"/>
        <w:widowControl/>
        <w:numPr>
          <w:ilvl w:val="0"/>
          <w:numId w:val="5"/>
        </w:numPr>
        <w:autoSpaceDE/>
        <w:autoSpaceDN/>
        <w:spacing w:after="160" w:line="256" w:lineRule="auto"/>
        <w:contextualSpacing/>
        <w:rPr>
          <w:rFonts w:eastAsia="Arial Narrow" w:cs="Arial Narrow"/>
        </w:rPr>
      </w:pPr>
      <w:r w:rsidRPr="00207033">
        <w:rPr>
          <w:rFonts w:eastAsia="Arial Narrow" w:cs="Arial Narrow"/>
        </w:rPr>
        <w:t xml:space="preserve">Tipo </w:t>
      </w:r>
      <w:proofErr w:type="spellStart"/>
      <w:r w:rsidRPr="00207033">
        <w:rPr>
          <w:rFonts w:eastAsia="Arial Narrow" w:cs="Arial Narrow"/>
        </w:rPr>
        <w:t>inspección</w:t>
      </w:r>
      <w:proofErr w:type="spellEnd"/>
      <w:r w:rsidRPr="00207033">
        <w:rPr>
          <w:rFonts w:eastAsia="Arial Narrow" w:cs="Arial Narrow"/>
        </w:rPr>
        <w:t xml:space="preserve">: Total </w:t>
      </w:r>
    </w:p>
    <w:p w14:paraId="730DA5F3" w14:textId="77777777" w:rsidR="004D4BEC" w:rsidRDefault="00C337BF">
      <w:pPr>
        <w:pStyle w:val="ListParagraph"/>
        <w:widowControl/>
        <w:numPr>
          <w:ilvl w:val="0"/>
          <w:numId w:val="5"/>
        </w:numPr>
        <w:autoSpaceDE/>
        <w:autoSpaceDN/>
        <w:ind w:left="709"/>
        <w:contextualSpacing/>
        <w:jc w:val="both"/>
        <w:rPr>
          <w:rFonts w:eastAsia="Arial Narrow" w:cs="Arial Narrow"/>
          <w:lang w:val="es-CO"/>
        </w:rPr>
      </w:pPr>
      <w:r w:rsidRPr="0078283A">
        <w:rPr>
          <w:rFonts w:eastAsia="Arial Narrow" w:cs="Arial Narrow"/>
          <w:lang w:val="es-CO"/>
        </w:rPr>
        <w:t>Método:</w:t>
      </w:r>
      <w:r w:rsidRPr="0078283A">
        <w:rPr>
          <w:rFonts w:eastAsia="Arial Narrow" w:cs="Arial Narrow"/>
          <w:lang w:val="es-CO"/>
        </w:rPr>
        <w:tab/>
        <w:t xml:space="preserve">     </w:t>
      </w:r>
    </w:p>
    <w:p w14:paraId="51120093" w14:textId="20178F01" w:rsidR="004D4BEC" w:rsidRP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 xml:space="preserve">Verificar habilitación de SMART </w:t>
      </w:r>
      <w:proofErr w:type="spellStart"/>
      <w:r w:rsidRPr="004D4BEC">
        <w:rPr>
          <w:rFonts w:eastAsia="Arial Narrow" w:cs="Arial Narrow"/>
          <w:lang w:val="es-CO"/>
        </w:rPr>
        <w:t>connect</w:t>
      </w:r>
      <w:proofErr w:type="spellEnd"/>
      <w:r w:rsidRPr="004D4BEC">
        <w:rPr>
          <w:rFonts w:eastAsia="Arial Narrow" w:cs="Arial Narrow"/>
          <w:lang w:val="es-CO"/>
        </w:rPr>
        <w:t>.</w:t>
      </w:r>
    </w:p>
    <w:p w14:paraId="7D722C39" w14:textId="262DFFD8"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 xml:space="preserve">Sincronizar el área de conservación en </w:t>
      </w:r>
      <w:proofErr w:type="spellStart"/>
      <w:r w:rsidRPr="004D4BEC">
        <w:rPr>
          <w:rFonts w:eastAsia="Arial Narrow" w:cs="Arial Narrow"/>
          <w:lang w:val="es-CO"/>
        </w:rPr>
        <w:t>Connect</w:t>
      </w:r>
      <w:proofErr w:type="spellEnd"/>
      <w:r w:rsidRPr="004D4BEC">
        <w:rPr>
          <w:rFonts w:eastAsia="Arial Narrow" w:cs="Arial Narrow"/>
          <w:lang w:val="es-CO"/>
        </w:rPr>
        <w:t xml:space="preserve"> e informe por correo electrónico a la dirección territorial para que desde la territorial sincronicen en </w:t>
      </w:r>
      <w:proofErr w:type="spellStart"/>
      <w:r w:rsidRPr="004D4BEC">
        <w:rPr>
          <w:rFonts w:eastAsia="Arial Narrow" w:cs="Arial Narrow"/>
          <w:lang w:val="es-CO"/>
        </w:rPr>
        <w:t>Connect</w:t>
      </w:r>
      <w:proofErr w:type="spellEnd"/>
      <w:r w:rsidRPr="004D4BEC">
        <w:rPr>
          <w:rFonts w:eastAsia="Arial Narrow" w:cs="Arial Narrow"/>
          <w:lang w:val="es-CO"/>
        </w:rPr>
        <w:t xml:space="preserve"> y realicen la validación correspondiente.</w:t>
      </w:r>
    </w:p>
    <w:p w14:paraId="3F8219BD" w14:textId="13755419"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Verificar el diligenciamiento de todos los campos obligatorios.</w:t>
      </w:r>
    </w:p>
    <w:p w14:paraId="759D416D" w14:textId="1FF99EE3"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Revisión de la consistencia de los datos sincronizados en cuanto a estructura.</w:t>
      </w:r>
    </w:p>
    <w:p w14:paraId="669DC7FB" w14:textId="2BF1B34E" w:rsidR="004D4BEC" w:rsidRP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Verificar coherencia de todos los datos.</w:t>
      </w:r>
    </w:p>
    <w:p w14:paraId="4A90D768" w14:textId="727888D0" w:rsidR="00C337BF" w:rsidRPr="004D4BEC" w:rsidRDefault="00C337BF" w:rsidP="004D4BEC">
      <w:pPr>
        <w:pStyle w:val="ListParagraph"/>
        <w:widowControl/>
        <w:autoSpaceDE/>
        <w:autoSpaceDN/>
        <w:ind w:left="709" w:firstLine="0"/>
        <w:contextualSpacing/>
        <w:jc w:val="both"/>
        <w:rPr>
          <w:rFonts w:eastAsia="Arial Narrow" w:cs="Arial Narrow"/>
          <w:lang w:val="es-CO"/>
        </w:rPr>
      </w:pPr>
      <w:r w:rsidRPr="0078283A">
        <w:rPr>
          <w:rFonts w:eastAsia="Arial Narrow" w:cs="Arial Narrow"/>
          <w:lang w:val="es-CO"/>
        </w:rPr>
        <w:t xml:space="preserve">       </w:t>
      </w:r>
    </w:p>
    <w:p w14:paraId="4AF11550" w14:textId="727888D0" w:rsidR="007E0A0D" w:rsidRDefault="00C337BF">
      <w:pPr>
        <w:pStyle w:val="Heading2"/>
        <w:keepNext/>
        <w:keepLines/>
        <w:widowControl/>
        <w:numPr>
          <w:ilvl w:val="0"/>
          <w:numId w:val="5"/>
        </w:numPr>
        <w:autoSpaceDE/>
        <w:autoSpaceDN/>
        <w:spacing w:before="240" w:line="256" w:lineRule="auto"/>
        <w:ind w:left="709"/>
        <w:rPr>
          <w:rFonts w:eastAsia="Arial Narrow" w:cs="Arial Narrow"/>
          <w:b w:val="0"/>
          <w:bCs w:val="0"/>
          <w:lang w:val="es-CO"/>
        </w:rPr>
      </w:pPr>
      <w:bookmarkStart w:id="131" w:name="_Toc185327407"/>
      <w:bookmarkStart w:id="132" w:name="_Toc222832125"/>
      <w:r w:rsidRPr="007E740E">
        <w:rPr>
          <w:rFonts w:eastAsia="Arial Narrow" w:cs="Arial Narrow"/>
          <w:b w:val="0"/>
          <w:bCs w:val="0"/>
          <w:lang w:val="es-CO"/>
        </w:rPr>
        <w:t>Consistencia lógica - Consistencia conceptual</w:t>
      </w:r>
      <w:bookmarkEnd w:id="131"/>
      <w:bookmarkEnd w:id="132"/>
    </w:p>
    <w:p w14:paraId="43413798" w14:textId="77777777" w:rsidR="007E0A0D" w:rsidRPr="007E0A0D" w:rsidRDefault="007E0A0D" w:rsidP="007E0A0D">
      <w:pPr>
        <w:pStyle w:val="NoSpacing"/>
        <w:rPr>
          <w:rFonts w:eastAsia="Arial Narrow"/>
        </w:rPr>
      </w:pPr>
    </w:p>
    <w:p w14:paraId="1293E16E" w14:textId="77777777" w:rsidR="00C337BF" w:rsidRDefault="00C337BF" w:rsidP="00C337BF">
      <w:pPr>
        <w:jc w:val="both"/>
        <w:rPr>
          <w:rFonts w:eastAsia="Arial Narrow" w:cs="Arial Narrow"/>
        </w:rPr>
      </w:pPr>
      <w:r w:rsidRPr="0078283A">
        <w:rPr>
          <w:rFonts w:eastAsia="Arial Narrow" w:cs="Arial Narrow"/>
        </w:rPr>
        <w:t>Evaluación: La información debe ser consistente temáticamente.</w:t>
      </w:r>
    </w:p>
    <w:p w14:paraId="11048D10" w14:textId="77777777" w:rsidR="004D4BEC" w:rsidRPr="0078283A" w:rsidRDefault="004D4BEC" w:rsidP="00C337BF">
      <w:pPr>
        <w:jc w:val="both"/>
        <w:rPr>
          <w:rFonts w:eastAsia="Arial Narrow" w:cs="Arial Narrow"/>
        </w:rPr>
      </w:pPr>
    </w:p>
    <w:p w14:paraId="4E3BE3E5" w14:textId="561EDC27" w:rsidR="00C337BF" w:rsidRPr="007E0A0D" w:rsidRDefault="00C337BF">
      <w:pPr>
        <w:pStyle w:val="ListParagraph"/>
        <w:widowControl/>
        <w:numPr>
          <w:ilvl w:val="0"/>
          <w:numId w:val="6"/>
        </w:numPr>
        <w:autoSpaceDE/>
        <w:autoSpaceDN/>
        <w:spacing w:after="160" w:line="256" w:lineRule="auto"/>
        <w:contextualSpacing/>
        <w:rPr>
          <w:rFonts w:eastAsia="Arial Narrow" w:cs="Arial Narrow"/>
          <w:lang w:val="es-CO"/>
        </w:rPr>
      </w:pPr>
      <w:r w:rsidRPr="007E0A0D">
        <w:rPr>
          <w:rFonts w:eastAsia="Arial Narrow" w:cs="Arial Narrow"/>
          <w:lang w:val="es-CO"/>
        </w:rPr>
        <w:t xml:space="preserve">Medida: </w:t>
      </w:r>
      <w:r w:rsidR="007E0A0D" w:rsidRPr="007E0A0D">
        <w:rPr>
          <w:rFonts w:eastAsia="Arial Narrow" w:cs="Arial Narrow"/>
          <w:lang w:val="es-CO"/>
        </w:rPr>
        <w:t xml:space="preserve"> </w:t>
      </w:r>
      <w:r w:rsidRPr="007E0A0D">
        <w:rPr>
          <w:rFonts w:eastAsia="Arial Narrow" w:cs="Arial Narrow"/>
          <w:lang w:val="es-CO"/>
        </w:rPr>
        <w:t>Cumplimiento del esquema conceptual</w:t>
      </w:r>
    </w:p>
    <w:p w14:paraId="6AA2A51A" w14:textId="44F13195" w:rsidR="00C337BF" w:rsidRPr="007E740E" w:rsidRDefault="00C337BF">
      <w:pPr>
        <w:pStyle w:val="ListParagraph"/>
        <w:widowControl/>
        <w:numPr>
          <w:ilvl w:val="0"/>
          <w:numId w:val="6"/>
        </w:numPr>
        <w:autoSpaceDE/>
        <w:autoSpaceDN/>
        <w:spacing w:after="160" w:line="256" w:lineRule="auto"/>
        <w:contextualSpacing/>
        <w:rPr>
          <w:rFonts w:eastAsia="Arial Narrow" w:cs="Arial Narrow"/>
        </w:rPr>
      </w:pPr>
      <w:r w:rsidRPr="007E740E">
        <w:rPr>
          <w:rFonts w:eastAsia="Arial Narrow" w:cs="Arial Narrow"/>
        </w:rPr>
        <w:lastRenderedPageBreak/>
        <w:t xml:space="preserve">Nivel de </w:t>
      </w:r>
      <w:proofErr w:type="spellStart"/>
      <w:r w:rsidRPr="007E740E">
        <w:rPr>
          <w:rFonts w:eastAsia="Arial Narrow" w:cs="Arial Narrow"/>
        </w:rPr>
        <w:t>conformidad</w:t>
      </w:r>
      <w:proofErr w:type="spellEnd"/>
      <w:r w:rsidRPr="007E740E">
        <w:rPr>
          <w:rFonts w:eastAsia="Arial Narrow" w:cs="Arial Narrow"/>
        </w:rPr>
        <w:t>: Si</w:t>
      </w:r>
    </w:p>
    <w:p w14:paraId="7CA4B946" w14:textId="55B7094C" w:rsidR="00C337BF" w:rsidRPr="007E740E" w:rsidRDefault="00C337BF">
      <w:pPr>
        <w:pStyle w:val="ListParagraph"/>
        <w:widowControl/>
        <w:numPr>
          <w:ilvl w:val="0"/>
          <w:numId w:val="6"/>
        </w:numPr>
        <w:autoSpaceDE/>
        <w:autoSpaceDN/>
        <w:spacing w:after="160" w:line="256" w:lineRule="auto"/>
        <w:contextualSpacing/>
        <w:rPr>
          <w:rFonts w:eastAsia="Arial Narrow" w:cs="Arial Narrow"/>
        </w:rPr>
      </w:pPr>
      <w:r w:rsidRPr="007E740E">
        <w:rPr>
          <w:rFonts w:eastAsia="Arial Narrow" w:cs="Arial Narrow"/>
        </w:rPr>
        <w:t xml:space="preserve">Tipo </w:t>
      </w:r>
      <w:proofErr w:type="spellStart"/>
      <w:r w:rsidRPr="007E740E">
        <w:rPr>
          <w:rFonts w:eastAsia="Arial Narrow" w:cs="Arial Narrow"/>
        </w:rPr>
        <w:t>inspección</w:t>
      </w:r>
      <w:proofErr w:type="spellEnd"/>
      <w:r w:rsidRPr="007E740E">
        <w:rPr>
          <w:rFonts w:eastAsia="Arial Narrow" w:cs="Arial Narrow"/>
        </w:rPr>
        <w:t>: Total</w:t>
      </w:r>
    </w:p>
    <w:p w14:paraId="21DF17CD" w14:textId="77777777" w:rsidR="004D4BEC" w:rsidRDefault="00C337BF">
      <w:pPr>
        <w:pStyle w:val="ListParagraph"/>
        <w:widowControl/>
        <w:numPr>
          <w:ilvl w:val="0"/>
          <w:numId w:val="6"/>
        </w:numPr>
        <w:autoSpaceDE/>
        <w:autoSpaceDN/>
        <w:contextualSpacing/>
        <w:jc w:val="both"/>
        <w:rPr>
          <w:rFonts w:eastAsia="Arial Narrow" w:cs="Arial Narrow"/>
          <w:lang w:val="es-CO"/>
        </w:rPr>
      </w:pPr>
      <w:r w:rsidRPr="0078283A">
        <w:rPr>
          <w:rFonts w:eastAsia="Arial Narrow" w:cs="Arial Narrow"/>
          <w:lang w:val="es-CO"/>
        </w:rPr>
        <w:t>Método:</w:t>
      </w:r>
      <w:bookmarkStart w:id="133" w:name="_Hlk184836507"/>
      <w:r w:rsidRPr="0078283A">
        <w:rPr>
          <w:rFonts w:eastAsia="Arial Narrow" w:cs="Arial Narrow"/>
          <w:lang w:val="es-CO"/>
        </w:rPr>
        <w:tab/>
        <w:t xml:space="preserve">             </w:t>
      </w:r>
    </w:p>
    <w:p w14:paraId="5664A2AC" w14:textId="2731B4B0" w:rsidR="00C337BF" w:rsidRDefault="00C337BF">
      <w:pPr>
        <w:pStyle w:val="ListParagraph"/>
        <w:widowControl/>
        <w:numPr>
          <w:ilvl w:val="0"/>
          <w:numId w:val="9"/>
        </w:numPr>
        <w:autoSpaceDE/>
        <w:autoSpaceDN/>
        <w:contextualSpacing/>
        <w:jc w:val="both"/>
        <w:rPr>
          <w:rFonts w:eastAsia="Arial Narrow" w:cs="Arial Narrow"/>
          <w:lang w:val="es-CO"/>
        </w:rPr>
      </w:pPr>
      <w:r w:rsidRPr="0078283A">
        <w:rPr>
          <w:rFonts w:eastAsia="Arial Narrow" w:cs="Arial Narrow"/>
          <w:lang w:val="es-CO"/>
        </w:rPr>
        <w:t>Validación solicitada a los diferentes líderes temáticos del GPM</w:t>
      </w:r>
      <w:r w:rsidR="004D4BEC">
        <w:rPr>
          <w:rFonts w:eastAsia="Arial Narrow" w:cs="Arial Narrow"/>
          <w:lang w:val="es-CO"/>
        </w:rPr>
        <w:t>.</w:t>
      </w:r>
    </w:p>
    <w:p w14:paraId="06B9F67C" w14:textId="7571950C" w:rsidR="004D4BEC" w:rsidRDefault="004D4BEC">
      <w:pPr>
        <w:pStyle w:val="ListParagraph"/>
        <w:widowControl/>
        <w:numPr>
          <w:ilvl w:val="0"/>
          <w:numId w:val="9"/>
        </w:numPr>
        <w:autoSpaceDE/>
        <w:autoSpaceDN/>
        <w:contextualSpacing/>
        <w:jc w:val="both"/>
        <w:rPr>
          <w:rFonts w:eastAsia="Arial Narrow" w:cs="Arial Narrow"/>
          <w:lang w:val="es-CO"/>
        </w:rPr>
      </w:pPr>
      <w:r w:rsidRPr="004D4BEC">
        <w:rPr>
          <w:rFonts w:eastAsia="Arial Narrow" w:cs="Arial Narrow"/>
          <w:lang w:val="es-CO"/>
        </w:rPr>
        <w:t>Explorar la capa en el software SIG y la capa oficial de límites de área</w:t>
      </w:r>
      <w:r>
        <w:rPr>
          <w:rFonts w:eastAsia="Arial Narrow" w:cs="Arial Narrow"/>
          <w:lang w:val="es-CO"/>
        </w:rPr>
        <w:t>s</w:t>
      </w:r>
      <w:r w:rsidRPr="004D4BEC">
        <w:rPr>
          <w:rFonts w:eastAsia="Arial Narrow" w:cs="Arial Narrow"/>
          <w:lang w:val="es-CO"/>
        </w:rPr>
        <w:t xml:space="preserve"> protegida</w:t>
      </w:r>
      <w:r>
        <w:rPr>
          <w:rFonts w:eastAsia="Arial Narrow" w:cs="Arial Narrow"/>
          <w:lang w:val="es-CO"/>
        </w:rPr>
        <w:t>s.</w:t>
      </w:r>
    </w:p>
    <w:p w14:paraId="1AAA9F24" w14:textId="543A1396" w:rsidR="004D4BEC" w:rsidRPr="004D4BEC" w:rsidRDefault="004D4BEC">
      <w:pPr>
        <w:pStyle w:val="ListParagraph"/>
        <w:numPr>
          <w:ilvl w:val="0"/>
          <w:numId w:val="9"/>
        </w:numPr>
        <w:jc w:val="both"/>
        <w:rPr>
          <w:rFonts w:eastAsia="Arial Narrow" w:cs="Arial Narrow"/>
          <w:lang w:val="es-CO"/>
        </w:rPr>
      </w:pPr>
      <w:r w:rsidRPr="004D4BEC">
        <w:rPr>
          <w:rFonts w:eastAsia="Arial Narrow" w:cs="Arial Narrow"/>
          <w:lang w:val="es-CO"/>
        </w:rPr>
        <w:t>Validar temáticamente la información por parte de nivel central</w:t>
      </w:r>
      <w:r>
        <w:rPr>
          <w:rFonts w:eastAsia="Arial Narrow" w:cs="Arial Narrow"/>
          <w:lang w:val="es-CO"/>
        </w:rPr>
        <w:t>.</w:t>
      </w:r>
    </w:p>
    <w:p w14:paraId="12E6FE89" w14:textId="6174ADBD" w:rsidR="004D4BEC" w:rsidRDefault="004D4BEC">
      <w:pPr>
        <w:pStyle w:val="ListParagraph"/>
        <w:widowControl/>
        <w:numPr>
          <w:ilvl w:val="0"/>
          <w:numId w:val="9"/>
        </w:numPr>
        <w:autoSpaceDE/>
        <w:autoSpaceDN/>
        <w:contextualSpacing/>
        <w:jc w:val="both"/>
        <w:rPr>
          <w:rFonts w:eastAsia="Arial Narrow" w:cs="Arial Narrow"/>
          <w:lang w:val="es-CO"/>
        </w:rPr>
      </w:pPr>
      <w:r w:rsidRPr="004D4BEC">
        <w:rPr>
          <w:rFonts w:eastAsia="Arial Narrow" w:cs="Arial Narrow"/>
          <w:lang w:val="es-CO"/>
        </w:rPr>
        <w:t>Validar temáticamente la información por parte de nivel territorial</w:t>
      </w:r>
      <w:r>
        <w:rPr>
          <w:rFonts w:eastAsia="Arial Narrow" w:cs="Arial Narrow"/>
          <w:lang w:val="es-CO"/>
        </w:rPr>
        <w:t>.</w:t>
      </w:r>
    </w:p>
    <w:p w14:paraId="6DC17E38" w14:textId="4D62EBFA" w:rsidR="00C337BF" w:rsidRPr="0078283A" w:rsidRDefault="00C337BF" w:rsidP="004D4BEC">
      <w:pPr>
        <w:jc w:val="both"/>
        <w:rPr>
          <w:rFonts w:eastAsia="Arial Narrow" w:cs="Arial Narrow"/>
        </w:rPr>
      </w:pPr>
    </w:p>
    <w:p w14:paraId="6A737910" w14:textId="0E6F9838" w:rsidR="007E0A0D" w:rsidRDefault="00C337BF">
      <w:pPr>
        <w:pStyle w:val="Heading2"/>
        <w:keepNext/>
        <w:keepLines/>
        <w:widowControl/>
        <w:numPr>
          <w:ilvl w:val="0"/>
          <w:numId w:val="6"/>
        </w:numPr>
        <w:autoSpaceDE/>
        <w:autoSpaceDN/>
        <w:spacing w:before="240" w:line="256" w:lineRule="auto"/>
        <w:rPr>
          <w:rFonts w:eastAsia="Arial Narrow" w:cs="Arial Narrow"/>
          <w:b w:val="0"/>
          <w:bCs w:val="0"/>
          <w:lang w:val="es-CO"/>
        </w:rPr>
      </w:pPr>
      <w:bookmarkStart w:id="134" w:name="_Toc185327408"/>
      <w:bookmarkStart w:id="135" w:name="_Toc222832126"/>
      <w:bookmarkEnd w:id="133"/>
      <w:r w:rsidRPr="007E740E">
        <w:rPr>
          <w:rFonts w:eastAsia="Arial Narrow" w:cs="Arial Narrow"/>
          <w:b w:val="0"/>
          <w:bCs w:val="0"/>
          <w:lang w:val="es-CO"/>
        </w:rPr>
        <w:t>Consistencia lógica - Consistencia conceptual</w:t>
      </w:r>
      <w:bookmarkEnd w:id="134"/>
      <w:bookmarkEnd w:id="135"/>
    </w:p>
    <w:p w14:paraId="37071B14" w14:textId="77777777" w:rsidR="007E0A0D" w:rsidRPr="007E0A0D" w:rsidRDefault="007E0A0D" w:rsidP="007E0A0D">
      <w:pPr>
        <w:pStyle w:val="NoSpacing"/>
        <w:rPr>
          <w:rFonts w:eastAsia="Arial Narrow"/>
        </w:rPr>
      </w:pPr>
    </w:p>
    <w:p w14:paraId="0499246F" w14:textId="77777777" w:rsidR="00C337BF" w:rsidRDefault="00C337BF" w:rsidP="00C337BF">
      <w:pPr>
        <w:rPr>
          <w:rFonts w:eastAsia="Arial Narrow" w:cs="Arial Narrow"/>
        </w:rPr>
      </w:pPr>
      <w:r w:rsidRPr="007E740E">
        <w:rPr>
          <w:rFonts w:eastAsia="Arial Narrow" w:cs="Arial Narrow"/>
        </w:rPr>
        <w:t>Evaluación: Cumplimiento de la estructura del catálogo de objetos.</w:t>
      </w:r>
    </w:p>
    <w:p w14:paraId="361DD24F" w14:textId="77777777" w:rsidR="007E0A0D" w:rsidRPr="007E740E" w:rsidRDefault="007E0A0D" w:rsidP="00C337BF">
      <w:pPr>
        <w:rPr>
          <w:rFonts w:eastAsia="Arial Narrow" w:cs="Arial Narrow"/>
        </w:rPr>
      </w:pPr>
    </w:p>
    <w:p w14:paraId="02175F64" w14:textId="77777777" w:rsidR="00C337BF" w:rsidRPr="007E740E" w:rsidRDefault="00C337BF">
      <w:pPr>
        <w:pStyle w:val="ListParagraph"/>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Medida: Cumplimiento del esquema conceptual</w:t>
      </w:r>
    </w:p>
    <w:p w14:paraId="55B3211F" w14:textId="77777777" w:rsidR="00C337BF" w:rsidRPr="007E740E" w:rsidRDefault="00C337BF">
      <w:pPr>
        <w:pStyle w:val="ListParagraph"/>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Nivel de conformidad: Si</w:t>
      </w:r>
    </w:p>
    <w:p w14:paraId="540A7908" w14:textId="77777777" w:rsidR="00C337BF" w:rsidRPr="007E740E" w:rsidRDefault="00C337BF">
      <w:pPr>
        <w:pStyle w:val="ListParagraph"/>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Tipo inspección: Total</w:t>
      </w:r>
    </w:p>
    <w:p w14:paraId="63A821D1" w14:textId="77777777" w:rsidR="004D4BEC" w:rsidRDefault="00C337BF">
      <w:pPr>
        <w:pStyle w:val="ListParagraph"/>
        <w:widowControl/>
        <w:numPr>
          <w:ilvl w:val="0"/>
          <w:numId w:val="7"/>
        </w:numPr>
        <w:autoSpaceDE/>
        <w:autoSpaceDN/>
        <w:contextualSpacing/>
        <w:rPr>
          <w:rFonts w:eastAsia="Arial Narrow" w:cs="Arial Narrow"/>
          <w:lang w:val="es-CO"/>
        </w:rPr>
      </w:pPr>
      <w:r w:rsidRPr="007E740E">
        <w:rPr>
          <w:rFonts w:eastAsia="Arial Narrow" w:cs="Arial Narrow"/>
          <w:lang w:val="es-CO"/>
        </w:rPr>
        <w:t>Método:</w:t>
      </w:r>
      <w:r w:rsidRPr="007E740E">
        <w:rPr>
          <w:rFonts w:eastAsia="Arial Narrow" w:cs="Arial Narrow"/>
          <w:lang w:val="es-CO"/>
        </w:rPr>
        <w:tab/>
      </w:r>
      <w:r>
        <w:rPr>
          <w:rFonts w:eastAsia="Arial Narrow" w:cs="Arial Narrow"/>
          <w:lang w:val="es-CO"/>
        </w:rPr>
        <w:t xml:space="preserve">            </w:t>
      </w:r>
    </w:p>
    <w:p w14:paraId="30D1FF6C" w14:textId="5B362EEA" w:rsidR="00C337BF" w:rsidRDefault="00C337BF">
      <w:pPr>
        <w:pStyle w:val="ListParagraph"/>
        <w:widowControl/>
        <w:numPr>
          <w:ilvl w:val="0"/>
          <w:numId w:val="10"/>
        </w:numPr>
        <w:autoSpaceDE/>
        <w:autoSpaceDN/>
        <w:contextualSpacing/>
        <w:rPr>
          <w:rFonts w:eastAsia="Arial Narrow" w:cs="Arial Narrow"/>
          <w:lang w:val="es-CO"/>
        </w:rPr>
      </w:pPr>
      <w:r w:rsidRPr="007E740E">
        <w:rPr>
          <w:rFonts w:eastAsia="Arial Narrow" w:cs="Arial Narrow"/>
          <w:lang w:val="es-CO"/>
        </w:rPr>
        <w:t>Explorar la capa en un software SIG.</w:t>
      </w:r>
    </w:p>
    <w:p w14:paraId="7026DA44" w14:textId="77777777" w:rsidR="004D4BEC" w:rsidRPr="004D4BEC" w:rsidRDefault="004D4BEC">
      <w:pPr>
        <w:pStyle w:val="ListParagraph"/>
        <w:numPr>
          <w:ilvl w:val="0"/>
          <w:numId w:val="10"/>
        </w:numPr>
        <w:rPr>
          <w:lang w:val="es-CO"/>
        </w:rPr>
      </w:pPr>
      <w:r w:rsidRPr="004D4BEC">
        <w:rPr>
          <w:rFonts w:eastAsia="Arial Narrow" w:cs="Arial Narrow"/>
          <w:lang w:val="es-CO"/>
        </w:rPr>
        <w:t>Verificar el cumplimiento de la estructura interna de los datos, de acuerdo    con el catálogo de objetos</w:t>
      </w:r>
      <w:r w:rsidRPr="004D4BEC">
        <w:rPr>
          <w:lang w:val="es-CO"/>
        </w:rPr>
        <w:t>.</w:t>
      </w:r>
    </w:p>
    <w:p w14:paraId="63FC1C3A" w14:textId="77777777" w:rsidR="00C337BF" w:rsidRPr="009E23FF" w:rsidRDefault="00C337BF" w:rsidP="00C337BF">
      <w:pPr>
        <w:spacing w:before="60"/>
        <w:ind w:right="-40"/>
        <w:jc w:val="both"/>
        <w:rPr>
          <w:rFonts w:eastAsia="Arial Narrow" w:cs="Arial Narrow"/>
          <w:b/>
        </w:rPr>
      </w:pPr>
    </w:p>
    <w:p w14:paraId="5E1FB636" w14:textId="56D774A5" w:rsidR="00894E67" w:rsidRDefault="00777ABA" w:rsidP="00C337BF">
      <w:pPr>
        <w:jc w:val="both"/>
        <w:rPr>
          <w:lang w:eastAsia="es-AR"/>
        </w:rPr>
      </w:pPr>
      <w:r>
        <w:rPr>
          <w:bCs/>
          <w:lang w:eastAsia="es-AR"/>
        </w:rPr>
        <w:t>P</w:t>
      </w:r>
      <w:r>
        <w:rPr>
          <w:lang w:eastAsia="es-AR"/>
        </w:rPr>
        <w:t xml:space="preserve">ara obtener </w:t>
      </w:r>
      <w:r w:rsidR="00C337BF">
        <w:rPr>
          <w:lang w:eastAsia="es-AR"/>
        </w:rPr>
        <w:t>más información</w:t>
      </w:r>
      <w:r>
        <w:rPr>
          <w:lang w:eastAsia="es-AR"/>
        </w:rPr>
        <w:t xml:space="preserve"> respecto al </w:t>
      </w:r>
      <w:r w:rsidRPr="00D35BDD">
        <w:rPr>
          <w:lang w:eastAsia="es-AR"/>
        </w:rPr>
        <w:t xml:space="preserve">capítulo </w:t>
      </w:r>
      <w:r w:rsidR="00D35BDD" w:rsidRPr="00D35BDD">
        <w:rPr>
          <w:lang w:eastAsia="es-AR"/>
        </w:rPr>
        <w:t>6</w:t>
      </w:r>
      <w:r w:rsidRPr="00D35BDD">
        <w:rPr>
          <w:lang w:eastAsia="es-AR"/>
        </w:rPr>
        <w:t>.</w:t>
      </w:r>
      <w:r>
        <w:rPr>
          <w:lang w:eastAsia="es-AR"/>
        </w:rPr>
        <w:t xml:space="preserve"> Calidad de los </w:t>
      </w:r>
      <w:r w:rsidR="00311347">
        <w:rPr>
          <w:lang w:eastAsia="es-AR"/>
        </w:rPr>
        <w:t>datos, se</w:t>
      </w:r>
      <w:r w:rsidR="00B724C8">
        <w:rPr>
          <w:lang w:eastAsia="es-AR"/>
        </w:rPr>
        <w:t xml:space="preserve"> debe </w:t>
      </w:r>
      <w:r>
        <w:rPr>
          <w:lang w:eastAsia="es-AR"/>
        </w:rPr>
        <w:t xml:space="preserve">consultar </w:t>
      </w:r>
      <w:r w:rsidR="00456507">
        <w:rPr>
          <w:lang w:eastAsia="es-AR"/>
        </w:rPr>
        <w:t>el</w:t>
      </w:r>
      <w:r>
        <w:rPr>
          <w:lang w:eastAsia="es-AR"/>
        </w:rPr>
        <w:t xml:space="preserve"> inform</w:t>
      </w:r>
      <w:r w:rsidR="00456507">
        <w:rPr>
          <w:lang w:eastAsia="es-AR"/>
        </w:rPr>
        <w:t>e</w:t>
      </w:r>
      <w:r>
        <w:rPr>
          <w:lang w:eastAsia="es-AR"/>
        </w:rPr>
        <w:t xml:space="preserve"> de evaluación de calidad </w:t>
      </w:r>
      <w:r w:rsidR="002D3CAD">
        <w:rPr>
          <w:lang w:eastAsia="es-AR"/>
        </w:rPr>
        <w:t xml:space="preserve">del producto </w:t>
      </w:r>
      <w:r w:rsidR="00B724C8" w:rsidRPr="00580098">
        <w:rPr>
          <w:color w:val="AEAAAA" w:themeColor="background2" w:themeShade="BF"/>
        </w:rPr>
        <w:t>“</w:t>
      </w:r>
      <w:r w:rsidR="00C337BF" w:rsidRPr="00074916">
        <w:rPr>
          <w:rFonts w:eastAsia="Arial Narrow" w:cs="Arial Narrow"/>
          <w:b/>
          <w:bCs/>
        </w:rPr>
        <w:t>Flora Restauración Coberturas Especies Vegetales</w:t>
      </w:r>
      <w:r w:rsidR="00311347" w:rsidRPr="00580098">
        <w:rPr>
          <w:bCs/>
          <w:color w:val="AEAAAA" w:themeColor="background2" w:themeShade="BF"/>
        </w:rPr>
        <w:t>”,</w:t>
      </w:r>
      <w:r w:rsidR="002D3CAD">
        <w:rPr>
          <w:lang w:eastAsia="es-AR"/>
        </w:rPr>
        <w:t xml:space="preserve"> </w:t>
      </w:r>
      <w:r>
        <w:rPr>
          <w:lang w:eastAsia="es-AR"/>
        </w:rPr>
        <w:t>alojad</w:t>
      </w:r>
      <w:r w:rsidR="00984570">
        <w:rPr>
          <w:lang w:eastAsia="es-AR"/>
        </w:rPr>
        <w:t>o</w:t>
      </w:r>
      <w:r w:rsidR="00456507">
        <w:rPr>
          <w:lang w:eastAsia="es-AR"/>
        </w:rPr>
        <w:t xml:space="preserve"> </w:t>
      </w:r>
      <w:r>
        <w:rPr>
          <w:lang w:eastAsia="es-AR"/>
        </w:rPr>
        <w:t xml:space="preserve">en el </w:t>
      </w:r>
      <w:r w:rsidR="00984570">
        <w:rPr>
          <w:lang w:eastAsia="es-AR"/>
        </w:rPr>
        <w:t>repositorio definido por la entidad (</w:t>
      </w:r>
      <w:r w:rsidR="00D65F7D">
        <w:rPr>
          <w:lang w:eastAsia="es-AR"/>
        </w:rPr>
        <w:t>Sistema de Gestión Integrado</w:t>
      </w:r>
      <w:r w:rsidR="00984570">
        <w:rPr>
          <w:lang w:eastAsia="es-AR"/>
        </w:rPr>
        <w:t>, página web</w:t>
      </w:r>
      <w:r w:rsidR="00D65F7D">
        <w:rPr>
          <w:lang w:eastAsia="es-AR"/>
        </w:rPr>
        <w:t xml:space="preserve"> institucional o</w:t>
      </w:r>
      <w:r w:rsidR="00B724C8">
        <w:rPr>
          <w:lang w:eastAsia="es-AR"/>
        </w:rPr>
        <w:t xml:space="preserve"> servidor </w:t>
      </w:r>
      <w:r w:rsidR="00311347">
        <w:rPr>
          <w:lang w:eastAsia="es-AR"/>
        </w:rPr>
        <w:t>nacional de</w:t>
      </w:r>
      <w:r w:rsidR="00B724C8">
        <w:rPr>
          <w:lang w:eastAsia="es-AR"/>
        </w:rPr>
        <w:t xml:space="preserve"> cartografía ubicado en la siguiente ruta</w:t>
      </w:r>
      <w:r w:rsidR="00C337BF">
        <w:rPr>
          <w:lang w:eastAsia="es-AR"/>
        </w:rPr>
        <w:t xml:space="preserve">: </w:t>
      </w:r>
      <w:proofErr w:type="spellStart"/>
      <w:r w:rsidR="00B724C8">
        <w:rPr>
          <w:lang w:eastAsia="es-AR"/>
        </w:rPr>
        <w:t>cartografia</w:t>
      </w:r>
      <w:proofErr w:type="spellEnd"/>
      <w:proofErr w:type="gramStart"/>
      <w:r w:rsidR="00B724C8">
        <w:rPr>
          <w:lang w:eastAsia="es-AR"/>
        </w:rPr>
        <w:t>$</w:t>
      </w:r>
      <w:r w:rsidR="00B724C8" w:rsidRPr="00B724C8">
        <w:rPr>
          <w:lang w:eastAsia="es-AR"/>
        </w:rPr>
        <w:t>:\Nacional\DOCUMENTACION\</w:t>
      </w:r>
      <w:proofErr w:type="spellStart"/>
      <w:r w:rsidR="00B724C8" w:rsidRPr="00B724C8">
        <w:rPr>
          <w:lang w:eastAsia="es-AR"/>
        </w:rPr>
        <w:t>Proyecto_IDE_PNN</w:t>
      </w:r>
      <w:proofErr w:type="spellEnd"/>
      <w:proofErr w:type="gramEnd"/>
      <w:r w:rsidR="00984570">
        <w:rPr>
          <w:lang w:eastAsia="es-AR"/>
        </w:rPr>
        <w:t>.</w:t>
      </w:r>
    </w:p>
    <w:p w14:paraId="6AFA35E1" w14:textId="77777777" w:rsidR="007E0A0D" w:rsidRDefault="007E0A0D" w:rsidP="00C337BF">
      <w:pPr>
        <w:jc w:val="both"/>
        <w:rPr>
          <w:lang w:eastAsia="es-AR"/>
        </w:rPr>
      </w:pPr>
    </w:p>
    <w:p w14:paraId="10957B5F" w14:textId="51AAABB9" w:rsidR="00395D70" w:rsidRDefault="00395D70" w:rsidP="00B724C8">
      <w:pPr>
        <w:rPr>
          <w:lang w:eastAsia="es-AR"/>
        </w:rPr>
      </w:pPr>
    </w:p>
    <w:p w14:paraId="5F7AE461" w14:textId="25F9BF5D" w:rsidR="00726133" w:rsidRPr="0052490E" w:rsidRDefault="005C39D7">
      <w:pPr>
        <w:pStyle w:val="Heading1"/>
        <w:numPr>
          <w:ilvl w:val="0"/>
          <w:numId w:val="1"/>
        </w:numPr>
        <w:spacing w:line="240" w:lineRule="auto"/>
        <w:rPr>
          <w:lang w:val="es-CO"/>
        </w:rPr>
      </w:pPr>
      <w:bookmarkStart w:id="136" w:name="_Toc222162155"/>
      <w:bookmarkStart w:id="137" w:name="_Toc222832127"/>
      <w:r w:rsidRPr="005C2E9A">
        <w:rPr>
          <w:caps w:val="0"/>
          <w:lang w:val="es-CO"/>
        </w:rPr>
        <w:t>CAPTURA DE LOS DATOS (O)</w:t>
      </w:r>
      <w:bookmarkEnd w:id="136"/>
      <w:bookmarkEnd w:id="137"/>
    </w:p>
    <w:p w14:paraId="41DC91D7" w14:textId="77777777" w:rsidR="00557620" w:rsidRPr="005C2E9A" w:rsidRDefault="00557620" w:rsidP="002002C7">
      <w:pPr>
        <w:pStyle w:val="Heading1"/>
        <w:spacing w:line="240" w:lineRule="auto"/>
        <w:ind w:left="502"/>
        <w:rPr>
          <w:sz w:val="22"/>
          <w:szCs w:val="22"/>
          <w:lang w:val="es-CO"/>
        </w:rPr>
      </w:pPr>
    </w:p>
    <w:p w14:paraId="25D253D3" w14:textId="3A65F3F1" w:rsidR="00C839F7" w:rsidRDefault="00A3490A">
      <w:pPr>
        <w:pStyle w:val="Heading2"/>
        <w:numPr>
          <w:ilvl w:val="1"/>
          <w:numId w:val="1"/>
        </w:numPr>
        <w:rPr>
          <w:lang w:val="es-CO"/>
        </w:rPr>
      </w:pPr>
      <w:bookmarkStart w:id="138" w:name="_Toc222162156"/>
      <w:bookmarkStart w:id="139" w:name="_Toc222832128"/>
      <w:r w:rsidRPr="005C2E9A">
        <w:rPr>
          <w:lang w:val="es-CO"/>
        </w:rPr>
        <w:t>Campo de aplicación de la captura (O/R)</w:t>
      </w:r>
      <w:bookmarkEnd w:id="138"/>
      <w:bookmarkEnd w:id="139"/>
    </w:p>
    <w:p w14:paraId="2B4CA1B4" w14:textId="77777777" w:rsidR="002511DA" w:rsidRPr="002511DA" w:rsidRDefault="002511DA" w:rsidP="002511DA">
      <w:pPr>
        <w:pStyle w:val="Heading2"/>
        <w:ind w:left="581" w:firstLine="0"/>
        <w:rPr>
          <w:lang w:val="es-CO"/>
        </w:rPr>
      </w:pPr>
    </w:p>
    <w:p w14:paraId="4E461740" w14:textId="4401F2DB" w:rsidR="004D4BEC" w:rsidRPr="005C28C2" w:rsidRDefault="005C28C2" w:rsidP="005C28C2">
      <w:pPr>
        <w:ind w:right="567"/>
        <w:jc w:val="both"/>
        <w:rPr>
          <w:rFonts w:eastAsia="Arial Narrow" w:cs="Arial Narrow"/>
        </w:rPr>
      </w:pPr>
      <w:r>
        <w:rPr>
          <w:rFonts w:eastAsia="Arial Narrow" w:cs="Arial Narrow"/>
        </w:rPr>
        <w:t xml:space="preserve">Esta ET aplica al conjunto de datos </w:t>
      </w:r>
      <w:r w:rsidRPr="005F529D">
        <w:rPr>
          <w:rFonts w:eastAsia="Arial Narrow" w:cs="Arial Narrow"/>
        </w:rPr>
        <w:t>del monitoreo al cambio de coberturas de las especies de flora</w:t>
      </w:r>
      <w:r>
        <w:rPr>
          <w:rFonts w:eastAsia="Arial Narrow" w:cs="Arial Narrow"/>
        </w:rPr>
        <w:t>. C</w:t>
      </w:r>
      <w:r w:rsidRPr="0034795E">
        <w:rPr>
          <w:rFonts w:eastAsia="Arial Narrow" w:cs="Arial Narrow"/>
        </w:rPr>
        <w:t xml:space="preserve">ontiene la información geográfica </w:t>
      </w:r>
      <w:r>
        <w:rPr>
          <w:rFonts w:eastAsia="Arial Narrow" w:cs="Arial Narrow"/>
        </w:rPr>
        <w:t xml:space="preserve">asociada a las coberturas vegetales que han sufrido cambios </w:t>
      </w:r>
      <w:r w:rsidR="00520A4C">
        <w:rPr>
          <w:rFonts w:eastAsia="Arial Narrow" w:cs="Arial Narrow"/>
        </w:rPr>
        <w:t xml:space="preserve">por </w:t>
      </w:r>
      <w:r>
        <w:rPr>
          <w:rFonts w:eastAsia="Arial Narrow" w:cs="Arial Narrow"/>
        </w:rPr>
        <w:t xml:space="preserve">tratamientos de restauración ecológica </w:t>
      </w:r>
      <w:r>
        <w:rPr>
          <w:lang w:eastAsia="es-AR"/>
        </w:rPr>
        <w:t>en las</w:t>
      </w:r>
      <w:r w:rsidR="004D4BEC" w:rsidRPr="00707827">
        <w:rPr>
          <w:lang w:eastAsia="es-AR"/>
        </w:rPr>
        <w:t xml:space="preserve"> </w:t>
      </w:r>
      <w:r>
        <w:rPr>
          <w:lang w:eastAsia="es-AR"/>
        </w:rPr>
        <w:t>Á</w:t>
      </w:r>
      <w:r w:rsidR="004D4BEC" w:rsidRPr="00707827">
        <w:rPr>
          <w:lang w:eastAsia="es-AR"/>
        </w:rPr>
        <w:t xml:space="preserve">rea </w:t>
      </w:r>
      <w:r>
        <w:rPr>
          <w:lang w:eastAsia="es-AR"/>
        </w:rPr>
        <w:t>P</w:t>
      </w:r>
      <w:r w:rsidR="004D4BEC" w:rsidRPr="00707827">
        <w:rPr>
          <w:lang w:eastAsia="es-AR"/>
        </w:rPr>
        <w:t xml:space="preserve">rotegida del </w:t>
      </w:r>
      <w:r w:rsidR="004D4BEC">
        <w:rPr>
          <w:lang w:eastAsia="es-AR"/>
        </w:rPr>
        <w:t xml:space="preserve">SNPNNC. </w:t>
      </w:r>
      <w:r w:rsidR="004D4BEC" w:rsidRPr="002B245C">
        <w:rPr>
          <w:lang w:eastAsia="es-AR"/>
        </w:rPr>
        <w:t xml:space="preserve">Para la captura de datos se deben consultar directamente </w:t>
      </w:r>
      <w:r w:rsidR="004D4BEC" w:rsidRPr="000300F9">
        <w:rPr>
          <w:lang w:eastAsia="es-AR"/>
        </w:rPr>
        <w:t xml:space="preserve">el </w:t>
      </w:r>
      <w:r w:rsidR="004D4BEC">
        <w:rPr>
          <w:lang w:eastAsia="es-AR"/>
        </w:rPr>
        <w:t>“</w:t>
      </w:r>
      <w:r w:rsidR="004D4BEC" w:rsidRPr="008440FF">
        <w:rPr>
          <w:b/>
          <w:bCs/>
          <w:lang w:eastAsia="es-AR"/>
        </w:rPr>
        <w:t xml:space="preserve">E2-PR-06 creación y flujo de </w:t>
      </w:r>
      <w:r w:rsidR="004D4BEC" w:rsidRPr="008440FF">
        <w:rPr>
          <w:b/>
          <w:bCs/>
          <w:lang w:eastAsia="es-AR"/>
        </w:rPr>
        <w:lastRenderedPageBreak/>
        <w:t>información temáticas de monitoreo e investigación a través de la herramienta SMART V1</w:t>
      </w:r>
      <w:r w:rsidR="004D4BEC">
        <w:rPr>
          <w:b/>
          <w:bCs/>
          <w:lang w:eastAsia="es-AR"/>
        </w:rPr>
        <w:t>”</w:t>
      </w:r>
      <w:r w:rsidR="004D4BEC" w:rsidRPr="008440FF">
        <w:rPr>
          <w:b/>
          <w:bCs/>
          <w:lang w:eastAsia="es-AR"/>
        </w:rPr>
        <w:t>.</w:t>
      </w:r>
    </w:p>
    <w:p w14:paraId="2DFF4A2D" w14:textId="77777777" w:rsidR="005348AE" w:rsidRPr="00DB7700" w:rsidRDefault="005348AE" w:rsidP="002511DA">
      <w:pPr>
        <w:rPr>
          <w:szCs w:val="24"/>
          <w:lang w:eastAsia="es-AR"/>
        </w:rPr>
      </w:pPr>
    </w:p>
    <w:p w14:paraId="03B36F98" w14:textId="60CF7CCC" w:rsidR="00557620" w:rsidRPr="0052490E" w:rsidRDefault="00A3490A">
      <w:pPr>
        <w:pStyle w:val="Heading2"/>
        <w:numPr>
          <w:ilvl w:val="1"/>
          <w:numId w:val="1"/>
        </w:numPr>
        <w:rPr>
          <w:lang w:val="es-CO"/>
        </w:rPr>
      </w:pPr>
      <w:bookmarkStart w:id="140" w:name="_Toc222162157"/>
      <w:bookmarkStart w:id="141" w:name="_Toc222832129"/>
      <w:r w:rsidRPr="0052490E">
        <w:rPr>
          <w:lang w:val="es-CO"/>
        </w:rPr>
        <w:t>Declaración del proceso de captura de los datos (O)</w:t>
      </w:r>
      <w:bookmarkEnd w:id="140"/>
      <w:bookmarkEnd w:id="141"/>
    </w:p>
    <w:p w14:paraId="4BC223BD" w14:textId="77777777" w:rsidR="00A65457" w:rsidRPr="005C2E9A" w:rsidRDefault="00A65457" w:rsidP="002511DA">
      <w:pPr>
        <w:pStyle w:val="Heading2"/>
        <w:ind w:hanging="1260"/>
        <w:rPr>
          <w:rFonts w:eastAsia="Arial Narrow" w:cs="Arial Narrow"/>
          <w:b w:val="0"/>
          <w:color w:val="000000"/>
          <w:sz w:val="20"/>
          <w:szCs w:val="20"/>
          <w:lang w:val="es-CO"/>
        </w:rPr>
      </w:pPr>
    </w:p>
    <w:p w14:paraId="35151B0E" w14:textId="77777777" w:rsidR="002121B9" w:rsidRPr="002121B9" w:rsidRDefault="002121B9" w:rsidP="002121B9">
      <w:pPr>
        <w:spacing w:before="120" w:after="120" w:line="276" w:lineRule="auto"/>
        <w:jc w:val="both"/>
        <w:rPr>
          <w:rFonts w:eastAsia="Arial Narrow" w:cs="Arial Narrow"/>
          <w:szCs w:val="24"/>
        </w:rPr>
      </w:pPr>
      <w:r w:rsidRPr="002121B9">
        <w:rPr>
          <w:rFonts w:eastAsia="Arial Narrow" w:cs="Arial Narrow"/>
          <w:szCs w:val="24"/>
        </w:rPr>
        <w:t>El proceso de captura de datos se orienta sobre la instalación y configuración de la herramienta SMART para cada área protegida, toma de datos en campo, consolidación de la información, análisis de datos mediante el módulo de registros ecológicos en SMART y el flujo de la información a través de los diferentes niveles de gestión de la entidad.</w:t>
      </w:r>
    </w:p>
    <w:p w14:paraId="05BBC347"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Elaborar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Diseño</w:t>
      </w:r>
      <w:proofErr w:type="spellEnd"/>
      <w:r w:rsidRPr="002121B9">
        <w:rPr>
          <w:rFonts w:eastAsia="Arial Narrow" w:cs="Arial Narrow"/>
          <w:b/>
          <w:szCs w:val="24"/>
          <w:lang w:val="en-US"/>
        </w:rPr>
        <w:t xml:space="preserve"> de </w:t>
      </w:r>
      <w:proofErr w:type="spellStart"/>
      <w:r w:rsidRPr="002121B9">
        <w:rPr>
          <w:rFonts w:eastAsia="Arial Narrow" w:cs="Arial Narrow"/>
          <w:b/>
          <w:szCs w:val="24"/>
          <w:lang w:val="en-US"/>
        </w:rPr>
        <w:t>monitoreo</w:t>
      </w:r>
      <w:proofErr w:type="spellEnd"/>
      <w:r w:rsidRPr="002121B9">
        <w:rPr>
          <w:rFonts w:eastAsia="Arial Narrow" w:cs="Arial Narrow"/>
          <w:b/>
          <w:szCs w:val="24"/>
          <w:lang w:val="en-US"/>
        </w:rPr>
        <w:t>.</w:t>
      </w:r>
    </w:p>
    <w:p w14:paraId="0F3F3072" w14:textId="77777777" w:rsidR="002121B9" w:rsidRPr="002121B9" w:rsidRDefault="002121B9" w:rsidP="002121B9">
      <w:pPr>
        <w:widowControl w:val="0"/>
        <w:autoSpaceDE w:val="0"/>
        <w:autoSpaceDN w:val="0"/>
        <w:spacing w:before="120" w:after="120"/>
        <w:ind w:left="720"/>
        <w:jc w:val="both"/>
        <w:rPr>
          <w:rFonts w:eastAsia="Arial Narrow" w:cs="Arial Narrow"/>
          <w:szCs w:val="24"/>
        </w:rPr>
      </w:pPr>
      <w:r w:rsidRPr="002121B9">
        <w:rPr>
          <w:rFonts w:eastAsia="Arial Narrow" w:cs="Arial Narrow"/>
          <w:szCs w:val="24"/>
        </w:rPr>
        <w:t>Elaborar y enviar para aprobación al Grupo de Planeación y Manejo el Diseño de monitoreo.</w:t>
      </w:r>
    </w:p>
    <w:p w14:paraId="06323AFE" w14:textId="77777777" w:rsidR="002121B9" w:rsidRPr="002121B9" w:rsidRDefault="002121B9">
      <w:pPr>
        <w:widowControl w:val="0"/>
        <w:numPr>
          <w:ilvl w:val="0"/>
          <w:numId w:val="12"/>
        </w:numPr>
        <w:autoSpaceDE w:val="0"/>
        <w:autoSpaceDN w:val="0"/>
        <w:spacing w:before="120" w:after="120" w:line="276" w:lineRule="auto"/>
        <w:jc w:val="both"/>
        <w:rPr>
          <w:rFonts w:eastAsia="Arial Narrow" w:cs="Arial Narrow"/>
          <w:szCs w:val="24"/>
          <w:lang w:val="en-US"/>
        </w:rPr>
      </w:pPr>
      <w:proofErr w:type="spellStart"/>
      <w:r w:rsidRPr="002121B9">
        <w:rPr>
          <w:rFonts w:eastAsia="Arial Narrow" w:cs="Arial Narrow"/>
          <w:b/>
          <w:szCs w:val="24"/>
          <w:lang w:val="en-US"/>
        </w:rPr>
        <w:t>Elaborar</w:t>
      </w:r>
      <w:proofErr w:type="spellEnd"/>
      <w:r w:rsidRPr="002121B9">
        <w:rPr>
          <w:rFonts w:eastAsia="Arial Narrow" w:cs="Arial Narrow"/>
          <w:b/>
          <w:szCs w:val="24"/>
          <w:lang w:val="en-US"/>
        </w:rPr>
        <w:t xml:space="preserve"> aval de </w:t>
      </w:r>
      <w:proofErr w:type="spellStart"/>
      <w:r w:rsidRPr="002121B9">
        <w:rPr>
          <w:rFonts w:eastAsia="Arial Narrow" w:cs="Arial Narrow"/>
          <w:b/>
          <w:szCs w:val="24"/>
          <w:lang w:val="en-US"/>
        </w:rPr>
        <w:t>investigación</w:t>
      </w:r>
      <w:proofErr w:type="spellEnd"/>
      <w:r w:rsidRPr="002121B9">
        <w:rPr>
          <w:rFonts w:eastAsia="Arial Narrow" w:cs="Arial Narrow"/>
          <w:b/>
          <w:szCs w:val="24"/>
          <w:lang w:val="en-US"/>
        </w:rPr>
        <w:t>.</w:t>
      </w:r>
    </w:p>
    <w:p w14:paraId="500DD0E1" w14:textId="77777777" w:rsidR="002121B9" w:rsidRPr="002121B9" w:rsidRDefault="002121B9" w:rsidP="002121B9">
      <w:pPr>
        <w:widowControl w:val="0"/>
        <w:autoSpaceDE w:val="0"/>
        <w:autoSpaceDN w:val="0"/>
        <w:spacing w:before="120" w:after="120"/>
        <w:ind w:left="720"/>
        <w:jc w:val="both"/>
        <w:rPr>
          <w:rFonts w:eastAsia="Arial Narrow" w:cs="Arial Narrow"/>
          <w:szCs w:val="24"/>
        </w:rPr>
      </w:pPr>
      <w:r w:rsidRPr="002121B9">
        <w:rPr>
          <w:rFonts w:eastAsia="Arial Narrow" w:cs="Arial Narrow"/>
          <w:szCs w:val="24"/>
        </w:rPr>
        <w:t xml:space="preserve">Elaborar y enviar para aprobación al Grupo de Planeación y Manejo el Diseño de monitoreo, según procedimiento </w:t>
      </w:r>
      <w:r w:rsidRPr="002121B9">
        <w:rPr>
          <w:rFonts w:eastAsia="Arial Narrow" w:cs="Arial Narrow"/>
          <w:i/>
          <w:szCs w:val="24"/>
        </w:rPr>
        <w:t>M2-PR-07 Avales de investigación en el marco de la implementación del lineamiento de investigación y los portafolios de proyectos de investigación</w:t>
      </w:r>
      <w:r w:rsidRPr="002121B9">
        <w:rPr>
          <w:rFonts w:eastAsia="Arial Narrow" w:cs="Arial Narrow"/>
          <w:szCs w:val="24"/>
        </w:rPr>
        <w:t>.</w:t>
      </w:r>
    </w:p>
    <w:p w14:paraId="3D1320D4"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Aprobar Diseño de monitoreo o aval de investigación.</w:t>
      </w:r>
    </w:p>
    <w:p w14:paraId="21DF3DBC" w14:textId="77777777" w:rsidR="002121B9" w:rsidRPr="002121B9" w:rsidRDefault="002121B9" w:rsidP="002121B9">
      <w:pPr>
        <w:spacing w:before="80" w:after="80" w:line="276" w:lineRule="auto"/>
        <w:jc w:val="both"/>
        <w:rPr>
          <w:rFonts w:eastAsia="Arial Narrow" w:cs="Arial Narrow"/>
          <w:b/>
          <w:szCs w:val="24"/>
        </w:rPr>
      </w:pPr>
      <w:r w:rsidRPr="002121B9">
        <w:rPr>
          <w:rFonts w:eastAsia="Arial Narrow" w:cs="Arial Narrow"/>
          <w:szCs w:val="24"/>
        </w:rPr>
        <w:t>Aprobar el Diseño de monitoreo o aval de investigación de la siguiente manera:</w:t>
      </w:r>
    </w:p>
    <w:p w14:paraId="0C500B2C" w14:textId="77777777" w:rsidR="002121B9" w:rsidRPr="002121B9" w:rsidRDefault="002121B9">
      <w:pPr>
        <w:numPr>
          <w:ilvl w:val="0"/>
          <w:numId w:val="11"/>
        </w:numPr>
        <w:spacing w:before="80" w:after="80" w:line="276" w:lineRule="auto"/>
        <w:jc w:val="both"/>
        <w:rPr>
          <w:rFonts w:eastAsia="Arial Narrow" w:cs="Arial Narrow"/>
          <w:szCs w:val="24"/>
        </w:rPr>
      </w:pPr>
      <w:r w:rsidRPr="002121B9">
        <w:rPr>
          <w:rFonts w:eastAsia="Arial Narrow" w:cs="Arial Narrow"/>
          <w:szCs w:val="24"/>
        </w:rPr>
        <w:t>Los diseños de monitoreo se aprueban como parte integral del Programa de monitoreo en el marco de la actualización o formulación del Plan de manejo, o posteriormente en cumplimiento del Plan de trabajo establecido en el Programa de monitoreo.</w:t>
      </w:r>
    </w:p>
    <w:p w14:paraId="75C96176" w14:textId="77777777" w:rsidR="002121B9" w:rsidRPr="002121B9" w:rsidRDefault="002121B9">
      <w:pPr>
        <w:numPr>
          <w:ilvl w:val="0"/>
          <w:numId w:val="11"/>
        </w:numPr>
        <w:spacing w:before="80" w:after="80" w:line="276" w:lineRule="auto"/>
        <w:jc w:val="both"/>
        <w:rPr>
          <w:rFonts w:eastAsia="Times New Roman" w:cs="Times New Roman"/>
          <w:szCs w:val="24"/>
        </w:rPr>
      </w:pPr>
      <w:r w:rsidRPr="002121B9">
        <w:rPr>
          <w:rFonts w:eastAsia="Arial Narrow" w:cs="Arial Narrow"/>
          <w:szCs w:val="24"/>
        </w:rPr>
        <w:t xml:space="preserve">La aprobación del aval de investigación se rige bajo el </w:t>
      </w:r>
      <w:r w:rsidRPr="002121B9">
        <w:rPr>
          <w:rFonts w:eastAsia="Arial Narrow" w:cs="Arial Narrow"/>
          <w:i/>
          <w:szCs w:val="24"/>
        </w:rPr>
        <w:t>“Procedimiento. Avales de Investigación en el marco de la implementación del lineamiento de investigación y los portafolios de proyectos de investigación” Código M2-PR-07</w:t>
      </w:r>
      <w:r w:rsidRPr="002121B9">
        <w:rPr>
          <w:rFonts w:eastAsia="Arial Narrow" w:cs="Arial Narrow"/>
          <w:szCs w:val="24"/>
        </w:rPr>
        <w:t>.</w:t>
      </w:r>
    </w:p>
    <w:p w14:paraId="07541E09" w14:textId="77777777" w:rsidR="002121B9" w:rsidRPr="002121B9" w:rsidRDefault="002121B9" w:rsidP="002121B9">
      <w:pPr>
        <w:spacing w:before="80" w:after="80" w:line="276" w:lineRule="auto"/>
        <w:jc w:val="both"/>
        <w:rPr>
          <w:b/>
          <w:color w:val="C45911" w:themeColor="accent2" w:themeShade="BF"/>
          <w:szCs w:val="24"/>
        </w:rPr>
      </w:pPr>
      <w:r w:rsidRPr="002121B9">
        <w:rPr>
          <w:b/>
          <w:color w:val="C45911" w:themeColor="accent2" w:themeShade="BF"/>
          <w:szCs w:val="24"/>
        </w:rPr>
        <w:t>© ¿Se aprueba?</w:t>
      </w:r>
    </w:p>
    <w:p w14:paraId="4110EE06" w14:textId="77777777" w:rsidR="002121B9" w:rsidRPr="002121B9" w:rsidRDefault="002121B9" w:rsidP="002121B9">
      <w:pPr>
        <w:spacing w:before="80" w:after="80" w:line="276" w:lineRule="auto"/>
        <w:jc w:val="both"/>
        <w:rPr>
          <w:szCs w:val="24"/>
        </w:rPr>
      </w:pPr>
      <w:r w:rsidRPr="002121B9">
        <w:rPr>
          <w:b/>
          <w:szCs w:val="24"/>
        </w:rPr>
        <w:t>Sí:</w:t>
      </w:r>
      <w:r w:rsidRPr="002121B9">
        <w:rPr>
          <w:szCs w:val="24"/>
        </w:rPr>
        <w:t xml:space="preserve"> Continúa en actividad 4.</w:t>
      </w:r>
    </w:p>
    <w:p w14:paraId="41884335" w14:textId="77777777" w:rsidR="002121B9" w:rsidRPr="002121B9" w:rsidRDefault="002121B9" w:rsidP="002121B9">
      <w:pPr>
        <w:spacing w:before="120" w:after="120" w:line="276" w:lineRule="auto"/>
        <w:jc w:val="both"/>
        <w:rPr>
          <w:rFonts w:eastAsia="Arial Narrow" w:cs="Arial Narrow"/>
          <w:szCs w:val="24"/>
        </w:rPr>
      </w:pPr>
      <w:r w:rsidRPr="002121B9">
        <w:rPr>
          <w:b/>
          <w:szCs w:val="24"/>
        </w:rPr>
        <w:t>No:</w:t>
      </w:r>
      <w:r w:rsidRPr="002121B9">
        <w:rPr>
          <w:szCs w:val="24"/>
        </w:rPr>
        <w:t xml:space="preserve"> Regresa a actividad 1 para el Diseño de monitoreo y a la actividad 2 para el caso de </w:t>
      </w:r>
      <w:r w:rsidRPr="002121B9">
        <w:rPr>
          <w:rFonts w:eastAsia="Arial Narrow" w:cs="Arial Narrow"/>
          <w:szCs w:val="24"/>
        </w:rPr>
        <w:t>aval de investigación</w:t>
      </w:r>
    </w:p>
    <w:p w14:paraId="238718BB"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Solicitar inclusión de diseño o aval en el área de conservación.</w:t>
      </w:r>
    </w:p>
    <w:p w14:paraId="10CC748F" w14:textId="77777777" w:rsidR="002121B9" w:rsidRPr="002121B9" w:rsidRDefault="002121B9" w:rsidP="002121B9">
      <w:pPr>
        <w:spacing w:before="120" w:after="120" w:line="276" w:lineRule="auto"/>
        <w:ind w:left="360"/>
        <w:jc w:val="both"/>
        <w:rPr>
          <w:rFonts w:eastAsia="Arial Narrow" w:cs="Arial Narrow"/>
          <w:szCs w:val="24"/>
        </w:rPr>
      </w:pPr>
      <w:r w:rsidRPr="002121B9">
        <w:rPr>
          <w:rFonts w:eastAsia="Arial Narrow" w:cs="Arial Narrow"/>
          <w:szCs w:val="24"/>
        </w:rPr>
        <w:t>Comunicarse mediante correo electrónico con el Administrador SMART del GPM para articular con el Profesional estructurador de datos del GGCI e incluir el diseño de monitoreo y/o aval de investigación en el área de conservación.</w:t>
      </w:r>
    </w:p>
    <w:p w14:paraId="0EA05563"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lastRenderedPageBreak/>
        <w:t>Incluir el diseño en el área de conservación.</w:t>
      </w:r>
    </w:p>
    <w:p w14:paraId="37F87CB9" w14:textId="77777777" w:rsidR="002121B9" w:rsidRPr="002121B9" w:rsidRDefault="002121B9" w:rsidP="002121B9">
      <w:pPr>
        <w:spacing w:after="200" w:line="276" w:lineRule="auto"/>
        <w:ind w:left="360"/>
        <w:jc w:val="both"/>
        <w:rPr>
          <w:rFonts w:eastAsia="Arial Narrow" w:cs="Arial Narrow"/>
          <w:szCs w:val="24"/>
        </w:rPr>
      </w:pPr>
      <w:r w:rsidRPr="002121B9">
        <w:rPr>
          <w:rFonts w:eastAsia="Arial Narrow" w:cs="Arial Narrow"/>
          <w:szCs w:val="24"/>
        </w:rPr>
        <w:t xml:space="preserve">Crear un área de conservación dentro de la herramienta SMART de acuerdo con los parámetros establecidos para monitoreo e investigación. Una vez creada y cargada el área de conservación en SMART </w:t>
      </w:r>
      <w:proofErr w:type="spellStart"/>
      <w:r w:rsidRPr="002121B9">
        <w:rPr>
          <w:rFonts w:eastAsia="Arial Narrow" w:cs="Arial Narrow"/>
          <w:szCs w:val="24"/>
        </w:rPr>
        <w:t>Connect</w:t>
      </w:r>
      <w:proofErr w:type="spellEnd"/>
      <w:r w:rsidRPr="002121B9">
        <w:rPr>
          <w:rFonts w:eastAsia="Arial Narrow" w:cs="Arial Narrow"/>
          <w:szCs w:val="24"/>
        </w:rPr>
        <w:t xml:space="preserve"> informar mediante correo electrónico al AP y DT, e igualmente remitir las credenciales de acceso a SMART y SMART </w:t>
      </w:r>
      <w:proofErr w:type="spellStart"/>
      <w:r w:rsidRPr="002121B9">
        <w:rPr>
          <w:rFonts w:eastAsia="Arial Narrow" w:cs="Arial Narrow"/>
          <w:szCs w:val="24"/>
        </w:rPr>
        <w:t>connect</w:t>
      </w:r>
      <w:proofErr w:type="spellEnd"/>
      <w:r w:rsidRPr="002121B9">
        <w:rPr>
          <w:rFonts w:eastAsia="Arial Narrow" w:cs="Arial Narrow"/>
          <w:szCs w:val="24"/>
        </w:rPr>
        <w:t>: usuario y contraseña.</w:t>
      </w:r>
    </w:p>
    <w:p w14:paraId="52D5A32B" w14:textId="77777777" w:rsidR="002121B9" w:rsidRPr="002121B9" w:rsidRDefault="002121B9" w:rsidP="002121B9">
      <w:pPr>
        <w:widowControl w:val="0"/>
        <w:autoSpaceDE w:val="0"/>
        <w:autoSpaceDN w:val="0"/>
        <w:ind w:left="720"/>
        <w:jc w:val="both"/>
        <w:rPr>
          <w:rFonts w:eastAsia="Arial Narrow" w:cs="Arial Narrow"/>
          <w:szCs w:val="24"/>
        </w:rPr>
      </w:pPr>
      <w:r w:rsidRPr="002121B9">
        <w:rPr>
          <w:rFonts w:eastAsia="Arial Narrow" w:cs="Arial Narrow"/>
          <w:b/>
          <w:szCs w:val="24"/>
        </w:rPr>
        <w:t>Nota 1</w:t>
      </w:r>
      <w:r w:rsidRPr="002121B9">
        <w:rPr>
          <w:rFonts w:eastAsia="Arial Narrow" w:cs="Arial Narrow"/>
          <w:szCs w:val="24"/>
        </w:rPr>
        <w:t>. Las áreas de conservación se deben crear en sincronía con la actualización o generación del Programa de monitoreo, esto incluye los Diseños para monitoreo y los Avales de investigación otorgados en la vigencia del Plan de manejo (con formatos de campo anexos).</w:t>
      </w:r>
    </w:p>
    <w:p w14:paraId="68E179EB" w14:textId="77777777" w:rsidR="002121B9" w:rsidRPr="002121B9" w:rsidRDefault="002121B9" w:rsidP="002121B9">
      <w:pPr>
        <w:widowControl w:val="0"/>
        <w:autoSpaceDE w:val="0"/>
        <w:autoSpaceDN w:val="0"/>
        <w:ind w:left="720"/>
        <w:jc w:val="both"/>
        <w:rPr>
          <w:rFonts w:eastAsia="Arial Narrow" w:cs="Arial Narrow"/>
          <w:szCs w:val="24"/>
        </w:rPr>
      </w:pPr>
    </w:p>
    <w:p w14:paraId="2D0F0949" w14:textId="77777777" w:rsidR="002121B9" w:rsidRPr="002121B9" w:rsidRDefault="002121B9" w:rsidP="002121B9">
      <w:pPr>
        <w:widowControl w:val="0"/>
        <w:autoSpaceDE w:val="0"/>
        <w:autoSpaceDN w:val="0"/>
        <w:ind w:left="720"/>
        <w:jc w:val="both"/>
        <w:rPr>
          <w:rFonts w:eastAsia="Arial Narrow" w:cs="Arial Narrow"/>
          <w:szCs w:val="24"/>
        </w:rPr>
      </w:pPr>
      <w:r w:rsidRPr="002121B9">
        <w:rPr>
          <w:rFonts w:eastAsia="Arial Narrow" w:cs="Arial Narrow"/>
          <w:b/>
          <w:szCs w:val="24"/>
        </w:rPr>
        <w:t>Nota 2.</w:t>
      </w:r>
      <w:r w:rsidRPr="002121B9">
        <w:rPr>
          <w:rFonts w:eastAsia="Arial Narrow" w:cs="Arial Narrow"/>
          <w:szCs w:val="24"/>
        </w:rPr>
        <w:t xml:space="preserve"> Los parámetros establecidos son los siguientes: definición de usuarios (lista de empleados e instituciones), definición de código y nombre de área de conservación, inclusión de cartografía, definición de diseños de estudio, modelo de datos y sistema de referencia. El área de conservación se debe generar en la versión adoptada por la Entidad.</w:t>
      </w:r>
    </w:p>
    <w:p w14:paraId="34E3F1FD" w14:textId="77777777" w:rsidR="002121B9" w:rsidRPr="002121B9" w:rsidRDefault="002121B9" w:rsidP="00EA09B6">
      <w:pPr>
        <w:pStyle w:val="NoSpacing"/>
        <w:rPr>
          <w:rFonts w:eastAsia="Arial Narrow"/>
        </w:rPr>
      </w:pPr>
    </w:p>
    <w:p w14:paraId="27C740CB" w14:textId="77777777" w:rsidR="002121B9" w:rsidRPr="002121B9" w:rsidRDefault="002121B9" w:rsidP="002121B9">
      <w:pPr>
        <w:widowControl w:val="0"/>
        <w:autoSpaceDE w:val="0"/>
        <w:autoSpaceDN w:val="0"/>
        <w:spacing w:before="120" w:after="120"/>
        <w:ind w:left="720"/>
        <w:jc w:val="both"/>
        <w:rPr>
          <w:rFonts w:eastAsia="Arial Narrow" w:cs="Arial Narrow"/>
          <w:szCs w:val="24"/>
        </w:rPr>
      </w:pPr>
      <w:r w:rsidRPr="002121B9">
        <w:rPr>
          <w:rFonts w:eastAsia="Arial Narrow" w:cs="Arial Narrow"/>
          <w:b/>
          <w:szCs w:val="24"/>
        </w:rPr>
        <w:t>Nota 3.</w:t>
      </w:r>
      <w:r w:rsidRPr="002121B9">
        <w:rPr>
          <w:rFonts w:eastAsia="Arial Narrow" w:cs="Arial Narrow"/>
          <w:szCs w:val="24"/>
        </w:rPr>
        <w:t xml:space="preserve"> Las áreas de conservación serán validadas por GGCI.</w:t>
      </w:r>
    </w:p>
    <w:p w14:paraId="220D62F8"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Revisar si se requiere incluir un nuevo diseño de estudio en SMART.</w:t>
      </w:r>
    </w:p>
    <w:p w14:paraId="769A98E9" w14:textId="77777777" w:rsidR="002121B9" w:rsidRPr="002121B9" w:rsidRDefault="002121B9" w:rsidP="002121B9">
      <w:pPr>
        <w:widowControl w:val="0"/>
        <w:autoSpaceDE w:val="0"/>
        <w:autoSpaceDN w:val="0"/>
        <w:ind w:left="720"/>
        <w:jc w:val="both"/>
        <w:rPr>
          <w:rFonts w:eastAsia="Arial Narrow" w:cs="Arial Narrow"/>
          <w:szCs w:val="24"/>
        </w:rPr>
      </w:pPr>
      <w:r w:rsidRPr="002121B9">
        <w:rPr>
          <w:rFonts w:eastAsia="Arial Narrow" w:cs="Arial Narrow"/>
          <w:szCs w:val="24"/>
        </w:rPr>
        <w:t>Revisa si se requiere incluir un nuevo diseño de estudio y si existe un diseño previamente elaborado para el registro de los datos requeridos.</w:t>
      </w:r>
    </w:p>
    <w:p w14:paraId="23E9142A" w14:textId="77777777" w:rsidR="002121B9" w:rsidRPr="002121B9" w:rsidRDefault="002121B9" w:rsidP="002121B9">
      <w:pPr>
        <w:widowControl w:val="0"/>
        <w:autoSpaceDE w:val="0"/>
        <w:autoSpaceDN w:val="0"/>
        <w:ind w:left="720"/>
        <w:jc w:val="both"/>
        <w:rPr>
          <w:rFonts w:eastAsia="Arial Narrow" w:cs="Arial Narrow"/>
          <w:szCs w:val="24"/>
        </w:rPr>
      </w:pPr>
    </w:p>
    <w:p w14:paraId="3FB749ED" w14:textId="77777777" w:rsidR="002121B9" w:rsidRPr="002121B9" w:rsidRDefault="002121B9" w:rsidP="002121B9">
      <w:pPr>
        <w:widowControl w:val="0"/>
        <w:autoSpaceDE w:val="0"/>
        <w:autoSpaceDN w:val="0"/>
        <w:ind w:left="720"/>
        <w:jc w:val="both"/>
        <w:rPr>
          <w:rFonts w:eastAsia="Arial Narrow" w:cs="Arial Narrow"/>
          <w:color w:val="C45911" w:themeColor="accent2" w:themeShade="BF"/>
          <w:szCs w:val="24"/>
        </w:rPr>
      </w:pPr>
      <w:r w:rsidRPr="002121B9">
        <w:rPr>
          <w:rFonts w:eastAsia="Arial Narrow" w:cs="Arial Narrow"/>
          <w:b/>
          <w:color w:val="C45911" w:themeColor="accent2" w:themeShade="BF"/>
          <w:szCs w:val="24"/>
        </w:rPr>
        <w:t>© ¿Requiere nuevo estudio?</w:t>
      </w:r>
    </w:p>
    <w:p w14:paraId="759BEB8D" w14:textId="77777777" w:rsidR="002121B9" w:rsidRPr="002121B9" w:rsidRDefault="002121B9" w:rsidP="002121B9">
      <w:pPr>
        <w:widowControl w:val="0"/>
        <w:autoSpaceDE w:val="0"/>
        <w:autoSpaceDN w:val="0"/>
        <w:ind w:left="720"/>
        <w:jc w:val="both"/>
        <w:rPr>
          <w:rFonts w:eastAsia="Arial Narrow" w:cs="Arial Narrow"/>
          <w:szCs w:val="24"/>
        </w:rPr>
      </w:pPr>
      <w:r w:rsidRPr="002121B9">
        <w:rPr>
          <w:rFonts w:eastAsia="Arial Narrow" w:cs="Arial Narrow"/>
          <w:b/>
          <w:szCs w:val="24"/>
        </w:rPr>
        <w:t>Sí:</w:t>
      </w:r>
      <w:r w:rsidRPr="002121B9">
        <w:rPr>
          <w:rFonts w:eastAsia="Arial Narrow" w:cs="Arial Narrow"/>
          <w:szCs w:val="24"/>
        </w:rPr>
        <w:t xml:space="preserve"> Descargar el diseño disponible en la unidad compartida</w:t>
      </w:r>
    </w:p>
    <w:p w14:paraId="79A873FC" w14:textId="77777777" w:rsidR="002121B9" w:rsidRPr="002121B9" w:rsidRDefault="002121B9" w:rsidP="002121B9">
      <w:pPr>
        <w:widowControl w:val="0"/>
        <w:autoSpaceDE w:val="0"/>
        <w:autoSpaceDN w:val="0"/>
        <w:ind w:left="720"/>
        <w:jc w:val="both"/>
        <w:rPr>
          <w:rFonts w:eastAsia="Arial Narrow" w:cs="Arial Narrow"/>
          <w:szCs w:val="24"/>
          <w:u w:val="single"/>
        </w:rPr>
      </w:pPr>
      <w:hyperlink r:id="rId22" w:history="1">
        <w:r w:rsidRPr="002121B9">
          <w:rPr>
            <w:rFonts w:eastAsia="Arial Narrow" w:cs="Arial Narrow"/>
            <w:color w:val="0563C1" w:themeColor="hyperlink"/>
            <w:szCs w:val="24"/>
            <w:u w:val="single"/>
          </w:rPr>
          <w:t>https://drive.google.com/drive/folders/1MIk4wk4AGPvwiU92JGCasxgXVOCYxpJb?usp=sharing</w:t>
        </w:r>
      </w:hyperlink>
      <w:r w:rsidRPr="002121B9">
        <w:rPr>
          <w:rFonts w:eastAsia="Arial Narrow" w:cs="Arial Narrow"/>
          <w:szCs w:val="24"/>
          <w:u w:val="single"/>
        </w:rPr>
        <w:t xml:space="preserve"> </w:t>
      </w:r>
      <w:r w:rsidRPr="002121B9">
        <w:rPr>
          <w:rFonts w:eastAsia="Arial Narrow" w:cs="Arial Narrow"/>
          <w:szCs w:val="24"/>
        </w:rPr>
        <w:t>y continua actividad 8.</w:t>
      </w:r>
    </w:p>
    <w:p w14:paraId="4E767CD0" w14:textId="77777777" w:rsidR="002121B9" w:rsidRPr="002121B9" w:rsidRDefault="002121B9" w:rsidP="002121B9">
      <w:pPr>
        <w:widowControl w:val="0"/>
        <w:autoSpaceDE w:val="0"/>
        <w:autoSpaceDN w:val="0"/>
        <w:ind w:left="720"/>
        <w:jc w:val="both"/>
        <w:rPr>
          <w:rFonts w:eastAsia="Arial Narrow" w:cs="Arial Narrow"/>
          <w:b/>
          <w:szCs w:val="24"/>
        </w:rPr>
      </w:pPr>
      <w:r w:rsidRPr="002121B9">
        <w:rPr>
          <w:rFonts w:eastAsia="Arial Narrow" w:cs="Arial Narrow"/>
          <w:b/>
          <w:szCs w:val="24"/>
        </w:rPr>
        <w:t>No:</w:t>
      </w:r>
      <w:r w:rsidRPr="002121B9">
        <w:rPr>
          <w:rFonts w:eastAsia="Arial Narrow" w:cs="Arial Narrow"/>
          <w:szCs w:val="24"/>
        </w:rPr>
        <w:t xml:space="preserve"> Continuar en la actividad 7</w:t>
      </w:r>
      <w:r w:rsidRPr="002121B9">
        <w:rPr>
          <w:rFonts w:eastAsia="Arial Narrow" w:cs="Arial Narrow"/>
          <w:b/>
          <w:szCs w:val="24"/>
        </w:rPr>
        <w:t>.</w:t>
      </w:r>
    </w:p>
    <w:p w14:paraId="329F118D" w14:textId="77777777" w:rsidR="002121B9" w:rsidRPr="002121B9" w:rsidRDefault="002121B9" w:rsidP="002121B9">
      <w:pPr>
        <w:widowControl w:val="0"/>
        <w:autoSpaceDE w:val="0"/>
        <w:autoSpaceDN w:val="0"/>
        <w:ind w:left="720"/>
        <w:jc w:val="both"/>
        <w:rPr>
          <w:rFonts w:eastAsia="Arial Narrow" w:cs="Arial Narrow"/>
          <w:b/>
          <w:szCs w:val="24"/>
        </w:rPr>
      </w:pPr>
    </w:p>
    <w:p w14:paraId="1B712DD5" w14:textId="77777777" w:rsidR="002121B9" w:rsidRPr="002121B9" w:rsidRDefault="002121B9" w:rsidP="002121B9">
      <w:pPr>
        <w:widowControl w:val="0"/>
        <w:autoSpaceDE w:val="0"/>
        <w:autoSpaceDN w:val="0"/>
        <w:ind w:left="720"/>
        <w:rPr>
          <w:rFonts w:eastAsia="Arial" w:cs="Arial"/>
          <w:szCs w:val="24"/>
        </w:rPr>
      </w:pPr>
      <w:r w:rsidRPr="002121B9">
        <w:rPr>
          <w:rFonts w:eastAsia="Arial Narrow" w:cs="Arial Narrow"/>
          <w:b/>
          <w:szCs w:val="24"/>
        </w:rPr>
        <w:t xml:space="preserve">Nota: </w:t>
      </w:r>
      <w:r w:rsidRPr="002121B9">
        <w:rPr>
          <w:rFonts w:eastAsia="Arial Narrow" w:cs="Arial Narrow"/>
          <w:szCs w:val="24"/>
        </w:rPr>
        <w:t>Los archivos disponibles se encuentran en .</w:t>
      </w:r>
      <w:proofErr w:type="spellStart"/>
      <w:r w:rsidRPr="002121B9">
        <w:rPr>
          <w:rFonts w:eastAsia="Arial Narrow" w:cs="Arial Narrow"/>
          <w:szCs w:val="24"/>
        </w:rPr>
        <w:t>xml</w:t>
      </w:r>
      <w:proofErr w:type="spellEnd"/>
      <w:r w:rsidRPr="002121B9">
        <w:rPr>
          <w:rFonts w:eastAsia="Arial Narrow" w:cs="Arial Narrow"/>
          <w:szCs w:val="24"/>
        </w:rPr>
        <w:t>, .zip</w:t>
      </w:r>
      <w:r w:rsidRPr="002121B9">
        <w:rPr>
          <w:rFonts w:eastAsia="Arial" w:cs="Arial"/>
          <w:szCs w:val="24"/>
        </w:rPr>
        <w:t xml:space="preserve"> </w:t>
      </w:r>
    </w:p>
    <w:p w14:paraId="5FF81586" w14:textId="77777777" w:rsidR="002121B9" w:rsidRPr="002121B9" w:rsidRDefault="002121B9" w:rsidP="002121B9">
      <w:pPr>
        <w:widowControl w:val="0"/>
        <w:autoSpaceDE w:val="0"/>
        <w:autoSpaceDN w:val="0"/>
        <w:ind w:left="720"/>
        <w:rPr>
          <w:rFonts w:eastAsia="Arial Narrow" w:cs="Arial Narrow"/>
          <w:b/>
          <w:szCs w:val="24"/>
        </w:rPr>
      </w:pPr>
    </w:p>
    <w:p w14:paraId="4B5EAB04" w14:textId="77777777" w:rsidR="002121B9" w:rsidRPr="002121B9" w:rsidRDefault="002121B9">
      <w:pPr>
        <w:widowControl w:val="0"/>
        <w:numPr>
          <w:ilvl w:val="0"/>
          <w:numId w:val="12"/>
        </w:numPr>
        <w:autoSpaceDE w:val="0"/>
        <w:autoSpaceDN w:val="0"/>
        <w:spacing w:after="200" w:line="276" w:lineRule="auto"/>
        <w:rPr>
          <w:rFonts w:eastAsia="Arial" w:cs="Arial"/>
          <w:szCs w:val="24"/>
        </w:rPr>
      </w:pPr>
      <w:proofErr w:type="spellStart"/>
      <w:r w:rsidRPr="002121B9">
        <w:rPr>
          <w:rFonts w:eastAsia="Arial Narrow" w:cs="Arial Narrow"/>
          <w:b/>
          <w:szCs w:val="24"/>
          <w:lang w:val="en-US"/>
        </w:rPr>
        <w:t>Configurar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parámetros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mínimos</w:t>
      </w:r>
      <w:proofErr w:type="spellEnd"/>
    </w:p>
    <w:p w14:paraId="09D3A387" w14:textId="77777777" w:rsidR="002121B9" w:rsidRPr="002121B9" w:rsidRDefault="002121B9" w:rsidP="00181BDE">
      <w:pPr>
        <w:spacing w:after="200" w:line="276" w:lineRule="auto"/>
        <w:ind w:left="426" w:hanging="426"/>
        <w:jc w:val="both"/>
        <w:rPr>
          <w:rFonts w:eastAsia="Arial Narrow" w:cs="Arial Narrow"/>
          <w:szCs w:val="24"/>
        </w:rPr>
      </w:pPr>
      <w:r w:rsidRPr="002121B9">
        <w:rPr>
          <w:rFonts w:eastAsia="Arial Narrow" w:cs="Arial Narrow"/>
          <w:szCs w:val="24"/>
        </w:rPr>
        <w:t xml:space="preserve">         Configura los parámetros mínimos requeridos para la creación de diseños de estudio en el área de conservación. Esto se construye con base en el diseño de monitoreo y formatos de campo del aval de investigación. Se realiza de manera conjunta: AP, DT, GPM, GGCI.</w:t>
      </w:r>
    </w:p>
    <w:p w14:paraId="17353B2D" w14:textId="77777777" w:rsidR="002121B9" w:rsidRPr="002121B9" w:rsidRDefault="002121B9" w:rsidP="00181BDE">
      <w:pPr>
        <w:spacing w:after="200" w:line="276" w:lineRule="auto"/>
        <w:ind w:left="426" w:hanging="426"/>
        <w:jc w:val="both"/>
        <w:rPr>
          <w:rFonts w:eastAsia="Arial Narrow" w:cs="Arial Narrow"/>
          <w:szCs w:val="24"/>
        </w:rPr>
      </w:pPr>
      <w:r w:rsidRPr="002121B9">
        <w:rPr>
          <w:rFonts w:eastAsia="Arial Narrow" w:cs="Arial Narrow"/>
          <w:szCs w:val="24"/>
        </w:rPr>
        <w:t xml:space="preserve">         Una vez terminada la configuración el Administrador Smart del GPM remitirá por correo electrónico al Estructurador de datos de monitoreo e investigación del GGCI, la solicitud de </w:t>
      </w:r>
      <w:r w:rsidRPr="002121B9">
        <w:rPr>
          <w:rFonts w:eastAsia="Arial Narrow" w:cs="Arial Narrow"/>
          <w:szCs w:val="24"/>
        </w:rPr>
        <w:lastRenderedPageBreak/>
        <w:t>validación de los siguientes archivos: .</w:t>
      </w:r>
      <w:proofErr w:type="spellStart"/>
      <w:r w:rsidRPr="002121B9">
        <w:rPr>
          <w:rFonts w:eastAsia="Arial Narrow" w:cs="Arial Narrow"/>
          <w:szCs w:val="24"/>
        </w:rPr>
        <w:t>xml</w:t>
      </w:r>
      <w:proofErr w:type="spellEnd"/>
      <w:r w:rsidRPr="002121B9">
        <w:rPr>
          <w:rFonts w:eastAsia="Arial Narrow" w:cs="Arial Narrow"/>
          <w:szCs w:val="24"/>
        </w:rPr>
        <w:t xml:space="preserve"> del diseño de estudio y del modelo de datos, el archivo .zip del modelo configurable. Posteriormente el profesional del GGCI cargará el diseño validado en el área de conservación en </w:t>
      </w:r>
      <w:proofErr w:type="spellStart"/>
      <w:r w:rsidRPr="002121B9">
        <w:rPr>
          <w:rFonts w:eastAsia="Arial Narrow" w:cs="Arial Narrow"/>
          <w:szCs w:val="24"/>
        </w:rPr>
        <w:t>Connect</w:t>
      </w:r>
      <w:proofErr w:type="spellEnd"/>
      <w:r w:rsidRPr="002121B9">
        <w:rPr>
          <w:rFonts w:eastAsia="Arial Narrow" w:cs="Arial Narrow"/>
          <w:szCs w:val="24"/>
        </w:rPr>
        <w:t xml:space="preserve"> y mediante correo electrónico remitirá confirmación del cargue. </w:t>
      </w:r>
    </w:p>
    <w:p w14:paraId="702BEB9C" w14:textId="77777777" w:rsidR="002121B9" w:rsidRPr="002121B9" w:rsidRDefault="002121B9" w:rsidP="002121B9">
      <w:pPr>
        <w:spacing w:after="200" w:line="276" w:lineRule="auto"/>
        <w:ind w:left="426" w:hanging="426"/>
        <w:jc w:val="both"/>
        <w:rPr>
          <w:rFonts w:eastAsia="Arial Narrow" w:cs="Arial Narrow"/>
          <w:szCs w:val="24"/>
        </w:rPr>
      </w:pPr>
      <w:r w:rsidRPr="002121B9">
        <w:rPr>
          <w:rFonts w:eastAsia="Arial Narrow" w:cs="Arial Narrow"/>
          <w:szCs w:val="24"/>
        </w:rPr>
        <w:t xml:space="preserve">          Continua en la actividad 9.</w:t>
      </w:r>
    </w:p>
    <w:p w14:paraId="5FFABDB3"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Revisar en conjunto el diseño de estudio</w:t>
      </w:r>
    </w:p>
    <w:p w14:paraId="314C69F3" w14:textId="77777777" w:rsidR="002121B9" w:rsidRPr="002121B9" w:rsidRDefault="002121B9" w:rsidP="002121B9">
      <w:pPr>
        <w:spacing w:before="80" w:after="80" w:line="276" w:lineRule="auto"/>
        <w:ind w:left="426"/>
        <w:jc w:val="both"/>
        <w:rPr>
          <w:rFonts w:eastAsia="Arial Narrow" w:cs="Arial Narrow"/>
          <w:szCs w:val="24"/>
        </w:rPr>
      </w:pPr>
      <w:r w:rsidRPr="002121B9">
        <w:rPr>
          <w:rFonts w:eastAsia="Arial Narrow" w:cs="Arial Narrow"/>
          <w:szCs w:val="24"/>
        </w:rPr>
        <w:t>Revisa en conjunto con DT el diseño de estudio conforme los requerimientos del diseño monitoreo o formatos campo del aval de investigación y envía a nivel central al GPM.</w:t>
      </w:r>
    </w:p>
    <w:p w14:paraId="5B8954A9" w14:textId="77777777" w:rsidR="002121B9" w:rsidRPr="002121B9" w:rsidRDefault="002121B9" w:rsidP="002121B9">
      <w:pPr>
        <w:widowControl w:val="0"/>
        <w:autoSpaceDE w:val="0"/>
        <w:autoSpaceDN w:val="0"/>
        <w:spacing w:before="80" w:after="80"/>
        <w:ind w:left="786"/>
        <w:jc w:val="both"/>
        <w:rPr>
          <w:rFonts w:eastAsia="Arial Narrow" w:cs="Arial Narrow"/>
          <w:b/>
          <w:color w:val="C45911" w:themeColor="accent2" w:themeShade="BF"/>
          <w:szCs w:val="24"/>
        </w:rPr>
      </w:pPr>
      <w:r w:rsidRPr="002121B9">
        <w:rPr>
          <w:rFonts w:eastAsia="Arial Narrow" w:cs="Arial Narrow"/>
          <w:b/>
          <w:color w:val="C45911" w:themeColor="accent2" w:themeShade="BF"/>
          <w:szCs w:val="24"/>
        </w:rPr>
        <w:t>© ¿Requiere ajustes?</w:t>
      </w:r>
    </w:p>
    <w:p w14:paraId="3E81B8E0" w14:textId="77777777" w:rsidR="002121B9" w:rsidRPr="002121B9" w:rsidRDefault="002121B9" w:rsidP="002121B9">
      <w:pPr>
        <w:widowControl w:val="0"/>
        <w:autoSpaceDE w:val="0"/>
        <w:autoSpaceDN w:val="0"/>
        <w:spacing w:before="80" w:after="80"/>
        <w:ind w:left="786"/>
        <w:jc w:val="both"/>
        <w:rPr>
          <w:rFonts w:eastAsia="Arial Narrow" w:cs="Arial Narrow"/>
          <w:szCs w:val="24"/>
          <w:lang w:val="en-US"/>
        </w:rPr>
      </w:pPr>
      <w:r w:rsidRPr="002121B9">
        <w:rPr>
          <w:rFonts w:eastAsia="Arial Narrow" w:cs="Arial Narrow"/>
          <w:b/>
          <w:szCs w:val="24"/>
        </w:rPr>
        <w:t>Sí:</w:t>
      </w:r>
      <w:r w:rsidRPr="002121B9">
        <w:rPr>
          <w:rFonts w:eastAsia="Arial Narrow" w:cs="Arial Narrow"/>
          <w:szCs w:val="24"/>
        </w:rPr>
        <w:t xml:space="preserve"> realiza las modificaciones correspondientes</w:t>
      </w:r>
      <w:r w:rsidRPr="002121B9">
        <w:rPr>
          <w:rFonts w:eastAsia="Arial" w:cs="Arial"/>
          <w:szCs w:val="24"/>
        </w:rPr>
        <w:t xml:space="preserve"> </w:t>
      </w:r>
      <w:r w:rsidRPr="002121B9">
        <w:rPr>
          <w:rFonts w:eastAsia="Arial Narrow" w:cs="Arial Narrow"/>
          <w:szCs w:val="24"/>
        </w:rPr>
        <w:t>en conjunto con el Administrador Smart del GPM y una vez terminado el ajuste el este remitirá por cor</w:t>
      </w:r>
      <w:r w:rsidRPr="002121B9">
        <w:rPr>
          <w:rFonts w:eastAsia="Arial Narrow" w:cs="Arial Narrow"/>
          <w:color w:val="000000"/>
          <w:szCs w:val="24"/>
        </w:rPr>
        <w:t>reo electrónico al Estructurador de datos de monitoreo e investigación GGCI, para validación los siguientes archivos: .</w:t>
      </w:r>
      <w:proofErr w:type="spellStart"/>
      <w:r w:rsidRPr="002121B9">
        <w:rPr>
          <w:rFonts w:eastAsia="Arial Narrow" w:cs="Arial Narrow"/>
          <w:color w:val="000000"/>
          <w:szCs w:val="24"/>
        </w:rPr>
        <w:t>xml</w:t>
      </w:r>
      <w:proofErr w:type="spellEnd"/>
      <w:r w:rsidRPr="002121B9">
        <w:rPr>
          <w:rFonts w:eastAsia="Arial Narrow" w:cs="Arial Narrow"/>
          <w:color w:val="000000"/>
          <w:szCs w:val="24"/>
        </w:rPr>
        <w:t xml:space="preserve"> del diseño de estudio y del modelo, .zip del modelo configurable. </w:t>
      </w:r>
      <w:r w:rsidRPr="002121B9">
        <w:rPr>
          <w:rFonts w:eastAsia="Arial Narrow" w:cs="Arial Narrow"/>
          <w:szCs w:val="24"/>
          <w:lang w:val="en-US"/>
        </w:rPr>
        <w:t xml:space="preserve">Continua </w:t>
      </w:r>
      <w:proofErr w:type="spellStart"/>
      <w:r w:rsidRPr="002121B9">
        <w:rPr>
          <w:rFonts w:eastAsia="Arial Narrow" w:cs="Arial Narrow"/>
          <w:szCs w:val="24"/>
          <w:lang w:val="en-US"/>
        </w:rPr>
        <w:t>actividad</w:t>
      </w:r>
      <w:proofErr w:type="spellEnd"/>
      <w:r w:rsidRPr="002121B9">
        <w:rPr>
          <w:rFonts w:eastAsia="Arial Narrow" w:cs="Arial Narrow"/>
          <w:szCs w:val="24"/>
          <w:lang w:val="en-US"/>
        </w:rPr>
        <w:t xml:space="preserve"> 9.</w:t>
      </w:r>
    </w:p>
    <w:p w14:paraId="119E4F48" w14:textId="77777777" w:rsidR="002121B9" w:rsidRPr="002121B9" w:rsidRDefault="002121B9" w:rsidP="002121B9">
      <w:pPr>
        <w:widowControl w:val="0"/>
        <w:autoSpaceDE w:val="0"/>
        <w:autoSpaceDN w:val="0"/>
        <w:spacing w:before="80" w:after="80"/>
        <w:ind w:left="786"/>
        <w:jc w:val="both"/>
        <w:rPr>
          <w:rFonts w:eastAsia="Arial Narrow" w:cs="Arial Narrow"/>
          <w:szCs w:val="24"/>
          <w:lang w:val="en-US"/>
        </w:rPr>
      </w:pPr>
      <w:r w:rsidRPr="002121B9">
        <w:rPr>
          <w:rFonts w:eastAsia="Arial Narrow" w:cs="Arial Narrow"/>
          <w:b/>
          <w:szCs w:val="24"/>
          <w:lang w:val="en-US"/>
        </w:rPr>
        <w:t>No:</w:t>
      </w:r>
      <w:r w:rsidRPr="002121B9">
        <w:rPr>
          <w:rFonts w:eastAsia="Arial Narrow" w:cs="Arial Narrow"/>
          <w:szCs w:val="24"/>
          <w:lang w:val="en-US"/>
        </w:rPr>
        <w:t xml:space="preserve"> Continua </w:t>
      </w:r>
      <w:proofErr w:type="spellStart"/>
      <w:r w:rsidRPr="002121B9">
        <w:rPr>
          <w:rFonts w:eastAsia="Arial Narrow" w:cs="Arial Narrow"/>
          <w:szCs w:val="24"/>
          <w:lang w:val="en-US"/>
        </w:rPr>
        <w:t>actividad</w:t>
      </w:r>
      <w:proofErr w:type="spellEnd"/>
      <w:r w:rsidRPr="002121B9">
        <w:rPr>
          <w:rFonts w:eastAsia="Arial Narrow" w:cs="Arial Narrow"/>
          <w:szCs w:val="24"/>
          <w:lang w:val="en-US"/>
        </w:rPr>
        <w:t xml:space="preserve"> 9.</w:t>
      </w:r>
    </w:p>
    <w:p w14:paraId="015431D6" w14:textId="77777777" w:rsidR="002121B9" w:rsidRPr="002121B9" w:rsidRDefault="002121B9" w:rsidP="00181BDE">
      <w:pPr>
        <w:pStyle w:val="NoSpacing"/>
        <w:rPr>
          <w:rFonts w:eastAsia="Arial Narrow"/>
          <w:lang w:val="en-US"/>
        </w:rPr>
      </w:pPr>
    </w:p>
    <w:p w14:paraId="16088675"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Validar el diseño de estudio por parte del GGCI</w:t>
      </w:r>
    </w:p>
    <w:p w14:paraId="601AF452"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el diseño de estudio, informando su validación y cargue desde Estructurador de datos GGCI al Administrador Smart.</w:t>
      </w:r>
    </w:p>
    <w:p w14:paraId="051BCD84"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¿Requiere ajuste?</w:t>
      </w:r>
    </w:p>
    <w:p w14:paraId="16A7E2F9"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000000"/>
          <w:szCs w:val="24"/>
        </w:rPr>
        <w:t>Sí:</w:t>
      </w:r>
      <w:r w:rsidRPr="002121B9">
        <w:rPr>
          <w:rFonts w:eastAsia="Arial Narrow" w:cs="Arial Narrow"/>
          <w:color w:val="000000"/>
          <w:szCs w:val="24"/>
        </w:rPr>
        <w:t xml:space="preserve"> Ajusta el diseño de estudio y lo cargar en SMART </w:t>
      </w:r>
      <w:proofErr w:type="spellStart"/>
      <w:r w:rsidRPr="002121B9">
        <w:rPr>
          <w:rFonts w:eastAsia="Arial Narrow" w:cs="Arial Narrow"/>
          <w:color w:val="000000"/>
          <w:szCs w:val="24"/>
        </w:rPr>
        <w:t>connect</w:t>
      </w:r>
      <w:proofErr w:type="spellEnd"/>
      <w:r w:rsidRPr="002121B9">
        <w:rPr>
          <w:rFonts w:eastAsia="Arial Narrow" w:cs="Arial Narrow"/>
          <w:color w:val="000000"/>
          <w:szCs w:val="24"/>
        </w:rPr>
        <w:t xml:space="preserve">, e informa al Administrador SMART mediante correo electrónico. </w:t>
      </w:r>
      <w:r w:rsidRPr="002121B9">
        <w:rPr>
          <w:rFonts w:eastAsia="Arial Narrow" w:cs="Arial Narrow"/>
          <w:szCs w:val="24"/>
        </w:rPr>
        <w:t>Continua actividad 10.</w:t>
      </w:r>
    </w:p>
    <w:p w14:paraId="41BB2FC4"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000000"/>
          <w:szCs w:val="24"/>
        </w:rPr>
        <w:t xml:space="preserve">No: </w:t>
      </w:r>
      <w:r w:rsidRPr="002121B9">
        <w:rPr>
          <w:rFonts w:eastAsia="Arial Narrow" w:cs="Arial Narrow"/>
          <w:szCs w:val="24"/>
        </w:rPr>
        <w:t>Continua actividad 10.</w:t>
      </w:r>
    </w:p>
    <w:p w14:paraId="1C9FF282" w14:textId="4C9F398B"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Identificar existencia de equipos para captura de datos</w:t>
      </w:r>
    </w:p>
    <w:p w14:paraId="3F271987"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si se cuenta con dispositivo móvil con tecnología Android o Windows para la captura de datos en campo.</w:t>
      </w:r>
    </w:p>
    <w:p w14:paraId="5A0B21A3"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b/>
          <w:szCs w:val="24"/>
        </w:rPr>
        <w:t>¿Cuenta con dicha tecnología?</w:t>
      </w:r>
    </w:p>
    <w:p w14:paraId="781662FF"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b/>
          <w:szCs w:val="24"/>
        </w:rPr>
        <w:t xml:space="preserve"> Sí. </w:t>
      </w:r>
      <w:r w:rsidRPr="002121B9">
        <w:rPr>
          <w:rFonts w:eastAsia="Arial Narrow" w:cs="Arial Narrow"/>
          <w:szCs w:val="24"/>
        </w:rPr>
        <w:t>Continua en la actividad 11.</w:t>
      </w:r>
    </w:p>
    <w:p w14:paraId="0DE0C959" w14:textId="77777777" w:rsidR="002121B9" w:rsidRPr="002121B9" w:rsidRDefault="002121B9">
      <w:pPr>
        <w:widowControl w:val="0"/>
        <w:numPr>
          <w:ilvl w:val="0"/>
          <w:numId w:val="13"/>
        </w:numPr>
        <w:autoSpaceDE w:val="0"/>
        <w:autoSpaceDN w:val="0"/>
        <w:spacing w:after="200" w:line="276" w:lineRule="auto"/>
        <w:jc w:val="both"/>
        <w:rPr>
          <w:rFonts w:eastAsia="Arial Narrow" w:cs="Arial Narrow"/>
          <w:szCs w:val="24"/>
        </w:rPr>
      </w:pPr>
      <w:r w:rsidRPr="002121B9">
        <w:rPr>
          <w:rFonts w:eastAsia="Arial Narrow" w:cs="Arial Narrow"/>
          <w:b/>
          <w:szCs w:val="24"/>
        </w:rPr>
        <w:lastRenderedPageBreak/>
        <w:t xml:space="preserve">No. </w:t>
      </w:r>
      <w:r w:rsidRPr="002121B9">
        <w:rPr>
          <w:rFonts w:eastAsia="Arial Narrow" w:cs="Arial Narrow"/>
          <w:szCs w:val="24"/>
        </w:rPr>
        <w:t>Continuar en la actividad 14.</w:t>
      </w:r>
    </w:p>
    <w:p w14:paraId="2571C37D"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Instalar Smart Mobile y cargar diseño</w:t>
      </w:r>
    </w:p>
    <w:p w14:paraId="18655D6B" w14:textId="77777777" w:rsidR="002121B9" w:rsidRPr="002121B9" w:rsidRDefault="002121B9" w:rsidP="002121B9">
      <w:pPr>
        <w:spacing w:after="200" w:line="276" w:lineRule="auto"/>
        <w:ind w:left="426"/>
        <w:jc w:val="both"/>
        <w:rPr>
          <w:rFonts w:eastAsia="Arial Narrow" w:cs="Arial Narrow"/>
          <w:szCs w:val="24"/>
          <w:lang w:val="es-ES"/>
        </w:rPr>
      </w:pPr>
      <w:r w:rsidRPr="002121B9">
        <w:rPr>
          <w:rFonts w:eastAsia="Arial Narrow" w:cs="Arial Narrow"/>
          <w:szCs w:val="24"/>
        </w:rPr>
        <w:t xml:space="preserve">Realiza la instalación, consultando para tal fin el </w:t>
      </w:r>
      <w:r w:rsidRPr="002121B9">
        <w:rPr>
          <w:rFonts w:eastAsia="Arial Narrow" w:cs="Arial Narrow"/>
          <w:i/>
          <w:szCs w:val="24"/>
        </w:rPr>
        <w:t xml:space="preserve">Instructivo de instalación SMART </w:t>
      </w:r>
      <w:proofErr w:type="spellStart"/>
      <w:r w:rsidRPr="002121B9">
        <w:rPr>
          <w:rFonts w:eastAsia="Arial Narrow" w:cs="Arial Narrow"/>
          <w:i/>
          <w:szCs w:val="24"/>
        </w:rPr>
        <w:t>mobile</w:t>
      </w:r>
      <w:proofErr w:type="spellEnd"/>
      <w:r w:rsidRPr="002121B9">
        <w:rPr>
          <w:rFonts w:eastAsia="Arial Narrow" w:cs="Arial Narrow"/>
          <w:szCs w:val="24"/>
        </w:rPr>
        <w:t xml:space="preserve"> y carga el diseño de estudio al dispositivo desde SMART de escritorio o SMART </w:t>
      </w:r>
      <w:proofErr w:type="spellStart"/>
      <w:r w:rsidRPr="002121B9">
        <w:rPr>
          <w:rFonts w:eastAsia="Arial Narrow" w:cs="Arial Narrow"/>
          <w:szCs w:val="24"/>
        </w:rPr>
        <w:t>Connect</w:t>
      </w:r>
      <w:proofErr w:type="spellEnd"/>
      <w:r w:rsidRPr="002121B9">
        <w:rPr>
          <w:rFonts w:eastAsia="Arial Narrow" w:cs="Arial Narrow"/>
          <w:szCs w:val="24"/>
        </w:rPr>
        <w:t>.</w:t>
      </w:r>
    </w:p>
    <w:p w14:paraId="03BD7E88" w14:textId="77777777" w:rsidR="002121B9" w:rsidRPr="002121B9" w:rsidRDefault="002121B9" w:rsidP="002121B9">
      <w:pPr>
        <w:spacing w:after="200" w:line="276" w:lineRule="auto"/>
        <w:ind w:left="426"/>
        <w:jc w:val="both"/>
        <w:rPr>
          <w:rFonts w:eastAsia="Arial Narrow" w:cs="Arial Narrow"/>
          <w:szCs w:val="24"/>
          <w:lang w:val="es-ES"/>
        </w:rPr>
      </w:pPr>
      <w:r w:rsidRPr="002121B9">
        <w:rPr>
          <w:rFonts w:eastAsia="Arial Narrow" w:cs="Arial Narrow"/>
          <w:b/>
          <w:szCs w:val="24"/>
        </w:rPr>
        <w:t>Nota</w:t>
      </w:r>
      <w:r w:rsidRPr="002121B9">
        <w:rPr>
          <w:rFonts w:eastAsia="Arial Narrow" w:cs="Arial Narrow"/>
          <w:szCs w:val="24"/>
        </w:rPr>
        <w:t xml:space="preserve">. Para mayor detalle acceder a los instructivos: </w:t>
      </w:r>
      <w:hyperlink r:id="rId23" w:tgtFrame="_blank" w:history="1">
        <w:r w:rsidRPr="002121B9">
          <w:rPr>
            <w:rFonts w:cs="Arial"/>
            <w:color w:val="0563C1" w:themeColor="hyperlink"/>
            <w:szCs w:val="24"/>
            <w:u w:val="single"/>
            <w:shd w:val="clear" w:color="auto" w:fill="FFFFFF"/>
          </w:rPr>
          <w:t>https://drive.google.com/drive/folders/1E8t9vD46MVJWLhrCvkZliDUoeRgAhu9G</w:t>
        </w:r>
      </w:hyperlink>
    </w:p>
    <w:p w14:paraId="17ABE4C6"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Capturar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espaciales</w:t>
      </w:r>
      <w:proofErr w:type="spellEnd"/>
      <w:r w:rsidRPr="002121B9">
        <w:rPr>
          <w:rFonts w:eastAsia="Arial Narrow" w:cs="Arial Narrow"/>
          <w:b/>
          <w:szCs w:val="24"/>
          <w:lang w:val="en-US"/>
        </w:rPr>
        <w:t xml:space="preserve"> y </w:t>
      </w:r>
      <w:proofErr w:type="spellStart"/>
      <w:r w:rsidRPr="002121B9">
        <w:rPr>
          <w:rFonts w:eastAsia="Arial Narrow" w:cs="Arial Narrow"/>
          <w:b/>
          <w:szCs w:val="24"/>
          <w:lang w:val="en-US"/>
        </w:rPr>
        <w:t>alfanuméricos</w:t>
      </w:r>
      <w:proofErr w:type="spellEnd"/>
    </w:p>
    <w:p w14:paraId="387450B4"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Captura los datos espaciales y alfanuméricos en campo basados en el diseño de estudio cargado en el dispositivo móvil de acuerdo con la temporalidad establecida en el diseño de monitoreo o aval de investigación.</w:t>
      </w:r>
    </w:p>
    <w:p w14:paraId="6148DBE3"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lang w:val="en-US"/>
        </w:rPr>
      </w:pPr>
      <w:proofErr w:type="spellStart"/>
      <w:r w:rsidRPr="002121B9">
        <w:rPr>
          <w:rFonts w:eastAsia="Arial Narrow" w:cs="Arial Narrow"/>
          <w:b/>
          <w:szCs w:val="24"/>
          <w:lang w:val="en-US"/>
        </w:rPr>
        <w:t>Importar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p>
    <w:p w14:paraId="43286CC8"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Importar los datos desde el dispositivo móvil al SMART de escritorio. Continúa en la actividad 17.</w:t>
      </w:r>
    </w:p>
    <w:p w14:paraId="00E1FBEB" w14:textId="77777777" w:rsidR="002121B9" w:rsidRPr="002121B9" w:rsidRDefault="002121B9" w:rsidP="002121B9">
      <w:pPr>
        <w:spacing w:after="200" w:line="276" w:lineRule="auto"/>
        <w:ind w:left="426"/>
        <w:jc w:val="both"/>
        <w:rPr>
          <w:szCs w:val="24"/>
        </w:rPr>
      </w:pPr>
      <w:r w:rsidRPr="002121B9">
        <w:rPr>
          <w:rFonts w:eastAsia="Arial Narrow" w:cs="Arial Narrow"/>
          <w:b/>
          <w:szCs w:val="24"/>
        </w:rPr>
        <w:t>Nota</w:t>
      </w:r>
      <w:r w:rsidRPr="002121B9">
        <w:rPr>
          <w:rFonts w:eastAsia="Arial Narrow" w:cs="Arial Narrow"/>
          <w:szCs w:val="24"/>
        </w:rPr>
        <w:t xml:space="preserve">. Para mayor detalle acceder al </w:t>
      </w:r>
      <w:r w:rsidRPr="002121B9">
        <w:rPr>
          <w:rFonts w:eastAsia="Arial Narrow" w:cs="Arial Narrow"/>
          <w:i/>
          <w:szCs w:val="24"/>
        </w:rPr>
        <w:t xml:space="preserve">Instructivo SMART de importación de datos de SMART </w:t>
      </w:r>
      <w:proofErr w:type="spellStart"/>
      <w:r w:rsidRPr="002121B9">
        <w:rPr>
          <w:rFonts w:eastAsia="Arial Narrow" w:cs="Arial Narrow"/>
          <w:i/>
          <w:szCs w:val="24"/>
        </w:rPr>
        <w:t>mobile</w:t>
      </w:r>
      <w:proofErr w:type="spellEnd"/>
      <w:r w:rsidRPr="002121B9">
        <w:rPr>
          <w:rFonts w:eastAsia="Arial Narrow" w:cs="Arial Narrow"/>
          <w:i/>
          <w:szCs w:val="24"/>
        </w:rPr>
        <w:t xml:space="preserve"> a SMART de escritorio</w:t>
      </w:r>
      <w:r w:rsidRPr="002121B9">
        <w:rPr>
          <w:rFonts w:eastAsia="Arial Narrow" w:cs="Arial Narrow"/>
          <w:szCs w:val="24"/>
        </w:rPr>
        <w:t xml:space="preserve">: </w:t>
      </w:r>
      <w:hyperlink r:id="rId24" w:tgtFrame="_blank" w:history="1">
        <w:r w:rsidRPr="002121B9">
          <w:rPr>
            <w:rFonts w:cs="Arial"/>
            <w:color w:val="1155CC"/>
            <w:szCs w:val="24"/>
            <w:u w:val="single"/>
            <w:shd w:val="clear" w:color="auto" w:fill="FFFFFF"/>
          </w:rPr>
          <w:t>https://drive.google.com/drive/folders/1E8t9vD46MVJWLhrCvkZliDUoeRgAhu9G</w:t>
        </w:r>
      </w:hyperlink>
    </w:p>
    <w:p w14:paraId="788A0FE1"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Imprimir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formato</w:t>
      </w:r>
      <w:proofErr w:type="spellEnd"/>
    </w:p>
    <w:p w14:paraId="63901CB4"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szCs w:val="24"/>
        </w:rPr>
        <w:t>Imprime el formato de campo asociado al diseño de monitoreo o perfil de proyecto de investigación.</w:t>
      </w:r>
    </w:p>
    <w:p w14:paraId="2AAA1569" w14:textId="77777777" w:rsidR="002121B9" w:rsidRPr="002121B9" w:rsidRDefault="002121B9" w:rsidP="002121B9">
      <w:pPr>
        <w:spacing w:before="80" w:after="8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xml:space="preserve"> El </w:t>
      </w:r>
      <w:r w:rsidRPr="002121B9">
        <w:rPr>
          <w:rFonts w:eastAsia="Arial Narrow" w:cs="Arial Narrow"/>
          <w:i/>
          <w:szCs w:val="24"/>
        </w:rPr>
        <w:t>Formato de campo</w:t>
      </w:r>
      <w:r w:rsidRPr="002121B9">
        <w:rPr>
          <w:rFonts w:eastAsia="Arial Narrow" w:cs="Arial Narrow"/>
          <w:szCs w:val="24"/>
        </w:rPr>
        <w:t xml:space="preserve"> es un anexo del portafolio de investigación o diseño de monitoreo.</w:t>
      </w:r>
    </w:p>
    <w:p w14:paraId="5A0425D3" w14:textId="77777777" w:rsidR="002121B9" w:rsidRPr="002121B9" w:rsidRDefault="002121B9" w:rsidP="00520A4C">
      <w:pPr>
        <w:pStyle w:val="NoSpacing"/>
        <w:rPr>
          <w:rFonts w:eastAsia="Arial Narrow"/>
        </w:rPr>
      </w:pPr>
    </w:p>
    <w:p w14:paraId="6C2BF0D5"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lang w:val="en-US"/>
        </w:rPr>
      </w:pPr>
      <w:proofErr w:type="spellStart"/>
      <w:r w:rsidRPr="002121B9">
        <w:rPr>
          <w:rFonts w:eastAsia="Arial Narrow" w:cs="Arial Narrow"/>
          <w:b/>
          <w:szCs w:val="24"/>
          <w:lang w:val="en-US"/>
        </w:rPr>
        <w:t>Capturar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p>
    <w:p w14:paraId="6CC30BC5"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szCs w:val="24"/>
        </w:rPr>
        <w:t xml:space="preserve">Captura los datos espaciales y alfanuméricos en campo basados en el diseño de monitoreo de acuerdo con la temporalidad establecida.  </w:t>
      </w:r>
    </w:p>
    <w:p w14:paraId="11A77017"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Las coordenadas deben ser registradas en grados decimales.</w:t>
      </w:r>
    </w:p>
    <w:p w14:paraId="5F83EF01"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Digitar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r w:rsidRPr="002121B9">
        <w:rPr>
          <w:rFonts w:eastAsia="Arial Narrow" w:cs="Arial Narrow"/>
          <w:b/>
          <w:szCs w:val="24"/>
          <w:lang w:val="en-US"/>
        </w:rPr>
        <w:t xml:space="preserve"> </w:t>
      </w:r>
    </w:p>
    <w:p w14:paraId="6374F298"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szCs w:val="24"/>
        </w:rPr>
        <w:t>Digita uno a uno los datos del formato de campo en el Smart de escritorio.</w:t>
      </w:r>
    </w:p>
    <w:p w14:paraId="188BAD61" w14:textId="77777777" w:rsidR="002121B9" w:rsidRDefault="002121B9" w:rsidP="002121B9">
      <w:pPr>
        <w:spacing w:before="80" w:after="80" w:line="276" w:lineRule="auto"/>
        <w:ind w:left="426"/>
        <w:jc w:val="both"/>
        <w:rPr>
          <w:szCs w:val="24"/>
        </w:rPr>
      </w:pPr>
      <w:r w:rsidRPr="002121B9">
        <w:rPr>
          <w:rFonts w:eastAsia="Arial Narrow" w:cs="Arial Narrow"/>
          <w:b/>
          <w:szCs w:val="24"/>
        </w:rPr>
        <w:lastRenderedPageBreak/>
        <w:t>Nota</w:t>
      </w:r>
      <w:r w:rsidRPr="002121B9">
        <w:rPr>
          <w:rFonts w:eastAsia="Arial Narrow" w:cs="Arial Narrow"/>
          <w:szCs w:val="24"/>
        </w:rPr>
        <w:t xml:space="preserve">. Para mayor detalle acceder al </w:t>
      </w:r>
      <w:r w:rsidRPr="002121B9">
        <w:rPr>
          <w:rFonts w:eastAsia="Arial Narrow" w:cs="Arial Narrow"/>
          <w:i/>
          <w:szCs w:val="24"/>
        </w:rPr>
        <w:t>Instructivo de ingreso manual de datos de estudio en SMART de escritorio</w:t>
      </w:r>
      <w:r w:rsidRPr="002121B9">
        <w:rPr>
          <w:rFonts w:eastAsia="Arial Narrow" w:cs="Arial Narrow"/>
          <w:szCs w:val="24"/>
        </w:rPr>
        <w:t xml:space="preserve">: </w:t>
      </w:r>
      <w:hyperlink r:id="rId25" w:tgtFrame="_blank" w:history="1">
        <w:r w:rsidRPr="002121B9">
          <w:rPr>
            <w:rFonts w:cs="Arial"/>
            <w:color w:val="1155CC"/>
            <w:szCs w:val="24"/>
            <w:u w:val="single"/>
            <w:shd w:val="clear" w:color="auto" w:fill="FFFFFF"/>
          </w:rPr>
          <w:t>https://drive.google.com/drive/folders/1E8t9vD46MVJWLhrCvkZliDUoeRgAhu9G</w:t>
        </w:r>
      </w:hyperlink>
    </w:p>
    <w:p w14:paraId="3CFC70E6" w14:textId="77777777" w:rsidR="00520A4C" w:rsidRPr="002121B9" w:rsidRDefault="00520A4C" w:rsidP="00520A4C">
      <w:pPr>
        <w:pStyle w:val="NoSpacing"/>
      </w:pPr>
    </w:p>
    <w:p w14:paraId="418714E4"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lang w:val="en-US"/>
        </w:rPr>
      </w:pPr>
      <w:proofErr w:type="spellStart"/>
      <w:r w:rsidRPr="002121B9">
        <w:rPr>
          <w:rFonts w:eastAsia="Arial Narrow" w:cs="Arial Narrow"/>
          <w:b/>
          <w:szCs w:val="24"/>
          <w:lang w:val="en-US"/>
        </w:rPr>
        <w:t>Configurar</w:t>
      </w:r>
      <w:proofErr w:type="spellEnd"/>
      <w:r w:rsidRPr="002121B9">
        <w:rPr>
          <w:rFonts w:eastAsia="Arial Narrow" w:cs="Arial Narrow"/>
          <w:b/>
          <w:szCs w:val="24"/>
          <w:lang w:val="en-US"/>
        </w:rPr>
        <w:t xml:space="preserve"> las </w:t>
      </w:r>
      <w:proofErr w:type="spellStart"/>
      <w:r w:rsidRPr="002121B9">
        <w:rPr>
          <w:rFonts w:eastAsia="Arial Narrow" w:cs="Arial Narrow"/>
          <w:b/>
          <w:szCs w:val="24"/>
          <w:lang w:val="en-US"/>
        </w:rPr>
        <w:t>consultas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en</w:t>
      </w:r>
      <w:proofErr w:type="spellEnd"/>
      <w:r w:rsidRPr="002121B9">
        <w:rPr>
          <w:rFonts w:eastAsia="Arial Narrow" w:cs="Arial Narrow"/>
          <w:b/>
          <w:szCs w:val="24"/>
          <w:lang w:val="en-US"/>
        </w:rPr>
        <w:t xml:space="preserve"> SMART</w:t>
      </w:r>
    </w:p>
    <w:p w14:paraId="76394092"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Configura las consultas en SMART que pueden ser de tipo observaciones, resumen, espaciales o compuestas. </w:t>
      </w:r>
      <w:proofErr w:type="gramStart"/>
      <w:r w:rsidRPr="002121B9">
        <w:rPr>
          <w:rFonts w:eastAsia="Arial Narrow" w:cs="Arial Narrow"/>
          <w:szCs w:val="24"/>
        </w:rPr>
        <w:t>De acuerdo al</w:t>
      </w:r>
      <w:proofErr w:type="gramEnd"/>
      <w:r w:rsidRPr="002121B9">
        <w:rPr>
          <w:rFonts w:eastAsia="Arial Narrow" w:cs="Arial Narrow"/>
          <w:szCs w:val="24"/>
        </w:rPr>
        <w:t xml:space="preserve"> </w:t>
      </w:r>
      <w:r w:rsidRPr="002121B9">
        <w:rPr>
          <w:rFonts w:eastAsia="Arial Narrow" w:cs="Arial Narrow"/>
          <w:i/>
          <w:szCs w:val="24"/>
        </w:rPr>
        <w:t>Instructivo de configuración de Consultas de estudio en SMART</w:t>
      </w:r>
      <w:r w:rsidRPr="002121B9">
        <w:rPr>
          <w:rFonts w:eastAsia="Arial Narrow" w:cs="Arial Narrow"/>
          <w:szCs w:val="24"/>
        </w:rPr>
        <w:t xml:space="preserve">: </w:t>
      </w:r>
      <w:hyperlink r:id="rId26" w:tgtFrame="_blank" w:history="1">
        <w:r w:rsidRPr="002121B9">
          <w:rPr>
            <w:rFonts w:cs="Arial"/>
            <w:color w:val="1155CC"/>
            <w:szCs w:val="24"/>
            <w:u w:val="single"/>
            <w:shd w:val="clear" w:color="auto" w:fill="FFFFFF"/>
          </w:rPr>
          <w:t>https://drive.google.com/drive/folders/1E8t9vD46MVJWLhrCvkZliDUoeRgAhu9G</w:t>
        </w:r>
      </w:hyperlink>
    </w:p>
    <w:p w14:paraId="0D6F27C3"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xml:space="preserve"> En caso de considerarse necesario, solicitar soporte al Administrador SMART del GPM o Estructurador de datos del GGCI.</w:t>
      </w:r>
    </w:p>
    <w:p w14:paraId="7C552E17"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Revisar la consistencia de la información</w:t>
      </w:r>
    </w:p>
    <w:p w14:paraId="6AD628C8"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la consistencia de la información almacenada en plataforma basados en los diseños de monitoreo y perfiles de proyecto.</w:t>
      </w:r>
    </w:p>
    <w:p w14:paraId="34E76762"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xml:space="preserve">© ¿Requiere modificaciones? </w:t>
      </w:r>
    </w:p>
    <w:p w14:paraId="2C75F5A4"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000000"/>
          <w:szCs w:val="24"/>
        </w:rPr>
        <w:t>Sí:</w:t>
      </w:r>
      <w:r w:rsidRPr="002121B9">
        <w:rPr>
          <w:rFonts w:eastAsia="Arial Narrow" w:cs="Arial Narrow"/>
          <w:color w:val="000000"/>
          <w:szCs w:val="24"/>
        </w:rPr>
        <w:t xml:space="preserve"> realiza los ajustes necesarios y continua actividad 19.</w:t>
      </w:r>
    </w:p>
    <w:p w14:paraId="445D62A7" w14:textId="77777777" w:rsidR="002121B9" w:rsidRPr="002121B9" w:rsidRDefault="002121B9" w:rsidP="002121B9">
      <w:pPr>
        <w:spacing w:after="200" w:line="276" w:lineRule="auto"/>
        <w:ind w:left="426"/>
        <w:jc w:val="both"/>
        <w:rPr>
          <w:rFonts w:eastAsia="Arial Narrow" w:cs="Arial Narrow"/>
          <w:color w:val="000000"/>
          <w:szCs w:val="24"/>
        </w:rPr>
      </w:pPr>
      <w:r w:rsidRPr="002121B9">
        <w:rPr>
          <w:rFonts w:eastAsia="Arial Narrow" w:cs="Arial Narrow"/>
          <w:b/>
          <w:szCs w:val="24"/>
        </w:rPr>
        <w:t>No:</w:t>
      </w:r>
      <w:r w:rsidRPr="002121B9">
        <w:rPr>
          <w:rFonts w:eastAsia="Arial Narrow" w:cs="Arial Narrow"/>
          <w:szCs w:val="24"/>
        </w:rPr>
        <w:t xml:space="preserve"> </w:t>
      </w:r>
      <w:r w:rsidRPr="002121B9">
        <w:rPr>
          <w:rFonts w:eastAsia="Arial Narrow" w:cs="Arial Narrow"/>
          <w:color w:val="000000"/>
          <w:szCs w:val="24"/>
        </w:rPr>
        <w:t xml:space="preserve">continúa actividad </w:t>
      </w:r>
    </w:p>
    <w:p w14:paraId="4D9E84D9"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 xml:space="preserve">Sincronizar el área de conservación en SMART </w:t>
      </w:r>
      <w:proofErr w:type="spellStart"/>
      <w:r w:rsidRPr="002121B9">
        <w:rPr>
          <w:rFonts w:eastAsia="Arial Narrow" w:cs="Arial Narrow"/>
          <w:b/>
          <w:szCs w:val="24"/>
        </w:rPr>
        <w:t>connect</w:t>
      </w:r>
      <w:proofErr w:type="spellEnd"/>
    </w:p>
    <w:p w14:paraId="555B4D0D"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Sincronizar el área de conservación en SMART </w:t>
      </w:r>
      <w:proofErr w:type="spellStart"/>
      <w:r w:rsidRPr="002121B9">
        <w:rPr>
          <w:rFonts w:eastAsia="Arial Narrow" w:cs="Arial Narrow"/>
          <w:szCs w:val="24"/>
        </w:rPr>
        <w:t>Connect</w:t>
      </w:r>
      <w:proofErr w:type="spellEnd"/>
      <w:r w:rsidRPr="002121B9">
        <w:rPr>
          <w:rFonts w:eastAsia="Arial Narrow" w:cs="Arial Narrow"/>
          <w:szCs w:val="24"/>
        </w:rPr>
        <w:t xml:space="preserve"> e informe por correo electrónico, anexando el </w:t>
      </w:r>
      <w:r w:rsidRPr="002121B9">
        <w:rPr>
          <w:rFonts w:eastAsia="Arial Narrow" w:cs="Arial Narrow"/>
          <w:i/>
          <w:iCs/>
          <w:szCs w:val="24"/>
        </w:rPr>
        <w:t xml:space="preserve">E2-FO-07 Formato autorización publicación datos de investigación y monitoreo SIB COLOMBIA O SIB MARINO </w:t>
      </w:r>
      <w:r w:rsidRPr="002121B9">
        <w:rPr>
          <w:rFonts w:eastAsia="Arial Narrow" w:cs="Arial Narrow"/>
          <w:szCs w:val="24"/>
        </w:rPr>
        <w:t xml:space="preserve">diligenciado, a la Dirección territorial para que desde la territorial sincronicen en </w:t>
      </w:r>
      <w:proofErr w:type="spellStart"/>
      <w:r w:rsidRPr="002121B9">
        <w:rPr>
          <w:rFonts w:eastAsia="Arial Narrow" w:cs="Arial Narrow"/>
          <w:szCs w:val="24"/>
        </w:rPr>
        <w:t>Connect</w:t>
      </w:r>
      <w:proofErr w:type="spellEnd"/>
      <w:r w:rsidRPr="002121B9">
        <w:rPr>
          <w:rFonts w:eastAsia="Arial Narrow" w:cs="Arial Narrow"/>
          <w:szCs w:val="24"/>
        </w:rPr>
        <w:t xml:space="preserve"> y realicen la validación correspondiente.</w:t>
      </w:r>
    </w:p>
    <w:p w14:paraId="2AA7CBDB"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xml:space="preserve"> Para evitar errores en SMART </w:t>
      </w:r>
      <w:proofErr w:type="spellStart"/>
      <w:r w:rsidRPr="002121B9">
        <w:rPr>
          <w:rFonts w:eastAsia="Arial Narrow" w:cs="Arial Narrow"/>
          <w:szCs w:val="24"/>
        </w:rPr>
        <w:t>Connect</w:t>
      </w:r>
      <w:proofErr w:type="spellEnd"/>
      <w:r w:rsidRPr="002121B9">
        <w:rPr>
          <w:rFonts w:eastAsia="Arial Narrow" w:cs="Arial Narrow"/>
          <w:szCs w:val="24"/>
        </w:rPr>
        <w:t xml:space="preserve">, el área de conservación configurada en </w:t>
      </w:r>
      <w:proofErr w:type="spellStart"/>
      <w:r w:rsidRPr="002121B9">
        <w:rPr>
          <w:rFonts w:eastAsia="Arial Narrow" w:cs="Arial Narrow"/>
          <w:szCs w:val="24"/>
        </w:rPr>
        <w:t>Connect</w:t>
      </w:r>
      <w:proofErr w:type="spellEnd"/>
      <w:r w:rsidRPr="002121B9">
        <w:rPr>
          <w:rFonts w:eastAsia="Arial Narrow" w:cs="Arial Narrow"/>
          <w:szCs w:val="24"/>
        </w:rPr>
        <w:t>, se debe sincronizar al menos una vez cada 60 días.</w:t>
      </w:r>
    </w:p>
    <w:p w14:paraId="02446C20"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Realizar la revisión de la consistencia de los datos sincronizados</w:t>
      </w:r>
    </w:p>
    <w:p w14:paraId="15F4B9C1"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szCs w:val="24"/>
        </w:rPr>
        <w:t xml:space="preserve">Revisa la consistencia de los datos sincronizados y solicita la validación temática mediante correo electrónico a los diferentes líderes temáticos de la DT (Recurso hídrico, restauración, ecoturismo, etc.). </w:t>
      </w:r>
    </w:p>
    <w:p w14:paraId="6886E872"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b/>
          <w:color w:val="C45911" w:themeColor="accent2" w:themeShade="BF"/>
          <w:szCs w:val="24"/>
        </w:rPr>
        <w:lastRenderedPageBreak/>
        <w:t xml:space="preserve">© ¿Los datos sincronizados en </w:t>
      </w:r>
      <w:proofErr w:type="spellStart"/>
      <w:r w:rsidRPr="002121B9">
        <w:rPr>
          <w:rFonts w:eastAsia="Arial Narrow" w:cs="Arial Narrow"/>
          <w:b/>
          <w:color w:val="C45911" w:themeColor="accent2" w:themeShade="BF"/>
          <w:szCs w:val="24"/>
        </w:rPr>
        <w:t>Connect</w:t>
      </w:r>
      <w:proofErr w:type="spellEnd"/>
      <w:r w:rsidRPr="002121B9">
        <w:rPr>
          <w:rFonts w:eastAsia="Arial Narrow" w:cs="Arial Narrow"/>
          <w:b/>
          <w:color w:val="C45911" w:themeColor="accent2" w:themeShade="BF"/>
          <w:szCs w:val="24"/>
        </w:rPr>
        <w:t xml:space="preserve"> son consistentes?</w:t>
      </w:r>
    </w:p>
    <w:p w14:paraId="1A904B43"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b/>
          <w:szCs w:val="24"/>
        </w:rPr>
        <w:t>No</w:t>
      </w:r>
      <w:r w:rsidRPr="002121B9">
        <w:rPr>
          <w:rFonts w:eastAsia="Arial Narrow" w:cs="Arial Narrow"/>
          <w:szCs w:val="24"/>
        </w:rPr>
        <w:t>: Informa mediante correo electrónico al área protegida las inconsistencias y solicita ajuste. Regresa actividad 18.</w:t>
      </w:r>
    </w:p>
    <w:p w14:paraId="2CA407C2"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Sí:</w:t>
      </w:r>
      <w:r w:rsidRPr="002121B9">
        <w:rPr>
          <w:rFonts w:eastAsia="Arial Narrow" w:cs="Arial Narrow"/>
          <w:szCs w:val="24"/>
        </w:rPr>
        <w:t xml:space="preserve"> Continuar en la actividad 21.</w:t>
      </w:r>
    </w:p>
    <w:p w14:paraId="2BCA5CB8"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 xml:space="preserve">Solicitar sincronización de </w:t>
      </w:r>
      <w:proofErr w:type="spellStart"/>
      <w:r w:rsidRPr="002121B9">
        <w:rPr>
          <w:rFonts w:eastAsia="Arial Narrow" w:cs="Arial Narrow"/>
          <w:b/>
          <w:szCs w:val="24"/>
        </w:rPr>
        <w:t>Connect</w:t>
      </w:r>
      <w:proofErr w:type="spellEnd"/>
      <w:r w:rsidRPr="002121B9">
        <w:rPr>
          <w:rFonts w:eastAsia="Arial Narrow" w:cs="Arial Narrow"/>
          <w:b/>
          <w:szCs w:val="24"/>
        </w:rPr>
        <w:t xml:space="preserve"> y validación</w:t>
      </w:r>
    </w:p>
    <w:p w14:paraId="0D53BE03"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Envía correo electrónico con los formatos </w:t>
      </w:r>
      <w:r w:rsidRPr="002121B9">
        <w:rPr>
          <w:rFonts w:eastAsia="Arial Narrow" w:cs="Arial Narrow"/>
          <w:i/>
          <w:iCs/>
          <w:szCs w:val="24"/>
        </w:rPr>
        <w:t>E2-FO-07 Formato autorización publicación datos de investigación y monitoreo SIB COLOMBIA O SIB MARINO,</w:t>
      </w:r>
      <w:r w:rsidRPr="002121B9">
        <w:rPr>
          <w:rFonts w:eastAsia="Arial Narrow" w:cs="Arial Narrow"/>
          <w:szCs w:val="24"/>
        </w:rPr>
        <w:t xml:space="preserve"> al Administrador SMART del GPM, solicitando la sincronización de </w:t>
      </w:r>
      <w:proofErr w:type="spellStart"/>
      <w:r w:rsidRPr="002121B9">
        <w:rPr>
          <w:rFonts w:eastAsia="Arial Narrow" w:cs="Arial Narrow"/>
          <w:szCs w:val="24"/>
        </w:rPr>
        <w:t>Connect</w:t>
      </w:r>
      <w:proofErr w:type="spellEnd"/>
      <w:r w:rsidRPr="002121B9">
        <w:rPr>
          <w:rFonts w:eastAsia="Arial Narrow" w:cs="Arial Narrow"/>
          <w:szCs w:val="24"/>
        </w:rPr>
        <w:t xml:space="preserve"> y la validación de los datos.</w:t>
      </w:r>
    </w:p>
    <w:p w14:paraId="60AD3149"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Realizar la revisión de la consistencia de los datos sincronizados</w:t>
      </w:r>
    </w:p>
    <w:p w14:paraId="6F48A033"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El Administrador SMART del GPM realiza la revisión de la consistencia de los datos sincronizados y solicita mediante correo electrónico la validación temática a los diferentes líderes temáticos del GPM (Recurso hídrico, restauración, ecoturismo, </w:t>
      </w:r>
      <w:proofErr w:type="spellStart"/>
      <w:r w:rsidRPr="002121B9">
        <w:rPr>
          <w:rFonts w:eastAsia="Arial Narrow" w:cs="Arial Narrow"/>
          <w:szCs w:val="24"/>
        </w:rPr>
        <w:t>etc</w:t>
      </w:r>
      <w:proofErr w:type="spellEnd"/>
      <w:r w:rsidRPr="002121B9">
        <w:rPr>
          <w:rFonts w:eastAsia="Arial Narrow" w:cs="Arial Narrow"/>
          <w:szCs w:val="24"/>
        </w:rPr>
        <w:t>).</w:t>
      </w:r>
    </w:p>
    <w:p w14:paraId="5036A6D5"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¿Los datos sincronizados tienen validación temática por parte del GPM?</w:t>
      </w:r>
    </w:p>
    <w:p w14:paraId="5BAB1F35"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Sí</w:t>
      </w:r>
      <w:r w:rsidRPr="002121B9">
        <w:rPr>
          <w:rFonts w:eastAsia="Arial Narrow" w:cs="Arial Narrow"/>
          <w:szCs w:val="24"/>
        </w:rPr>
        <w:t xml:space="preserve">: El Administrador SMART informa mediante correo electrónico al Estructurador de datos del GGCI que los datos en SMART </w:t>
      </w:r>
      <w:proofErr w:type="spellStart"/>
      <w:r w:rsidRPr="002121B9">
        <w:rPr>
          <w:rFonts w:eastAsia="Arial Narrow" w:cs="Arial Narrow"/>
          <w:szCs w:val="24"/>
        </w:rPr>
        <w:t>Connect</w:t>
      </w:r>
      <w:proofErr w:type="spellEnd"/>
      <w:r w:rsidRPr="002121B9">
        <w:rPr>
          <w:rFonts w:eastAsia="Arial Narrow" w:cs="Arial Narrow"/>
          <w:szCs w:val="24"/>
        </w:rPr>
        <w:t xml:space="preserve"> tienen validación temática, y solicitar su validación espacial y alfanumérica. Continua actividad 24.</w:t>
      </w:r>
    </w:p>
    <w:p w14:paraId="4ED90853"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No:</w:t>
      </w:r>
      <w:r w:rsidRPr="002121B9">
        <w:rPr>
          <w:rFonts w:eastAsia="Arial Narrow" w:cs="Arial Narrow"/>
          <w:szCs w:val="24"/>
        </w:rPr>
        <w:t xml:space="preserve"> Continua actividad 23.</w:t>
      </w:r>
    </w:p>
    <w:p w14:paraId="77212A58"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Solicitando el ajuste de los datos a la DT</w:t>
      </w:r>
    </w:p>
    <w:p w14:paraId="4E627C23"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Solicita por correo electrónico el ajuste de los datos a la DT y regresar a la actividad 20.</w:t>
      </w:r>
    </w:p>
    <w:p w14:paraId="33412275"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 xml:space="preserve">Sincronizar las áreas de conservación en SMART </w:t>
      </w:r>
      <w:proofErr w:type="spellStart"/>
      <w:r w:rsidRPr="002121B9">
        <w:rPr>
          <w:rFonts w:eastAsia="Arial Narrow" w:cs="Arial Narrow"/>
          <w:b/>
          <w:szCs w:val="24"/>
        </w:rPr>
        <w:t>Connect</w:t>
      </w:r>
      <w:proofErr w:type="spellEnd"/>
    </w:p>
    <w:p w14:paraId="64D3B0E1" w14:textId="77777777" w:rsidR="002121B9" w:rsidRPr="002121B9" w:rsidRDefault="002121B9" w:rsidP="002121B9">
      <w:pPr>
        <w:spacing w:before="80" w:after="80" w:line="276" w:lineRule="auto"/>
        <w:ind w:left="567" w:hanging="141"/>
        <w:jc w:val="both"/>
        <w:rPr>
          <w:rFonts w:eastAsia="Arial Narrow" w:cs="Arial Narrow"/>
          <w:szCs w:val="24"/>
        </w:rPr>
      </w:pPr>
      <w:r w:rsidRPr="002121B9">
        <w:rPr>
          <w:rFonts w:eastAsia="Arial Narrow" w:cs="Arial Narrow"/>
          <w:szCs w:val="24"/>
        </w:rPr>
        <w:t xml:space="preserve">Sincroniza las áreas de conservación en </w:t>
      </w:r>
      <w:proofErr w:type="spellStart"/>
      <w:r w:rsidRPr="002121B9">
        <w:rPr>
          <w:rFonts w:eastAsia="Arial Narrow" w:cs="Arial Narrow"/>
          <w:szCs w:val="24"/>
        </w:rPr>
        <w:t>Connect</w:t>
      </w:r>
      <w:proofErr w:type="spellEnd"/>
      <w:r w:rsidRPr="002121B9">
        <w:rPr>
          <w:rFonts w:eastAsia="Arial Narrow" w:cs="Arial Narrow"/>
          <w:szCs w:val="24"/>
        </w:rPr>
        <w:t xml:space="preserve"> y realiza la validación espacial y alfanumérica de los datos. </w:t>
      </w:r>
    </w:p>
    <w:p w14:paraId="2835816E" w14:textId="77777777" w:rsidR="002121B9" w:rsidRPr="002121B9" w:rsidRDefault="002121B9" w:rsidP="002121B9">
      <w:pPr>
        <w:spacing w:before="80" w:after="80" w:line="276" w:lineRule="auto"/>
        <w:ind w:left="567" w:hanging="141"/>
        <w:jc w:val="both"/>
        <w:rPr>
          <w:rFonts w:eastAsia="Arial Narrow" w:cs="Arial Narrow"/>
          <w:szCs w:val="24"/>
        </w:rPr>
      </w:pPr>
      <w:r w:rsidRPr="002121B9">
        <w:rPr>
          <w:rFonts w:eastAsia="Arial Narrow" w:cs="Arial Narrow"/>
          <w:szCs w:val="24"/>
        </w:rPr>
        <w:t xml:space="preserve">¿Los datos en </w:t>
      </w:r>
      <w:proofErr w:type="spellStart"/>
      <w:r w:rsidRPr="002121B9">
        <w:rPr>
          <w:rFonts w:eastAsia="Arial Narrow" w:cs="Arial Narrow"/>
          <w:szCs w:val="24"/>
        </w:rPr>
        <w:t>Connect</w:t>
      </w:r>
      <w:proofErr w:type="spellEnd"/>
      <w:r w:rsidRPr="002121B9">
        <w:rPr>
          <w:rFonts w:eastAsia="Arial Narrow" w:cs="Arial Narrow"/>
          <w:szCs w:val="24"/>
        </w:rPr>
        <w:t xml:space="preserve"> tienen consistencia espacial y alfanumérica?</w:t>
      </w:r>
    </w:p>
    <w:p w14:paraId="27B31CB3" w14:textId="77777777" w:rsidR="002121B9" w:rsidRPr="002121B9" w:rsidRDefault="002121B9" w:rsidP="002121B9">
      <w:pPr>
        <w:spacing w:before="80" w:after="80" w:line="276" w:lineRule="auto"/>
        <w:ind w:left="567" w:hanging="141"/>
        <w:jc w:val="both"/>
        <w:rPr>
          <w:rFonts w:eastAsia="Arial Narrow" w:cs="Arial Narrow"/>
          <w:szCs w:val="24"/>
        </w:rPr>
      </w:pPr>
      <w:r w:rsidRPr="002121B9">
        <w:rPr>
          <w:rFonts w:eastAsia="Arial Narrow" w:cs="Arial Narrow"/>
          <w:b/>
          <w:szCs w:val="24"/>
        </w:rPr>
        <w:t>No</w:t>
      </w:r>
      <w:r w:rsidRPr="002121B9">
        <w:rPr>
          <w:rFonts w:eastAsia="Arial Narrow" w:cs="Arial Narrow"/>
          <w:szCs w:val="24"/>
        </w:rPr>
        <w:t>: Continuar en la actividad 25.</w:t>
      </w:r>
    </w:p>
    <w:p w14:paraId="1D60BA4C" w14:textId="77777777" w:rsidR="002121B9" w:rsidRPr="002121B9" w:rsidRDefault="002121B9" w:rsidP="002121B9">
      <w:pPr>
        <w:spacing w:before="80" w:after="80" w:line="276" w:lineRule="auto"/>
        <w:ind w:left="567" w:hanging="141"/>
        <w:jc w:val="both"/>
        <w:rPr>
          <w:rFonts w:eastAsia="Arial Narrow" w:cs="Arial Narrow"/>
          <w:szCs w:val="24"/>
        </w:rPr>
      </w:pPr>
      <w:r w:rsidRPr="002121B9">
        <w:rPr>
          <w:rFonts w:eastAsia="Arial Narrow" w:cs="Arial Narrow"/>
          <w:b/>
          <w:szCs w:val="24"/>
        </w:rPr>
        <w:t>Sí:</w:t>
      </w:r>
      <w:r w:rsidRPr="002121B9">
        <w:rPr>
          <w:rFonts w:eastAsia="Arial Narrow" w:cs="Arial Narrow"/>
          <w:szCs w:val="24"/>
        </w:rPr>
        <w:t xml:space="preserve"> Continuar en la actividad 26.</w:t>
      </w:r>
    </w:p>
    <w:p w14:paraId="22D7C316"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Solicitar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ajuste</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espacial</w:t>
      </w:r>
      <w:proofErr w:type="spellEnd"/>
    </w:p>
    <w:p w14:paraId="4A63F5CA"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lastRenderedPageBreak/>
        <w:t>Solicitar mediante correo electrónico al Administrador SMART GPM el ajuste espacial y alfanumérico de los datos. Regresar a la actividad 22.</w:t>
      </w:r>
    </w:p>
    <w:p w14:paraId="77D91534"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Consolidar, estructurar y enviar los datos a la GDB</w:t>
      </w:r>
    </w:p>
    <w:p w14:paraId="5E0F6F63"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szCs w:val="24"/>
        </w:rPr>
        <w:t xml:space="preserve">Consolida, estructura y envía los datos a la GDB institucional como objeto geográfico con su diccionario de datos, e informar mediante correo electrónico al Administrador SMART del GPM la validación y cargue de datos en GDB. </w:t>
      </w:r>
    </w:p>
    <w:p w14:paraId="113120C7" w14:textId="77777777" w:rsidR="002121B9" w:rsidRPr="002121B9" w:rsidRDefault="002121B9" w:rsidP="002121B9">
      <w:pPr>
        <w:spacing w:before="80" w:after="80" w:line="276" w:lineRule="auto"/>
        <w:ind w:left="426"/>
        <w:jc w:val="both"/>
        <w:rPr>
          <w:rFonts w:eastAsia="Arial Narrow" w:cs="Arial Narrow"/>
          <w:szCs w:val="24"/>
        </w:rPr>
      </w:pPr>
      <w:r w:rsidRPr="002121B9">
        <w:rPr>
          <w:rFonts w:eastAsia="Arial Narrow" w:cs="Arial Narrow"/>
          <w:szCs w:val="24"/>
        </w:rPr>
        <w:t>Una vez enviados los datos a GDB, mediante correo electrónico realizará la entrega de la actualización de las capas geográficas con su catálogo de objetos, al Administrador de la GDB Institucional de GTIC.</w:t>
      </w:r>
    </w:p>
    <w:p w14:paraId="24C336C8"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Actualización</w:t>
      </w:r>
      <w:proofErr w:type="spellEnd"/>
      <w:r w:rsidRPr="002121B9">
        <w:rPr>
          <w:rFonts w:eastAsia="Arial Narrow" w:cs="Arial Narrow"/>
          <w:b/>
          <w:szCs w:val="24"/>
          <w:lang w:val="en-US"/>
        </w:rPr>
        <w:t xml:space="preserve"> de las </w:t>
      </w:r>
      <w:proofErr w:type="spellStart"/>
      <w:r w:rsidRPr="002121B9">
        <w:rPr>
          <w:rFonts w:eastAsia="Arial Narrow" w:cs="Arial Narrow"/>
          <w:b/>
          <w:szCs w:val="24"/>
          <w:lang w:val="en-US"/>
        </w:rPr>
        <w:t>capas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geográficas</w:t>
      </w:r>
      <w:proofErr w:type="spellEnd"/>
    </w:p>
    <w:p w14:paraId="70194AE1"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bCs/>
          <w:szCs w:val="24"/>
        </w:rPr>
        <w:t>Valida las capas geográficas con su catálogo de objetos.</w:t>
      </w:r>
    </w:p>
    <w:p w14:paraId="155A8ABC"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b/>
          <w:color w:val="C45911" w:themeColor="accent2" w:themeShade="BF"/>
          <w:szCs w:val="24"/>
        </w:rPr>
        <w:t>© ¿Los objetos geográficos cumplen con la estructura de la GDB?</w:t>
      </w:r>
    </w:p>
    <w:p w14:paraId="4D88FE7A"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b/>
          <w:szCs w:val="24"/>
        </w:rPr>
        <w:t>Sí:</w:t>
      </w:r>
      <w:r w:rsidRPr="002121B9">
        <w:rPr>
          <w:rFonts w:eastAsia="Arial Narrow" w:cs="Arial Narrow"/>
          <w:bCs/>
          <w:szCs w:val="24"/>
        </w:rPr>
        <w:t xml:space="preserve"> Realiza actualización en GDB y catálogo de objetos.</w:t>
      </w:r>
    </w:p>
    <w:p w14:paraId="1B97604B" w14:textId="77777777" w:rsidR="002121B9" w:rsidRPr="002121B9" w:rsidRDefault="002121B9" w:rsidP="002121B9">
      <w:pPr>
        <w:spacing w:before="80" w:after="80" w:line="276" w:lineRule="auto"/>
        <w:ind w:left="426"/>
        <w:jc w:val="both"/>
        <w:rPr>
          <w:rFonts w:eastAsia="Arial Narrow" w:cs="Arial Narrow"/>
          <w:bCs/>
          <w:szCs w:val="24"/>
        </w:rPr>
      </w:pPr>
      <w:r w:rsidRPr="002121B9">
        <w:rPr>
          <w:rFonts w:eastAsia="Arial Narrow" w:cs="Arial Narrow"/>
          <w:b/>
          <w:szCs w:val="24"/>
        </w:rPr>
        <w:t xml:space="preserve">No: </w:t>
      </w:r>
      <w:r w:rsidRPr="002121B9">
        <w:rPr>
          <w:rFonts w:eastAsia="Arial Narrow" w:cs="Arial Narrow"/>
          <w:bCs/>
          <w:szCs w:val="24"/>
        </w:rPr>
        <w:t>Solicita ajustes y regresa a la actividad 26.</w:t>
      </w:r>
    </w:p>
    <w:p w14:paraId="1955EC26"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Análisis</w:t>
      </w:r>
      <w:proofErr w:type="spellEnd"/>
      <w:r w:rsidRPr="002121B9">
        <w:rPr>
          <w:rFonts w:eastAsia="Arial Narrow" w:cs="Arial Narrow"/>
          <w:b/>
          <w:szCs w:val="24"/>
          <w:lang w:val="en-US"/>
        </w:rPr>
        <w:t xml:space="preserve"> de </w:t>
      </w:r>
      <w:proofErr w:type="spellStart"/>
      <w:r w:rsidRPr="002121B9">
        <w:rPr>
          <w:rFonts w:eastAsia="Arial Narrow" w:cs="Arial Narrow"/>
          <w:b/>
          <w:szCs w:val="24"/>
          <w:lang w:val="en-US"/>
        </w:rPr>
        <w:t>los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p>
    <w:p w14:paraId="10512B8D"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bCs/>
          <w:szCs w:val="24"/>
        </w:rPr>
        <w:t>Identifica si requiere extraer los datos o procesarlos en SMART.</w:t>
      </w:r>
    </w:p>
    <w:p w14:paraId="1500671D" w14:textId="77777777" w:rsidR="002121B9" w:rsidRPr="002121B9" w:rsidRDefault="002121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bCs/>
          <w:szCs w:val="24"/>
        </w:rPr>
        <w:t>Si requiere extraer los datos de SMART para el análisis de los datos en archivo .</w:t>
      </w:r>
      <w:proofErr w:type="spellStart"/>
      <w:r w:rsidRPr="002121B9">
        <w:rPr>
          <w:rFonts w:eastAsia="Arial Narrow" w:cs="Arial Narrow"/>
          <w:bCs/>
          <w:szCs w:val="24"/>
        </w:rPr>
        <w:t>csv</w:t>
      </w:r>
      <w:proofErr w:type="spellEnd"/>
      <w:proofErr w:type="gramStart"/>
      <w:r w:rsidRPr="002121B9">
        <w:rPr>
          <w:rFonts w:eastAsia="Arial Narrow" w:cs="Arial Narrow"/>
          <w:bCs/>
          <w:szCs w:val="24"/>
        </w:rPr>
        <w:t>, .</w:t>
      </w:r>
      <w:proofErr w:type="spellStart"/>
      <w:r w:rsidRPr="002121B9">
        <w:rPr>
          <w:rFonts w:eastAsia="Arial Narrow" w:cs="Arial Narrow"/>
          <w:bCs/>
          <w:szCs w:val="24"/>
        </w:rPr>
        <w:t>shape</w:t>
      </w:r>
      <w:proofErr w:type="spellEnd"/>
      <w:proofErr w:type="gramEnd"/>
      <w:r w:rsidRPr="002121B9">
        <w:rPr>
          <w:rFonts w:eastAsia="Arial Narrow" w:cs="Arial Narrow"/>
          <w:bCs/>
          <w:szCs w:val="24"/>
        </w:rPr>
        <w:t xml:space="preserve"> o .</w:t>
      </w:r>
      <w:proofErr w:type="spellStart"/>
      <w:r w:rsidRPr="002121B9">
        <w:rPr>
          <w:rFonts w:eastAsia="Arial Narrow" w:cs="Arial Narrow"/>
          <w:bCs/>
          <w:szCs w:val="24"/>
        </w:rPr>
        <w:t>xml</w:t>
      </w:r>
      <w:proofErr w:type="spellEnd"/>
      <w:r w:rsidRPr="002121B9">
        <w:rPr>
          <w:rFonts w:eastAsia="Arial Narrow" w:cs="Arial Narrow"/>
          <w:bCs/>
          <w:szCs w:val="24"/>
        </w:rPr>
        <w:t>, ir a la actividad 29.</w:t>
      </w:r>
    </w:p>
    <w:p w14:paraId="4B80816D" w14:textId="77777777" w:rsidR="002121B9" w:rsidRPr="002121B9" w:rsidRDefault="002121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bCs/>
          <w:szCs w:val="24"/>
        </w:rPr>
        <w:t>Si requiere una plantilla de informe en SMART, ir a la actividad 30.</w:t>
      </w:r>
    </w:p>
    <w:p w14:paraId="1BF20DCA" w14:textId="77777777" w:rsidR="002121B9" w:rsidRPr="002121B9" w:rsidRDefault="002121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bCs/>
          <w:szCs w:val="24"/>
        </w:rPr>
        <w:t>Si requiere anidar un script de R en SMART, ir a la actividad 31.</w:t>
      </w:r>
    </w:p>
    <w:p w14:paraId="3007B408" w14:textId="77777777" w:rsidR="002121B9" w:rsidRPr="002121B9" w:rsidRDefault="002121B9" w:rsidP="00520A4C">
      <w:pPr>
        <w:pStyle w:val="NoSpacing"/>
        <w:rPr>
          <w:rFonts w:eastAsia="Arial Narrow"/>
        </w:rPr>
      </w:pPr>
    </w:p>
    <w:p w14:paraId="329272D8"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Ejecutar y exportar las consultas en SMART</w:t>
      </w:r>
    </w:p>
    <w:p w14:paraId="374C9D70"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szCs w:val="24"/>
        </w:rPr>
        <w:t xml:space="preserve">Ejecutar y exportar las consultas que pueden ser de tipo observaciones, resumen, espaciales o compuestas, de acuerdo con el </w:t>
      </w:r>
      <w:r w:rsidRPr="002121B9">
        <w:rPr>
          <w:rFonts w:eastAsia="Arial Narrow" w:cs="Arial Narrow"/>
          <w:i/>
          <w:szCs w:val="24"/>
        </w:rPr>
        <w:t>Instructivo de configuración de consultas de estudio</w:t>
      </w:r>
      <w:r w:rsidRPr="002121B9">
        <w:rPr>
          <w:rFonts w:eastAsia="Arial Narrow" w:cs="Arial Narrow"/>
          <w:szCs w:val="24"/>
        </w:rPr>
        <w:t xml:space="preserve">:  </w:t>
      </w:r>
      <w:hyperlink r:id="rId27" w:tgtFrame="_blank" w:history="1">
        <w:r w:rsidRPr="002121B9">
          <w:rPr>
            <w:rFonts w:cs="Arial"/>
            <w:color w:val="0563C1" w:themeColor="hyperlink"/>
            <w:szCs w:val="24"/>
            <w:u w:val="single"/>
            <w:shd w:val="clear" w:color="auto" w:fill="FFFFFF"/>
          </w:rPr>
          <w:t>https://drive.google.com/drive/folders/1E8t9vD46MVJWLhrCvkZliDUoeRgAhu9G</w:t>
        </w:r>
      </w:hyperlink>
      <w:r w:rsidRPr="002121B9">
        <w:rPr>
          <w:szCs w:val="24"/>
          <w:u w:val="single"/>
        </w:rPr>
        <w:t xml:space="preserve"> . </w:t>
      </w:r>
    </w:p>
    <w:p w14:paraId="1140AAC8" w14:textId="77777777" w:rsidR="002121B9" w:rsidRPr="002121B9" w:rsidRDefault="002121B9" w:rsidP="002121B9">
      <w:pPr>
        <w:spacing w:before="80" w:after="80" w:line="276" w:lineRule="auto"/>
        <w:ind w:left="426"/>
        <w:jc w:val="both"/>
        <w:rPr>
          <w:rFonts w:eastAsia="Arial Narrow" w:cs="Arial Narrow"/>
          <w:b/>
          <w:szCs w:val="24"/>
        </w:rPr>
      </w:pPr>
      <w:r w:rsidRPr="002121B9">
        <w:rPr>
          <w:szCs w:val="24"/>
          <w:u w:val="single"/>
        </w:rPr>
        <w:t>Ir a la actividad 32.</w:t>
      </w:r>
    </w:p>
    <w:p w14:paraId="78E46D01" w14:textId="77777777" w:rsidR="002121B9" w:rsidRDefault="002121B9" w:rsidP="002121B9">
      <w:pPr>
        <w:spacing w:before="80" w:after="8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xml:space="preserve"> En caso de considerarse necesario, luego de revisar el instructivo se puede solicitar soporte al Administrador SMART GPM o Estructurador de datos GGCI.</w:t>
      </w:r>
    </w:p>
    <w:p w14:paraId="762CCB69" w14:textId="77777777" w:rsidR="00520A4C" w:rsidRPr="002121B9" w:rsidRDefault="00520A4C" w:rsidP="002121B9">
      <w:pPr>
        <w:spacing w:before="80" w:after="80" w:line="276" w:lineRule="auto"/>
        <w:ind w:left="426"/>
        <w:jc w:val="both"/>
        <w:rPr>
          <w:rFonts w:eastAsia="Arial Narrow" w:cs="Arial Narrow"/>
          <w:szCs w:val="24"/>
        </w:rPr>
      </w:pPr>
    </w:p>
    <w:p w14:paraId="6E36C1F6"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lastRenderedPageBreak/>
        <w:t>Solicitar apoyo para la configuración de la plantilla</w:t>
      </w:r>
    </w:p>
    <w:p w14:paraId="45BBEB49"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szCs w:val="24"/>
        </w:rPr>
        <w:t>Envía un correo electrónico solicitando el apoyo para la configuración de la plantilla de informe en SMART, al Administrador SMART del GPM o profesional Estructurador de datos del GGCI. Una vez ejecutada la plantilla ir a la actividad 32.</w:t>
      </w:r>
    </w:p>
    <w:p w14:paraId="553E1F2B"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b/>
          <w:szCs w:val="24"/>
        </w:rPr>
        <w:t>Nota 1</w:t>
      </w:r>
      <w:r w:rsidRPr="002121B9">
        <w:rPr>
          <w:rFonts w:eastAsia="Arial Narrow" w:cs="Arial Narrow"/>
          <w:szCs w:val="24"/>
        </w:rPr>
        <w:t xml:space="preserve">. Para mayor detalle acceder al </w:t>
      </w:r>
      <w:r w:rsidRPr="002121B9">
        <w:rPr>
          <w:rFonts w:eastAsia="Arial Narrow" w:cs="Arial Narrow"/>
          <w:i/>
          <w:szCs w:val="24"/>
        </w:rPr>
        <w:t>Instructivo de elaboración de plantillas informes en SMART</w:t>
      </w:r>
      <w:r w:rsidRPr="002121B9">
        <w:rPr>
          <w:rFonts w:eastAsia="Arial Narrow" w:cs="Arial Narrow"/>
          <w:szCs w:val="24"/>
        </w:rPr>
        <w:t xml:space="preserve">: </w:t>
      </w:r>
      <w:hyperlink r:id="rId28" w:tgtFrame="_blank" w:history="1">
        <w:r w:rsidRPr="002121B9">
          <w:rPr>
            <w:rFonts w:cs="Arial"/>
            <w:color w:val="0563C1" w:themeColor="hyperlink"/>
            <w:szCs w:val="24"/>
            <w:u w:val="single"/>
            <w:shd w:val="clear" w:color="auto" w:fill="FFFFFF"/>
          </w:rPr>
          <w:t>https://drive.google.com/drive/folders/1E8t9vD46MVJWLhrCvkZliDUoeRgAhu9G</w:t>
        </w:r>
      </w:hyperlink>
    </w:p>
    <w:p w14:paraId="4B3E91AF" w14:textId="77777777" w:rsidR="002121B9" w:rsidRPr="002121B9" w:rsidRDefault="002121B9" w:rsidP="002121B9">
      <w:pPr>
        <w:spacing w:before="80" w:after="80" w:line="276" w:lineRule="auto"/>
        <w:ind w:left="426"/>
        <w:jc w:val="both"/>
        <w:rPr>
          <w:rFonts w:eastAsia="Arial Narrow" w:cs="Arial Narrow"/>
          <w:szCs w:val="24"/>
        </w:rPr>
      </w:pPr>
      <w:r w:rsidRPr="002121B9">
        <w:rPr>
          <w:rFonts w:eastAsia="Arial Narrow" w:cs="Arial Narrow"/>
          <w:b/>
          <w:szCs w:val="24"/>
        </w:rPr>
        <w:t>Nota 2:</w:t>
      </w:r>
      <w:r w:rsidRPr="002121B9">
        <w:rPr>
          <w:rFonts w:eastAsia="Arial Narrow" w:cs="Arial Narrow"/>
          <w:szCs w:val="24"/>
        </w:rPr>
        <w:t xml:space="preserve"> Posterior a la configuración de la plantilla solo debe ejecutarla indicando los filtros de fecha que correspondan.</w:t>
      </w:r>
    </w:p>
    <w:p w14:paraId="3A67B0FB"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Consultar el instructivo de conexión SMART- R.</w:t>
      </w:r>
    </w:p>
    <w:p w14:paraId="36FD4ED2" w14:textId="77777777" w:rsidR="002121B9" w:rsidRPr="002121B9" w:rsidRDefault="002121B9" w:rsidP="002121B9">
      <w:pPr>
        <w:widowControl w:val="0"/>
        <w:autoSpaceDE w:val="0"/>
        <w:autoSpaceDN w:val="0"/>
        <w:spacing w:before="80" w:after="80"/>
        <w:ind w:left="786"/>
        <w:jc w:val="both"/>
        <w:rPr>
          <w:rFonts w:eastAsia="Arial Narrow" w:cs="Arial Narrow"/>
          <w:szCs w:val="24"/>
        </w:rPr>
      </w:pPr>
      <w:r w:rsidRPr="002121B9">
        <w:rPr>
          <w:rFonts w:eastAsia="Arial Narrow" w:cs="Arial Narrow"/>
          <w:szCs w:val="24"/>
        </w:rPr>
        <w:t xml:space="preserve">Consulta el </w:t>
      </w:r>
      <w:r w:rsidRPr="002121B9">
        <w:rPr>
          <w:rFonts w:eastAsia="Arial Narrow" w:cs="Arial Narrow"/>
          <w:i/>
          <w:iCs/>
          <w:szCs w:val="24"/>
        </w:rPr>
        <w:t>Instructivo de conexión SMART- R</w:t>
      </w:r>
      <w:r w:rsidRPr="002121B9">
        <w:rPr>
          <w:rFonts w:eastAsia="Arial Narrow" w:cs="Arial Narrow"/>
          <w:szCs w:val="24"/>
        </w:rPr>
        <w:t xml:space="preserve">, teniendo en cuenta: </w:t>
      </w:r>
    </w:p>
    <w:p w14:paraId="2EC5ACA0" w14:textId="77777777" w:rsidR="002121B9" w:rsidRPr="002121B9" w:rsidRDefault="002121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szCs w:val="24"/>
        </w:rPr>
        <w:t>En caso de requerirse, solicitar apoyo al Administrador SMART del GPM o al Estructurador de datos del GGCI para la configuración de su script de R a la base de datos de SMART.</w:t>
      </w:r>
    </w:p>
    <w:p w14:paraId="707C43E6" w14:textId="77777777" w:rsidR="002121B9" w:rsidRPr="002121B9" w:rsidRDefault="002121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szCs w:val="24"/>
        </w:rPr>
        <w:t>Posterior a la anidación del script de R en SMART, solo debe ir a la consulta y ejecutarla a través del Script, el programa R lo ejecutará automáticamente y generará los resultados en R correspondientes al código.</w:t>
      </w:r>
    </w:p>
    <w:p w14:paraId="6A45BD39" w14:textId="77777777" w:rsidR="002121B9" w:rsidRPr="002121B9" w:rsidRDefault="002121B9" w:rsidP="002121B9">
      <w:pPr>
        <w:spacing w:before="80" w:after="80" w:line="276" w:lineRule="auto"/>
        <w:ind w:left="720"/>
        <w:jc w:val="both"/>
        <w:rPr>
          <w:szCs w:val="24"/>
        </w:rPr>
      </w:pPr>
      <w:r w:rsidRPr="002121B9">
        <w:rPr>
          <w:rFonts w:eastAsia="Arial Narrow" w:cs="Arial Narrow"/>
          <w:b/>
          <w:szCs w:val="24"/>
        </w:rPr>
        <w:t>Nota 1</w:t>
      </w:r>
      <w:r w:rsidRPr="002121B9">
        <w:rPr>
          <w:rFonts w:eastAsia="Arial Narrow" w:cs="Arial Narrow"/>
          <w:szCs w:val="24"/>
        </w:rPr>
        <w:t xml:space="preserve">. Para mayor detalle acceder a los instructivos: </w:t>
      </w:r>
      <w:hyperlink r:id="rId29" w:tgtFrame="_blank" w:history="1">
        <w:r w:rsidRPr="002121B9">
          <w:rPr>
            <w:rFonts w:cs="Arial"/>
            <w:color w:val="1155CC"/>
            <w:szCs w:val="24"/>
            <w:u w:val="single"/>
            <w:shd w:val="clear" w:color="auto" w:fill="FFFFFF"/>
          </w:rPr>
          <w:t>https://drive.google.com/drive/folders/1E8t9vD46MVJWLhrCvkZliDUoeRgAhu9G</w:t>
        </w:r>
      </w:hyperlink>
    </w:p>
    <w:p w14:paraId="1079187D" w14:textId="77777777" w:rsidR="002121B9" w:rsidRPr="002121B9" w:rsidRDefault="002121B9" w:rsidP="002121B9">
      <w:pPr>
        <w:spacing w:before="80" w:after="80" w:line="276" w:lineRule="auto"/>
        <w:ind w:left="720"/>
        <w:jc w:val="both"/>
        <w:rPr>
          <w:rFonts w:eastAsia="Arial Narrow" w:cs="Arial Narrow"/>
          <w:b/>
          <w:szCs w:val="24"/>
        </w:rPr>
      </w:pPr>
    </w:p>
    <w:p w14:paraId="10AD32A7"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Enviar las hojas de cálculo con los resultados obtenidos</w:t>
      </w:r>
    </w:p>
    <w:p w14:paraId="5F7CEFD5" w14:textId="77777777" w:rsidR="002121B9" w:rsidRPr="002121B9" w:rsidRDefault="002121B9" w:rsidP="002121B9">
      <w:pPr>
        <w:widowControl w:val="0"/>
        <w:autoSpaceDE w:val="0"/>
        <w:autoSpaceDN w:val="0"/>
        <w:spacing w:before="80" w:after="80"/>
        <w:ind w:left="786"/>
        <w:jc w:val="both"/>
        <w:rPr>
          <w:rFonts w:eastAsia="Arial Narrow" w:cs="Arial Narrow"/>
          <w:szCs w:val="24"/>
        </w:rPr>
      </w:pPr>
      <w:r w:rsidRPr="002121B9">
        <w:rPr>
          <w:rFonts w:eastAsia="Arial Narrow" w:cs="Arial Narrow"/>
          <w:szCs w:val="24"/>
        </w:rPr>
        <w:t>Envía las hojas de cálculo con los resultados obtenidos de monitoreo como anexo al informe de monitoreo, al Líder temático de monitoreo e investigación.</w:t>
      </w:r>
    </w:p>
    <w:p w14:paraId="57099CF0" w14:textId="77777777" w:rsidR="002121B9" w:rsidRPr="002121B9" w:rsidRDefault="002121B9" w:rsidP="002121B9">
      <w:pPr>
        <w:widowControl w:val="0"/>
        <w:autoSpaceDE w:val="0"/>
        <w:autoSpaceDN w:val="0"/>
        <w:spacing w:before="80" w:after="80"/>
        <w:ind w:left="786"/>
        <w:jc w:val="both"/>
        <w:rPr>
          <w:rFonts w:eastAsia="Arial Narrow" w:cs="Arial Narrow"/>
          <w:szCs w:val="24"/>
        </w:rPr>
      </w:pPr>
      <w:r w:rsidRPr="002121B9">
        <w:rPr>
          <w:rFonts w:eastAsia="Arial Narrow" w:cs="Arial Narrow"/>
          <w:b/>
          <w:bCs/>
          <w:szCs w:val="24"/>
        </w:rPr>
        <w:t>Nota.</w:t>
      </w:r>
      <w:r w:rsidRPr="002121B9">
        <w:rPr>
          <w:rFonts w:eastAsia="Arial Narrow" w:cs="Arial Narrow"/>
          <w:szCs w:val="24"/>
        </w:rPr>
        <w:t xml:space="preserve"> En el caso de investigación, las hojas de cálculo serán entregadas como parte de los compromisos de avales de investigación.</w:t>
      </w:r>
    </w:p>
    <w:p w14:paraId="26D685DF"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Consolidar y enviar las tablas de resultados</w:t>
      </w:r>
    </w:p>
    <w:p w14:paraId="0EDA77F5" w14:textId="77777777" w:rsidR="002121B9" w:rsidRPr="002121B9" w:rsidRDefault="002121B9" w:rsidP="002121B9">
      <w:pPr>
        <w:widowControl w:val="0"/>
        <w:autoSpaceDE w:val="0"/>
        <w:autoSpaceDN w:val="0"/>
        <w:spacing w:before="80" w:after="80"/>
        <w:ind w:left="786"/>
        <w:jc w:val="both"/>
        <w:rPr>
          <w:rFonts w:eastAsia="Arial Narrow" w:cs="Arial Narrow"/>
          <w:szCs w:val="24"/>
        </w:rPr>
      </w:pPr>
      <w:r w:rsidRPr="002121B9">
        <w:rPr>
          <w:rFonts w:eastAsia="Arial Narrow" w:cs="Arial Narrow"/>
          <w:szCs w:val="24"/>
        </w:rPr>
        <w:t>Consolida las tablas de resultados y las envía mediante correo electrónico al Estructurador de datos del GGCI.</w:t>
      </w:r>
    </w:p>
    <w:p w14:paraId="6E38B177"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Estructurar e integrar tablas de resultados</w:t>
      </w:r>
    </w:p>
    <w:p w14:paraId="0FFD1CAB" w14:textId="77777777" w:rsidR="002121B9" w:rsidRPr="002121B9" w:rsidRDefault="002121B9" w:rsidP="002121B9">
      <w:pPr>
        <w:widowControl w:val="0"/>
        <w:autoSpaceDE w:val="0"/>
        <w:autoSpaceDN w:val="0"/>
        <w:spacing w:before="80" w:after="80"/>
        <w:ind w:left="786"/>
        <w:jc w:val="both"/>
        <w:rPr>
          <w:rFonts w:eastAsia="Arial Narrow" w:cs="Arial Narrow"/>
          <w:szCs w:val="24"/>
        </w:rPr>
      </w:pPr>
      <w:r w:rsidRPr="002121B9">
        <w:rPr>
          <w:rFonts w:eastAsia="Arial Narrow" w:cs="Arial Narrow"/>
          <w:szCs w:val="24"/>
        </w:rPr>
        <w:t>Estructura e integra las tablas de resultados a la GDB institucional como objetos geográficos con su diccionario de datos, y carga réplica de la GDB en el espacio del drive correspondiente e informa al Administrador SMART del GPM. Se solicita al Administrador de la GDB mediante GLPI la actualización de las capas geográficas con su catálogo de objetos.</w:t>
      </w:r>
    </w:p>
    <w:p w14:paraId="7C41781A"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lastRenderedPageBreak/>
        <w:t>Actualización</w:t>
      </w:r>
      <w:proofErr w:type="spellEnd"/>
      <w:r w:rsidRPr="002121B9">
        <w:rPr>
          <w:rFonts w:eastAsia="Arial Narrow" w:cs="Arial Narrow"/>
          <w:b/>
          <w:szCs w:val="24"/>
          <w:lang w:val="en-US"/>
        </w:rPr>
        <w:t xml:space="preserve"> de las </w:t>
      </w:r>
      <w:proofErr w:type="spellStart"/>
      <w:r w:rsidRPr="002121B9">
        <w:rPr>
          <w:rFonts w:eastAsia="Arial Narrow" w:cs="Arial Narrow"/>
          <w:b/>
          <w:szCs w:val="24"/>
          <w:lang w:val="en-US"/>
        </w:rPr>
        <w:t>capas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geográficas</w:t>
      </w:r>
      <w:proofErr w:type="spellEnd"/>
    </w:p>
    <w:p w14:paraId="76A96F2F" w14:textId="77777777" w:rsidR="002121B9" w:rsidRPr="002121B9" w:rsidRDefault="002121B9" w:rsidP="002121B9">
      <w:pPr>
        <w:widowControl w:val="0"/>
        <w:autoSpaceDE w:val="0"/>
        <w:autoSpaceDN w:val="0"/>
        <w:spacing w:before="80" w:after="80"/>
        <w:ind w:left="786"/>
        <w:jc w:val="both"/>
        <w:rPr>
          <w:rFonts w:eastAsia="Arial Narrow" w:cs="Arial Narrow"/>
          <w:bCs/>
          <w:szCs w:val="24"/>
        </w:rPr>
      </w:pPr>
      <w:r w:rsidRPr="002121B9">
        <w:rPr>
          <w:rFonts w:eastAsia="Arial Narrow" w:cs="Arial Narrow"/>
          <w:bCs/>
          <w:szCs w:val="24"/>
        </w:rPr>
        <w:t>Valida las capas geográficas con su catálogo de objetos.</w:t>
      </w:r>
    </w:p>
    <w:p w14:paraId="5D1B5416" w14:textId="77777777" w:rsidR="002121B9" w:rsidRPr="002121B9" w:rsidRDefault="002121B9" w:rsidP="002121B9">
      <w:pPr>
        <w:widowControl w:val="0"/>
        <w:autoSpaceDE w:val="0"/>
        <w:autoSpaceDN w:val="0"/>
        <w:spacing w:before="80" w:after="80"/>
        <w:ind w:left="786"/>
        <w:jc w:val="both"/>
        <w:rPr>
          <w:rFonts w:eastAsia="Arial Narrow" w:cs="Arial Narrow"/>
          <w:b/>
          <w:color w:val="C45911" w:themeColor="accent2" w:themeShade="BF"/>
          <w:szCs w:val="24"/>
        </w:rPr>
      </w:pPr>
      <w:r w:rsidRPr="002121B9">
        <w:rPr>
          <w:rFonts w:eastAsia="Arial Narrow" w:cs="Arial Narrow"/>
          <w:b/>
          <w:color w:val="C45911" w:themeColor="accent2" w:themeShade="BF"/>
          <w:szCs w:val="24"/>
        </w:rPr>
        <w:t>© ¿Los objetos geográficos cumplen con la estructura de la GDB?</w:t>
      </w:r>
    </w:p>
    <w:p w14:paraId="7C75AD20" w14:textId="77777777" w:rsidR="002121B9" w:rsidRPr="002121B9" w:rsidRDefault="002121B9" w:rsidP="002121B9">
      <w:pPr>
        <w:widowControl w:val="0"/>
        <w:autoSpaceDE w:val="0"/>
        <w:autoSpaceDN w:val="0"/>
        <w:spacing w:before="80" w:after="80"/>
        <w:ind w:left="786"/>
        <w:jc w:val="both"/>
        <w:rPr>
          <w:rFonts w:eastAsia="Arial Narrow" w:cs="Arial Narrow"/>
          <w:b/>
          <w:szCs w:val="24"/>
        </w:rPr>
      </w:pPr>
      <w:r w:rsidRPr="002121B9">
        <w:rPr>
          <w:rFonts w:eastAsia="Arial Narrow" w:cs="Arial Narrow"/>
          <w:b/>
          <w:szCs w:val="24"/>
        </w:rPr>
        <w:t>Sí:</w:t>
      </w:r>
      <w:r w:rsidRPr="002121B9">
        <w:rPr>
          <w:rFonts w:eastAsia="Arial Narrow" w:cs="Arial Narrow"/>
          <w:bCs/>
          <w:szCs w:val="24"/>
        </w:rPr>
        <w:t xml:space="preserve"> Realiza actualización en GDB y catálogo de objetos.</w:t>
      </w:r>
    </w:p>
    <w:p w14:paraId="497F9C5C" w14:textId="77777777" w:rsidR="002121B9" w:rsidRPr="002121B9" w:rsidRDefault="002121B9" w:rsidP="002121B9">
      <w:pPr>
        <w:widowControl w:val="0"/>
        <w:autoSpaceDE w:val="0"/>
        <w:autoSpaceDN w:val="0"/>
        <w:spacing w:before="80" w:after="80"/>
        <w:ind w:left="786"/>
        <w:jc w:val="both"/>
        <w:rPr>
          <w:rFonts w:eastAsia="Arial Narrow" w:cs="Arial Narrow"/>
          <w:bCs/>
          <w:szCs w:val="24"/>
        </w:rPr>
      </w:pPr>
      <w:r w:rsidRPr="002121B9">
        <w:rPr>
          <w:rFonts w:eastAsia="Arial Narrow" w:cs="Arial Narrow"/>
          <w:b/>
          <w:szCs w:val="24"/>
        </w:rPr>
        <w:t xml:space="preserve">No: </w:t>
      </w:r>
      <w:r w:rsidRPr="002121B9">
        <w:rPr>
          <w:rFonts w:eastAsia="Arial Narrow" w:cs="Arial Narrow"/>
          <w:bCs/>
          <w:szCs w:val="24"/>
        </w:rPr>
        <w:t>Solicita ajustes y regresa a la actividad 34.</w:t>
      </w:r>
    </w:p>
    <w:p w14:paraId="3F9E5974"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 xml:space="preserve">Actualizar la herramienta de visualización </w:t>
      </w:r>
      <w:proofErr w:type="spellStart"/>
      <w:r w:rsidRPr="002121B9">
        <w:rPr>
          <w:rFonts w:eastAsia="Arial Narrow" w:cs="Arial Narrow"/>
          <w:b/>
          <w:szCs w:val="24"/>
        </w:rPr>
        <w:t>ArcGis</w:t>
      </w:r>
      <w:proofErr w:type="spellEnd"/>
    </w:p>
    <w:p w14:paraId="38DA7D6D" w14:textId="77777777" w:rsidR="002121B9" w:rsidRPr="002121B9" w:rsidRDefault="002121B9" w:rsidP="002121B9">
      <w:pPr>
        <w:widowControl w:val="0"/>
        <w:autoSpaceDE w:val="0"/>
        <w:autoSpaceDN w:val="0"/>
        <w:spacing w:before="80" w:after="80"/>
        <w:ind w:left="786"/>
        <w:jc w:val="both"/>
        <w:rPr>
          <w:rFonts w:eastAsia="Arial Narrow" w:cs="Arial Narrow"/>
          <w:bCs/>
          <w:szCs w:val="24"/>
        </w:rPr>
      </w:pPr>
      <w:r w:rsidRPr="002121B9">
        <w:rPr>
          <w:rFonts w:eastAsia="Arial Narrow" w:cs="Arial Narrow"/>
          <w:szCs w:val="24"/>
        </w:rPr>
        <w:t xml:space="preserve">Actualiza de acuerdo con los objetos geográficos cargados en GDB, la herramienta de visualización </w:t>
      </w:r>
      <w:proofErr w:type="spellStart"/>
      <w:r w:rsidRPr="002121B9">
        <w:rPr>
          <w:rFonts w:eastAsia="Arial Narrow" w:cs="Arial Narrow"/>
          <w:szCs w:val="24"/>
        </w:rPr>
        <w:t>ArcGis</w:t>
      </w:r>
      <w:proofErr w:type="spellEnd"/>
      <w:r w:rsidRPr="002121B9">
        <w:rPr>
          <w:rFonts w:eastAsia="Arial Narrow" w:cs="Arial Narrow"/>
          <w:szCs w:val="24"/>
        </w:rPr>
        <w:t xml:space="preserve"> online u otras herramientas de visualización de datos, siguiendo los lineamientos del GGCI para su publicación.</w:t>
      </w:r>
    </w:p>
    <w:p w14:paraId="641BE802" w14:textId="77777777" w:rsidR="003219E1" w:rsidRDefault="003219E1" w:rsidP="002511DA">
      <w:pPr>
        <w:rPr>
          <w:szCs w:val="24"/>
          <w:lang w:eastAsia="es-AR"/>
        </w:rPr>
      </w:pPr>
    </w:p>
    <w:p w14:paraId="4ED63A8A" w14:textId="64329433" w:rsidR="00726133" w:rsidRDefault="005C39D7">
      <w:pPr>
        <w:pStyle w:val="Heading1"/>
        <w:numPr>
          <w:ilvl w:val="0"/>
          <w:numId w:val="1"/>
        </w:numPr>
        <w:spacing w:line="240" w:lineRule="auto"/>
        <w:rPr>
          <w:lang w:val="es-CO"/>
        </w:rPr>
      </w:pPr>
      <w:bookmarkStart w:id="142" w:name="_Toc207615362"/>
      <w:bookmarkStart w:id="143" w:name="_Toc207615496"/>
      <w:bookmarkStart w:id="144" w:name="_Toc207615584"/>
      <w:bookmarkStart w:id="145" w:name="_Toc207615363"/>
      <w:bookmarkStart w:id="146" w:name="_Toc207615497"/>
      <w:bookmarkStart w:id="147" w:name="_Toc207615585"/>
      <w:bookmarkStart w:id="148" w:name="_Toc222162158"/>
      <w:bookmarkStart w:id="149" w:name="_Toc222832130"/>
      <w:bookmarkEnd w:id="142"/>
      <w:bookmarkEnd w:id="143"/>
      <w:bookmarkEnd w:id="144"/>
      <w:bookmarkEnd w:id="145"/>
      <w:bookmarkEnd w:id="146"/>
      <w:bookmarkEnd w:id="147"/>
      <w:r w:rsidRPr="00761D79">
        <w:rPr>
          <w:caps w:val="0"/>
          <w:lang w:val="es-CO"/>
        </w:rPr>
        <w:t>MANTENIMIENTO DE LOS DATOS (O)</w:t>
      </w:r>
      <w:bookmarkEnd w:id="148"/>
      <w:bookmarkEnd w:id="149"/>
    </w:p>
    <w:p w14:paraId="7FBE4744" w14:textId="77777777" w:rsidR="00557620" w:rsidRPr="00761D79" w:rsidRDefault="00557620" w:rsidP="0052490E">
      <w:pPr>
        <w:pStyle w:val="Heading1"/>
        <w:spacing w:line="240" w:lineRule="auto"/>
        <w:ind w:left="581"/>
        <w:jc w:val="left"/>
        <w:rPr>
          <w:b w:val="0"/>
          <w:color w:val="000000" w:themeColor="text1"/>
          <w:lang w:val="es-CO"/>
        </w:rPr>
      </w:pPr>
    </w:p>
    <w:p w14:paraId="0B90B04E" w14:textId="02A4F536" w:rsidR="00726133" w:rsidRDefault="00A3490A">
      <w:pPr>
        <w:pStyle w:val="Heading2"/>
        <w:numPr>
          <w:ilvl w:val="1"/>
          <w:numId w:val="1"/>
        </w:numPr>
        <w:rPr>
          <w:lang w:val="es-CO"/>
        </w:rPr>
      </w:pPr>
      <w:bookmarkStart w:id="150" w:name="_Toc222162159"/>
      <w:bookmarkStart w:id="151" w:name="_Toc222832131"/>
      <w:r w:rsidRPr="003D6B46">
        <w:rPr>
          <w:lang w:val="es-CO"/>
        </w:rPr>
        <w:t>Campo de aplicación del mantenimiento (O/R</w:t>
      </w:r>
      <w:r w:rsidRPr="0052490E">
        <w:rPr>
          <w:lang w:val="es-CO"/>
        </w:rPr>
        <w:t>)</w:t>
      </w:r>
      <w:bookmarkEnd w:id="150"/>
      <w:bookmarkEnd w:id="151"/>
    </w:p>
    <w:p w14:paraId="0D5FD95C" w14:textId="77777777" w:rsidR="00593DCB" w:rsidRPr="0052490E" w:rsidRDefault="00593DCB" w:rsidP="0036300A">
      <w:pPr>
        <w:pStyle w:val="Heading2"/>
        <w:ind w:left="581" w:firstLine="0"/>
        <w:rPr>
          <w:lang w:val="es-CO"/>
        </w:rPr>
      </w:pPr>
    </w:p>
    <w:p w14:paraId="2F56DB7F" w14:textId="51DC5F80" w:rsidR="003219E1" w:rsidRDefault="00181BDE" w:rsidP="00181BDE">
      <w:pPr>
        <w:shd w:val="clear" w:color="auto" w:fill="FFFFFF" w:themeFill="background1"/>
        <w:jc w:val="both"/>
        <w:rPr>
          <w:lang w:eastAsia="es-AR"/>
        </w:rPr>
      </w:pPr>
      <w:r>
        <w:rPr>
          <w:rFonts w:eastAsia="Arial Narrow" w:cs="Arial Narrow"/>
        </w:rPr>
        <w:t xml:space="preserve">Esta ET aplica al conjunto de datos </w:t>
      </w:r>
      <w:r w:rsidRPr="005F529D">
        <w:rPr>
          <w:rFonts w:eastAsia="Arial Narrow" w:cs="Arial Narrow"/>
        </w:rPr>
        <w:t>del monitoreo al cambio de coberturas de las especies de flora</w:t>
      </w:r>
      <w:r>
        <w:rPr>
          <w:rFonts w:eastAsia="Arial Narrow" w:cs="Arial Narrow"/>
        </w:rPr>
        <w:t>. C</w:t>
      </w:r>
      <w:r w:rsidRPr="0034795E">
        <w:rPr>
          <w:rFonts w:eastAsia="Arial Narrow" w:cs="Arial Narrow"/>
        </w:rPr>
        <w:t xml:space="preserve">ontiene la información geográfica </w:t>
      </w:r>
      <w:r>
        <w:rPr>
          <w:rFonts w:eastAsia="Arial Narrow" w:cs="Arial Narrow"/>
        </w:rPr>
        <w:t xml:space="preserve">asociada a las coberturas vegetales que han sufrido cambios por tratamientos de restauración ecológica </w:t>
      </w:r>
      <w:r>
        <w:rPr>
          <w:lang w:eastAsia="es-AR"/>
        </w:rPr>
        <w:t>en las</w:t>
      </w:r>
      <w:r w:rsidRPr="00707827">
        <w:rPr>
          <w:lang w:eastAsia="es-AR"/>
        </w:rPr>
        <w:t xml:space="preserve"> </w:t>
      </w:r>
      <w:r>
        <w:rPr>
          <w:lang w:eastAsia="es-AR"/>
        </w:rPr>
        <w:t>Á</w:t>
      </w:r>
      <w:r w:rsidRPr="00707827">
        <w:rPr>
          <w:lang w:eastAsia="es-AR"/>
        </w:rPr>
        <w:t xml:space="preserve">rea </w:t>
      </w:r>
      <w:r>
        <w:rPr>
          <w:lang w:eastAsia="es-AR"/>
        </w:rPr>
        <w:t>P</w:t>
      </w:r>
      <w:r w:rsidRPr="00707827">
        <w:rPr>
          <w:lang w:eastAsia="es-AR"/>
        </w:rPr>
        <w:t xml:space="preserve">rotegida del </w:t>
      </w:r>
      <w:r>
        <w:rPr>
          <w:lang w:eastAsia="es-AR"/>
        </w:rPr>
        <w:t>SNPNNC.</w:t>
      </w:r>
    </w:p>
    <w:p w14:paraId="57E0980E" w14:textId="77777777" w:rsidR="00181BDE" w:rsidRPr="0034541E" w:rsidRDefault="00181BDE" w:rsidP="002511DA">
      <w:pPr>
        <w:shd w:val="clear" w:color="auto" w:fill="FFFFFF" w:themeFill="background1"/>
        <w:rPr>
          <w:rFonts w:eastAsia="Arial Narrow" w:cs="Arial Narrow"/>
          <w:color w:val="000000" w:themeColor="text1"/>
        </w:rPr>
      </w:pPr>
    </w:p>
    <w:p w14:paraId="47C889CC" w14:textId="232F4363" w:rsidR="00726133" w:rsidRPr="003D6B46" w:rsidRDefault="00A3490A">
      <w:pPr>
        <w:pStyle w:val="Heading2"/>
        <w:numPr>
          <w:ilvl w:val="1"/>
          <w:numId w:val="1"/>
        </w:numPr>
        <w:rPr>
          <w:lang w:val="es-CO"/>
        </w:rPr>
      </w:pPr>
      <w:bookmarkStart w:id="152" w:name="_Toc222162160"/>
      <w:bookmarkStart w:id="153" w:name="_Toc222832132"/>
      <w:r w:rsidRPr="003D6B46">
        <w:rPr>
          <w:lang w:val="es-CO"/>
        </w:rPr>
        <w:t>Frecuencia de mantenimiento y actualización (O)</w:t>
      </w:r>
      <w:bookmarkEnd w:id="152"/>
      <w:bookmarkEnd w:id="153"/>
      <w:r w:rsidRPr="003D6B46">
        <w:rPr>
          <w:lang w:val="es-CO"/>
        </w:rPr>
        <w:t xml:space="preserve"> </w:t>
      </w:r>
    </w:p>
    <w:p w14:paraId="6233BA99" w14:textId="77777777" w:rsidR="001933C7" w:rsidRPr="00B56E77" w:rsidRDefault="001933C7" w:rsidP="001933C7">
      <w:pPr>
        <w:pStyle w:val="Heading2"/>
        <w:ind w:left="0" w:firstLine="0"/>
        <w:rPr>
          <w:lang w:val="es-CO"/>
        </w:rPr>
      </w:pPr>
    </w:p>
    <w:sdt>
      <w:sdtPr>
        <w:rPr>
          <w:lang w:eastAsia="es-AR"/>
        </w:rPr>
        <w:alias w:val="Mantenimiento"/>
        <w:tag w:val="Mantenimiento"/>
        <w:id w:val="-2140715656"/>
        <w:dropDownList>
          <w:listItem w:displayText="Elija Frecuencia" w:value="Elija Frecuencia"/>
          <w:listItem w:displayText="Continuamente" w:value="Continuamente"/>
          <w:listItem w:displayText="Diariamente" w:value="Diariamente"/>
          <w:listItem w:displayText="Semanalmente" w:value="Semanalmente"/>
          <w:listItem w:displayText="Quincenalmente" w:value="Quincenalmente"/>
          <w:listItem w:displayText="Mensualmente" w:value="Mensualmente"/>
          <w:listItem w:displayText="Trimestralmente" w:value="Trimestralmente"/>
          <w:listItem w:displayText="Semestralmente" w:value="Semestralmente"/>
          <w:listItem w:displayText="Anualmente" w:value="Anualmente"/>
          <w:listItem w:displayText="Según necesidad" w:value="Según necesidad"/>
          <w:listItem w:displayText="Irregular" w:value="Irregular"/>
          <w:listItem w:displayText="No programado" w:value="No programado"/>
          <w:listItem w:displayText="Desconocida" w:value="Desconocida"/>
          <w:listItem w:displayText="Periódica" w:value="Periódica"/>
          <w:listItem w:displayText="Quincenal" w:value="Quincenal"/>
          <w:listItem w:displayText="Bianual" w:value="Bianual"/>
        </w:dropDownList>
      </w:sdtPr>
      <w:sdtContent>
        <w:p w14:paraId="7DC4DF81" w14:textId="34849D6E" w:rsidR="00257A16" w:rsidRPr="00943077" w:rsidRDefault="00EA09B6" w:rsidP="002511DA">
          <w:pPr>
            <w:ind w:left="142"/>
            <w:rPr>
              <w:b/>
              <w:bCs/>
              <w:i/>
              <w:iCs/>
              <w:lang w:eastAsia="es-AR"/>
            </w:rPr>
          </w:pPr>
          <w:r>
            <w:rPr>
              <w:lang w:eastAsia="es-AR"/>
            </w:rPr>
            <w:t>Anualmente</w:t>
          </w:r>
        </w:p>
      </w:sdtContent>
    </w:sdt>
    <w:p w14:paraId="596D32A9" w14:textId="77777777" w:rsidR="00292195" w:rsidRDefault="00292195" w:rsidP="00EA09B6">
      <w:pPr>
        <w:jc w:val="both"/>
        <w:rPr>
          <w:rFonts w:eastAsia="Arial Narrow" w:cs="Arial Narrow"/>
          <w:highlight w:val="yellow"/>
        </w:rPr>
      </w:pPr>
    </w:p>
    <w:p w14:paraId="5B5A3B3C" w14:textId="352EA498" w:rsidR="00EA09B6" w:rsidRDefault="00EA09B6" w:rsidP="00EA09B6">
      <w:pPr>
        <w:jc w:val="both"/>
        <w:rPr>
          <w:rFonts w:eastAsia="Arial Narrow" w:cs="Arial Narrow"/>
        </w:rPr>
      </w:pPr>
      <w:r w:rsidRPr="00EA09B6">
        <w:rPr>
          <w:rFonts w:eastAsia="Arial Narrow" w:cs="Arial Narrow"/>
          <w:highlight w:val="yellow"/>
        </w:rPr>
        <w:t>Se pueden hacer ajustes dinámicos en el transcurso del año y actualizaciones permanentes trimestralmente; la fecha de producción o último mantenimiento de los datos corresponde a 2025, sujeto a lo reportado por el grupo de planeación y el Manejo.</w:t>
      </w:r>
    </w:p>
    <w:p w14:paraId="163A72FE" w14:textId="77777777" w:rsidR="00EA09B6" w:rsidRPr="00242A52" w:rsidRDefault="00EA09B6" w:rsidP="005C39D7">
      <w:pPr>
        <w:widowControl w:val="0"/>
        <w:pBdr>
          <w:top w:val="nil"/>
          <w:left w:val="nil"/>
          <w:bottom w:val="nil"/>
          <w:right w:val="nil"/>
          <w:between w:val="nil"/>
        </w:pBdr>
        <w:spacing w:before="120"/>
        <w:jc w:val="both"/>
        <w:rPr>
          <w:i/>
          <w:iCs/>
          <w:sz w:val="20"/>
          <w:szCs w:val="20"/>
          <w:lang w:eastAsia="es-AR"/>
        </w:rPr>
      </w:pPr>
    </w:p>
    <w:p w14:paraId="1A67A2AA" w14:textId="410D2755" w:rsidR="0093074C" w:rsidRDefault="005C39D7">
      <w:pPr>
        <w:pStyle w:val="Heading1"/>
        <w:numPr>
          <w:ilvl w:val="0"/>
          <w:numId w:val="1"/>
        </w:numPr>
        <w:spacing w:line="240" w:lineRule="auto"/>
        <w:rPr>
          <w:lang w:val="es-CO"/>
        </w:rPr>
      </w:pPr>
      <w:bookmarkStart w:id="154" w:name="_Toc477792750"/>
      <w:bookmarkStart w:id="155" w:name="_Toc148621417"/>
      <w:bookmarkStart w:id="156" w:name="_Toc222162161"/>
      <w:bookmarkStart w:id="157" w:name="_Toc222832133"/>
      <w:r w:rsidRPr="005C2E9A">
        <w:rPr>
          <w:caps w:val="0"/>
          <w:lang w:val="es-CO"/>
        </w:rPr>
        <w:t>REPRESENTACIÓN</w:t>
      </w:r>
      <w:bookmarkEnd w:id="154"/>
      <w:r w:rsidRPr="005C2E9A">
        <w:rPr>
          <w:caps w:val="0"/>
          <w:lang w:val="es-CO"/>
        </w:rPr>
        <w:t xml:space="preserve"> (O)</w:t>
      </w:r>
      <w:bookmarkEnd w:id="155"/>
      <w:bookmarkEnd w:id="156"/>
      <w:bookmarkEnd w:id="157"/>
    </w:p>
    <w:p w14:paraId="242FE3ED" w14:textId="77777777" w:rsidR="002511DA" w:rsidRPr="005C2E9A" w:rsidRDefault="002511DA" w:rsidP="002511DA">
      <w:pPr>
        <w:pStyle w:val="Heading1"/>
        <w:spacing w:line="240" w:lineRule="auto"/>
        <w:ind w:left="581"/>
        <w:jc w:val="left"/>
        <w:rPr>
          <w:lang w:val="es-CO"/>
        </w:rPr>
      </w:pPr>
    </w:p>
    <w:p w14:paraId="3DDA292F" w14:textId="7DBE2459" w:rsidR="0093074C" w:rsidRDefault="0093074C">
      <w:pPr>
        <w:pStyle w:val="Heading2"/>
        <w:numPr>
          <w:ilvl w:val="1"/>
          <w:numId w:val="1"/>
        </w:numPr>
        <w:rPr>
          <w:lang w:val="es-CO"/>
        </w:rPr>
      </w:pPr>
      <w:bookmarkStart w:id="158" w:name="_Toc148621418"/>
      <w:bookmarkStart w:id="159" w:name="_Toc222162162"/>
      <w:bookmarkStart w:id="160" w:name="_Toc222832134"/>
      <w:r w:rsidRPr="00123A34">
        <w:rPr>
          <w:lang w:val="es-CO"/>
        </w:rPr>
        <w:t>Campo de aplicación de la representación</w:t>
      </w:r>
      <w:r w:rsidRPr="00400F15">
        <w:rPr>
          <w:lang w:val="es-CO"/>
        </w:rPr>
        <w:t xml:space="preserve"> (O)</w:t>
      </w:r>
      <w:bookmarkEnd w:id="158"/>
      <w:bookmarkEnd w:id="159"/>
      <w:bookmarkEnd w:id="160"/>
    </w:p>
    <w:p w14:paraId="028577CD" w14:textId="77777777" w:rsidR="00677418" w:rsidRPr="00677418" w:rsidRDefault="00677418" w:rsidP="00677418">
      <w:pPr>
        <w:pStyle w:val="Heading2"/>
        <w:ind w:left="581" w:firstLine="0"/>
        <w:rPr>
          <w:lang w:val="es-CO"/>
        </w:rPr>
      </w:pPr>
    </w:p>
    <w:p w14:paraId="456CFE50" w14:textId="325E8A15" w:rsidR="00904EA5" w:rsidRDefault="0093074C" w:rsidP="002511DA">
      <w:pPr>
        <w:rPr>
          <w:rFonts w:eastAsia="Arial Narrow" w:cs="Arial Narrow"/>
          <w:bCs/>
          <w:color w:val="000000"/>
        </w:rPr>
      </w:pPr>
      <w:r w:rsidRPr="008D0183">
        <w:rPr>
          <w:rFonts w:eastAsia="Arial Narrow" w:cs="Arial Narrow"/>
          <w:bCs/>
          <w:color w:val="000000"/>
        </w:rPr>
        <w:t xml:space="preserve">Actualmente, </w:t>
      </w:r>
      <w:r w:rsidR="00141B13">
        <w:rPr>
          <w:rFonts w:eastAsia="Arial Narrow" w:cs="Arial Narrow"/>
          <w:bCs/>
          <w:color w:val="000000"/>
        </w:rPr>
        <w:t>PNNC</w:t>
      </w:r>
      <w:r w:rsidR="00EB45F5" w:rsidRPr="008D0183">
        <w:rPr>
          <w:rFonts w:eastAsia="Arial Narrow" w:cs="Arial Narrow"/>
          <w:bCs/>
          <w:color w:val="000000"/>
        </w:rPr>
        <w:t xml:space="preserve"> est</w:t>
      </w:r>
      <w:r w:rsidR="00141B13">
        <w:rPr>
          <w:rFonts w:eastAsia="Arial Narrow" w:cs="Arial Narrow"/>
          <w:bCs/>
          <w:color w:val="000000"/>
        </w:rPr>
        <w:t>á</w:t>
      </w:r>
      <w:r w:rsidR="00EB45F5" w:rsidRPr="008D0183">
        <w:rPr>
          <w:rFonts w:eastAsia="Arial Narrow" w:cs="Arial Narrow"/>
          <w:bCs/>
          <w:color w:val="000000"/>
        </w:rPr>
        <w:t xml:space="preserve"> estructurando</w:t>
      </w:r>
      <w:bookmarkStart w:id="161" w:name="_Hlk179453940"/>
      <w:r w:rsidR="003A1CCC" w:rsidRPr="008D0183">
        <w:rPr>
          <w:rFonts w:eastAsia="Arial Narrow" w:cs="Arial Narrow"/>
          <w:bCs/>
          <w:color w:val="000000"/>
        </w:rPr>
        <w:t xml:space="preserve"> su </w:t>
      </w:r>
      <w:r w:rsidRPr="008D0183">
        <w:rPr>
          <w:rFonts w:eastAsia="Arial Narrow" w:cs="Arial Narrow"/>
          <w:bCs/>
          <w:color w:val="000000"/>
        </w:rPr>
        <w:t xml:space="preserve">Catálogo de representación </w:t>
      </w:r>
      <w:bookmarkEnd w:id="161"/>
      <w:r w:rsidR="0036300A" w:rsidRPr="008D0183">
        <w:rPr>
          <w:rFonts w:eastAsia="Arial Narrow" w:cs="Arial Narrow"/>
          <w:bCs/>
          <w:color w:val="000000"/>
        </w:rPr>
        <w:t xml:space="preserve">o Símbolos </w:t>
      </w:r>
      <w:r w:rsidR="00EB45F5" w:rsidRPr="008D0183">
        <w:rPr>
          <w:rFonts w:eastAsia="Arial Narrow" w:cs="Arial Narrow"/>
          <w:bCs/>
          <w:color w:val="000000"/>
        </w:rPr>
        <w:t>para la entidad.</w:t>
      </w:r>
    </w:p>
    <w:p w14:paraId="10CEA74A" w14:textId="77777777" w:rsidR="003219E1" w:rsidRPr="008D0183" w:rsidRDefault="003219E1" w:rsidP="002511DA">
      <w:pPr>
        <w:rPr>
          <w:rFonts w:eastAsia="Arial Narrow" w:cs="Arial Narrow"/>
          <w:bCs/>
          <w:color w:val="000000"/>
        </w:rPr>
      </w:pPr>
    </w:p>
    <w:p w14:paraId="25A348CF" w14:textId="1B299168" w:rsidR="001554ED" w:rsidRPr="0052490E" w:rsidRDefault="001554ED">
      <w:pPr>
        <w:pStyle w:val="Heading2"/>
        <w:numPr>
          <w:ilvl w:val="1"/>
          <w:numId w:val="1"/>
        </w:numPr>
      </w:pPr>
      <w:bookmarkStart w:id="162" w:name="_Toc148621419"/>
      <w:bookmarkStart w:id="163" w:name="_Toc222162163"/>
      <w:bookmarkStart w:id="164" w:name="_Toc222832135"/>
      <w:proofErr w:type="spellStart"/>
      <w:r w:rsidRPr="0052490E">
        <w:t>Catálogo</w:t>
      </w:r>
      <w:proofErr w:type="spellEnd"/>
      <w:r w:rsidRPr="0052490E">
        <w:t xml:space="preserve"> de </w:t>
      </w:r>
      <w:proofErr w:type="spellStart"/>
      <w:r w:rsidRPr="0052490E">
        <w:t>representación</w:t>
      </w:r>
      <w:proofErr w:type="spellEnd"/>
      <w:r w:rsidRPr="0052490E">
        <w:t xml:space="preserve"> (O)</w:t>
      </w:r>
      <w:bookmarkEnd w:id="162"/>
      <w:bookmarkEnd w:id="163"/>
      <w:bookmarkEnd w:id="164"/>
    </w:p>
    <w:p w14:paraId="55DA4390" w14:textId="0F73D948" w:rsidR="00904EA5" w:rsidRDefault="00904EA5">
      <w:pPr>
        <w:pStyle w:val="Heading3"/>
        <w:numPr>
          <w:ilvl w:val="2"/>
          <w:numId w:val="1"/>
        </w:numPr>
        <w:rPr>
          <w:rFonts w:eastAsia="Arial"/>
          <w:lang w:val="es-CO"/>
        </w:rPr>
      </w:pPr>
      <w:bookmarkStart w:id="165" w:name="_Toc148621420"/>
      <w:bookmarkStart w:id="166" w:name="_Toc222162164"/>
      <w:bookmarkStart w:id="167" w:name="_Toc222832136"/>
      <w:r w:rsidRPr="0052490E">
        <w:rPr>
          <w:rFonts w:eastAsia="Arial"/>
          <w:lang w:val="es-CO"/>
        </w:rPr>
        <w:t>Título (O)</w:t>
      </w:r>
      <w:bookmarkEnd w:id="165"/>
      <w:bookmarkEnd w:id="166"/>
      <w:bookmarkEnd w:id="167"/>
    </w:p>
    <w:p w14:paraId="6A635B3F" w14:textId="77777777" w:rsidR="0036300A" w:rsidRPr="0036300A" w:rsidRDefault="0036300A" w:rsidP="0036300A"/>
    <w:p w14:paraId="68BD3353" w14:textId="77C1FA30" w:rsidR="008D0183" w:rsidRPr="008D0183" w:rsidRDefault="008D0183" w:rsidP="002002C7">
      <w:pPr>
        <w:rPr>
          <w:rFonts w:eastAsia="Arial Narrow" w:cs="Arial Narrow"/>
          <w:bCs/>
          <w:color w:val="000000"/>
        </w:rPr>
      </w:pPr>
      <w:r w:rsidRPr="008D0183">
        <w:rPr>
          <w:rFonts w:eastAsia="Arial Narrow" w:cs="Arial Narrow"/>
          <w:bCs/>
          <w:color w:val="000000"/>
        </w:rPr>
        <w:t>Catálogo de Representación o Símbolos de Parques Nacionales Naturales de Colombia.</w:t>
      </w:r>
    </w:p>
    <w:p w14:paraId="15301D11" w14:textId="00B073A8" w:rsidR="00B466D7" w:rsidRDefault="00904EA5">
      <w:pPr>
        <w:pStyle w:val="Heading3"/>
        <w:numPr>
          <w:ilvl w:val="2"/>
          <w:numId w:val="1"/>
        </w:numPr>
        <w:rPr>
          <w:rFonts w:eastAsia="Arial"/>
          <w:lang w:val="es-CO"/>
        </w:rPr>
      </w:pPr>
      <w:bookmarkStart w:id="168" w:name="_Toc477792759"/>
      <w:bookmarkStart w:id="169" w:name="_Toc148621421"/>
      <w:bookmarkStart w:id="170" w:name="_Toc222162165"/>
      <w:bookmarkStart w:id="171" w:name="_Toc222832137"/>
      <w:r w:rsidRPr="0052490E">
        <w:rPr>
          <w:rFonts w:eastAsia="Arial"/>
          <w:lang w:val="es-CO"/>
        </w:rPr>
        <w:lastRenderedPageBreak/>
        <w:t>Entidad</w:t>
      </w:r>
      <w:bookmarkEnd w:id="168"/>
      <w:r w:rsidRPr="0052490E">
        <w:rPr>
          <w:rFonts w:eastAsia="Arial"/>
          <w:lang w:val="es-CO"/>
        </w:rPr>
        <w:t xml:space="preserve"> (O)</w:t>
      </w:r>
      <w:bookmarkEnd w:id="169"/>
      <w:bookmarkEnd w:id="170"/>
      <w:bookmarkEnd w:id="171"/>
    </w:p>
    <w:p w14:paraId="0C519980" w14:textId="77777777" w:rsidR="0036300A" w:rsidRPr="0036300A" w:rsidRDefault="0036300A" w:rsidP="0036300A"/>
    <w:p w14:paraId="6A2AF712" w14:textId="49F38073" w:rsidR="009F6E54" w:rsidRPr="009F6E54" w:rsidRDefault="00B466D7" w:rsidP="009F6E54">
      <w:pPr>
        <w:pStyle w:val="Caption"/>
      </w:pPr>
      <w:bookmarkStart w:id="172" w:name="_Toc222832160"/>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6</w:t>
      </w:r>
      <w:r w:rsidRPr="00D245E5">
        <w:rPr>
          <w:i w:val="0"/>
          <w:color w:val="000000" w:themeColor="text1"/>
          <w:sz w:val="24"/>
          <w:szCs w:val="24"/>
        </w:rPr>
        <w:fldChar w:fldCharType="end"/>
      </w:r>
      <w:r w:rsidR="009F6E54">
        <w:rPr>
          <w:i w:val="0"/>
          <w:color w:val="000000" w:themeColor="text1"/>
          <w:sz w:val="24"/>
          <w:szCs w:val="24"/>
        </w:rPr>
        <w:t>. Entidad a cargo especificación técnica</w:t>
      </w:r>
      <w:r w:rsidR="007D03F5">
        <w:rPr>
          <w:i w:val="0"/>
          <w:color w:val="000000" w:themeColor="text1"/>
          <w:sz w:val="24"/>
          <w:szCs w:val="24"/>
        </w:rPr>
        <w:t>,</w:t>
      </w:r>
      <w:r w:rsidR="009F6E54">
        <w:rPr>
          <w:i w:val="0"/>
          <w:color w:val="000000" w:themeColor="text1"/>
          <w:sz w:val="24"/>
          <w:szCs w:val="24"/>
        </w:rPr>
        <w:t xml:space="preserve"> representación</w:t>
      </w:r>
      <w:bookmarkEnd w:id="172"/>
    </w:p>
    <w:tbl>
      <w:tblPr>
        <w:tblStyle w:val="af"/>
        <w:tblW w:w="8931"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1"/>
        <w:gridCol w:w="3969"/>
        <w:gridCol w:w="1728"/>
        <w:gridCol w:w="1653"/>
      </w:tblGrid>
      <w:tr w:rsidR="00FE2CD6" w:rsidRPr="00761D79" w14:paraId="11A22D23"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0D92CBEB"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Entidad</w:t>
            </w:r>
            <w:proofErr w:type="spellEnd"/>
          </w:p>
        </w:tc>
        <w:tc>
          <w:tcPr>
            <w:tcW w:w="3969" w:type="dxa"/>
            <w:tcBorders>
              <w:top w:val="single" w:sz="4" w:space="0" w:color="BFBFBF"/>
              <w:left w:val="single" w:sz="4" w:space="0" w:color="BFBFBF"/>
              <w:bottom w:val="single" w:sz="4" w:space="0" w:color="BFBFBF"/>
              <w:right w:val="single" w:sz="4" w:space="0" w:color="BFBFBF"/>
            </w:tcBorders>
            <w:vAlign w:val="center"/>
          </w:tcPr>
          <w:p w14:paraId="53A5A700" w14:textId="77777777" w:rsidR="00FE2CD6" w:rsidRPr="0052490E" w:rsidRDefault="00FE2CD6" w:rsidP="0052490E">
            <w:pPr>
              <w:rPr>
                <w:rFonts w:eastAsia="Arial Narrow" w:cs="Arial Narrow"/>
                <w:color w:val="000000"/>
                <w:szCs w:val="24"/>
                <w:lang w:val="es-CO"/>
              </w:rPr>
            </w:pPr>
            <w:r w:rsidRPr="003D6B46">
              <w:rPr>
                <w:rFonts w:eastAsia="Arial Narrow" w:cs="Arial Narrow"/>
                <w:color w:val="000000"/>
                <w:szCs w:val="24"/>
                <w:lang w:val="es-CO"/>
              </w:rPr>
              <w:t>Parques Nacionales Naturales de Colombia</w:t>
            </w:r>
          </w:p>
        </w:tc>
        <w:tc>
          <w:tcPr>
            <w:tcW w:w="1728"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504806C"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Ciudad</w:t>
            </w:r>
          </w:p>
        </w:tc>
        <w:tc>
          <w:tcPr>
            <w:tcW w:w="1653" w:type="dxa"/>
            <w:tcBorders>
              <w:top w:val="single" w:sz="4" w:space="0" w:color="BFBFBF"/>
              <w:left w:val="single" w:sz="4" w:space="0" w:color="BFBFBF"/>
              <w:bottom w:val="single" w:sz="4" w:space="0" w:color="BFBFBF"/>
              <w:right w:val="single" w:sz="4" w:space="0" w:color="BFBFBF"/>
            </w:tcBorders>
            <w:vAlign w:val="center"/>
          </w:tcPr>
          <w:p w14:paraId="68BF6568" w14:textId="77777777" w:rsidR="00FE2CD6" w:rsidRPr="0052490E" w:rsidRDefault="00FE2CD6" w:rsidP="0052490E">
            <w:pPr>
              <w:rPr>
                <w:rFonts w:eastAsia="Arial Narrow" w:cs="Arial Narrow"/>
                <w:szCs w:val="24"/>
              </w:rPr>
            </w:pPr>
            <w:r w:rsidRPr="0052490E">
              <w:rPr>
                <w:rFonts w:eastAsia="Arial Narrow" w:cs="Arial Narrow"/>
                <w:szCs w:val="24"/>
              </w:rPr>
              <w:t>Bogotá D.C.</w:t>
            </w:r>
          </w:p>
        </w:tc>
      </w:tr>
      <w:tr w:rsidR="00FE2CD6" w:rsidRPr="00761D79" w14:paraId="06309195"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5AA4FD7"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Cargo</w:t>
            </w:r>
          </w:p>
        </w:tc>
        <w:tc>
          <w:tcPr>
            <w:tcW w:w="3969" w:type="dxa"/>
            <w:tcBorders>
              <w:top w:val="single" w:sz="4" w:space="0" w:color="BFBFBF"/>
              <w:left w:val="single" w:sz="4" w:space="0" w:color="BFBFBF"/>
              <w:bottom w:val="single" w:sz="4" w:space="0" w:color="BFBFBF"/>
              <w:right w:val="single" w:sz="4" w:space="0" w:color="BFBFBF"/>
            </w:tcBorders>
            <w:vAlign w:val="center"/>
          </w:tcPr>
          <w:p w14:paraId="41C5A074" w14:textId="548FAD7F" w:rsidR="00FE2CD6" w:rsidRPr="0052490E" w:rsidRDefault="00FE2CD6" w:rsidP="0052490E">
            <w:pPr>
              <w:rPr>
                <w:rFonts w:eastAsia="Arial Narrow" w:cs="Arial Narrow"/>
                <w:szCs w:val="24"/>
                <w:lang w:val="es-CO"/>
              </w:rPr>
            </w:pPr>
            <w:r w:rsidRPr="003D6B46">
              <w:rPr>
                <w:rFonts w:eastAsia="Arial Narrow" w:cs="Arial Narrow"/>
                <w:szCs w:val="24"/>
                <w:lang w:val="es-CO"/>
              </w:rPr>
              <w:t>Coordina</w:t>
            </w:r>
            <w:r w:rsidR="00440F70" w:rsidRPr="003D6B46">
              <w:rPr>
                <w:rFonts w:eastAsia="Arial Narrow" w:cs="Arial Narrow"/>
                <w:szCs w:val="24"/>
                <w:lang w:val="es-CO"/>
              </w:rPr>
              <w:t>ción</w:t>
            </w:r>
            <w:r w:rsidRPr="003D6B46">
              <w:rPr>
                <w:rFonts w:eastAsia="Arial Narrow" w:cs="Arial Narrow"/>
                <w:szCs w:val="24"/>
                <w:lang w:val="es-CO"/>
              </w:rPr>
              <w:t xml:space="preserve"> del Grupo de Gestión del Conocimiento e Innovación</w:t>
            </w:r>
          </w:p>
        </w:tc>
        <w:tc>
          <w:tcPr>
            <w:tcW w:w="1728"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55A96891"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Departamento</w:t>
            </w:r>
          </w:p>
        </w:tc>
        <w:tc>
          <w:tcPr>
            <w:tcW w:w="1653" w:type="dxa"/>
            <w:tcBorders>
              <w:top w:val="single" w:sz="4" w:space="0" w:color="BFBFBF"/>
              <w:left w:val="single" w:sz="4" w:space="0" w:color="BFBFBF"/>
              <w:bottom w:val="single" w:sz="4" w:space="0" w:color="BFBFBF"/>
              <w:right w:val="single" w:sz="4" w:space="0" w:color="BFBFBF"/>
            </w:tcBorders>
            <w:vAlign w:val="center"/>
          </w:tcPr>
          <w:p w14:paraId="5F1D6821" w14:textId="77777777" w:rsidR="00FE2CD6" w:rsidRPr="0052490E" w:rsidRDefault="00FE2CD6" w:rsidP="0052490E">
            <w:pPr>
              <w:rPr>
                <w:rFonts w:eastAsia="Arial Narrow" w:cs="Arial Narrow"/>
                <w:szCs w:val="24"/>
              </w:rPr>
            </w:pPr>
            <w:r w:rsidRPr="0052490E">
              <w:rPr>
                <w:rFonts w:eastAsia="Arial Narrow" w:cs="Arial Narrow"/>
                <w:szCs w:val="24"/>
              </w:rPr>
              <w:t>Bogotá D.C.</w:t>
            </w:r>
          </w:p>
        </w:tc>
      </w:tr>
      <w:tr w:rsidR="00FE2CD6" w:rsidRPr="00761D79" w14:paraId="0F633351"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04DC192"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Correo </w:t>
            </w:r>
            <w:proofErr w:type="spellStart"/>
            <w:r w:rsidRPr="0052490E">
              <w:rPr>
                <w:rFonts w:eastAsia="Arial Narrow" w:cs="Arial Narrow"/>
                <w:b/>
                <w:color w:val="FFFFFF" w:themeColor="background1"/>
                <w:szCs w:val="24"/>
              </w:rPr>
              <w:t>Electrónico</w:t>
            </w:r>
            <w:proofErr w:type="spellEnd"/>
          </w:p>
        </w:tc>
        <w:tc>
          <w:tcPr>
            <w:tcW w:w="3969" w:type="dxa"/>
            <w:tcBorders>
              <w:top w:val="single" w:sz="4" w:space="0" w:color="BFBFBF"/>
              <w:left w:val="single" w:sz="4" w:space="0" w:color="BFBFBF"/>
              <w:bottom w:val="single" w:sz="4" w:space="0" w:color="BFBFBF"/>
              <w:right w:val="single" w:sz="4" w:space="0" w:color="BFBFBF"/>
            </w:tcBorders>
            <w:vAlign w:val="center"/>
          </w:tcPr>
          <w:p w14:paraId="1207B99C" w14:textId="46C2F107" w:rsidR="00FE2CD6" w:rsidRPr="00AF7DC0" w:rsidRDefault="0036300A" w:rsidP="002002C7">
            <w:pPr>
              <w:rPr>
                <w:rStyle w:val="Hyperlink"/>
                <w:szCs w:val="24"/>
                <w:u w:val="none"/>
              </w:rPr>
            </w:pPr>
            <w:hyperlink r:id="rId30" w:history="1">
              <w:r w:rsidRPr="00AF7DC0">
                <w:rPr>
                  <w:rStyle w:val="Hyperlink"/>
                  <w:szCs w:val="24"/>
                  <w:u w:val="none"/>
                  <w:lang w:eastAsia="es-AR"/>
                </w:rPr>
                <w:t>Luz.sotelo@parquesnacionales.gov.co</w:t>
              </w:r>
            </w:hyperlink>
          </w:p>
          <w:p w14:paraId="4D6858A8" w14:textId="43AF8A62" w:rsidR="00FE2CD6" w:rsidRPr="00362D45" w:rsidRDefault="00BA60CA" w:rsidP="002002C7">
            <w:pPr>
              <w:rPr>
                <w:rFonts w:eastAsia="Arial Narrow" w:cs="Arial Narrow"/>
                <w:szCs w:val="24"/>
              </w:rPr>
            </w:pPr>
            <w:hyperlink r:id="rId31" w:history="1">
              <w:r w:rsidRPr="00362D45">
                <w:rPr>
                  <w:rStyle w:val="Hyperlink"/>
                  <w:szCs w:val="24"/>
                  <w:u w:val="none"/>
                  <w:lang w:eastAsia="es-AR"/>
                </w:rPr>
                <w:t>buzon.ggci@parquesnacionales.gov.co</w:t>
              </w:r>
            </w:hyperlink>
            <w:r w:rsidRPr="00362D45">
              <w:rPr>
                <w:szCs w:val="24"/>
              </w:rPr>
              <w:t xml:space="preserve">  </w:t>
            </w:r>
          </w:p>
        </w:tc>
        <w:tc>
          <w:tcPr>
            <w:tcW w:w="1728"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371E0DB5"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País</w:t>
            </w:r>
          </w:p>
        </w:tc>
        <w:tc>
          <w:tcPr>
            <w:tcW w:w="1653" w:type="dxa"/>
            <w:tcBorders>
              <w:top w:val="single" w:sz="4" w:space="0" w:color="BFBFBF"/>
              <w:left w:val="single" w:sz="4" w:space="0" w:color="BFBFBF"/>
              <w:bottom w:val="single" w:sz="4" w:space="0" w:color="BFBFBF"/>
              <w:right w:val="single" w:sz="4" w:space="0" w:color="BFBFBF"/>
            </w:tcBorders>
            <w:vAlign w:val="center"/>
          </w:tcPr>
          <w:p w14:paraId="1700A914" w14:textId="77777777" w:rsidR="00FE2CD6" w:rsidRPr="0052490E" w:rsidRDefault="00FE2CD6" w:rsidP="0052490E">
            <w:pPr>
              <w:rPr>
                <w:rFonts w:eastAsia="Arial Narrow" w:cs="Arial Narrow"/>
                <w:szCs w:val="24"/>
              </w:rPr>
            </w:pPr>
            <w:r w:rsidRPr="0052490E">
              <w:rPr>
                <w:rFonts w:eastAsia="Arial Narrow" w:cs="Arial Narrow"/>
                <w:szCs w:val="24"/>
              </w:rPr>
              <w:t>Colombia</w:t>
            </w:r>
          </w:p>
        </w:tc>
      </w:tr>
      <w:tr w:rsidR="00FE2CD6" w:rsidRPr="00761D79" w14:paraId="5EA142D7"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BB4761A"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Tipo de </w:t>
            </w:r>
            <w:proofErr w:type="spellStart"/>
            <w:r w:rsidRPr="0052490E">
              <w:rPr>
                <w:rFonts w:eastAsia="Arial Narrow" w:cs="Arial Narrow"/>
                <w:b/>
                <w:color w:val="FFFFFF" w:themeColor="background1"/>
                <w:szCs w:val="24"/>
              </w:rPr>
              <w:t>rol</w:t>
            </w:r>
            <w:proofErr w:type="spellEnd"/>
          </w:p>
        </w:tc>
        <w:tc>
          <w:tcPr>
            <w:tcW w:w="3969" w:type="dxa"/>
            <w:tcBorders>
              <w:top w:val="single" w:sz="4" w:space="0" w:color="BFBFBF"/>
              <w:left w:val="single" w:sz="4" w:space="0" w:color="BFBFBF"/>
              <w:bottom w:val="single" w:sz="4" w:space="0" w:color="BFBFBF"/>
              <w:right w:val="single" w:sz="4" w:space="0" w:color="BFBFBF"/>
            </w:tcBorders>
            <w:vAlign w:val="center"/>
          </w:tcPr>
          <w:p w14:paraId="0523AED2" w14:textId="45230C26" w:rsidR="00FE2CD6" w:rsidRPr="0052490E" w:rsidRDefault="00000000" w:rsidP="002002C7">
            <w:pPr>
              <w:rPr>
                <w:rFonts w:eastAsia="Arial Narrow" w:cs="Arial Narrow"/>
                <w:szCs w:val="24"/>
              </w:rPr>
            </w:pPr>
            <w:sdt>
              <w:sdtPr>
                <w:rPr>
                  <w:szCs w:val="24"/>
                  <w:lang w:eastAsia="es-AR"/>
                </w:rPr>
                <w:alias w:val="Tipo de rol"/>
                <w:tag w:val="Tipo de rol"/>
                <w:id w:val="454676734"/>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292195">
                  <w:rPr>
                    <w:szCs w:val="24"/>
                    <w:lang w:eastAsia="es-AR"/>
                  </w:rPr>
                  <w:t>Custodio</w:t>
                </w:r>
              </w:sdtContent>
            </w:sdt>
          </w:p>
        </w:tc>
        <w:tc>
          <w:tcPr>
            <w:tcW w:w="1728" w:type="dxa"/>
            <w:vMerge w:val="restart"/>
            <w:tcBorders>
              <w:top w:val="single" w:sz="4" w:space="0" w:color="BFBFBF"/>
              <w:left w:val="single" w:sz="4" w:space="0" w:color="BFBFBF"/>
              <w:right w:val="single" w:sz="4" w:space="0" w:color="BFBFBF"/>
            </w:tcBorders>
            <w:shd w:val="clear" w:color="auto" w:fill="2289B1"/>
            <w:vAlign w:val="center"/>
          </w:tcPr>
          <w:p w14:paraId="44F66D01"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Teléfono</w:t>
            </w:r>
            <w:proofErr w:type="spellEnd"/>
          </w:p>
        </w:tc>
        <w:tc>
          <w:tcPr>
            <w:tcW w:w="1653" w:type="dxa"/>
            <w:vMerge w:val="restart"/>
            <w:tcBorders>
              <w:top w:val="single" w:sz="4" w:space="0" w:color="BFBFBF"/>
              <w:left w:val="single" w:sz="4" w:space="0" w:color="BFBFBF"/>
              <w:right w:val="single" w:sz="4" w:space="0" w:color="BFBFBF"/>
            </w:tcBorders>
            <w:vAlign w:val="center"/>
          </w:tcPr>
          <w:p w14:paraId="3CC09A7A" w14:textId="77777777" w:rsidR="00FE2CD6" w:rsidRPr="0052490E" w:rsidRDefault="00FE2CD6" w:rsidP="0052490E">
            <w:pPr>
              <w:rPr>
                <w:rFonts w:eastAsia="Arial Narrow" w:cs="Arial Narrow"/>
                <w:szCs w:val="24"/>
              </w:rPr>
            </w:pPr>
            <w:r w:rsidRPr="0052490E">
              <w:rPr>
                <w:rFonts w:eastAsia="Arial Narrow" w:cs="Arial Narrow"/>
                <w:szCs w:val="24"/>
              </w:rPr>
              <w:t xml:space="preserve">3532400 </w:t>
            </w:r>
          </w:p>
          <w:p w14:paraId="43F30F5D" w14:textId="77777777" w:rsidR="00FE2CD6" w:rsidRPr="0052490E" w:rsidRDefault="00FE2CD6" w:rsidP="0052490E">
            <w:pPr>
              <w:rPr>
                <w:rFonts w:eastAsia="Arial Narrow" w:cs="Arial Narrow"/>
                <w:szCs w:val="24"/>
              </w:rPr>
            </w:pPr>
            <w:r w:rsidRPr="0052490E">
              <w:rPr>
                <w:rFonts w:eastAsia="Arial Narrow" w:cs="Arial Narrow"/>
                <w:szCs w:val="24"/>
              </w:rPr>
              <w:t>Ext 3131</w:t>
            </w:r>
          </w:p>
        </w:tc>
      </w:tr>
      <w:tr w:rsidR="00FE2CD6" w:rsidRPr="00761D79" w14:paraId="2F0E465E" w14:textId="77777777" w:rsidTr="007C7A5C">
        <w:trPr>
          <w:trHeight w:val="315"/>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B8E2D0F"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Dirección</w:t>
            </w:r>
            <w:proofErr w:type="spellEnd"/>
          </w:p>
        </w:tc>
        <w:tc>
          <w:tcPr>
            <w:tcW w:w="3969" w:type="dxa"/>
            <w:tcBorders>
              <w:top w:val="single" w:sz="4" w:space="0" w:color="BFBFBF"/>
              <w:left w:val="single" w:sz="4" w:space="0" w:color="BFBFBF"/>
              <w:bottom w:val="single" w:sz="4" w:space="0" w:color="BFBFBF"/>
              <w:right w:val="single" w:sz="4" w:space="0" w:color="BFBFBF"/>
            </w:tcBorders>
            <w:vAlign w:val="center"/>
          </w:tcPr>
          <w:p w14:paraId="48639B6C" w14:textId="77777777" w:rsidR="00FE2CD6" w:rsidRPr="0052490E" w:rsidRDefault="00FE2CD6" w:rsidP="0052490E">
            <w:pPr>
              <w:rPr>
                <w:rFonts w:eastAsia="Arial Narrow" w:cs="Arial Narrow"/>
                <w:szCs w:val="24"/>
              </w:rPr>
            </w:pPr>
            <w:r w:rsidRPr="0052490E">
              <w:rPr>
                <w:rFonts w:eastAsia="Arial Narrow" w:cs="Arial Narrow"/>
                <w:szCs w:val="24"/>
              </w:rPr>
              <w:t>Calle 74 No 11-81</w:t>
            </w:r>
          </w:p>
        </w:tc>
        <w:tc>
          <w:tcPr>
            <w:tcW w:w="1728" w:type="dxa"/>
            <w:vMerge/>
            <w:tcBorders>
              <w:left w:val="single" w:sz="4" w:space="0" w:color="BFBFBF"/>
              <w:bottom w:val="single" w:sz="4" w:space="0" w:color="BFBFBF"/>
              <w:right w:val="single" w:sz="4" w:space="0" w:color="BFBFBF"/>
            </w:tcBorders>
            <w:shd w:val="clear" w:color="auto" w:fill="2289B1"/>
          </w:tcPr>
          <w:p w14:paraId="304E6B8E" w14:textId="77777777" w:rsidR="00FE2CD6" w:rsidRPr="0052490E" w:rsidRDefault="00FE2CD6" w:rsidP="002002C7">
            <w:pPr>
              <w:rPr>
                <w:rFonts w:eastAsia="Arial Narrow" w:cs="Arial Narrow"/>
                <w:szCs w:val="24"/>
              </w:rPr>
            </w:pPr>
          </w:p>
        </w:tc>
        <w:tc>
          <w:tcPr>
            <w:tcW w:w="1653" w:type="dxa"/>
            <w:vMerge/>
            <w:tcBorders>
              <w:left w:val="single" w:sz="4" w:space="0" w:color="BFBFBF"/>
              <w:bottom w:val="single" w:sz="4" w:space="0" w:color="BFBFBF"/>
              <w:right w:val="single" w:sz="4" w:space="0" w:color="BFBFBF"/>
            </w:tcBorders>
          </w:tcPr>
          <w:p w14:paraId="4B8100F3" w14:textId="77777777" w:rsidR="00FE2CD6" w:rsidRPr="0052490E" w:rsidRDefault="00FE2CD6" w:rsidP="002002C7">
            <w:pPr>
              <w:jc w:val="both"/>
              <w:rPr>
                <w:rFonts w:eastAsia="Arial Narrow" w:cs="Arial Narrow"/>
                <w:szCs w:val="24"/>
              </w:rPr>
            </w:pPr>
          </w:p>
        </w:tc>
      </w:tr>
    </w:tbl>
    <w:p w14:paraId="05A3E3AE" w14:textId="729AF4F7" w:rsidR="009F6E54" w:rsidRDefault="009F6E54" w:rsidP="00E3656B">
      <w:pPr>
        <w:pStyle w:val="Heading1"/>
        <w:spacing w:line="240" w:lineRule="auto"/>
        <w:ind w:left="0"/>
        <w:jc w:val="left"/>
      </w:pPr>
    </w:p>
    <w:p w14:paraId="3DB4AEE7" w14:textId="77777777" w:rsidR="009F6E54" w:rsidRDefault="009F6E54" w:rsidP="002002C7">
      <w:pPr>
        <w:pStyle w:val="Heading1"/>
        <w:spacing w:line="240" w:lineRule="auto"/>
        <w:ind w:left="0"/>
      </w:pPr>
    </w:p>
    <w:p w14:paraId="3C982B1D" w14:textId="12241AE2" w:rsidR="002627B4" w:rsidRPr="005C2E9A" w:rsidRDefault="005C39D7">
      <w:pPr>
        <w:pStyle w:val="Heading1"/>
        <w:numPr>
          <w:ilvl w:val="0"/>
          <w:numId w:val="1"/>
        </w:numPr>
        <w:spacing w:line="240" w:lineRule="auto"/>
        <w:rPr>
          <w:lang w:val="es-CO"/>
        </w:rPr>
      </w:pPr>
      <w:bookmarkStart w:id="173" w:name="_Toc477792760"/>
      <w:bookmarkStart w:id="174" w:name="_Toc148621422"/>
      <w:bookmarkStart w:id="175" w:name="_Toc222162166"/>
      <w:bookmarkStart w:id="176" w:name="_Toc222832138"/>
      <w:r w:rsidRPr="005C2E9A">
        <w:rPr>
          <w:caps w:val="0"/>
          <w:lang w:val="es-CO"/>
        </w:rPr>
        <w:t>DISTRIBUCIÓN</w:t>
      </w:r>
      <w:bookmarkEnd w:id="173"/>
      <w:r w:rsidRPr="005C2E9A">
        <w:rPr>
          <w:caps w:val="0"/>
          <w:lang w:val="es-CO"/>
        </w:rPr>
        <w:t xml:space="preserve"> DEL PRODUCTO DE DATOS (O/R)</w:t>
      </w:r>
      <w:bookmarkStart w:id="177" w:name="_Hlk179465118"/>
      <w:bookmarkEnd w:id="174"/>
      <w:bookmarkEnd w:id="175"/>
      <w:bookmarkEnd w:id="176"/>
    </w:p>
    <w:p w14:paraId="2ECF6A73" w14:textId="77777777" w:rsidR="00557620" w:rsidRPr="005C2E9A" w:rsidRDefault="00557620" w:rsidP="002002C7">
      <w:pPr>
        <w:pStyle w:val="Heading1"/>
        <w:spacing w:line="240" w:lineRule="auto"/>
        <w:ind w:left="502"/>
        <w:rPr>
          <w:lang w:val="es-CO"/>
        </w:rPr>
      </w:pPr>
    </w:p>
    <w:p w14:paraId="34BACF6D" w14:textId="3FA564B2" w:rsidR="002627B4" w:rsidRDefault="002627B4">
      <w:pPr>
        <w:pStyle w:val="Heading2"/>
        <w:numPr>
          <w:ilvl w:val="1"/>
          <w:numId w:val="1"/>
        </w:numPr>
        <w:rPr>
          <w:lang w:val="es-CO"/>
        </w:rPr>
      </w:pPr>
      <w:bookmarkStart w:id="178" w:name="_Toc477792761"/>
      <w:bookmarkStart w:id="179" w:name="_Toc477882186"/>
      <w:bookmarkStart w:id="180" w:name="_Toc477882324"/>
      <w:bookmarkStart w:id="181" w:name="_Toc479002497"/>
      <w:bookmarkStart w:id="182" w:name="_Toc479004050"/>
      <w:bookmarkStart w:id="183" w:name="_Toc479004140"/>
      <w:bookmarkStart w:id="184" w:name="_Toc148621423"/>
      <w:bookmarkStart w:id="185" w:name="_Toc222162167"/>
      <w:bookmarkStart w:id="186" w:name="_Toc477792763"/>
      <w:bookmarkStart w:id="187" w:name="_Toc222832139"/>
      <w:bookmarkEnd w:id="177"/>
      <w:bookmarkEnd w:id="178"/>
      <w:bookmarkEnd w:id="179"/>
      <w:bookmarkEnd w:id="180"/>
      <w:bookmarkEnd w:id="181"/>
      <w:bookmarkEnd w:id="182"/>
      <w:bookmarkEnd w:id="183"/>
      <w:r w:rsidRPr="00B466D7">
        <w:rPr>
          <w:lang w:val="es-CO"/>
        </w:rPr>
        <w:t>Campo de aplicación de la distribución (O)</w:t>
      </w:r>
      <w:bookmarkEnd w:id="184"/>
      <w:bookmarkEnd w:id="185"/>
      <w:bookmarkEnd w:id="187"/>
    </w:p>
    <w:p w14:paraId="4714E19F" w14:textId="77777777" w:rsidR="0036300A" w:rsidRPr="00B466D7" w:rsidRDefault="0036300A" w:rsidP="0036300A">
      <w:pPr>
        <w:pStyle w:val="Heading2"/>
        <w:ind w:left="581" w:firstLine="0"/>
        <w:rPr>
          <w:lang w:val="es-CO"/>
        </w:rPr>
      </w:pPr>
    </w:p>
    <w:bookmarkEnd w:id="186"/>
    <w:p w14:paraId="55F9AB18" w14:textId="023FDD7D" w:rsidR="003219E1" w:rsidRDefault="00292195" w:rsidP="002511DA">
      <w:pPr>
        <w:shd w:val="clear" w:color="auto" w:fill="FFFFFF" w:themeFill="background1"/>
        <w:rPr>
          <w:szCs w:val="24"/>
          <w:lang w:eastAsia="es-AR"/>
        </w:rPr>
      </w:pPr>
      <w:r w:rsidRPr="00292195">
        <w:rPr>
          <w:szCs w:val="24"/>
          <w:lang w:eastAsia="es-AR"/>
        </w:rPr>
        <w:t>Esta ET aplica al conjunto de datos del monitoreo al cambio de coberturas de las especies de flora. Contiene la información geográfica asociada a las coberturas vegetales que han sufrido cambios por tratamientos de restauración ecológica en las Área Protegida del SNPNNC.</w:t>
      </w:r>
    </w:p>
    <w:p w14:paraId="6A2D7450" w14:textId="77777777" w:rsidR="00292195" w:rsidRPr="00CF3454" w:rsidRDefault="00292195" w:rsidP="002511DA">
      <w:pPr>
        <w:shd w:val="clear" w:color="auto" w:fill="FFFFFF" w:themeFill="background1"/>
        <w:rPr>
          <w:rFonts w:eastAsia="Arial Narrow" w:cs="Arial Narrow"/>
          <w:color w:val="000000" w:themeColor="text1"/>
        </w:rPr>
      </w:pPr>
    </w:p>
    <w:p w14:paraId="2586977D" w14:textId="0CA7056A" w:rsidR="00410940" w:rsidRDefault="00A3490A">
      <w:pPr>
        <w:pStyle w:val="Heading2"/>
        <w:numPr>
          <w:ilvl w:val="1"/>
          <w:numId w:val="1"/>
        </w:numPr>
        <w:rPr>
          <w:lang w:val="es-CO"/>
        </w:rPr>
      </w:pPr>
      <w:bookmarkStart w:id="188" w:name="_Toc222162168"/>
      <w:bookmarkStart w:id="189" w:name="_Toc222832140"/>
      <w:r w:rsidRPr="00400F15">
        <w:rPr>
          <w:lang w:val="es-CO"/>
        </w:rPr>
        <w:t>Formato de distribución (O/R)</w:t>
      </w:r>
      <w:bookmarkEnd w:id="188"/>
      <w:bookmarkEnd w:id="189"/>
    </w:p>
    <w:p w14:paraId="1FF06C2E" w14:textId="77777777" w:rsidR="00292195" w:rsidRDefault="00292195" w:rsidP="002511DA">
      <w:pPr>
        <w:ind w:left="142"/>
        <w:rPr>
          <w:color w:val="AEAAAA" w:themeColor="background2" w:themeShade="BF"/>
        </w:rPr>
      </w:pPr>
    </w:p>
    <w:sdt>
      <w:sdtPr>
        <w:rPr>
          <w:lang w:eastAsia="es-AR"/>
        </w:rPr>
        <w:alias w:val="Forma de presentación"/>
        <w:tag w:val="Forma de presentación"/>
        <w:id w:val="-1440372046"/>
        <w:dropDownList>
          <w:listItem w:value="Elija forma de presentación"/>
          <w:listItem w:displayText="Documento digital" w:value="Documento digital"/>
          <w:listItem w:displayText="Documento impreso" w:value="Documento impreso"/>
          <w:listItem w:displayText="Imagen digital" w:value="Imagen digital"/>
          <w:listItem w:displayText="Imagen impresa" w:value="Imagen impresa"/>
          <w:listItem w:displayText="Mapa digital" w:value="Mapa digital"/>
          <w:listItem w:displayText="Mapa impreso" w:value="Mapa impreso"/>
          <w:listItem w:displayText="Perfil digital" w:value="Perfil digital"/>
          <w:listItem w:displayText="Perfil impreso" w:value="Perfil impreso"/>
          <w:listItem w:displayText="Tabla digital" w:value="Tabla digital"/>
          <w:listItem w:displayText="Copia impresa de tabla" w:value="Copia impresa de tabla"/>
          <w:listItem w:displayText="Video digital" w:value="Video digital"/>
          <w:listItem w:displayText="Video en cinta" w:value="Video en cinta"/>
          <w:listItem w:displayText="Audio digital" w:value="Audio digital"/>
          <w:listItem w:displayText="Audio en cinta" w:value="Audio en cinta"/>
          <w:listItem w:displayText="Multimedia digital" w:value="Multimedia digital"/>
          <w:listItem w:displayText="Multimedia en copia impresa" w:value="Multimedia en copia impresa"/>
          <w:listItem w:displayText="Objeto físico" w:value="Objeto físico"/>
          <w:listItem w:displayText="Diagrama digital" w:value="Diagrama digital"/>
          <w:listItem w:displayText="Diagrama impreso" w:value="Diagrama impreso"/>
        </w:dropDownList>
      </w:sdtPr>
      <w:sdtContent>
        <w:p w14:paraId="0F1E7345" w14:textId="6CD419D8" w:rsidR="00410940" w:rsidRPr="00030855" w:rsidRDefault="00030855" w:rsidP="002511DA">
          <w:pPr>
            <w:ind w:left="142"/>
            <w:rPr>
              <w:lang w:eastAsia="es-AR"/>
            </w:rPr>
          </w:pPr>
          <w:r>
            <w:rPr>
              <w:lang w:eastAsia="es-AR"/>
            </w:rPr>
            <w:t>Mapa digital</w:t>
          </w:r>
        </w:p>
      </w:sdtContent>
    </w:sdt>
    <w:p w14:paraId="63B75DB6" w14:textId="7C508F24" w:rsidR="00A33DDC" w:rsidRPr="002511DA" w:rsidRDefault="003A1D86">
      <w:pPr>
        <w:pStyle w:val="Heading3"/>
        <w:numPr>
          <w:ilvl w:val="2"/>
          <w:numId w:val="1"/>
        </w:numPr>
        <w:rPr>
          <w:rFonts w:eastAsia="Arial"/>
          <w:lang w:val="es-CO"/>
        </w:rPr>
      </w:pPr>
      <w:r w:rsidRPr="0052490E">
        <w:rPr>
          <w:rFonts w:eastAsia="Arial"/>
          <w:lang w:val="es-CO"/>
        </w:rPr>
        <w:t xml:space="preserve"> </w:t>
      </w:r>
      <w:bookmarkStart w:id="190" w:name="_Toc222162169"/>
      <w:bookmarkStart w:id="191" w:name="_Toc222832141"/>
      <w:r w:rsidR="00A3490A" w:rsidRPr="0052490E">
        <w:rPr>
          <w:rFonts w:eastAsia="Arial"/>
          <w:lang w:val="es-CO"/>
        </w:rPr>
        <w:t>Nombre del formato de datos (O)</w:t>
      </w:r>
      <w:bookmarkEnd w:id="190"/>
      <w:bookmarkEnd w:id="191"/>
    </w:p>
    <w:p w14:paraId="126E2F50" w14:textId="7D2E3571" w:rsidR="00A33DDC" w:rsidRPr="00410940" w:rsidRDefault="00410940" w:rsidP="002511DA">
      <w:proofErr w:type="spellStart"/>
      <w:r w:rsidRPr="00410940">
        <w:t>Geodatabase</w:t>
      </w:r>
      <w:proofErr w:type="spellEnd"/>
    </w:p>
    <w:p w14:paraId="279D15C2" w14:textId="04E9E573" w:rsidR="004336CB" w:rsidRDefault="00A3490A">
      <w:pPr>
        <w:pStyle w:val="Heading3"/>
        <w:numPr>
          <w:ilvl w:val="2"/>
          <w:numId w:val="1"/>
        </w:numPr>
        <w:rPr>
          <w:rFonts w:eastAsia="Arial"/>
          <w:lang w:val="es-CO"/>
        </w:rPr>
      </w:pPr>
      <w:bookmarkStart w:id="192" w:name="_Toc222162170"/>
      <w:bookmarkStart w:id="193" w:name="_Toc222832142"/>
      <w:r w:rsidRPr="0052490E">
        <w:rPr>
          <w:rFonts w:eastAsia="Arial"/>
          <w:lang w:val="es-CO"/>
        </w:rPr>
        <w:t>Versión del formato (</w:t>
      </w:r>
      <w:proofErr w:type="spellStart"/>
      <w:r w:rsidR="00272A9E">
        <w:rPr>
          <w:rFonts w:eastAsia="Arial"/>
          <w:lang w:val="es-CO"/>
        </w:rPr>
        <w:t>O</w:t>
      </w:r>
      <w:r w:rsidRPr="0052490E">
        <w:rPr>
          <w:rFonts w:eastAsia="Arial"/>
          <w:lang w:val="es-CO"/>
        </w:rPr>
        <w:t>p</w:t>
      </w:r>
      <w:proofErr w:type="spellEnd"/>
      <w:r w:rsidRPr="0052490E">
        <w:rPr>
          <w:rFonts w:eastAsia="Arial"/>
          <w:lang w:val="es-CO"/>
        </w:rPr>
        <w:t>)</w:t>
      </w:r>
      <w:bookmarkEnd w:id="192"/>
      <w:bookmarkEnd w:id="193"/>
    </w:p>
    <w:p w14:paraId="4A25216C" w14:textId="77777777" w:rsidR="00292195" w:rsidRPr="00292195" w:rsidRDefault="00292195" w:rsidP="00292195">
      <w:pPr>
        <w:jc w:val="both"/>
      </w:pPr>
      <w:r w:rsidRPr="00292195">
        <w:t xml:space="preserve">La construcción del presente documento se realiza teniendo como base el </w:t>
      </w:r>
      <w:r w:rsidRPr="00292195">
        <w:rPr>
          <w:lang w:eastAsia="es-AR"/>
        </w:rPr>
        <w:t>“Procedimiento Creación y Flujo de Información de las Temáticas de Monitoreo e Investigación a Través de la Herramienta SMART, procedimiento E2-PR-06 creación y flujo de información temáticas de monitoreo e investigación a través de la herramienta SMART V1.</w:t>
      </w:r>
      <w:r w:rsidRPr="00292195">
        <w:t xml:space="preserve"> Respecto a la versión de la información geográfica (GDB) versión 2-2024.</w:t>
      </w:r>
    </w:p>
    <w:p w14:paraId="5B78F392" w14:textId="77777777" w:rsidR="00292195" w:rsidRPr="00292195" w:rsidRDefault="00292195" w:rsidP="00292195"/>
    <w:p w14:paraId="3A1F1AB3" w14:textId="4C62610F" w:rsidR="00726133" w:rsidRDefault="00A3490A">
      <w:pPr>
        <w:pStyle w:val="Heading3"/>
        <w:numPr>
          <w:ilvl w:val="2"/>
          <w:numId w:val="1"/>
        </w:numPr>
        <w:rPr>
          <w:rFonts w:eastAsia="Arial"/>
          <w:lang w:val="es-CO"/>
        </w:rPr>
      </w:pPr>
      <w:bookmarkStart w:id="194" w:name="_Toc222162171"/>
      <w:bookmarkStart w:id="195" w:name="_Toc222832143"/>
      <w:r w:rsidRPr="0052490E">
        <w:rPr>
          <w:rFonts w:eastAsia="Arial"/>
          <w:lang w:val="es-CO"/>
        </w:rPr>
        <w:t>Especificaciones del formato (</w:t>
      </w:r>
      <w:proofErr w:type="spellStart"/>
      <w:r w:rsidR="00272A9E">
        <w:rPr>
          <w:rFonts w:eastAsia="Arial"/>
          <w:lang w:val="es-CO"/>
        </w:rPr>
        <w:t>O</w:t>
      </w:r>
      <w:r w:rsidRPr="0052490E">
        <w:rPr>
          <w:rFonts w:eastAsia="Arial"/>
          <w:lang w:val="es-CO"/>
        </w:rPr>
        <w:t>p</w:t>
      </w:r>
      <w:proofErr w:type="spellEnd"/>
      <w:r w:rsidRPr="0052490E">
        <w:rPr>
          <w:rFonts w:eastAsia="Arial"/>
          <w:lang w:val="es-CO"/>
        </w:rPr>
        <w:t>)</w:t>
      </w:r>
      <w:bookmarkEnd w:id="194"/>
      <w:bookmarkEnd w:id="195"/>
    </w:p>
    <w:p w14:paraId="01E5A4C7" w14:textId="77777777" w:rsidR="0036300A" w:rsidRPr="0036300A" w:rsidRDefault="0036300A" w:rsidP="0036300A"/>
    <w:p w14:paraId="1BCE687C" w14:textId="2E560890" w:rsidR="00EB094C" w:rsidRDefault="00EB094C" w:rsidP="002511DA">
      <w:pPr>
        <w:rPr>
          <w:rFonts w:eastAsia="Arial Narrow" w:cs="Arial Narrow"/>
        </w:rPr>
      </w:pPr>
      <w:r>
        <w:rPr>
          <w:rFonts w:eastAsia="Arial Narrow" w:cs="Arial Narrow"/>
        </w:rPr>
        <w:lastRenderedPageBreak/>
        <w:t xml:space="preserve">Archivo en formato digital consolidada en un GDB </w:t>
      </w:r>
      <w:proofErr w:type="spellStart"/>
      <w:r>
        <w:rPr>
          <w:rFonts w:eastAsia="Arial Narrow" w:cs="Arial Narrow"/>
        </w:rPr>
        <w:t>potsgre</w:t>
      </w:r>
      <w:r w:rsidR="00F619BA">
        <w:rPr>
          <w:rFonts w:eastAsia="Arial Narrow" w:cs="Arial Narrow"/>
        </w:rPr>
        <w:t>SQL</w:t>
      </w:r>
      <w:proofErr w:type="spellEnd"/>
      <w:r w:rsidR="00F619BA">
        <w:rPr>
          <w:rFonts w:eastAsia="Arial Narrow" w:cs="Arial Narrow"/>
        </w:rPr>
        <w:t>/</w:t>
      </w:r>
      <w:proofErr w:type="spellStart"/>
      <w:r w:rsidR="00F619BA">
        <w:rPr>
          <w:rFonts w:eastAsia="Arial Narrow" w:cs="Arial Narrow"/>
        </w:rPr>
        <w:t>P</w:t>
      </w:r>
      <w:r>
        <w:rPr>
          <w:rFonts w:eastAsia="Arial Narrow" w:cs="Arial Narrow"/>
        </w:rPr>
        <w:t>ost</w:t>
      </w:r>
      <w:r w:rsidR="00F619BA">
        <w:rPr>
          <w:rFonts w:eastAsia="Arial Narrow" w:cs="Arial Narrow"/>
        </w:rPr>
        <w:t>GIS</w:t>
      </w:r>
      <w:proofErr w:type="spellEnd"/>
      <w:r>
        <w:rPr>
          <w:rFonts w:eastAsia="Arial Narrow" w:cs="Arial Narrow"/>
        </w:rPr>
        <w:t xml:space="preserve"> estructurada con base en los lineamientos técnicos de la entidad.</w:t>
      </w:r>
    </w:p>
    <w:p w14:paraId="359348F7" w14:textId="6E62FE99" w:rsidR="003712EE" w:rsidRDefault="003712EE" w:rsidP="002511DA">
      <w:pPr>
        <w:rPr>
          <w:rFonts w:eastAsia="Arial Narrow" w:cs="Arial Narrow"/>
        </w:rPr>
      </w:pPr>
    </w:p>
    <w:p w14:paraId="594FECBE" w14:textId="28221B2D" w:rsidR="00726133" w:rsidRDefault="00A3490A">
      <w:pPr>
        <w:pStyle w:val="Heading3"/>
        <w:numPr>
          <w:ilvl w:val="2"/>
          <w:numId w:val="1"/>
        </w:numPr>
        <w:rPr>
          <w:rFonts w:eastAsia="Arial"/>
          <w:lang w:val="es-CO"/>
        </w:rPr>
      </w:pPr>
      <w:bookmarkStart w:id="196" w:name="_Toc222162172"/>
      <w:bookmarkStart w:id="197" w:name="_Toc222832144"/>
      <w:r w:rsidRPr="0052490E">
        <w:rPr>
          <w:rFonts w:eastAsia="Arial"/>
          <w:lang w:val="es-CO"/>
        </w:rPr>
        <w:t>Estructura del fichero de distribución (</w:t>
      </w:r>
      <w:proofErr w:type="spellStart"/>
      <w:r w:rsidR="00272A9E">
        <w:rPr>
          <w:rFonts w:eastAsia="Arial"/>
          <w:lang w:val="es-CO"/>
        </w:rPr>
        <w:t>O</w:t>
      </w:r>
      <w:r w:rsidRPr="0052490E">
        <w:rPr>
          <w:rFonts w:eastAsia="Arial"/>
          <w:lang w:val="es-CO"/>
        </w:rPr>
        <w:t>p</w:t>
      </w:r>
      <w:proofErr w:type="spellEnd"/>
      <w:r w:rsidRPr="0052490E">
        <w:rPr>
          <w:rFonts w:eastAsia="Arial"/>
          <w:lang w:val="es-CO"/>
        </w:rPr>
        <w:t>)</w:t>
      </w:r>
      <w:bookmarkEnd w:id="196"/>
      <w:bookmarkEnd w:id="197"/>
    </w:p>
    <w:p w14:paraId="53F97C2F" w14:textId="61EF0B61" w:rsidR="00726133" w:rsidRDefault="00A3490A">
      <w:pPr>
        <w:pStyle w:val="Heading3"/>
        <w:numPr>
          <w:ilvl w:val="2"/>
          <w:numId w:val="1"/>
        </w:numPr>
        <w:rPr>
          <w:rFonts w:eastAsia="Arial"/>
          <w:lang w:val="es-CO"/>
        </w:rPr>
      </w:pPr>
      <w:bookmarkStart w:id="198" w:name="_Toc222162173"/>
      <w:bookmarkStart w:id="199" w:name="_Toc222832145"/>
      <w:r w:rsidRPr="0052490E">
        <w:rPr>
          <w:rFonts w:eastAsia="Arial"/>
          <w:lang w:val="es-CO"/>
        </w:rPr>
        <w:t>Idioma(s) utilizado(s) en el conjunto de datos (O/R)</w:t>
      </w:r>
      <w:bookmarkEnd w:id="198"/>
      <w:bookmarkEnd w:id="199"/>
    </w:p>
    <w:p w14:paraId="2A948513" w14:textId="77777777" w:rsidR="0036300A" w:rsidRPr="0036300A" w:rsidRDefault="0036300A" w:rsidP="0036300A"/>
    <w:p w14:paraId="251DFC14" w14:textId="54E8DE2F" w:rsidR="00726133" w:rsidRDefault="00A3490A" w:rsidP="002511DA">
      <w:pPr>
        <w:rPr>
          <w:rFonts w:eastAsia="Arial Narrow" w:cs="Arial Narrow"/>
        </w:rPr>
      </w:pPr>
      <w:r>
        <w:rPr>
          <w:rFonts w:eastAsia="Arial Narrow" w:cs="Arial Narrow"/>
        </w:rPr>
        <w:t>Español</w:t>
      </w:r>
      <w:r w:rsidR="00665D59">
        <w:rPr>
          <w:rFonts w:eastAsia="Arial Narrow" w:cs="Arial Narrow"/>
        </w:rPr>
        <w:t xml:space="preserve"> </w:t>
      </w:r>
    </w:p>
    <w:p w14:paraId="520DDA07" w14:textId="77777777" w:rsidR="003219E1" w:rsidRDefault="003219E1" w:rsidP="002511DA">
      <w:pPr>
        <w:rPr>
          <w:rFonts w:eastAsia="Arial Narrow" w:cs="Arial Narrow"/>
        </w:rPr>
      </w:pPr>
    </w:p>
    <w:p w14:paraId="0A5C5F6A" w14:textId="37E12E09" w:rsidR="00726133" w:rsidRPr="005C2E9A" w:rsidRDefault="00A3490A">
      <w:pPr>
        <w:pStyle w:val="Heading2"/>
        <w:numPr>
          <w:ilvl w:val="1"/>
          <w:numId w:val="1"/>
        </w:numPr>
        <w:rPr>
          <w:lang w:val="es-CO"/>
        </w:rPr>
      </w:pPr>
      <w:bookmarkStart w:id="200" w:name="_Toc222162174"/>
      <w:bookmarkStart w:id="201" w:name="_Toc222832146"/>
      <w:r w:rsidRPr="00400F15">
        <w:rPr>
          <w:lang w:val="es-CO"/>
        </w:rPr>
        <w:t>Medio de distribución (O/R)</w:t>
      </w:r>
      <w:bookmarkEnd w:id="200"/>
      <w:bookmarkEnd w:id="201"/>
    </w:p>
    <w:p w14:paraId="6FD2D075" w14:textId="405384E1" w:rsidR="00292195" w:rsidRPr="008F69E9" w:rsidRDefault="00A3490A">
      <w:pPr>
        <w:pStyle w:val="Heading3"/>
        <w:numPr>
          <w:ilvl w:val="2"/>
          <w:numId w:val="1"/>
        </w:numPr>
        <w:rPr>
          <w:rFonts w:eastAsia="Arial"/>
          <w:lang w:val="es-CO"/>
        </w:rPr>
      </w:pPr>
      <w:bookmarkStart w:id="202" w:name="_Toc222162175"/>
      <w:bookmarkStart w:id="203" w:name="_Toc222832147"/>
      <w:r w:rsidRPr="0052490E">
        <w:rPr>
          <w:rFonts w:eastAsia="Arial"/>
          <w:lang w:val="es-CO"/>
        </w:rPr>
        <w:t>Descripción de las unidades de distribución (O)</w:t>
      </w:r>
      <w:bookmarkEnd w:id="202"/>
      <w:bookmarkEnd w:id="203"/>
    </w:p>
    <w:p w14:paraId="75F794E5" w14:textId="78BF105D" w:rsidR="003E62B8" w:rsidRDefault="003E62B8" w:rsidP="002511DA">
      <w:pPr>
        <w:rPr>
          <w:rFonts w:eastAsia="Arial Narrow" w:cs="Arial Narrow"/>
        </w:rPr>
      </w:pPr>
      <w:r>
        <w:rPr>
          <w:rFonts w:eastAsia="Arial Narrow" w:cs="Arial Narrow"/>
        </w:rPr>
        <w:t>Archivo en formato</w:t>
      </w:r>
      <w:r w:rsidR="00957230">
        <w:rPr>
          <w:rFonts w:eastAsia="Arial Narrow" w:cs="Arial Narrow"/>
        </w:rPr>
        <w:t xml:space="preserve"> </w:t>
      </w:r>
      <w:r>
        <w:rPr>
          <w:rFonts w:eastAsia="Arial Narrow" w:cs="Arial Narrow"/>
        </w:rPr>
        <w:t>base de datos geográfica institucional</w:t>
      </w:r>
      <w:r w:rsidR="0031042F">
        <w:rPr>
          <w:rFonts w:eastAsia="Arial Narrow" w:cs="Arial Narrow"/>
        </w:rPr>
        <w:t xml:space="preserve"> de cobertura nacional</w:t>
      </w:r>
      <w:r w:rsidR="00BA6848">
        <w:rPr>
          <w:rFonts w:eastAsia="Arial Narrow" w:cs="Arial Narrow"/>
        </w:rPr>
        <w:t>; a</w:t>
      </w:r>
      <w:r>
        <w:rPr>
          <w:rFonts w:eastAsia="Arial Narrow" w:cs="Arial Narrow"/>
        </w:rPr>
        <w:t xml:space="preserve">dministrada por GTIC - PNNC en el ambiente ArcGIS y sus réplicas en </w:t>
      </w:r>
      <w:r w:rsidR="0036300A">
        <w:rPr>
          <w:rFonts w:eastAsia="Arial Narrow" w:cs="Arial Narrow"/>
        </w:rPr>
        <w:t>Google Drive</w:t>
      </w:r>
      <w:r>
        <w:rPr>
          <w:rFonts w:eastAsia="Arial Narrow" w:cs="Arial Narrow"/>
        </w:rPr>
        <w:t>.</w:t>
      </w:r>
    </w:p>
    <w:p w14:paraId="17DF1569" w14:textId="64451D95" w:rsidR="00474234" w:rsidRDefault="00474234" w:rsidP="002511DA">
      <w:pPr>
        <w:rPr>
          <w:rFonts w:eastAsia="Arial Narrow" w:cs="Arial Narrow"/>
        </w:rPr>
      </w:pPr>
    </w:p>
    <w:p w14:paraId="57917DB7" w14:textId="7F76B6E7" w:rsidR="00726133" w:rsidRPr="0052490E" w:rsidRDefault="00A3490A">
      <w:pPr>
        <w:pStyle w:val="Heading3"/>
        <w:numPr>
          <w:ilvl w:val="2"/>
          <w:numId w:val="1"/>
        </w:numPr>
        <w:rPr>
          <w:rFonts w:eastAsia="Arial"/>
          <w:lang w:val="es-CO"/>
        </w:rPr>
      </w:pPr>
      <w:bookmarkStart w:id="204" w:name="_Toc222162176"/>
      <w:bookmarkStart w:id="205" w:name="_Toc222832148"/>
      <w:r w:rsidRPr="0052490E">
        <w:rPr>
          <w:rFonts w:eastAsia="Arial"/>
          <w:lang w:val="es-CO"/>
        </w:rPr>
        <w:t>Tamaño estimado de una unidad en el formato determinado (O)</w:t>
      </w:r>
      <w:bookmarkEnd w:id="204"/>
      <w:bookmarkEnd w:id="205"/>
    </w:p>
    <w:p w14:paraId="3618024A" w14:textId="050A72AA" w:rsidR="003E62B8" w:rsidRDefault="003E62B8" w:rsidP="002511DA">
      <w:pPr>
        <w:rPr>
          <w:rFonts w:eastAsia="Arial Narrow" w:cs="Arial Narrow"/>
        </w:rPr>
      </w:pPr>
      <w:r>
        <w:rPr>
          <w:rFonts w:eastAsia="Arial Narrow" w:cs="Arial Narrow"/>
        </w:rPr>
        <w:t xml:space="preserve">El </w:t>
      </w:r>
      <w:r w:rsidR="00141B13">
        <w:rPr>
          <w:rFonts w:eastAsia="Arial Narrow" w:cs="Arial Narrow"/>
        </w:rPr>
        <w:t>p</w:t>
      </w:r>
      <w:r>
        <w:rPr>
          <w:rFonts w:eastAsia="Arial Narrow" w:cs="Arial Narrow"/>
        </w:rPr>
        <w:t xml:space="preserve">eso estimado promedio de la información cartográfica </w:t>
      </w:r>
      <w:r w:rsidR="00665D59">
        <w:rPr>
          <w:rFonts w:eastAsia="Arial Narrow" w:cs="Arial Narrow"/>
        </w:rPr>
        <w:t xml:space="preserve">del producto </w:t>
      </w:r>
      <w:r w:rsidR="008F69E9" w:rsidRPr="008F69E9">
        <w:rPr>
          <w:rFonts w:eastAsia="Arial Narrow" w:cs="Arial Narrow"/>
        </w:rPr>
        <w:t>Flora Restauración Coberturas Especies Vegetales</w:t>
      </w:r>
      <w:r w:rsidRPr="00E31851">
        <w:rPr>
          <w:color w:val="AEAAAA" w:themeColor="background2" w:themeShade="BF"/>
        </w:rPr>
        <w:t>,</w:t>
      </w:r>
      <w:r>
        <w:rPr>
          <w:rFonts w:eastAsia="Arial Narrow" w:cs="Arial Narrow"/>
        </w:rPr>
        <w:t xml:space="preserve"> es de aproximadamente </w:t>
      </w:r>
      <w:r w:rsidR="00665D59" w:rsidRPr="008F69E9">
        <w:rPr>
          <w:color w:val="AEAAAA" w:themeColor="background2" w:themeShade="BF"/>
          <w:highlight w:val="yellow"/>
        </w:rPr>
        <w:t>XXX</w:t>
      </w:r>
      <w:r w:rsidR="00665D59" w:rsidRPr="00E31851">
        <w:rPr>
          <w:color w:val="AEAAAA" w:themeColor="background2" w:themeShade="BF"/>
        </w:rPr>
        <w:t xml:space="preserve"> </w:t>
      </w:r>
      <w:r>
        <w:rPr>
          <w:rFonts w:eastAsia="Arial Narrow" w:cs="Arial Narrow"/>
        </w:rPr>
        <w:t>Mb.</w:t>
      </w:r>
    </w:p>
    <w:p w14:paraId="2376F3F3" w14:textId="77777777" w:rsidR="009B5C35" w:rsidRPr="00665D59" w:rsidRDefault="009B5C35" w:rsidP="002511DA">
      <w:pPr>
        <w:rPr>
          <w:rFonts w:eastAsia="Arial Narrow" w:cs="Arial Narrow"/>
          <w:color w:val="AEAAAA" w:themeColor="background2" w:themeShade="BF"/>
        </w:rPr>
      </w:pPr>
    </w:p>
    <w:p w14:paraId="41DCCC25" w14:textId="18A3E50A" w:rsidR="00726133" w:rsidRDefault="00A3490A">
      <w:pPr>
        <w:pStyle w:val="Heading3"/>
        <w:numPr>
          <w:ilvl w:val="2"/>
          <w:numId w:val="1"/>
        </w:numPr>
        <w:rPr>
          <w:rFonts w:eastAsia="Arial"/>
          <w:lang w:val="es-CO"/>
        </w:rPr>
      </w:pPr>
      <w:bookmarkStart w:id="206" w:name="_Toc222162177"/>
      <w:bookmarkStart w:id="207" w:name="_Toc222832149"/>
      <w:r w:rsidRPr="0052490E">
        <w:rPr>
          <w:rFonts w:eastAsia="Arial"/>
          <w:lang w:val="es-CO"/>
        </w:rPr>
        <w:t>Nombre del medio de datos (O)</w:t>
      </w:r>
      <w:bookmarkEnd w:id="206"/>
      <w:bookmarkEnd w:id="207"/>
    </w:p>
    <w:p w14:paraId="34FDE866" w14:textId="77777777" w:rsidR="008F69E9" w:rsidRPr="008F69E9" w:rsidRDefault="008F69E9" w:rsidP="008F69E9">
      <w:pPr>
        <w:jc w:val="both"/>
        <w:rPr>
          <w:rFonts w:eastAsia="Arial Narrow" w:cs="Arial Narrow"/>
        </w:rPr>
      </w:pPr>
      <w:r w:rsidRPr="008F69E9">
        <w:rPr>
          <w:rFonts w:eastAsia="Arial Narrow" w:cs="Arial Narrow"/>
        </w:rPr>
        <w:t>Formato publicación de la información: GDB institucional</w:t>
      </w:r>
    </w:p>
    <w:p w14:paraId="52B7E7EF" w14:textId="77777777" w:rsidR="00BE58D0" w:rsidRPr="0031042F" w:rsidRDefault="00BE58D0" w:rsidP="002511DA">
      <w:pPr>
        <w:rPr>
          <w:rFonts w:eastAsia="Arial Narrow" w:cs="Arial Narrow"/>
        </w:rPr>
      </w:pPr>
    </w:p>
    <w:p w14:paraId="406282E2" w14:textId="2CCC4CE4" w:rsidR="003219E1" w:rsidRDefault="00A3490A">
      <w:pPr>
        <w:pStyle w:val="Heading3"/>
        <w:numPr>
          <w:ilvl w:val="2"/>
          <w:numId w:val="1"/>
        </w:numPr>
        <w:spacing w:before="0" w:after="0"/>
        <w:rPr>
          <w:rFonts w:eastAsia="Arial"/>
          <w:lang w:val="es-CO"/>
        </w:rPr>
      </w:pPr>
      <w:bookmarkStart w:id="208" w:name="_Toc222162178"/>
      <w:bookmarkStart w:id="209" w:name="_Toc222832150"/>
      <w:r w:rsidRPr="0052490E">
        <w:rPr>
          <w:rFonts w:eastAsia="Arial"/>
          <w:lang w:val="es-CO"/>
        </w:rPr>
        <w:t>Otra información relevante (</w:t>
      </w:r>
      <w:r w:rsidR="00272A9E">
        <w:rPr>
          <w:rFonts w:eastAsia="Arial"/>
          <w:lang w:val="es-CO"/>
        </w:rPr>
        <w:t>O</w:t>
      </w:r>
      <w:r w:rsidRPr="0052490E">
        <w:rPr>
          <w:rFonts w:eastAsia="Arial"/>
          <w:lang w:val="es-CO"/>
        </w:rPr>
        <w:t>)</w:t>
      </w:r>
      <w:bookmarkEnd w:id="208"/>
      <w:bookmarkEnd w:id="209"/>
    </w:p>
    <w:p w14:paraId="2BFCC860" w14:textId="77777777" w:rsidR="00A83DBC" w:rsidRPr="00A83DBC" w:rsidRDefault="00A83DBC" w:rsidP="00A83DBC"/>
    <w:p w14:paraId="2710BD88" w14:textId="489F04EF" w:rsidR="003D157B" w:rsidRDefault="009A282E" w:rsidP="002511DA">
      <w:pPr>
        <w:keepNext/>
        <w:pBdr>
          <w:top w:val="nil"/>
          <w:left w:val="nil"/>
          <w:bottom w:val="nil"/>
          <w:right w:val="nil"/>
          <w:between w:val="nil"/>
        </w:pBdr>
        <w:rPr>
          <w:rFonts w:eastAsia="Arial Narrow" w:cs="Arial Narrow"/>
        </w:rPr>
      </w:pPr>
      <w:r w:rsidRPr="00943077">
        <w:rPr>
          <w:rFonts w:eastAsia="Arial Narrow" w:cs="Arial Narrow"/>
        </w:rPr>
        <w:t>Con respecto a los procedimientos de copia de seguridad, dado que la informaci</w:t>
      </w:r>
      <w:r w:rsidRPr="00943077">
        <w:rPr>
          <w:rFonts w:eastAsia="Arial Narrow" w:cs="Arial Narrow" w:hint="eastAsia"/>
        </w:rPr>
        <w:t>ó</w:t>
      </w:r>
      <w:r w:rsidRPr="00943077">
        <w:rPr>
          <w:rFonts w:eastAsia="Arial Narrow" w:cs="Arial Narrow"/>
        </w:rPr>
        <w:t xml:space="preserve">n final consolidada se encuentra en </w:t>
      </w:r>
      <w:r w:rsidR="00942921">
        <w:rPr>
          <w:rFonts w:eastAsia="Arial Narrow" w:cs="Arial Narrow"/>
        </w:rPr>
        <w:t>la GDB institucional, e</w:t>
      </w:r>
      <w:r w:rsidRPr="00943077">
        <w:rPr>
          <w:rFonts w:eastAsia="Arial Narrow" w:cs="Arial Narrow"/>
        </w:rPr>
        <w:t>sta informaci</w:t>
      </w:r>
      <w:r w:rsidRPr="00943077">
        <w:rPr>
          <w:rFonts w:eastAsia="Arial Narrow" w:cs="Arial Narrow" w:hint="eastAsia"/>
        </w:rPr>
        <w:t>ó</w:t>
      </w:r>
      <w:r w:rsidR="00942921">
        <w:rPr>
          <w:rFonts w:eastAsia="Arial Narrow" w:cs="Arial Narrow"/>
        </w:rPr>
        <w:t xml:space="preserve">n debe ser consultada a </w:t>
      </w:r>
      <w:r w:rsidRPr="00943077">
        <w:rPr>
          <w:rFonts w:eastAsia="Arial Narrow" w:cs="Arial Narrow"/>
        </w:rPr>
        <w:t>GTIC y si es el caso, solicitar la respectiva actualizaci</w:t>
      </w:r>
      <w:r w:rsidRPr="00943077">
        <w:rPr>
          <w:rFonts w:eastAsia="Arial Narrow" w:cs="Arial Narrow" w:hint="eastAsia"/>
        </w:rPr>
        <w:t>ó</w:t>
      </w:r>
      <w:r w:rsidRPr="00943077">
        <w:rPr>
          <w:rFonts w:eastAsia="Arial Narrow" w:cs="Arial Narrow"/>
        </w:rPr>
        <w:t>n de los procedimientos y pol</w:t>
      </w:r>
      <w:r w:rsidRPr="00943077">
        <w:rPr>
          <w:rFonts w:eastAsia="Arial Narrow" w:cs="Arial Narrow" w:hint="eastAsia"/>
        </w:rPr>
        <w:t>í</w:t>
      </w:r>
      <w:r w:rsidRPr="00943077">
        <w:rPr>
          <w:rFonts w:eastAsia="Arial Narrow" w:cs="Arial Narrow"/>
        </w:rPr>
        <w:t>ticas publicados en SENDA</w:t>
      </w:r>
      <w:r w:rsidR="002511DA">
        <w:rPr>
          <w:rFonts w:eastAsia="Arial Narrow" w:cs="Arial Narrow"/>
        </w:rPr>
        <w:t>.</w:t>
      </w:r>
    </w:p>
    <w:p w14:paraId="479F3E9E" w14:textId="5B3E63BB" w:rsidR="00BB555B" w:rsidRPr="00BB555B" w:rsidRDefault="00BB555B" w:rsidP="002511DA">
      <w:pPr>
        <w:keepNext/>
        <w:pBdr>
          <w:top w:val="nil"/>
          <w:left w:val="nil"/>
          <w:bottom w:val="nil"/>
          <w:right w:val="nil"/>
          <w:between w:val="nil"/>
        </w:pBdr>
        <w:rPr>
          <w:color w:val="AEAAAA" w:themeColor="background2" w:themeShade="BF"/>
        </w:rPr>
      </w:pPr>
    </w:p>
    <w:p w14:paraId="71859B73" w14:textId="77777777" w:rsidR="003219E1" w:rsidRPr="00943077" w:rsidRDefault="003219E1" w:rsidP="002511DA">
      <w:pPr>
        <w:keepNext/>
        <w:pBdr>
          <w:top w:val="nil"/>
          <w:left w:val="nil"/>
          <w:bottom w:val="nil"/>
          <w:right w:val="nil"/>
          <w:between w:val="nil"/>
        </w:pBdr>
        <w:rPr>
          <w:rFonts w:eastAsia="Arial Narrow" w:cs="Arial Narrow"/>
        </w:rPr>
      </w:pPr>
    </w:p>
    <w:p w14:paraId="5FD31B49" w14:textId="1E8DB76A" w:rsidR="005B5228" w:rsidRDefault="005C39D7">
      <w:pPr>
        <w:pStyle w:val="Heading1"/>
        <w:numPr>
          <w:ilvl w:val="0"/>
          <w:numId w:val="1"/>
        </w:numPr>
        <w:spacing w:line="240" w:lineRule="auto"/>
        <w:rPr>
          <w:lang w:val="es-CO"/>
        </w:rPr>
      </w:pPr>
      <w:bookmarkStart w:id="210" w:name="_Toc179472904"/>
      <w:bookmarkStart w:id="211" w:name="_Toc179472985"/>
      <w:bookmarkStart w:id="212" w:name="_Toc179473072"/>
      <w:bookmarkStart w:id="213" w:name="_Toc179472905"/>
      <w:bookmarkStart w:id="214" w:name="_Toc179472986"/>
      <w:bookmarkStart w:id="215" w:name="_Toc179473073"/>
      <w:bookmarkStart w:id="216" w:name="_Toc222162179"/>
      <w:bookmarkStart w:id="217" w:name="_Toc222832151"/>
      <w:bookmarkEnd w:id="210"/>
      <w:bookmarkEnd w:id="211"/>
      <w:bookmarkEnd w:id="212"/>
      <w:bookmarkEnd w:id="213"/>
      <w:bookmarkEnd w:id="214"/>
      <w:bookmarkEnd w:id="215"/>
      <w:r w:rsidRPr="005C2E9A">
        <w:rPr>
          <w:caps w:val="0"/>
          <w:lang w:val="es-CO"/>
        </w:rPr>
        <w:t>INFORMACIÓN ADICIONAL (OP)</w:t>
      </w:r>
      <w:bookmarkEnd w:id="216"/>
      <w:bookmarkEnd w:id="217"/>
      <w:r w:rsidRPr="005C2E9A">
        <w:rPr>
          <w:caps w:val="0"/>
          <w:lang w:val="es-CO"/>
        </w:rPr>
        <w:t xml:space="preserve"> </w:t>
      </w:r>
    </w:p>
    <w:p w14:paraId="06B85551" w14:textId="77777777" w:rsidR="00A83DBC" w:rsidRPr="005C2E9A" w:rsidRDefault="00A83DBC" w:rsidP="00A83DBC">
      <w:pPr>
        <w:pStyle w:val="Heading1"/>
        <w:spacing w:line="240" w:lineRule="auto"/>
        <w:ind w:left="581"/>
        <w:jc w:val="left"/>
        <w:rPr>
          <w:lang w:val="es-CO"/>
        </w:rPr>
      </w:pPr>
    </w:p>
    <w:p w14:paraId="1DAE3ED9" w14:textId="77777777" w:rsidR="008F69E9" w:rsidRPr="00EE4F7B" w:rsidRDefault="008F69E9" w:rsidP="008F69E9">
      <w:pPr>
        <w:jc w:val="both"/>
        <w:rPr>
          <w:rFonts w:eastAsia="Arial Narrow" w:cs="Arial Narrow"/>
        </w:rPr>
      </w:pPr>
      <w:r w:rsidRPr="000F033D">
        <w:rPr>
          <w:rFonts w:eastAsia="Arial Narrow" w:cs="Arial Narrow"/>
        </w:rPr>
        <w:t>Información de libre acceso a los diferentes usuarios que lo requieran, la información no tiene restricciones de sensibilidad o excepción de publicación del dato.</w:t>
      </w:r>
    </w:p>
    <w:p w14:paraId="28933BB6" w14:textId="77777777" w:rsidR="00474234" w:rsidRDefault="00474234" w:rsidP="002511DA">
      <w:pPr>
        <w:rPr>
          <w:color w:val="AEAAAA" w:themeColor="background2" w:themeShade="BF"/>
        </w:rPr>
      </w:pPr>
    </w:p>
    <w:p w14:paraId="2B12463C" w14:textId="77777777" w:rsidR="00112ABB" w:rsidRDefault="00112ABB" w:rsidP="002511DA">
      <w:pPr>
        <w:rPr>
          <w:color w:val="AEAAAA" w:themeColor="background2" w:themeShade="BF"/>
        </w:rPr>
      </w:pPr>
    </w:p>
    <w:p w14:paraId="34200846" w14:textId="77777777" w:rsidR="00112ABB" w:rsidRPr="00BE58D0" w:rsidRDefault="00112ABB" w:rsidP="002511DA">
      <w:pPr>
        <w:rPr>
          <w:color w:val="AEAAAA" w:themeColor="background2" w:themeShade="BF"/>
        </w:rPr>
      </w:pPr>
    </w:p>
    <w:p w14:paraId="4FC3EB0C" w14:textId="5DC9AEE6" w:rsidR="00726133" w:rsidRDefault="005C39D7">
      <w:pPr>
        <w:pStyle w:val="Heading1"/>
        <w:numPr>
          <w:ilvl w:val="0"/>
          <w:numId w:val="1"/>
        </w:numPr>
        <w:spacing w:line="240" w:lineRule="auto"/>
        <w:rPr>
          <w:lang w:val="es-CO"/>
        </w:rPr>
      </w:pPr>
      <w:bookmarkStart w:id="218" w:name="_Toc179472908"/>
      <w:bookmarkStart w:id="219" w:name="_Toc179472989"/>
      <w:bookmarkStart w:id="220" w:name="_Toc179473076"/>
      <w:bookmarkStart w:id="221" w:name="_Toc222162180"/>
      <w:bookmarkStart w:id="222" w:name="_Toc222832152"/>
      <w:bookmarkEnd w:id="218"/>
      <w:bookmarkEnd w:id="219"/>
      <w:bookmarkEnd w:id="220"/>
      <w:r w:rsidRPr="005C2E9A">
        <w:rPr>
          <w:caps w:val="0"/>
          <w:lang w:val="es-CO"/>
        </w:rPr>
        <w:lastRenderedPageBreak/>
        <w:t>METADATO (O)</w:t>
      </w:r>
      <w:bookmarkEnd w:id="221"/>
      <w:bookmarkEnd w:id="222"/>
    </w:p>
    <w:p w14:paraId="37A5B1B5" w14:textId="77777777" w:rsidR="002511DA" w:rsidRPr="005C2E9A" w:rsidRDefault="002511DA" w:rsidP="002511DA">
      <w:pPr>
        <w:pStyle w:val="Heading1"/>
        <w:spacing w:line="240" w:lineRule="auto"/>
        <w:ind w:left="0"/>
        <w:jc w:val="left"/>
        <w:rPr>
          <w:lang w:val="es-CO"/>
        </w:rPr>
      </w:pPr>
    </w:p>
    <w:p w14:paraId="2A1CFBAF" w14:textId="33668E49" w:rsidR="00726133" w:rsidRDefault="00942921" w:rsidP="008F69E9">
      <w:pPr>
        <w:tabs>
          <w:tab w:val="left" w:pos="7952"/>
        </w:tabs>
        <w:jc w:val="both"/>
        <w:rPr>
          <w:rFonts w:eastAsia="Arial Narrow" w:cs="Arial Narrow"/>
        </w:rPr>
      </w:pPr>
      <w:r>
        <w:rPr>
          <w:rFonts w:eastAsia="Arial Narrow" w:cs="Arial Narrow"/>
        </w:rPr>
        <w:t>P</w:t>
      </w:r>
      <w:r w:rsidR="00526E6E">
        <w:rPr>
          <w:rFonts w:eastAsia="Arial Narrow" w:cs="Arial Narrow"/>
        </w:rPr>
        <w:t>erfil institucional PNNC</w:t>
      </w:r>
      <w:r w:rsidR="00F3465B">
        <w:rPr>
          <w:rFonts w:eastAsia="Arial Narrow" w:cs="Arial Narrow"/>
        </w:rPr>
        <w:t xml:space="preserve"> </w:t>
      </w:r>
      <w:r w:rsidR="00526E6E">
        <w:rPr>
          <w:rFonts w:eastAsia="Arial Narrow" w:cs="Arial Narrow"/>
        </w:rPr>
        <w:t>conforme con</w:t>
      </w:r>
      <w:r>
        <w:rPr>
          <w:rFonts w:eastAsia="Arial Narrow" w:cs="Arial Narrow"/>
        </w:rPr>
        <w:t xml:space="preserve"> el estándar establecido por la norma ISO 19115</w:t>
      </w:r>
      <w:r w:rsidR="000B4F02">
        <w:rPr>
          <w:rFonts w:eastAsia="Arial Narrow" w:cs="Arial Narrow"/>
        </w:rPr>
        <w:t>, plantilla productos vector.</w:t>
      </w:r>
    </w:p>
    <w:p w14:paraId="006D56D9" w14:textId="64903F2F" w:rsidR="00474234" w:rsidRDefault="00474234" w:rsidP="002511DA">
      <w:pPr>
        <w:tabs>
          <w:tab w:val="left" w:pos="7952"/>
        </w:tabs>
        <w:rPr>
          <w:rFonts w:eastAsia="Arial Narrow" w:cs="Arial Narrow"/>
        </w:rPr>
      </w:pPr>
    </w:p>
    <w:p w14:paraId="64F220DC" w14:textId="555346C9" w:rsidR="00B56E77" w:rsidRDefault="00B56E77" w:rsidP="002511DA">
      <w:pPr>
        <w:tabs>
          <w:tab w:val="left" w:pos="7952"/>
        </w:tabs>
        <w:rPr>
          <w:color w:val="AEAAAA" w:themeColor="background2" w:themeShade="BF"/>
        </w:rPr>
      </w:pPr>
    </w:p>
    <w:p w14:paraId="0F6A436C" w14:textId="65E43AA6" w:rsidR="00B56E77" w:rsidRPr="00B56E77" w:rsidRDefault="005C39D7">
      <w:pPr>
        <w:pStyle w:val="Heading1"/>
        <w:numPr>
          <w:ilvl w:val="0"/>
          <w:numId w:val="1"/>
        </w:numPr>
        <w:spacing w:line="240" w:lineRule="auto"/>
        <w:rPr>
          <w:lang w:val="es-CO"/>
        </w:rPr>
      </w:pPr>
      <w:bookmarkStart w:id="223" w:name="_Toc222162181"/>
      <w:bookmarkStart w:id="224" w:name="_Toc222832153"/>
      <w:r w:rsidRPr="00B56E77">
        <w:rPr>
          <w:caps w:val="0"/>
          <w:lang w:val="es-CO"/>
        </w:rPr>
        <w:t xml:space="preserve">CONTROL DE CAMBIOS DEL </w:t>
      </w:r>
      <w:r>
        <w:rPr>
          <w:caps w:val="0"/>
          <w:lang w:val="es-CO"/>
        </w:rPr>
        <w:t>REGISTRO</w:t>
      </w:r>
      <w:bookmarkEnd w:id="223"/>
      <w:bookmarkEnd w:id="224"/>
    </w:p>
    <w:p w14:paraId="6B9DFDF1" w14:textId="77777777" w:rsidR="00B56E77" w:rsidRDefault="00B56E77" w:rsidP="00B56E77"/>
    <w:p w14:paraId="7AA942B3" w14:textId="246FAF1F" w:rsidR="00B56E77" w:rsidRPr="0088098E" w:rsidRDefault="00B56E77" w:rsidP="00B56E77">
      <w:r w:rsidRPr="0088098E">
        <w:t>A continuación</w:t>
      </w:r>
      <w:r>
        <w:t>,</w:t>
      </w:r>
      <w:r w:rsidRPr="0088098E">
        <w:t xml:space="preserve"> se relaciona el registro histórico de la creación y modificaciones que ocurren en el documento.</w:t>
      </w:r>
    </w:p>
    <w:p w14:paraId="4A70BD45" w14:textId="77777777" w:rsidR="00B56E77" w:rsidRPr="00BE7BED" w:rsidRDefault="00B56E77" w:rsidP="00B56E77"/>
    <w:p w14:paraId="6219DDCD" w14:textId="442FC741" w:rsidR="00B56E77" w:rsidRDefault="00B56E77" w:rsidP="00B56E77">
      <w:pPr>
        <w:pStyle w:val="Caption"/>
        <w:rPr>
          <w:i w:val="0"/>
          <w:color w:val="auto"/>
          <w:sz w:val="24"/>
          <w:szCs w:val="24"/>
        </w:rPr>
      </w:pPr>
      <w:bookmarkStart w:id="225" w:name="_Toc222832161"/>
      <w:r w:rsidRPr="005E233B">
        <w:rPr>
          <w:i w:val="0"/>
          <w:color w:val="auto"/>
          <w:sz w:val="24"/>
          <w:szCs w:val="24"/>
        </w:rPr>
        <w:t xml:space="preserve">Tabla </w:t>
      </w:r>
      <w:r w:rsidRPr="005E233B">
        <w:rPr>
          <w:i w:val="0"/>
          <w:color w:val="auto"/>
          <w:sz w:val="24"/>
          <w:szCs w:val="24"/>
        </w:rPr>
        <w:fldChar w:fldCharType="begin"/>
      </w:r>
      <w:r w:rsidRPr="005E233B">
        <w:rPr>
          <w:i w:val="0"/>
          <w:color w:val="auto"/>
          <w:sz w:val="24"/>
          <w:szCs w:val="24"/>
        </w:rPr>
        <w:instrText xml:space="preserve"> SEQ Tabla \* ARABIC </w:instrText>
      </w:r>
      <w:r w:rsidRPr="005E233B">
        <w:rPr>
          <w:i w:val="0"/>
          <w:color w:val="auto"/>
          <w:sz w:val="24"/>
          <w:szCs w:val="24"/>
        </w:rPr>
        <w:fldChar w:fldCharType="separate"/>
      </w:r>
      <w:r w:rsidRPr="005E233B">
        <w:rPr>
          <w:i w:val="0"/>
          <w:color w:val="auto"/>
          <w:sz w:val="24"/>
          <w:szCs w:val="24"/>
        </w:rPr>
        <w:t>7</w:t>
      </w:r>
      <w:r w:rsidRPr="005E233B">
        <w:rPr>
          <w:i w:val="0"/>
          <w:color w:val="auto"/>
          <w:sz w:val="24"/>
          <w:szCs w:val="24"/>
        </w:rPr>
        <w:fldChar w:fldCharType="end"/>
      </w:r>
      <w:r w:rsidRPr="005E233B">
        <w:rPr>
          <w:i w:val="0"/>
          <w:color w:val="auto"/>
          <w:sz w:val="24"/>
          <w:szCs w:val="24"/>
        </w:rPr>
        <w:t xml:space="preserve">. </w:t>
      </w:r>
      <w:r w:rsidRPr="00BE7BED">
        <w:rPr>
          <w:i w:val="0"/>
          <w:color w:val="auto"/>
          <w:sz w:val="24"/>
          <w:szCs w:val="24"/>
        </w:rPr>
        <w:t>Control de cambios</w:t>
      </w:r>
      <w:r>
        <w:rPr>
          <w:i w:val="0"/>
          <w:color w:val="auto"/>
          <w:sz w:val="24"/>
          <w:szCs w:val="24"/>
        </w:rPr>
        <w:t xml:space="preserve"> del registro</w:t>
      </w:r>
      <w:bookmarkEnd w:id="225"/>
    </w:p>
    <w:tbl>
      <w:tblPr>
        <w:tblStyle w:val="Tablaconcuadrculaclara2"/>
        <w:tblW w:w="8784" w:type="dxa"/>
        <w:tblLook w:val="04A0" w:firstRow="1" w:lastRow="0" w:firstColumn="1" w:lastColumn="0" w:noHBand="0" w:noVBand="1"/>
      </w:tblPr>
      <w:tblGrid>
        <w:gridCol w:w="1330"/>
        <w:gridCol w:w="951"/>
        <w:gridCol w:w="1504"/>
        <w:gridCol w:w="1660"/>
        <w:gridCol w:w="1660"/>
        <w:gridCol w:w="1679"/>
      </w:tblGrid>
      <w:tr w:rsidR="00B56E77" w:rsidRPr="00425C84" w14:paraId="6D7B5529" w14:textId="77777777" w:rsidTr="00B56E77">
        <w:tc>
          <w:tcPr>
            <w:tcW w:w="0" w:type="auto"/>
            <w:vAlign w:val="center"/>
          </w:tcPr>
          <w:p w14:paraId="1F276164"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Fecha</w:t>
            </w:r>
          </w:p>
        </w:tc>
        <w:tc>
          <w:tcPr>
            <w:tcW w:w="0" w:type="auto"/>
            <w:vAlign w:val="center"/>
          </w:tcPr>
          <w:p w14:paraId="44D00395"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Versión</w:t>
            </w:r>
          </w:p>
        </w:tc>
        <w:tc>
          <w:tcPr>
            <w:tcW w:w="1504" w:type="dxa"/>
            <w:vAlign w:val="center"/>
          </w:tcPr>
          <w:p w14:paraId="7B264530"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Elaboró</w:t>
            </w:r>
          </w:p>
        </w:tc>
        <w:tc>
          <w:tcPr>
            <w:tcW w:w="1660" w:type="dxa"/>
            <w:vAlign w:val="center"/>
          </w:tcPr>
          <w:p w14:paraId="06394F62"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Revisó</w:t>
            </w:r>
          </w:p>
        </w:tc>
        <w:tc>
          <w:tcPr>
            <w:tcW w:w="1660" w:type="dxa"/>
            <w:vAlign w:val="center"/>
          </w:tcPr>
          <w:p w14:paraId="5FA70956"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Aprobó</w:t>
            </w:r>
          </w:p>
        </w:tc>
        <w:tc>
          <w:tcPr>
            <w:tcW w:w="1679" w:type="dxa"/>
            <w:vAlign w:val="center"/>
          </w:tcPr>
          <w:p w14:paraId="261E24ED"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Motivo de la actualización</w:t>
            </w:r>
          </w:p>
        </w:tc>
      </w:tr>
      <w:tr w:rsidR="00B56E77" w:rsidRPr="00485884" w14:paraId="3E731478" w14:textId="77777777" w:rsidTr="00B56E77">
        <w:tc>
          <w:tcPr>
            <w:tcW w:w="0" w:type="auto"/>
            <w:vAlign w:val="center"/>
          </w:tcPr>
          <w:p w14:paraId="2F7F0786" w14:textId="5FCAC1D6" w:rsidR="00B56E77" w:rsidRPr="008F69E9" w:rsidRDefault="00AB4F12" w:rsidP="00B56E77">
            <w:pPr>
              <w:tabs>
                <w:tab w:val="left" w:pos="1106"/>
              </w:tabs>
              <w:rPr>
                <w:rFonts w:eastAsia="Arial Narrow" w:cs="Arial"/>
                <w:highlight w:val="yellow"/>
              </w:rPr>
            </w:pPr>
            <w:proofErr w:type="spellStart"/>
            <w:r w:rsidRPr="008F69E9">
              <w:rPr>
                <w:rFonts w:eastAsia="Arial Narrow" w:cs="Arial"/>
                <w:highlight w:val="yellow"/>
              </w:rPr>
              <w:t>d</w:t>
            </w:r>
            <w:r w:rsidR="00B56E77" w:rsidRPr="008F69E9">
              <w:rPr>
                <w:rFonts w:eastAsia="Arial Narrow" w:cs="Arial"/>
                <w:highlight w:val="yellow"/>
              </w:rPr>
              <w:t>d</w:t>
            </w:r>
            <w:proofErr w:type="spellEnd"/>
            <w:r w:rsidR="00B56E77" w:rsidRPr="008F69E9">
              <w:rPr>
                <w:rFonts w:eastAsia="Arial Narrow" w:cs="Arial"/>
                <w:highlight w:val="yellow"/>
              </w:rPr>
              <w:t>/mm/</w:t>
            </w:r>
            <w:proofErr w:type="spellStart"/>
            <w:r w:rsidR="00B56E77" w:rsidRPr="008F69E9">
              <w:rPr>
                <w:rFonts w:eastAsia="Arial Narrow" w:cs="Arial"/>
                <w:highlight w:val="yellow"/>
              </w:rPr>
              <w:t>aaaa</w:t>
            </w:r>
            <w:proofErr w:type="spellEnd"/>
          </w:p>
        </w:tc>
        <w:tc>
          <w:tcPr>
            <w:tcW w:w="0" w:type="auto"/>
            <w:vAlign w:val="center"/>
          </w:tcPr>
          <w:p w14:paraId="37505C73" w14:textId="15ED1E3A" w:rsidR="00B56E77" w:rsidRPr="008F69E9" w:rsidRDefault="00B56E77" w:rsidP="00B56E77">
            <w:pPr>
              <w:tabs>
                <w:tab w:val="left" w:pos="1106"/>
              </w:tabs>
              <w:jc w:val="center"/>
              <w:rPr>
                <w:rFonts w:eastAsia="Arial Narrow" w:cs="Arial"/>
                <w:highlight w:val="yellow"/>
              </w:rPr>
            </w:pPr>
            <w:r w:rsidRPr="008F69E9">
              <w:rPr>
                <w:rFonts w:eastAsia="Arial Narrow" w:cs="Arial"/>
                <w:highlight w:val="yellow"/>
              </w:rPr>
              <w:t>X</w:t>
            </w:r>
          </w:p>
        </w:tc>
        <w:tc>
          <w:tcPr>
            <w:tcW w:w="1504" w:type="dxa"/>
            <w:vAlign w:val="center"/>
          </w:tcPr>
          <w:p w14:paraId="20F7672B" w14:textId="3AC9E51D" w:rsidR="00B56E77" w:rsidRPr="008F69E9" w:rsidRDefault="00B56E77" w:rsidP="00B56E77">
            <w:pPr>
              <w:tabs>
                <w:tab w:val="left" w:pos="1106"/>
              </w:tabs>
              <w:rPr>
                <w:highlight w:val="yellow"/>
              </w:rPr>
            </w:pPr>
            <w:proofErr w:type="spellStart"/>
            <w:r w:rsidRPr="008F69E9">
              <w:rPr>
                <w:highlight w:val="yellow"/>
              </w:rPr>
              <w:t>xxxxxxxxxxxxx</w:t>
            </w:r>
            <w:proofErr w:type="spellEnd"/>
          </w:p>
        </w:tc>
        <w:tc>
          <w:tcPr>
            <w:tcW w:w="1660" w:type="dxa"/>
          </w:tcPr>
          <w:p w14:paraId="04C81A28" w14:textId="7A568B3F" w:rsidR="00B56E77" w:rsidRPr="008F69E9" w:rsidRDefault="00B56E77" w:rsidP="00B56E77">
            <w:pPr>
              <w:tabs>
                <w:tab w:val="left" w:pos="1106"/>
              </w:tabs>
              <w:rPr>
                <w:rFonts w:eastAsia="Arial Narrow" w:cs="Arial"/>
                <w:highlight w:val="yellow"/>
              </w:rPr>
            </w:pPr>
            <w:proofErr w:type="spellStart"/>
            <w:r w:rsidRPr="008F69E9">
              <w:rPr>
                <w:highlight w:val="yellow"/>
              </w:rPr>
              <w:t>xxxxxxxxxxxxx</w:t>
            </w:r>
            <w:proofErr w:type="spellEnd"/>
          </w:p>
        </w:tc>
        <w:tc>
          <w:tcPr>
            <w:tcW w:w="1660" w:type="dxa"/>
          </w:tcPr>
          <w:p w14:paraId="18E5BA29" w14:textId="6FBD4672" w:rsidR="00B56E77" w:rsidRPr="008F69E9" w:rsidRDefault="00B56E77" w:rsidP="00B56E77">
            <w:pPr>
              <w:tabs>
                <w:tab w:val="left" w:pos="1106"/>
              </w:tabs>
              <w:rPr>
                <w:rFonts w:eastAsia="Arial Narrow" w:cs="Arial"/>
                <w:highlight w:val="yellow"/>
              </w:rPr>
            </w:pPr>
            <w:proofErr w:type="spellStart"/>
            <w:r w:rsidRPr="008F69E9">
              <w:rPr>
                <w:highlight w:val="yellow"/>
              </w:rPr>
              <w:t>xxxxxxxxxxxxx</w:t>
            </w:r>
            <w:proofErr w:type="spellEnd"/>
          </w:p>
        </w:tc>
        <w:tc>
          <w:tcPr>
            <w:tcW w:w="1679" w:type="dxa"/>
          </w:tcPr>
          <w:p w14:paraId="301C0831" w14:textId="1CCDC97E" w:rsidR="00B56E77" w:rsidRPr="008F69E9" w:rsidRDefault="00B56E77" w:rsidP="00B56E77">
            <w:pPr>
              <w:tabs>
                <w:tab w:val="left" w:pos="1106"/>
              </w:tabs>
              <w:rPr>
                <w:rFonts w:eastAsia="Arial Narrow" w:cs="Arial"/>
                <w:highlight w:val="yellow"/>
              </w:rPr>
            </w:pPr>
            <w:proofErr w:type="spellStart"/>
            <w:r w:rsidRPr="008F69E9">
              <w:rPr>
                <w:highlight w:val="yellow"/>
              </w:rPr>
              <w:t>xxxxxxxxxxxxx</w:t>
            </w:r>
            <w:proofErr w:type="spellEnd"/>
          </w:p>
        </w:tc>
      </w:tr>
    </w:tbl>
    <w:p w14:paraId="71F35596" w14:textId="77777777" w:rsidR="00B56E77" w:rsidRPr="00B56E77" w:rsidRDefault="00B56E77" w:rsidP="00B56E77"/>
    <w:p w14:paraId="10AD1FC2" w14:textId="25797C22" w:rsidR="00E2658D" w:rsidRPr="005C39D7" w:rsidRDefault="009B5C35">
      <w:pPr>
        <w:pStyle w:val="Heading1"/>
        <w:numPr>
          <w:ilvl w:val="0"/>
          <w:numId w:val="1"/>
        </w:numPr>
        <w:spacing w:line="240" w:lineRule="auto"/>
        <w:rPr>
          <w:lang w:val="es-CO"/>
        </w:rPr>
      </w:pPr>
      <w:bookmarkStart w:id="226" w:name="_Toc209022557"/>
      <w:bookmarkStart w:id="227" w:name="_Toc222162182"/>
      <w:r>
        <w:rPr>
          <w:caps w:val="0"/>
          <w:lang w:val="es-CO"/>
        </w:rPr>
        <w:br w:type="column"/>
      </w:r>
      <w:bookmarkStart w:id="228" w:name="_Toc222832154"/>
      <w:r w:rsidR="005C39D7" w:rsidRPr="00B56E77">
        <w:rPr>
          <w:caps w:val="0"/>
          <w:lang w:val="es-CO"/>
        </w:rPr>
        <w:lastRenderedPageBreak/>
        <w:t xml:space="preserve">CONTROL DE CAMBIOS DEL </w:t>
      </w:r>
      <w:bookmarkEnd w:id="226"/>
      <w:r w:rsidR="005C39D7" w:rsidRPr="00B56E77">
        <w:rPr>
          <w:caps w:val="0"/>
          <w:lang w:val="es-CO"/>
        </w:rPr>
        <w:t>FORMATO</w:t>
      </w:r>
      <w:bookmarkEnd w:id="227"/>
      <w:bookmarkEnd w:id="228"/>
    </w:p>
    <w:p w14:paraId="51308984" w14:textId="77777777" w:rsidR="005C39D7" w:rsidRPr="00B56E77" w:rsidRDefault="005C39D7" w:rsidP="005C39D7">
      <w:pPr>
        <w:pStyle w:val="Heading1"/>
        <w:spacing w:line="240" w:lineRule="auto"/>
        <w:ind w:left="581"/>
        <w:jc w:val="left"/>
        <w:rPr>
          <w:lang w:val="es-CO"/>
        </w:rPr>
      </w:pPr>
    </w:p>
    <w:p w14:paraId="5CA81A1C" w14:textId="68ADB98C" w:rsidR="00E2658D" w:rsidRPr="0088098E" w:rsidRDefault="00E2658D" w:rsidP="00E2658D">
      <w:bookmarkStart w:id="229" w:name="_Hlk197964397"/>
      <w:r w:rsidRPr="0088098E">
        <w:t>A continuación</w:t>
      </w:r>
      <w:r w:rsidR="00A83DBC">
        <w:t>,</w:t>
      </w:r>
      <w:r w:rsidRPr="0088098E">
        <w:t xml:space="preserve"> se relaciona el registro histórico de la creación y modificaciones que ocurren en el documento.</w:t>
      </w:r>
    </w:p>
    <w:p w14:paraId="37FE8CB3" w14:textId="77777777" w:rsidR="00E2658D" w:rsidRPr="00BE7BED" w:rsidRDefault="00E2658D" w:rsidP="00E2658D"/>
    <w:p w14:paraId="61E69B79" w14:textId="4D2DA78E" w:rsidR="005E233B" w:rsidRDefault="005E233B" w:rsidP="005E233B">
      <w:pPr>
        <w:pStyle w:val="Caption"/>
        <w:rPr>
          <w:i w:val="0"/>
          <w:color w:val="auto"/>
          <w:sz w:val="24"/>
          <w:szCs w:val="24"/>
        </w:rPr>
      </w:pPr>
      <w:bookmarkStart w:id="230" w:name="_Toc209022505"/>
      <w:bookmarkStart w:id="231" w:name="_Toc222832162"/>
      <w:r w:rsidRPr="005E233B">
        <w:rPr>
          <w:i w:val="0"/>
          <w:color w:val="auto"/>
          <w:sz w:val="24"/>
          <w:szCs w:val="24"/>
        </w:rPr>
        <w:t xml:space="preserve">Tabla </w:t>
      </w:r>
      <w:r w:rsidRPr="005E233B">
        <w:rPr>
          <w:i w:val="0"/>
          <w:color w:val="auto"/>
          <w:sz w:val="24"/>
          <w:szCs w:val="24"/>
        </w:rPr>
        <w:fldChar w:fldCharType="begin"/>
      </w:r>
      <w:r w:rsidRPr="005E233B">
        <w:rPr>
          <w:i w:val="0"/>
          <w:color w:val="auto"/>
          <w:sz w:val="24"/>
          <w:szCs w:val="24"/>
        </w:rPr>
        <w:instrText xml:space="preserve"> SEQ Tabla \* ARABIC </w:instrText>
      </w:r>
      <w:r w:rsidRPr="005E233B">
        <w:rPr>
          <w:i w:val="0"/>
          <w:color w:val="auto"/>
          <w:sz w:val="24"/>
          <w:szCs w:val="24"/>
        </w:rPr>
        <w:fldChar w:fldCharType="separate"/>
      </w:r>
      <w:r w:rsidR="00B56E77">
        <w:rPr>
          <w:i w:val="0"/>
          <w:noProof/>
          <w:color w:val="auto"/>
          <w:sz w:val="24"/>
          <w:szCs w:val="24"/>
        </w:rPr>
        <w:t>8</w:t>
      </w:r>
      <w:r w:rsidRPr="005E233B">
        <w:rPr>
          <w:i w:val="0"/>
          <w:color w:val="auto"/>
          <w:sz w:val="24"/>
          <w:szCs w:val="24"/>
        </w:rPr>
        <w:fldChar w:fldCharType="end"/>
      </w:r>
      <w:r w:rsidRPr="005E233B">
        <w:rPr>
          <w:i w:val="0"/>
          <w:color w:val="auto"/>
          <w:sz w:val="24"/>
          <w:szCs w:val="24"/>
        </w:rPr>
        <w:t xml:space="preserve">. </w:t>
      </w:r>
      <w:r w:rsidRPr="00BE7BED">
        <w:rPr>
          <w:i w:val="0"/>
          <w:color w:val="auto"/>
          <w:sz w:val="24"/>
          <w:szCs w:val="24"/>
        </w:rPr>
        <w:t>Control de cambios</w:t>
      </w:r>
      <w:r>
        <w:rPr>
          <w:i w:val="0"/>
          <w:color w:val="auto"/>
          <w:sz w:val="24"/>
          <w:szCs w:val="24"/>
        </w:rPr>
        <w:t xml:space="preserve"> del </w:t>
      </w:r>
      <w:r w:rsidR="00D5417C">
        <w:rPr>
          <w:i w:val="0"/>
          <w:color w:val="auto"/>
          <w:sz w:val="24"/>
          <w:szCs w:val="24"/>
        </w:rPr>
        <w:t>formato</w:t>
      </w:r>
      <w:bookmarkEnd w:id="231"/>
    </w:p>
    <w:bookmarkEnd w:id="230"/>
    <w:p w14:paraId="32694F4F" w14:textId="77777777" w:rsidR="00E2658D" w:rsidRPr="00E2658D" w:rsidRDefault="00E2658D" w:rsidP="00E2658D"/>
    <w:tbl>
      <w:tblPr>
        <w:tblStyle w:val="Tablaconcuadrculaclara2"/>
        <w:tblW w:w="8784" w:type="dxa"/>
        <w:tblLook w:val="04A0" w:firstRow="1" w:lastRow="0" w:firstColumn="1" w:lastColumn="0" w:noHBand="0" w:noVBand="1"/>
        <w:tblCaption w:val="Control de Cambios"/>
        <w:tblDescription w:val="En la tabla se indica la información sobre la fecha, versión, información del cargo o rol que elaboró, revisó y aprobó y el motivo de la creación o actualización."/>
      </w:tblPr>
      <w:tblGrid>
        <w:gridCol w:w="1263"/>
        <w:gridCol w:w="986"/>
        <w:gridCol w:w="1574"/>
        <w:gridCol w:w="1559"/>
        <w:gridCol w:w="1559"/>
        <w:gridCol w:w="1843"/>
      </w:tblGrid>
      <w:tr w:rsidR="000821E1" w:rsidRPr="00485884" w14:paraId="32985C8F" w14:textId="77777777" w:rsidTr="00B56E77">
        <w:tc>
          <w:tcPr>
            <w:tcW w:w="0" w:type="auto"/>
            <w:vAlign w:val="center"/>
          </w:tcPr>
          <w:p w14:paraId="30D3C6CD"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Fecha</w:t>
            </w:r>
          </w:p>
        </w:tc>
        <w:tc>
          <w:tcPr>
            <w:tcW w:w="0" w:type="auto"/>
            <w:vAlign w:val="center"/>
          </w:tcPr>
          <w:p w14:paraId="477E7167"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Versión</w:t>
            </w:r>
          </w:p>
        </w:tc>
        <w:tc>
          <w:tcPr>
            <w:tcW w:w="1574" w:type="dxa"/>
            <w:vAlign w:val="center"/>
          </w:tcPr>
          <w:p w14:paraId="58D14878"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Elaboró</w:t>
            </w:r>
          </w:p>
        </w:tc>
        <w:tc>
          <w:tcPr>
            <w:tcW w:w="1559" w:type="dxa"/>
            <w:vAlign w:val="center"/>
          </w:tcPr>
          <w:p w14:paraId="6FD60B71"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Revisó</w:t>
            </w:r>
          </w:p>
        </w:tc>
        <w:tc>
          <w:tcPr>
            <w:tcW w:w="1559" w:type="dxa"/>
            <w:vAlign w:val="center"/>
          </w:tcPr>
          <w:p w14:paraId="0181E4D1"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Aprobó</w:t>
            </w:r>
          </w:p>
        </w:tc>
        <w:tc>
          <w:tcPr>
            <w:tcW w:w="1843" w:type="dxa"/>
            <w:vAlign w:val="center"/>
          </w:tcPr>
          <w:p w14:paraId="6F33D5A7"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Motivo de la actualización</w:t>
            </w:r>
          </w:p>
        </w:tc>
      </w:tr>
      <w:tr w:rsidR="000821E1" w:rsidRPr="00485884" w14:paraId="664715CA" w14:textId="77777777" w:rsidTr="00B56E77">
        <w:tc>
          <w:tcPr>
            <w:tcW w:w="0" w:type="auto"/>
            <w:vAlign w:val="center"/>
          </w:tcPr>
          <w:p w14:paraId="1A23A6C1" w14:textId="77D73B6C" w:rsidR="00E2658D" w:rsidRPr="00485884" w:rsidRDefault="00AB4F12" w:rsidP="00B56E77">
            <w:pPr>
              <w:tabs>
                <w:tab w:val="left" w:pos="1106"/>
              </w:tabs>
              <w:rPr>
                <w:rFonts w:eastAsia="Arial Narrow" w:cs="Arial"/>
              </w:rPr>
            </w:pPr>
            <w:r w:rsidRPr="009B5C35">
              <w:rPr>
                <w:rFonts w:eastAsia="Arial Narrow" w:cs="Arial"/>
              </w:rPr>
              <w:t>1</w:t>
            </w:r>
            <w:r w:rsidR="00726CB1" w:rsidRPr="009B5C35">
              <w:rPr>
                <w:rFonts w:eastAsia="Arial Narrow" w:cs="Arial"/>
              </w:rPr>
              <w:t>7</w:t>
            </w:r>
            <w:r w:rsidRPr="009B5C35">
              <w:rPr>
                <w:rFonts w:eastAsia="Arial Narrow" w:cs="Arial"/>
              </w:rPr>
              <w:t>/02/2026</w:t>
            </w:r>
          </w:p>
        </w:tc>
        <w:tc>
          <w:tcPr>
            <w:tcW w:w="0" w:type="auto"/>
            <w:vAlign w:val="center"/>
          </w:tcPr>
          <w:p w14:paraId="64C0F48E" w14:textId="28E25D0A" w:rsidR="00E2658D" w:rsidRPr="00485884" w:rsidRDefault="00EB7DDE" w:rsidP="00B56E77">
            <w:pPr>
              <w:tabs>
                <w:tab w:val="left" w:pos="1106"/>
              </w:tabs>
              <w:rPr>
                <w:rFonts w:eastAsia="Arial Narrow" w:cs="Arial"/>
              </w:rPr>
            </w:pPr>
            <w:r>
              <w:rPr>
                <w:rFonts w:eastAsia="Arial Narrow" w:cs="Arial"/>
              </w:rPr>
              <w:t>1</w:t>
            </w:r>
          </w:p>
        </w:tc>
        <w:tc>
          <w:tcPr>
            <w:tcW w:w="1574" w:type="dxa"/>
            <w:vAlign w:val="center"/>
          </w:tcPr>
          <w:p w14:paraId="5972DF80" w14:textId="664E80B3" w:rsidR="00E2658D" w:rsidRPr="00EB7DDE" w:rsidRDefault="00A318AC" w:rsidP="00B56E77">
            <w:pPr>
              <w:tabs>
                <w:tab w:val="left" w:pos="1106"/>
              </w:tabs>
            </w:pPr>
            <w:r>
              <w:t>Yudi Espitia Lara</w:t>
            </w:r>
            <w:r w:rsidR="00EB7DDE">
              <w:t xml:space="preserve"> -</w:t>
            </w:r>
            <w:r w:rsidRPr="0013214D">
              <w:t>Profesional</w:t>
            </w:r>
            <w:r w:rsidR="00EB7DDE">
              <w:t xml:space="preserve"> </w:t>
            </w:r>
            <w:r w:rsidRPr="0013214D">
              <w:t>Contratista</w:t>
            </w:r>
            <w:r w:rsidR="00EB7DDE">
              <w:t xml:space="preserve"> </w:t>
            </w:r>
            <w:r w:rsidRPr="0013214D">
              <w:t>Grupo Gestión del Conocimiento e Innovación</w:t>
            </w:r>
            <w:r>
              <w:t xml:space="preserve"> (GGCI)</w:t>
            </w:r>
          </w:p>
        </w:tc>
        <w:tc>
          <w:tcPr>
            <w:tcW w:w="1559" w:type="dxa"/>
            <w:vAlign w:val="center"/>
          </w:tcPr>
          <w:p w14:paraId="082C7FA8" w14:textId="46B149FF" w:rsidR="00EB7DDE" w:rsidRDefault="00EB7DDE" w:rsidP="00B56E77">
            <w:pPr>
              <w:spacing w:before="40" w:after="40"/>
            </w:pPr>
            <w:r w:rsidRPr="0013214D">
              <w:t>Fredy Leonardo Ardila</w:t>
            </w:r>
            <w:r>
              <w:t xml:space="preserve"> - </w:t>
            </w:r>
            <w:r w:rsidRPr="0013214D">
              <w:t>Profesional</w:t>
            </w:r>
            <w:r>
              <w:t xml:space="preserve"> </w:t>
            </w:r>
            <w:r w:rsidRPr="0013214D">
              <w:t>Contratista</w:t>
            </w:r>
            <w:r>
              <w:t xml:space="preserve"> </w:t>
            </w:r>
            <w:r w:rsidRPr="0013214D">
              <w:t>Grupo Gestión del Conocimiento e Innovación</w:t>
            </w:r>
            <w:r>
              <w:t xml:space="preserve"> (GGCI)</w:t>
            </w:r>
          </w:p>
          <w:p w14:paraId="1E2894A4" w14:textId="77777777" w:rsidR="00EB7DDE" w:rsidRDefault="00EB7DDE" w:rsidP="00B56E77">
            <w:pPr>
              <w:spacing w:before="40" w:after="40"/>
            </w:pPr>
          </w:p>
          <w:p w14:paraId="5153A8A9" w14:textId="2E2A0C5A" w:rsidR="00A318AC" w:rsidRDefault="00A318AC" w:rsidP="00B56E77">
            <w:pPr>
              <w:spacing w:before="40" w:after="40"/>
            </w:pPr>
            <w:r w:rsidRPr="0013214D">
              <w:t>Caterine Rodríguez Hurtado</w:t>
            </w:r>
          </w:p>
          <w:p w14:paraId="117A3529" w14:textId="77777777" w:rsidR="00A318AC" w:rsidRDefault="00A318AC" w:rsidP="00B56E77">
            <w:pPr>
              <w:spacing w:before="40" w:after="40"/>
            </w:pPr>
            <w:r w:rsidRPr="0013214D">
              <w:t xml:space="preserve">Profesional </w:t>
            </w:r>
            <w:r>
              <w:t>e</w:t>
            </w:r>
            <w:r w:rsidRPr="0013214D">
              <w:t xml:space="preserve">specializada </w:t>
            </w:r>
            <w:r>
              <w:t>GGCI</w:t>
            </w:r>
          </w:p>
          <w:p w14:paraId="1856309A" w14:textId="77777777" w:rsidR="00A318AC" w:rsidRDefault="00A318AC" w:rsidP="00B56E77">
            <w:pPr>
              <w:spacing w:before="40" w:after="40"/>
            </w:pPr>
          </w:p>
          <w:p w14:paraId="21BDFA69" w14:textId="5C1654C6" w:rsidR="00E2658D" w:rsidRPr="00485884" w:rsidRDefault="00A318AC" w:rsidP="00B56E77">
            <w:pPr>
              <w:tabs>
                <w:tab w:val="left" w:pos="1106"/>
              </w:tabs>
              <w:rPr>
                <w:rFonts w:eastAsia="Arial Narrow" w:cs="Arial"/>
              </w:rPr>
            </w:pPr>
            <w:r>
              <w:t>Diana Carolina Ramírez García</w:t>
            </w:r>
            <w:r w:rsidRPr="0013214D">
              <w:t xml:space="preserve"> </w:t>
            </w:r>
            <w:r>
              <w:t>Profesional universitario Oficina Asesora de Planeación</w:t>
            </w:r>
          </w:p>
        </w:tc>
        <w:tc>
          <w:tcPr>
            <w:tcW w:w="1559" w:type="dxa"/>
            <w:vAlign w:val="center"/>
          </w:tcPr>
          <w:p w14:paraId="6E7FBD69" w14:textId="77777777" w:rsidR="00A318AC" w:rsidRDefault="00A318AC" w:rsidP="00B56E77">
            <w:pPr>
              <w:spacing w:before="40" w:after="40"/>
            </w:pPr>
            <w:r w:rsidRPr="0013214D">
              <w:t>Luz Mila Sotelo Delgadillo</w:t>
            </w:r>
            <w:r>
              <w:t>-</w:t>
            </w:r>
          </w:p>
          <w:p w14:paraId="733B1C18" w14:textId="48183B17" w:rsidR="00E2658D" w:rsidRPr="00485884" w:rsidRDefault="00A318AC" w:rsidP="00B56E77">
            <w:pPr>
              <w:tabs>
                <w:tab w:val="left" w:pos="1106"/>
              </w:tabs>
              <w:rPr>
                <w:rFonts w:eastAsia="Arial Narrow" w:cs="Arial"/>
              </w:rPr>
            </w:pPr>
            <w:r>
              <w:rPr>
                <w:rFonts w:eastAsia="Arial Narrow" w:cs="Arial"/>
              </w:rPr>
              <w:t>Coordinadora GGCI</w:t>
            </w:r>
          </w:p>
        </w:tc>
        <w:tc>
          <w:tcPr>
            <w:tcW w:w="1843" w:type="dxa"/>
            <w:vAlign w:val="center"/>
          </w:tcPr>
          <w:p w14:paraId="5486A306" w14:textId="76A92433" w:rsidR="00A318AC" w:rsidRDefault="00A318AC" w:rsidP="00B56E77">
            <w:pPr>
              <w:tabs>
                <w:tab w:val="left" w:pos="1106"/>
              </w:tabs>
            </w:pPr>
            <w:r>
              <w:rPr>
                <w:rFonts w:eastAsia="Arial Narrow" w:cs="Arial"/>
              </w:rPr>
              <w:t xml:space="preserve">Se construye el presente formato Especificación Técnica en cumplimiento con la estandarización de los datos geoespaciales </w:t>
            </w:r>
            <w:r w:rsidRPr="00F4191B">
              <w:t xml:space="preserve">en el </w:t>
            </w:r>
            <w:r>
              <w:t>marco de la</w:t>
            </w:r>
            <w:r w:rsidRPr="00F4191B">
              <w:t xml:space="preserve"> Infraestructuras de Datos Espaciales.</w:t>
            </w:r>
          </w:p>
          <w:p w14:paraId="4C28FE36" w14:textId="77777777" w:rsidR="00A318AC" w:rsidRDefault="00A318AC" w:rsidP="00B56E77">
            <w:pPr>
              <w:tabs>
                <w:tab w:val="left" w:pos="1106"/>
              </w:tabs>
              <w:rPr>
                <w:rFonts w:eastAsia="Arial Narrow" w:cs="Arial"/>
              </w:rPr>
            </w:pPr>
          </w:p>
          <w:p w14:paraId="3DB1BA5B" w14:textId="37F6EC26" w:rsidR="00E2658D" w:rsidRPr="00485884" w:rsidRDefault="00E2658D" w:rsidP="00B56E77">
            <w:pPr>
              <w:tabs>
                <w:tab w:val="left" w:pos="1106"/>
              </w:tabs>
              <w:rPr>
                <w:rFonts w:eastAsia="Arial Narrow" w:cs="Arial"/>
              </w:rPr>
            </w:pPr>
          </w:p>
        </w:tc>
      </w:tr>
      <w:bookmarkEnd w:id="229"/>
    </w:tbl>
    <w:p w14:paraId="3215008B" w14:textId="77777777" w:rsidR="00E2658D" w:rsidRPr="00985910" w:rsidRDefault="00E2658D" w:rsidP="002511DA">
      <w:pPr>
        <w:tabs>
          <w:tab w:val="left" w:pos="7952"/>
        </w:tabs>
        <w:rPr>
          <w:rFonts w:eastAsia="Arial Narrow" w:cs="Arial Narrow"/>
        </w:rPr>
      </w:pPr>
    </w:p>
    <w:sectPr w:rsidR="00E2658D" w:rsidRPr="00985910" w:rsidSect="00805654">
      <w:headerReference w:type="default" r:id="rId32"/>
      <w:headerReference w:type="first" r:id="rId33"/>
      <w:pgSz w:w="12240" w:h="15840"/>
      <w:pgMar w:top="1417" w:right="1467" w:bottom="1417" w:left="1701" w:header="708" w:footer="708"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2F78D2" w14:textId="77777777" w:rsidR="00C335D9" w:rsidRDefault="00C335D9">
      <w:r>
        <w:separator/>
      </w:r>
    </w:p>
  </w:endnote>
  <w:endnote w:type="continuationSeparator" w:id="0">
    <w:p w14:paraId="5F0F6757" w14:textId="77777777" w:rsidR="00C335D9" w:rsidRDefault="00C335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Bold">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Work Sans">
    <w:altName w:val="Times New Roman"/>
    <w:charset w:val="00"/>
    <w:family w:val="auto"/>
    <w:pitch w:val="variable"/>
    <w:sig w:usb0="A00000FF" w:usb1="5000E07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33A54" w14:textId="77777777" w:rsidR="00315ACB" w:rsidRDefault="00315ACB">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end"/>
    </w:r>
  </w:p>
  <w:p w14:paraId="42818B1F" w14:textId="77777777" w:rsidR="00315ACB" w:rsidRDefault="00315ACB">
    <w:pPr>
      <w:pBdr>
        <w:top w:val="nil"/>
        <w:left w:val="nil"/>
        <w:bottom w:val="nil"/>
        <w:right w:val="nil"/>
        <w:between w:val="nil"/>
      </w:pBdr>
      <w:tabs>
        <w:tab w:val="center" w:pos="4419"/>
        <w:tab w:val="right" w:pos="8838"/>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1909A" w14:textId="443A98CB" w:rsidR="00315ACB" w:rsidRDefault="00315ACB" w:rsidP="00B56E77">
    <w:pPr>
      <w:pStyle w:val="Footer"/>
      <w:jc w:val="center"/>
    </w:pPr>
    <w:r>
      <w:t xml:space="preserve">Página </w:t>
    </w:r>
    <w:sdt>
      <w:sdtPr>
        <w:id w:val="714163807"/>
        <w:docPartObj>
          <w:docPartGallery w:val="Page Numbers (Bottom of Page)"/>
          <w:docPartUnique/>
        </w:docPartObj>
      </w:sdtPr>
      <w:sdtContent>
        <w:r>
          <w:fldChar w:fldCharType="begin"/>
        </w:r>
        <w:r>
          <w:instrText>PAGE   \* MERGEFORMAT</w:instrText>
        </w:r>
        <w:r>
          <w:fldChar w:fldCharType="separate"/>
        </w:r>
        <w:r w:rsidRPr="008E6C00">
          <w:rPr>
            <w:noProof/>
            <w:lang w:val="es-ES"/>
          </w:rPr>
          <w:t>15</w:t>
        </w:r>
        <w:r>
          <w:fldChar w:fldCharType="end"/>
        </w:r>
        <w:r>
          <w:t xml:space="preserve"> de 16</w:t>
        </w:r>
      </w:sdtContent>
    </w:sdt>
  </w:p>
  <w:p w14:paraId="0FEA85E8" w14:textId="77777777" w:rsidR="00315ACB" w:rsidRDefault="00315ACB">
    <w:pPr>
      <w:jc w:val="right"/>
      <w:rPr>
        <w:rFonts w:eastAsia="Arial Narrow" w:cs="Arial Narrow"/>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EF606" w14:textId="4D625177" w:rsidR="00315ACB" w:rsidRDefault="00315ACB" w:rsidP="00B56E77">
    <w:pPr>
      <w:pStyle w:val="Footer"/>
      <w:jc w:val="center"/>
    </w:pPr>
    <w:r>
      <w:t xml:space="preserve">Página </w:t>
    </w:r>
    <w:sdt>
      <w:sdtPr>
        <w:id w:val="1516810634"/>
        <w:docPartObj>
          <w:docPartGallery w:val="Page Numbers (Bottom of Page)"/>
          <w:docPartUnique/>
        </w:docPartObj>
      </w:sdtPr>
      <w:sdtContent>
        <w:r>
          <w:t>4 de 16</w:t>
        </w:r>
      </w:sdtContent>
    </w:sdt>
  </w:p>
  <w:p w14:paraId="524B48CC" w14:textId="77777777" w:rsidR="00315ACB" w:rsidRDefault="00315A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FAFC36" w14:textId="77777777" w:rsidR="00C335D9" w:rsidRDefault="00C335D9">
      <w:r>
        <w:separator/>
      </w:r>
    </w:p>
  </w:footnote>
  <w:footnote w:type="continuationSeparator" w:id="0">
    <w:p w14:paraId="0A4914F8" w14:textId="77777777" w:rsidR="00C335D9" w:rsidRDefault="00C335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8D514" w14:textId="77777777" w:rsidR="00315ACB" w:rsidRDefault="00315ACB">
    <w:pPr>
      <w:widowControl w:val="0"/>
      <w:pBdr>
        <w:top w:val="nil"/>
        <w:left w:val="nil"/>
        <w:bottom w:val="nil"/>
        <w:right w:val="nil"/>
        <w:between w:val="nil"/>
      </w:pBdr>
      <w:rPr>
        <w:color w:val="000000"/>
      </w:rPr>
    </w:pPr>
  </w:p>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698"/>
      <w:gridCol w:w="1134"/>
      <w:gridCol w:w="709"/>
      <w:gridCol w:w="1275"/>
      <w:gridCol w:w="851"/>
      <w:gridCol w:w="113"/>
      <w:gridCol w:w="1304"/>
      <w:gridCol w:w="851"/>
    </w:tblGrid>
    <w:tr w:rsidR="00315ACB" w14:paraId="232DB026" w14:textId="77777777" w:rsidTr="00315ACB">
      <w:tc>
        <w:tcPr>
          <w:tcW w:w="1416" w:type="dxa"/>
          <w:shd w:val="clear" w:color="auto" w:fill="auto"/>
        </w:tcPr>
        <w:p w14:paraId="6CDE1D1E" w14:textId="77777777" w:rsidR="00315ACB" w:rsidRPr="0052490E" w:rsidRDefault="00315ACB" w:rsidP="00566A17">
          <w:pPr>
            <w:rPr>
              <w:color w:val="000000" w:themeColor="text1"/>
            </w:rPr>
          </w:pPr>
          <w:r w:rsidRPr="0052490E">
            <w:rPr>
              <w:noProof/>
              <w:color w:val="000000" w:themeColor="text1"/>
            </w:rPr>
            <w:drawing>
              <wp:inline distT="0" distB="0" distL="0" distR="0" wp14:anchorId="5D82C003" wp14:editId="7C0D1145">
                <wp:extent cx="758173" cy="658490"/>
                <wp:effectExtent l="0" t="0" r="4445" b="8890"/>
                <wp:docPr id="30"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780" w:type="dxa"/>
          <w:gridSpan w:val="6"/>
          <w:shd w:val="clear" w:color="auto" w:fill="auto"/>
          <w:vAlign w:val="center"/>
        </w:tcPr>
        <w:p w14:paraId="0409EF9E" w14:textId="20023840" w:rsidR="00315ACB" w:rsidRDefault="00315ACB"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rsidR="00AB4F12">
            <w:t xml:space="preserve"> </w:t>
          </w:r>
          <w:r w:rsidR="00AB4F12"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00D51BEE" w:rsidRPr="00D51BEE">
            <w:rPr>
              <w:rFonts w:eastAsia="Arial Narrow" w:cs="Arial Narrow"/>
              <w:b/>
              <w:color w:val="000000" w:themeColor="text1"/>
            </w:rPr>
            <w:t>FLORA RESTAURACIÓN COBERTURA ESPECIES VEGETALES</w:t>
          </w:r>
        </w:p>
        <w:p w14:paraId="4B74CF3E" w14:textId="77777777" w:rsidR="00D51BEE" w:rsidRDefault="00D51BEE"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0C3A32FB" w14:textId="129210FC" w:rsidR="00315ACB" w:rsidRPr="0052490E" w:rsidRDefault="00315ACB"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155" w:type="dxa"/>
          <w:gridSpan w:val="2"/>
          <w:shd w:val="clear" w:color="auto" w:fill="auto"/>
          <w:vAlign w:val="center"/>
        </w:tcPr>
        <w:p w14:paraId="2FC26B9A" w14:textId="3820DDBA" w:rsidR="00315ACB" w:rsidRPr="00315ACB" w:rsidRDefault="00315ACB" w:rsidP="00566A17">
          <w:pPr>
            <w:rPr>
              <w:color w:val="000000" w:themeColor="text1"/>
            </w:rPr>
          </w:pPr>
          <w:r w:rsidRPr="00486612">
            <w:rPr>
              <w:color w:val="auto"/>
            </w:rPr>
            <w:t>Código</w:t>
          </w:r>
          <w:r w:rsidRPr="00315ACB">
            <w:rPr>
              <w:color w:val="000000" w:themeColor="text1"/>
            </w:rPr>
            <w:t>: E2-FO-09</w:t>
          </w:r>
        </w:p>
        <w:p w14:paraId="50A6B10F" w14:textId="77777777" w:rsidR="00315ACB" w:rsidRPr="00315ACB" w:rsidRDefault="00315ACB" w:rsidP="00566A17">
          <w:pPr>
            <w:rPr>
              <w:color w:val="000000" w:themeColor="text1"/>
            </w:rPr>
          </w:pPr>
          <w:r w:rsidRPr="00315ACB">
            <w:rPr>
              <w:color w:val="000000" w:themeColor="text1"/>
            </w:rPr>
            <w:t>Versión: 1</w:t>
          </w:r>
        </w:p>
        <w:p w14:paraId="25E37C8B" w14:textId="0847E5BF" w:rsidR="00315ACB" w:rsidRPr="0052490E" w:rsidRDefault="00315ACB" w:rsidP="00566A17">
          <w:pPr>
            <w:rPr>
              <w:color w:val="ED7D31" w:themeColor="accent2"/>
            </w:rPr>
          </w:pPr>
          <w:r w:rsidRPr="00315ACB">
            <w:rPr>
              <w:color w:val="000000" w:themeColor="text1"/>
            </w:rPr>
            <w:t>Vigente desde: 17/02/2026</w:t>
          </w:r>
        </w:p>
      </w:tc>
    </w:tr>
    <w:tr w:rsidR="00315ACB" w14:paraId="63917001" w14:textId="77777777" w:rsidTr="00315ACB">
      <w:tc>
        <w:tcPr>
          <w:tcW w:w="3114" w:type="dxa"/>
          <w:gridSpan w:val="2"/>
          <w:shd w:val="clear" w:color="auto" w:fill="auto"/>
        </w:tcPr>
        <w:p w14:paraId="2ACB5881" w14:textId="77777777" w:rsidR="00315ACB" w:rsidRPr="0052490E" w:rsidRDefault="00315ACB" w:rsidP="00566A17">
          <w:pPr>
            <w:pStyle w:val="Header"/>
            <w:rPr>
              <w:color w:val="000000" w:themeColor="text1"/>
            </w:rPr>
          </w:pPr>
          <w:r w:rsidRPr="0052490E">
            <w:rPr>
              <w:color w:val="000000" w:themeColor="text1"/>
            </w:rPr>
            <w:t>Clasificación de la información:</w:t>
          </w:r>
        </w:p>
      </w:tc>
      <w:tc>
        <w:tcPr>
          <w:tcW w:w="1134" w:type="dxa"/>
          <w:shd w:val="clear" w:color="auto" w:fill="auto"/>
        </w:tcPr>
        <w:p w14:paraId="560F1744" w14:textId="77777777" w:rsidR="00315ACB" w:rsidRPr="0052490E" w:rsidRDefault="00315ACB" w:rsidP="00566A17">
          <w:pPr>
            <w:pStyle w:val="Header"/>
            <w:rPr>
              <w:color w:val="000000" w:themeColor="text1"/>
            </w:rPr>
          </w:pPr>
          <w:r w:rsidRPr="0052490E">
            <w:rPr>
              <w:color w:val="000000" w:themeColor="text1"/>
            </w:rPr>
            <w:t>Pública</w:t>
          </w:r>
        </w:p>
      </w:tc>
      <w:tc>
        <w:tcPr>
          <w:tcW w:w="709" w:type="dxa"/>
          <w:shd w:val="clear" w:color="auto" w:fill="auto"/>
          <w:vAlign w:val="center"/>
        </w:tcPr>
        <w:p w14:paraId="1BFC73B5" w14:textId="77777777" w:rsidR="00315ACB" w:rsidRPr="0052490E" w:rsidRDefault="00315ACB" w:rsidP="00566A17">
          <w:pPr>
            <w:pStyle w:val="Header"/>
            <w:jc w:val="center"/>
            <w:rPr>
              <w:color w:val="000000" w:themeColor="text1"/>
            </w:rPr>
          </w:pPr>
          <w:r>
            <w:rPr>
              <w:color w:val="000000" w:themeColor="text1"/>
            </w:rPr>
            <w:t>X</w:t>
          </w:r>
        </w:p>
      </w:tc>
      <w:tc>
        <w:tcPr>
          <w:tcW w:w="1275" w:type="dxa"/>
          <w:shd w:val="clear" w:color="auto" w:fill="auto"/>
        </w:tcPr>
        <w:p w14:paraId="3EEF9EBA" w14:textId="77777777" w:rsidR="00315ACB" w:rsidRPr="0052490E" w:rsidRDefault="00315ACB" w:rsidP="00566A17">
          <w:pPr>
            <w:pStyle w:val="Header"/>
            <w:rPr>
              <w:color w:val="000000" w:themeColor="text1"/>
            </w:rPr>
          </w:pPr>
          <w:r w:rsidRPr="0052490E">
            <w:rPr>
              <w:color w:val="000000" w:themeColor="text1"/>
            </w:rPr>
            <w:t>Clasificada</w:t>
          </w:r>
        </w:p>
      </w:tc>
      <w:tc>
        <w:tcPr>
          <w:tcW w:w="851" w:type="dxa"/>
          <w:shd w:val="clear" w:color="auto" w:fill="auto"/>
          <w:vAlign w:val="center"/>
        </w:tcPr>
        <w:p w14:paraId="09A91359" w14:textId="77777777" w:rsidR="00315ACB" w:rsidRPr="0052490E" w:rsidRDefault="00315ACB" w:rsidP="00566A17">
          <w:pPr>
            <w:pStyle w:val="Header"/>
            <w:jc w:val="center"/>
            <w:rPr>
              <w:color w:val="000000" w:themeColor="text1"/>
            </w:rPr>
          </w:pPr>
        </w:p>
      </w:tc>
      <w:tc>
        <w:tcPr>
          <w:tcW w:w="1417" w:type="dxa"/>
          <w:gridSpan w:val="2"/>
          <w:shd w:val="clear" w:color="auto" w:fill="auto"/>
        </w:tcPr>
        <w:p w14:paraId="365805A4" w14:textId="77777777" w:rsidR="00315ACB" w:rsidRPr="0052490E" w:rsidRDefault="00315ACB" w:rsidP="00566A17">
          <w:pPr>
            <w:pStyle w:val="Header"/>
            <w:rPr>
              <w:color w:val="000000" w:themeColor="text1"/>
            </w:rPr>
          </w:pPr>
          <w:r w:rsidRPr="0052490E">
            <w:rPr>
              <w:color w:val="000000" w:themeColor="text1"/>
            </w:rPr>
            <w:t>Reservada</w:t>
          </w:r>
        </w:p>
      </w:tc>
      <w:tc>
        <w:tcPr>
          <w:tcW w:w="851" w:type="dxa"/>
          <w:shd w:val="clear" w:color="auto" w:fill="auto"/>
          <w:vAlign w:val="center"/>
        </w:tcPr>
        <w:p w14:paraId="69DD22EB" w14:textId="77777777" w:rsidR="00315ACB" w:rsidRPr="0052490E" w:rsidRDefault="00315ACB" w:rsidP="00566A17">
          <w:pPr>
            <w:pStyle w:val="Header"/>
            <w:jc w:val="center"/>
            <w:rPr>
              <w:color w:val="000000" w:themeColor="text1"/>
            </w:rPr>
          </w:pPr>
        </w:p>
      </w:tc>
    </w:tr>
  </w:tbl>
  <w:p w14:paraId="403367A2" w14:textId="77777777" w:rsidR="00315ACB" w:rsidRDefault="00315ACB">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B6179" w14:textId="77777777" w:rsidR="00315ACB" w:rsidRDefault="00315ACB">
    <w:pPr>
      <w:widowControl w:val="0"/>
      <w:pBdr>
        <w:top w:val="nil"/>
        <w:left w:val="nil"/>
        <w:bottom w:val="nil"/>
        <w:right w:val="nil"/>
        <w:between w:val="nil"/>
      </w:pBdr>
      <w:rPr>
        <w:color w:val="000000"/>
      </w:rPr>
    </w:pPr>
  </w:p>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242"/>
      <w:gridCol w:w="2693"/>
    </w:tblGrid>
    <w:tr w:rsidR="00AB4F12" w14:paraId="45AE8C6A" w14:textId="77777777" w:rsidTr="00525ED7">
      <w:tc>
        <w:tcPr>
          <w:tcW w:w="1416" w:type="dxa"/>
          <w:shd w:val="clear" w:color="auto" w:fill="auto"/>
        </w:tcPr>
        <w:p w14:paraId="0841811C" w14:textId="77777777" w:rsidR="00AB4F12" w:rsidRDefault="00AB4F12" w:rsidP="00AB4F12">
          <w:r w:rsidRPr="00903CDD">
            <w:rPr>
              <w:noProof/>
            </w:rPr>
            <w:drawing>
              <wp:inline distT="0" distB="0" distL="0" distR="0" wp14:anchorId="544D86F6" wp14:editId="3D3F7E02">
                <wp:extent cx="758173" cy="658490"/>
                <wp:effectExtent l="0" t="0" r="4445" b="8890"/>
                <wp:docPr id="3"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242" w:type="dxa"/>
          <w:shd w:val="clear" w:color="auto" w:fill="auto"/>
          <w:vAlign w:val="center"/>
        </w:tcPr>
        <w:p w14:paraId="30214CF1" w14:textId="77777777" w:rsidR="00AB4F12" w:rsidRPr="00315ACB" w:rsidRDefault="00AB4F12"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Pr="00FE5325">
            <w:rPr>
              <w:b/>
              <w:bCs/>
              <w:color w:val="A5A5A5" w:themeColor="accent3"/>
            </w:rPr>
            <w:t>(indicar nombre del producto)</w:t>
          </w:r>
        </w:p>
        <w:p w14:paraId="0891903F" w14:textId="77777777" w:rsidR="00AB4F12" w:rsidRDefault="00AB4F12"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4DEB4688" w14:textId="53577A6E" w:rsidR="00AB4F12" w:rsidRDefault="00AB4F12" w:rsidP="00AB4F12">
          <w:pPr>
            <w:jc w:val="cente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693" w:type="dxa"/>
          <w:shd w:val="clear" w:color="auto" w:fill="auto"/>
          <w:vAlign w:val="center"/>
        </w:tcPr>
        <w:p w14:paraId="5D121409" w14:textId="77777777" w:rsidR="00AB4F12" w:rsidRPr="00315ACB" w:rsidRDefault="00AB4F12" w:rsidP="00AB4F12">
          <w:pPr>
            <w:rPr>
              <w:color w:val="000000" w:themeColor="text1"/>
            </w:rPr>
          </w:pPr>
          <w:r w:rsidRPr="00486612">
            <w:rPr>
              <w:color w:val="auto"/>
            </w:rPr>
            <w:t>Código</w:t>
          </w:r>
          <w:r w:rsidRPr="00315ACB">
            <w:rPr>
              <w:color w:val="000000" w:themeColor="text1"/>
            </w:rPr>
            <w:t>: E2-FO-09</w:t>
          </w:r>
        </w:p>
        <w:p w14:paraId="199789D8" w14:textId="77777777" w:rsidR="00AB4F12" w:rsidRPr="00315ACB" w:rsidRDefault="00AB4F12" w:rsidP="00AB4F12">
          <w:pPr>
            <w:rPr>
              <w:color w:val="000000" w:themeColor="text1"/>
            </w:rPr>
          </w:pPr>
          <w:r w:rsidRPr="00315ACB">
            <w:rPr>
              <w:color w:val="000000" w:themeColor="text1"/>
            </w:rPr>
            <w:t>Versión: 1</w:t>
          </w:r>
        </w:p>
        <w:p w14:paraId="77CB19ED" w14:textId="658FDE83" w:rsidR="00AB4F12" w:rsidRDefault="00AB4F12" w:rsidP="00AB4F12">
          <w:r w:rsidRPr="00315ACB">
            <w:rPr>
              <w:color w:val="000000" w:themeColor="text1"/>
            </w:rPr>
            <w:t>Vigente desde: 17/02/2026</w:t>
          </w:r>
        </w:p>
      </w:tc>
    </w:tr>
  </w:tbl>
  <w:p w14:paraId="40BF1CA5" w14:textId="77777777" w:rsidR="00315ACB" w:rsidRDefault="00315ACB">
    <w:pPr>
      <w:pBdr>
        <w:top w:val="nil"/>
        <w:left w:val="nil"/>
        <w:bottom w:val="nil"/>
        <w:right w:val="nil"/>
        <w:between w:val="nil"/>
      </w:pBdr>
      <w:tabs>
        <w:tab w:val="center" w:pos="4419"/>
        <w:tab w:val="right" w:pos="8838"/>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242"/>
      <w:gridCol w:w="2693"/>
    </w:tblGrid>
    <w:tr w:rsidR="00AB4F12" w14:paraId="4D45FB70" w14:textId="77777777" w:rsidTr="0052490E">
      <w:tc>
        <w:tcPr>
          <w:tcW w:w="1416" w:type="dxa"/>
          <w:shd w:val="clear" w:color="auto" w:fill="auto"/>
        </w:tcPr>
        <w:p w14:paraId="617FF92B" w14:textId="77777777" w:rsidR="00AB4F12" w:rsidRDefault="00AB4F12" w:rsidP="00AB4F12">
          <w:r w:rsidRPr="00903CDD">
            <w:rPr>
              <w:noProof/>
            </w:rPr>
            <w:drawing>
              <wp:inline distT="0" distB="0" distL="0" distR="0" wp14:anchorId="7596C0B2" wp14:editId="336B64C6">
                <wp:extent cx="758173" cy="658490"/>
                <wp:effectExtent l="0" t="0" r="4445" b="8890"/>
                <wp:docPr id="4"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242" w:type="dxa"/>
          <w:shd w:val="clear" w:color="auto" w:fill="auto"/>
          <w:vAlign w:val="center"/>
        </w:tcPr>
        <w:p w14:paraId="78E6CC7F" w14:textId="77777777" w:rsidR="00AB4F12" w:rsidRPr="00315ACB" w:rsidRDefault="00AB4F12"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Pr="00FE5325">
            <w:rPr>
              <w:b/>
              <w:bCs/>
              <w:color w:val="A5A5A5" w:themeColor="accent3"/>
            </w:rPr>
            <w:t>(indicar nombre del producto)</w:t>
          </w:r>
        </w:p>
        <w:p w14:paraId="494017D3" w14:textId="77777777" w:rsidR="00AB4F12" w:rsidRDefault="00AB4F12"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6E62B4CA" w14:textId="3ADEE4E0" w:rsidR="00AB4F12" w:rsidRDefault="00AB4F12" w:rsidP="00AB4F12">
          <w:pPr>
            <w:jc w:val="cente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693" w:type="dxa"/>
          <w:shd w:val="clear" w:color="auto" w:fill="auto"/>
          <w:vAlign w:val="center"/>
        </w:tcPr>
        <w:p w14:paraId="41BE9770" w14:textId="77777777" w:rsidR="00AB4F12" w:rsidRPr="00315ACB" w:rsidRDefault="00AB4F12" w:rsidP="00AB4F12">
          <w:pPr>
            <w:rPr>
              <w:color w:val="000000" w:themeColor="text1"/>
            </w:rPr>
          </w:pPr>
          <w:r w:rsidRPr="00486612">
            <w:rPr>
              <w:color w:val="auto"/>
            </w:rPr>
            <w:t>Código</w:t>
          </w:r>
          <w:r w:rsidRPr="00315ACB">
            <w:rPr>
              <w:color w:val="000000" w:themeColor="text1"/>
            </w:rPr>
            <w:t>: E2-FO-09</w:t>
          </w:r>
        </w:p>
        <w:p w14:paraId="47C47C1A" w14:textId="77777777" w:rsidR="00AB4F12" w:rsidRPr="00315ACB" w:rsidRDefault="00AB4F12" w:rsidP="00AB4F12">
          <w:pPr>
            <w:rPr>
              <w:color w:val="000000" w:themeColor="text1"/>
            </w:rPr>
          </w:pPr>
          <w:r w:rsidRPr="00315ACB">
            <w:rPr>
              <w:color w:val="000000" w:themeColor="text1"/>
            </w:rPr>
            <w:t>Versión: 1</w:t>
          </w:r>
        </w:p>
        <w:p w14:paraId="70000ED5" w14:textId="57D9D82C" w:rsidR="00AB4F12" w:rsidRDefault="00AB4F12" w:rsidP="00AB4F12">
          <w:r w:rsidRPr="00315ACB">
            <w:rPr>
              <w:color w:val="000000" w:themeColor="text1"/>
            </w:rPr>
            <w:t>Vigente desde: 17/02/2026</w:t>
          </w:r>
        </w:p>
      </w:tc>
    </w:tr>
  </w:tbl>
  <w:p w14:paraId="10CBCD7C" w14:textId="32F7D61B" w:rsidR="00315ACB" w:rsidRDefault="00315ACB">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B5597"/>
    <w:multiLevelType w:val="hybridMultilevel"/>
    <w:tmpl w:val="82B85B6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 w15:restartNumberingAfterBreak="0">
    <w:nsid w:val="080444B3"/>
    <w:multiLevelType w:val="multilevel"/>
    <w:tmpl w:val="7CA693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51F011E"/>
    <w:multiLevelType w:val="hybridMultilevel"/>
    <w:tmpl w:val="253E1CE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3" w15:restartNumberingAfterBreak="0">
    <w:nsid w:val="1D0800C4"/>
    <w:multiLevelType w:val="hybridMultilevel"/>
    <w:tmpl w:val="C3922C8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4" w15:restartNumberingAfterBreak="0">
    <w:nsid w:val="27EF3DBF"/>
    <w:multiLevelType w:val="hybridMultilevel"/>
    <w:tmpl w:val="2242C73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5" w15:restartNumberingAfterBreak="0">
    <w:nsid w:val="2ED25E33"/>
    <w:multiLevelType w:val="multilevel"/>
    <w:tmpl w:val="87262878"/>
    <w:lvl w:ilvl="0">
      <w:start w:val="1"/>
      <w:numFmt w:val="decimal"/>
      <w:lvlText w:val="%1."/>
      <w:lvlJc w:val="left"/>
      <w:pPr>
        <w:ind w:left="581" w:hanging="360"/>
      </w:pPr>
      <w:rPr>
        <w:rFonts w:hint="default"/>
      </w:rPr>
    </w:lvl>
    <w:lvl w:ilvl="1">
      <w:start w:val="1"/>
      <w:numFmt w:val="decimal"/>
      <w:isLgl/>
      <w:lvlText w:val="%1.%2."/>
      <w:lvlJc w:val="left"/>
      <w:pPr>
        <w:ind w:left="581" w:hanging="360"/>
      </w:pPr>
      <w:rPr>
        <w:rFonts w:hint="default"/>
      </w:rPr>
    </w:lvl>
    <w:lvl w:ilvl="2">
      <w:start w:val="1"/>
      <w:numFmt w:val="decimal"/>
      <w:isLgl/>
      <w:lvlText w:val="%1.%2.%3."/>
      <w:lvlJc w:val="left"/>
      <w:pPr>
        <w:ind w:left="941" w:hanging="720"/>
      </w:pPr>
      <w:rPr>
        <w:rFonts w:hint="default"/>
      </w:rPr>
    </w:lvl>
    <w:lvl w:ilvl="3">
      <w:start w:val="1"/>
      <w:numFmt w:val="decimal"/>
      <w:isLgl/>
      <w:lvlText w:val="%1.%2.%3.%4."/>
      <w:lvlJc w:val="left"/>
      <w:pPr>
        <w:ind w:left="941" w:hanging="720"/>
      </w:pPr>
      <w:rPr>
        <w:rFonts w:hint="default"/>
      </w:rPr>
    </w:lvl>
    <w:lvl w:ilvl="4">
      <w:start w:val="1"/>
      <w:numFmt w:val="decimal"/>
      <w:isLgl/>
      <w:lvlText w:val="%1.%2.%3.%4.%5."/>
      <w:lvlJc w:val="left"/>
      <w:pPr>
        <w:ind w:left="1301" w:hanging="1080"/>
      </w:pPr>
      <w:rPr>
        <w:rFonts w:hint="default"/>
      </w:rPr>
    </w:lvl>
    <w:lvl w:ilvl="5">
      <w:start w:val="1"/>
      <w:numFmt w:val="decimal"/>
      <w:isLgl/>
      <w:lvlText w:val="%1.%2.%3.%4.%5.%6."/>
      <w:lvlJc w:val="left"/>
      <w:pPr>
        <w:ind w:left="1301" w:hanging="1080"/>
      </w:pPr>
      <w:rPr>
        <w:rFonts w:hint="default"/>
      </w:rPr>
    </w:lvl>
    <w:lvl w:ilvl="6">
      <w:start w:val="1"/>
      <w:numFmt w:val="decimal"/>
      <w:isLgl/>
      <w:lvlText w:val="%1.%2.%3.%4.%5.%6.%7."/>
      <w:lvlJc w:val="left"/>
      <w:pPr>
        <w:ind w:left="1661" w:hanging="1440"/>
      </w:pPr>
      <w:rPr>
        <w:rFonts w:hint="default"/>
      </w:rPr>
    </w:lvl>
    <w:lvl w:ilvl="7">
      <w:start w:val="1"/>
      <w:numFmt w:val="decimal"/>
      <w:isLgl/>
      <w:lvlText w:val="%1.%2.%3.%4.%5.%6.%7.%8."/>
      <w:lvlJc w:val="left"/>
      <w:pPr>
        <w:ind w:left="1661" w:hanging="1440"/>
      </w:pPr>
      <w:rPr>
        <w:rFonts w:hint="default"/>
      </w:rPr>
    </w:lvl>
    <w:lvl w:ilvl="8">
      <w:start w:val="1"/>
      <w:numFmt w:val="decimal"/>
      <w:isLgl/>
      <w:lvlText w:val="%1.%2.%3.%4.%5.%6.%7.%8.%9."/>
      <w:lvlJc w:val="left"/>
      <w:pPr>
        <w:ind w:left="2021" w:hanging="1800"/>
      </w:pPr>
      <w:rPr>
        <w:rFonts w:hint="default"/>
      </w:rPr>
    </w:lvl>
  </w:abstractNum>
  <w:abstractNum w:abstractNumId="6" w15:restartNumberingAfterBreak="0">
    <w:nsid w:val="2F150306"/>
    <w:multiLevelType w:val="hybridMultilevel"/>
    <w:tmpl w:val="0A32754C"/>
    <w:lvl w:ilvl="0" w:tplc="40B4B110">
      <w:start w:val="1"/>
      <w:numFmt w:val="decimal"/>
      <w:lvlText w:val="%1."/>
      <w:lvlJc w:val="left"/>
      <w:pPr>
        <w:ind w:left="786" w:hanging="360"/>
      </w:pPr>
      <w:rPr>
        <w:b/>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87A51EE"/>
    <w:multiLevelType w:val="hybridMultilevel"/>
    <w:tmpl w:val="C2168230"/>
    <w:lvl w:ilvl="0" w:tplc="3DB8071A">
      <w:start w:val="1"/>
      <w:numFmt w:val="decimal"/>
      <w:lvlText w:val="%1."/>
      <w:lvlJc w:val="left"/>
      <w:pPr>
        <w:ind w:left="2509" w:hanging="360"/>
      </w:pPr>
      <w:rPr>
        <w:rFonts w:hint="default"/>
      </w:rPr>
    </w:lvl>
    <w:lvl w:ilvl="1" w:tplc="240A0019" w:tentative="1">
      <w:start w:val="1"/>
      <w:numFmt w:val="lowerLetter"/>
      <w:lvlText w:val="%2."/>
      <w:lvlJc w:val="left"/>
      <w:pPr>
        <w:ind w:left="3229" w:hanging="360"/>
      </w:pPr>
    </w:lvl>
    <w:lvl w:ilvl="2" w:tplc="240A001B" w:tentative="1">
      <w:start w:val="1"/>
      <w:numFmt w:val="lowerRoman"/>
      <w:lvlText w:val="%3."/>
      <w:lvlJc w:val="right"/>
      <w:pPr>
        <w:ind w:left="3949" w:hanging="180"/>
      </w:pPr>
    </w:lvl>
    <w:lvl w:ilvl="3" w:tplc="240A000F" w:tentative="1">
      <w:start w:val="1"/>
      <w:numFmt w:val="decimal"/>
      <w:lvlText w:val="%4."/>
      <w:lvlJc w:val="left"/>
      <w:pPr>
        <w:ind w:left="4669" w:hanging="360"/>
      </w:pPr>
    </w:lvl>
    <w:lvl w:ilvl="4" w:tplc="240A0019" w:tentative="1">
      <w:start w:val="1"/>
      <w:numFmt w:val="lowerLetter"/>
      <w:lvlText w:val="%5."/>
      <w:lvlJc w:val="left"/>
      <w:pPr>
        <w:ind w:left="5389" w:hanging="360"/>
      </w:pPr>
    </w:lvl>
    <w:lvl w:ilvl="5" w:tplc="240A001B" w:tentative="1">
      <w:start w:val="1"/>
      <w:numFmt w:val="lowerRoman"/>
      <w:lvlText w:val="%6."/>
      <w:lvlJc w:val="right"/>
      <w:pPr>
        <w:ind w:left="6109" w:hanging="180"/>
      </w:pPr>
    </w:lvl>
    <w:lvl w:ilvl="6" w:tplc="240A000F" w:tentative="1">
      <w:start w:val="1"/>
      <w:numFmt w:val="decimal"/>
      <w:lvlText w:val="%7."/>
      <w:lvlJc w:val="left"/>
      <w:pPr>
        <w:ind w:left="6829" w:hanging="360"/>
      </w:pPr>
    </w:lvl>
    <w:lvl w:ilvl="7" w:tplc="240A0019" w:tentative="1">
      <w:start w:val="1"/>
      <w:numFmt w:val="lowerLetter"/>
      <w:lvlText w:val="%8."/>
      <w:lvlJc w:val="left"/>
      <w:pPr>
        <w:ind w:left="7549" w:hanging="360"/>
      </w:pPr>
    </w:lvl>
    <w:lvl w:ilvl="8" w:tplc="240A001B" w:tentative="1">
      <w:start w:val="1"/>
      <w:numFmt w:val="lowerRoman"/>
      <w:lvlText w:val="%9."/>
      <w:lvlJc w:val="right"/>
      <w:pPr>
        <w:ind w:left="8269" w:hanging="180"/>
      </w:pPr>
    </w:lvl>
  </w:abstractNum>
  <w:abstractNum w:abstractNumId="8" w15:restartNumberingAfterBreak="0">
    <w:nsid w:val="44314ADC"/>
    <w:multiLevelType w:val="hybridMultilevel"/>
    <w:tmpl w:val="1DD4A87E"/>
    <w:lvl w:ilvl="0" w:tplc="261EBF08">
      <w:start w:val="1"/>
      <w:numFmt w:val="decimal"/>
      <w:lvlText w:val="%1."/>
      <w:lvlJc w:val="left"/>
      <w:pPr>
        <w:ind w:left="2487" w:hanging="360"/>
      </w:pPr>
      <w:rPr>
        <w:rFonts w:hint="default"/>
      </w:rPr>
    </w:lvl>
    <w:lvl w:ilvl="1" w:tplc="240A0019" w:tentative="1">
      <w:start w:val="1"/>
      <w:numFmt w:val="lowerLetter"/>
      <w:lvlText w:val="%2."/>
      <w:lvlJc w:val="left"/>
      <w:pPr>
        <w:ind w:left="3207" w:hanging="360"/>
      </w:pPr>
    </w:lvl>
    <w:lvl w:ilvl="2" w:tplc="240A001B" w:tentative="1">
      <w:start w:val="1"/>
      <w:numFmt w:val="lowerRoman"/>
      <w:lvlText w:val="%3."/>
      <w:lvlJc w:val="right"/>
      <w:pPr>
        <w:ind w:left="3927" w:hanging="180"/>
      </w:pPr>
    </w:lvl>
    <w:lvl w:ilvl="3" w:tplc="240A000F" w:tentative="1">
      <w:start w:val="1"/>
      <w:numFmt w:val="decimal"/>
      <w:lvlText w:val="%4."/>
      <w:lvlJc w:val="left"/>
      <w:pPr>
        <w:ind w:left="4647" w:hanging="360"/>
      </w:pPr>
    </w:lvl>
    <w:lvl w:ilvl="4" w:tplc="240A0019" w:tentative="1">
      <w:start w:val="1"/>
      <w:numFmt w:val="lowerLetter"/>
      <w:lvlText w:val="%5."/>
      <w:lvlJc w:val="left"/>
      <w:pPr>
        <w:ind w:left="5367" w:hanging="360"/>
      </w:pPr>
    </w:lvl>
    <w:lvl w:ilvl="5" w:tplc="240A001B" w:tentative="1">
      <w:start w:val="1"/>
      <w:numFmt w:val="lowerRoman"/>
      <w:lvlText w:val="%6."/>
      <w:lvlJc w:val="right"/>
      <w:pPr>
        <w:ind w:left="6087" w:hanging="180"/>
      </w:pPr>
    </w:lvl>
    <w:lvl w:ilvl="6" w:tplc="240A000F" w:tentative="1">
      <w:start w:val="1"/>
      <w:numFmt w:val="decimal"/>
      <w:lvlText w:val="%7."/>
      <w:lvlJc w:val="left"/>
      <w:pPr>
        <w:ind w:left="6807" w:hanging="360"/>
      </w:pPr>
    </w:lvl>
    <w:lvl w:ilvl="7" w:tplc="240A0019" w:tentative="1">
      <w:start w:val="1"/>
      <w:numFmt w:val="lowerLetter"/>
      <w:lvlText w:val="%8."/>
      <w:lvlJc w:val="left"/>
      <w:pPr>
        <w:ind w:left="7527" w:hanging="360"/>
      </w:pPr>
    </w:lvl>
    <w:lvl w:ilvl="8" w:tplc="240A001B" w:tentative="1">
      <w:start w:val="1"/>
      <w:numFmt w:val="lowerRoman"/>
      <w:lvlText w:val="%9."/>
      <w:lvlJc w:val="right"/>
      <w:pPr>
        <w:ind w:left="8247" w:hanging="180"/>
      </w:pPr>
    </w:lvl>
  </w:abstractNum>
  <w:abstractNum w:abstractNumId="9" w15:restartNumberingAfterBreak="0">
    <w:nsid w:val="609A4085"/>
    <w:multiLevelType w:val="hybridMultilevel"/>
    <w:tmpl w:val="276CD6B2"/>
    <w:lvl w:ilvl="0" w:tplc="FBD6ECA6">
      <w:start w:val="1"/>
      <w:numFmt w:val="decimal"/>
      <w:lvlText w:val="%1."/>
      <w:lvlJc w:val="left"/>
      <w:pPr>
        <w:ind w:left="2484" w:hanging="360"/>
      </w:pPr>
      <w:rPr>
        <w:rFonts w:hint="default"/>
      </w:rPr>
    </w:lvl>
    <w:lvl w:ilvl="1" w:tplc="240A0019" w:tentative="1">
      <w:start w:val="1"/>
      <w:numFmt w:val="lowerLetter"/>
      <w:lvlText w:val="%2."/>
      <w:lvlJc w:val="left"/>
      <w:pPr>
        <w:ind w:left="3204" w:hanging="360"/>
      </w:pPr>
    </w:lvl>
    <w:lvl w:ilvl="2" w:tplc="240A001B" w:tentative="1">
      <w:start w:val="1"/>
      <w:numFmt w:val="lowerRoman"/>
      <w:lvlText w:val="%3."/>
      <w:lvlJc w:val="right"/>
      <w:pPr>
        <w:ind w:left="3924" w:hanging="180"/>
      </w:pPr>
    </w:lvl>
    <w:lvl w:ilvl="3" w:tplc="240A000F" w:tentative="1">
      <w:start w:val="1"/>
      <w:numFmt w:val="decimal"/>
      <w:lvlText w:val="%4."/>
      <w:lvlJc w:val="left"/>
      <w:pPr>
        <w:ind w:left="4644" w:hanging="360"/>
      </w:pPr>
    </w:lvl>
    <w:lvl w:ilvl="4" w:tplc="240A0019" w:tentative="1">
      <w:start w:val="1"/>
      <w:numFmt w:val="lowerLetter"/>
      <w:lvlText w:val="%5."/>
      <w:lvlJc w:val="left"/>
      <w:pPr>
        <w:ind w:left="5364" w:hanging="360"/>
      </w:pPr>
    </w:lvl>
    <w:lvl w:ilvl="5" w:tplc="240A001B" w:tentative="1">
      <w:start w:val="1"/>
      <w:numFmt w:val="lowerRoman"/>
      <w:lvlText w:val="%6."/>
      <w:lvlJc w:val="right"/>
      <w:pPr>
        <w:ind w:left="6084" w:hanging="180"/>
      </w:pPr>
    </w:lvl>
    <w:lvl w:ilvl="6" w:tplc="240A000F" w:tentative="1">
      <w:start w:val="1"/>
      <w:numFmt w:val="decimal"/>
      <w:lvlText w:val="%7."/>
      <w:lvlJc w:val="left"/>
      <w:pPr>
        <w:ind w:left="6804" w:hanging="360"/>
      </w:pPr>
    </w:lvl>
    <w:lvl w:ilvl="7" w:tplc="240A0019" w:tentative="1">
      <w:start w:val="1"/>
      <w:numFmt w:val="lowerLetter"/>
      <w:lvlText w:val="%8."/>
      <w:lvlJc w:val="left"/>
      <w:pPr>
        <w:ind w:left="7524" w:hanging="360"/>
      </w:pPr>
    </w:lvl>
    <w:lvl w:ilvl="8" w:tplc="240A001B" w:tentative="1">
      <w:start w:val="1"/>
      <w:numFmt w:val="lowerRoman"/>
      <w:lvlText w:val="%9."/>
      <w:lvlJc w:val="right"/>
      <w:pPr>
        <w:ind w:left="8244" w:hanging="180"/>
      </w:pPr>
    </w:lvl>
  </w:abstractNum>
  <w:abstractNum w:abstractNumId="10" w15:restartNumberingAfterBreak="0">
    <w:nsid w:val="63F56C6F"/>
    <w:multiLevelType w:val="hybridMultilevel"/>
    <w:tmpl w:val="9C1A318C"/>
    <w:lvl w:ilvl="0" w:tplc="7590870E">
      <w:start w:val="5"/>
      <w:numFmt w:val="bullet"/>
      <w:lvlText w:val=""/>
      <w:lvlJc w:val="left"/>
      <w:pPr>
        <w:ind w:left="720" w:hanging="360"/>
      </w:pPr>
      <w:rPr>
        <w:rFonts w:ascii="Symbol" w:eastAsia="Arial"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CBD5105"/>
    <w:multiLevelType w:val="hybridMultilevel"/>
    <w:tmpl w:val="0CB02A8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2" w15:restartNumberingAfterBreak="0">
    <w:nsid w:val="6D215CE5"/>
    <w:multiLevelType w:val="hybridMultilevel"/>
    <w:tmpl w:val="8EC236E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3" w15:restartNumberingAfterBreak="0">
    <w:nsid w:val="719D628B"/>
    <w:multiLevelType w:val="hybridMultilevel"/>
    <w:tmpl w:val="0A32754C"/>
    <w:lvl w:ilvl="0" w:tplc="40B4B110">
      <w:start w:val="1"/>
      <w:numFmt w:val="decimal"/>
      <w:lvlText w:val="%1."/>
      <w:lvlJc w:val="left"/>
      <w:pPr>
        <w:ind w:left="786" w:hanging="360"/>
      </w:pPr>
      <w:rPr>
        <w:b/>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822038665">
    <w:abstractNumId w:val="5"/>
  </w:num>
  <w:num w:numId="2" w16cid:durableId="1049913842">
    <w:abstractNumId w:val="1"/>
  </w:num>
  <w:num w:numId="3" w16cid:durableId="337923571">
    <w:abstractNumId w:val="10"/>
  </w:num>
  <w:num w:numId="4" w16cid:durableId="48042994">
    <w:abstractNumId w:val="0"/>
  </w:num>
  <w:num w:numId="5" w16cid:durableId="301691392">
    <w:abstractNumId w:val="11"/>
  </w:num>
  <w:num w:numId="6" w16cid:durableId="1136219661">
    <w:abstractNumId w:val="3"/>
  </w:num>
  <w:num w:numId="7" w16cid:durableId="598492300">
    <w:abstractNumId w:val="4"/>
  </w:num>
  <w:num w:numId="8" w16cid:durableId="198133241">
    <w:abstractNumId w:val="7"/>
  </w:num>
  <w:num w:numId="9" w16cid:durableId="1482649363">
    <w:abstractNumId w:val="9"/>
  </w:num>
  <w:num w:numId="10" w16cid:durableId="801114202">
    <w:abstractNumId w:val="8"/>
  </w:num>
  <w:num w:numId="11" w16cid:durableId="1214391108">
    <w:abstractNumId w:val="2"/>
  </w:num>
  <w:num w:numId="12" w16cid:durableId="852455081">
    <w:abstractNumId w:val="13"/>
  </w:num>
  <w:num w:numId="13" w16cid:durableId="388960787">
    <w:abstractNumId w:val="6"/>
  </w:num>
  <w:num w:numId="14" w16cid:durableId="829712372">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26133"/>
    <w:rsid w:val="000008A3"/>
    <w:rsid w:val="00000FB2"/>
    <w:rsid w:val="00001062"/>
    <w:rsid w:val="000012AC"/>
    <w:rsid w:val="00001811"/>
    <w:rsid w:val="000022CE"/>
    <w:rsid w:val="00003320"/>
    <w:rsid w:val="0000352E"/>
    <w:rsid w:val="000069DD"/>
    <w:rsid w:val="000111ED"/>
    <w:rsid w:val="00020C8D"/>
    <w:rsid w:val="00022146"/>
    <w:rsid w:val="000234DE"/>
    <w:rsid w:val="0002385A"/>
    <w:rsid w:val="00026C99"/>
    <w:rsid w:val="00030855"/>
    <w:rsid w:val="00031FE1"/>
    <w:rsid w:val="0004126B"/>
    <w:rsid w:val="00041ABC"/>
    <w:rsid w:val="00045A13"/>
    <w:rsid w:val="00047832"/>
    <w:rsid w:val="00047949"/>
    <w:rsid w:val="0005108A"/>
    <w:rsid w:val="00054F6E"/>
    <w:rsid w:val="000607DC"/>
    <w:rsid w:val="00061564"/>
    <w:rsid w:val="000633DD"/>
    <w:rsid w:val="000679EF"/>
    <w:rsid w:val="00074455"/>
    <w:rsid w:val="00074916"/>
    <w:rsid w:val="000757BF"/>
    <w:rsid w:val="000812E9"/>
    <w:rsid w:val="000821E1"/>
    <w:rsid w:val="00082E62"/>
    <w:rsid w:val="0008556C"/>
    <w:rsid w:val="00085F2A"/>
    <w:rsid w:val="000900DB"/>
    <w:rsid w:val="000908A3"/>
    <w:rsid w:val="0009457A"/>
    <w:rsid w:val="00094AEA"/>
    <w:rsid w:val="00095CED"/>
    <w:rsid w:val="00096267"/>
    <w:rsid w:val="000A3AAD"/>
    <w:rsid w:val="000A476C"/>
    <w:rsid w:val="000A56BD"/>
    <w:rsid w:val="000A7F7A"/>
    <w:rsid w:val="000B10FB"/>
    <w:rsid w:val="000B2B56"/>
    <w:rsid w:val="000B4D5D"/>
    <w:rsid w:val="000B4F02"/>
    <w:rsid w:val="000B5C23"/>
    <w:rsid w:val="000C0265"/>
    <w:rsid w:val="000C705D"/>
    <w:rsid w:val="000C707C"/>
    <w:rsid w:val="000D29A1"/>
    <w:rsid w:val="000D6AED"/>
    <w:rsid w:val="000E2938"/>
    <w:rsid w:val="000E3D88"/>
    <w:rsid w:val="000F033D"/>
    <w:rsid w:val="000F27FB"/>
    <w:rsid w:val="000F3130"/>
    <w:rsid w:val="000F7C55"/>
    <w:rsid w:val="00101F01"/>
    <w:rsid w:val="00102482"/>
    <w:rsid w:val="0010255A"/>
    <w:rsid w:val="00103300"/>
    <w:rsid w:val="0010334D"/>
    <w:rsid w:val="0010463F"/>
    <w:rsid w:val="001049CE"/>
    <w:rsid w:val="00105F9C"/>
    <w:rsid w:val="001062A7"/>
    <w:rsid w:val="001108BA"/>
    <w:rsid w:val="001127B9"/>
    <w:rsid w:val="00112ABB"/>
    <w:rsid w:val="00116138"/>
    <w:rsid w:val="001221D8"/>
    <w:rsid w:val="001236D6"/>
    <w:rsid w:val="00123A34"/>
    <w:rsid w:val="00132827"/>
    <w:rsid w:val="00133C98"/>
    <w:rsid w:val="0013441A"/>
    <w:rsid w:val="0013706F"/>
    <w:rsid w:val="00141B13"/>
    <w:rsid w:val="00143661"/>
    <w:rsid w:val="00144355"/>
    <w:rsid w:val="00146A13"/>
    <w:rsid w:val="00147A08"/>
    <w:rsid w:val="00152B0A"/>
    <w:rsid w:val="0015380F"/>
    <w:rsid w:val="001545D3"/>
    <w:rsid w:val="001554ED"/>
    <w:rsid w:val="00155A00"/>
    <w:rsid w:val="00162F03"/>
    <w:rsid w:val="001645B7"/>
    <w:rsid w:val="0016688A"/>
    <w:rsid w:val="0016788D"/>
    <w:rsid w:val="00170431"/>
    <w:rsid w:val="00172181"/>
    <w:rsid w:val="00177ED8"/>
    <w:rsid w:val="00181BDE"/>
    <w:rsid w:val="00186330"/>
    <w:rsid w:val="00186E65"/>
    <w:rsid w:val="0018717F"/>
    <w:rsid w:val="0019019D"/>
    <w:rsid w:val="001933C7"/>
    <w:rsid w:val="00193880"/>
    <w:rsid w:val="00194948"/>
    <w:rsid w:val="001954EA"/>
    <w:rsid w:val="0019703C"/>
    <w:rsid w:val="00197263"/>
    <w:rsid w:val="001A4018"/>
    <w:rsid w:val="001A703E"/>
    <w:rsid w:val="001B33A1"/>
    <w:rsid w:val="001B6339"/>
    <w:rsid w:val="001C236A"/>
    <w:rsid w:val="001C5309"/>
    <w:rsid w:val="001C5E23"/>
    <w:rsid w:val="001C753B"/>
    <w:rsid w:val="001C7643"/>
    <w:rsid w:val="001D1ACC"/>
    <w:rsid w:val="001D2960"/>
    <w:rsid w:val="001D4191"/>
    <w:rsid w:val="001D5D69"/>
    <w:rsid w:val="001D68C6"/>
    <w:rsid w:val="001E0112"/>
    <w:rsid w:val="001E0676"/>
    <w:rsid w:val="001E34E4"/>
    <w:rsid w:val="001E4E17"/>
    <w:rsid w:val="001F07CF"/>
    <w:rsid w:val="001F4BCC"/>
    <w:rsid w:val="001F6268"/>
    <w:rsid w:val="002002C7"/>
    <w:rsid w:val="00205C9F"/>
    <w:rsid w:val="002121B9"/>
    <w:rsid w:val="002148F5"/>
    <w:rsid w:val="00214B54"/>
    <w:rsid w:val="00215C6A"/>
    <w:rsid w:val="00216B00"/>
    <w:rsid w:val="0022278C"/>
    <w:rsid w:val="002244B2"/>
    <w:rsid w:val="00224D3C"/>
    <w:rsid w:val="002254C0"/>
    <w:rsid w:val="00225D1B"/>
    <w:rsid w:val="00226600"/>
    <w:rsid w:val="0022789F"/>
    <w:rsid w:val="0023000A"/>
    <w:rsid w:val="002313E0"/>
    <w:rsid w:val="00231B84"/>
    <w:rsid w:val="00232A95"/>
    <w:rsid w:val="002341FB"/>
    <w:rsid w:val="00237605"/>
    <w:rsid w:val="002376C4"/>
    <w:rsid w:val="00240B4D"/>
    <w:rsid w:val="00242A52"/>
    <w:rsid w:val="002441E5"/>
    <w:rsid w:val="0024584D"/>
    <w:rsid w:val="002511DA"/>
    <w:rsid w:val="0025137D"/>
    <w:rsid w:val="00253FF4"/>
    <w:rsid w:val="00256A3E"/>
    <w:rsid w:val="0025748F"/>
    <w:rsid w:val="00257A16"/>
    <w:rsid w:val="00261A05"/>
    <w:rsid w:val="002627B4"/>
    <w:rsid w:val="002627E9"/>
    <w:rsid w:val="00266526"/>
    <w:rsid w:val="0026687C"/>
    <w:rsid w:val="00266D5E"/>
    <w:rsid w:val="00267BDF"/>
    <w:rsid w:val="00271DA5"/>
    <w:rsid w:val="00271E9E"/>
    <w:rsid w:val="00272A9E"/>
    <w:rsid w:val="00274382"/>
    <w:rsid w:val="00274798"/>
    <w:rsid w:val="00274C4F"/>
    <w:rsid w:val="002756C7"/>
    <w:rsid w:val="002756E7"/>
    <w:rsid w:val="0027653F"/>
    <w:rsid w:val="00276B59"/>
    <w:rsid w:val="0027735F"/>
    <w:rsid w:val="00277BC7"/>
    <w:rsid w:val="00283D8D"/>
    <w:rsid w:val="002869E9"/>
    <w:rsid w:val="00286A25"/>
    <w:rsid w:val="00287835"/>
    <w:rsid w:val="00290AA2"/>
    <w:rsid w:val="00292195"/>
    <w:rsid w:val="00292326"/>
    <w:rsid w:val="0029720A"/>
    <w:rsid w:val="002A48C8"/>
    <w:rsid w:val="002A599D"/>
    <w:rsid w:val="002A77DF"/>
    <w:rsid w:val="002B459D"/>
    <w:rsid w:val="002B5719"/>
    <w:rsid w:val="002B764A"/>
    <w:rsid w:val="002D005B"/>
    <w:rsid w:val="002D1DE8"/>
    <w:rsid w:val="002D3C35"/>
    <w:rsid w:val="002D3CAD"/>
    <w:rsid w:val="002D414F"/>
    <w:rsid w:val="002D5341"/>
    <w:rsid w:val="002D5D16"/>
    <w:rsid w:val="002D731C"/>
    <w:rsid w:val="002E3EBD"/>
    <w:rsid w:val="002E5FAC"/>
    <w:rsid w:val="002F0F7C"/>
    <w:rsid w:val="002F50FF"/>
    <w:rsid w:val="002F57EF"/>
    <w:rsid w:val="00301298"/>
    <w:rsid w:val="00306A62"/>
    <w:rsid w:val="003102D5"/>
    <w:rsid w:val="0031042F"/>
    <w:rsid w:val="00310EF3"/>
    <w:rsid w:val="00311347"/>
    <w:rsid w:val="00314377"/>
    <w:rsid w:val="0031452A"/>
    <w:rsid w:val="0031510E"/>
    <w:rsid w:val="003156D6"/>
    <w:rsid w:val="00315ACB"/>
    <w:rsid w:val="00316A33"/>
    <w:rsid w:val="00317C04"/>
    <w:rsid w:val="003219E1"/>
    <w:rsid w:val="003224A2"/>
    <w:rsid w:val="00322782"/>
    <w:rsid w:val="00323066"/>
    <w:rsid w:val="0032651A"/>
    <w:rsid w:val="00326D29"/>
    <w:rsid w:val="00327705"/>
    <w:rsid w:val="00330785"/>
    <w:rsid w:val="003321E7"/>
    <w:rsid w:val="0033383E"/>
    <w:rsid w:val="003346A6"/>
    <w:rsid w:val="00334A39"/>
    <w:rsid w:val="00334FD8"/>
    <w:rsid w:val="00335527"/>
    <w:rsid w:val="00337DE6"/>
    <w:rsid w:val="003420FE"/>
    <w:rsid w:val="0034390F"/>
    <w:rsid w:val="00343EEC"/>
    <w:rsid w:val="0034541E"/>
    <w:rsid w:val="00346907"/>
    <w:rsid w:val="0034795E"/>
    <w:rsid w:val="00350729"/>
    <w:rsid w:val="00350B2C"/>
    <w:rsid w:val="00351909"/>
    <w:rsid w:val="003527A6"/>
    <w:rsid w:val="00354567"/>
    <w:rsid w:val="003545BB"/>
    <w:rsid w:val="003550D4"/>
    <w:rsid w:val="00357FCE"/>
    <w:rsid w:val="00362D45"/>
    <w:rsid w:val="0036300A"/>
    <w:rsid w:val="00365CF8"/>
    <w:rsid w:val="003711CA"/>
    <w:rsid w:val="003712EE"/>
    <w:rsid w:val="00371D19"/>
    <w:rsid w:val="00373E7D"/>
    <w:rsid w:val="00375BB9"/>
    <w:rsid w:val="00375E23"/>
    <w:rsid w:val="00375FF3"/>
    <w:rsid w:val="00376763"/>
    <w:rsid w:val="0038531A"/>
    <w:rsid w:val="003867A2"/>
    <w:rsid w:val="00387D89"/>
    <w:rsid w:val="003903D9"/>
    <w:rsid w:val="0039126C"/>
    <w:rsid w:val="00394038"/>
    <w:rsid w:val="00395D70"/>
    <w:rsid w:val="003A1CCC"/>
    <w:rsid w:val="003A1D86"/>
    <w:rsid w:val="003A25AA"/>
    <w:rsid w:val="003A2650"/>
    <w:rsid w:val="003A7B53"/>
    <w:rsid w:val="003B1A13"/>
    <w:rsid w:val="003B31C9"/>
    <w:rsid w:val="003B64C9"/>
    <w:rsid w:val="003C03FE"/>
    <w:rsid w:val="003C1B1B"/>
    <w:rsid w:val="003C3B74"/>
    <w:rsid w:val="003C4649"/>
    <w:rsid w:val="003C63D7"/>
    <w:rsid w:val="003C6EB7"/>
    <w:rsid w:val="003D157B"/>
    <w:rsid w:val="003D281F"/>
    <w:rsid w:val="003D3144"/>
    <w:rsid w:val="003D5235"/>
    <w:rsid w:val="003D6AD5"/>
    <w:rsid w:val="003D6B46"/>
    <w:rsid w:val="003E28B2"/>
    <w:rsid w:val="003E52B1"/>
    <w:rsid w:val="003E62B8"/>
    <w:rsid w:val="003F2067"/>
    <w:rsid w:val="003F4FD2"/>
    <w:rsid w:val="00400F15"/>
    <w:rsid w:val="00405AFC"/>
    <w:rsid w:val="00406AD0"/>
    <w:rsid w:val="00407738"/>
    <w:rsid w:val="00410940"/>
    <w:rsid w:val="004114D9"/>
    <w:rsid w:val="00413A48"/>
    <w:rsid w:val="0041473E"/>
    <w:rsid w:val="00416177"/>
    <w:rsid w:val="00416EDF"/>
    <w:rsid w:val="004242E7"/>
    <w:rsid w:val="00425A6A"/>
    <w:rsid w:val="0042665D"/>
    <w:rsid w:val="00430921"/>
    <w:rsid w:val="004336CB"/>
    <w:rsid w:val="00435E6F"/>
    <w:rsid w:val="00437171"/>
    <w:rsid w:val="00440A33"/>
    <w:rsid w:val="00440F70"/>
    <w:rsid w:val="00442407"/>
    <w:rsid w:val="00442DE5"/>
    <w:rsid w:val="00442ECF"/>
    <w:rsid w:val="004432F7"/>
    <w:rsid w:val="00444F7F"/>
    <w:rsid w:val="00445254"/>
    <w:rsid w:val="004467FB"/>
    <w:rsid w:val="0045149C"/>
    <w:rsid w:val="00454F6A"/>
    <w:rsid w:val="0045590F"/>
    <w:rsid w:val="00456507"/>
    <w:rsid w:val="00465DA4"/>
    <w:rsid w:val="00470A70"/>
    <w:rsid w:val="00474234"/>
    <w:rsid w:val="00477CD9"/>
    <w:rsid w:val="00482A62"/>
    <w:rsid w:val="00484F58"/>
    <w:rsid w:val="00486612"/>
    <w:rsid w:val="004875AB"/>
    <w:rsid w:val="00492277"/>
    <w:rsid w:val="0049463B"/>
    <w:rsid w:val="00496D17"/>
    <w:rsid w:val="00497E14"/>
    <w:rsid w:val="004A5D2B"/>
    <w:rsid w:val="004B15BA"/>
    <w:rsid w:val="004B2B76"/>
    <w:rsid w:val="004B497A"/>
    <w:rsid w:val="004B4DA0"/>
    <w:rsid w:val="004B5786"/>
    <w:rsid w:val="004C0347"/>
    <w:rsid w:val="004C0349"/>
    <w:rsid w:val="004C07AA"/>
    <w:rsid w:val="004C0FDE"/>
    <w:rsid w:val="004C10EA"/>
    <w:rsid w:val="004C1B59"/>
    <w:rsid w:val="004C2789"/>
    <w:rsid w:val="004C6EDF"/>
    <w:rsid w:val="004D260F"/>
    <w:rsid w:val="004D3335"/>
    <w:rsid w:val="004D4BEC"/>
    <w:rsid w:val="004D4E2E"/>
    <w:rsid w:val="004D5337"/>
    <w:rsid w:val="004D7C51"/>
    <w:rsid w:val="004E072F"/>
    <w:rsid w:val="004E0968"/>
    <w:rsid w:val="004E2337"/>
    <w:rsid w:val="004E3EDA"/>
    <w:rsid w:val="004E4C70"/>
    <w:rsid w:val="004E5777"/>
    <w:rsid w:val="004E660E"/>
    <w:rsid w:val="004E6F53"/>
    <w:rsid w:val="004F2FEA"/>
    <w:rsid w:val="004F389E"/>
    <w:rsid w:val="0050007D"/>
    <w:rsid w:val="005005F8"/>
    <w:rsid w:val="0050087F"/>
    <w:rsid w:val="00503098"/>
    <w:rsid w:val="00503CC5"/>
    <w:rsid w:val="00504C08"/>
    <w:rsid w:val="00506697"/>
    <w:rsid w:val="00507316"/>
    <w:rsid w:val="00507596"/>
    <w:rsid w:val="00507F15"/>
    <w:rsid w:val="0051126E"/>
    <w:rsid w:val="005134DB"/>
    <w:rsid w:val="00514001"/>
    <w:rsid w:val="00517E48"/>
    <w:rsid w:val="00520A4C"/>
    <w:rsid w:val="00522C3E"/>
    <w:rsid w:val="0052445C"/>
    <w:rsid w:val="0052488B"/>
    <w:rsid w:val="0052490E"/>
    <w:rsid w:val="005256C2"/>
    <w:rsid w:val="00525ED7"/>
    <w:rsid w:val="00526E6E"/>
    <w:rsid w:val="00527C03"/>
    <w:rsid w:val="00527D5C"/>
    <w:rsid w:val="0053165E"/>
    <w:rsid w:val="005348AE"/>
    <w:rsid w:val="00536E15"/>
    <w:rsid w:val="00541EAC"/>
    <w:rsid w:val="00543080"/>
    <w:rsid w:val="00551AD4"/>
    <w:rsid w:val="00553E42"/>
    <w:rsid w:val="00557620"/>
    <w:rsid w:val="0056210F"/>
    <w:rsid w:val="00566A17"/>
    <w:rsid w:val="00566C43"/>
    <w:rsid w:val="00567F19"/>
    <w:rsid w:val="005706DC"/>
    <w:rsid w:val="00573398"/>
    <w:rsid w:val="0057547E"/>
    <w:rsid w:val="00576F4C"/>
    <w:rsid w:val="00580098"/>
    <w:rsid w:val="005803E0"/>
    <w:rsid w:val="005817C5"/>
    <w:rsid w:val="005825C7"/>
    <w:rsid w:val="00584E2F"/>
    <w:rsid w:val="00586893"/>
    <w:rsid w:val="00587D46"/>
    <w:rsid w:val="00592244"/>
    <w:rsid w:val="005928DB"/>
    <w:rsid w:val="00593DCB"/>
    <w:rsid w:val="00594664"/>
    <w:rsid w:val="00596CA6"/>
    <w:rsid w:val="00596E57"/>
    <w:rsid w:val="00597539"/>
    <w:rsid w:val="00597BE8"/>
    <w:rsid w:val="005A22D0"/>
    <w:rsid w:val="005A2A40"/>
    <w:rsid w:val="005A3D90"/>
    <w:rsid w:val="005A58C8"/>
    <w:rsid w:val="005A5ADA"/>
    <w:rsid w:val="005B042A"/>
    <w:rsid w:val="005B083A"/>
    <w:rsid w:val="005B329F"/>
    <w:rsid w:val="005B4216"/>
    <w:rsid w:val="005B5228"/>
    <w:rsid w:val="005B5523"/>
    <w:rsid w:val="005B567F"/>
    <w:rsid w:val="005C1CFA"/>
    <w:rsid w:val="005C28C2"/>
    <w:rsid w:val="005C2E9A"/>
    <w:rsid w:val="005C3769"/>
    <w:rsid w:val="005C39D7"/>
    <w:rsid w:val="005C5FB4"/>
    <w:rsid w:val="005C60A5"/>
    <w:rsid w:val="005D29D7"/>
    <w:rsid w:val="005D7678"/>
    <w:rsid w:val="005E16CF"/>
    <w:rsid w:val="005E1E6E"/>
    <w:rsid w:val="005E233B"/>
    <w:rsid w:val="005E26DE"/>
    <w:rsid w:val="005E3677"/>
    <w:rsid w:val="005E4185"/>
    <w:rsid w:val="005E7C51"/>
    <w:rsid w:val="005F0653"/>
    <w:rsid w:val="005F2085"/>
    <w:rsid w:val="005F3C26"/>
    <w:rsid w:val="005F4AB1"/>
    <w:rsid w:val="005F529D"/>
    <w:rsid w:val="005F5E18"/>
    <w:rsid w:val="005F7255"/>
    <w:rsid w:val="00600F3A"/>
    <w:rsid w:val="00601DA6"/>
    <w:rsid w:val="00606587"/>
    <w:rsid w:val="00607BF9"/>
    <w:rsid w:val="00612215"/>
    <w:rsid w:val="00615907"/>
    <w:rsid w:val="00616858"/>
    <w:rsid w:val="00625603"/>
    <w:rsid w:val="00633040"/>
    <w:rsid w:val="006331E5"/>
    <w:rsid w:val="0063576A"/>
    <w:rsid w:val="00636509"/>
    <w:rsid w:val="00637CF8"/>
    <w:rsid w:val="0064180F"/>
    <w:rsid w:val="00645EEE"/>
    <w:rsid w:val="0064709E"/>
    <w:rsid w:val="0065065F"/>
    <w:rsid w:val="0065116E"/>
    <w:rsid w:val="006514DF"/>
    <w:rsid w:val="00652B3D"/>
    <w:rsid w:val="00652CFD"/>
    <w:rsid w:val="00654E57"/>
    <w:rsid w:val="00657063"/>
    <w:rsid w:val="0065738F"/>
    <w:rsid w:val="00664A0D"/>
    <w:rsid w:val="00665578"/>
    <w:rsid w:val="00665D59"/>
    <w:rsid w:val="00677418"/>
    <w:rsid w:val="00680F50"/>
    <w:rsid w:val="00681F7F"/>
    <w:rsid w:val="0068282D"/>
    <w:rsid w:val="00683D46"/>
    <w:rsid w:val="006841C0"/>
    <w:rsid w:val="00684EFD"/>
    <w:rsid w:val="00685271"/>
    <w:rsid w:val="00685298"/>
    <w:rsid w:val="0068559D"/>
    <w:rsid w:val="00686243"/>
    <w:rsid w:val="0068757A"/>
    <w:rsid w:val="00692831"/>
    <w:rsid w:val="00695FA0"/>
    <w:rsid w:val="006A51B3"/>
    <w:rsid w:val="006A6858"/>
    <w:rsid w:val="006A6A9F"/>
    <w:rsid w:val="006B39B7"/>
    <w:rsid w:val="006B4D2A"/>
    <w:rsid w:val="006B4E3C"/>
    <w:rsid w:val="006B50E6"/>
    <w:rsid w:val="006B5316"/>
    <w:rsid w:val="006C20BC"/>
    <w:rsid w:val="006C3B67"/>
    <w:rsid w:val="006C68CE"/>
    <w:rsid w:val="006C6BF0"/>
    <w:rsid w:val="006C7B0E"/>
    <w:rsid w:val="006D079A"/>
    <w:rsid w:val="006D0A6B"/>
    <w:rsid w:val="006D3295"/>
    <w:rsid w:val="006D3973"/>
    <w:rsid w:val="006D514B"/>
    <w:rsid w:val="006D6530"/>
    <w:rsid w:val="006D7E8B"/>
    <w:rsid w:val="006E0F8D"/>
    <w:rsid w:val="006E172E"/>
    <w:rsid w:val="006E6100"/>
    <w:rsid w:val="006F4327"/>
    <w:rsid w:val="006F53DB"/>
    <w:rsid w:val="006F7194"/>
    <w:rsid w:val="00700A11"/>
    <w:rsid w:val="00701452"/>
    <w:rsid w:val="007028FA"/>
    <w:rsid w:val="0070344C"/>
    <w:rsid w:val="0070496B"/>
    <w:rsid w:val="00705031"/>
    <w:rsid w:val="00705700"/>
    <w:rsid w:val="0070627F"/>
    <w:rsid w:val="0071052D"/>
    <w:rsid w:val="0071077A"/>
    <w:rsid w:val="00710BDB"/>
    <w:rsid w:val="00712AE6"/>
    <w:rsid w:val="00712CA3"/>
    <w:rsid w:val="0071514C"/>
    <w:rsid w:val="00715857"/>
    <w:rsid w:val="0071732A"/>
    <w:rsid w:val="0072169D"/>
    <w:rsid w:val="007235AE"/>
    <w:rsid w:val="00726133"/>
    <w:rsid w:val="00726CB1"/>
    <w:rsid w:val="00727677"/>
    <w:rsid w:val="00731AC9"/>
    <w:rsid w:val="007333A9"/>
    <w:rsid w:val="0073444D"/>
    <w:rsid w:val="00736C17"/>
    <w:rsid w:val="0074090D"/>
    <w:rsid w:val="00744F72"/>
    <w:rsid w:val="0074531A"/>
    <w:rsid w:val="00751049"/>
    <w:rsid w:val="007528C0"/>
    <w:rsid w:val="007547D0"/>
    <w:rsid w:val="007556C2"/>
    <w:rsid w:val="00755EFB"/>
    <w:rsid w:val="00757953"/>
    <w:rsid w:val="0076149E"/>
    <w:rsid w:val="00761687"/>
    <w:rsid w:val="00761D79"/>
    <w:rsid w:val="00764E8B"/>
    <w:rsid w:val="0076642B"/>
    <w:rsid w:val="00766944"/>
    <w:rsid w:val="00766C39"/>
    <w:rsid w:val="00771DE7"/>
    <w:rsid w:val="00775823"/>
    <w:rsid w:val="007778D9"/>
    <w:rsid w:val="00777ABA"/>
    <w:rsid w:val="00782648"/>
    <w:rsid w:val="00782C34"/>
    <w:rsid w:val="0078404A"/>
    <w:rsid w:val="00796706"/>
    <w:rsid w:val="00797CEE"/>
    <w:rsid w:val="00797F8D"/>
    <w:rsid w:val="007A22B5"/>
    <w:rsid w:val="007A25C0"/>
    <w:rsid w:val="007A66EE"/>
    <w:rsid w:val="007B16FF"/>
    <w:rsid w:val="007B1A9F"/>
    <w:rsid w:val="007B39A9"/>
    <w:rsid w:val="007B4F6B"/>
    <w:rsid w:val="007B5171"/>
    <w:rsid w:val="007B55E7"/>
    <w:rsid w:val="007C06AA"/>
    <w:rsid w:val="007C0DD2"/>
    <w:rsid w:val="007C1724"/>
    <w:rsid w:val="007C39F1"/>
    <w:rsid w:val="007C7A5C"/>
    <w:rsid w:val="007D03F5"/>
    <w:rsid w:val="007D504D"/>
    <w:rsid w:val="007D637B"/>
    <w:rsid w:val="007D690A"/>
    <w:rsid w:val="007D713E"/>
    <w:rsid w:val="007E0253"/>
    <w:rsid w:val="007E0A0D"/>
    <w:rsid w:val="007E1DFD"/>
    <w:rsid w:val="007E660E"/>
    <w:rsid w:val="007E7DC2"/>
    <w:rsid w:val="007F09FD"/>
    <w:rsid w:val="007F3DBB"/>
    <w:rsid w:val="007F3F81"/>
    <w:rsid w:val="007F6178"/>
    <w:rsid w:val="00800884"/>
    <w:rsid w:val="00802404"/>
    <w:rsid w:val="008035DB"/>
    <w:rsid w:val="00804479"/>
    <w:rsid w:val="00805654"/>
    <w:rsid w:val="00805664"/>
    <w:rsid w:val="008126F2"/>
    <w:rsid w:val="00821BC1"/>
    <w:rsid w:val="00822A57"/>
    <w:rsid w:val="00823F41"/>
    <w:rsid w:val="0083366B"/>
    <w:rsid w:val="008338E2"/>
    <w:rsid w:val="0083596D"/>
    <w:rsid w:val="00842A8C"/>
    <w:rsid w:val="00843BE6"/>
    <w:rsid w:val="0084434E"/>
    <w:rsid w:val="0084561A"/>
    <w:rsid w:val="00845F0B"/>
    <w:rsid w:val="00846318"/>
    <w:rsid w:val="00846569"/>
    <w:rsid w:val="00846D40"/>
    <w:rsid w:val="008530F8"/>
    <w:rsid w:val="00853D30"/>
    <w:rsid w:val="00854D3E"/>
    <w:rsid w:val="0085706F"/>
    <w:rsid w:val="00860BED"/>
    <w:rsid w:val="00863DB8"/>
    <w:rsid w:val="008650DF"/>
    <w:rsid w:val="008660B9"/>
    <w:rsid w:val="00880EDF"/>
    <w:rsid w:val="00886AA4"/>
    <w:rsid w:val="00887EE0"/>
    <w:rsid w:val="00891449"/>
    <w:rsid w:val="008934EC"/>
    <w:rsid w:val="00894E67"/>
    <w:rsid w:val="00895FAE"/>
    <w:rsid w:val="00896592"/>
    <w:rsid w:val="00896DC6"/>
    <w:rsid w:val="00896EAA"/>
    <w:rsid w:val="0089759B"/>
    <w:rsid w:val="008A092A"/>
    <w:rsid w:val="008A1E2A"/>
    <w:rsid w:val="008A23EE"/>
    <w:rsid w:val="008A2FEF"/>
    <w:rsid w:val="008A3F4D"/>
    <w:rsid w:val="008A629E"/>
    <w:rsid w:val="008A6915"/>
    <w:rsid w:val="008A72CB"/>
    <w:rsid w:val="008A7302"/>
    <w:rsid w:val="008B1634"/>
    <w:rsid w:val="008B3434"/>
    <w:rsid w:val="008B4FC3"/>
    <w:rsid w:val="008B76C4"/>
    <w:rsid w:val="008B777F"/>
    <w:rsid w:val="008C020F"/>
    <w:rsid w:val="008C022A"/>
    <w:rsid w:val="008C1B03"/>
    <w:rsid w:val="008C211A"/>
    <w:rsid w:val="008C22DF"/>
    <w:rsid w:val="008C290C"/>
    <w:rsid w:val="008C5E3F"/>
    <w:rsid w:val="008C684F"/>
    <w:rsid w:val="008C6A24"/>
    <w:rsid w:val="008D0183"/>
    <w:rsid w:val="008D40F1"/>
    <w:rsid w:val="008E1216"/>
    <w:rsid w:val="008E4043"/>
    <w:rsid w:val="008E60FA"/>
    <w:rsid w:val="008E6C00"/>
    <w:rsid w:val="008F05C9"/>
    <w:rsid w:val="008F06A5"/>
    <w:rsid w:val="008F20B6"/>
    <w:rsid w:val="008F2C47"/>
    <w:rsid w:val="008F2CA6"/>
    <w:rsid w:val="008F2F83"/>
    <w:rsid w:val="008F404D"/>
    <w:rsid w:val="008F640F"/>
    <w:rsid w:val="008F69E9"/>
    <w:rsid w:val="008F712F"/>
    <w:rsid w:val="008F74C2"/>
    <w:rsid w:val="009000E1"/>
    <w:rsid w:val="00900EA6"/>
    <w:rsid w:val="00901A35"/>
    <w:rsid w:val="009025C4"/>
    <w:rsid w:val="00902FEA"/>
    <w:rsid w:val="00903CC5"/>
    <w:rsid w:val="00904EA5"/>
    <w:rsid w:val="009116C1"/>
    <w:rsid w:val="0091174E"/>
    <w:rsid w:val="009122ED"/>
    <w:rsid w:val="009134D1"/>
    <w:rsid w:val="009140B5"/>
    <w:rsid w:val="00914733"/>
    <w:rsid w:val="00917CF6"/>
    <w:rsid w:val="0092180C"/>
    <w:rsid w:val="00922CF2"/>
    <w:rsid w:val="0092363A"/>
    <w:rsid w:val="0092426B"/>
    <w:rsid w:val="00925526"/>
    <w:rsid w:val="00926217"/>
    <w:rsid w:val="00926835"/>
    <w:rsid w:val="0093074C"/>
    <w:rsid w:val="00931001"/>
    <w:rsid w:val="00932DA9"/>
    <w:rsid w:val="00934B96"/>
    <w:rsid w:val="009364B2"/>
    <w:rsid w:val="00940E45"/>
    <w:rsid w:val="009427A6"/>
    <w:rsid w:val="00942921"/>
    <w:rsid w:val="00943077"/>
    <w:rsid w:val="009434F3"/>
    <w:rsid w:val="00945298"/>
    <w:rsid w:val="00951850"/>
    <w:rsid w:val="00956F38"/>
    <w:rsid w:val="00957230"/>
    <w:rsid w:val="009575D1"/>
    <w:rsid w:val="009637CA"/>
    <w:rsid w:val="00965D65"/>
    <w:rsid w:val="00967BA8"/>
    <w:rsid w:val="009709DE"/>
    <w:rsid w:val="00972BAB"/>
    <w:rsid w:val="00976B4F"/>
    <w:rsid w:val="009774DC"/>
    <w:rsid w:val="00977934"/>
    <w:rsid w:val="00980E85"/>
    <w:rsid w:val="00984570"/>
    <w:rsid w:val="00985910"/>
    <w:rsid w:val="00990D98"/>
    <w:rsid w:val="0099325F"/>
    <w:rsid w:val="00993CA1"/>
    <w:rsid w:val="00996684"/>
    <w:rsid w:val="009A099D"/>
    <w:rsid w:val="009A282E"/>
    <w:rsid w:val="009A43DC"/>
    <w:rsid w:val="009A5210"/>
    <w:rsid w:val="009A5DB8"/>
    <w:rsid w:val="009B35A8"/>
    <w:rsid w:val="009B3BDF"/>
    <w:rsid w:val="009B4C5F"/>
    <w:rsid w:val="009B563C"/>
    <w:rsid w:val="009B5C35"/>
    <w:rsid w:val="009B6F69"/>
    <w:rsid w:val="009B7973"/>
    <w:rsid w:val="009C08D6"/>
    <w:rsid w:val="009C281C"/>
    <w:rsid w:val="009C5A32"/>
    <w:rsid w:val="009C6ED9"/>
    <w:rsid w:val="009C7C0B"/>
    <w:rsid w:val="009C7C1D"/>
    <w:rsid w:val="009D5890"/>
    <w:rsid w:val="009D65A3"/>
    <w:rsid w:val="009E1407"/>
    <w:rsid w:val="009E1624"/>
    <w:rsid w:val="009E335F"/>
    <w:rsid w:val="009E5C01"/>
    <w:rsid w:val="009E69F0"/>
    <w:rsid w:val="009E7F06"/>
    <w:rsid w:val="009F11DF"/>
    <w:rsid w:val="009F11EA"/>
    <w:rsid w:val="009F1808"/>
    <w:rsid w:val="009F3CF6"/>
    <w:rsid w:val="009F6E54"/>
    <w:rsid w:val="009F7A82"/>
    <w:rsid w:val="009F7CE0"/>
    <w:rsid w:val="00A0314D"/>
    <w:rsid w:val="00A115AA"/>
    <w:rsid w:val="00A120D2"/>
    <w:rsid w:val="00A13C5B"/>
    <w:rsid w:val="00A15C7E"/>
    <w:rsid w:val="00A2637D"/>
    <w:rsid w:val="00A311AF"/>
    <w:rsid w:val="00A31473"/>
    <w:rsid w:val="00A318AC"/>
    <w:rsid w:val="00A32967"/>
    <w:rsid w:val="00A3346B"/>
    <w:rsid w:val="00A33DDC"/>
    <w:rsid w:val="00A3490A"/>
    <w:rsid w:val="00A363CD"/>
    <w:rsid w:val="00A4183B"/>
    <w:rsid w:val="00A45017"/>
    <w:rsid w:val="00A464B6"/>
    <w:rsid w:val="00A5074C"/>
    <w:rsid w:val="00A5527F"/>
    <w:rsid w:val="00A55392"/>
    <w:rsid w:val="00A57B87"/>
    <w:rsid w:val="00A603B2"/>
    <w:rsid w:val="00A60D20"/>
    <w:rsid w:val="00A61B70"/>
    <w:rsid w:val="00A625ED"/>
    <w:rsid w:val="00A629CA"/>
    <w:rsid w:val="00A65457"/>
    <w:rsid w:val="00A657A0"/>
    <w:rsid w:val="00A65BC6"/>
    <w:rsid w:val="00A708F4"/>
    <w:rsid w:val="00A76BDD"/>
    <w:rsid w:val="00A77FC4"/>
    <w:rsid w:val="00A81D9A"/>
    <w:rsid w:val="00A83DBC"/>
    <w:rsid w:val="00A8415C"/>
    <w:rsid w:val="00A8607A"/>
    <w:rsid w:val="00A914BA"/>
    <w:rsid w:val="00A92BC5"/>
    <w:rsid w:val="00A9327B"/>
    <w:rsid w:val="00A9496B"/>
    <w:rsid w:val="00A94BA8"/>
    <w:rsid w:val="00AA0016"/>
    <w:rsid w:val="00AA089B"/>
    <w:rsid w:val="00AA3FBC"/>
    <w:rsid w:val="00AA69DA"/>
    <w:rsid w:val="00AA7430"/>
    <w:rsid w:val="00AB0532"/>
    <w:rsid w:val="00AB0534"/>
    <w:rsid w:val="00AB05D2"/>
    <w:rsid w:val="00AB0C7A"/>
    <w:rsid w:val="00AB2BB8"/>
    <w:rsid w:val="00AB434C"/>
    <w:rsid w:val="00AB4F12"/>
    <w:rsid w:val="00AB6C69"/>
    <w:rsid w:val="00AC060B"/>
    <w:rsid w:val="00AC276B"/>
    <w:rsid w:val="00AC4B17"/>
    <w:rsid w:val="00AD0927"/>
    <w:rsid w:val="00AD46BC"/>
    <w:rsid w:val="00AD4CB2"/>
    <w:rsid w:val="00AD596D"/>
    <w:rsid w:val="00AD5B4E"/>
    <w:rsid w:val="00AE3531"/>
    <w:rsid w:val="00AE57CB"/>
    <w:rsid w:val="00AE78EC"/>
    <w:rsid w:val="00AF2247"/>
    <w:rsid w:val="00AF2E25"/>
    <w:rsid w:val="00AF7DC0"/>
    <w:rsid w:val="00B000FB"/>
    <w:rsid w:val="00B0376B"/>
    <w:rsid w:val="00B0701D"/>
    <w:rsid w:val="00B10C27"/>
    <w:rsid w:val="00B12E11"/>
    <w:rsid w:val="00B140CA"/>
    <w:rsid w:val="00B1529F"/>
    <w:rsid w:val="00B15851"/>
    <w:rsid w:val="00B20CA4"/>
    <w:rsid w:val="00B22421"/>
    <w:rsid w:val="00B22FBA"/>
    <w:rsid w:val="00B2512F"/>
    <w:rsid w:val="00B2580A"/>
    <w:rsid w:val="00B25EB5"/>
    <w:rsid w:val="00B26894"/>
    <w:rsid w:val="00B30AEB"/>
    <w:rsid w:val="00B318C1"/>
    <w:rsid w:val="00B3288A"/>
    <w:rsid w:val="00B343F6"/>
    <w:rsid w:val="00B349B9"/>
    <w:rsid w:val="00B34D29"/>
    <w:rsid w:val="00B3500F"/>
    <w:rsid w:val="00B36C00"/>
    <w:rsid w:val="00B37DF8"/>
    <w:rsid w:val="00B401A3"/>
    <w:rsid w:val="00B44789"/>
    <w:rsid w:val="00B447F7"/>
    <w:rsid w:val="00B44AE3"/>
    <w:rsid w:val="00B466D7"/>
    <w:rsid w:val="00B46A49"/>
    <w:rsid w:val="00B51292"/>
    <w:rsid w:val="00B52918"/>
    <w:rsid w:val="00B5430C"/>
    <w:rsid w:val="00B55C70"/>
    <w:rsid w:val="00B56E77"/>
    <w:rsid w:val="00B57BE7"/>
    <w:rsid w:val="00B6035E"/>
    <w:rsid w:val="00B61979"/>
    <w:rsid w:val="00B64B1D"/>
    <w:rsid w:val="00B6577A"/>
    <w:rsid w:val="00B671A2"/>
    <w:rsid w:val="00B6727E"/>
    <w:rsid w:val="00B724C8"/>
    <w:rsid w:val="00B76D35"/>
    <w:rsid w:val="00B8450F"/>
    <w:rsid w:val="00B84CBF"/>
    <w:rsid w:val="00B8624B"/>
    <w:rsid w:val="00B924DB"/>
    <w:rsid w:val="00B925E3"/>
    <w:rsid w:val="00B92E46"/>
    <w:rsid w:val="00B9381A"/>
    <w:rsid w:val="00B94627"/>
    <w:rsid w:val="00B94A0C"/>
    <w:rsid w:val="00B97D15"/>
    <w:rsid w:val="00BA0EB3"/>
    <w:rsid w:val="00BA0EFA"/>
    <w:rsid w:val="00BA1B8A"/>
    <w:rsid w:val="00BA2268"/>
    <w:rsid w:val="00BA2C6B"/>
    <w:rsid w:val="00BA42D3"/>
    <w:rsid w:val="00BA56E3"/>
    <w:rsid w:val="00BA5F4D"/>
    <w:rsid w:val="00BA60CA"/>
    <w:rsid w:val="00BA6848"/>
    <w:rsid w:val="00BB3523"/>
    <w:rsid w:val="00BB555B"/>
    <w:rsid w:val="00BB678C"/>
    <w:rsid w:val="00BC0331"/>
    <w:rsid w:val="00BC19D7"/>
    <w:rsid w:val="00BC1A62"/>
    <w:rsid w:val="00BC2B4A"/>
    <w:rsid w:val="00BC52E6"/>
    <w:rsid w:val="00BC6ADF"/>
    <w:rsid w:val="00BC6C69"/>
    <w:rsid w:val="00BD1F26"/>
    <w:rsid w:val="00BD351D"/>
    <w:rsid w:val="00BE0FA9"/>
    <w:rsid w:val="00BE11AF"/>
    <w:rsid w:val="00BE15A5"/>
    <w:rsid w:val="00BE1F9F"/>
    <w:rsid w:val="00BE58D0"/>
    <w:rsid w:val="00BF2CD0"/>
    <w:rsid w:val="00BF3C7A"/>
    <w:rsid w:val="00BF55BC"/>
    <w:rsid w:val="00C008D2"/>
    <w:rsid w:val="00C00BD6"/>
    <w:rsid w:val="00C011A4"/>
    <w:rsid w:val="00C034DF"/>
    <w:rsid w:val="00C061EA"/>
    <w:rsid w:val="00C10BC4"/>
    <w:rsid w:val="00C113EC"/>
    <w:rsid w:val="00C11AE3"/>
    <w:rsid w:val="00C11C17"/>
    <w:rsid w:val="00C14D56"/>
    <w:rsid w:val="00C162A5"/>
    <w:rsid w:val="00C212B2"/>
    <w:rsid w:val="00C23A7F"/>
    <w:rsid w:val="00C23F4C"/>
    <w:rsid w:val="00C259E5"/>
    <w:rsid w:val="00C25ACA"/>
    <w:rsid w:val="00C25F49"/>
    <w:rsid w:val="00C2614D"/>
    <w:rsid w:val="00C27E8B"/>
    <w:rsid w:val="00C31172"/>
    <w:rsid w:val="00C335D9"/>
    <w:rsid w:val="00C337BF"/>
    <w:rsid w:val="00C35EA1"/>
    <w:rsid w:val="00C41C2C"/>
    <w:rsid w:val="00C44037"/>
    <w:rsid w:val="00C44420"/>
    <w:rsid w:val="00C46274"/>
    <w:rsid w:val="00C47C7D"/>
    <w:rsid w:val="00C50DFB"/>
    <w:rsid w:val="00C517F9"/>
    <w:rsid w:val="00C54093"/>
    <w:rsid w:val="00C55556"/>
    <w:rsid w:val="00C56651"/>
    <w:rsid w:val="00C60562"/>
    <w:rsid w:val="00C61825"/>
    <w:rsid w:val="00C64ACA"/>
    <w:rsid w:val="00C7040A"/>
    <w:rsid w:val="00C70501"/>
    <w:rsid w:val="00C72C8F"/>
    <w:rsid w:val="00C76265"/>
    <w:rsid w:val="00C80AE6"/>
    <w:rsid w:val="00C829AE"/>
    <w:rsid w:val="00C839F7"/>
    <w:rsid w:val="00C8409F"/>
    <w:rsid w:val="00C86885"/>
    <w:rsid w:val="00C871F4"/>
    <w:rsid w:val="00C874AD"/>
    <w:rsid w:val="00C87623"/>
    <w:rsid w:val="00C90350"/>
    <w:rsid w:val="00C91A19"/>
    <w:rsid w:val="00C91F3F"/>
    <w:rsid w:val="00C93380"/>
    <w:rsid w:val="00C97084"/>
    <w:rsid w:val="00C9752E"/>
    <w:rsid w:val="00CA314D"/>
    <w:rsid w:val="00CA66F1"/>
    <w:rsid w:val="00CA7601"/>
    <w:rsid w:val="00CB3AEC"/>
    <w:rsid w:val="00CB60A5"/>
    <w:rsid w:val="00CB7972"/>
    <w:rsid w:val="00CC1169"/>
    <w:rsid w:val="00CC3800"/>
    <w:rsid w:val="00CC4219"/>
    <w:rsid w:val="00CC4AC6"/>
    <w:rsid w:val="00CC7628"/>
    <w:rsid w:val="00CD0745"/>
    <w:rsid w:val="00CD1F69"/>
    <w:rsid w:val="00CD4AE8"/>
    <w:rsid w:val="00CD7620"/>
    <w:rsid w:val="00CE0A5D"/>
    <w:rsid w:val="00CE135F"/>
    <w:rsid w:val="00CE529E"/>
    <w:rsid w:val="00CE6388"/>
    <w:rsid w:val="00CF3454"/>
    <w:rsid w:val="00CF706D"/>
    <w:rsid w:val="00CF7434"/>
    <w:rsid w:val="00CF74CD"/>
    <w:rsid w:val="00CF78A2"/>
    <w:rsid w:val="00D011C0"/>
    <w:rsid w:val="00D018C6"/>
    <w:rsid w:val="00D02314"/>
    <w:rsid w:val="00D04675"/>
    <w:rsid w:val="00D04D76"/>
    <w:rsid w:val="00D1211B"/>
    <w:rsid w:val="00D127EB"/>
    <w:rsid w:val="00D12ACD"/>
    <w:rsid w:val="00D14DDA"/>
    <w:rsid w:val="00D171A7"/>
    <w:rsid w:val="00D2060D"/>
    <w:rsid w:val="00D21387"/>
    <w:rsid w:val="00D21D7B"/>
    <w:rsid w:val="00D22632"/>
    <w:rsid w:val="00D22678"/>
    <w:rsid w:val="00D22808"/>
    <w:rsid w:val="00D248AB"/>
    <w:rsid w:val="00D25BE1"/>
    <w:rsid w:val="00D27736"/>
    <w:rsid w:val="00D30DCD"/>
    <w:rsid w:val="00D31C2D"/>
    <w:rsid w:val="00D32339"/>
    <w:rsid w:val="00D351C3"/>
    <w:rsid w:val="00D35A8C"/>
    <w:rsid w:val="00D35BDD"/>
    <w:rsid w:val="00D370B9"/>
    <w:rsid w:val="00D37687"/>
    <w:rsid w:val="00D4209E"/>
    <w:rsid w:val="00D42923"/>
    <w:rsid w:val="00D433AF"/>
    <w:rsid w:val="00D4592F"/>
    <w:rsid w:val="00D476D5"/>
    <w:rsid w:val="00D51BEE"/>
    <w:rsid w:val="00D52A49"/>
    <w:rsid w:val="00D52CAA"/>
    <w:rsid w:val="00D537FF"/>
    <w:rsid w:val="00D5417C"/>
    <w:rsid w:val="00D567A8"/>
    <w:rsid w:val="00D60D59"/>
    <w:rsid w:val="00D62B9C"/>
    <w:rsid w:val="00D640B2"/>
    <w:rsid w:val="00D65F7D"/>
    <w:rsid w:val="00D7081E"/>
    <w:rsid w:val="00D756B7"/>
    <w:rsid w:val="00D77B02"/>
    <w:rsid w:val="00D83825"/>
    <w:rsid w:val="00D8444F"/>
    <w:rsid w:val="00D84D37"/>
    <w:rsid w:val="00D857EA"/>
    <w:rsid w:val="00D91BE1"/>
    <w:rsid w:val="00D92BA9"/>
    <w:rsid w:val="00D93D4B"/>
    <w:rsid w:val="00D97AD2"/>
    <w:rsid w:val="00DA5DDB"/>
    <w:rsid w:val="00DA6D8B"/>
    <w:rsid w:val="00DA7016"/>
    <w:rsid w:val="00DB05F5"/>
    <w:rsid w:val="00DB0FDE"/>
    <w:rsid w:val="00DB2625"/>
    <w:rsid w:val="00DB5470"/>
    <w:rsid w:val="00DB7700"/>
    <w:rsid w:val="00DB7AF7"/>
    <w:rsid w:val="00DC08FD"/>
    <w:rsid w:val="00DC4F92"/>
    <w:rsid w:val="00DC604B"/>
    <w:rsid w:val="00DD217A"/>
    <w:rsid w:val="00DD6C8F"/>
    <w:rsid w:val="00DE04AF"/>
    <w:rsid w:val="00DE2102"/>
    <w:rsid w:val="00DE3A25"/>
    <w:rsid w:val="00DE3B8E"/>
    <w:rsid w:val="00DE5224"/>
    <w:rsid w:val="00DE5865"/>
    <w:rsid w:val="00DE7D84"/>
    <w:rsid w:val="00DE7E19"/>
    <w:rsid w:val="00DF1689"/>
    <w:rsid w:val="00DF1BBC"/>
    <w:rsid w:val="00DF3C21"/>
    <w:rsid w:val="00DF44D3"/>
    <w:rsid w:val="00DF60B1"/>
    <w:rsid w:val="00DF6BD4"/>
    <w:rsid w:val="00E04F44"/>
    <w:rsid w:val="00E11819"/>
    <w:rsid w:val="00E120A7"/>
    <w:rsid w:val="00E1249F"/>
    <w:rsid w:val="00E2658D"/>
    <w:rsid w:val="00E31851"/>
    <w:rsid w:val="00E31978"/>
    <w:rsid w:val="00E35950"/>
    <w:rsid w:val="00E3656B"/>
    <w:rsid w:val="00E46688"/>
    <w:rsid w:val="00E473BE"/>
    <w:rsid w:val="00E473F0"/>
    <w:rsid w:val="00E47D56"/>
    <w:rsid w:val="00E5017C"/>
    <w:rsid w:val="00E57E39"/>
    <w:rsid w:val="00E62716"/>
    <w:rsid w:val="00E661AE"/>
    <w:rsid w:val="00E666C9"/>
    <w:rsid w:val="00E67A98"/>
    <w:rsid w:val="00E67CAC"/>
    <w:rsid w:val="00E67CCF"/>
    <w:rsid w:val="00E67CD2"/>
    <w:rsid w:val="00E70F0F"/>
    <w:rsid w:val="00E72890"/>
    <w:rsid w:val="00E74F88"/>
    <w:rsid w:val="00E76F7D"/>
    <w:rsid w:val="00E80752"/>
    <w:rsid w:val="00E84DF4"/>
    <w:rsid w:val="00E868F7"/>
    <w:rsid w:val="00E9121C"/>
    <w:rsid w:val="00E94843"/>
    <w:rsid w:val="00E95845"/>
    <w:rsid w:val="00EA09B6"/>
    <w:rsid w:val="00EA395E"/>
    <w:rsid w:val="00EA4288"/>
    <w:rsid w:val="00EB094C"/>
    <w:rsid w:val="00EB182E"/>
    <w:rsid w:val="00EB4327"/>
    <w:rsid w:val="00EB45F5"/>
    <w:rsid w:val="00EB7219"/>
    <w:rsid w:val="00EB7DDE"/>
    <w:rsid w:val="00EC0AAA"/>
    <w:rsid w:val="00EC228B"/>
    <w:rsid w:val="00EC22F8"/>
    <w:rsid w:val="00EC5606"/>
    <w:rsid w:val="00EC5F71"/>
    <w:rsid w:val="00EC60EA"/>
    <w:rsid w:val="00EC6EA7"/>
    <w:rsid w:val="00ED0285"/>
    <w:rsid w:val="00ED0E31"/>
    <w:rsid w:val="00ED4EDD"/>
    <w:rsid w:val="00EE461D"/>
    <w:rsid w:val="00EE4F7B"/>
    <w:rsid w:val="00EE57E8"/>
    <w:rsid w:val="00EE777D"/>
    <w:rsid w:val="00EE7BCD"/>
    <w:rsid w:val="00EF01DE"/>
    <w:rsid w:val="00EF0876"/>
    <w:rsid w:val="00EF1EF8"/>
    <w:rsid w:val="00EF2C73"/>
    <w:rsid w:val="00EF33CF"/>
    <w:rsid w:val="00EF6663"/>
    <w:rsid w:val="00F04CB3"/>
    <w:rsid w:val="00F10CD3"/>
    <w:rsid w:val="00F117B7"/>
    <w:rsid w:val="00F163C5"/>
    <w:rsid w:val="00F20E98"/>
    <w:rsid w:val="00F21671"/>
    <w:rsid w:val="00F21977"/>
    <w:rsid w:val="00F2376A"/>
    <w:rsid w:val="00F23E23"/>
    <w:rsid w:val="00F243F6"/>
    <w:rsid w:val="00F25747"/>
    <w:rsid w:val="00F340DF"/>
    <w:rsid w:val="00F3465B"/>
    <w:rsid w:val="00F3666E"/>
    <w:rsid w:val="00F37700"/>
    <w:rsid w:val="00F37D33"/>
    <w:rsid w:val="00F424D5"/>
    <w:rsid w:val="00F4301D"/>
    <w:rsid w:val="00F4794D"/>
    <w:rsid w:val="00F47DCE"/>
    <w:rsid w:val="00F52520"/>
    <w:rsid w:val="00F53612"/>
    <w:rsid w:val="00F568B8"/>
    <w:rsid w:val="00F619BA"/>
    <w:rsid w:val="00F650E9"/>
    <w:rsid w:val="00F660C8"/>
    <w:rsid w:val="00F666D5"/>
    <w:rsid w:val="00F756D2"/>
    <w:rsid w:val="00F772D7"/>
    <w:rsid w:val="00F8051D"/>
    <w:rsid w:val="00F8427C"/>
    <w:rsid w:val="00F90818"/>
    <w:rsid w:val="00F91A31"/>
    <w:rsid w:val="00F921B6"/>
    <w:rsid w:val="00F96611"/>
    <w:rsid w:val="00FA0CA9"/>
    <w:rsid w:val="00FA5793"/>
    <w:rsid w:val="00FA63F9"/>
    <w:rsid w:val="00FA673D"/>
    <w:rsid w:val="00FB03DF"/>
    <w:rsid w:val="00FB16A5"/>
    <w:rsid w:val="00FB33E1"/>
    <w:rsid w:val="00FB4115"/>
    <w:rsid w:val="00FB41DD"/>
    <w:rsid w:val="00FB4650"/>
    <w:rsid w:val="00FC064B"/>
    <w:rsid w:val="00FC513E"/>
    <w:rsid w:val="00FC74EF"/>
    <w:rsid w:val="00FD01C0"/>
    <w:rsid w:val="00FD092C"/>
    <w:rsid w:val="00FE0F83"/>
    <w:rsid w:val="00FE2CD6"/>
    <w:rsid w:val="00FE31F4"/>
    <w:rsid w:val="00FE5325"/>
    <w:rsid w:val="00FE5E61"/>
    <w:rsid w:val="00FF1CFE"/>
    <w:rsid w:val="00FF1E57"/>
    <w:rsid w:val="00FF2700"/>
    <w:rsid w:val="00FF27EB"/>
    <w:rsid w:val="00FF604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D333EA"/>
  <w15:docId w15:val="{CAD99690-E758-47BB-8BBF-C87D47991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0253"/>
    <w:pPr>
      <w:spacing w:after="0" w:line="240" w:lineRule="auto"/>
    </w:pPr>
    <w:rPr>
      <w:rFonts w:ascii="Arial Narrow" w:hAnsi="Arial Narrow"/>
      <w:sz w:val="24"/>
    </w:rPr>
  </w:style>
  <w:style w:type="paragraph" w:styleId="Heading1">
    <w:name w:val="heading 1"/>
    <w:basedOn w:val="Normal"/>
    <w:link w:val="Heading1Char"/>
    <w:uiPriority w:val="9"/>
    <w:qFormat/>
    <w:rsid w:val="005C39D7"/>
    <w:pPr>
      <w:widowControl w:val="0"/>
      <w:autoSpaceDE w:val="0"/>
      <w:autoSpaceDN w:val="0"/>
      <w:spacing w:line="360" w:lineRule="auto"/>
      <w:ind w:left="221"/>
      <w:jc w:val="center"/>
      <w:outlineLvl w:val="0"/>
    </w:pPr>
    <w:rPr>
      <w:rFonts w:eastAsia="Arial" w:cs="Arial"/>
      <w:b/>
      <w:bCs/>
      <w:caps/>
      <w:szCs w:val="24"/>
      <w:lang w:val="en-US"/>
    </w:rPr>
  </w:style>
  <w:style w:type="paragraph" w:styleId="Heading2">
    <w:name w:val="heading 2"/>
    <w:basedOn w:val="Normal"/>
    <w:link w:val="Heading2Char"/>
    <w:uiPriority w:val="9"/>
    <w:qFormat/>
    <w:rsid w:val="007F09FD"/>
    <w:pPr>
      <w:widowControl w:val="0"/>
      <w:autoSpaceDE w:val="0"/>
      <w:autoSpaceDN w:val="0"/>
      <w:ind w:left="1260" w:hanging="360"/>
      <w:outlineLvl w:val="1"/>
    </w:pPr>
    <w:rPr>
      <w:rFonts w:eastAsia="Arial" w:cs="Arial"/>
      <w:b/>
      <w:bCs/>
      <w:lang w:val="en-US"/>
    </w:rPr>
  </w:style>
  <w:style w:type="paragraph" w:styleId="Heading3">
    <w:name w:val="heading 3"/>
    <w:basedOn w:val="Normal"/>
    <w:next w:val="Normal"/>
    <w:link w:val="Heading3Char"/>
    <w:uiPriority w:val="9"/>
    <w:unhideWhenUsed/>
    <w:qFormat/>
    <w:rsid w:val="004242E7"/>
    <w:pPr>
      <w:keepNext/>
      <w:widowControl w:val="0"/>
      <w:autoSpaceDE w:val="0"/>
      <w:autoSpaceDN w:val="0"/>
      <w:spacing w:before="240" w:after="60"/>
      <w:outlineLvl w:val="2"/>
    </w:pPr>
    <w:rPr>
      <w:rFonts w:eastAsia="Times New Roman" w:cs="Times New Roman"/>
      <w:b/>
      <w:bCs/>
      <w:i/>
      <w:szCs w:val="26"/>
      <w:lang w:val="en-US"/>
    </w:rPr>
  </w:style>
  <w:style w:type="paragraph" w:styleId="Heading4">
    <w:name w:val="heading 4"/>
    <w:basedOn w:val="Normal"/>
    <w:next w:val="Normal"/>
    <w:link w:val="Heading4Char"/>
    <w:uiPriority w:val="9"/>
    <w:unhideWhenUsed/>
    <w:qFormat/>
    <w:rsid w:val="009830DB"/>
    <w:pPr>
      <w:keepNext/>
      <w:widowControl w:val="0"/>
      <w:autoSpaceDE w:val="0"/>
      <w:autoSpaceDN w:val="0"/>
      <w:spacing w:before="240" w:after="60"/>
      <w:outlineLvl w:val="3"/>
    </w:pPr>
    <w:rPr>
      <w:rFonts w:eastAsia="Times New Roman" w:cs="Times New Roman"/>
      <w:b/>
      <w:bCs/>
      <w:sz w:val="28"/>
      <w:szCs w:val="28"/>
      <w:lang w:val="en-US"/>
    </w:rPr>
  </w:style>
  <w:style w:type="paragraph" w:styleId="Heading5">
    <w:name w:val="heading 5"/>
    <w:basedOn w:val="Normal"/>
    <w:next w:val="Normal"/>
    <w:link w:val="Heading5Char"/>
    <w:uiPriority w:val="9"/>
    <w:unhideWhenUsed/>
    <w:qFormat/>
    <w:rsid w:val="00F450F9"/>
    <w:pPr>
      <w:keepNext/>
      <w:keepLines/>
      <w:spacing w:before="200"/>
      <w:outlineLvl w:val="4"/>
    </w:pPr>
    <w:rPr>
      <w:rFonts w:ascii="Cambria" w:eastAsia="SimSun" w:hAnsi="Cambria" w:cs="Times New Roman"/>
      <w:color w:val="345C7D"/>
      <w:lang w:val="es-AR" w:eastAsia="zh-CN"/>
    </w:rPr>
  </w:style>
  <w:style w:type="paragraph" w:styleId="Heading6">
    <w:name w:val="heading 6"/>
    <w:basedOn w:val="Normal"/>
    <w:next w:val="Normal"/>
    <w:link w:val="Heading6Char"/>
    <w:uiPriority w:val="9"/>
    <w:unhideWhenUsed/>
    <w:qFormat/>
    <w:rsid w:val="009830DB"/>
    <w:pPr>
      <w:widowControl w:val="0"/>
      <w:autoSpaceDE w:val="0"/>
      <w:autoSpaceDN w:val="0"/>
      <w:spacing w:before="240" w:after="60"/>
      <w:outlineLvl w:val="5"/>
    </w:pPr>
    <w:rPr>
      <w:rFonts w:eastAsia="Times New Roman" w:cs="Times New Roman"/>
      <w:b/>
      <w:bCs/>
      <w:lang w:val="en-US"/>
    </w:rPr>
  </w:style>
  <w:style w:type="paragraph" w:styleId="Heading7">
    <w:name w:val="heading 7"/>
    <w:basedOn w:val="Normal"/>
    <w:next w:val="Normal"/>
    <w:link w:val="Heading7Char"/>
    <w:uiPriority w:val="9"/>
    <w:unhideWhenUsed/>
    <w:qFormat/>
    <w:rsid w:val="00F450F9"/>
    <w:pPr>
      <w:keepNext/>
      <w:keepLines/>
      <w:spacing w:before="200"/>
      <w:outlineLvl w:val="6"/>
    </w:pPr>
    <w:rPr>
      <w:rFonts w:ascii="Cambria" w:eastAsia="SimSun" w:hAnsi="Cambria" w:cs="Times New Roman"/>
      <w:i/>
      <w:iCs/>
      <w:color w:val="404040"/>
      <w:lang w:val="es-AR"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aliases w:val="Portada"/>
    <w:basedOn w:val="Normal"/>
    <w:link w:val="TitleChar"/>
    <w:uiPriority w:val="10"/>
    <w:qFormat/>
    <w:rsid w:val="009830DB"/>
    <w:pPr>
      <w:overflowPunct w:val="0"/>
      <w:autoSpaceDE w:val="0"/>
      <w:autoSpaceDN w:val="0"/>
      <w:adjustRightInd w:val="0"/>
      <w:spacing w:line="360" w:lineRule="auto"/>
      <w:jc w:val="center"/>
      <w:textAlignment w:val="baseline"/>
    </w:pPr>
    <w:rPr>
      <w:rFonts w:ascii="Arial" w:eastAsia="Times New Roman" w:hAnsi="Arial" w:cs="Times New Roman"/>
      <w:b/>
      <w:szCs w:val="20"/>
      <w:lang w:val="es-ES" w:eastAsia="es-ES"/>
    </w:rPr>
  </w:style>
  <w:style w:type="table" w:customStyle="1" w:styleId="TableNormal2">
    <w:name w:val="Table Normal2"/>
    <w:tblPr>
      <w:tblCellMar>
        <w:top w:w="0" w:type="dxa"/>
        <w:left w:w="0" w:type="dxa"/>
        <w:bottom w:w="0" w:type="dxa"/>
        <w:right w:w="0" w:type="dxa"/>
      </w:tblCellMar>
    </w:tblPr>
  </w:style>
  <w:style w:type="paragraph" w:styleId="Footer">
    <w:name w:val="footer"/>
    <w:basedOn w:val="Normal"/>
    <w:link w:val="FooterChar"/>
    <w:uiPriority w:val="99"/>
    <w:unhideWhenUsed/>
    <w:rsid w:val="0003659E"/>
    <w:pPr>
      <w:tabs>
        <w:tab w:val="center" w:pos="4419"/>
        <w:tab w:val="right" w:pos="8838"/>
      </w:tabs>
    </w:pPr>
  </w:style>
  <w:style w:type="character" w:customStyle="1" w:styleId="FooterChar">
    <w:name w:val="Footer Char"/>
    <w:basedOn w:val="DefaultParagraphFont"/>
    <w:link w:val="Footer"/>
    <w:uiPriority w:val="99"/>
    <w:rsid w:val="0003659E"/>
  </w:style>
  <w:style w:type="paragraph" w:styleId="Header">
    <w:name w:val="header"/>
    <w:basedOn w:val="Normal"/>
    <w:link w:val="HeaderChar"/>
    <w:uiPriority w:val="99"/>
    <w:unhideWhenUsed/>
    <w:rsid w:val="0003659E"/>
    <w:pPr>
      <w:tabs>
        <w:tab w:val="center" w:pos="4419"/>
        <w:tab w:val="right" w:pos="8838"/>
      </w:tabs>
    </w:pPr>
  </w:style>
  <w:style w:type="character" w:customStyle="1" w:styleId="HeaderChar">
    <w:name w:val="Header Char"/>
    <w:basedOn w:val="DefaultParagraphFont"/>
    <w:link w:val="Header"/>
    <w:uiPriority w:val="99"/>
    <w:rsid w:val="0003659E"/>
  </w:style>
  <w:style w:type="paragraph" w:styleId="NoSpacing">
    <w:name w:val="No Spacing"/>
    <w:link w:val="NoSpacingChar"/>
    <w:uiPriority w:val="1"/>
    <w:qFormat/>
    <w:rsid w:val="00F42211"/>
    <w:pPr>
      <w:spacing w:after="0" w:line="240" w:lineRule="auto"/>
    </w:pPr>
    <w:rPr>
      <w:rFonts w:ascii="Tahoma" w:eastAsia="Times New Roman" w:hAnsi="Tahoma" w:cs="Times New Roman"/>
      <w:sz w:val="20"/>
      <w:szCs w:val="20"/>
      <w:lang w:eastAsia="es-ES"/>
    </w:rPr>
  </w:style>
  <w:style w:type="character" w:customStyle="1" w:styleId="NoSpacingChar">
    <w:name w:val="No Spacing Char"/>
    <w:link w:val="NoSpacing"/>
    <w:uiPriority w:val="1"/>
    <w:rsid w:val="00F42211"/>
    <w:rPr>
      <w:rFonts w:ascii="Tahoma" w:eastAsia="Times New Roman" w:hAnsi="Tahoma" w:cs="Times New Roman"/>
      <w:sz w:val="20"/>
      <w:szCs w:val="20"/>
      <w:lang w:eastAsia="es-ES"/>
    </w:rPr>
  </w:style>
  <w:style w:type="character" w:styleId="Hyperlink">
    <w:name w:val="Hyperlink"/>
    <w:basedOn w:val="DefaultParagraphFont"/>
    <w:uiPriority w:val="99"/>
    <w:unhideWhenUsed/>
    <w:rsid w:val="00931B5A"/>
    <w:rPr>
      <w:color w:val="0563C1" w:themeColor="hyperlink"/>
      <w:u w:val="single"/>
    </w:rPr>
  </w:style>
  <w:style w:type="character" w:customStyle="1" w:styleId="Heading1Char">
    <w:name w:val="Heading 1 Char"/>
    <w:basedOn w:val="DefaultParagraphFont"/>
    <w:link w:val="Heading1"/>
    <w:uiPriority w:val="9"/>
    <w:rsid w:val="005C39D7"/>
    <w:rPr>
      <w:rFonts w:ascii="Arial Narrow" w:eastAsia="Arial" w:hAnsi="Arial Narrow" w:cs="Arial"/>
      <w:b/>
      <w:bCs/>
      <w:caps/>
      <w:sz w:val="24"/>
      <w:szCs w:val="24"/>
      <w:lang w:val="en-US"/>
    </w:rPr>
  </w:style>
  <w:style w:type="character" w:customStyle="1" w:styleId="Heading2Char">
    <w:name w:val="Heading 2 Char"/>
    <w:basedOn w:val="DefaultParagraphFont"/>
    <w:link w:val="Heading2"/>
    <w:uiPriority w:val="9"/>
    <w:rsid w:val="007F09FD"/>
    <w:rPr>
      <w:rFonts w:ascii="Arial Narrow" w:eastAsia="Arial" w:hAnsi="Arial Narrow" w:cs="Arial"/>
      <w:b/>
      <w:bCs/>
      <w:noProof/>
      <w:sz w:val="24"/>
      <w:lang w:val="en-US"/>
    </w:rPr>
  </w:style>
  <w:style w:type="character" w:customStyle="1" w:styleId="Heading3Char">
    <w:name w:val="Heading 3 Char"/>
    <w:basedOn w:val="DefaultParagraphFont"/>
    <w:link w:val="Heading3"/>
    <w:uiPriority w:val="9"/>
    <w:rsid w:val="004242E7"/>
    <w:rPr>
      <w:rFonts w:ascii="Arial Narrow" w:eastAsia="Times New Roman" w:hAnsi="Arial Narrow" w:cs="Times New Roman"/>
      <w:b/>
      <w:bCs/>
      <w:i/>
      <w:noProof/>
      <w:sz w:val="24"/>
      <w:szCs w:val="26"/>
      <w:lang w:val="en-US"/>
    </w:rPr>
  </w:style>
  <w:style w:type="character" w:customStyle="1" w:styleId="Heading4Char">
    <w:name w:val="Heading 4 Char"/>
    <w:basedOn w:val="DefaultParagraphFont"/>
    <w:link w:val="Heading4"/>
    <w:uiPriority w:val="9"/>
    <w:rsid w:val="009830DB"/>
    <w:rPr>
      <w:rFonts w:ascii="Calibri" w:eastAsia="Times New Roman" w:hAnsi="Calibri" w:cs="Times New Roman"/>
      <w:b/>
      <w:bCs/>
      <w:sz w:val="28"/>
      <w:szCs w:val="28"/>
      <w:lang w:val="en-US"/>
    </w:rPr>
  </w:style>
  <w:style w:type="character" w:customStyle="1" w:styleId="Heading6Char">
    <w:name w:val="Heading 6 Char"/>
    <w:basedOn w:val="DefaultParagraphFont"/>
    <w:link w:val="Heading6"/>
    <w:uiPriority w:val="9"/>
    <w:rsid w:val="009830DB"/>
    <w:rPr>
      <w:rFonts w:ascii="Calibri" w:eastAsia="Times New Roman" w:hAnsi="Calibri" w:cs="Times New Roman"/>
      <w:b/>
      <w:bCs/>
      <w:lang w:val="en-US"/>
    </w:rPr>
  </w:style>
  <w:style w:type="table" w:customStyle="1" w:styleId="TableNormal3">
    <w:name w:val="Table Normal3"/>
    <w:uiPriority w:val="2"/>
    <w:semiHidden/>
    <w:unhideWhenUsed/>
    <w:qFormat/>
    <w:rsid w:val="009830DB"/>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paragraph" w:styleId="TOC1">
    <w:name w:val="toc 1"/>
    <w:basedOn w:val="Normal"/>
    <w:uiPriority w:val="39"/>
    <w:qFormat/>
    <w:rsid w:val="00525ED7"/>
    <w:pPr>
      <w:widowControl w:val="0"/>
      <w:autoSpaceDE w:val="0"/>
      <w:autoSpaceDN w:val="0"/>
    </w:pPr>
    <w:rPr>
      <w:rFonts w:eastAsia="Arial"/>
      <w:b/>
      <w:bCs/>
      <w:szCs w:val="20"/>
      <w:lang w:val="en-US"/>
    </w:rPr>
  </w:style>
  <w:style w:type="paragraph" w:styleId="TOC2">
    <w:name w:val="toc 2"/>
    <w:basedOn w:val="Normal"/>
    <w:uiPriority w:val="39"/>
    <w:qFormat/>
    <w:rsid w:val="00525ED7"/>
    <w:pPr>
      <w:widowControl w:val="0"/>
      <w:autoSpaceDE w:val="0"/>
      <w:autoSpaceDN w:val="0"/>
      <w:ind w:left="220"/>
    </w:pPr>
    <w:rPr>
      <w:rFonts w:eastAsia="Arial"/>
      <w:iCs/>
      <w:szCs w:val="20"/>
      <w:lang w:val="en-US"/>
    </w:rPr>
  </w:style>
  <w:style w:type="paragraph" w:styleId="TOC3">
    <w:name w:val="toc 3"/>
    <w:basedOn w:val="Normal"/>
    <w:uiPriority w:val="39"/>
    <w:qFormat/>
    <w:rsid w:val="00525ED7"/>
    <w:pPr>
      <w:widowControl w:val="0"/>
      <w:autoSpaceDE w:val="0"/>
      <w:autoSpaceDN w:val="0"/>
      <w:ind w:left="440"/>
    </w:pPr>
    <w:rPr>
      <w:rFonts w:eastAsia="Arial"/>
      <w:szCs w:val="20"/>
      <w:lang w:val="en-US"/>
    </w:rPr>
  </w:style>
  <w:style w:type="paragraph" w:styleId="TOC4">
    <w:name w:val="toc 4"/>
    <w:basedOn w:val="Normal"/>
    <w:uiPriority w:val="39"/>
    <w:qFormat/>
    <w:rsid w:val="009830DB"/>
    <w:pPr>
      <w:widowControl w:val="0"/>
      <w:autoSpaceDE w:val="0"/>
      <w:autoSpaceDN w:val="0"/>
      <w:ind w:left="660"/>
    </w:pPr>
    <w:rPr>
      <w:rFonts w:eastAsia="Arial"/>
      <w:sz w:val="20"/>
      <w:szCs w:val="20"/>
      <w:lang w:val="en-US"/>
    </w:rPr>
  </w:style>
  <w:style w:type="paragraph" w:styleId="TOC5">
    <w:name w:val="toc 5"/>
    <w:basedOn w:val="Normal"/>
    <w:uiPriority w:val="39"/>
    <w:qFormat/>
    <w:rsid w:val="009830DB"/>
    <w:pPr>
      <w:widowControl w:val="0"/>
      <w:autoSpaceDE w:val="0"/>
      <w:autoSpaceDN w:val="0"/>
      <w:ind w:left="880"/>
    </w:pPr>
    <w:rPr>
      <w:rFonts w:eastAsia="Arial"/>
      <w:sz w:val="20"/>
      <w:szCs w:val="20"/>
      <w:lang w:val="en-US"/>
    </w:rPr>
  </w:style>
  <w:style w:type="paragraph" w:styleId="TOC6">
    <w:name w:val="toc 6"/>
    <w:basedOn w:val="Normal"/>
    <w:uiPriority w:val="39"/>
    <w:qFormat/>
    <w:rsid w:val="009830DB"/>
    <w:pPr>
      <w:widowControl w:val="0"/>
      <w:autoSpaceDE w:val="0"/>
      <w:autoSpaceDN w:val="0"/>
      <w:ind w:left="1100"/>
    </w:pPr>
    <w:rPr>
      <w:rFonts w:eastAsia="Arial"/>
      <w:sz w:val="20"/>
      <w:szCs w:val="20"/>
      <w:lang w:val="en-US"/>
    </w:rPr>
  </w:style>
  <w:style w:type="paragraph" w:styleId="TOC7">
    <w:name w:val="toc 7"/>
    <w:basedOn w:val="Normal"/>
    <w:uiPriority w:val="39"/>
    <w:qFormat/>
    <w:rsid w:val="009830DB"/>
    <w:pPr>
      <w:widowControl w:val="0"/>
      <w:autoSpaceDE w:val="0"/>
      <w:autoSpaceDN w:val="0"/>
      <w:ind w:left="1320"/>
    </w:pPr>
    <w:rPr>
      <w:rFonts w:eastAsia="Arial"/>
      <w:sz w:val="20"/>
      <w:szCs w:val="20"/>
      <w:lang w:val="en-US"/>
    </w:rPr>
  </w:style>
  <w:style w:type="paragraph" w:styleId="TOC8">
    <w:name w:val="toc 8"/>
    <w:basedOn w:val="Normal"/>
    <w:uiPriority w:val="39"/>
    <w:qFormat/>
    <w:rsid w:val="009830DB"/>
    <w:pPr>
      <w:widowControl w:val="0"/>
      <w:autoSpaceDE w:val="0"/>
      <w:autoSpaceDN w:val="0"/>
      <w:ind w:left="1540"/>
    </w:pPr>
    <w:rPr>
      <w:rFonts w:eastAsia="Arial"/>
      <w:sz w:val="20"/>
      <w:szCs w:val="20"/>
      <w:lang w:val="en-US"/>
    </w:rPr>
  </w:style>
  <w:style w:type="paragraph" w:styleId="TOC9">
    <w:name w:val="toc 9"/>
    <w:basedOn w:val="Normal"/>
    <w:uiPriority w:val="39"/>
    <w:qFormat/>
    <w:rsid w:val="009830DB"/>
    <w:pPr>
      <w:widowControl w:val="0"/>
      <w:autoSpaceDE w:val="0"/>
      <w:autoSpaceDN w:val="0"/>
      <w:ind w:left="1760"/>
    </w:pPr>
    <w:rPr>
      <w:rFonts w:eastAsia="Arial"/>
      <w:sz w:val="20"/>
      <w:szCs w:val="20"/>
      <w:lang w:val="en-US"/>
    </w:rPr>
  </w:style>
  <w:style w:type="paragraph" w:styleId="BodyText">
    <w:name w:val="Body Text"/>
    <w:basedOn w:val="Normal"/>
    <w:link w:val="BodyTextChar"/>
    <w:uiPriority w:val="99"/>
    <w:qFormat/>
    <w:rsid w:val="009830DB"/>
    <w:pPr>
      <w:widowControl w:val="0"/>
      <w:autoSpaceDE w:val="0"/>
      <w:autoSpaceDN w:val="0"/>
    </w:pPr>
    <w:rPr>
      <w:rFonts w:ascii="Arial" w:eastAsia="Arial" w:hAnsi="Arial" w:cs="Arial"/>
      <w:lang w:val="en-US"/>
    </w:rPr>
  </w:style>
  <w:style w:type="character" w:customStyle="1" w:styleId="BodyTextChar">
    <w:name w:val="Body Text Char"/>
    <w:basedOn w:val="DefaultParagraphFont"/>
    <w:link w:val="BodyText"/>
    <w:uiPriority w:val="99"/>
    <w:rsid w:val="009830DB"/>
    <w:rPr>
      <w:rFonts w:ascii="Arial" w:eastAsia="Arial" w:hAnsi="Arial" w:cs="Arial"/>
      <w:lang w:val="en-US"/>
    </w:rPr>
  </w:style>
  <w:style w:type="paragraph" w:styleId="ListParagraph">
    <w:name w:val="List Paragraph"/>
    <w:aliases w:val="Bolita,Párrafo de lista3,Párrafo de lista4,Párrafo de lista5,items,Ha,BOLA,Párrafo de lista21,Guión,Fuente,HOJA,BOLADEF,Flor,Titulo 8,Viñeta 2,Bolita1,Párrafo de lista31,BOLA1,Párrafo de lista211,Guión1,Fuente1,HOJA1,Foot,LISTA"/>
    <w:basedOn w:val="Normal"/>
    <w:link w:val="ListParagraphChar"/>
    <w:uiPriority w:val="34"/>
    <w:qFormat/>
    <w:rsid w:val="00D35BDD"/>
    <w:pPr>
      <w:widowControl w:val="0"/>
      <w:autoSpaceDE w:val="0"/>
      <w:autoSpaceDN w:val="0"/>
      <w:ind w:left="1248" w:hanging="425"/>
    </w:pPr>
    <w:rPr>
      <w:rFonts w:eastAsia="Arial" w:cs="Arial"/>
      <w:lang w:val="en-US"/>
    </w:rPr>
  </w:style>
  <w:style w:type="paragraph" w:customStyle="1" w:styleId="TableParagraph">
    <w:name w:val="Table Paragraph"/>
    <w:basedOn w:val="Normal"/>
    <w:uiPriority w:val="1"/>
    <w:qFormat/>
    <w:rsid w:val="009830DB"/>
    <w:pPr>
      <w:widowControl w:val="0"/>
      <w:autoSpaceDE w:val="0"/>
      <w:autoSpaceDN w:val="0"/>
    </w:pPr>
    <w:rPr>
      <w:rFonts w:ascii="Arial" w:eastAsia="Arial" w:hAnsi="Arial" w:cs="Arial"/>
      <w:lang w:val="en-US"/>
    </w:rPr>
  </w:style>
  <w:style w:type="paragraph" w:styleId="BalloonText">
    <w:name w:val="Balloon Text"/>
    <w:basedOn w:val="Normal"/>
    <w:link w:val="BalloonTextChar"/>
    <w:uiPriority w:val="99"/>
    <w:semiHidden/>
    <w:unhideWhenUsed/>
    <w:rsid w:val="009830DB"/>
    <w:pPr>
      <w:widowControl w:val="0"/>
      <w:autoSpaceDE w:val="0"/>
      <w:autoSpaceDN w:val="0"/>
    </w:pPr>
    <w:rPr>
      <w:rFonts w:ascii="Tahoma" w:eastAsia="Arial" w:hAnsi="Tahoma" w:cs="Times New Roman"/>
      <w:sz w:val="16"/>
      <w:szCs w:val="16"/>
      <w:lang w:val="x-none" w:eastAsia="x-none"/>
    </w:rPr>
  </w:style>
  <w:style w:type="character" w:customStyle="1" w:styleId="BalloonTextChar">
    <w:name w:val="Balloon Text Char"/>
    <w:basedOn w:val="DefaultParagraphFont"/>
    <w:link w:val="BalloonText"/>
    <w:uiPriority w:val="99"/>
    <w:semiHidden/>
    <w:rsid w:val="009830DB"/>
    <w:rPr>
      <w:rFonts w:ascii="Tahoma" w:eastAsia="Arial" w:hAnsi="Tahoma" w:cs="Times New Roman"/>
      <w:sz w:val="16"/>
      <w:szCs w:val="16"/>
      <w:lang w:val="x-none" w:eastAsia="x-none"/>
    </w:rPr>
  </w:style>
  <w:style w:type="paragraph" w:styleId="FootnoteText">
    <w:name w:val="footnote text"/>
    <w:aliases w:val="Char1"/>
    <w:basedOn w:val="Normal"/>
    <w:link w:val="FootnoteTextChar"/>
    <w:uiPriority w:val="99"/>
    <w:semiHidden/>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FootnoteTextChar">
    <w:name w:val="Footnote Text Char"/>
    <w:aliases w:val="Char1 Char"/>
    <w:basedOn w:val="DefaultParagraphFont"/>
    <w:link w:val="FootnoteText"/>
    <w:uiPriority w:val="99"/>
    <w:semiHidden/>
    <w:rsid w:val="009830DB"/>
    <w:rPr>
      <w:rFonts w:ascii="Arial" w:eastAsia="Arial" w:hAnsi="Arial" w:cs="Times New Roman"/>
      <w:sz w:val="20"/>
      <w:szCs w:val="20"/>
      <w:lang w:val="x-none" w:eastAsia="x-none"/>
    </w:rPr>
  </w:style>
  <w:style w:type="character" w:styleId="FootnoteReference">
    <w:name w:val="footnote reference"/>
    <w:uiPriority w:val="99"/>
    <w:semiHidden/>
    <w:unhideWhenUsed/>
    <w:rsid w:val="009830DB"/>
    <w:rPr>
      <w:vertAlign w:val="superscript"/>
    </w:rPr>
  </w:style>
  <w:style w:type="character" w:styleId="Strong">
    <w:name w:val="Strong"/>
    <w:uiPriority w:val="22"/>
    <w:qFormat/>
    <w:rsid w:val="009830DB"/>
    <w:rPr>
      <w:b/>
      <w:bCs/>
    </w:rPr>
  </w:style>
  <w:style w:type="character" w:styleId="Emphasis">
    <w:name w:val="Emphasis"/>
    <w:uiPriority w:val="20"/>
    <w:qFormat/>
    <w:rsid w:val="009830DB"/>
    <w:rPr>
      <w:i/>
      <w:iCs/>
    </w:rPr>
  </w:style>
  <w:style w:type="paragraph" w:styleId="NormalWeb">
    <w:name w:val="Normal (Web)"/>
    <w:basedOn w:val="Normal"/>
    <w:uiPriority w:val="99"/>
    <w:unhideWhenUsed/>
    <w:rsid w:val="009830DB"/>
    <w:pPr>
      <w:spacing w:before="100" w:beforeAutospacing="1" w:after="100" w:afterAutospacing="1"/>
    </w:pPr>
    <w:rPr>
      <w:rFonts w:ascii="Times New Roman" w:eastAsia="Times New Roman" w:hAnsi="Times New Roman" w:cs="Times New Roman"/>
      <w:szCs w:val="24"/>
    </w:rPr>
  </w:style>
  <w:style w:type="character" w:styleId="CommentReference">
    <w:name w:val="annotation reference"/>
    <w:uiPriority w:val="99"/>
    <w:semiHidden/>
    <w:unhideWhenUsed/>
    <w:rsid w:val="009830DB"/>
    <w:rPr>
      <w:sz w:val="16"/>
      <w:szCs w:val="16"/>
    </w:rPr>
  </w:style>
  <w:style w:type="paragraph" w:styleId="CommentText">
    <w:name w:val="annotation text"/>
    <w:basedOn w:val="Normal"/>
    <w:link w:val="CommentTextChar"/>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CommentTextChar">
    <w:name w:val="Comment Text Char"/>
    <w:basedOn w:val="DefaultParagraphFont"/>
    <w:link w:val="CommentText"/>
    <w:rsid w:val="009830DB"/>
    <w:rPr>
      <w:rFonts w:ascii="Arial" w:eastAsia="Arial" w:hAnsi="Arial" w:cs="Times New Roman"/>
      <w:sz w:val="20"/>
      <w:szCs w:val="20"/>
      <w:lang w:val="x-none" w:eastAsia="x-none"/>
    </w:rPr>
  </w:style>
  <w:style w:type="paragraph" w:styleId="CommentSubject">
    <w:name w:val="annotation subject"/>
    <w:basedOn w:val="CommentText"/>
    <w:next w:val="CommentText"/>
    <w:link w:val="CommentSubjectChar"/>
    <w:uiPriority w:val="99"/>
    <w:semiHidden/>
    <w:unhideWhenUsed/>
    <w:rsid w:val="009830DB"/>
    <w:rPr>
      <w:b/>
      <w:bCs/>
    </w:rPr>
  </w:style>
  <w:style w:type="character" w:customStyle="1" w:styleId="CommentSubjectChar">
    <w:name w:val="Comment Subject Char"/>
    <w:basedOn w:val="CommentTextChar"/>
    <w:link w:val="CommentSubject"/>
    <w:uiPriority w:val="99"/>
    <w:semiHidden/>
    <w:rsid w:val="009830DB"/>
    <w:rPr>
      <w:rFonts w:ascii="Arial" w:eastAsia="Arial" w:hAnsi="Arial" w:cs="Times New Roman"/>
      <w:b/>
      <w:bCs/>
      <w:sz w:val="20"/>
      <w:szCs w:val="20"/>
      <w:lang w:val="x-none" w:eastAsia="x-none"/>
    </w:rPr>
  </w:style>
  <w:style w:type="paragraph" w:styleId="Revision">
    <w:name w:val="Revision"/>
    <w:hidden/>
    <w:uiPriority w:val="99"/>
    <w:semiHidden/>
    <w:rsid w:val="009830DB"/>
    <w:pPr>
      <w:spacing w:after="0" w:line="240" w:lineRule="auto"/>
    </w:pPr>
    <w:rPr>
      <w:rFonts w:ascii="Arial" w:eastAsia="Arial" w:hAnsi="Arial" w:cs="Arial"/>
      <w:lang w:val="en-US"/>
    </w:rPr>
  </w:style>
  <w:style w:type="paragraph" w:styleId="EndnoteText">
    <w:name w:val="endnote text"/>
    <w:basedOn w:val="Normal"/>
    <w:link w:val="EndnoteTextChar"/>
    <w:uiPriority w:val="99"/>
    <w:semiHidden/>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EndnoteTextChar">
    <w:name w:val="Endnote Text Char"/>
    <w:basedOn w:val="DefaultParagraphFont"/>
    <w:link w:val="EndnoteText"/>
    <w:uiPriority w:val="99"/>
    <w:semiHidden/>
    <w:rsid w:val="009830DB"/>
    <w:rPr>
      <w:rFonts w:ascii="Arial" w:eastAsia="Arial" w:hAnsi="Arial" w:cs="Times New Roman"/>
      <w:sz w:val="20"/>
      <w:szCs w:val="20"/>
      <w:lang w:val="x-none" w:eastAsia="x-none"/>
    </w:rPr>
  </w:style>
  <w:style w:type="character" w:styleId="EndnoteReference">
    <w:name w:val="endnote reference"/>
    <w:uiPriority w:val="99"/>
    <w:semiHidden/>
    <w:unhideWhenUsed/>
    <w:rsid w:val="009830DB"/>
    <w:rPr>
      <w:vertAlign w:val="superscript"/>
    </w:rPr>
  </w:style>
  <w:style w:type="paragraph" w:styleId="TOCHeading">
    <w:name w:val="TOC Heading"/>
    <w:basedOn w:val="Heading1"/>
    <w:next w:val="Normal"/>
    <w:uiPriority w:val="39"/>
    <w:unhideWhenUsed/>
    <w:qFormat/>
    <w:rsid w:val="009830DB"/>
    <w:pPr>
      <w:keepNext/>
      <w:keepLines/>
      <w:widowControl/>
      <w:autoSpaceDE/>
      <w:autoSpaceDN/>
      <w:spacing w:before="240" w:line="259" w:lineRule="auto"/>
      <w:ind w:left="0"/>
      <w:outlineLvl w:val="9"/>
    </w:pPr>
    <w:rPr>
      <w:rFonts w:ascii="Cambria" w:eastAsia="Times New Roman" w:hAnsi="Cambria" w:cs="Times New Roman"/>
      <w:b w:val="0"/>
      <w:bCs w:val="0"/>
      <w:color w:val="365F91"/>
      <w:sz w:val="32"/>
      <w:szCs w:val="32"/>
      <w:lang w:val="es-CO"/>
    </w:rPr>
  </w:style>
  <w:style w:type="character" w:customStyle="1" w:styleId="TitleChar">
    <w:name w:val="Title Char"/>
    <w:aliases w:val="Portada Char"/>
    <w:basedOn w:val="DefaultParagraphFont"/>
    <w:link w:val="Title"/>
    <w:uiPriority w:val="10"/>
    <w:rsid w:val="009830DB"/>
    <w:rPr>
      <w:rFonts w:ascii="Arial" w:eastAsia="Times New Roman" w:hAnsi="Arial" w:cs="Times New Roman"/>
      <w:b/>
      <w:sz w:val="24"/>
      <w:szCs w:val="20"/>
      <w:lang w:val="es-ES" w:eastAsia="es-ES"/>
    </w:rPr>
  </w:style>
  <w:style w:type="paragraph" w:customStyle="1" w:styleId="ttulo">
    <w:name w:val="título"/>
    <w:basedOn w:val="Normal"/>
    <w:rsid w:val="009830DB"/>
    <w:pPr>
      <w:widowControl w:val="0"/>
    </w:pPr>
    <w:rPr>
      <w:rFonts w:ascii="Courier New" w:eastAsia="Times New Roman" w:hAnsi="Courier New" w:cs="Times New Roman"/>
      <w:szCs w:val="20"/>
      <w:lang w:eastAsia="es-ES"/>
    </w:rPr>
  </w:style>
  <w:style w:type="paragraph" w:customStyle="1" w:styleId="Default">
    <w:name w:val="Default"/>
    <w:rsid w:val="009830DB"/>
    <w:pPr>
      <w:autoSpaceDE w:val="0"/>
      <w:autoSpaceDN w:val="0"/>
      <w:adjustRightInd w:val="0"/>
      <w:spacing w:after="0" w:line="240" w:lineRule="auto"/>
    </w:pPr>
    <w:rPr>
      <w:rFonts w:ascii="Arial" w:hAnsi="Arial" w:cs="Arial"/>
      <w:color w:val="000000"/>
      <w:sz w:val="24"/>
      <w:szCs w:val="24"/>
    </w:rPr>
  </w:style>
  <w:style w:type="paragraph" w:customStyle="1" w:styleId="nueve">
    <w:name w:val="nueve"/>
    <w:basedOn w:val="Normal"/>
    <w:rsid w:val="009830DB"/>
    <w:pPr>
      <w:spacing w:before="100" w:beforeAutospacing="1" w:after="100" w:afterAutospacing="1"/>
    </w:pPr>
    <w:rPr>
      <w:rFonts w:ascii="Times New Roman" w:eastAsia="Times New Roman" w:hAnsi="Times New Roman" w:cs="Times New Roman"/>
      <w:szCs w:val="24"/>
    </w:rPr>
  </w:style>
  <w:style w:type="character" w:customStyle="1" w:styleId="Mencinsinresolver1">
    <w:name w:val="Mención sin resolver1"/>
    <w:uiPriority w:val="99"/>
    <w:semiHidden/>
    <w:unhideWhenUsed/>
    <w:rsid w:val="009830DB"/>
    <w:rPr>
      <w:color w:val="605E5C"/>
      <w:shd w:val="clear" w:color="auto" w:fill="E1DFDD"/>
    </w:rPr>
  </w:style>
  <w:style w:type="character" w:styleId="PageNumber">
    <w:name w:val="page number"/>
    <w:basedOn w:val="DefaultParagraphFont"/>
    <w:uiPriority w:val="99"/>
    <w:semiHidden/>
    <w:unhideWhenUsed/>
    <w:rsid w:val="002A4DCB"/>
  </w:style>
  <w:style w:type="character" w:customStyle="1" w:styleId="Heading5Char">
    <w:name w:val="Heading 5 Char"/>
    <w:basedOn w:val="DefaultParagraphFont"/>
    <w:link w:val="Heading5"/>
    <w:uiPriority w:val="9"/>
    <w:rsid w:val="00F450F9"/>
    <w:rPr>
      <w:rFonts w:ascii="Cambria" w:eastAsia="SimSun" w:hAnsi="Cambria" w:cs="Times New Roman"/>
      <w:color w:val="345C7D"/>
      <w:sz w:val="24"/>
      <w:lang w:val="es-AR" w:eastAsia="zh-CN"/>
    </w:rPr>
  </w:style>
  <w:style w:type="character" w:customStyle="1" w:styleId="Heading7Char">
    <w:name w:val="Heading 7 Char"/>
    <w:basedOn w:val="DefaultParagraphFont"/>
    <w:link w:val="Heading7"/>
    <w:uiPriority w:val="9"/>
    <w:rsid w:val="00F450F9"/>
    <w:rPr>
      <w:rFonts w:ascii="Cambria" w:eastAsia="SimSun" w:hAnsi="Cambria" w:cs="Times New Roman"/>
      <w:i/>
      <w:iCs/>
      <w:color w:val="404040"/>
      <w:sz w:val="24"/>
      <w:lang w:val="es-AR" w:eastAsia="zh-CN"/>
    </w:rPr>
  </w:style>
  <w:style w:type="table" w:styleId="TableGrid">
    <w:name w:val="Table Grid"/>
    <w:basedOn w:val="TableNormal"/>
    <w:uiPriority w:val="39"/>
    <w:rsid w:val="00F450F9"/>
    <w:pPr>
      <w:spacing w:after="0" w:line="240" w:lineRule="auto"/>
    </w:pPr>
    <w:rPr>
      <w:rFonts w:eastAsia="SimSun" w:cs="Times New Roman"/>
      <w:color w:val="FFFFFF"/>
      <w:sz w:val="20"/>
      <w:szCs w:val="20"/>
    </w:rPr>
    <w:tblPr>
      <w:tblBorders>
        <w:top w:val="double" w:sz="2" w:space="0" w:color="auto"/>
        <w:left w:val="double" w:sz="2" w:space="0" w:color="auto"/>
        <w:bottom w:val="double" w:sz="2" w:space="0" w:color="auto"/>
        <w:right w:val="double" w:sz="2" w:space="0" w:color="auto"/>
        <w:insideH w:val="double" w:sz="2" w:space="0" w:color="auto"/>
        <w:insideV w:val="double" w:sz="2" w:space="0" w:color="auto"/>
      </w:tblBorders>
    </w:tblPr>
    <w:tcPr>
      <w:shd w:val="clear" w:color="auto" w:fill="1F4E98"/>
    </w:tcPr>
  </w:style>
  <w:style w:type="character" w:styleId="PlaceholderText">
    <w:name w:val="Placeholder Text"/>
    <w:uiPriority w:val="99"/>
    <w:semiHidden/>
    <w:rsid w:val="00F450F9"/>
    <w:rPr>
      <w:color w:val="808080"/>
    </w:rPr>
  </w:style>
  <w:style w:type="paragraph" w:styleId="Subtitle">
    <w:name w:val="Subtitle"/>
    <w:basedOn w:val="Normal"/>
    <w:next w:val="Normal"/>
    <w:link w:val="SubtitleChar"/>
    <w:rPr>
      <w:rFonts w:ascii="Cambria" w:eastAsia="Cambria" w:hAnsi="Cambria" w:cs="Cambria"/>
      <w:i/>
      <w:color w:val="3366FF"/>
      <w:szCs w:val="24"/>
    </w:rPr>
  </w:style>
  <w:style w:type="character" w:customStyle="1" w:styleId="SubtitleChar">
    <w:name w:val="Subtitle Char"/>
    <w:basedOn w:val="DefaultParagraphFont"/>
    <w:link w:val="Subtitle"/>
    <w:uiPriority w:val="11"/>
    <w:rsid w:val="00F450F9"/>
    <w:rPr>
      <w:rFonts w:ascii="Cambria" w:eastAsia="SimSun" w:hAnsi="Cambria" w:cs="Times New Roman"/>
      <w:i/>
      <w:iCs/>
      <w:color w:val="3366FF"/>
      <w:spacing w:val="15"/>
      <w:sz w:val="24"/>
      <w:szCs w:val="24"/>
      <w:lang w:val="es-AR" w:eastAsia="zh-CN"/>
    </w:rPr>
  </w:style>
  <w:style w:type="character" w:styleId="SubtleEmphasis">
    <w:name w:val="Subtle Emphasis"/>
    <w:uiPriority w:val="19"/>
    <w:qFormat/>
    <w:rsid w:val="00F450F9"/>
    <w:rPr>
      <w:i/>
      <w:iCs/>
      <w:color w:val="808080"/>
    </w:rPr>
  </w:style>
  <w:style w:type="character" w:styleId="IntenseEmphasis">
    <w:name w:val="Intense Emphasis"/>
    <w:uiPriority w:val="21"/>
    <w:qFormat/>
    <w:rsid w:val="00F450F9"/>
    <w:rPr>
      <w:b/>
      <w:bCs/>
      <w:i/>
      <w:iCs/>
      <w:color w:val="94B6D2"/>
    </w:rPr>
  </w:style>
  <w:style w:type="table" w:styleId="LightList-Accent2">
    <w:name w:val="Light List Accent 2"/>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DD8047"/>
        <w:left w:val="single" w:sz="8" w:space="0" w:color="DD8047"/>
        <w:bottom w:val="single" w:sz="8" w:space="0" w:color="DD8047"/>
        <w:right w:val="single" w:sz="8" w:space="0" w:color="DD8047"/>
      </w:tblBorders>
    </w:tblPr>
    <w:tblStylePr w:type="firstRow">
      <w:pPr>
        <w:spacing w:before="0" w:after="0" w:line="240" w:lineRule="auto"/>
      </w:pPr>
      <w:rPr>
        <w:b/>
        <w:bCs/>
        <w:color w:val="FFFFFF"/>
      </w:rPr>
      <w:tblPr/>
      <w:tcPr>
        <w:shd w:val="clear" w:color="auto" w:fill="DD8047"/>
      </w:tcPr>
    </w:tblStylePr>
    <w:tblStylePr w:type="lastRow">
      <w:pPr>
        <w:spacing w:before="0" w:after="0" w:line="240" w:lineRule="auto"/>
      </w:pPr>
      <w:rPr>
        <w:b/>
        <w:bCs/>
      </w:rPr>
      <w:tblPr/>
      <w:tcPr>
        <w:tcBorders>
          <w:top w:val="double" w:sz="6" w:space="0" w:color="DD8047"/>
          <w:left w:val="single" w:sz="8" w:space="0" w:color="DD8047"/>
          <w:bottom w:val="single" w:sz="8" w:space="0" w:color="DD8047"/>
          <w:right w:val="single" w:sz="8" w:space="0" w:color="DD8047"/>
        </w:tcBorders>
      </w:tcPr>
    </w:tblStylePr>
    <w:tblStylePr w:type="firstCol">
      <w:rPr>
        <w:b/>
        <w:bCs/>
      </w:rPr>
    </w:tblStylePr>
    <w:tblStylePr w:type="lastCol">
      <w:rPr>
        <w:b/>
        <w:bCs/>
      </w:rPr>
    </w:tblStylePr>
    <w:tblStylePr w:type="band1Vert">
      <w:tblPr/>
      <w:tcPr>
        <w:tcBorders>
          <w:top w:val="single" w:sz="8" w:space="0" w:color="DD8047"/>
          <w:left w:val="single" w:sz="8" w:space="0" w:color="DD8047"/>
          <w:bottom w:val="single" w:sz="8" w:space="0" w:color="DD8047"/>
          <w:right w:val="single" w:sz="8" w:space="0" w:color="DD8047"/>
        </w:tcBorders>
      </w:tcPr>
    </w:tblStylePr>
    <w:tblStylePr w:type="band1Horz">
      <w:tblPr/>
      <w:tcPr>
        <w:tcBorders>
          <w:top w:val="single" w:sz="8" w:space="0" w:color="DD8047"/>
          <w:left w:val="single" w:sz="8" w:space="0" w:color="DD8047"/>
          <w:bottom w:val="single" w:sz="8" w:space="0" w:color="DD8047"/>
          <w:right w:val="single" w:sz="8" w:space="0" w:color="DD8047"/>
        </w:tcBorders>
      </w:tcPr>
    </w:tblStylePr>
  </w:style>
  <w:style w:type="table" w:styleId="MediumShading2-Accent2">
    <w:name w:val="Medium Shading 2 Accent 2"/>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DD80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DD8047"/>
      </w:tcPr>
    </w:tblStylePr>
    <w:tblStylePr w:type="lastCol">
      <w:rPr>
        <w:b/>
        <w:bCs/>
        <w:color w:val="FFFFFF"/>
      </w:rPr>
      <w:tblPr/>
      <w:tcPr>
        <w:tcBorders>
          <w:left w:val="nil"/>
          <w:right w:val="nil"/>
          <w:insideH w:val="nil"/>
          <w:insideV w:val="nil"/>
        </w:tcBorders>
        <w:shd w:val="clear" w:color="auto" w:fill="DD80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Grid-Accent1">
    <w:name w:val="Light Grid Accent 1"/>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94B6D2"/>
        <w:left w:val="single" w:sz="8" w:space="0" w:color="94B6D2"/>
        <w:bottom w:val="single" w:sz="8" w:space="0" w:color="94B6D2"/>
        <w:right w:val="single" w:sz="8" w:space="0" w:color="94B6D2"/>
        <w:insideH w:val="single" w:sz="8" w:space="0" w:color="94B6D2"/>
        <w:insideV w:val="single" w:sz="8" w:space="0" w:color="94B6D2"/>
      </w:tblBorders>
    </w:tblPr>
    <w:tblStylePr w:type="firstRow">
      <w:pPr>
        <w:spacing w:before="0" w:after="0" w:line="240" w:lineRule="auto"/>
      </w:pPr>
      <w:rPr>
        <w:rFonts w:ascii="Tahoma" w:eastAsia="SimSun" w:hAnsi="Tahoma" w:cs="Times New Roman"/>
        <w:b/>
        <w:bCs/>
      </w:rPr>
      <w:tblPr/>
      <w:tcPr>
        <w:tcBorders>
          <w:top w:val="single" w:sz="8" w:space="0" w:color="94B6D2"/>
          <w:left w:val="single" w:sz="8" w:space="0" w:color="94B6D2"/>
          <w:bottom w:val="single" w:sz="18" w:space="0" w:color="94B6D2"/>
          <w:right w:val="single" w:sz="8" w:space="0" w:color="94B6D2"/>
          <w:insideH w:val="nil"/>
          <w:insideV w:val="single" w:sz="8" w:space="0" w:color="94B6D2"/>
        </w:tcBorders>
      </w:tcPr>
    </w:tblStylePr>
    <w:tblStylePr w:type="lastRow">
      <w:pPr>
        <w:spacing w:before="0" w:after="0" w:line="240" w:lineRule="auto"/>
      </w:pPr>
      <w:rPr>
        <w:rFonts w:ascii="Tahoma" w:eastAsia="SimSun" w:hAnsi="Tahoma" w:cs="Times New Roman"/>
        <w:b/>
        <w:bCs/>
      </w:rPr>
      <w:tblPr/>
      <w:tcPr>
        <w:tcBorders>
          <w:top w:val="double" w:sz="6" w:space="0" w:color="94B6D2"/>
          <w:left w:val="single" w:sz="8" w:space="0" w:color="94B6D2"/>
          <w:bottom w:val="single" w:sz="8" w:space="0" w:color="94B6D2"/>
          <w:right w:val="single" w:sz="8" w:space="0" w:color="94B6D2"/>
          <w:insideH w:val="nil"/>
          <w:insideV w:val="single" w:sz="8" w:space="0" w:color="94B6D2"/>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94B6D2"/>
          <w:left w:val="single" w:sz="8" w:space="0" w:color="94B6D2"/>
          <w:bottom w:val="single" w:sz="8" w:space="0" w:color="94B6D2"/>
          <w:right w:val="single" w:sz="8" w:space="0" w:color="94B6D2"/>
        </w:tcBorders>
      </w:tcPr>
    </w:tblStylePr>
    <w:tblStylePr w:type="band1Vert">
      <w:tblPr/>
      <w:tcPr>
        <w:tcBorders>
          <w:top w:val="single" w:sz="8" w:space="0" w:color="94B6D2"/>
          <w:left w:val="single" w:sz="8" w:space="0" w:color="94B6D2"/>
          <w:bottom w:val="single" w:sz="8" w:space="0" w:color="94B6D2"/>
          <w:right w:val="single" w:sz="8" w:space="0" w:color="94B6D2"/>
        </w:tcBorders>
        <w:shd w:val="clear" w:color="auto" w:fill="E4ECF4"/>
      </w:tcPr>
    </w:tblStylePr>
    <w:tblStylePr w:type="band1Horz">
      <w:tblPr/>
      <w:tcPr>
        <w:tcBorders>
          <w:top w:val="single" w:sz="8" w:space="0" w:color="94B6D2"/>
          <w:left w:val="single" w:sz="8" w:space="0" w:color="94B6D2"/>
          <w:bottom w:val="single" w:sz="8" w:space="0" w:color="94B6D2"/>
          <w:right w:val="single" w:sz="8" w:space="0" w:color="94B6D2"/>
          <w:insideV w:val="single" w:sz="8" w:space="0" w:color="94B6D2"/>
        </w:tcBorders>
        <w:shd w:val="clear" w:color="auto" w:fill="E4ECF4"/>
      </w:tcPr>
    </w:tblStylePr>
    <w:tblStylePr w:type="band2Horz">
      <w:tblPr/>
      <w:tcPr>
        <w:tcBorders>
          <w:top w:val="single" w:sz="8" w:space="0" w:color="94B6D2"/>
          <w:left w:val="single" w:sz="8" w:space="0" w:color="94B6D2"/>
          <w:bottom w:val="single" w:sz="8" w:space="0" w:color="94B6D2"/>
          <w:right w:val="single" w:sz="8" w:space="0" w:color="94B6D2"/>
          <w:insideV w:val="single" w:sz="8" w:space="0" w:color="94B6D2"/>
        </w:tcBorders>
      </w:tcPr>
    </w:tblStylePr>
  </w:style>
  <w:style w:type="table" w:styleId="LightShading">
    <w:name w:val="Light Shading"/>
    <w:basedOn w:val="TableNormal"/>
    <w:uiPriority w:val="60"/>
    <w:rsid w:val="00F450F9"/>
    <w:pPr>
      <w:spacing w:after="0" w:line="240" w:lineRule="auto"/>
    </w:pPr>
    <w:rPr>
      <w:rFonts w:eastAsia="SimSun"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F450F9"/>
    <w:pPr>
      <w:spacing w:after="0" w:line="240" w:lineRule="auto"/>
    </w:pPr>
    <w:rPr>
      <w:rFonts w:eastAsia="SimSun" w:cs="Times New Roman"/>
      <w:color w:val="548AB7"/>
      <w:sz w:val="20"/>
      <w:szCs w:val="20"/>
    </w:rPr>
    <w:tblPr>
      <w:tblStyleRowBandSize w:val="1"/>
      <w:tblStyleColBandSize w:val="1"/>
      <w:tblBorders>
        <w:top w:val="single" w:sz="8" w:space="0" w:color="94B6D2"/>
        <w:bottom w:val="single" w:sz="8" w:space="0" w:color="94B6D2"/>
      </w:tblBorders>
    </w:tblPr>
    <w:tblStylePr w:type="firstRow">
      <w:pPr>
        <w:spacing w:before="0" w:after="0" w:line="240" w:lineRule="auto"/>
      </w:pPr>
      <w:rPr>
        <w:b/>
        <w:bCs/>
      </w:rPr>
      <w:tblPr/>
      <w:tcPr>
        <w:tcBorders>
          <w:top w:val="single" w:sz="8" w:space="0" w:color="94B6D2"/>
          <w:left w:val="nil"/>
          <w:bottom w:val="single" w:sz="8" w:space="0" w:color="94B6D2"/>
          <w:right w:val="nil"/>
          <w:insideH w:val="nil"/>
          <w:insideV w:val="nil"/>
        </w:tcBorders>
      </w:tcPr>
    </w:tblStylePr>
    <w:tblStylePr w:type="lastRow">
      <w:pPr>
        <w:spacing w:before="0" w:after="0" w:line="240" w:lineRule="auto"/>
      </w:pPr>
      <w:rPr>
        <w:b/>
        <w:bCs/>
      </w:rPr>
      <w:tblPr/>
      <w:tcPr>
        <w:tcBorders>
          <w:top w:val="single" w:sz="8" w:space="0" w:color="94B6D2"/>
          <w:left w:val="nil"/>
          <w:bottom w:val="single" w:sz="8" w:space="0" w:color="94B6D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ECF4"/>
      </w:tcPr>
    </w:tblStylePr>
    <w:tblStylePr w:type="band1Horz">
      <w:tblPr/>
      <w:tcPr>
        <w:tcBorders>
          <w:left w:val="nil"/>
          <w:right w:val="nil"/>
          <w:insideH w:val="nil"/>
          <w:insideV w:val="nil"/>
        </w:tcBorders>
        <w:shd w:val="clear" w:color="auto" w:fill="E4ECF4"/>
      </w:tcPr>
    </w:tblStylePr>
  </w:style>
  <w:style w:type="table" w:styleId="LightGrid">
    <w:name w:val="Light Grid"/>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Tahoma" w:eastAsia="SimSun" w:hAnsi="Tahom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Tahoma" w:eastAsia="SimSun" w:hAnsi="Tahom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List-Accent3">
    <w:name w:val="Light List Accent 3"/>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A5AB81"/>
        <w:left w:val="single" w:sz="8" w:space="0" w:color="A5AB81"/>
        <w:bottom w:val="single" w:sz="8" w:space="0" w:color="A5AB81"/>
        <w:right w:val="single" w:sz="8" w:space="0" w:color="A5AB81"/>
      </w:tblBorders>
    </w:tblPr>
    <w:tblStylePr w:type="firstRow">
      <w:pPr>
        <w:spacing w:before="0" w:after="0" w:line="240" w:lineRule="auto"/>
      </w:pPr>
      <w:rPr>
        <w:b/>
        <w:bCs/>
        <w:color w:val="FFFFFF"/>
      </w:rPr>
      <w:tblPr/>
      <w:tcPr>
        <w:shd w:val="clear" w:color="auto" w:fill="A5AB81"/>
      </w:tcPr>
    </w:tblStylePr>
    <w:tblStylePr w:type="lastRow">
      <w:pPr>
        <w:spacing w:before="0" w:after="0" w:line="240" w:lineRule="auto"/>
      </w:pPr>
      <w:rPr>
        <w:b/>
        <w:bCs/>
      </w:rPr>
      <w:tblPr/>
      <w:tcPr>
        <w:tcBorders>
          <w:top w:val="double" w:sz="6" w:space="0" w:color="A5AB81"/>
          <w:left w:val="single" w:sz="8" w:space="0" w:color="A5AB81"/>
          <w:bottom w:val="single" w:sz="8" w:space="0" w:color="A5AB81"/>
          <w:right w:val="single" w:sz="8" w:space="0" w:color="A5AB81"/>
        </w:tcBorders>
      </w:tcPr>
    </w:tblStylePr>
    <w:tblStylePr w:type="firstCol">
      <w:rPr>
        <w:b/>
        <w:bCs/>
      </w:rPr>
    </w:tblStylePr>
    <w:tblStylePr w:type="lastCol">
      <w:rPr>
        <w:b/>
        <w:bCs/>
      </w:rPr>
    </w:tblStylePr>
    <w:tblStylePr w:type="band1Vert">
      <w:tblPr/>
      <w:tcPr>
        <w:tcBorders>
          <w:top w:val="single" w:sz="8" w:space="0" w:color="A5AB81"/>
          <w:left w:val="single" w:sz="8" w:space="0" w:color="A5AB81"/>
          <w:bottom w:val="single" w:sz="8" w:space="0" w:color="A5AB81"/>
          <w:right w:val="single" w:sz="8" w:space="0" w:color="A5AB81"/>
        </w:tcBorders>
      </w:tcPr>
    </w:tblStylePr>
    <w:tblStylePr w:type="band1Horz">
      <w:tblPr/>
      <w:tcPr>
        <w:tcBorders>
          <w:top w:val="single" w:sz="8" w:space="0" w:color="A5AB81"/>
          <w:left w:val="single" w:sz="8" w:space="0" w:color="A5AB81"/>
          <w:bottom w:val="single" w:sz="8" w:space="0" w:color="A5AB81"/>
          <w:right w:val="single" w:sz="8" w:space="0" w:color="A5AB81"/>
        </w:tcBorders>
      </w:tcPr>
    </w:tblStylePr>
  </w:style>
  <w:style w:type="table" w:styleId="LightList-Accent4">
    <w:name w:val="Light List Accent 4"/>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D8B25C"/>
        <w:left w:val="single" w:sz="8" w:space="0" w:color="D8B25C"/>
        <w:bottom w:val="single" w:sz="8" w:space="0" w:color="D8B25C"/>
        <w:right w:val="single" w:sz="8" w:space="0" w:color="D8B25C"/>
      </w:tblBorders>
    </w:tblPr>
    <w:tblStylePr w:type="firstRow">
      <w:pPr>
        <w:spacing w:before="0" w:after="0" w:line="240" w:lineRule="auto"/>
      </w:pPr>
      <w:rPr>
        <w:b/>
        <w:bCs/>
        <w:color w:val="FFFFFF"/>
      </w:rPr>
      <w:tblPr/>
      <w:tcPr>
        <w:shd w:val="clear" w:color="auto" w:fill="D8B25C"/>
      </w:tcPr>
    </w:tblStylePr>
    <w:tblStylePr w:type="lastRow">
      <w:pPr>
        <w:spacing w:before="0" w:after="0" w:line="240" w:lineRule="auto"/>
      </w:pPr>
      <w:rPr>
        <w:b/>
        <w:bCs/>
      </w:rPr>
      <w:tblPr/>
      <w:tcPr>
        <w:tcBorders>
          <w:top w:val="double" w:sz="6" w:space="0" w:color="D8B25C"/>
          <w:left w:val="single" w:sz="8" w:space="0" w:color="D8B25C"/>
          <w:bottom w:val="single" w:sz="8" w:space="0" w:color="D8B25C"/>
          <w:right w:val="single" w:sz="8" w:space="0" w:color="D8B25C"/>
        </w:tcBorders>
      </w:tcPr>
    </w:tblStylePr>
    <w:tblStylePr w:type="firstCol">
      <w:rPr>
        <w:b/>
        <w:bCs/>
      </w:rPr>
    </w:tblStylePr>
    <w:tblStylePr w:type="lastCol">
      <w:rPr>
        <w:b/>
        <w:bCs/>
      </w:rPr>
    </w:tblStylePr>
    <w:tblStylePr w:type="band1Vert">
      <w:tblPr/>
      <w:tcPr>
        <w:tcBorders>
          <w:top w:val="single" w:sz="8" w:space="0" w:color="D8B25C"/>
          <w:left w:val="single" w:sz="8" w:space="0" w:color="D8B25C"/>
          <w:bottom w:val="single" w:sz="8" w:space="0" w:color="D8B25C"/>
          <w:right w:val="single" w:sz="8" w:space="0" w:color="D8B25C"/>
        </w:tcBorders>
      </w:tcPr>
    </w:tblStylePr>
    <w:tblStylePr w:type="band1Horz">
      <w:tblPr/>
      <w:tcPr>
        <w:tcBorders>
          <w:top w:val="single" w:sz="8" w:space="0" w:color="D8B25C"/>
          <w:left w:val="single" w:sz="8" w:space="0" w:color="D8B25C"/>
          <w:bottom w:val="single" w:sz="8" w:space="0" w:color="D8B25C"/>
          <w:right w:val="single" w:sz="8" w:space="0" w:color="D8B25C"/>
        </w:tcBorders>
      </w:tcPr>
    </w:tblStylePr>
  </w:style>
  <w:style w:type="table" w:styleId="LightList-Accent5">
    <w:name w:val="Light List Accent 5"/>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7BA79D"/>
        <w:left w:val="single" w:sz="8" w:space="0" w:color="7BA79D"/>
        <w:bottom w:val="single" w:sz="8" w:space="0" w:color="7BA79D"/>
        <w:right w:val="single" w:sz="8" w:space="0" w:color="7BA79D"/>
      </w:tblBorders>
    </w:tblPr>
    <w:tblStylePr w:type="firstRow">
      <w:pPr>
        <w:spacing w:before="0" w:after="0" w:line="240" w:lineRule="auto"/>
      </w:pPr>
      <w:rPr>
        <w:b/>
        <w:bCs/>
        <w:color w:val="FFFFFF"/>
      </w:rPr>
      <w:tblPr/>
      <w:tcPr>
        <w:shd w:val="clear" w:color="auto" w:fill="7BA79D"/>
      </w:tcPr>
    </w:tblStylePr>
    <w:tblStylePr w:type="lastRow">
      <w:pPr>
        <w:spacing w:before="0" w:after="0" w:line="240" w:lineRule="auto"/>
      </w:pPr>
      <w:rPr>
        <w:b/>
        <w:bCs/>
      </w:rPr>
      <w:tblPr/>
      <w:tcPr>
        <w:tcBorders>
          <w:top w:val="double" w:sz="6" w:space="0" w:color="7BA79D"/>
          <w:left w:val="single" w:sz="8" w:space="0" w:color="7BA79D"/>
          <w:bottom w:val="single" w:sz="8" w:space="0" w:color="7BA79D"/>
          <w:right w:val="single" w:sz="8" w:space="0" w:color="7BA79D"/>
        </w:tcBorders>
      </w:tcPr>
    </w:tblStylePr>
    <w:tblStylePr w:type="firstCol">
      <w:rPr>
        <w:b/>
        <w:bCs/>
      </w:rPr>
    </w:tblStylePr>
    <w:tblStylePr w:type="lastCol">
      <w:rPr>
        <w:b/>
        <w:bCs/>
      </w:rPr>
    </w:tblStylePr>
    <w:tblStylePr w:type="band1Vert">
      <w:tblPr/>
      <w:tcPr>
        <w:tcBorders>
          <w:top w:val="single" w:sz="8" w:space="0" w:color="7BA79D"/>
          <w:left w:val="single" w:sz="8" w:space="0" w:color="7BA79D"/>
          <w:bottom w:val="single" w:sz="8" w:space="0" w:color="7BA79D"/>
          <w:right w:val="single" w:sz="8" w:space="0" w:color="7BA79D"/>
        </w:tcBorders>
      </w:tcPr>
    </w:tblStylePr>
    <w:tblStylePr w:type="band1Horz">
      <w:tblPr/>
      <w:tcPr>
        <w:tcBorders>
          <w:top w:val="single" w:sz="8" w:space="0" w:color="7BA79D"/>
          <w:left w:val="single" w:sz="8" w:space="0" w:color="7BA79D"/>
          <w:bottom w:val="single" w:sz="8" w:space="0" w:color="7BA79D"/>
          <w:right w:val="single" w:sz="8" w:space="0" w:color="7BA79D"/>
        </w:tcBorders>
      </w:tcPr>
    </w:tblStylePr>
  </w:style>
  <w:style w:type="table" w:styleId="LightList-Accent6">
    <w:name w:val="Light List Accent 6"/>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968C8C"/>
        <w:left w:val="single" w:sz="8" w:space="0" w:color="968C8C"/>
        <w:bottom w:val="single" w:sz="8" w:space="0" w:color="968C8C"/>
        <w:right w:val="single" w:sz="8" w:space="0" w:color="968C8C"/>
      </w:tblBorders>
    </w:tblPr>
    <w:tblStylePr w:type="firstRow">
      <w:pPr>
        <w:spacing w:before="0" w:after="0" w:line="240" w:lineRule="auto"/>
      </w:pPr>
      <w:rPr>
        <w:b/>
        <w:bCs/>
        <w:color w:val="FFFFFF"/>
      </w:rPr>
      <w:tblPr/>
      <w:tcPr>
        <w:shd w:val="clear" w:color="auto" w:fill="968C8C"/>
      </w:tcPr>
    </w:tblStylePr>
    <w:tblStylePr w:type="lastRow">
      <w:pPr>
        <w:spacing w:before="0" w:after="0" w:line="240" w:lineRule="auto"/>
      </w:pPr>
      <w:rPr>
        <w:b/>
        <w:bCs/>
      </w:rPr>
      <w:tblPr/>
      <w:tcPr>
        <w:tcBorders>
          <w:top w:val="double" w:sz="6" w:space="0" w:color="968C8C"/>
          <w:left w:val="single" w:sz="8" w:space="0" w:color="968C8C"/>
          <w:bottom w:val="single" w:sz="8" w:space="0" w:color="968C8C"/>
          <w:right w:val="single" w:sz="8" w:space="0" w:color="968C8C"/>
        </w:tcBorders>
      </w:tcPr>
    </w:tblStylePr>
    <w:tblStylePr w:type="firstCol">
      <w:rPr>
        <w:b/>
        <w:bCs/>
      </w:rPr>
    </w:tblStylePr>
    <w:tblStylePr w:type="lastCol">
      <w:rPr>
        <w:b/>
        <w:bCs/>
      </w:rPr>
    </w:tblStylePr>
    <w:tblStylePr w:type="band1Vert">
      <w:tblPr/>
      <w:tcPr>
        <w:tcBorders>
          <w:top w:val="single" w:sz="8" w:space="0" w:color="968C8C"/>
          <w:left w:val="single" w:sz="8" w:space="0" w:color="968C8C"/>
          <w:bottom w:val="single" w:sz="8" w:space="0" w:color="968C8C"/>
          <w:right w:val="single" w:sz="8" w:space="0" w:color="968C8C"/>
        </w:tcBorders>
      </w:tcPr>
    </w:tblStylePr>
    <w:tblStylePr w:type="band1Horz">
      <w:tblPr/>
      <w:tcPr>
        <w:tcBorders>
          <w:top w:val="single" w:sz="8" w:space="0" w:color="968C8C"/>
          <w:left w:val="single" w:sz="8" w:space="0" w:color="968C8C"/>
          <w:bottom w:val="single" w:sz="8" w:space="0" w:color="968C8C"/>
          <w:right w:val="single" w:sz="8" w:space="0" w:color="968C8C"/>
        </w:tcBorders>
      </w:tcPr>
    </w:tblStylePr>
  </w:style>
  <w:style w:type="table" w:styleId="LightShading-Accent2">
    <w:name w:val="Light Shading Accent 2"/>
    <w:basedOn w:val="TableNormal"/>
    <w:uiPriority w:val="60"/>
    <w:rsid w:val="00F450F9"/>
    <w:pPr>
      <w:spacing w:after="0" w:line="240" w:lineRule="auto"/>
    </w:pPr>
    <w:rPr>
      <w:rFonts w:eastAsia="SimSun" w:cs="Times New Roman"/>
      <w:color w:val="B85A22"/>
      <w:sz w:val="20"/>
      <w:szCs w:val="20"/>
    </w:rPr>
    <w:tblPr>
      <w:tblStyleRowBandSize w:val="1"/>
      <w:tblStyleColBandSize w:val="1"/>
      <w:tblBorders>
        <w:top w:val="single" w:sz="8" w:space="0" w:color="DD8047"/>
        <w:bottom w:val="single" w:sz="8" w:space="0" w:color="DD8047"/>
      </w:tblBorders>
    </w:tblPr>
    <w:tblStylePr w:type="firstRow">
      <w:pPr>
        <w:spacing w:before="0" w:after="0" w:line="240" w:lineRule="auto"/>
      </w:pPr>
      <w:rPr>
        <w:b/>
        <w:bCs/>
      </w:rPr>
      <w:tblPr/>
      <w:tcPr>
        <w:tcBorders>
          <w:top w:val="single" w:sz="8" w:space="0" w:color="DD8047"/>
          <w:left w:val="nil"/>
          <w:bottom w:val="single" w:sz="8" w:space="0" w:color="DD8047"/>
          <w:right w:val="nil"/>
          <w:insideH w:val="nil"/>
          <w:insideV w:val="nil"/>
        </w:tcBorders>
      </w:tcPr>
    </w:tblStylePr>
    <w:tblStylePr w:type="lastRow">
      <w:pPr>
        <w:spacing w:before="0" w:after="0" w:line="240" w:lineRule="auto"/>
      </w:pPr>
      <w:rPr>
        <w:b/>
        <w:bCs/>
      </w:rPr>
      <w:tblPr/>
      <w:tcPr>
        <w:tcBorders>
          <w:top w:val="single" w:sz="8" w:space="0" w:color="DD8047"/>
          <w:left w:val="nil"/>
          <w:bottom w:val="single" w:sz="8" w:space="0" w:color="DD80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DFD1"/>
      </w:tcPr>
    </w:tblStylePr>
    <w:tblStylePr w:type="band1Horz">
      <w:tblPr/>
      <w:tcPr>
        <w:tcBorders>
          <w:left w:val="nil"/>
          <w:right w:val="nil"/>
          <w:insideH w:val="nil"/>
          <w:insideV w:val="nil"/>
        </w:tcBorders>
        <w:shd w:val="clear" w:color="auto" w:fill="F6DFD1"/>
      </w:tcPr>
    </w:tblStylePr>
  </w:style>
  <w:style w:type="table" w:styleId="LightShading-Accent3">
    <w:name w:val="Light Shading Accent 3"/>
    <w:basedOn w:val="TableNormal"/>
    <w:uiPriority w:val="60"/>
    <w:rsid w:val="00F450F9"/>
    <w:pPr>
      <w:spacing w:after="0" w:line="240" w:lineRule="auto"/>
    </w:pPr>
    <w:rPr>
      <w:rFonts w:eastAsia="SimSun" w:cs="Times New Roman"/>
      <w:color w:val="80865A"/>
      <w:sz w:val="20"/>
      <w:szCs w:val="20"/>
    </w:rPr>
    <w:tblPr>
      <w:tblStyleRowBandSize w:val="1"/>
      <w:tblStyleColBandSize w:val="1"/>
      <w:tblBorders>
        <w:top w:val="single" w:sz="8" w:space="0" w:color="A5AB81"/>
        <w:bottom w:val="single" w:sz="8" w:space="0" w:color="A5AB81"/>
      </w:tblBorders>
    </w:tblPr>
    <w:tblStylePr w:type="firstRow">
      <w:pPr>
        <w:spacing w:before="0" w:after="0" w:line="240" w:lineRule="auto"/>
      </w:pPr>
      <w:rPr>
        <w:b/>
        <w:bCs/>
      </w:rPr>
      <w:tblPr/>
      <w:tcPr>
        <w:tcBorders>
          <w:top w:val="single" w:sz="8" w:space="0" w:color="A5AB81"/>
          <w:left w:val="nil"/>
          <w:bottom w:val="single" w:sz="8" w:space="0" w:color="A5AB81"/>
          <w:right w:val="nil"/>
          <w:insideH w:val="nil"/>
          <w:insideV w:val="nil"/>
        </w:tcBorders>
      </w:tcPr>
    </w:tblStylePr>
    <w:tblStylePr w:type="lastRow">
      <w:pPr>
        <w:spacing w:before="0" w:after="0" w:line="240" w:lineRule="auto"/>
      </w:pPr>
      <w:rPr>
        <w:b/>
        <w:bCs/>
      </w:rPr>
      <w:tblPr/>
      <w:tcPr>
        <w:tcBorders>
          <w:top w:val="single" w:sz="8" w:space="0" w:color="A5AB81"/>
          <w:left w:val="nil"/>
          <w:bottom w:val="single" w:sz="8" w:space="0" w:color="A5AB8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ADF"/>
      </w:tcPr>
    </w:tblStylePr>
    <w:tblStylePr w:type="band1Horz">
      <w:tblPr/>
      <w:tcPr>
        <w:tcBorders>
          <w:left w:val="nil"/>
          <w:right w:val="nil"/>
          <w:insideH w:val="nil"/>
          <w:insideV w:val="nil"/>
        </w:tcBorders>
        <w:shd w:val="clear" w:color="auto" w:fill="E8EADF"/>
      </w:tcPr>
    </w:tblStylePr>
  </w:style>
  <w:style w:type="table" w:styleId="LightList">
    <w:name w:val="Light List"/>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450F9"/>
    <w:pPr>
      <w:spacing w:after="0" w:line="240" w:lineRule="auto"/>
    </w:pPr>
    <w:rPr>
      <w:rFonts w:eastAsia="SimSun" w:cs="Times New Roman"/>
      <w:color w:val="716767"/>
      <w:sz w:val="20"/>
      <w:szCs w:val="20"/>
    </w:rPr>
    <w:tblPr>
      <w:tblStyleRowBandSize w:val="1"/>
      <w:tblStyleColBandSize w:val="1"/>
      <w:tblBorders>
        <w:top w:val="single" w:sz="8" w:space="0" w:color="968C8C"/>
        <w:bottom w:val="single" w:sz="8" w:space="0" w:color="968C8C"/>
      </w:tblBorders>
    </w:tblPr>
    <w:tblStylePr w:type="firstRow">
      <w:pPr>
        <w:spacing w:before="0" w:after="0" w:line="240" w:lineRule="auto"/>
      </w:pPr>
      <w:rPr>
        <w:b/>
        <w:bCs/>
      </w:rPr>
      <w:tblPr/>
      <w:tcPr>
        <w:tcBorders>
          <w:top w:val="single" w:sz="8" w:space="0" w:color="968C8C"/>
          <w:left w:val="nil"/>
          <w:bottom w:val="single" w:sz="8" w:space="0" w:color="968C8C"/>
          <w:right w:val="nil"/>
          <w:insideH w:val="nil"/>
          <w:insideV w:val="nil"/>
        </w:tcBorders>
      </w:tcPr>
    </w:tblStylePr>
    <w:tblStylePr w:type="lastRow">
      <w:pPr>
        <w:spacing w:before="0" w:after="0" w:line="240" w:lineRule="auto"/>
      </w:pPr>
      <w:rPr>
        <w:b/>
        <w:bCs/>
      </w:rPr>
      <w:tblPr/>
      <w:tcPr>
        <w:tcBorders>
          <w:top w:val="single" w:sz="8" w:space="0" w:color="968C8C"/>
          <w:left w:val="nil"/>
          <w:bottom w:val="single" w:sz="8" w:space="0" w:color="968C8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2E2"/>
      </w:tcPr>
    </w:tblStylePr>
    <w:tblStylePr w:type="band1Horz">
      <w:tblPr/>
      <w:tcPr>
        <w:tcBorders>
          <w:left w:val="nil"/>
          <w:right w:val="nil"/>
          <w:insideH w:val="nil"/>
          <w:insideV w:val="nil"/>
        </w:tcBorders>
        <w:shd w:val="clear" w:color="auto" w:fill="E5E2E2"/>
      </w:tcPr>
    </w:tblStylePr>
  </w:style>
  <w:style w:type="table" w:styleId="MediumShading1-Accent4">
    <w:name w:val="Medium Shading 1 Accent 4"/>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E1C584"/>
        <w:left w:val="single" w:sz="8" w:space="0" w:color="E1C584"/>
        <w:bottom w:val="single" w:sz="8" w:space="0" w:color="E1C584"/>
        <w:right w:val="single" w:sz="8" w:space="0" w:color="E1C584"/>
        <w:insideH w:val="single" w:sz="8" w:space="0" w:color="E1C584"/>
      </w:tblBorders>
    </w:tblPr>
    <w:tblStylePr w:type="firstRow">
      <w:pPr>
        <w:spacing w:before="0" w:after="0" w:line="240" w:lineRule="auto"/>
      </w:pPr>
      <w:rPr>
        <w:b/>
        <w:bCs/>
        <w:color w:val="FFFFFF"/>
      </w:rPr>
      <w:tblPr/>
      <w:tcPr>
        <w:tcBorders>
          <w:top w:val="single" w:sz="8" w:space="0" w:color="E1C584"/>
          <w:left w:val="single" w:sz="8" w:space="0" w:color="E1C584"/>
          <w:bottom w:val="single" w:sz="8" w:space="0" w:color="E1C584"/>
          <w:right w:val="single" w:sz="8" w:space="0" w:color="E1C584"/>
          <w:insideH w:val="nil"/>
          <w:insideV w:val="nil"/>
        </w:tcBorders>
        <w:shd w:val="clear" w:color="auto" w:fill="D8B25C"/>
      </w:tcPr>
    </w:tblStylePr>
    <w:tblStylePr w:type="lastRow">
      <w:pPr>
        <w:spacing w:before="0" w:after="0" w:line="240" w:lineRule="auto"/>
      </w:pPr>
      <w:rPr>
        <w:b/>
        <w:bCs/>
      </w:rPr>
      <w:tblPr/>
      <w:tcPr>
        <w:tcBorders>
          <w:top w:val="double" w:sz="6" w:space="0" w:color="E1C584"/>
          <w:left w:val="single" w:sz="8" w:space="0" w:color="E1C584"/>
          <w:bottom w:val="single" w:sz="8" w:space="0" w:color="E1C584"/>
          <w:right w:val="single" w:sz="8" w:space="0" w:color="E1C584"/>
          <w:insideH w:val="nil"/>
          <w:insideV w:val="nil"/>
        </w:tcBorders>
      </w:tcPr>
    </w:tblStylePr>
    <w:tblStylePr w:type="firstCol">
      <w:rPr>
        <w:b/>
        <w:bCs/>
      </w:rPr>
    </w:tblStylePr>
    <w:tblStylePr w:type="lastCol">
      <w:rPr>
        <w:b/>
        <w:bCs/>
      </w:rPr>
    </w:tblStylePr>
    <w:tblStylePr w:type="band1Vert">
      <w:tblPr/>
      <w:tcPr>
        <w:shd w:val="clear" w:color="auto" w:fill="F5EBD6"/>
      </w:tcPr>
    </w:tblStylePr>
    <w:tblStylePr w:type="band1Horz">
      <w:tblPr/>
      <w:tcPr>
        <w:tcBorders>
          <w:insideH w:val="nil"/>
          <w:insideV w:val="nil"/>
        </w:tcBorders>
        <w:shd w:val="clear" w:color="auto" w:fill="F5EBD6"/>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9CBDB5"/>
        <w:left w:val="single" w:sz="8" w:space="0" w:color="9CBDB5"/>
        <w:bottom w:val="single" w:sz="8" w:space="0" w:color="9CBDB5"/>
        <w:right w:val="single" w:sz="8" w:space="0" w:color="9CBDB5"/>
        <w:insideH w:val="single" w:sz="8" w:space="0" w:color="9CBDB5"/>
      </w:tblBorders>
    </w:tblPr>
    <w:tblStylePr w:type="firstRow">
      <w:pPr>
        <w:spacing w:before="0" w:after="0" w:line="240" w:lineRule="auto"/>
      </w:pPr>
      <w:rPr>
        <w:b/>
        <w:bCs/>
        <w:color w:val="FFFFFF"/>
      </w:rPr>
      <w:tblPr/>
      <w:tcPr>
        <w:tcBorders>
          <w:top w:val="single" w:sz="8" w:space="0" w:color="9CBDB5"/>
          <w:left w:val="single" w:sz="8" w:space="0" w:color="9CBDB5"/>
          <w:bottom w:val="single" w:sz="8" w:space="0" w:color="9CBDB5"/>
          <w:right w:val="single" w:sz="8" w:space="0" w:color="9CBDB5"/>
          <w:insideH w:val="nil"/>
          <w:insideV w:val="nil"/>
        </w:tcBorders>
        <w:shd w:val="clear" w:color="auto" w:fill="7BA79D"/>
      </w:tcPr>
    </w:tblStylePr>
    <w:tblStylePr w:type="lastRow">
      <w:pPr>
        <w:spacing w:before="0" w:after="0" w:line="240" w:lineRule="auto"/>
      </w:pPr>
      <w:rPr>
        <w:b/>
        <w:bCs/>
      </w:rPr>
      <w:tblPr/>
      <w:tcPr>
        <w:tcBorders>
          <w:top w:val="double" w:sz="6" w:space="0" w:color="9CBDB5"/>
          <w:left w:val="single" w:sz="8" w:space="0" w:color="9CBDB5"/>
          <w:bottom w:val="single" w:sz="8" w:space="0" w:color="9CBDB5"/>
          <w:right w:val="single" w:sz="8" w:space="0" w:color="9CBDB5"/>
          <w:insideH w:val="nil"/>
          <w:insideV w:val="nil"/>
        </w:tcBorders>
      </w:tcPr>
    </w:tblStylePr>
    <w:tblStylePr w:type="firstCol">
      <w:rPr>
        <w:b/>
        <w:bCs/>
      </w:rPr>
    </w:tblStylePr>
    <w:tblStylePr w:type="lastCol">
      <w:rPr>
        <w:b/>
        <w:bCs/>
      </w:rPr>
    </w:tblStylePr>
    <w:tblStylePr w:type="band1Vert">
      <w:tblPr/>
      <w:tcPr>
        <w:shd w:val="clear" w:color="auto" w:fill="DEE9E6"/>
      </w:tcPr>
    </w:tblStylePr>
    <w:tblStylePr w:type="band1Horz">
      <w:tblPr/>
      <w:tcPr>
        <w:tcBorders>
          <w:insideH w:val="nil"/>
          <w:insideV w:val="nil"/>
        </w:tcBorders>
        <w:shd w:val="clear" w:color="auto" w:fill="DEE9E6"/>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B0A8A8"/>
        <w:left w:val="single" w:sz="8" w:space="0" w:color="B0A8A8"/>
        <w:bottom w:val="single" w:sz="8" w:space="0" w:color="B0A8A8"/>
        <w:right w:val="single" w:sz="8" w:space="0" w:color="B0A8A8"/>
        <w:insideH w:val="single" w:sz="8" w:space="0" w:color="B0A8A8"/>
      </w:tblBorders>
    </w:tblPr>
    <w:tblStylePr w:type="firstRow">
      <w:pPr>
        <w:spacing w:before="0" w:after="0" w:line="240" w:lineRule="auto"/>
      </w:pPr>
      <w:rPr>
        <w:b/>
        <w:bCs/>
        <w:color w:val="FFFFFF"/>
      </w:rPr>
      <w:tblPr/>
      <w:tcPr>
        <w:tcBorders>
          <w:top w:val="single" w:sz="8" w:space="0" w:color="B0A8A8"/>
          <w:left w:val="single" w:sz="8" w:space="0" w:color="B0A8A8"/>
          <w:bottom w:val="single" w:sz="8" w:space="0" w:color="B0A8A8"/>
          <w:right w:val="single" w:sz="8" w:space="0" w:color="B0A8A8"/>
          <w:insideH w:val="nil"/>
          <w:insideV w:val="nil"/>
        </w:tcBorders>
        <w:shd w:val="clear" w:color="auto" w:fill="968C8C"/>
      </w:tcPr>
    </w:tblStylePr>
    <w:tblStylePr w:type="lastRow">
      <w:pPr>
        <w:spacing w:before="0" w:after="0" w:line="240" w:lineRule="auto"/>
      </w:pPr>
      <w:rPr>
        <w:b/>
        <w:bCs/>
      </w:rPr>
      <w:tblPr/>
      <w:tcPr>
        <w:tcBorders>
          <w:top w:val="double" w:sz="6" w:space="0" w:color="B0A8A8"/>
          <w:left w:val="single" w:sz="8" w:space="0" w:color="B0A8A8"/>
          <w:bottom w:val="single" w:sz="8" w:space="0" w:color="B0A8A8"/>
          <w:right w:val="single" w:sz="8" w:space="0" w:color="B0A8A8"/>
          <w:insideH w:val="nil"/>
          <w:insideV w:val="nil"/>
        </w:tcBorders>
      </w:tcPr>
    </w:tblStylePr>
    <w:tblStylePr w:type="firstCol">
      <w:rPr>
        <w:b/>
        <w:bCs/>
      </w:rPr>
    </w:tblStylePr>
    <w:tblStylePr w:type="lastCol">
      <w:rPr>
        <w:b/>
        <w:bCs/>
      </w:rPr>
    </w:tblStylePr>
    <w:tblStylePr w:type="band1Vert">
      <w:tblPr/>
      <w:tcPr>
        <w:shd w:val="clear" w:color="auto" w:fill="E5E2E2"/>
      </w:tcPr>
    </w:tblStylePr>
    <w:tblStylePr w:type="band1Horz">
      <w:tblPr/>
      <w:tcPr>
        <w:tcBorders>
          <w:insideH w:val="nil"/>
          <w:insideV w:val="nil"/>
        </w:tcBorders>
        <w:shd w:val="clear" w:color="auto" w:fill="E5E2E2"/>
      </w:tcPr>
    </w:tblStylePr>
    <w:tblStylePr w:type="band2Horz">
      <w:tblPr/>
      <w:tcPr>
        <w:tcBorders>
          <w:insideH w:val="nil"/>
          <w:insideV w:val="nil"/>
        </w:tcBorders>
      </w:tcPr>
    </w:tblStylePr>
  </w:style>
  <w:style w:type="table" w:styleId="MediumShading2">
    <w:name w:val="Medium Shading 2"/>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4B6D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4B6D2"/>
      </w:tcPr>
    </w:tblStylePr>
    <w:tblStylePr w:type="lastCol">
      <w:rPr>
        <w:b/>
        <w:bCs/>
        <w:color w:val="FFFFFF"/>
      </w:rPr>
      <w:tblPr/>
      <w:tcPr>
        <w:tcBorders>
          <w:left w:val="nil"/>
          <w:right w:val="nil"/>
          <w:insideH w:val="nil"/>
          <w:insideV w:val="nil"/>
        </w:tcBorders>
        <w:shd w:val="clear" w:color="auto" w:fill="94B6D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1-Accent1">
    <w:name w:val="Medium Shading 1 Accent 1"/>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AEC8DD"/>
        <w:left w:val="single" w:sz="8" w:space="0" w:color="AEC8DD"/>
        <w:bottom w:val="single" w:sz="8" w:space="0" w:color="AEC8DD"/>
        <w:right w:val="single" w:sz="8" w:space="0" w:color="AEC8DD"/>
        <w:insideH w:val="single" w:sz="8" w:space="0" w:color="AEC8DD"/>
      </w:tblBorders>
    </w:tblPr>
    <w:tblStylePr w:type="firstRow">
      <w:pPr>
        <w:spacing w:before="0" w:after="0" w:line="240" w:lineRule="auto"/>
      </w:pPr>
      <w:rPr>
        <w:b/>
        <w:bCs/>
        <w:color w:val="FFFFFF"/>
      </w:rPr>
      <w:tblPr/>
      <w:tcPr>
        <w:tcBorders>
          <w:top w:val="single" w:sz="8" w:space="0" w:color="AEC8DD"/>
          <w:left w:val="single" w:sz="8" w:space="0" w:color="AEC8DD"/>
          <w:bottom w:val="single" w:sz="8" w:space="0" w:color="AEC8DD"/>
          <w:right w:val="single" w:sz="8" w:space="0" w:color="AEC8DD"/>
          <w:insideH w:val="nil"/>
          <w:insideV w:val="nil"/>
        </w:tcBorders>
        <w:shd w:val="clear" w:color="auto" w:fill="94B6D2"/>
      </w:tcPr>
    </w:tblStylePr>
    <w:tblStylePr w:type="lastRow">
      <w:pPr>
        <w:spacing w:before="0" w:after="0" w:line="240" w:lineRule="auto"/>
      </w:pPr>
      <w:rPr>
        <w:b/>
        <w:bCs/>
      </w:rPr>
      <w:tblPr/>
      <w:tcPr>
        <w:tcBorders>
          <w:top w:val="double" w:sz="6" w:space="0" w:color="AEC8DD"/>
          <w:left w:val="single" w:sz="8" w:space="0" w:color="AEC8DD"/>
          <w:bottom w:val="single" w:sz="8" w:space="0" w:color="AEC8DD"/>
          <w:right w:val="single" w:sz="8" w:space="0" w:color="AEC8DD"/>
          <w:insideH w:val="nil"/>
          <w:insideV w:val="nil"/>
        </w:tcBorders>
      </w:tcPr>
    </w:tblStylePr>
    <w:tblStylePr w:type="firstCol">
      <w:rPr>
        <w:b/>
        <w:bCs/>
      </w:rPr>
    </w:tblStylePr>
    <w:tblStylePr w:type="lastCol">
      <w:rPr>
        <w:b/>
        <w:bCs/>
      </w:rPr>
    </w:tblStylePr>
    <w:tblStylePr w:type="band1Vert">
      <w:tblPr/>
      <w:tcPr>
        <w:shd w:val="clear" w:color="auto" w:fill="E4ECF4"/>
      </w:tcPr>
    </w:tblStylePr>
    <w:tblStylePr w:type="band1Horz">
      <w:tblPr/>
      <w:tcPr>
        <w:tcBorders>
          <w:insideH w:val="nil"/>
          <w:insideV w:val="nil"/>
        </w:tcBorders>
        <w:shd w:val="clear" w:color="auto" w:fill="E4ECF4"/>
      </w:tcPr>
    </w:tblStylePr>
    <w:tblStylePr w:type="band2Horz">
      <w:tblPr/>
      <w:tcPr>
        <w:tcBorders>
          <w:insideH w:val="nil"/>
          <w:insideV w:val="nil"/>
        </w:tcBorders>
      </w:tcPr>
    </w:tblStylePr>
  </w:style>
  <w:style w:type="table" w:styleId="LightGrid-Accent6">
    <w:name w:val="Light Grid Accent 6"/>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968C8C"/>
        <w:left w:val="single" w:sz="8" w:space="0" w:color="968C8C"/>
        <w:bottom w:val="single" w:sz="8" w:space="0" w:color="968C8C"/>
        <w:right w:val="single" w:sz="8" w:space="0" w:color="968C8C"/>
        <w:insideH w:val="single" w:sz="8" w:space="0" w:color="968C8C"/>
        <w:insideV w:val="single" w:sz="8" w:space="0" w:color="968C8C"/>
      </w:tblBorders>
    </w:tblPr>
    <w:tblStylePr w:type="firstRow">
      <w:pPr>
        <w:spacing w:before="0" w:after="0" w:line="240" w:lineRule="auto"/>
      </w:pPr>
      <w:rPr>
        <w:rFonts w:ascii="Tahoma" w:eastAsia="SimSun" w:hAnsi="Tahoma" w:cs="Times New Roman"/>
        <w:b/>
        <w:bCs/>
      </w:rPr>
      <w:tblPr/>
      <w:tcPr>
        <w:tcBorders>
          <w:top w:val="single" w:sz="8" w:space="0" w:color="968C8C"/>
          <w:left w:val="single" w:sz="8" w:space="0" w:color="968C8C"/>
          <w:bottom w:val="single" w:sz="18" w:space="0" w:color="968C8C"/>
          <w:right w:val="single" w:sz="8" w:space="0" w:color="968C8C"/>
          <w:insideH w:val="nil"/>
          <w:insideV w:val="single" w:sz="8" w:space="0" w:color="968C8C"/>
        </w:tcBorders>
      </w:tcPr>
    </w:tblStylePr>
    <w:tblStylePr w:type="lastRow">
      <w:pPr>
        <w:spacing w:before="0" w:after="0" w:line="240" w:lineRule="auto"/>
      </w:pPr>
      <w:rPr>
        <w:rFonts w:ascii="Tahoma" w:eastAsia="SimSun" w:hAnsi="Tahoma" w:cs="Times New Roman"/>
        <w:b/>
        <w:bCs/>
      </w:rPr>
      <w:tblPr/>
      <w:tcPr>
        <w:tcBorders>
          <w:top w:val="double" w:sz="6" w:space="0" w:color="968C8C"/>
          <w:left w:val="single" w:sz="8" w:space="0" w:color="968C8C"/>
          <w:bottom w:val="single" w:sz="8" w:space="0" w:color="968C8C"/>
          <w:right w:val="single" w:sz="8" w:space="0" w:color="968C8C"/>
          <w:insideH w:val="nil"/>
          <w:insideV w:val="single" w:sz="8" w:space="0" w:color="968C8C"/>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968C8C"/>
          <w:left w:val="single" w:sz="8" w:space="0" w:color="968C8C"/>
          <w:bottom w:val="single" w:sz="8" w:space="0" w:color="968C8C"/>
          <w:right w:val="single" w:sz="8" w:space="0" w:color="968C8C"/>
        </w:tcBorders>
      </w:tcPr>
    </w:tblStylePr>
    <w:tblStylePr w:type="band1Vert">
      <w:tblPr/>
      <w:tcPr>
        <w:tcBorders>
          <w:top w:val="single" w:sz="8" w:space="0" w:color="968C8C"/>
          <w:left w:val="single" w:sz="8" w:space="0" w:color="968C8C"/>
          <w:bottom w:val="single" w:sz="8" w:space="0" w:color="968C8C"/>
          <w:right w:val="single" w:sz="8" w:space="0" w:color="968C8C"/>
        </w:tcBorders>
        <w:shd w:val="clear" w:color="auto" w:fill="E5E2E2"/>
      </w:tcPr>
    </w:tblStylePr>
    <w:tblStylePr w:type="band1Horz">
      <w:tblPr/>
      <w:tcPr>
        <w:tcBorders>
          <w:top w:val="single" w:sz="8" w:space="0" w:color="968C8C"/>
          <w:left w:val="single" w:sz="8" w:space="0" w:color="968C8C"/>
          <w:bottom w:val="single" w:sz="8" w:space="0" w:color="968C8C"/>
          <w:right w:val="single" w:sz="8" w:space="0" w:color="968C8C"/>
          <w:insideV w:val="single" w:sz="8" w:space="0" w:color="968C8C"/>
        </w:tcBorders>
        <w:shd w:val="clear" w:color="auto" w:fill="E5E2E2"/>
      </w:tcPr>
    </w:tblStylePr>
    <w:tblStylePr w:type="band2Horz">
      <w:tblPr/>
      <w:tcPr>
        <w:tcBorders>
          <w:top w:val="single" w:sz="8" w:space="0" w:color="968C8C"/>
          <w:left w:val="single" w:sz="8" w:space="0" w:color="968C8C"/>
          <w:bottom w:val="single" w:sz="8" w:space="0" w:color="968C8C"/>
          <w:right w:val="single" w:sz="8" w:space="0" w:color="968C8C"/>
          <w:insideV w:val="single" w:sz="8" w:space="0" w:color="968C8C"/>
        </w:tcBorders>
      </w:tcPr>
    </w:tblStylePr>
  </w:style>
  <w:style w:type="table" w:styleId="LightGrid-Accent5">
    <w:name w:val="Light Grid Accent 5"/>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7BA79D"/>
        <w:left w:val="single" w:sz="8" w:space="0" w:color="7BA79D"/>
        <w:bottom w:val="single" w:sz="8" w:space="0" w:color="7BA79D"/>
        <w:right w:val="single" w:sz="8" w:space="0" w:color="7BA79D"/>
        <w:insideH w:val="single" w:sz="8" w:space="0" w:color="7BA79D"/>
        <w:insideV w:val="single" w:sz="8" w:space="0" w:color="7BA79D"/>
      </w:tblBorders>
    </w:tblPr>
    <w:tblStylePr w:type="firstRow">
      <w:pPr>
        <w:spacing w:before="0" w:after="0" w:line="240" w:lineRule="auto"/>
      </w:pPr>
      <w:rPr>
        <w:rFonts w:ascii="Tahoma" w:eastAsia="SimSun" w:hAnsi="Tahoma" w:cs="Times New Roman"/>
        <w:b/>
        <w:bCs/>
      </w:rPr>
      <w:tblPr/>
      <w:tcPr>
        <w:tcBorders>
          <w:top w:val="single" w:sz="8" w:space="0" w:color="7BA79D"/>
          <w:left w:val="single" w:sz="8" w:space="0" w:color="7BA79D"/>
          <w:bottom w:val="single" w:sz="18" w:space="0" w:color="7BA79D"/>
          <w:right w:val="single" w:sz="8" w:space="0" w:color="7BA79D"/>
          <w:insideH w:val="nil"/>
          <w:insideV w:val="single" w:sz="8" w:space="0" w:color="7BA79D"/>
        </w:tcBorders>
      </w:tcPr>
    </w:tblStylePr>
    <w:tblStylePr w:type="lastRow">
      <w:pPr>
        <w:spacing w:before="0" w:after="0" w:line="240" w:lineRule="auto"/>
      </w:pPr>
      <w:rPr>
        <w:rFonts w:ascii="Tahoma" w:eastAsia="SimSun" w:hAnsi="Tahoma" w:cs="Times New Roman"/>
        <w:b/>
        <w:bCs/>
      </w:rPr>
      <w:tblPr/>
      <w:tcPr>
        <w:tcBorders>
          <w:top w:val="double" w:sz="6" w:space="0" w:color="7BA79D"/>
          <w:left w:val="single" w:sz="8" w:space="0" w:color="7BA79D"/>
          <w:bottom w:val="single" w:sz="8" w:space="0" w:color="7BA79D"/>
          <w:right w:val="single" w:sz="8" w:space="0" w:color="7BA79D"/>
          <w:insideH w:val="nil"/>
          <w:insideV w:val="single" w:sz="8" w:space="0" w:color="7BA79D"/>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7BA79D"/>
          <w:left w:val="single" w:sz="8" w:space="0" w:color="7BA79D"/>
          <w:bottom w:val="single" w:sz="8" w:space="0" w:color="7BA79D"/>
          <w:right w:val="single" w:sz="8" w:space="0" w:color="7BA79D"/>
        </w:tcBorders>
      </w:tcPr>
    </w:tblStylePr>
    <w:tblStylePr w:type="band1Vert">
      <w:tblPr/>
      <w:tcPr>
        <w:tcBorders>
          <w:top w:val="single" w:sz="8" w:space="0" w:color="7BA79D"/>
          <w:left w:val="single" w:sz="8" w:space="0" w:color="7BA79D"/>
          <w:bottom w:val="single" w:sz="8" w:space="0" w:color="7BA79D"/>
          <w:right w:val="single" w:sz="8" w:space="0" w:color="7BA79D"/>
        </w:tcBorders>
        <w:shd w:val="clear" w:color="auto" w:fill="DEE9E6"/>
      </w:tcPr>
    </w:tblStylePr>
    <w:tblStylePr w:type="band1Horz">
      <w:tblPr/>
      <w:tcPr>
        <w:tcBorders>
          <w:top w:val="single" w:sz="8" w:space="0" w:color="7BA79D"/>
          <w:left w:val="single" w:sz="8" w:space="0" w:color="7BA79D"/>
          <w:bottom w:val="single" w:sz="8" w:space="0" w:color="7BA79D"/>
          <w:right w:val="single" w:sz="8" w:space="0" w:color="7BA79D"/>
          <w:insideV w:val="single" w:sz="8" w:space="0" w:color="7BA79D"/>
        </w:tcBorders>
        <w:shd w:val="clear" w:color="auto" w:fill="DEE9E6"/>
      </w:tcPr>
    </w:tblStylePr>
    <w:tblStylePr w:type="band2Horz">
      <w:tblPr/>
      <w:tcPr>
        <w:tcBorders>
          <w:top w:val="single" w:sz="8" w:space="0" w:color="7BA79D"/>
          <w:left w:val="single" w:sz="8" w:space="0" w:color="7BA79D"/>
          <w:bottom w:val="single" w:sz="8" w:space="0" w:color="7BA79D"/>
          <w:right w:val="single" w:sz="8" w:space="0" w:color="7BA79D"/>
          <w:insideV w:val="single" w:sz="8" w:space="0" w:color="7BA79D"/>
        </w:tcBorders>
      </w:tcPr>
    </w:tblStylePr>
  </w:style>
  <w:style w:type="table" w:styleId="LightList-Accent1">
    <w:name w:val="Light List Accent 1"/>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94B6D2"/>
        <w:left w:val="single" w:sz="8" w:space="0" w:color="94B6D2"/>
        <w:bottom w:val="single" w:sz="8" w:space="0" w:color="94B6D2"/>
        <w:right w:val="single" w:sz="8" w:space="0" w:color="94B6D2"/>
      </w:tblBorders>
    </w:tblPr>
    <w:tblStylePr w:type="firstRow">
      <w:pPr>
        <w:spacing w:before="0" w:after="0" w:line="240" w:lineRule="auto"/>
      </w:pPr>
      <w:rPr>
        <w:b/>
        <w:bCs/>
        <w:color w:val="FFFFFF"/>
      </w:rPr>
      <w:tblPr/>
      <w:tcPr>
        <w:shd w:val="clear" w:color="auto" w:fill="94B6D2"/>
      </w:tcPr>
    </w:tblStylePr>
    <w:tblStylePr w:type="lastRow">
      <w:pPr>
        <w:spacing w:before="0" w:after="0" w:line="240" w:lineRule="auto"/>
      </w:pPr>
      <w:rPr>
        <w:b/>
        <w:bCs/>
      </w:rPr>
      <w:tblPr/>
      <w:tcPr>
        <w:tcBorders>
          <w:top w:val="double" w:sz="6" w:space="0" w:color="94B6D2"/>
          <w:left w:val="single" w:sz="8" w:space="0" w:color="94B6D2"/>
          <w:bottom w:val="single" w:sz="8" w:space="0" w:color="94B6D2"/>
          <w:right w:val="single" w:sz="8" w:space="0" w:color="94B6D2"/>
        </w:tcBorders>
      </w:tcPr>
    </w:tblStylePr>
    <w:tblStylePr w:type="firstCol">
      <w:rPr>
        <w:b/>
        <w:bCs/>
      </w:rPr>
    </w:tblStylePr>
    <w:tblStylePr w:type="lastCol">
      <w:rPr>
        <w:b/>
        <w:bCs/>
      </w:rPr>
    </w:tblStylePr>
    <w:tblStylePr w:type="band1Vert">
      <w:tblPr/>
      <w:tcPr>
        <w:tcBorders>
          <w:top w:val="single" w:sz="8" w:space="0" w:color="94B6D2"/>
          <w:left w:val="single" w:sz="8" w:space="0" w:color="94B6D2"/>
          <w:bottom w:val="single" w:sz="8" w:space="0" w:color="94B6D2"/>
          <w:right w:val="single" w:sz="8" w:space="0" w:color="94B6D2"/>
        </w:tcBorders>
      </w:tcPr>
    </w:tblStylePr>
    <w:tblStylePr w:type="band1Horz">
      <w:tblPr/>
      <w:tcPr>
        <w:tcBorders>
          <w:top w:val="single" w:sz="8" w:space="0" w:color="94B6D2"/>
          <w:left w:val="single" w:sz="8" w:space="0" w:color="94B6D2"/>
          <w:bottom w:val="single" w:sz="8" w:space="0" w:color="94B6D2"/>
          <w:right w:val="single" w:sz="8" w:space="0" w:color="94B6D2"/>
        </w:tcBorders>
      </w:tcPr>
    </w:tblStylePr>
  </w:style>
  <w:style w:type="table" w:customStyle="1" w:styleId="Estilo1">
    <w:name w:val="Estilo1"/>
    <w:basedOn w:val="TableGrid"/>
    <w:uiPriority w:val="99"/>
    <w:rsid w:val="00F450F9"/>
    <w:tblPr/>
  </w:style>
  <w:style w:type="table" w:styleId="LightShading-Accent5">
    <w:name w:val="Light Shading Accent 5"/>
    <w:basedOn w:val="TableNormal"/>
    <w:uiPriority w:val="60"/>
    <w:rsid w:val="00F450F9"/>
    <w:pPr>
      <w:spacing w:after="0" w:line="240" w:lineRule="auto"/>
    </w:pPr>
    <w:rPr>
      <w:rFonts w:eastAsia="SimSun" w:cs="Times New Roman"/>
      <w:color w:val="568278"/>
      <w:sz w:val="20"/>
      <w:szCs w:val="20"/>
    </w:rPr>
    <w:tblPr>
      <w:tblStyleRowBandSize w:val="1"/>
      <w:tblStyleColBandSize w:val="1"/>
      <w:tblBorders>
        <w:top w:val="single" w:sz="8" w:space="0" w:color="7BA79D"/>
        <w:bottom w:val="single" w:sz="8" w:space="0" w:color="7BA79D"/>
      </w:tblBorders>
    </w:tblPr>
    <w:tblStylePr w:type="firstRow">
      <w:pPr>
        <w:spacing w:before="0" w:after="0" w:line="240" w:lineRule="auto"/>
      </w:pPr>
      <w:rPr>
        <w:b/>
        <w:bCs/>
      </w:rPr>
      <w:tblPr/>
      <w:tcPr>
        <w:tcBorders>
          <w:top w:val="single" w:sz="8" w:space="0" w:color="7BA79D"/>
          <w:left w:val="nil"/>
          <w:bottom w:val="single" w:sz="8" w:space="0" w:color="7BA79D"/>
          <w:right w:val="nil"/>
          <w:insideH w:val="nil"/>
          <w:insideV w:val="nil"/>
        </w:tcBorders>
      </w:tcPr>
    </w:tblStylePr>
    <w:tblStylePr w:type="lastRow">
      <w:pPr>
        <w:spacing w:before="0" w:after="0" w:line="240" w:lineRule="auto"/>
      </w:pPr>
      <w:rPr>
        <w:b/>
        <w:bCs/>
      </w:rPr>
      <w:tblPr/>
      <w:tcPr>
        <w:tcBorders>
          <w:top w:val="single" w:sz="8" w:space="0" w:color="7BA79D"/>
          <w:left w:val="nil"/>
          <w:bottom w:val="single" w:sz="8" w:space="0" w:color="7BA79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E9E6"/>
      </w:tcPr>
    </w:tblStylePr>
    <w:tblStylePr w:type="band1Horz">
      <w:tblPr/>
      <w:tcPr>
        <w:tcBorders>
          <w:left w:val="nil"/>
          <w:right w:val="nil"/>
          <w:insideH w:val="nil"/>
          <w:insideV w:val="nil"/>
        </w:tcBorders>
        <w:shd w:val="clear" w:color="auto" w:fill="DEE9E6"/>
      </w:tcPr>
    </w:tblStylePr>
  </w:style>
  <w:style w:type="table" w:styleId="LightShading-Accent4">
    <w:name w:val="Light Shading Accent 4"/>
    <w:basedOn w:val="TableNormal"/>
    <w:uiPriority w:val="60"/>
    <w:rsid w:val="00F450F9"/>
    <w:pPr>
      <w:spacing w:after="0" w:line="240" w:lineRule="auto"/>
    </w:pPr>
    <w:rPr>
      <w:rFonts w:eastAsia="SimSun" w:cs="Times New Roman"/>
      <w:color w:val="BA8E2C"/>
      <w:sz w:val="20"/>
      <w:szCs w:val="20"/>
    </w:rPr>
    <w:tblPr>
      <w:tblStyleRowBandSize w:val="1"/>
      <w:tblStyleColBandSize w:val="1"/>
      <w:tblBorders>
        <w:top w:val="single" w:sz="8" w:space="0" w:color="D8B25C"/>
        <w:bottom w:val="single" w:sz="8" w:space="0" w:color="D8B25C"/>
      </w:tblBorders>
    </w:tblPr>
    <w:tblStylePr w:type="firstRow">
      <w:pPr>
        <w:spacing w:before="0" w:after="0" w:line="240" w:lineRule="auto"/>
      </w:pPr>
      <w:rPr>
        <w:b/>
        <w:bCs/>
      </w:rPr>
      <w:tblPr/>
      <w:tcPr>
        <w:tcBorders>
          <w:top w:val="single" w:sz="8" w:space="0" w:color="D8B25C"/>
          <w:left w:val="nil"/>
          <w:bottom w:val="single" w:sz="8" w:space="0" w:color="D8B25C"/>
          <w:right w:val="nil"/>
          <w:insideH w:val="nil"/>
          <w:insideV w:val="nil"/>
        </w:tcBorders>
      </w:tcPr>
    </w:tblStylePr>
    <w:tblStylePr w:type="lastRow">
      <w:pPr>
        <w:spacing w:before="0" w:after="0" w:line="240" w:lineRule="auto"/>
      </w:pPr>
      <w:rPr>
        <w:b/>
        <w:bCs/>
      </w:rPr>
      <w:tblPr/>
      <w:tcPr>
        <w:tcBorders>
          <w:top w:val="single" w:sz="8" w:space="0" w:color="D8B25C"/>
          <w:left w:val="nil"/>
          <w:bottom w:val="single" w:sz="8" w:space="0" w:color="D8B25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5EBD6"/>
      </w:tcPr>
    </w:tblStylePr>
    <w:tblStylePr w:type="band1Horz">
      <w:tblPr/>
      <w:tcPr>
        <w:tcBorders>
          <w:left w:val="nil"/>
          <w:right w:val="nil"/>
          <w:insideH w:val="nil"/>
          <w:insideV w:val="nil"/>
        </w:tcBorders>
        <w:shd w:val="clear" w:color="auto" w:fill="F5EBD6"/>
      </w:tcPr>
    </w:tblStylePr>
  </w:style>
  <w:style w:type="character" w:styleId="IntenseReference">
    <w:name w:val="Intense Reference"/>
    <w:uiPriority w:val="32"/>
    <w:qFormat/>
    <w:rsid w:val="00F450F9"/>
    <w:rPr>
      <w:b/>
      <w:bCs/>
      <w:smallCaps/>
      <w:color w:val="94B6D2"/>
      <w:spacing w:val="5"/>
    </w:rPr>
  </w:style>
  <w:style w:type="paragraph" w:styleId="Quote">
    <w:name w:val="Quote"/>
    <w:basedOn w:val="Normal"/>
    <w:next w:val="Normal"/>
    <w:link w:val="QuoteChar"/>
    <w:uiPriority w:val="29"/>
    <w:qFormat/>
    <w:rsid w:val="00F450F9"/>
    <w:pPr>
      <w:spacing w:before="200" w:after="160"/>
      <w:ind w:left="864" w:right="864"/>
      <w:jc w:val="center"/>
    </w:pPr>
    <w:rPr>
      <w:rFonts w:eastAsia="SimSun" w:cs="Times New Roman"/>
      <w:i/>
      <w:iCs/>
      <w:color w:val="404040"/>
      <w:lang w:val="es-AR" w:eastAsia="zh-CN"/>
    </w:rPr>
  </w:style>
  <w:style w:type="character" w:customStyle="1" w:styleId="QuoteChar">
    <w:name w:val="Quote Char"/>
    <w:basedOn w:val="DefaultParagraphFont"/>
    <w:link w:val="Quote"/>
    <w:uiPriority w:val="29"/>
    <w:rsid w:val="00F450F9"/>
    <w:rPr>
      <w:rFonts w:ascii="Calibri" w:eastAsia="SimSun" w:hAnsi="Calibri" w:cs="Times New Roman"/>
      <w:i/>
      <w:iCs/>
      <w:color w:val="404040"/>
      <w:sz w:val="24"/>
      <w:lang w:val="es-AR" w:eastAsia="zh-CN"/>
    </w:rPr>
  </w:style>
  <w:style w:type="character" w:styleId="BookTitle">
    <w:name w:val="Book Title"/>
    <w:uiPriority w:val="33"/>
    <w:qFormat/>
    <w:rsid w:val="00F450F9"/>
    <w:rPr>
      <w:smallCaps/>
      <w:spacing w:val="5"/>
    </w:rPr>
  </w:style>
  <w:style w:type="table" w:customStyle="1" w:styleId="Tablaconcuadrculaclara1">
    <w:name w:val="Tabla con cuadrícula clara1"/>
    <w:basedOn w:val="TableNormal"/>
    <w:uiPriority w:val="99"/>
    <w:rsid w:val="00F450F9"/>
    <w:pPr>
      <w:spacing w:after="0" w:line="240" w:lineRule="auto"/>
    </w:pPr>
    <w:rPr>
      <w:rFonts w:eastAsia="SimSun"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delista3-nfasis11">
    <w:name w:val="Tabla de lista 3 - Énfasis 11"/>
    <w:basedOn w:val="TableNormal"/>
    <w:uiPriority w:val="48"/>
    <w:rsid w:val="00F450F9"/>
    <w:pPr>
      <w:spacing w:after="0" w:line="240" w:lineRule="auto"/>
    </w:pPr>
    <w:rPr>
      <w:rFonts w:eastAsia="SimSun" w:cs="Times New Roman"/>
      <w:sz w:val="20"/>
      <w:szCs w:val="20"/>
    </w:rPr>
    <w:tblPr>
      <w:tblStyleRowBandSize w:val="1"/>
      <w:tblStyleColBandSize w:val="1"/>
      <w:tblBorders>
        <w:top w:val="single" w:sz="4" w:space="0" w:color="94B6D2"/>
        <w:left w:val="single" w:sz="4" w:space="0" w:color="94B6D2"/>
        <w:bottom w:val="single" w:sz="4" w:space="0" w:color="94B6D2"/>
        <w:right w:val="single" w:sz="4" w:space="0" w:color="94B6D2"/>
      </w:tblBorders>
    </w:tblPr>
    <w:tblStylePr w:type="firstRow">
      <w:rPr>
        <w:b/>
        <w:bCs/>
        <w:color w:val="FFFFFF"/>
      </w:rPr>
      <w:tblPr/>
      <w:tcPr>
        <w:shd w:val="clear" w:color="auto" w:fill="94B6D2"/>
      </w:tcPr>
    </w:tblStylePr>
    <w:tblStylePr w:type="lastRow">
      <w:rPr>
        <w:b/>
        <w:bCs/>
      </w:rPr>
      <w:tblPr/>
      <w:tcPr>
        <w:tcBorders>
          <w:top w:val="double" w:sz="4" w:space="0" w:color="94B6D2"/>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4B6D2"/>
          <w:right w:val="single" w:sz="4" w:space="0" w:color="94B6D2"/>
        </w:tcBorders>
      </w:tcPr>
    </w:tblStylePr>
    <w:tblStylePr w:type="band1Horz">
      <w:tblPr/>
      <w:tcPr>
        <w:tcBorders>
          <w:top w:val="single" w:sz="4" w:space="0" w:color="94B6D2"/>
          <w:bottom w:val="single" w:sz="4" w:space="0" w:color="94B6D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4B6D2"/>
          <w:left w:val="nil"/>
        </w:tcBorders>
      </w:tcPr>
    </w:tblStylePr>
    <w:tblStylePr w:type="swCell">
      <w:tblPr/>
      <w:tcPr>
        <w:tcBorders>
          <w:top w:val="double" w:sz="4" w:space="0" w:color="94B6D2"/>
          <w:right w:val="nil"/>
        </w:tcBorders>
      </w:tcPr>
    </w:tblStylePr>
  </w:style>
  <w:style w:type="character" w:customStyle="1" w:styleId="fontstyle01">
    <w:name w:val="fontstyle01"/>
    <w:rsid w:val="00F450F9"/>
    <w:rPr>
      <w:rFonts w:ascii="Arial" w:hAnsi="Arial" w:cs="Arial" w:hint="default"/>
      <w:b w:val="0"/>
      <w:bCs w:val="0"/>
      <w:i w:val="0"/>
      <w:iCs w:val="0"/>
      <w:color w:val="7E7E7E"/>
      <w:sz w:val="20"/>
      <w:szCs w:val="20"/>
    </w:rPr>
  </w:style>
  <w:style w:type="character" w:customStyle="1" w:styleId="Mencinsinresolver2">
    <w:name w:val="Mención sin resolver2"/>
    <w:uiPriority w:val="99"/>
    <w:semiHidden/>
    <w:unhideWhenUsed/>
    <w:rsid w:val="00F450F9"/>
    <w:rPr>
      <w:color w:val="605E5C"/>
      <w:shd w:val="clear" w:color="auto" w:fill="E1DFDD"/>
    </w:rPr>
  </w:style>
  <w:style w:type="paragraph" w:customStyle="1" w:styleId="font8">
    <w:name w:val="font_8"/>
    <w:basedOn w:val="Normal"/>
    <w:rsid w:val="00F450F9"/>
    <w:pPr>
      <w:spacing w:before="100" w:beforeAutospacing="1" w:after="100" w:afterAutospacing="1"/>
    </w:pPr>
    <w:rPr>
      <w:rFonts w:ascii="Times New Roman" w:eastAsia="Times New Roman" w:hAnsi="Times New Roman" w:cs="Times New Roman"/>
      <w:szCs w:val="24"/>
    </w:rPr>
  </w:style>
  <w:style w:type="character" w:customStyle="1" w:styleId="fontstyle21">
    <w:name w:val="fontstyle21"/>
    <w:basedOn w:val="DefaultParagraphFont"/>
    <w:rsid w:val="00F450F9"/>
    <w:rPr>
      <w:rFonts w:ascii="Times New Roman" w:hAnsi="Times New Roman" w:cs="Times New Roman" w:hint="default"/>
      <w:b w:val="0"/>
      <w:bCs w:val="0"/>
      <w:i/>
      <w:iCs/>
      <w:color w:val="000000"/>
      <w:sz w:val="20"/>
      <w:szCs w:val="20"/>
    </w:rPr>
  </w:style>
  <w:style w:type="character" w:customStyle="1" w:styleId="fontstyle31">
    <w:name w:val="fontstyle31"/>
    <w:basedOn w:val="DefaultParagraphFont"/>
    <w:rsid w:val="00F70591"/>
    <w:rPr>
      <w:rFonts w:ascii="Calibri-Bold" w:hAnsi="Calibri-Bold" w:hint="default"/>
      <w:b/>
      <w:bCs/>
      <w:i w:val="0"/>
      <w:iCs w:val="0"/>
      <w:color w:val="000000"/>
      <w:sz w:val="22"/>
      <w:szCs w:val="22"/>
    </w:rPr>
  </w:style>
  <w:style w:type="paragraph" w:styleId="Caption">
    <w:name w:val="caption"/>
    <w:basedOn w:val="Normal"/>
    <w:next w:val="Normal"/>
    <w:uiPriority w:val="35"/>
    <w:unhideWhenUsed/>
    <w:qFormat/>
    <w:rsid w:val="00F70591"/>
    <w:rPr>
      <w:i/>
      <w:iCs/>
      <w:color w:val="44546A" w:themeColor="text2"/>
      <w:sz w:val="18"/>
      <w:szCs w:val="18"/>
    </w:rPr>
  </w:style>
  <w:style w:type="character" w:customStyle="1" w:styleId="fontstyle11">
    <w:name w:val="fontstyle11"/>
    <w:basedOn w:val="DefaultParagraphFont"/>
    <w:rsid w:val="005B3FB9"/>
    <w:rPr>
      <w:rFonts w:ascii="Calibri" w:hAnsi="Calibri" w:cs="Calibri" w:hint="default"/>
      <w:b w:val="0"/>
      <w:bCs w:val="0"/>
      <w:i w:val="0"/>
      <w:iCs w:val="0"/>
      <w:color w:val="000000"/>
      <w:sz w:val="22"/>
      <w:szCs w:val="22"/>
    </w:rPr>
  </w:style>
  <w:style w:type="table" w:customStyle="1" w:styleId="TableGrid0">
    <w:name w:val="TableGrid"/>
    <w:rsid w:val="0072389F"/>
    <w:pPr>
      <w:spacing w:after="0" w:line="240" w:lineRule="auto"/>
    </w:pPr>
    <w:rPr>
      <w:rFonts w:eastAsiaTheme="minorEastAsia"/>
    </w:rPr>
    <w:tblPr>
      <w:tblCellMar>
        <w:top w:w="0" w:type="dxa"/>
        <w:left w:w="0" w:type="dxa"/>
        <w:bottom w:w="0" w:type="dxa"/>
        <w:right w:w="0" w:type="dxa"/>
      </w:tblCellMar>
    </w:tblPr>
  </w:style>
  <w:style w:type="character" w:customStyle="1" w:styleId="idheading">
    <w:name w:val="idheading"/>
    <w:rsid w:val="00992581"/>
    <w:rPr>
      <w:b/>
      <w:bCs/>
      <w:color w:val="007799"/>
    </w:rPr>
  </w:style>
  <w:style w:type="character" w:styleId="FollowedHyperlink">
    <w:name w:val="FollowedHyperlink"/>
    <w:basedOn w:val="DefaultParagraphFont"/>
    <w:uiPriority w:val="99"/>
    <w:semiHidden/>
    <w:unhideWhenUsed/>
    <w:rsid w:val="00D41BA5"/>
    <w:rPr>
      <w:color w:val="954F72" w:themeColor="followedHyperlink"/>
      <w:u w:val="single"/>
    </w:rPr>
  </w:style>
  <w:style w:type="paragraph" w:customStyle="1" w:styleId="msonormal0">
    <w:name w:val="msonormal"/>
    <w:basedOn w:val="Normal"/>
    <w:rsid w:val="00D41BA5"/>
    <w:pPr>
      <w:spacing w:before="100" w:beforeAutospacing="1" w:after="100" w:afterAutospacing="1"/>
    </w:pPr>
    <w:rPr>
      <w:rFonts w:ascii="Times New Roman" w:eastAsia="Times New Roman" w:hAnsi="Times New Roman" w:cs="Times New Roman"/>
      <w:szCs w:val="24"/>
    </w:rPr>
  </w:style>
  <w:style w:type="character" w:customStyle="1" w:styleId="TextonotapieCar1">
    <w:name w:val="Texto nota pie Car1"/>
    <w:aliases w:val="Char1 Car1"/>
    <w:basedOn w:val="DefaultParagraphFont"/>
    <w:uiPriority w:val="99"/>
    <w:semiHidden/>
    <w:rsid w:val="00D41BA5"/>
    <w:rPr>
      <w:rFonts w:ascii="Calibri" w:eastAsia="SimSun" w:hAnsi="Calibri" w:cs="Times New Roman"/>
      <w:color w:val="7F7F7F"/>
      <w:sz w:val="20"/>
      <w:szCs w:val="20"/>
      <w:lang w:val="es-AR" w:eastAsia="zh-CN"/>
    </w:rPr>
  </w:style>
  <w:style w:type="character" w:customStyle="1" w:styleId="TtuloCar1">
    <w:name w:val="Título Car1"/>
    <w:aliases w:val="Portada Car1"/>
    <w:basedOn w:val="DefaultParagraphFont"/>
    <w:uiPriority w:val="10"/>
    <w:rsid w:val="00D41BA5"/>
    <w:rPr>
      <w:rFonts w:asciiTheme="majorHAnsi" w:eastAsiaTheme="majorEastAsia" w:hAnsiTheme="majorHAnsi" w:cstheme="majorBidi"/>
      <w:spacing w:val="-10"/>
      <w:kern w:val="28"/>
      <w:sz w:val="56"/>
      <w:szCs w:val="56"/>
      <w:lang w:val="es-AR" w:eastAsia="zh-CN"/>
    </w:rPr>
  </w:style>
  <w:style w:type="character" w:customStyle="1" w:styleId="ListParagraphChar">
    <w:name w:val="List Paragraph Char"/>
    <w:aliases w:val="Bolita Char,Párrafo de lista3 Char,Párrafo de lista4 Char,Párrafo de lista5 Char,items Char,Ha Char,BOLA Char,Párrafo de lista21 Char,Guión Char,Fuente Char,HOJA Char,BOLADEF Char,Flor Char,Titulo 8 Char,Viñeta 2 Char,Bolita1 Char"/>
    <w:link w:val="ListParagraph"/>
    <w:uiPriority w:val="34"/>
    <w:qFormat/>
    <w:locked/>
    <w:rsid w:val="00D35BDD"/>
    <w:rPr>
      <w:rFonts w:ascii="Arial Narrow" w:eastAsia="Arial" w:hAnsi="Arial Narrow" w:cs="Arial"/>
      <w:noProof/>
      <w:sz w:val="24"/>
      <w:lang w:val="en-US"/>
    </w:rPr>
  </w:style>
  <w:style w:type="character" w:customStyle="1" w:styleId="Mencinsinresolver3">
    <w:name w:val="Mención sin resolver3"/>
    <w:basedOn w:val="DefaultParagraphFont"/>
    <w:uiPriority w:val="99"/>
    <w:semiHidden/>
    <w:unhideWhenUsed/>
    <w:rsid w:val="00D067A9"/>
    <w:rPr>
      <w:color w:val="605E5C"/>
      <w:shd w:val="clear" w:color="auto" w:fill="E1DFDD"/>
    </w:rPr>
  </w:style>
  <w:style w:type="table" w:customStyle="1" w:styleId="a">
    <w:basedOn w:val="TableNormal3"/>
    <w:tblPr>
      <w:tblStyleRowBandSize w:val="1"/>
      <w:tblStyleColBandSize w:val="1"/>
      <w:tblCellMar>
        <w:left w:w="115" w:type="dxa"/>
        <w:right w:w="115" w:type="dxa"/>
      </w:tblCellMar>
    </w:tblPr>
  </w:style>
  <w:style w:type="table" w:customStyle="1" w:styleId="a0">
    <w:basedOn w:val="TableNormal3"/>
    <w:tblPr>
      <w:tblStyleRowBandSize w:val="1"/>
      <w:tblStyleColBandSize w:val="1"/>
      <w:tblCellMar>
        <w:left w:w="115" w:type="dxa"/>
        <w:right w:w="115" w:type="dxa"/>
      </w:tblCellMar>
    </w:tblPr>
  </w:style>
  <w:style w:type="table" w:customStyle="1" w:styleId="a1">
    <w:basedOn w:val="TableNormal3"/>
    <w:tblPr>
      <w:tblStyleRowBandSize w:val="1"/>
      <w:tblStyleColBandSize w:val="1"/>
      <w:tblCellMar>
        <w:left w:w="115" w:type="dxa"/>
        <w:right w:w="115" w:type="dxa"/>
      </w:tblCellMar>
    </w:tblPr>
  </w:style>
  <w:style w:type="table" w:customStyle="1" w:styleId="a2">
    <w:basedOn w:val="TableNormal3"/>
    <w:tblPr>
      <w:tblStyleRowBandSize w:val="1"/>
      <w:tblStyleColBandSize w:val="1"/>
      <w:tblCellMar>
        <w:left w:w="115" w:type="dxa"/>
        <w:right w:w="115" w:type="dxa"/>
      </w:tblCellMar>
    </w:tblPr>
  </w:style>
  <w:style w:type="table" w:customStyle="1" w:styleId="a3">
    <w:basedOn w:val="TableNormal3"/>
    <w:tblPr>
      <w:tblStyleRowBandSize w:val="1"/>
      <w:tblStyleColBandSize w:val="1"/>
      <w:tblCellMar>
        <w:left w:w="115" w:type="dxa"/>
        <w:right w:w="115" w:type="dxa"/>
      </w:tblCellMar>
    </w:tblPr>
  </w:style>
  <w:style w:type="table" w:customStyle="1" w:styleId="a4">
    <w:basedOn w:val="TableNormal3"/>
    <w:tblPr>
      <w:tblStyleRowBandSize w:val="1"/>
      <w:tblStyleColBandSize w:val="1"/>
      <w:tblCellMar>
        <w:left w:w="115" w:type="dxa"/>
        <w:right w:w="115" w:type="dxa"/>
      </w:tblCellMar>
    </w:tblPr>
  </w:style>
  <w:style w:type="table" w:customStyle="1" w:styleId="a5">
    <w:basedOn w:val="TableNormal3"/>
    <w:tblPr>
      <w:tblStyleRowBandSize w:val="1"/>
      <w:tblStyleColBandSize w:val="1"/>
      <w:tblCellMar>
        <w:left w:w="115" w:type="dxa"/>
        <w:right w:w="115" w:type="dxa"/>
      </w:tblCellMar>
    </w:tblPr>
  </w:style>
  <w:style w:type="table" w:customStyle="1" w:styleId="a6">
    <w:basedOn w:val="TableNormal3"/>
    <w:tblPr>
      <w:tblStyleRowBandSize w:val="1"/>
      <w:tblStyleColBandSize w:val="1"/>
      <w:tblCellMar>
        <w:left w:w="115" w:type="dxa"/>
        <w:right w:w="115" w:type="dxa"/>
      </w:tblCellMar>
    </w:tblPr>
  </w:style>
  <w:style w:type="table" w:customStyle="1" w:styleId="a7">
    <w:basedOn w:val="TableNormal3"/>
    <w:tblPr>
      <w:tblStyleRowBandSize w:val="1"/>
      <w:tblStyleColBandSize w:val="1"/>
      <w:tblCellMar>
        <w:left w:w="115" w:type="dxa"/>
        <w:right w:w="115" w:type="dxa"/>
      </w:tblCellMar>
    </w:tblPr>
  </w:style>
  <w:style w:type="table" w:customStyle="1" w:styleId="a8">
    <w:basedOn w:val="TableNormal3"/>
    <w:tblPr>
      <w:tblStyleRowBandSize w:val="1"/>
      <w:tblStyleColBandSize w:val="1"/>
      <w:tblCellMar>
        <w:left w:w="115" w:type="dxa"/>
        <w:right w:w="115" w:type="dxa"/>
      </w:tblCellMar>
    </w:tblPr>
  </w:style>
  <w:style w:type="table" w:customStyle="1" w:styleId="a9">
    <w:basedOn w:val="TableNormal3"/>
    <w:tblPr>
      <w:tblStyleRowBandSize w:val="1"/>
      <w:tblStyleColBandSize w:val="1"/>
      <w:tblCellMar>
        <w:left w:w="115" w:type="dxa"/>
        <w:right w:w="115" w:type="dxa"/>
      </w:tblCellMar>
    </w:tblPr>
  </w:style>
  <w:style w:type="table" w:customStyle="1" w:styleId="aa">
    <w:basedOn w:val="TableNormal3"/>
    <w:tblPr>
      <w:tblStyleRowBandSize w:val="1"/>
      <w:tblStyleColBandSize w:val="1"/>
      <w:tblCellMar>
        <w:left w:w="115" w:type="dxa"/>
        <w:right w:w="115" w:type="dxa"/>
      </w:tblCellMar>
    </w:tblPr>
  </w:style>
  <w:style w:type="table" w:customStyle="1" w:styleId="ab">
    <w:basedOn w:val="TableNormal3"/>
    <w:tblPr>
      <w:tblStyleRowBandSize w:val="1"/>
      <w:tblStyleColBandSize w:val="1"/>
      <w:tblCellMar>
        <w:left w:w="115" w:type="dxa"/>
        <w:right w:w="115" w:type="dxa"/>
      </w:tblCellMar>
    </w:tblPr>
  </w:style>
  <w:style w:type="table" w:customStyle="1" w:styleId="ac">
    <w:basedOn w:val="TableNormal3"/>
    <w:rPr>
      <w:rFonts w:cs="Calibri"/>
    </w:rPr>
    <w:tblPr>
      <w:tblStyleRowBandSize w:val="1"/>
      <w:tblStyleColBandSize w:val="1"/>
      <w:tblCellMar>
        <w:left w:w="115" w:type="dxa"/>
        <w:right w:w="115" w:type="dxa"/>
      </w:tblCellMar>
    </w:tblPr>
  </w:style>
  <w:style w:type="table" w:customStyle="1" w:styleId="ad">
    <w:basedOn w:val="TableNormal3"/>
    <w:rPr>
      <w:rFonts w:cs="Calibri"/>
    </w:rPr>
    <w:tblPr>
      <w:tblStyleRowBandSize w:val="1"/>
      <w:tblStyleColBandSize w:val="1"/>
      <w:tblCellMar>
        <w:left w:w="115" w:type="dxa"/>
        <w:right w:w="115" w:type="dxa"/>
      </w:tblCellMar>
    </w:tblPr>
  </w:style>
  <w:style w:type="table" w:customStyle="1" w:styleId="ae">
    <w:basedOn w:val="TableNormal3"/>
    <w:rPr>
      <w:rFonts w:cs="Calibri"/>
    </w:rPr>
    <w:tblPr>
      <w:tblStyleRowBandSize w:val="1"/>
      <w:tblStyleColBandSize w:val="1"/>
      <w:tblCellMar>
        <w:left w:w="115" w:type="dxa"/>
        <w:right w:w="115" w:type="dxa"/>
      </w:tblCellMar>
    </w:tblPr>
  </w:style>
  <w:style w:type="table" w:customStyle="1" w:styleId="af">
    <w:basedOn w:val="TableNormal3"/>
    <w:rPr>
      <w:rFonts w:cs="Calibri"/>
    </w:rPr>
    <w:tblPr>
      <w:tblStyleRowBandSize w:val="1"/>
      <w:tblStyleColBandSize w:val="1"/>
      <w:tblCellMar>
        <w:left w:w="115" w:type="dxa"/>
        <w:right w:w="115" w:type="dxa"/>
      </w:tblCellMar>
    </w:tblPr>
  </w:style>
  <w:style w:type="table" w:customStyle="1" w:styleId="af0">
    <w:basedOn w:val="TableNormal3"/>
    <w:rPr>
      <w:rFonts w:cs="Calibri"/>
    </w:rPr>
    <w:tblPr>
      <w:tblStyleRowBandSize w:val="1"/>
      <w:tblStyleColBandSize w:val="1"/>
      <w:tblCellMar>
        <w:left w:w="115" w:type="dxa"/>
        <w:right w:w="115" w:type="dxa"/>
      </w:tblCellMar>
    </w:tblPr>
  </w:style>
  <w:style w:type="table" w:customStyle="1" w:styleId="af1">
    <w:basedOn w:val="TableNormal3"/>
    <w:rPr>
      <w:rFonts w:cs="Calibri"/>
    </w:rPr>
    <w:tblPr>
      <w:tblStyleRowBandSize w:val="1"/>
      <w:tblStyleColBandSize w:val="1"/>
      <w:tblCellMar>
        <w:left w:w="115" w:type="dxa"/>
        <w:right w:w="115" w:type="dxa"/>
      </w:tblCellMar>
    </w:tblPr>
  </w:style>
  <w:style w:type="table" w:customStyle="1" w:styleId="af2">
    <w:basedOn w:val="TableNormal3"/>
    <w:rPr>
      <w:rFonts w:cs="Calibri"/>
    </w:rPr>
    <w:tblPr>
      <w:tblStyleRowBandSize w:val="1"/>
      <w:tblStyleColBandSize w:val="1"/>
      <w:tblCellMar>
        <w:left w:w="115" w:type="dxa"/>
        <w:right w:w="115" w:type="dxa"/>
      </w:tblCellMar>
    </w:tblPr>
  </w:style>
  <w:style w:type="table" w:customStyle="1" w:styleId="af3">
    <w:basedOn w:val="TableNormal3"/>
    <w:rPr>
      <w:rFonts w:cs="Calibri"/>
    </w:rPr>
    <w:tblPr>
      <w:tblStyleRowBandSize w:val="1"/>
      <w:tblStyleColBandSize w:val="1"/>
      <w:tblCellMar>
        <w:left w:w="115" w:type="dxa"/>
        <w:right w:w="115" w:type="dxa"/>
      </w:tblCellMar>
    </w:tblPr>
  </w:style>
  <w:style w:type="table" w:customStyle="1" w:styleId="af4">
    <w:basedOn w:val="TableNormal3"/>
    <w:rPr>
      <w:rFonts w:cs="Calibri"/>
    </w:rPr>
    <w:tblPr>
      <w:tblStyleRowBandSize w:val="1"/>
      <w:tblStyleColBandSize w:val="1"/>
      <w:tblCellMar>
        <w:left w:w="115" w:type="dxa"/>
        <w:right w:w="115" w:type="dxa"/>
      </w:tblCellMar>
    </w:tblPr>
  </w:style>
  <w:style w:type="table" w:customStyle="1" w:styleId="af5">
    <w:basedOn w:val="TableNormal3"/>
    <w:rPr>
      <w:rFonts w:cs="Calibri"/>
    </w:rPr>
    <w:tblPr>
      <w:tblStyleRowBandSize w:val="1"/>
      <w:tblStyleColBandSize w:val="1"/>
      <w:tblCellMar>
        <w:left w:w="115" w:type="dxa"/>
        <w:right w:w="115" w:type="dxa"/>
      </w:tblCellMar>
    </w:tblPr>
  </w:style>
  <w:style w:type="table" w:customStyle="1" w:styleId="af6">
    <w:basedOn w:val="TableNormal3"/>
    <w:rPr>
      <w:rFonts w:cs="Calibri"/>
    </w:rPr>
    <w:tblPr>
      <w:tblStyleRowBandSize w:val="1"/>
      <w:tblStyleColBandSize w:val="1"/>
      <w:tblCellMar>
        <w:left w:w="115" w:type="dxa"/>
        <w:right w:w="115" w:type="dxa"/>
      </w:tblCellMar>
    </w:tblPr>
  </w:style>
  <w:style w:type="table" w:customStyle="1" w:styleId="af7">
    <w:basedOn w:val="TableNormal3"/>
    <w:rPr>
      <w:rFonts w:cs="Calibri"/>
    </w:rPr>
    <w:tblPr>
      <w:tblStyleRowBandSize w:val="1"/>
      <w:tblStyleColBandSize w:val="1"/>
      <w:tblCellMar>
        <w:left w:w="115" w:type="dxa"/>
        <w:right w:w="115" w:type="dxa"/>
      </w:tblCellMar>
    </w:tblPr>
  </w:style>
  <w:style w:type="table" w:customStyle="1" w:styleId="af8">
    <w:basedOn w:val="TableNormal3"/>
    <w:rPr>
      <w:rFonts w:cs="Calibri"/>
    </w:rPr>
    <w:tblPr>
      <w:tblStyleRowBandSize w:val="1"/>
      <w:tblStyleColBandSize w:val="1"/>
      <w:tblCellMar>
        <w:left w:w="115" w:type="dxa"/>
        <w:right w:w="115" w:type="dxa"/>
      </w:tblCellMar>
    </w:tblPr>
  </w:style>
  <w:style w:type="character" w:customStyle="1" w:styleId="il">
    <w:name w:val="il"/>
    <w:basedOn w:val="DefaultParagraphFont"/>
    <w:rsid w:val="00C54093"/>
  </w:style>
  <w:style w:type="character" w:customStyle="1" w:styleId="Mencinsinresolver4">
    <w:name w:val="Mención sin resolver4"/>
    <w:basedOn w:val="DefaultParagraphFont"/>
    <w:uiPriority w:val="99"/>
    <w:semiHidden/>
    <w:unhideWhenUsed/>
    <w:rsid w:val="008F05C9"/>
    <w:rPr>
      <w:color w:val="605E5C"/>
      <w:shd w:val="clear" w:color="auto" w:fill="E1DFDD"/>
    </w:rPr>
  </w:style>
  <w:style w:type="character" w:customStyle="1" w:styleId="Mencinsinresolver5">
    <w:name w:val="Mención sin resolver5"/>
    <w:basedOn w:val="DefaultParagraphFont"/>
    <w:uiPriority w:val="99"/>
    <w:semiHidden/>
    <w:unhideWhenUsed/>
    <w:rsid w:val="00FE0F83"/>
    <w:rPr>
      <w:color w:val="605E5C"/>
      <w:shd w:val="clear" w:color="auto" w:fill="E1DFDD"/>
    </w:rPr>
  </w:style>
  <w:style w:type="paragraph" w:styleId="TableofFigures">
    <w:name w:val="table of figures"/>
    <w:basedOn w:val="Normal"/>
    <w:next w:val="Normal"/>
    <w:uiPriority w:val="99"/>
    <w:unhideWhenUsed/>
    <w:rsid w:val="0068282D"/>
  </w:style>
  <w:style w:type="table" w:customStyle="1" w:styleId="Tablaconcuadrculaclara2">
    <w:name w:val="Tabla con cuadrícula clara2"/>
    <w:basedOn w:val="TableNormal"/>
    <w:uiPriority w:val="40"/>
    <w:rsid w:val="00E2658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226939">
      <w:bodyDiv w:val="1"/>
      <w:marLeft w:val="0"/>
      <w:marRight w:val="0"/>
      <w:marTop w:val="0"/>
      <w:marBottom w:val="0"/>
      <w:divBdr>
        <w:top w:val="none" w:sz="0" w:space="0" w:color="auto"/>
        <w:left w:val="none" w:sz="0" w:space="0" w:color="auto"/>
        <w:bottom w:val="none" w:sz="0" w:space="0" w:color="auto"/>
        <w:right w:val="none" w:sz="0" w:space="0" w:color="auto"/>
      </w:divBdr>
    </w:div>
    <w:div w:id="223107424">
      <w:bodyDiv w:val="1"/>
      <w:marLeft w:val="0"/>
      <w:marRight w:val="0"/>
      <w:marTop w:val="0"/>
      <w:marBottom w:val="0"/>
      <w:divBdr>
        <w:top w:val="none" w:sz="0" w:space="0" w:color="auto"/>
        <w:left w:val="none" w:sz="0" w:space="0" w:color="auto"/>
        <w:bottom w:val="none" w:sz="0" w:space="0" w:color="auto"/>
        <w:right w:val="none" w:sz="0" w:space="0" w:color="auto"/>
      </w:divBdr>
    </w:div>
    <w:div w:id="325130199">
      <w:bodyDiv w:val="1"/>
      <w:marLeft w:val="0"/>
      <w:marRight w:val="0"/>
      <w:marTop w:val="0"/>
      <w:marBottom w:val="0"/>
      <w:divBdr>
        <w:top w:val="none" w:sz="0" w:space="0" w:color="auto"/>
        <w:left w:val="none" w:sz="0" w:space="0" w:color="auto"/>
        <w:bottom w:val="none" w:sz="0" w:space="0" w:color="auto"/>
        <w:right w:val="none" w:sz="0" w:space="0" w:color="auto"/>
      </w:divBdr>
    </w:div>
    <w:div w:id="338585460">
      <w:bodyDiv w:val="1"/>
      <w:marLeft w:val="0"/>
      <w:marRight w:val="0"/>
      <w:marTop w:val="0"/>
      <w:marBottom w:val="0"/>
      <w:divBdr>
        <w:top w:val="none" w:sz="0" w:space="0" w:color="auto"/>
        <w:left w:val="none" w:sz="0" w:space="0" w:color="auto"/>
        <w:bottom w:val="none" w:sz="0" w:space="0" w:color="auto"/>
        <w:right w:val="none" w:sz="0" w:space="0" w:color="auto"/>
      </w:divBdr>
    </w:div>
    <w:div w:id="371157812">
      <w:bodyDiv w:val="1"/>
      <w:marLeft w:val="0"/>
      <w:marRight w:val="0"/>
      <w:marTop w:val="0"/>
      <w:marBottom w:val="0"/>
      <w:divBdr>
        <w:top w:val="none" w:sz="0" w:space="0" w:color="auto"/>
        <w:left w:val="none" w:sz="0" w:space="0" w:color="auto"/>
        <w:bottom w:val="none" w:sz="0" w:space="0" w:color="auto"/>
        <w:right w:val="none" w:sz="0" w:space="0" w:color="auto"/>
      </w:divBdr>
    </w:div>
    <w:div w:id="435322460">
      <w:bodyDiv w:val="1"/>
      <w:marLeft w:val="0"/>
      <w:marRight w:val="0"/>
      <w:marTop w:val="0"/>
      <w:marBottom w:val="0"/>
      <w:divBdr>
        <w:top w:val="none" w:sz="0" w:space="0" w:color="auto"/>
        <w:left w:val="none" w:sz="0" w:space="0" w:color="auto"/>
        <w:bottom w:val="none" w:sz="0" w:space="0" w:color="auto"/>
        <w:right w:val="none" w:sz="0" w:space="0" w:color="auto"/>
      </w:divBdr>
    </w:div>
    <w:div w:id="450974952">
      <w:bodyDiv w:val="1"/>
      <w:marLeft w:val="0"/>
      <w:marRight w:val="0"/>
      <w:marTop w:val="0"/>
      <w:marBottom w:val="0"/>
      <w:divBdr>
        <w:top w:val="none" w:sz="0" w:space="0" w:color="auto"/>
        <w:left w:val="none" w:sz="0" w:space="0" w:color="auto"/>
        <w:bottom w:val="none" w:sz="0" w:space="0" w:color="auto"/>
        <w:right w:val="none" w:sz="0" w:space="0" w:color="auto"/>
      </w:divBdr>
    </w:div>
    <w:div w:id="462046098">
      <w:bodyDiv w:val="1"/>
      <w:marLeft w:val="0"/>
      <w:marRight w:val="0"/>
      <w:marTop w:val="0"/>
      <w:marBottom w:val="0"/>
      <w:divBdr>
        <w:top w:val="none" w:sz="0" w:space="0" w:color="auto"/>
        <w:left w:val="none" w:sz="0" w:space="0" w:color="auto"/>
        <w:bottom w:val="none" w:sz="0" w:space="0" w:color="auto"/>
        <w:right w:val="none" w:sz="0" w:space="0" w:color="auto"/>
      </w:divBdr>
    </w:div>
    <w:div w:id="503478538">
      <w:bodyDiv w:val="1"/>
      <w:marLeft w:val="0"/>
      <w:marRight w:val="0"/>
      <w:marTop w:val="0"/>
      <w:marBottom w:val="0"/>
      <w:divBdr>
        <w:top w:val="none" w:sz="0" w:space="0" w:color="auto"/>
        <w:left w:val="none" w:sz="0" w:space="0" w:color="auto"/>
        <w:bottom w:val="none" w:sz="0" w:space="0" w:color="auto"/>
        <w:right w:val="none" w:sz="0" w:space="0" w:color="auto"/>
      </w:divBdr>
    </w:div>
    <w:div w:id="573125044">
      <w:bodyDiv w:val="1"/>
      <w:marLeft w:val="0"/>
      <w:marRight w:val="0"/>
      <w:marTop w:val="0"/>
      <w:marBottom w:val="0"/>
      <w:divBdr>
        <w:top w:val="none" w:sz="0" w:space="0" w:color="auto"/>
        <w:left w:val="none" w:sz="0" w:space="0" w:color="auto"/>
        <w:bottom w:val="none" w:sz="0" w:space="0" w:color="auto"/>
        <w:right w:val="none" w:sz="0" w:space="0" w:color="auto"/>
      </w:divBdr>
    </w:div>
    <w:div w:id="597760701">
      <w:bodyDiv w:val="1"/>
      <w:marLeft w:val="0"/>
      <w:marRight w:val="0"/>
      <w:marTop w:val="0"/>
      <w:marBottom w:val="0"/>
      <w:divBdr>
        <w:top w:val="none" w:sz="0" w:space="0" w:color="auto"/>
        <w:left w:val="none" w:sz="0" w:space="0" w:color="auto"/>
        <w:bottom w:val="none" w:sz="0" w:space="0" w:color="auto"/>
        <w:right w:val="none" w:sz="0" w:space="0" w:color="auto"/>
      </w:divBdr>
    </w:div>
    <w:div w:id="614793938">
      <w:bodyDiv w:val="1"/>
      <w:marLeft w:val="0"/>
      <w:marRight w:val="0"/>
      <w:marTop w:val="0"/>
      <w:marBottom w:val="0"/>
      <w:divBdr>
        <w:top w:val="none" w:sz="0" w:space="0" w:color="auto"/>
        <w:left w:val="none" w:sz="0" w:space="0" w:color="auto"/>
        <w:bottom w:val="none" w:sz="0" w:space="0" w:color="auto"/>
        <w:right w:val="none" w:sz="0" w:space="0" w:color="auto"/>
      </w:divBdr>
    </w:div>
    <w:div w:id="629019756">
      <w:bodyDiv w:val="1"/>
      <w:marLeft w:val="0"/>
      <w:marRight w:val="0"/>
      <w:marTop w:val="0"/>
      <w:marBottom w:val="0"/>
      <w:divBdr>
        <w:top w:val="none" w:sz="0" w:space="0" w:color="auto"/>
        <w:left w:val="none" w:sz="0" w:space="0" w:color="auto"/>
        <w:bottom w:val="none" w:sz="0" w:space="0" w:color="auto"/>
        <w:right w:val="none" w:sz="0" w:space="0" w:color="auto"/>
      </w:divBdr>
    </w:div>
    <w:div w:id="678315990">
      <w:bodyDiv w:val="1"/>
      <w:marLeft w:val="0"/>
      <w:marRight w:val="0"/>
      <w:marTop w:val="0"/>
      <w:marBottom w:val="0"/>
      <w:divBdr>
        <w:top w:val="none" w:sz="0" w:space="0" w:color="auto"/>
        <w:left w:val="none" w:sz="0" w:space="0" w:color="auto"/>
        <w:bottom w:val="none" w:sz="0" w:space="0" w:color="auto"/>
        <w:right w:val="none" w:sz="0" w:space="0" w:color="auto"/>
      </w:divBdr>
    </w:div>
    <w:div w:id="694037403">
      <w:bodyDiv w:val="1"/>
      <w:marLeft w:val="0"/>
      <w:marRight w:val="0"/>
      <w:marTop w:val="0"/>
      <w:marBottom w:val="0"/>
      <w:divBdr>
        <w:top w:val="none" w:sz="0" w:space="0" w:color="auto"/>
        <w:left w:val="none" w:sz="0" w:space="0" w:color="auto"/>
        <w:bottom w:val="none" w:sz="0" w:space="0" w:color="auto"/>
        <w:right w:val="none" w:sz="0" w:space="0" w:color="auto"/>
      </w:divBdr>
    </w:div>
    <w:div w:id="697854478">
      <w:bodyDiv w:val="1"/>
      <w:marLeft w:val="0"/>
      <w:marRight w:val="0"/>
      <w:marTop w:val="0"/>
      <w:marBottom w:val="0"/>
      <w:divBdr>
        <w:top w:val="none" w:sz="0" w:space="0" w:color="auto"/>
        <w:left w:val="none" w:sz="0" w:space="0" w:color="auto"/>
        <w:bottom w:val="none" w:sz="0" w:space="0" w:color="auto"/>
        <w:right w:val="none" w:sz="0" w:space="0" w:color="auto"/>
      </w:divBdr>
    </w:div>
    <w:div w:id="746272889">
      <w:bodyDiv w:val="1"/>
      <w:marLeft w:val="0"/>
      <w:marRight w:val="0"/>
      <w:marTop w:val="0"/>
      <w:marBottom w:val="0"/>
      <w:divBdr>
        <w:top w:val="none" w:sz="0" w:space="0" w:color="auto"/>
        <w:left w:val="none" w:sz="0" w:space="0" w:color="auto"/>
        <w:bottom w:val="none" w:sz="0" w:space="0" w:color="auto"/>
        <w:right w:val="none" w:sz="0" w:space="0" w:color="auto"/>
      </w:divBdr>
    </w:div>
    <w:div w:id="753015057">
      <w:bodyDiv w:val="1"/>
      <w:marLeft w:val="0"/>
      <w:marRight w:val="0"/>
      <w:marTop w:val="0"/>
      <w:marBottom w:val="0"/>
      <w:divBdr>
        <w:top w:val="none" w:sz="0" w:space="0" w:color="auto"/>
        <w:left w:val="none" w:sz="0" w:space="0" w:color="auto"/>
        <w:bottom w:val="none" w:sz="0" w:space="0" w:color="auto"/>
        <w:right w:val="none" w:sz="0" w:space="0" w:color="auto"/>
      </w:divBdr>
    </w:div>
    <w:div w:id="776799579">
      <w:bodyDiv w:val="1"/>
      <w:marLeft w:val="0"/>
      <w:marRight w:val="0"/>
      <w:marTop w:val="0"/>
      <w:marBottom w:val="0"/>
      <w:divBdr>
        <w:top w:val="none" w:sz="0" w:space="0" w:color="auto"/>
        <w:left w:val="none" w:sz="0" w:space="0" w:color="auto"/>
        <w:bottom w:val="none" w:sz="0" w:space="0" w:color="auto"/>
        <w:right w:val="none" w:sz="0" w:space="0" w:color="auto"/>
      </w:divBdr>
    </w:div>
    <w:div w:id="801922706">
      <w:bodyDiv w:val="1"/>
      <w:marLeft w:val="0"/>
      <w:marRight w:val="0"/>
      <w:marTop w:val="0"/>
      <w:marBottom w:val="0"/>
      <w:divBdr>
        <w:top w:val="none" w:sz="0" w:space="0" w:color="auto"/>
        <w:left w:val="none" w:sz="0" w:space="0" w:color="auto"/>
        <w:bottom w:val="none" w:sz="0" w:space="0" w:color="auto"/>
        <w:right w:val="none" w:sz="0" w:space="0" w:color="auto"/>
      </w:divBdr>
    </w:div>
    <w:div w:id="873808634">
      <w:bodyDiv w:val="1"/>
      <w:marLeft w:val="0"/>
      <w:marRight w:val="0"/>
      <w:marTop w:val="0"/>
      <w:marBottom w:val="0"/>
      <w:divBdr>
        <w:top w:val="none" w:sz="0" w:space="0" w:color="auto"/>
        <w:left w:val="none" w:sz="0" w:space="0" w:color="auto"/>
        <w:bottom w:val="none" w:sz="0" w:space="0" w:color="auto"/>
        <w:right w:val="none" w:sz="0" w:space="0" w:color="auto"/>
      </w:divBdr>
    </w:div>
    <w:div w:id="961307796">
      <w:bodyDiv w:val="1"/>
      <w:marLeft w:val="0"/>
      <w:marRight w:val="0"/>
      <w:marTop w:val="0"/>
      <w:marBottom w:val="0"/>
      <w:divBdr>
        <w:top w:val="none" w:sz="0" w:space="0" w:color="auto"/>
        <w:left w:val="none" w:sz="0" w:space="0" w:color="auto"/>
        <w:bottom w:val="none" w:sz="0" w:space="0" w:color="auto"/>
        <w:right w:val="none" w:sz="0" w:space="0" w:color="auto"/>
      </w:divBdr>
    </w:div>
    <w:div w:id="1036660422">
      <w:bodyDiv w:val="1"/>
      <w:marLeft w:val="0"/>
      <w:marRight w:val="0"/>
      <w:marTop w:val="0"/>
      <w:marBottom w:val="0"/>
      <w:divBdr>
        <w:top w:val="none" w:sz="0" w:space="0" w:color="auto"/>
        <w:left w:val="none" w:sz="0" w:space="0" w:color="auto"/>
        <w:bottom w:val="none" w:sz="0" w:space="0" w:color="auto"/>
        <w:right w:val="none" w:sz="0" w:space="0" w:color="auto"/>
      </w:divBdr>
    </w:div>
    <w:div w:id="1068192329">
      <w:bodyDiv w:val="1"/>
      <w:marLeft w:val="0"/>
      <w:marRight w:val="0"/>
      <w:marTop w:val="0"/>
      <w:marBottom w:val="0"/>
      <w:divBdr>
        <w:top w:val="none" w:sz="0" w:space="0" w:color="auto"/>
        <w:left w:val="none" w:sz="0" w:space="0" w:color="auto"/>
        <w:bottom w:val="none" w:sz="0" w:space="0" w:color="auto"/>
        <w:right w:val="none" w:sz="0" w:space="0" w:color="auto"/>
      </w:divBdr>
    </w:div>
    <w:div w:id="1246917366">
      <w:bodyDiv w:val="1"/>
      <w:marLeft w:val="0"/>
      <w:marRight w:val="0"/>
      <w:marTop w:val="0"/>
      <w:marBottom w:val="0"/>
      <w:divBdr>
        <w:top w:val="none" w:sz="0" w:space="0" w:color="auto"/>
        <w:left w:val="none" w:sz="0" w:space="0" w:color="auto"/>
        <w:bottom w:val="none" w:sz="0" w:space="0" w:color="auto"/>
        <w:right w:val="none" w:sz="0" w:space="0" w:color="auto"/>
      </w:divBdr>
    </w:div>
    <w:div w:id="1247769179">
      <w:bodyDiv w:val="1"/>
      <w:marLeft w:val="0"/>
      <w:marRight w:val="0"/>
      <w:marTop w:val="0"/>
      <w:marBottom w:val="0"/>
      <w:divBdr>
        <w:top w:val="none" w:sz="0" w:space="0" w:color="auto"/>
        <w:left w:val="none" w:sz="0" w:space="0" w:color="auto"/>
        <w:bottom w:val="none" w:sz="0" w:space="0" w:color="auto"/>
        <w:right w:val="none" w:sz="0" w:space="0" w:color="auto"/>
      </w:divBdr>
    </w:div>
    <w:div w:id="1251424131">
      <w:bodyDiv w:val="1"/>
      <w:marLeft w:val="0"/>
      <w:marRight w:val="0"/>
      <w:marTop w:val="0"/>
      <w:marBottom w:val="0"/>
      <w:divBdr>
        <w:top w:val="none" w:sz="0" w:space="0" w:color="auto"/>
        <w:left w:val="none" w:sz="0" w:space="0" w:color="auto"/>
        <w:bottom w:val="none" w:sz="0" w:space="0" w:color="auto"/>
        <w:right w:val="none" w:sz="0" w:space="0" w:color="auto"/>
      </w:divBdr>
    </w:div>
    <w:div w:id="1367026354">
      <w:bodyDiv w:val="1"/>
      <w:marLeft w:val="0"/>
      <w:marRight w:val="0"/>
      <w:marTop w:val="0"/>
      <w:marBottom w:val="0"/>
      <w:divBdr>
        <w:top w:val="none" w:sz="0" w:space="0" w:color="auto"/>
        <w:left w:val="none" w:sz="0" w:space="0" w:color="auto"/>
        <w:bottom w:val="none" w:sz="0" w:space="0" w:color="auto"/>
        <w:right w:val="none" w:sz="0" w:space="0" w:color="auto"/>
      </w:divBdr>
    </w:div>
    <w:div w:id="1372219634">
      <w:bodyDiv w:val="1"/>
      <w:marLeft w:val="0"/>
      <w:marRight w:val="0"/>
      <w:marTop w:val="0"/>
      <w:marBottom w:val="0"/>
      <w:divBdr>
        <w:top w:val="none" w:sz="0" w:space="0" w:color="auto"/>
        <w:left w:val="none" w:sz="0" w:space="0" w:color="auto"/>
        <w:bottom w:val="none" w:sz="0" w:space="0" w:color="auto"/>
        <w:right w:val="none" w:sz="0" w:space="0" w:color="auto"/>
      </w:divBdr>
    </w:div>
    <w:div w:id="1406100155">
      <w:bodyDiv w:val="1"/>
      <w:marLeft w:val="0"/>
      <w:marRight w:val="0"/>
      <w:marTop w:val="0"/>
      <w:marBottom w:val="0"/>
      <w:divBdr>
        <w:top w:val="none" w:sz="0" w:space="0" w:color="auto"/>
        <w:left w:val="none" w:sz="0" w:space="0" w:color="auto"/>
        <w:bottom w:val="none" w:sz="0" w:space="0" w:color="auto"/>
        <w:right w:val="none" w:sz="0" w:space="0" w:color="auto"/>
      </w:divBdr>
    </w:div>
    <w:div w:id="1445924358">
      <w:bodyDiv w:val="1"/>
      <w:marLeft w:val="0"/>
      <w:marRight w:val="0"/>
      <w:marTop w:val="0"/>
      <w:marBottom w:val="0"/>
      <w:divBdr>
        <w:top w:val="none" w:sz="0" w:space="0" w:color="auto"/>
        <w:left w:val="none" w:sz="0" w:space="0" w:color="auto"/>
        <w:bottom w:val="none" w:sz="0" w:space="0" w:color="auto"/>
        <w:right w:val="none" w:sz="0" w:space="0" w:color="auto"/>
      </w:divBdr>
    </w:div>
    <w:div w:id="1538201605">
      <w:bodyDiv w:val="1"/>
      <w:marLeft w:val="0"/>
      <w:marRight w:val="0"/>
      <w:marTop w:val="0"/>
      <w:marBottom w:val="0"/>
      <w:divBdr>
        <w:top w:val="none" w:sz="0" w:space="0" w:color="auto"/>
        <w:left w:val="none" w:sz="0" w:space="0" w:color="auto"/>
        <w:bottom w:val="none" w:sz="0" w:space="0" w:color="auto"/>
        <w:right w:val="none" w:sz="0" w:space="0" w:color="auto"/>
      </w:divBdr>
    </w:div>
    <w:div w:id="1566376189">
      <w:bodyDiv w:val="1"/>
      <w:marLeft w:val="0"/>
      <w:marRight w:val="0"/>
      <w:marTop w:val="0"/>
      <w:marBottom w:val="0"/>
      <w:divBdr>
        <w:top w:val="none" w:sz="0" w:space="0" w:color="auto"/>
        <w:left w:val="none" w:sz="0" w:space="0" w:color="auto"/>
        <w:bottom w:val="none" w:sz="0" w:space="0" w:color="auto"/>
        <w:right w:val="none" w:sz="0" w:space="0" w:color="auto"/>
      </w:divBdr>
    </w:div>
    <w:div w:id="1692294943">
      <w:bodyDiv w:val="1"/>
      <w:marLeft w:val="0"/>
      <w:marRight w:val="0"/>
      <w:marTop w:val="0"/>
      <w:marBottom w:val="0"/>
      <w:divBdr>
        <w:top w:val="none" w:sz="0" w:space="0" w:color="auto"/>
        <w:left w:val="none" w:sz="0" w:space="0" w:color="auto"/>
        <w:bottom w:val="none" w:sz="0" w:space="0" w:color="auto"/>
        <w:right w:val="none" w:sz="0" w:space="0" w:color="auto"/>
      </w:divBdr>
    </w:div>
    <w:div w:id="1730491843">
      <w:bodyDiv w:val="1"/>
      <w:marLeft w:val="0"/>
      <w:marRight w:val="0"/>
      <w:marTop w:val="0"/>
      <w:marBottom w:val="0"/>
      <w:divBdr>
        <w:top w:val="none" w:sz="0" w:space="0" w:color="auto"/>
        <w:left w:val="none" w:sz="0" w:space="0" w:color="auto"/>
        <w:bottom w:val="none" w:sz="0" w:space="0" w:color="auto"/>
        <w:right w:val="none" w:sz="0" w:space="0" w:color="auto"/>
      </w:divBdr>
    </w:div>
    <w:div w:id="1751150509">
      <w:bodyDiv w:val="1"/>
      <w:marLeft w:val="0"/>
      <w:marRight w:val="0"/>
      <w:marTop w:val="0"/>
      <w:marBottom w:val="0"/>
      <w:divBdr>
        <w:top w:val="none" w:sz="0" w:space="0" w:color="auto"/>
        <w:left w:val="none" w:sz="0" w:space="0" w:color="auto"/>
        <w:bottom w:val="none" w:sz="0" w:space="0" w:color="auto"/>
        <w:right w:val="none" w:sz="0" w:space="0" w:color="auto"/>
      </w:divBdr>
    </w:div>
    <w:div w:id="1776822933">
      <w:bodyDiv w:val="1"/>
      <w:marLeft w:val="0"/>
      <w:marRight w:val="0"/>
      <w:marTop w:val="0"/>
      <w:marBottom w:val="0"/>
      <w:divBdr>
        <w:top w:val="none" w:sz="0" w:space="0" w:color="auto"/>
        <w:left w:val="none" w:sz="0" w:space="0" w:color="auto"/>
        <w:bottom w:val="none" w:sz="0" w:space="0" w:color="auto"/>
        <w:right w:val="none" w:sz="0" w:space="0" w:color="auto"/>
      </w:divBdr>
    </w:div>
    <w:div w:id="1778672662">
      <w:bodyDiv w:val="1"/>
      <w:marLeft w:val="0"/>
      <w:marRight w:val="0"/>
      <w:marTop w:val="0"/>
      <w:marBottom w:val="0"/>
      <w:divBdr>
        <w:top w:val="none" w:sz="0" w:space="0" w:color="auto"/>
        <w:left w:val="none" w:sz="0" w:space="0" w:color="auto"/>
        <w:bottom w:val="none" w:sz="0" w:space="0" w:color="auto"/>
        <w:right w:val="none" w:sz="0" w:space="0" w:color="auto"/>
      </w:divBdr>
    </w:div>
    <w:div w:id="1814372339">
      <w:bodyDiv w:val="1"/>
      <w:marLeft w:val="0"/>
      <w:marRight w:val="0"/>
      <w:marTop w:val="0"/>
      <w:marBottom w:val="0"/>
      <w:divBdr>
        <w:top w:val="none" w:sz="0" w:space="0" w:color="auto"/>
        <w:left w:val="none" w:sz="0" w:space="0" w:color="auto"/>
        <w:bottom w:val="none" w:sz="0" w:space="0" w:color="auto"/>
        <w:right w:val="none" w:sz="0" w:space="0" w:color="auto"/>
      </w:divBdr>
    </w:div>
    <w:div w:id="1826967882">
      <w:bodyDiv w:val="1"/>
      <w:marLeft w:val="0"/>
      <w:marRight w:val="0"/>
      <w:marTop w:val="0"/>
      <w:marBottom w:val="0"/>
      <w:divBdr>
        <w:top w:val="none" w:sz="0" w:space="0" w:color="auto"/>
        <w:left w:val="none" w:sz="0" w:space="0" w:color="auto"/>
        <w:bottom w:val="none" w:sz="0" w:space="0" w:color="auto"/>
        <w:right w:val="none" w:sz="0" w:space="0" w:color="auto"/>
      </w:divBdr>
    </w:div>
    <w:div w:id="1851330517">
      <w:bodyDiv w:val="1"/>
      <w:marLeft w:val="0"/>
      <w:marRight w:val="0"/>
      <w:marTop w:val="0"/>
      <w:marBottom w:val="0"/>
      <w:divBdr>
        <w:top w:val="none" w:sz="0" w:space="0" w:color="auto"/>
        <w:left w:val="none" w:sz="0" w:space="0" w:color="auto"/>
        <w:bottom w:val="none" w:sz="0" w:space="0" w:color="auto"/>
        <w:right w:val="none" w:sz="0" w:space="0" w:color="auto"/>
      </w:divBdr>
    </w:div>
    <w:div w:id="1852138271">
      <w:bodyDiv w:val="1"/>
      <w:marLeft w:val="0"/>
      <w:marRight w:val="0"/>
      <w:marTop w:val="0"/>
      <w:marBottom w:val="0"/>
      <w:divBdr>
        <w:top w:val="none" w:sz="0" w:space="0" w:color="auto"/>
        <w:left w:val="none" w:sz="0" w:space="0" w:color="auto"/>
        <w:bottom w:val="none" w:sz="0" w:space="0" w:color="auto"/>
        <w:right w:val="none" w:sz="0" w:space="0" w:color="auto"/>
      </w:divBdr>
    </w:div>
    <w:div w:id="1890457971">
      <w:bodyDiv w:val="1"/>
      <w:marLeft w:val="0"/>
      <w:marRight w:val="0"/>
      <w:marTop w:val="0"/>
      <w:marBottom w:val="0"/>
      <w:divBdr>
        <w:top w:val="none" w:sz="0" w:space="0" w:color="auto"/>
        <w:left w:val="none" w:sz="0" w:space="0" w:color="auto"/>
        <w:bottom w:val="none" w:sz="0" w:space="0" w:color="auto"/>
        <w:right w:val="none" w:sz="0" w:space="0" w:color="auto"/>
      </w:divBdr>
    </w:div>
    <w:div w:id="2049329659">
      <w:bodyDiv w:val="1"/>
      <w:marLeft w:val="0"/>
      <w:marRight w:val="0"/>
      <w:marTop w:val="0"/>
      <w:marBottom w:val="0"/>
      <w:divBdr>
        <w:top w:val="none" w:sz="0" w:space="0" w:color="auto"/>
        <w:left w:val="none" w:sz="0" w:space="0" w:color="auto"/>
        <w:bottom w:val="none" w:sz="0" w:space="0" w:color="auto"/>
        <w:right w:val="none" w:sz="0" w:space="0" w:color="auto"/>
      </w:divBdr>
    </w:div>
    <w:div w:id="2070566611">
      <w:bodyDiv w:val="1"/>
      <w:marLeft w:val="0"/>
      <w:marRight w:val="0"/>
      <w:marTop w:val="0"/>
      <w:marBottom w:val="0"/>
      <w:divBdr>
        <w:top w:val="none" w:sz="0" w:space="0" w:color="auto"/>
        <w:left w:val="none" w:sz="0" w:space="0" w:color="auto"/>
        <w:bottom w:val="none" w:sz="0" w:space="0" w:color="auto"/>
        <w:right w:val="none" w:sz="0" w:space="0" w:color="auto"/>
      </w:divBdr>
    </w:div>
    <w:div w:id="20921153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drive.google.com/drive/folders/15mRi3-Q1R-zcQRfCztx-pfwu4GxxrmVR?usp=sharing" TargetMode="External"/><Relationship Id="rId26" Type="http://schemas.openxmlformats.org/officeDocument/2006/relationships/hyperlink" Target="https://drive.google.com/drive/folders/1E8t9vD46MVJWLhrCvkZliDUoeRgAhu9G" TargetMode="External"/><Relationship Id="rId3" Type="http://schemas.openxmlformats.org/officeDocument/2006/relationships/numbering" Target="numbering.xml"/><Relationship Id="rId21" Type="http://schemas.openxmlformats.org/officeDocument/2006/relationships/hyperlink" Target="mailto:buzon.ggci@parquesnacionales.gov.co"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hyperlink" Target="https://drive.google.com/drive/folders/1E8t9vD46MVJWLhrCvkZliDUoeRgAhu9G" TargetMode="External"/><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mailto:buzon.ggci@parquesnacionales.gov.co" TargetMode="External"/><Relationship Id="rId20" Type="http://schemas.openxmlformats.org/officeDocument/2006/relationships/hyperlink" Target="mailto:Luz.Sotelo@parquesnacionales.gov.co" TargetMode="External"/><Relationship Id="rId29" Type="http://schemas.openxmlformats.org/officeDocument/2006/relationships/hyperlink" Target="https://drive.google.com/drive/folders/1E8t9vD46MVJWLhrCvkZliDUoeRgAhu9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yperlink" Target="https://drive.google.com/drive/folders/1E8t9vD46MVJWLhrCvkZliDUoeRgAhu9G" TargetMode="External"/><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mailto:Luz.Sotelo@parquesnacionales.gov.co" TargetMode="External"/><Relationship Id="rId23" Type="http://schemas.openxmlformats.org/officeDocument/2006/relationships/hyperlink" Target="https://drive.google.com/drive/folders/1E8t9vD46MVJWLhrCvkZliDUoeRgAhu9G" TargetMode="External"/><Relationship Id="rId28" Type="http://schemas.openxmlformats.org/officeDocument/2006/relationships/hyperlink" Target="https://drive.google.com/drive/folders/1E8t9vD46MVJWLhrCvkZliDUoeRgAhu9G" TargetMode="External"/><Relationship Id="rId10" Type="http://schemas.openxmlformats.org/officeDocument/2006/relationships/image" Target="media/image2.jpeg"/><Relationship Id="rId19" Type="http://schemas.openxmlformats.org/officeDocument/2006/relationships/image" Target="media/image5.jpeg"/><Relationship Id="rId31" Type="http://schemas.openxmlformats.org/officeDocument/2006/relationships/hyperlink" Target="mailto:buzon.ggci@parquesnacionales.gov.co"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hyperlink" Target="https://drive.google.com/drive/folders/1MIk4wk4AGPvwiU92JGCasxgXVOCYxpJb?usp=sharing" TargetMode="External"/><Relationship Id="rId27" Type="http://schemas.openxmlformats.org/officeDocument/2006/relationships/hyperlink" Target="https://drive.google.com/drive/folders/1E8t9vD46MVJWLhrCvkZliDUoeRgAhu9G" TargetMode="External"/><Relationship Id="rId30" Type="http://schemas.openxmlformats.org/officeDocument/2006/relationships/hyperlink" Target="mailto:Luz.sotelo@parquesnacionales.gov.co" TargetMode="External"/><Relationship Id="rId35" Type="http://schemas.openxmlformats.org/officeDocument/2006/relationships/theme" Target="theme/theme1.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UjhV6wDP/wsGvgmfy86ohrT6Eg==">CgMxLjAaJwoBMBIiCiAIBCocCgtBQUFCTmVSVkEwcxAIGgtBQUFCTmVSVkEwcxonCgExEiIKIAgEKhwKC0FBQUJOZVJWQTBvEAgaC0FBQUJOZVJWQTBvGicKATISIgogCAQqHAoLQUFBQk5lUlZBMHcQCBoLQUFBQk5lUlZBMHcaJwoBMxIiCiAIBCocCgtBQUFCTmRKTWo1RRAIGgtBQUFCTmRKTWo1RRonCgE0EiIKIAgEKhwKC0FBQUJOZEpNajQ0EAgaC0FBQUJOZEpNajQ0GicKATUSIgogCAQqHAoLQUFBQk5kSk1qNDgQCBoLQUFBQk5kSk1qNDgaJwoBNhIiCiAIBCocCgtBQUFCTmRKTWo1QRAIGgtBQUFCTmRKTWo1QRonCgE3EiIKIAgEKhwKC0FBQUJOZVJWQTFZEAgaC0FBQUJOZVJWQTFZGicKATgSIgogCAQqHAoLQUFBQk5lUlZBMVUQCBoLQUFBQk5lUlZBMVUihgMKC0FBQUJOZEpNajQ4EtYCCgtBQUFCTmRKTWo0OBILQUFBQk5kSk1qNDgaPgoJdGV4dC9odG1sEjFTZSBzZcOxYWxhIHF1w6kgYXNwZWN0byBkZWwgcHJvZHVjdG8gc2UgYWN0dWFsaXphIj8KCnRleHQvcGxhaW4SMVNlIHNlw7FhbGEgcXXDqSBhc3BlY3RvIGRlbCBwcm9kdWN0byBzZSBhY3R1YWxpemEqGyIVMTA1NzAwNDQ5OTU0MTYxOTQyNTUwKAA4ADCt7cLN9zE4re3CzfcxSjwKCnRleHQvcGxhaW4SLklERUFNLCB1bmlmaWNhbiBwYXJhIGVsYWJvcmFyIGxhIGNhcGEgbmFjaW9uYWxaC21ueGl5Z3dtZGI4cgIgAHgAmgEGCAAQABgAqgEzEjFTZSBzZcOxYWxhIHF1w6kgYXNwZWN0byBkZWwgcHJvZHVjdG8gc2UgYWN0dWFsaXphGK3tws33MSCt7cLN9zFCEGtpeC5scjJrdDF4N2NncHUi3AEKC0FBQUJOZVJWQTFZEqoBCgtBQUFCTmVSVkExWRILQUFBQk5lUlZBMVkaFgoJdGV4dC9odG1sEglubyBleGlzdGUiFwoKdGV4dC9wbGFpbhIJbm8gZXhpc3RlKhsiFTEwNTcwMDQ0OTk1NDE2MTk0MjU1MCgAOAAwtajgzPcxOLWo4Mz3MVoMdzhmd2c4cnY5ZDducgIgAHgAiAECmgEGCAAQABgAqgELEglubyBleGlzdGWwAQC4AQEYtajgzPcxILWo4Mz3MTAAQhBraXguaDluMzQ3cnNqdDE2IqEFCgtBQUFCTmVSVkEwdxLvBAoLQUFBQk5lUlZBMHcSC0FBQUJOZVJWQTB3GqwBCgl0ZXh0L2h0bWwSngFTb2xvIGVzdGEsIHlhIHF1ZSBlc3RlIGVsZW1lbnRvIHRpZW5lIHVub3MgdmFsb3JlcyBkZSBkb21pbmlvLCBxdWUgcGFyYSBlbCBjYXNvIGVzIGNvYmVydHVyYSBkZSBsYSB0aWVycmEuIExvcyBvdHJvcyBkb3Mgbm8gaGFjZW4gcGFydGUgZGVsIGRvbWluaW8gbm9ybWF0aXZvLiKtAQoKdGV4dC9wbGFpbhKeAVNvbG8gZXN0YSwgeWEgcXVlIGVzdGUgZWxlbWVudG8gdGllbmUgdW5vcyB2YWxvcmVzIGRlIGRvbWluaW8sIHF1ZSBwYXJhIGVsIGNhc28gZXMgY29iZXJ0dXJhIGRlIGxhIHRpZXJyYS4gTG9zIG90cm9zIGRvcyBubyBoYWNlbiBwYXJ0ZSBkZWwgZG9taW5pbyBub3JtYXRpdm8uKhsiFTEwNTcwMDQ0OTk1NDE2MTk0MjU1MCgAOAAw3oqey/cxON6Knsv3MVoMa3RmZGlueWV6dXJocgIgAHgAiAECmgEGCAAQABgAqgGhARKeAVNvbG8gZXN0YSwgeWEgcXVlIGVzdGUgZWxlbWVudG8gdGllbmUgdW5vcyB2YWxvcmVzIGRlIGRvbWluaW8sIHF1ZSBwYXJhIGVsIGNhc28gZXMgY29iZXJ0dXJhIGRlIGxhIHRpZXJyYS4gTG9zIG90cm9zIGRvcyBubyBoYWNlbiBwYXJ0ZSBkZWwgZG9taW5pbyBub3JtYXRpdm8usAEAuAEBGN6Knsv3MSDeip7L9zEwAEIQa2l4LnNibmt5ejFod3VmdCKlAgoLQUFBQk5kSk1qNUUS9QEKC0FBQUJOZEpNajVFEgtBQUFCTmRKTWo1RRokCgl0ZXh0L2h0bWwSF3JlY29uZmlndXJhciBlbCBkb21pbmlvIiUKCnRleHQvcGxhaW4SF3JlY29uZmlndXJhciBlbCBkb21pbmlvKhsiFTEwNTcwMDQ0OTk1NDE2MTk0MjU1MCgAOAAw0YXizfcxONGF4s33MUooCgp0ZXh0L3BsYWluEhpDYXRlZ29yw61hIGRlbCB0ZW1hLiAoTy9SKVoMN200dDR2Y3VrZ3Y3cgIgAHgAmgEGCAAQABgAqgEZEhdyZWNvbmZpZ3VyYXIgZWwgZG9taW5pbxjRheLN9zEg0YXizfcxQhBraXguM21nb2EybGpvb3k4IvAFCgtBQUFCTmRKTWo0NBLABQoLQUFBQk5kSk1qNDQSC0FBQUJOZEpNajQ0GqoBCgl0ZXh0L2h0bWwSnAFObyBzZSBtZW5jaW9uYSBsYSB1bHRpbWEgZmVjaGEgZGUgYWN0dWFsaXphY2nDs24sIHNlIHNlw7FhbGEgbGEgcGVyaW9kaWNpZGFkIG8gZnJlY3VlbmNpYSwgeWEgcXVlIGxhIEVUIG5vIHNlIGFjdHVhbGl6YSBjYWRhIHZleiBxdWUgc2UgbWFudGllbmUgZWwgcHJvZHVjdG8iqwEKCnRleHQvcGxhaW4SnAFObyBzZSBtZW5jaW9uYSBsYSB1bHRpbWEgZmVjaGEgZGUgYWN0dWFsaXphY2nDs24sIHNlIHNlw7FhbGEgbGEgcGVyaW9kaWNpZGFkIG8gZnJlY3VlbmNpYSwgeWEgcXVlIGxhIEVUIG5vIHNlIGFjdHVhbGl6YSBjYWRhIHZleiBxdWUgc2UgbWFudGllbmUgZWwgcHJvZHVjdG8qGyIVMTA1NzAwNDQ5OTU0MTYxOTQyNTUwKAA4ADDHocHN9zE4x6HBzfcxSl4KCnRleHQvcGxhaW4SUEZlY2hhIGRlIHByb2R1Y2Npw7NuIG8gw7psdGltbyBtYW50ZW5pbWllbnRvIGRlIGxvcyBkYXRvcyBBw7FvIDIwMjAgKFBlcmnDs2RpY2EpWgw1NTNrYjQ1ZGp5YTJyAiAAeACaAQYIABAAGACqAZ8BEpwBTm8gc2UgbWVuY2lvbmEgbGEgdWx0aW1hIGZlY2hhIGRlIGFjdHVhbGl6YWNpw7NuLCBzZSBzZcOxYWxhIGxhIHBlcmlvZGljaWRhZCBvIGZyZWN1ZW5jaWEsIHlhIHF1ZSBsYSBFVCBubyBzZSBhY3R1YWxpemEgY2FkYSB2ZXogcXVlIHNlIG1hbnRpZW5lIGVsIHByb2R1Y3RvGMehwc33MSDHocHN9zFCEGtpeC5nOXNwOWV3dWU4OHoitgIKC0FBQUJOZVJWQTFVEoQCCgtBQUFCTmVSVkExVRILQUFBQk5lUlZBMVUaNAoJdGV4dC9odG1sEidTaSBzZSBkaXN0cmlidXllIGVuIG1lZGlvcyBmw61zaWNvcz8/Pz8iNQoKdGV4dC9wbGFpbhInU2kgc2UgZGlzdHJpYnV5ZSBlbiBtZWRpb3MgZsOtc2ljb3M/Pz8/KhsiFTEwNTcwMDQ0OTk1NDE2MTk0MjU1MCgAOAAw2bjezPcxONm43sz3MVoMd25vMGQyaWxhZW40cgIgAHgAiAECmgEGCAAQABgAqgEpEidTaSBzZSBkaXN0cmlidXllIGVuIG1lZGlvcyBmw61zaWNvcz8/Pz+wAQC4AQEY2bjezPcxINm43sz3MTAAQhBraXgudmN1OHk2dm16Z3A0IvsCCgtBQUFCTmVSVkEwcxLJAgoLQUFBQk5lUlZBMHMSC0FBQUJOZVJWQTBzGksKCXRleHQvaHRtbBI+byBsYSBTdWJkaXJlY2Npw7NuIGRlIEdlc3Rpw7NuIHkgTWFuZWpvIHkgZGUgw4FyZWFzIFByb3RlZ2lkYXMiTAoKdGV4dC9wbGFpbhI+byBsYSBTdWJkaXJlY2Npw7NuIGRlIEdlc3Rpw7NuIHkgTWFuZWpvIHkgZGUgw4FyZWFzIFByb3RlZ2lkYXMqGyIVMTA1NzAwNDQ5OTU0MTYxOTQyNTUwKAA4ADDyopHL9zE48qKRy/cxWgw4Zzl0eHJ4bGFpN3VyAiAAeACIAQKaAQYIABAAGACqAUASPm8gbGEgU3ViZGlyZWNjacOzbiBkZSBHZXN0acOzbiB5IE1hbmVqbyB5IGRlIMOBcmVhcyBQcm90ZWdpZGFzsAEAuAEBGPKikcv3MSDyopHL9zEwAEIQa2l4LmJoaDQwZjFlbjlnayL/AwoLQUFBQk5kSk1qNUESzwMKC0FBQUJOZEpNajVBEgtBQUFCTmRKTWo1QRpmCgl0ZXh0L2h0bWwSWUVsaW1pbmFyLCBzZSBzZcOxYWwgbGEgbm9ybWF0aXZpZGFkIHF1ZSBvYmxpZ2EgYSBhY3R1YWxpemFyIGVsIHByb2R1Y3RvIGVuIGNpZXJ0byBwZXJpb2RvImcKCnRleHQvcGxhaW4SWUVsaW1pbmFyLCBzZSBzZcOxYWwgbGEgbm9ybWF0aXZpZGFkIHF1ZSBvYmxpZ2EgYSBhY3R1YWxpemFyIGVsIHByb2R1Y3RvIGVuIGNpZXJ0byBwZXJpb2RvKhsiFTEwNTcwMDQ0OTk1NDE2MTk0MjU1MCgAOAAwpbfEzfcxOKW3xM33MUo8Cgp0ZXh0L3BsYWluEi5JREVBTSwgdW5pZmljYW4gcGFyYSBlbGFib3JhciBsYSBjYXBhIG5hY2lvbmFsWgxoZjJpMHZndmxyb3NyAiAAeACaAQYIABAAGACqAVsSWUVsaW1pbmFyLCBzZSBzZcOxYWwgbGEgbm9ybWF0aXZpZGFkIHF1ZSBvYmxpZ2EgYSBhY3R1YWxpemFyIGVsIHByb2R1Y3RvIGVuIGNpZXJ0byBwZXJpb2RvGKW3xM33MSClt8TN9zFCEGtpeC53c3hlcWlkYjZ2djki0AEKC0FBQUJOZVJWQTBvEp4BCgtBQUFCTmVSVkEwbxILQUFBQk5lUlZBMG8aEgoJdGV4dC9odG1sEgVBdXRvciITCgp0ZXh0L3BsYWluEgVBdXRvciobIhUxMDU3MDA0NDk5NTQxNjE5NDI1NTAoADgAMOXkkMv3MTjl5JDL9zFaDGxwaWlyc2t5a255bXICIAB4AIgBApoBBggAEAAYAKoBBxIFQXV0b3KwAQC4AQEY5eSQy/cxIOXkkMv3MTAAQhBraXgubDl2eDF4bmN3Njkz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gAciExWW5XWjRyU3FENkVsSUc4R0p6NkJfeDdNV0ktX3FhOWU=</go:docsCustomData>
</go:gDocsCustomXmlDataStorage>
</file>

<file path=customXml/itemProps1.xml><?xml version="1.0" encoding="utf-8"?>
<ds:datastoreItem xmlns:ds="http://schemas.openxmlformats.org/officeDocument/2006/customXml" ds:itemID="{D50D0BD4-255E-4A78-859B-B5F99D034A1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791</TotalTime>
  <Pages>1</Pages>
  <Words>9023</Words>
  <Characters>49628</Characters>
  <Application>Microsoft Office Word</Application>
  <DocSecurity>0</DocSecurity>
  <Lines>413</Lines>
  <Paragraphs>117</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58534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Juan Antonio Gutierrez Diaz</dc:creator>
  <cp:lastModifiedBy>Stephanie Barreto P.</cp:lastModifiedBy>
  <cp:revision>186</cp:revision>
  <cp:lastPrinted>2024-12-06T19:45:00Z</cp:lastPrinted>
  <dcterms:created xsi:type="dcterms:W3CDTF">2025-10-01T21:17:00Z</dcterms:created>
  <dcterms:modified xsi:type="dcterms:W3CDTF">2026-02-24T18:28:00Z</dcterms:modified>
</cp:coreProperties>
</file>