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D013" w14:textId="59B5D6C7" w:rsidR="00BE055A" w:rsidRPr="00B17C03" w:rsidRDefault="00827270" w:rsidP="00BE055A">
      <w:pPr>
        <w:jc w:val="center"/>
        <w:rPr>
          <w:rFonts w:ascii="Arial" w:hAnsi="Arial" w:cs="Arial"/>
          <w:b/>
          <w:bCs/>
          <w:lang w:val="es-MX"/>
        </w:rPr>
      </w:pPr>
      <w:r w:rsidRPr="00B17C03">
        <w:rPr>
          <w:rFonts w:ascii="Arial" w:hAnsi="Arial" w:cs="Arial"/>
          <w:b/>
          <w:bCs/>
          <w:lang w:val="es-MX"/>
        </w:rPr>
        <w:t xml:space="preserve">ANEXO </w:t>
      </w:r>
      <w:r w:rsidR="003B7C3C">
        <w:rPr>
          <w:rFonts w:ascii="Arial" w:hAnsi="Arial" w:cs="Arial"/>
          <w:b/>
          <w:bCs/>
          <w:lang w:val="es-MX"/>
        </w:rPr>
        <w:t>2</w:t>
      </w:r>
      <w:r w:rsidRPr="00B17C03">
        <w:rPr>
          <w:rFonts w:ascii="Arial" w:hAnsi="Arial" w:cs="Arial"/>
          <w:b/>
          <w:bCs/>
          <w:lang w:val="es-MX"/>
        </w:rPr>
        <w:t xml:space="preserve">. </w:t>
      </w:r>
      <w:r w:rsidR="003B7C3C" w:rsidRPr="003B7C3C">
        <w:rPr>
          <w:rFonts w:ascii="Arial" w:hAnsi="Arial" w:cs="Arial"/>
          <w:b/>
          <w:bCs/>
          <w:lang w:val="es-MX"/>
        </w:rPr>
        <w:t>PRESUPUESTO OFICIAL</w:t>
      </w:r>
    </w:p>
    <w:p w14:paraId="01624F2E" w14:textId="6770F085" w:rsidR="00827270" w:rsidRDefault="00827270" w:rsidP="00C4722B">
      <w:pPr>
        <w:rPr>
          <w:rFonts w:ascii="Arial" w:hAnsi="Arial" w:cs="Arial"/>
          <w:b/>
          <w:bCs/>
          <w:lang w:val="es-MX"/>
        </w:rPr>
      </w:pPr>
      <w:r w:rsidRPr="00B17C03">
        <w:rPr>
          <w:rFonts w:ascii="Arial" w:hAnsi="Arial" w:cs="Arial"/>
          <w:b/>
          <w:bCs/>
          <w:lang w:val="es-MX"/>
        </w:rPr>
        <w:t>OBJETO:</w:t>
      </w:r>
    </w:p>
    <w:p w14:paraId="37AA464F" w14:textId="0A4260AC" w:rsidR="003B7C3C" w:rsidRDefault="00FB0126" w:rsidP="00C4722B">
      <w:pPr>
        <w:spacing w:after="0"/>
        <w:jc w:val="both"/>
        <w:rPr>
          <w:rFonts w:ascii="Arial" w:hAnsi="Arial" w:cs="Arial"/>
        </w:rPr>
      </w:pPr>
      <w:bookmarkStart w:id="0" w:name="_Hlk178668100"/>
      <w:bookmarkStart w:id="1" w:name="_Hlk196897166"/>
      <w:r w:rsidRPr="005B3681">
        <w:rPr>
          <w:rFonts w:ascii="Arial" w:hAnsi="Arial" w:cs="Arial"/>
        </w:rPr>
        <w:t xml:space="preserve">DESARROLLAR LAS ACTIVIDADES INHERENTES AL CONTRATO INTERADMINISTRATIVO </w:t>
      </w:r>
      <w:proofErr w:type="spellStart"/>
      <w:r w:rsidRPr="005B3681">
        <w:rPr>
          <w:rFonts w:ascii="Arial" w:hAnsi="Arial" w:cs="Arial"/>
        </w:rPr>
        <w:t>N°</w:t>
      </w:r>
      <w:proofErr w:type="spellEnd"/>
      <w:r w:rsidRPr="005B3681">
        <w:rPr>
          <w:rFonts w:ascii="Arial" w:hAnsi="Arial" w:cs="Arial"/>
        </w:rPr>
        <w:t xml:space="preserve"> CI-001-2026, PARA EL SUMINISTRO DE ALIMENTACIÓN PARA LAS SESIONES PLENARIAS, ORDINARIAS, EXTRAORDINARIAS, PRÓRROGAS, DESCENTRALIZADAS, COMISIONES PERMANENTES Y ACCIDENTALES DEL HONORABLE CONCEJO MUNICIPAL DE BARBOSA, ANTIOQUIA, según especificaciones técnicas.</w:t>
      </w:r>
      <w:bookmarkEnd w:id="1"/>
    </w:p>
    <w:p w14:paraId="08A681A4" w14:textId="77777777" w:rsidR="00710097" w:rsidRDefault="00710097" w:rsidP="00C4722B">
      <w:pPr>
        <w:spacing w:after="0"/>
        <w:jc w:val="both"/>
        <w:rPr>
          <w:rFonts w:ascii="Arial" w:hAnsi="Arial" w:cs="Arial"/>
          <w:bCs/>
        </w:rPr>
      </w:pPr>
    </w:p>
    <w:p w14:paraId="14C61EDC" w14:textId="77777777" w:rsidR="00FB0126" w:rsidRPr="005B3681" w:rsidRDefault="00FB0126" w:rsidP="00F91C12">
      <w:pPr>
        <w:pStyle w:val="Default"/>
        <w:contextualSpacing/>
        <w:jc w:val="both"/>
        <w:rPr>
          <w:color w:val="auto"/>
          <w:sz w:val="22"/>
          <w:szCs w:val="22"/>
        </w:rPr>
      </w:pPr>
      <w:r w:rsidRPr="005B3681">
        <w:rPr>
          <w:color w:val="auto"/>
          <w:sz w:val="22"/>
          <w:szCs w:val="22"/>
        </w:rPr>
        <w:t>En desarrollo del objeto contractual, el contrato tendrá como alcance la planeación, coordinación, ejecución y suministro del servicio de alimentación requerido para el adecuado desarrollo de las actividades misionales del Consejo Municipal de Barbosa, Antioquia, durante la vigencia 2026, en los términos que se describen a continuación.</w:t>
      </w:r>
    </w:p>
    <w:p w14:paraId="0F9A9E10" w14:textId="77777777" w:rsidR="00FB0126" w:rsidRPr="005B3681" w:rsidRDefault="00FB0126" w:rsidP="00F91C12">
      <w:pPr>
        <w:pStyle w:val="Default"/>
        <w:contextualSpacing/>
        <w:jc w:val="both"/>
        <w:rPr>
          <w:sz w:val="22"/>
          <w:szCs w:val="22"/>
        </w:rPr>
      </w:pPr>
    </w:p>
    <w:p w14:paraId="39AE91DF" w14:textId="77777777" w:rsidR="00FB0126" w:rsidRDefault="00FB0126" w:rsidP="00FB0126">
      <w:pPr>
        <w:pStyle w:val="Default"/>
        <w:contextualSpacing/>
        <w:jc w:val="both"/>
        <w:rPr>
          <w:sz w:val="22"/>
          <w:szCs w:val="22"/>
        </w:rPr>
      </w:pPr>
      <w:r w:rsidRPr="005B3681">
        <w:rPr>
          <w:sz w:val="22"/>
          <w:szCs w:val="22"/>
        </w:rPr>
        <w:t>Por tratarse de un servicio logístico, operativo y técnico en el cual es imposible determinar las cantidades de cada uno de los ítems que serán efectivamente entregados durante la ejecución del contrato, se identifican las actividades a realizar con sus respectivos valores unitarios, pero sin cantidades, situación que obedece a la variabilidad de los eventos programados y las necesidades logísticas que puedan surgir en función de las características y participantes de cada actividad y/o evento programado, según el siguiente resumen:</w:t>
      </w:r>
    </w:p>
    <w:p w14:paraId="732881BA" w14:textId="77777777" w:rsidR="00FB0126" w:rsidRPr="005B3681" w:rsidRDefault="00FB0126" w:rsidP="00FB0126">
      <w:pPr>
        <w:pStyle w:val="Default"/>
        <w:contextualSpacing/>
        <w:jc w:val="both"/>
        <w:rPr>
          <w:sz w:val="22"/>
          <w:szCs w:val="22"/>
        </w:rPr>
      </w:pPr>
    </w:p>
    <w:tbl>
      <w:tblPr>
        <w:tblW w:w="0" w:type="auto"/>
        <w:tblInd w:w="80" w:type="dxa"/>
        <w:tblCellMar>
          <w:left w:w="70" w:type="dxa"/>
          <w:right w:w="70" w:type="dxa"/>
        </w:tblCellMar>
        <w:tblLook w:val="04A0" w:firstRow="1" w:lastRow="0" w:firstColumn="1" w:lastColumn="0" w:noHBand="0" w:noVBand="1"/>
      </w:tblPr>
      <w:tblGrid>
        <w:gridCol w:w="1771"/>
        <w:gridCol w:w="5128"/>
        <w:gridCol w:w="1276"/>
        <w:gridCol w:w="1276"/>
      </w:tblGrid>
      <w:tr w:rsidR="00FB0126" w:rsidRPr="005B3681" w14:paraId="6FEF7980" w14:textId="6D06F874" w:rsidTr="00324FDF">
        <w:trPr>
          <w:trHeight w:val="20"/>
        </w:trPr>
        <w:tc>
          <w:tcPr>
            <w:tcW w:w="0" w:type="auto"/>
            <w:tcBorders>
              <w:top w:val="single" w:sz="8" w:space="0" w:color="000000"/>
              <w:left w:val="single" w:sz="8" w:space="0" w:color="000000"/>
              <w:bottom w:val="single" w:sz="8" w:space="0" w:color="000000"/>
              <w:right w:val="single" w:sz="8" w:space="0" w:color="000000"/>
            </w:tcBorders>
            <w:shd w:val="clear" w:color="000000" w:fill="D0CECE"/>
            <w:vAlign w:val="center"/>
            <w:hideMark/>
          </w:tcPr>
          <w:p w14:paraId="58CB00A5" w14:textId="77777777" w:rsidR="00FB0126" w:rsidRPr="005B3681" w:rsidRDefault="00FB0126" w:rsidP="00F91C12">
            <w:pPr>
              <w:spacing w:after="0" w:line="240" w:lineRule="auto"/>
              <w:jc w:val="center"/>
              <w:rPr>
                <w:rFonts w:ascii="Arial" w:eastAsia="Times New Roman" w:hAnsi="Arial" w:cs="Arial"/>
                <w:b/>
                <w:bCs/>
                <w:color w:val="000000"/>
                <w:sz w:val="18"/>
                <w:szCs w:val="18"/>
                <w:lang w:val="es-419" w:eastAsia="es-419"/>
              </w:rPr>
            </w:pPr>
            <w:r w:rsidRPr="005B3681">
              <w:rPr>
                <w:rFonts w:ascii="Arial" w:eastAsia="Times New Roman" w:hAnsi="Arial" w:cs="Arial"/>
                <w:b/>
                <w:bCs/>
                <w:color w:val="000000"/>
                <w:sz w:val="18"/>
                <w:szCs w:val="18"/>
                <w:lang w:eastAsia="es-419"/>
              </w:rPr>
              <w:t>TIPO DE SERVICIO</w:t>
            </w:r>
          </w:p>
        </w:tc>
        <w:tc>
          <w:tcPr>
            <w:tcW w:w="5128" w:type="dxa"/>
            <w:tcBorders>
              <w:top w:val="single" w:sz="8" w:space="0" w:color="000000"/>
              <w:left w:val="nil"/>
              <w:bottom w:val="single" w:sz="8" w:space="0" w:color="000000"/>
              <w:right w:val="single" w:sz="8" w:space="0" w:color="000000"/>
            </w:tcBorders>
            <w:shd w:val="clear" w:color="000000" w:fill="D0CECE"/>
            <w:vAlign w:val="center"/>
            <w:hideMark/>
          </w:tcPr>
          <w:p w14:paraId="7EE4A6A9" w14:textId="77777777" w:rsidR="00FB0126" w:rsidRPr="005B3681" w:rsidRDefault="00FB0126" w:rsidP="00F91C12">
            <w:pPr>
              <w:spacing w:after="0" w:line="240" w:lineRule="auto"/>
              <w:jc w:val="center"/>
              <w:rPr>
                <w:rFonts w:ascii="Arial" w:eastAsia="Times New Roman" w:hAnsi="Arial" w:cs="Arial"/>
                <w:b/>
                <w:bCs/>
                <w:color w:val="000000"/>
                <w:sz w:val="18"/>
                <w:szCs w:val="18"/>
                <w:lang w:val="es-419" w:eastAsia="es-419"/>
              </w:rPr>
            </w:pPr>
            <w:r w:rsidRPr="005B3681">
              <w:rPr>
                <w:rFonts w:ascii="Arial" w:eastAsia="Times New Roman" w:hAnsi="Arial" w:cs="Arial"/>
                <w:b/>
                <w:bCs/>
                <w:color w:val="000000"/>
                <w:sz w:val="18"/>
                <w:szCs w:val="18"/>
                <w:lang w:eastAsia="es-419"/>
              </w:rPr>
              <w:t>DESCRIPCIÓN</w:t>
            </w:r>
          </w:p>
        </w:tc>
        <w:tc>
          <w:tcPr>
            <w:tcW w:w="1276" w:type="dxa"/>
            <w:tcBorders>
              <w:top w:val="single" w:sz="8" w:space="0" w:color="000000"/>
              <w:left w:val="nil"/>
              <w:bottom w:val="single" w:sz="8" w:space="0" w:color="000000"/>
              <w:right w:val="single" w:sz="8" w:space="0" w:color="000000"/>
            </w:tcBorders>
            <w:shd w:val="clear" w:color="000000" w:fill="D0CECE"/>
            <w:vAlign w:val="center"/>
            <w:hideMark/>
          </w:tcPr>
          <w:p w14:paraId="24DA90BD" w14:textId="77777777" w:rsidR="00FB0126" w:rsidRPr="005B3681" w:rsidRDefault="00FB0126" w:rsidP="00F91C12">
            <w:pPr>
              <w:spacing w:after="0" w:line="240" w:lineRule="auto"/>
              <w:jc w:val="center"/>
              <w:rPr>
                <w:rFonts w:ascii="Arial" w:eastAsia="Times New Roman" w:hAnsi="Arial" w:cs="Arial"/>
                <w:b/>
                <w:bCs/>
                <w:color w:val="000000"/>
                <w:sz w:val="18"/>
                <w:szCs w:val="18"/>
                <w:lang w:val="es-419" w:eastAsia="es-419"/>
              </w:rPr>
            </w:pPr>
            <w:r w:rsidRPr="005B3681">
              <w:rPr>
                <w:rFonts w:ascii="Arial" w:eastAsia="Times New Roman" w:hAnsi="Arial" w:cs="Arial"/>
                <w:b/>
                <w:bCs/>
                <w:color w:val="000000"/>
                <w:sz w:val="18"/>
                <w:szCs w:val="18"/>
                <w:lang w:eastAsia="es-419"/>
              </w:rPr>
              <w:t>UNIDAD</w:t>
            </w:r>
          </w:p>
        </w:tc>
        <w:tc>
          <w:tcPr>
            <w:tcW w:w="1276" w:type="dxa"/>
            <w:tcBorders>
              <w:top w:val="single" w:sz="8" w:space="0" w:color="000000"/>
              <w:left w:val="nil"/>
              <w:bottom w:val="single" w:sz="8" w:space="0" w:color="000000"/>
              <w:right w:val="single" w:sz="8" w:space="0" w:color="000000"/>
            </w:tcBorders>
            <w:shd w:val="clear" w:color="000000" w:fill="D0CECE"/>
          </w:tcPr>
          <w:p w14:paraId="3F765F85" w14:textId="77777777" w:rsidR="00FB0126" w:rsidRPr="005B3681" w:rsidRDefault="00FB0126" w:rsidP="00F91C12">
            <w:pPr>
              <w:spacing w:after="0" w:line="240" w:lineRule="auto"/>
              <w:jc w:val="center"/>
              <w:rPr>
                <w:rFonts w:ascii="Arial" w:eastAsia="Times New Roman" w:hAnsi="Arial" w:cs="Arial"/>
                <w:b/>
                <w:bCs/>
                <w:color w:val="000000"/>
                <w:sz w:val="18"/>
                <w:szCs w:val="18"/>
                <w:lang w:eastAsia="es-419"/>
              </w:rPr>
            </w:pPr>
          </w:p>
        </w:tc>
      </w:tr>
      <w:tr w:rsidR="00397FEE" w:rsidRPr="005B3681" w14:paraId="73328001" w14:textId="3B3B4204" w:rsidTr="003F3F84">
        <w:trPr>
          <w:trHeight w:val="20"/>
        </w:trPr>
        <w:tc>
          <w:tcPr>
            <w:tcW w:w="0" w:type="auto"/>
            <w:vMerge w:val="restart"/>
            <w:tcBorders>
              <w:top w:val="nil"/>
              <w:left w:val="single" w:sz="8" w:space="0" w:color="000000"/>
              <w:right w:val="single" w:sz="8" w:space="0" w:color="000000"/>
            </w:tcBorders>
            <w:vAlign w:val="center"/>
            <w:hideMark/>
          </w:tcPr>
          <w:p w14:paraId="51151158" w14:textId="77777777" w:rsidR="00397FEE" w:rsidRPr="005B3681" w:rsidRDefault="00397FEE" w:rsidP="00F91C12">
            <w:pPr>
              <w:spacing w:after="0" w:line="240" w:lineRule="auto"/>
              <w:jc w:val="center"/>
              <w:rPr>
                <w:rFonts w:ascii="Arial" w:eastAsia="Times New Roman" w:hAnsi="Arial" w:cs="Arial"/>
                <w:b/>
                <w:bCs/>
                <w:color w:val="000000"/>
                <w:sz w:val="18"/>
                <w:szCs w:val="18"/>
                <w:lang w:val="es-419" w:eastAsia="es-419"/>
              </w:rPr>
            </w:pPr>
            <w:r w:rsidRPr="005B3681">
              <w:rPr>
                <w:rFonts w:ascii="Arial" w:eastAsia="Times New Roman" w:hAnsi="Arial" w:cs="Arial"/>
                <w:b/>
                <w:bCs/>
                <w:color w:val="000000"/>
                <w:sz w:val="18"/>
                <w:szCs w:val="18"/>
                <w:lang w:eastAsia="es-419"/>
              </w:rPr>
              <w:t>ALIMENTACIÓN</w:t>
            </w:r>
          </w:p>
        </w:tc>
        <w:tc>
          <w:tcPr>
            <w:tcW w:w="5128" w:type="dxa"/>
            <w:tcBorders>
              <w:top w:val="nil"/>
              <w:left w:val="nil"/>
              <w:bottom w:val="single" w:sz="4" w:space="0" w:color="auto"/>
              <w:right w:val="single" w:sz="8" w:space="0" w:color="000000"/>
            </w:tcBorders>
            <w:vAlign w:val="center"/>
            <w:hideMark/>
          </w:tcPr>
          <w:p w14:paraId="304741E6" w14:textId="77777777" w:rsidR="00397FEE" w:rsidRPr="005B3681" w:rsidRDefault="00397FEE" w:rsidP="00F91C12">
            <w:pPr>
              <w:spacing w:after="0" w:line="240" w:lineRule="auto"/>
              <w:jc w:val="both"/>
              <w:rPr>
                <w:rFonts w:ascii="Arial" w:eastAsia="Times New Roman" w:hAnsi="Arial" w:cs="Arial"/>
                <w:b/>
                <w:bCs/>
                <w:color w:val="000000"/>
                <w:sz w:val="18"/>
                <w:szCs w:val="18"/>
                <w:lang w:eastAsia="es-419"/>
              </w:rPr>
            </w:pPr>
            <w:r w:rsidRPr="005B3681">
              <w:rPr>
                <w:rFonts w:ascii="Arial" w:eastAsia="Times New Roman" w:hAnsi="Arial" w:cs="Arial"/>
                <w:b/>
                <w:bCs/>
                <w:color w:val="000000"/>
                <w:sz w:val="18"/>
                <w:szCs w:val="18"/>
                <w:lang w:eastAsia="es-419"/>
              </w:rPr>
              <w:t>DESAYUNOS</w:t>
            </w:r>
          </w:p>
          <w:p w14:paraId="38B7E1BB"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1. </w:t>
            </w:r>
            <w:r w:rsidRPr="005B3681">
              <w:rPr>
                <w:rFonts w:ascii="Arial" w:eastAsia="Times New Roman" w:hAnsi="Arial" w:cs="Arial"/>
                <w:color w:val="000000"/>
                <w:sz w:val="18"/>
                <w:szCs w:val="18"/>
                <w:lang w:eastAsia="es-419"/>
              </w:rPr>
              <w:t>Arepa con carne desmechada, porción de fruta, milo, café o jugo natural 12 onzas.</w:t>
            </w:r>
          </w:p>
          <w:p w14:paraId="015BA039"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2. </w:t>
            </w:r>
            <w:proofErr w:type="spellStart"/>
            <w:r w:rsidRPr="005B3681">
              <w:rPr>
                <w:rFonts w:ascii="Arial" w:eastAsia="Times New Roman" w:hAnsi="Arial" w:cs="Arial"/>
                <w:color w:val="000000"/>
                <w:sz w:val="18"/>
                <w:szCs w:val="18"/>
                <w:lang w:eastAsia="es-419"/>
              </w:rPr>
              <w:t>Omelette</w:t>
            </w:r>
            <w:proofErr w:type="spellEnd"/>
            <w:r w:rsidRPr="005B3681">
              <w:rPr>
                <w:rFonts w:ascii="Arial" w:eastAsia="Times New Roman" w:hAnsi="Arial" w:cs="Arial"/>
                <w:color w:val="000000"/>
                <w:sz w:val="18"/>
                <w:szCs w:val="18"/>
                <w:lang w:eastAsia="es-419"/>
              </w:rPr>
              <w:t>, porción de croissant, porción de fruta, milo, café o chocolate 12 onza.</w:t>
            </w:r>
          </w:p>
          <w:p w14:paraId="331E63A7"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3. </w:t>
            </w:r>
            <w:r w:rsidRPr="005B3681">
              <w:rPr>
                <w:rFonts w:ascii="Arial" w:eastAsia="Times New Roman" w:hAnsi="Arial" w:cs="Arial"/>
                <w:color w:val="000000"/>
                <w:sz w:val="18"/>
                <w:szCs w:val="18"/>
                <w:lang w:eastAsia="es-419"/>
              </w:rPr>
              <w:t>Wafles con fruta, milo, café o chocolate 12 onzas.</w:t>
            </w:r>
          </w:p>
          <w:p w14:paraId="2FE1D94F"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4. </w:t>
            </w:r>
            <w:r w:rsidRPr="005B3681">
              <w:rPr>
                <w:rFonts w:ascii="Arial" w:eastAsia="Times New Roman" w:hAnsi="Arial" w:cs="Arial"/>
                <w:color w:val="000000"/>
                <w:sz w:val="18"/>
                <w:szCs w:val="18"/>
                <w:lang w:eastAsia="es-419"/>
              </w:rPr>
              <w:t>Arepa, milanesa de pollo, fruta, milo, jugo natural o café 12 onzas.</w:t>
            </w:r>
          </w:p>
          <w:p w14:paraId="065A704D"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5. </w:t>
            </w:r>
            <w:r w:rsidRPr="005B3681">
              <w:rPr>
                <w:rFonts w:ascii="Arial" w:eastAsia="Times New Roman" w:hAnsi="Arial" w:cs="Arial"/>
                <w:color w:val="000000"/>
                <w:sz w:val="18"/>
                <w:szCs w:val="18"/>
                <w:lang w:eastAsia="es-419"/>
              </w:rPr>
              <w:t>Sándwich con café 12 onzas.</w:t>
            </w:r>
          </w:p>
          <w:p w14:paraId="5692E578"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6. </w:t>
            </w:r>
            <w:r w:rsidRPr="005B3681">
              <w:rPr>
                <w:rFonts w:ascii="Arial" w:eastAsia="Times New Roman" w:hAnsi="Arial" w:cs="Arial"/>
                <w:color w:val="000000"/>
                <w:sz w:val="18"/>
                <w:szCs w:val="18"/>
                <w:lang w:eastAsia="es-419"/>
              </w:rPr>
              <w:t>Calentado de frijoles con arepa y quesito (carne de cero, res o chicharrón), chocolate o café 12 onzas.</w:t>
            </w:r>
          </w:p>
          <w:p w14:paraId="5C7A0439"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7. </w:t>
            </w:r>
            <w:r w:rsidRPr="005B3681">
              <w:rPr>
                <w:rFonts w:ascii="Arial" w:eastAsia="Times New Roman" w:hAnsi="Arial" w:cs="Arial"/>
                <w:color w:val="000000"/>
                <w:sz w:val="18"/>
                <w:szCs w:val="18"/>
                <w:lang w:eastAsia="es-419"/>
              </w:rPr>
              <w:t>Pastel de pollo, buñuelo grande, milo, café o chocolate 12 onzas.</w:t>
            </w:r>
          </w:p>
          <w:p w14:paraId="5000D5C6"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8. </w:t>
            </w:r>
            <w:r w:rsidRPr="005B3681">
              <w:rPr>
                <w:rFonts w:ascii="Arial" w:eastAsia="Times New Roman" w:hAnsi="Arial" w:cs="Arial"/>
                <w:color w:val="000000"/>
                <w:sz w:val="18"/>
                <w:szCs w:val="18"/>
                <w:lang w:eastAsia="es-419"/>
              </w:rPr>
              <w:t>Torta de carne con arepa, café o chocolate 12 onzas.</w:t>
            </w:r>
          </w:p>
          <w:p w14:paraId="4B15E951"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9. </w:t>
            </w:r>
            <w:r w:rsidRPr="005B3681">
              <w:rPr>
                <w:rFonts w:ascii="Arial" w:eastAsia="Times New Roman" w:hAnsi="Arial" w:cs="Arial"/>
                <w:color w:val="000000"/>
                <w:sz w:val="18"/>
                <w:szCs w:val="18"/>
                <w:lang w:eastAsia="es-419"/>
              </w:rPr>
              <w:t>Huevos revueltos, arepa con quesito, porción de croissant, jugo natural.</w:t>
            </w:r>
          </w:p>
          <w:p w14:paraId="22A4A0D8" w14:textId="77777777" w:rsidR="00397FEE" w:rsidRPr="005B3681" w:rsidRDefault="00397FEE" w:rsidP="00F91C12">
            <w:pPr>
              <w:spacing w:after="0" w:line="240" w:lineRule="auto"/>
              <w:jc w:val="both"/>
              <w:rPr>
                <w:rFonts w:ascii="Arial" w:eastAsia="Times New Roman" w:hAnsi="Arial" w:cs="Arial"/>
                <w:color w:val="000000"/>
                <w:sz w:val="18"/>
                <w:szCs w:val="18"/>
                <w:lang w:eastAsia="es-419"/>
              </w:rPr>
            </w:pPr>
          </w:p>
          <w:p w14:paraId="649CCB8A" w14:textId="0BE59A37" w:rsidR="00397FEE" w:rsidRPr="00FB0126"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color w:val="000000"/>
                <w:sz w:val="18"/>
                <w:szCs w:val="18"/>
                <w:lang w:eastAsia="es-419"/>
              </w:rPr>
              <w:t>Los alimentos deberán ser entregados.</w:t>
            </w:r>
          </w:p>
        </w:tc>
        <w:tc>
          <w:tcPr>
            <w:tcW w:w="1276" w:type="dxa"/>
            <w:tcBorders>
              <w:top w:val="nil"/>
              <w:left w:val="nil"/>
              <w:bottom w:val="single" w:sz="4" w:space="0" w:color="auto"/>
              <w:right w:val="single" w:sz="8" w:space="0" w:color="000000"/>
            </w:tcBorders>
            <w:vAlign w:val="center"/>
            <w:hideMark/>
          </w:tcPr>
          <w:p w14:paraId="297B0C91"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709DDB62"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72F62E18"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69533358"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37E5B513"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02606848"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478D457B"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11AF69CA"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117A164B"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13B5FFA9"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6F1FBFDA" w14:textId="77777777" w:rsidR="00397FEE" w:rsidRPr="005B3681" w:rsidRDefault="00397FEE" w:rsidP="00FB0126">
            <w:pPr>
              <w:spacing w:after="0" w:line="240" w:lineRule="auto"/>
              <w:jc w:val="center"/>
              <w:rPr>
                <w:rFonts w:ascii="Arial" w:eastAsia="Times New Roman" w:hAnsi="Arial" w:cs="Arial"/>
                <w:b/>
                <w:bCs/>
                <w:color w:val="000000"/>
                <w:sz w:val="18"/>
                <w:szCs w:val="18"/>
                <w:lang w:eastAsia="es-419"/>
              </w:rPr>
            </w:pPr>
            <w:r w:rsidRPr="005B3681">
              <w:rPr>
                <w:rFonts w:ascii="Arial" w:eastAsia="Times New Roman" w:hAnsi="Arial" w:cs="Arial"/>
                <w:b/>
                <w:bCs/>
                <w:color w:val="000000"/>
                <w:sz w:val="18"/>
                <w:szCs w:val="18"/>
                <w:lang w:eastAsia="es-419"/>
              </w:rPr>
              <w:t>UNIDAD</w:t>
            </w:r>
          </w:p>
          <w:p w14:paraId="481DA3A7"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341C0C6B"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33153B0A"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5086C420"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5D1EE321"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04FC4B39"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5DDE8234"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3C35DD15"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796F4073"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3C08631B"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28CEC8DE" w14:textId="77777777" w:rsidR="00397FEE" w:rsidRPr="005B3681" w:rsidRDefault="00397FEE" w:rsidP="00F91C12">
            <w:pPr>
              <w:spacing w:after="0" w:line="240" w:lineRule="auto"/>
              <w:jc w:val="center"/>
              <w:rPr>
                <w:rFonts w:ascii="Arial" w:eastAsia="Times New Roman" w:hAnsi="Arial" w:cs="Arial"/>
                <w:color w:val="000000"/>
                <w:sz w:val="18"/>
                <w:szCs w:val="18"/>
                <w:lang w:val="es-419" w:eastAsia="es-419"/>
              </w:rPr>
            </w:pPr>
          </w:p>
          <w:p w14:paraId="01DC1587" w14:textId="77777777" w:rsidR="00397FEE" w:rsidRPr="005B3681" w:rsidRDefault="00397FEE" w:rsidP="00FB0126">
            <w:pPr>
              <w:spacing w:after="0" w:line="240" w:lineRule="auto"/>
              <w:jc w:val="center"/>
              <w:rPr>
                <w:rFonts w:ascii="Arial" w:eastAsia="Times New Roman" w:hAnsi="Arial" w:cs="Arial"/>
                <w:color w:val="000000"/>
                <w:sz w:val="18"/>
                <w:szCs w:val="18"/>
                <w:lang w:val="es-419" w:eastAsia="es-419"/>
              </w:rPr>
            </w:pPr>
          </w:p>
        </w:tc>
        <w:tc>
          <w:tcPr>
            <w:tcW w:w="1276" w:type="dxa"/>
            <w:tcBorders>
              <w:top w:val="nil"/>
              <w:left w:val="nil"/>
              <w:bottom w:val="single" w:sz="4" w:space="0" w:color="auto"/>
              <w:right w:val="single" w:sz="8" w:space="0" w:color="000000"/>
            </w:tcBorders>
          </w:tcPr>
          <w:p w14:paraId="58F06D32"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1E0D4D0E"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02CF4C0D"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11CC5A7A"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0FAF78F6"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3D41C8C0"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09580FF4"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54997ED7"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6B9790F9"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3FA692DE"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6B605EFB" w14:textId="30A18636"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r>
              <w:rPr>
                <w:rFonts w:ascii="Arial" w:eastAsia="Times New Roman" w:hAnsi="Arial" w:cs="Arial"/>
                <w:b/>
                <w:bCs/>
                <w:color w:val="000000"/>
                <w:sz w:val="18"/>
                <w:szCs w:val="18"/>
                <w:lang w:eastAsia="es-419"/>
              </w:rPr>
              <w:t>$17.000</w:t>
            </w:r>
          </w:p>
        </w:tc>
      </w:tr>
      <w:tr w:rsidR="00397FEE" w:rsidRPr="005B3681" w14:paraId="3FB81892" w14:textId="77777777" w:rsidTr="003F3F84">
        <w:trPr>
          <w:trHeight w:val="20"/>
        </w:trPr>
        <w:tc>
          <w:tcPr>
            <w:tcW w:w="0" w:type="auto"/>
            <w:vMerge/>
            <w:tcBorders>
              <w:left w:val="single" w:sz="8" w:space="0" w:color="000000"/>
              <w:right w:val="single" w:sz="8" w:space="0" w:color="000000"/>
            </w:tcBorders>
            <w:vAlign w:val="center"/>
          </w:tcPr>
          <w:p w14:paraId="57250666" w14:textId="77777777"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p>
        </w:tc>
        <w:tc>
          <w:tcPr>
            <w:tcW w:w="5128" w:type="dxa"/>
            <w:tcBorders>
              <w:top w:val="single" w:sz="4" w:space="0" w:color="auto"/>
              <w:left w:val="single" w:sz="8" w:space="0" w:color="000000"/>
              <w:bottom w:val="single" w:sz="4" w:space="0" w:color="auto"/>
              <w:right w:val="single" w:sz="4" w:space="0" w:color="auto"/>
            </w:tcBorders>
            <w:vAlign w:val="center"/>
          </w:tcPr>
          <w:p w14:paraId="116E3798" w14:textId="77777777" w:rsidR="00397FEE" w:rsidRPr="005B3681" w:rsidRDefault="00397FEE" w:rsidP="00FB0126">
            <w:pPr>
              <w:spacing w:after="0" w:line="240" w:lineRule="auto"/>
              <w:jc w:val="both"/>
              <w:rPr>
                <w:rFonts w:ascii="Arial" w:eastAsia="Times New Roman" w:hAnsi="Arial" w:cs="Arial"/>
                <w:b/>
                <w:bCs/>
                <w:color w:val="000000"/>
                <w:sz w:val="18"/>
                <w:szCs w:val="18"/>
                <w:lang w:eastAsia="es-419"/>
              </w:rPr>
            </w:pPr>
            <w:r w:rsidRPr="005B3681">
              <w:rPr>
                <w:rFonts w:ascii="Arial" w:eastAsia="Times New Roman" w:hAnsi="Arial" w:cs="Arial"/>
                <w:b/>
                <w:bCs/>
                <w:color w:val="000000"/>
                <w:sz w:val="18"/>
                <w:szCs w:val="18"/>
                <w:lang w:eastAsia="es-419"/>
              </w:rPr>
              <w:t>REFRIGERIOS</w:t>
            </w:r>
          </w:p>
          <w:p w14:paraId="4C578893"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1. </w:t>
            </w:r>
            <w:r w:rsidRPr="005B3681">
              <w:rPr>
                <w:rFonts w:ascii="Arial" w:eastAsia="Times New Roman" w:hAnsi="Arial" w:cs="Arial"/>
                <w:color w:val="000000"/>
                <w:sz w:val="18"/>
                <w:szCs w:val="18"/>
                <w:lang w:eastAsia="es-419"/>
              </w:rPr>
              <w:t>Perro grande con tocineta, queso mozzarella, gaseosa o jugo natural 12 onzas.</w:t>
            </w:r>
          </w:p>
          <w:p w14:paraId="551F5EBF"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2. </w:t>
            </w:r>
            <w:r w:rsidRPr="005B3681">
              <w:rPr>
                <w:rFonts w:ascii="Arial" w:eastAsia="Times New Roman" w:hAnsi="Arial" w:cs="Arial"/>
                <w:color w:val="000000"/>
                <w:sz w:val="18"/>
                <w:szCs w:val="18"/>
                <w:lang w:eastAsia="es-419"/>
              </w:rPr>
              <w:t>Hamburguesa de carne de res 100% de 38cm, con tocineta, queso mozzarella, lechuga, tomate, gaseosa o jugo natural 12 onzas.</w:t>
            </w:r>
          </w:p>
          <w:p w14:paraId="2F829C15"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3. </w:t>
            </w:r>
            <w:r w:rsidRPr="005B3681">
              <w:rPr>
                <w:rFonts w:ascii="Arial" w:eastAsia="Times New Roman" w:hAnsi="Arial" w:cs="Arial"/>
                <w:color w:val="000000"/>
                <w:sz w:val="18"/>
                <w:szCs w:val="18"/>
                <w:lang w:eastAsia="es-419"/>
              </w:rPr>
              <w:t>Burritos de pollo o carne y gaseosa o jugo natural 12 onzas.</w:t>
            </w:r>
          </w:p>
          <w:p w14:paraId="40AA8B2D"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4. </w:t>
            </w:r>
            <w:r w:rsidRPr="005B3681">
              <w:rPr>
                <w:rFonts w:ascii="Arial" w:eastAsia="Times New Roman" w:hAnsi="Arial" w:cs="Arial"/>
                <w:color w:val="000000"/>
                <w:sz w:val="18"/>
                <w:szCs w:val="18"/>
                <w:lang w:eastAsia="es-419"/>
              </w:rPr>
              <w:t>Arepa rellena de carne y pollo con gaseosa o jugo natural.</w:t>
            </w:r>
          </w:p>
          <w:p w14:paraId="69AA0401"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5. </w:t>
            </w:r>
            <w:r w:rsidRPr="005B3681">
              <w:rPr>
                <w:rFonts w:ascii="Arial" w:eastAsia="Times New Roman" w:hAnsi="Arial" w:cs="Arial"/>
                <w:color w:val="000000"/>
                <w:sz w:val="18"/>
                <w:szCs w:val="18"/>
                <w:lang w:eastAsia="es-419"/>
              </w:rPr>
              <w:t>Chuzo de pollo 200 gramos, acompañados de ensalada y porción de papas y gaseosa.</w:t>
            </w:r>
          </w:p>
          <w:p w14:paraId="3A687F38"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lastRenderedPageBreak/>
              <w:t xml:space="preserve">Opción 6. </w:t>
            </w:r>
            <w:r w:rsidRPr="005B3681">
              <w:rPr>
                <w:rFonts w:ascii="Arial" w:eastAsia="Times New Roman" w:hAnsi="Arial" w:cs="Arial"/>
                <w:color w:val="000000"/>
                <w:sz w:val="18"/>
                <w:szCs w:val="18"/>
                <w:lang w:eastAsia="es-419"/>
              </w:rPr>
              <w:t>Arepa mixta (pollo, carne desmechada, maicitos, champiñones, queso mozzarella), salsas, jugo natural o gaseosa 12 onzas.</w:t>
            </w:r>
          </w:p>
          <w:p w14:paraId="55E54D8D"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Opción 7.</w:t>
            </w:r>
            <w:r w:rsidRPr="005B3681">
              <w:rPr>
                <w:rFonts w:ascii="Arial" w:eastAsia="Times New Roman" w:hAnsi="Arial" w:cs="Arial"/>
                <w:color w:val="000000"/>
                <w:sz w:val="18"/>
                <w:szCs w:val="18"/>
                <w:lang w:eastAsia="es-419"/>
              </w:rPr>
              <w:t xml:space="preserve">  Sándwich de pollo y verduras, jamón y queso, milo, jugo natural o gaseosa 12 onzas.</w:t>
            </w:r>
          </w:p>
          <w:p w14:paraId="58DCFBA1"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8. </w:t>
            </w:r>
            <w:r w:rsidRPr="005B3681">
              <w:rPr>
                <w:rFonts w:ascii="Arial" w:eastAsia="Times New Roman" w:hAnsi="Arial" w:cs="Arial"/>
                <w:color w:val="000000"/>
                <w:sz w:val="18"/>
                <w:szCs w:val="18"/>
                <w:lang w:eastAsia="es-419"/>
              </w:rPr>
              <w:t>Pizza (variada) con gaseosa.</w:t>
            </w:r>
          </w:p>
          <w:p w14:paraId="30AE2E6C"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9. </w:t>
            </w:r>
            <w:r w:rsidRPr="005B3681">
              <w:rPr>
                <w:rFonts w:ascii="Arial" w:eastAsia="Times New Roman" w:hAnsi="Arial" w:cs="Arial"/>
                <w:color w:val="000000"/>
                <w:sz w:val="18"/>
                <w:szCs w:val="18"/>
                <w:lang w:eastAsia="es-419"/>
              </w:rPr>
              <w:t>Picada (chicharrón, carne de res o de cerdo y chorizo).</w:t>
            </w:r>
          </w:p>
          <w:p w14:paraId="42736EA4" w14:textId="77777777" w:rsidR="00397FEE" w:rsidRPr="005B3681" w:rsidRDefault="00397FEE" w:rsidP="00FB0126">
            <w:pPr>
              <w:spacing w:after="0" w:line="240" w:lineRule="auto"/>
              <w:jc w:val="both"/>
              <w:rPr>
                <w:rFonts w:ascii="Arial" w:eastAsia="Times New Roman" w:hAnsi="Arial" w:cs="Arial"/>
                <w:b/>
                <w:bCs/>
                <w:color w:val="000000"/>
                <w:sz w:val="18"/>
                <w:szCs w:val="18"/>
                <w:lang w:eastAsia="es-419"/>
              </w:rPr>
            </w:pPr>
          </w:p>
        </w:tc>
        <w:tc>
          <w:tcPr>
            <w:tcW w:w="1276" w:type="dxa"/>
            <w:tcBorders>
              <w:top w:val="single" w:sz="4" w:space="0" w:color="auto"/>
              <w:left w:val="single" w:sz="4" w:space="0" w:color="auto"/>
              <w:bottom w:val="single" w:sz="4" w:space="0" w:color="auto"/>
              <w:right w:val="single" w:sz="4" w:space="0" w:color="auto"/>
            </w:tcBorders>
            <w:vAlign w:val="center"/>
          </w:tcPr>
          <w:p w14:paraId="500453D1" w14:textId="77777777" w:rsidR="00397FEE" w:rsidRPr="005B3681" w:rsidRDefault="00397FEE" w:rsidP="00FB0126">
            <w:pPr>
              <w:spacing w:after="0" w:line="240" w:lineRule="auto"/>
              <w:jc w:val="center"/>
              <w:rPr>
                <w:rFonts w:ascii="Arial" w:eastAsia="Times New Roman" w:hAnsi="Arial" w:cs="Arial"/>
                <w:b/>
                <w:bCs/>
                <w:color w:val="000000"/>
                <w:sz w:val="18"/>
                <w:szCs w:val="18"/>
                <w:lang w:eastAsia="es-419"/>
              </w:rPr>
            </w:pPr>
            <w:r w:rsidRPr="005B3681">
              <w:rPr>
                <w:rFonts w:ascii="Arial" w:eastAsia="Times New Roman" w:hAnsi="Arial" w:cs="Arial"/>
                <w:b/>
                <w:bCs/>
                <w:color w:val="000000"/>
                <w:sz w:val="18"/>
                <w:szCs w:val="18"/>
                <w:lang w:eastAsia="es-419"/>
              </w:rPr>
              <w:lastRenderedPageBreak/>
              <w:t>UNIDAD</w:t>
            </w:r>
          </w:p>
          <w:p w14:paraId="61685F85" w14:textId="77777777"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p>
        </w:tc>
        <w:tc>
          <w:tcPr>
            <w:tcW w:w="1276" w:type="dxa"/>
            <w:tcBorders>
              <w:top w:val="single" w:sz="4" w:space="0" w:color="auto"/>
              <w:left w:val="single" w:sz="4" w:space="0" w:color="auto"/>
              <w:bottom w:val="single" w:sz="4" w:space="0" w:color="auto"/>
              <w:right w:val="single" w:sz="4" w:space="0" w:color="auto"/>
            </w:tcBorders>
          </w:tcPr>
          <w:p w14:paraId="3676A31B"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691A1A18"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161EEF50"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274BA4E3"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7C255844" w14:textId="52E1BC61"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r>
              <w:rPr>
                <w:rFonts w:ascii="Arial" w:eastAsia="Times New Roman" w:hAnsi="Arial" w:cs="Arial"/>
                <w:b/>
                <w:bCs/>
                <w:color w:val="000000"/>
                <w:sz w:val="18"/>
                <w:szCs w:val="18"/>
                <w:lang w:eastAsia="es-419"/>
              </w:rPr>
              <w:t>$12.000</w:t>
            </w:r>
          </w:p>
        </w:tc>
      </w:tr>
      <w:tr w:rsidR="00397FEE" w:rsidRPr="005B3681" w14:paraId="22D19058" w14:textId="77777777" w:rsidTr="003F3F84">
        <w:trPr>
          <w:trHeight w:val="20"/>
        </w:trPr>
        <w:tc>
          <w:tcPr>
            <w:tcW w:w="0" w:type="auto"/>
            <w:vMerge/>
            <w:tcBorders>
              <w:left w:val="single" w:sz="8" w:space="0" w:color="000000"/>
              <w:right w:val="single" w:sz="8" w:space="0" w:color="000000"/>
            </w:tcBorders>
            <w:vAlign w:val="center"/>
          </w:tcPr>
          <w:p w14:paraId="2653ED4B" w14:textId="77777777"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p>
        </w:tc>
        <w:tc>
          <w:tcPr>
            <w:tcW w:w="5128" w:type="dxa"/>
            <w:tcBorders>
              <w:top w:val="single" w:sz="4" w:space="0" w:color="auto"/>
              <w:left w:val="single" w:sz="8" w:space="0" w:color="000000"/>
              <w:bottom w:val="single" w:sz="4" w:space="0" w:color="auto"/>
              <w:right w:val="single" w:sz="4" w:space="0" w:color="auto"/>
            </w:tcBorders>
            <w:vAlign w:val="center"/>
          </w:tcPr>
          <w:p w14:paraId="1371D485" w14:textId="77777777" w:rsidR="00397FEE" w:rsidRPr="005B3681" w:rsidRDefault="00397FEE" w:rsidP="00FB0126">
            <w:pPr>
              <w:spacing w:after="0" w:line="240" w:lineRule="auto"/>
              <w:jc w:val="both"/>
              <w:rPr>
                <w:rFonts w:ascii="Arial" w:eastAsia="Times New Roman" w:hAnsi="Arial" w:cs="Arial"/>
                <w:b/>
                <w:bCs/>
                <w:color w:val="000000"/>
                <w:sz w:val="18"/>
                <w:szCs w:val="18"/>
                <w:lang w:eastAsia="es-419"/>
              </w:rPr>
            </w:pPr>
            <w:r w:rsidRPr="005B3681">
              <w:rPr>
                <w:rFonts w:ascii="Arial" w:eastAsia="Times New Roman" w:hAnsi="Arial" w:cs="Arial"/>
                <w:b/>
                <w:bCs/>
                <w:color w:val="000000"/>
                <w:sz w:val="18"/>
                <w:szCs w:val="18"/>
                <w:lang w:eastAsia="es-419"/>
              </w:rPr>
              <w:t>TORTA</w:t>
            </w:r>
          </w:p>
          <w:p w14:paraId="10F29E3A"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color w:val="000000"/>
                <w:sz w:val="18"/>
                <w:szCs w:val="18"/>
                <w:lang w:eastAsia="es-419"/>
              </w:rPr>
              <w:t>Torta de dos libras.</w:t>
            </w:r>
          </w:p>
          <w:p w14:paraId="46ACDB7B"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color w:val="000000"/>
                <w:sz w:val="18"/>
                <w:szCs w:val="18"/>
                <w:lang w:eastAsia="es-419"/>
              </w:rPr>
              <w:t>Puede ser con variedad de:</w:t>
            </w:r>
          </w:p>
          <w:p w14:paraId="706CD14D"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color w:val="000000"/>
                <w:sz w:val="18"/>
                <w:szCs w:val="18"/>
                <w:lang w:eastAsia="es-419"/>
              </w:rPr>
              <w:t>Piña, envinada, vainilla, naranja, zanahoria.</w:t>
            </w:r>
          </w:p>
          <w:p w14:paraId="7CC31435" w14:textId="77777777" w:rsidR="00397FEE" w:rsidRPr="005B3681" w:rsidRDefault="00397FEE" w:rsidP="00FB0126">
            <w:pPr>
              <w:spacing w:after="0" w:line="240" w:lineRule="auto"/>
              <w:jc w:val="both"/>
              <w:rPr>
                <w:rFonts w:ascii="Arial" w:eastAsia="Times New Roman" w:hAnsi="Arial" w:cs="Arial"/>
                <w:b/>
                <w:bCs/>
                <w:color w:val="000000"/>
                <w:sz w:val="18"/>
                <w:szCs w:val="18"/>
                <w:lang w:eastAsia="es-419"/>
              </w:rPr>
            </w:pPr>
          </w:p>
        </w:tc>
        <w:tc>
          <w:tcPr>
            <w:tcW w:w="1276" w:type="dxa"/>
            <w:tcBorders>
              <w:top w:val="single" w:sz="4" w:space="0" w:color="auto"/>
              <w:left w:val="single" w:sz="4" w:space="0" w:color="auto"/>
              <w:bottom w:val="single" w:sz="4" w:space="0" w:color="auto"/>
              <w:right w:val="single" w:sz="4" w:space="0" w:color="auto"/>
            </w:tcBorders>
            <w:vAlign w:val="center"/>
          </w:tcPr>
          <w:p w14:paraId="62EB3DC5" w14:textId="75157EE1" w:rsidR="00397FEE" w:rsidRPr="005B3681" w:rsidRDefault="00397FEE" w:rsidP="00FB0126">
            <w:pPr>
              <w:spacing w:after="0" w:line="240" w:lineRule="auto"/>
              <w:jc w:val="center"/>
              <w:rPr>
                <w:rFonts w:ascii="Arial" w:eastAsia="Times New Roman" w:hAnsi="Arial" w:cs="Arial"/>
                <w:b/>
                <w:bCs/>
                <w:color w:val="000000"/>
                <w:sz w:val="18"/>
                <w:szCs w:val="18"/>
                <w:lang w:eastAsia="es-419"/>
              </w:rPr>
            </w:pPr>
            <w:r>
              <w:rPr>
                <w:rFonts w:ascii="Arial" w:eastAsia="Times New Roman" w:hAnsi="Arial" w:cs="Arial"/>
                <w:b/>
                <w:bCs/>
                <w:color w:val="000000"/>
                <w:sz w:val="18"/>
                <w:szCs w:val="18"/>
                <w:lang w:eastAsia="es-419"/>
              </w:rPr>
              <w:t>UNIDAD</w:t>
            </w:r>
          </w:p>
        </w:tc>
        <w:tc>
          <w:tcPr>
            <w:tcW w:w="1276" w:type="dxa"/>
            <w:tcBorders>
              <w:top w:val="single" w:sz="4" w:space="0" w:color="auto"/>
              <w:left w:val="single" w:sz="4" w:space="0" w:color="auto"/>
              <w:bottom w:val="single" w:sz="4" w:space="0" w:color="auto"/>
              <w:right w:val="single" w:sz="4" w:space="0" w:color="auto"/>
            </w:tcBorders>
          </w:tcPr>
          <w:p w14:paraId="34E67E94"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5FB5A72D"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75ADACF8" w14:textId="72909857" w:rsidR="00397FEE" w:rsidRDefault="00397FEE" w:rsidP="00F91C12">
            <w:pPr>
              <w:spacing w:after="0" w:line="240" w:lineRule="auto"/>
              <w:jc w:val="center"/>
              <w:rPr>
                <w:rFonts w:ascii="Arial" w:eastAsia="Times New Roman" w:hAnsi="Arial" w:cs="Arial"/>
                <w:b/>
                <w:bCs/>
                <w:color w:val="000000"/>
                <w:sz w:val="18"/>
                <w:szCs w:val="18"/>
                <w:lang w:eastAsia="es-419"/>
              </w:rPr>
            </w:pPr>
            <w:r>
              <w:rPr>
                <w:rFonts w:ascii="Arial" w:eastAsia="Times New Roman" w:hAnsi="Arial" w:cs="Arial"/>
                <w:b/>
                <w:bCs/>
                <w:color w:val="000000"/>
                <w:sz w:val="18"/>
                <w:szCs w:val="18"/>
                <w:lang w:eastAsia="es-419"/>
              </w:rPr>
              <w:t>$75.000</w:t>
            </w:r>
          </w:p>
        </w:tc>
      </w:tr>
      <w:tr w:rsidR="00397FEE" w:rsidRPr="005B3681" w14:paraId="197BB76E" w14:textId="77777777" w:rsidTr="003F3F84">
        <w:trPr>
          <w:trHeight w:val="20"/>
        </w:trPr>
        <w:tc>
          <w:tcPr>
            <w:tcW w:w="0" w:type="auto"/>
            <w:vMerge/>
            <w:tcBorders>
              <w:left w:val="single" w:sz="8" w:space="0" w:color="000000"/>
              <w:bottom w:val="single" w:sz="4" w:space="0" w:color="auto"/>
              <w:right w:val="single" w:sz="8" w:space="0" w:color="000000"/>
            </w:tcBorders>
            <w:vAlign w:val="center"/>
          </w:tcPr>
          <w:p w14:paraId="2E22F16C" w14:textId="77777777"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p>
        </w:tc>
        <w:tc>
          <w:tcPr>
            <w:tcW w:w="5128" w:type="dxa"/>
            <w:tcBorders>
              <w:top w:val="single" w:sz="4" w:space="0" w:color="auto"/>
              <w:left w:val="single" w:sz="8" w:space="0" w:color="000000"/>
              <w:bottom w:val="single" w:sz="4" w:space="0" w:color="auto"/>
              <w:right w:val="single" w:sz="4" w:space="0" w:color="auto"/>
            </w:tcBorders>
            <w:vAlign w:val="center"/>
          </w:tcPr>
          <w:p w14:paraId="281CEEEA" w14:textId="77777777" w:rsidR="00397FEE" w:rsidRDefault="00397FEE" w:rsidP="00FB0126">
            <w:pPr>
              <w:spacing w:after="0" w:line="240" w:lineRule="auto"/>
              <w:jc w:val="both"/>
              <w:rPr>
                <w:rFonts w:ascii="Arial" w:eastAsia="Times New Roman" w:hAnsi="Arial" w:cs="Arial"/>
                <w:b/>
                <w:bCs/>
                <w:color w:val="000000"/>
                <w:sz w:val="18"/>
                <w:szCs w:val="18"/>
                <w:lang w:eastAsia="es-419"/>
              </w:rPr>
            </w:pPr>
            <w:r w:rsidRPr="005B3681">
              <w:rPr>
                <w:rFonts w:ascii="Arial" w:eastAsia="Times New Roman" w:hAnsi="Arial" w:cs="Arial"/>
                <w:b/>
                <w:bCs/>
                <w:color w:val="000000"/>
                <w:sz w:val="18"/>
                <w:szCs w:val="18"/>
                <w:lang w:eastAsia="es-419"/>
              </w:rPr>
              <w:t>ALMUERZO O CENA</w:t>
            </w:r>
          </w:p>
          <w:p w14:paraId="4BD40525" w14:textId="77777777" w:rsidR="00397FEE" w:rsidRPr="005B3681" w:rsidRDefault="00397FEE" w:rsidP="00FB0126">
            <w:pPr>
              <w:spacing w:after="0" w:line="240" w:lineRule="auto"/>
              <w:jc w:val="both"/>
              <w:rPr>
                <w:rFonts w:ascii="Arial" w:eastAsia="Times New Roman" w:hAnsi="Arial" w:cs="Arial"/>
                <w:b/>
                <w:bCs/>
                <w:color w:val="000000"/>
                <w:sz w:val="18"/>
                <w:szCs w:val="18"/>
                <w:lang w:eastAsia="es-419"/>
              </w:rPr>
            </w:pPr>
          </w:p>
          <w:p w14:paraId="790644E5"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1. </w:t>
            </w:r>
            <w:r w:rsidRPr="005B3681">
              <w:rPr>
                <w:rFonts w:ascii="Arial" w:eastAsia="Times New Roman" w:hAnsi="Arial" w:cs="Arial"/>
                <w:color w:val="000000"/>
                <w:sz w:val="18"/>
                <w:szCs w:val="18"/>
                <w:lang w:eastAsia="es-419"/>
              </w:rPr>
              <w:t>Pasta corta o larga con diferentes salsas y proteínas (pollo, albóndigas, camarones, atún) Porción de pan. Gaseosa o jugo natural 12 onzas. Postre: tiramisú.</w:t>
            </w:r>
          </w:p>
          <w:p w14:paraId="008E06BF"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2. </w:t>
            </w:r>
            <w:r w:rsidRPr="005B3681">
              <w:rPr>
                <w:rFonts w:ascii="Arial" w:eastAsia="Times New Roman" w:hAnsi="Arial" w:cs="Arial"/>
                <w:color w:val="000000"/>
                <w:sz w:val="18"/>
                <w:szCs w:val="18"/>
                <w:lang w:eastAsia="es-419"/>
              </w:rPr>
              <w:t>Ajiaco. Arroz blanco 130 gramos. Acompañantes: aguacate, banano, gaseosa o jugo natural 12 onzas. Postre: melocotón.</w:t>
            </w:r>
          </w:p>
          <w:p w14:paraId="63A5831C" w14:textId="77777777" w:rsidR="00397FEE" w:rsidRDefault="00397FEE" w:rsidP="00FB0126">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b/>
                <w:bCs/>
                <w:color w:val="000000"/>
                <w:sz w:val="18"/>
                <w:szCs w:val="18"/>
                <w:lang w:eastAsia="es-419"/>
              </w:rPr>
              <w:t xml:space="preserve">Opción 3. </w:t>
            </w:r>
            <w:r w:rsidRPr="005B3681">
              <w:rPr>
                <w:rFonts w:ascii="Arial" w:eastAsia="Times New Roman" w:hAnsi="Arial" w:cs="Arial"/>
                <w:color w:val="000000"/>
                <w:sz w:val="18"/>
                <w:szCs w:val="18"/>
                <w:lang w:eastAsia="es-419"/>
              </w:rPr>
              <w:t>Cazuela de frijoles.</w:t>
            </w:r>
          </w:p>
          <w:p w14:paraId="025B04C6" w14:textId="77777777" w:rsidR="00397FEE" w:rsidRPr="005B3681" w:rsidRDefault="00397FEE" w:rsidP="00FB0126">
            <w:pPr>
              <w:spacing w:after="0" w:line="240" w:lineRule="auto"/>
              <w:jc w:val="both"/>
              <w:rPr>
                <w:rFonts w:ascii="Arial" w:eastAsia="Times New Roman" w:hAnsi="Arial" w:cs="Arial"/>
                <w:color w:val="000000"/>
                <w:sz w:val="18"/>
                <w:szCs w:val="18"/>
                <w:lang w:eastAsia="es-419"/>
              </w:rPr>
            </w:pPr>
          </w:p>
          <w:p w14:paraId="0D94922E" w14:textId="250D5794" w:rsidR="00397FEE" w:rsidRPr="00FB0126" w:rsidRDefault="00397FEE" w:rsidP="00F91C12">
            <w:pPr>
              <w:spacing w:after="0" w:line="240" w:lineRule="auto"/>
              <w:jc w:val="both"/>
              <w:rPr>
                <w:rFonts w:ascii="Arial" w:eastAsia="Times New Roman" w:hAnsi="Arial" w:cs="Arial"/>
                <w:color w:val="000000"/>
                <w:sz w:val="18"/>
                <w:szCs w:val="18"/>
                <w:lang w:eastAsia="es-419"/>
              </w:rPr>
            </w:pPr>
            <w:r w:rsidRPr="005B3681">
              <w:rPr>
                <w:rFonts w:ascii="Arial" w:eastAsia="Times New Roman" w:hAnsi="Arial" w:cs="Arial"/>
                <w:color w:val="000000"/>
                <w:sz w:val="18"/>
                <w:szCs w:val="18"/>
                <w:lang w:eastAsia="es-419"/>
              </w:rPr>
              <w:t>Los alimentos deberán ser entregados calientes, es decir a una temperatura igual o superior a 140ºF (60ºC)</w:t>
            </w:r>
          </w:p>
        </w:tc>
        <w:tc>
          <w:tcPr>
            <w:tcW w:w="1276" w:type="dxa"/>
            <w:tcBorders>
              <w:top w:val="single" w:sz="4" w:space="0" w:color="auto"/>
              <w:left w:val="single" w:sz="4" w:space="0" w:color="auto"/>
              <w:bottom w:val="single" w:sz="4" w:space="0" w:color="auto"/>
              <w:right w:val="single" w:sz="4" w:space="0" w:color="auto"/>
            </w:tcBorders>
            <w:vAlign w:val="center"/>
          </w:tcPr>
          <w:p w14:paraId="7DBC49EA" w14:textId="77777777" w:rsidR="00397FEE" w:rsidRPr="005B3681" w:rsidRDefault="00397FEE" w:rsidP="00FB0126">
            <w:pPr>
              <w:spacing w:after="0" w:line="240" w:lineRule="auto"/>
              <w:jc w:val="center"/>
              <w:rPr>
                <w:rFonts w:ascii="Arial" w:eastAsia="Times New Roman" w:hAnsi="Arial" w:cs="Arial"/>
                <w:b/>
                <w:bCs/>
                <w:color w:val="000000"/>
                <w:sz w:val="18"/>
                <w:szCs w:val="18"/>
                <w:lang w:eastAsia="es-419"/>
              </w:rPr>
            </w:pPr>
            <w:r w:rsidRPr="005B3681">
              <w:rPr>
                <w:rFonts w:ascii="Arial" w:eastAsia="Times New Roman" w:hAnsi="Arial" w:cs="Arial"/>
                <w:b/>
                <w:bCs/>
                <w:color w:val="000000"/>
                <w:sz w:val="18"/>
                <w:szCs w:val="18"/>
                <w:lang w:eastAsia="es-419"/>
              </w:rPr>
              <w:t>UNIDAD</w:t>
            </w:r>
          </w:p>
          <w:p w14:paraId="17B8AF4D" w14:textId="77777777"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p>
        </w:tc>
        <w:tc>
          <w:tcPr>
            <w:tcW w:w="1276" w:type="dxa"/>
            <w:tcBorders>
              <w:top w:val="single" w:sz="4" w:space="0" w:color="auto"/>
              <w:left w:val="single" w:sz="4" w:space="0" w:color="auto"/>
              <w:bottom w:val="single" w:sz="4" w:space="0" w:color="auto"/>
              <w:right w:val="single" w:sz="4" w:space="0" w:color="auto"/>
            </w:tcBorders>
          </w:tcPr>
          <w:p w14:paraId="69A2D761"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1AC2CEFA"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7A2920A4"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34171F9D"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77188365" w14:textId="77777777" w:rsidR="00397FEE" w:rsidRDefault="00397FEE" w:rsidP="00F91C12">
            <w:pPr>
              <w:spacing w:after="0" w:line="240" w:lineRule="auto"/>
              <w:jc w:val="center"/>
              <w:rPr>
                <w:rFonts w:ascii="Arial" w:eastAsia="Times New Roman" w:hAnsi="Arial" w:cs="Arial"/>
                <w:b/>
                <w:bCs/>
                <w:color w:val="000000"/>
                <w:sz w:val="18"/>
                <w:szCs w:val="18"/>
                <w:lang w:eastAsia="es-419"/>
              </w:rPr>
            </w:pPr>
          </w:p>
          <w:p w14:paraId="2329E67B" w14:textId="1FD630BD" w:rsidR="00397FEE" w:rsidRPr="005B3681" w:rsidRDefault="00397FEE" w:rsidP="00F91C12">
            <w:pPr>
              <w:spacing w:after="0" w:line="240" w:lineRule="auto"/>
              <w:jc w:val="center"/>
              <w:rPr>
                <w:rFonts w:ascii="Arial" w:eastAsia="Times New Roman" w:hAnsi="Arial" w:cs="Arial"/>
                <w:b/>
                <w:bCs/>
                <w:color w:val="000000"/>
                <w:sz w:val="18"/>
                <w:szCs w:val="18"/>
                <w:lang w:eastAsia="es-419"/>
              </w:rPr>
            </w:pPr>
            <w:r>
              <w:rPr>
                <w:rFonts w:ascii="Arial" w:eastAsia="Times New Roman" w:hAnsi="Arial" w:cs="Arial"/>
                <w:b/>
                <w:bCs/>
                <w:color w:val="000000"/>
                <w:sz w:val="18"/>
                <w:szCs w:val="18"/>
                <w:lang w:eastAsia="es-419"/>
              </w:rPr>
              <w:t>$22.000</w:t>
            </w:r>
          </w:p>
        </w:tc>
      </w:tr>
    </w:tbl>
    <w:p w14:paraId="2EDEB622" w14:textId="690A4074" w:rsidR="00521E93" w:rsidRDefault="00521E93" w:rsidP="003B7C3C">
      <w:pPr>
        <w:jc w:val="both"/>
        <w:rPr>
          <w:rFonts w:ascii="Arial" w:hAnsi="Arial" w:cs="Arial"/>
        </w:rPr>
      </w:pPr>
    </w:p>
    <w:p w14:paraId="790D5C13" w14:textId="77777777" w:rsidR="00FB0126" w:rsidRPr="005B3681" w:rsidRDefault="00FB0126" w:rsidP="00FB0126">
      <w:pPr>
        <w:spacing w:after="0" w:line="240" w:lineRule="auto"/>
        <w:jc w:val="both"/>
        <w:rPr>
          <w:rFonts w:ascii="Arial" w:eastAsia="Arial" w:hAnsi="Arial" w:cs="Arial"/>
          <w:lang w:eastAsia="es-MX"/>
        </w:rPr>
      </w:pPr>
      <w:bookmarkStart w:id="2" w:name="_Hlk196897397"/>
      <w:bookmarkEnd w:id="0"/>
      <w:r w:rsidRPr="005B3681">
        <w:rPr>
          <w:rFonts w:ascii="Arial" w:eastAsia="Arial" w:hAnsi="Arial" w:cs="Arial"/>
          <w:lang w:eastAsia="es-MX"/>
        </w:rPr>
        <w:t>La ejecución del contrato se realizará en la Calle 15 No. 14-48, en el centro de Barbosa, Antioquia, Colombia y en los auditorios que sean utilizados para el proceso.</w:t>
      </w:r>
    </w:p>
    <w:bookmarkEnd w:id="2"/>
    <w:p w14:paraId="7904D58F" w14:textId="77777777" w:rsidR="00710097" w:rsidRPr="00EE0314" w:rsidRDefault="00710097" w:rsidP="00710097">
      <w:pPr>
        <w:spacing w:after="0" w:line="240" w:lineRule="auto"/>
        <w:jc w:val="both"/>
        <w:rPr>
          <w:rFonts w:ascii="Arial" w:eastAsia="Arial" w:hAnsi="Arial" w:cs="Arial"/>
          <w:lang w:eastAsia="es-MX"/>
        </w:rPr>
      </w:pPr>
    </w:p>
    <w:p w14:paraId="3FE78DAC" w14:textId="77777777" w:rsidR="00FB0126" w:rsidRPr="005B3681" w:rsidRDefault="00FB0126" w:rsidP="00FB0126">
      <w:pPr>
        <w:pStyle w:val="Sinespaciado"/>
        <w:jc w:val="both"/>
        <w:rPr>
          <w:rFonts w:ascii="Arial" w:eastAsia="Aptos" w:hAnsi="Arial" w:cs="Arial"/>
        </w:rPr>
      </w:pPr>
      <w:bookmarkStart w:id="3" w:name="_Hlk196896856"/>
      <w:r w:rsidRPr="005B3681">
        <w:rPr>
          <w:rFonts w:ascii="Arial" w:eastAsia="Arial" w:hAnsi="Arial" w:cs="Arial"/>
        </w:rPr>
        <w:t xml:space="preserve">El </w:t>
      </w:r>
      <w:r w:rsidRPr="005B3681">
        <w:rPr>
          <w:rFonts w:ascii="Arial" w:hAnsi="Arial" w:cs="Arial"/>
        </w:rPr>
        <w:t>presupuesto</w:t>
      </w:r>
      <w:r w:rsidRPr="005B3681">
        <w:rPr>
          <w:rFonts w:ascii="Arial" w:eastAsia="Arial" w:hAnsi="Arial" w:cs="Arial"/>
        </w:rPr>
        <w:t xml:space="preserve"> disponible es </w:t>
      </w:r>
      <w:r w:rsidRPr="005B3681">
        <w:rPr>
          <w:rFonts w:ascii="Arial" w:hAnsi="Arial" w:cs="Arial"/>
          <w:b/>
          <w:bCs/>
        </w:rPr>
        <w:t>TREINTA Y OCHO MILLONES SEISCIENTOS SESENTA Y OCHO MIL PESOS M/L ($38.668.000)</w:t>
      </w:r>
      <w:r w:rsidRPr="005B3681">
        <w:rPr>
          <w:rFonts w:ascii="Arial" w:eastAsia="Arial" w:hAnsi="Arial" w:cs="Arial"/>
          <w:b/>
          <w:bCs/>
        </w:rPr>
        <w:t xml:space="preserve">; </w:t>
      </w:r>
      <w:bookmarkEnd w:id="3"/>
      <w:r w:rsidRPr="005B3681">
        <w:rPr>
          <w:rFonts w:ascii="Arial" w:eastAsia="Arial" w:hAnsi="Arial" w:cs="Arial"/>
        </w:rPr>
        <w:t xml:space="preserve">incluidos costos directos e indirectos, este valor encierra todos los gastos, costos, impuestos y tributos para la </w:t>
      </w:r>
      <w:r w:rsidRPr="005B3681">
        <w:rPr>
          <w:rFonts w:ascii="Arial" w:hAnsi="Arial" w:cs="Arial"/>
          <w:kern w:val="2"/>
          <w:lang w:val="es-MX"/>
        </w:rPr>
        <w:t>ejecución del contrato, además de toda la carga económica por concepto de los aportes al sistema de seguridad social para el personal dispuesto en la ejecución de las actividades, la carga tributaria del contrato, los costos y gastos administrativos y operativos para el cumplimiento de las actividades del mismo y en si toda la logística y costos que se derivan de la ejecución del contrato y las actividades que dispone el objeto contractual hasta la liquidación del Contrato.</w:t>
      </w:r>
    </w:p>
    <w:p w14:paraId="596B91FA" w14:textId="0ECC05E8" w:rsidR="00710097" w:rsidRDefault="00710097" w:rsidP="00710097">
      <w:pPr>
        <w:pStyle w:val="Sinespaciado"/>
        <w:jc w:val="both"/>
        <w:rPr>
          <w:rFonts w:ascii="Arial" w:eastAsia="Arial" w:hAnsi="Arial" w:cs="Arial"/>
        </w:rPr>
      </w:pPr>
    </w:p>
    <w:p w14:paraId="691C2122" w14:textId="77777777" w:rsidR="00CF5E25" w:rsidRPr="005B3681" w:rsidRDefault="00CF5E25" w:rsidP="00CF5E25">
      <w:pPr>
        <w:pStyle w:val="Sinespaciado"/>
        <w:jc w:val="both"/>
        <w:rPr>
          <w:rFonts w:ascii="Arial" w:eastAsia="Arial" w:hAnsi="Arial" w:cs="Arial"/>
        </w:rPr>
      </w:pPr>
      <w:bookmarkStart w:id="4" w:name="_Hlk196896884"/>
      <w:r w:rsidRPr="005B3681">
        <w:rPr>
          <w:rFonts w:ascii="Arial" w:eastAsia="Arial" w:hAnsi="Arial" w:cs="Arial"/>
        </w:rPr>
        <w:t xml:space="preserve">El contratista no podrá exceder el valor del presupuesto estimado por la Entidad deberá diligenciar la propuesta económica para EDESAN, en observancia de los </w:t>
      </w:r>
      <w:r w:rsidRPr="005B3681">
        <w:rPr>
          <w:rFonts w:ascii="Arial" w:hAnsi="Arial" w:cs="Arial"/>
          <w:color w:val="000000"/>
        </w:rPr>
        <w:t xml:space="preserve">anexos y lineamientos del Proyecto aprobado mediante el contrato Interadministrativo </w:t>
      </w:r>
      <w:proofErr w:type="spellStart"/>
      <w:r w:rsidRPr="005B3681">
        <w:rPr>
          <w:rFonts w:ascii="Arial" w:hAnsi="Arial" w:cs="Arial"/>
          <w:color w:val="000000"/>
        </w:rPr>
        <w:t>N°</w:t>
      </w:r>
      <w:proofErr w:type="spellEnd"/>
      <w:r w:rsidRPr="005B3681">
        <w:rPr>
          <w:rFonts w:ascii="Arial" w:hAnsi="Arial" w:cs="Arial"/>
          <w:color w:val="000000"/>
        </w:rPr>
        <w:t xml:space="preserve"> CI-001-2026 celebrado entre el Concejo Municipal del Municipio de Barbosa y EDESAN</w:t>
      </w:r>
      <w:r w:rsidRPr="005B3681">
        <w:rPr>
          <w:rFonts w:ascii="Arial" w:eastAsia="Arial" w:hAnsi="Arial" w:cs="Arial"/>
        </w:rPr>
        <w:t xml:space="preserve">, que se adjunta al presente y hace parte integral del mismo. </w:t>
      </w:r>
    </w:p>
    <w:p w14:paraId="773010FB" w14:textId="77777777" w:rsidR="00CF5E25" w:rsidRPr="005B3681" w:rsidRDefault="00CF5E25" w:rsidP="00CF5E25">
      <w:pPr>
        <w:pStyle w:val="Sinespaciado"/>
        <w:jc w:val="both"/>
        <w:rPr>
          <w:rFonts w:ascii="Arial" w:eastAsia="Arial" w:hAnsi="Arial" w:cs="Arial"/>
        </w:rPr>
      </w:pPr>
    </w:p>
    <w:p w14:paraId="0A086226" w14:textId="77777777" w:rsidR="00CF5E25" w:rsidRPr="005B3681" w:rsidRDefault="00CF5E25" w:rsidP="00CF5E25">
      <w:pPr>
        <w:pStyle w:val="Sinespaciado"/>
        <w:jc w:val="both"/>
        <w:rPr>
          <w:rFonts w:ascii="Arial" w:hAnsi="Arial" w:cs="Arial"/>
          <w:color w:val="000000"/>
        </w:rPr>
      </w:pPr>
      <w:r w:rsidRPr="005B3681">
        <w:rPr>
          <w:rFonts w:ascii="Arial" w:hAnsi="Arial" w:cs="Arial"/>
          <w:color w:val="000000"/>
        </w:rPr>
        <w:t xml:space="preserve">El proponente no podrá exceder el valor del presupuesto estimado por la Entidad y deberá diligenciar los “VALORES” ajustados al peso, bien sea por exceso o por defecto, bajo ninguna circunstancia se podrán eliminar ítems y/o modificar las condiciones previstas por la entidad. </w:t>
      </w:r>
    </w:p>
    <w:bookmarkEnd w:id="4"/>
    <w:p w14:paraId="69D8EAF0" w14:textId="4AD5048B" w:rsidR="000E3BFF" w:rsidRDefault="000E3BFF" w:rsidP="00CF5E25">
      <w:pPr>
        <w:pStyle w:val="Sinespaciado"/>
        <w:jc w:val="both"/>
        <w:rPr>
          <w:rFonts w:ascii="Arial" w:hAnsi="Arial" w:cs="Arial"/>
          <w:b/>
        </w:rPr>
      </w:pPr>
    </w:p>
    <w:sectPr w:rsidR="000E3BFF" w:rsidSect="004A19D9">
      <w:headerReference w:type="even" r:id="rId8"/>
      <w:headerReference w:type="default" r:id="rId9"/>
      <w:footerReference w:type="default" r:id="rId10"/>
      <w:headerReference w:type="first" r:id="rId11"/>
      <w:pgSz w:w="12240" w:h="15840"/>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76957" w14:textId="77777777" w:rsidR="00440158" w:rsidRDefault="00440158" w:rsidP="003C0C1F">
      <w:pPr>
        <w:spacing w:after="0" w:line="240" w:lineRule="auto"/>
      </w:pPr>
      <w:r>
        <w:separator/>
      </w:r>
    </w:p>
  </w:endnote>
  <w:endnote w:type="continuationSeparator" w:id="0">
    <w:p w14:paraId="1258B116" w14:textId="77777777" w:rsidR="00440158" w:rsidRDefault="00440158" w:rsidP="003C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981D8" w14:textId="6F1EE736" w:rsidR="003C0C1F" w:rsidRDefault="003C0C1F" w:rsidP="003C0C1F">
    <w:pPr>
      <w:pStyle w:val="Piedepgina"/>
      <w:ind w:left="-1701"/>
      <w:rPr>
        <w:noProof/>
      </w:rPr>
    </w:pPr>
  </w:p>
  <w:p w14:paraId="0F98FF6A" w14:textId="3A874D92" w:rsidR="00A34953" w:rsidRDefault="00A34953" w:rsidP="003C0C1F">
    <w:pPr>
      <w:pStyle w:val="Piedepgina"/>
      <w:ind w:left="-1701"/>
    </w:pPr>
    <w:r>
      <w:rPr>
        <w:noProof/>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43231" w14:textId="77777777" w:rsidR="00440158" w:rsidRDefault="00440158" w:rsidP="003C0C1F">
      <w:pPr>
        <w:spacing w:after="0" w:line="240" w:lineRule="auto"/>
      </w:pPr>
      <w:r>
        <w:separator/>
      </w:r>
    </w:p>
  </w:footnote>
  <w:footnote w:type="continuationSeparator" w:id="0">
    <w:p w14:paraId="110CC1FD" w14:textId="77777777" w:rsidR="00440158" w:rsidRDefault="00440158" w:rsidP="003C0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E4050" w14:textId="102EA2F5" w:rsidR="00A34953" w:rsidRDefault="00000000">
    <w:pPr>
      <w:pStyle w:val="Encabezado"/>
    </w:pPr>
    <w:r>
      <w:rPr>
        <w:noProof/>
      </w:rPr>
      <w:pict w14:anchorId="682E3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9" o:spid="_x0000_s1026" type="#_x0000_t75" style="position:absolute;margin-left:0;margin-top:0;width:595.4pt;height:842.15pt;z-index:-251657216;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60B30" w14:textId="50C9C295" w:rsidR="00A34953" w:rsidRDefault="00000000">
    <w:pPr>
      <w:pStyle w:val="Encabezado"/>
    </w:pPr>
    <w:r>
      <w:rPr>
        <w:noProof/>
      </w:rPr>
      <w:pict w14:anchorId="673AA0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70" o:spid="_x0000_s1027" type="#_x0000_t75" style="position:absolute;margin-left:-83.3pt;margin-top:-127.9pt;width:595.4pt;height:124.15pt;z-index:-251656192;mso-position-horizontal-relative:margin;mso-position-vertical-relative:margin" o:allowincell="f">
          <v:imagedata r:id="rId1" o:title="Hoja Membretada de Contrato Servicios de Marketing Moderno Verde" cropbottom="55875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BC04" w14:textId="3476BD3D" w:rsidR="00A34953" w:rsidRDefault="00000000">
    <w:pPr>
      <w:pStyle w:val="Encabezado"/>
    </w:pPr>
    <w:r>
      <w:rPr>
        <w:noProof/>
      </w:rPr>
      <w:pict w14:anchorId="4A4690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8" o:spid="_x0000_s1025" type="#_x0000_t75" style="position:absolute;margin-left:0;margin-top:0;width:595.4pt;height:842.15pt;z-index:-251658240;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FF106C0"/>
    <w:multiLevelType w:val="hybridMultilevel"/>
    <w:tmpl w:val="606860C4"/>
    <w:lvl w:ilvl="0" w:tplc="FFFFFFFF">
      <w:start w:val="1"/>
      <w:numFmt w:val="ideographDigital"/>
      <w:lvlText w:val=""/>
      <w:lvlJc w:val="left"/>
    </w:lvl>
    <w:lvl w:ilvl="1" w:tplc="FFFFFFFF">
      <w:start w:val="1"/>
      <w:numFmt w:val="ideographDigital"/>
      <w:lvlText w:val=""/>
      <w:lvlJc w:val="left"/>
    </w:lvl>
    <w:lvl w:ilvl="2" w:tplc="FFFFFFFF">
      <w:start w:val="1"/>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EB35CD"/>
    <w:multiLevelType w:val="multilevel"/>
    <w:tmpl w:val="844A84DE"/>
    <w:lvl w:ilvl="0">
      <w:start w:val="5"/>
      <w:numFmt w:val="decimal"/>
      <w:lvlText w:val="%1"/>
      <w:lvlJc w:val="left"/>
      <w:pPr>
        <w:ind w:left="360" w:hanging="360"/>
      </w:pPr>
      <w:rPr>
        <w:rFonts w:hint="default"/>
      </w:rPr>
    </w:lvl>
    <w:lvl w:ilvl="1">
      <w:start w:val="1"/>
      <w:numFmt w:val="decimal"/>
      <w:lvlText w:val="%1.%2"/>
      <w:lvlJc w:val="left"/>
      <w:pPr>
        <w:ind w:left="462" w:hanging="360"/>
      </w:pPr>
      <w:rPr>
        <w:rFonts w:hint="default"/>
      </w:rPr>
    </w:lvl>
    <w:lvl w:ilvl="2">
      <w:start w:val="1"/>
      <w:numFmt w:val="decimal"/>
      <w:lvlText w:val="%1.%2.%3"/>
      <w:lvlJc w:val="left"/>
      <w:pPr>
        <w:ind w:left="924" w:hanging="720"/>
      </w:pPr>
      <w:rPr>
        <w:rFonts w:hint="default"/>
      </w:rPr>
    </w:lvl>
    <w:lvl w:ilvl="3">
      <w:start w:val="1"/>
      <w:numFmt w:val="decimal"/>
      <w:lvlText w:val="%1.%2.%3.%4"/>
      <w:lvlJc w:val="left"/>
      <w:pPr>
        <w:ind w:left="1026" w:hanging="720"/>
      </w:pPr>
      <w:rPr>
        <w:rFonts w:hint="default"/>
      </w:rPr>
    </w:lvl>
    <w:lvl w:ilvl="4">
      <w:start w:val="1"/>
      <w:numFmt w:val="decimal"/>
      <w:lvlText w:val="%1.%2.%3.%4.%5"/>
      <w:lvlJc w:val="left"/>
      <w:pPr>
        <w:ind w:left="1488" w:hanging="1080"/>
      </w:pPr>
      <w:rPr>
        <w:rFonts w:hint="default"/>
      </w:rPr>
    </w:lvl>
    <w:lvl w:ilvl="5">
      <w:start w:val="1"/>
      <w:numFmt w:val="decimal"/>
      <w:lvlText w:val="%1.%2.%3.%4.%5.%6"/>
      <w:lvlJc w:val="left"/>
      <w:pPr>
        <w:ind w:left="1590" w:hanging="1080"/>
      </w:pPr>
      <w:rPr>
        <w:rFonts w:hint="default"/>
      </w:rPr>
    </w:lvl>
    <w:lvl w:ilvl="6">
      <w:start w:val="1"/>
      <w:numFmt w:val="decimal"/>
      <w:lvlText w:val="%1.%2.%3.%4.%5.%6.%7"/>
      <w:lvlJc w:val="left"/>
      <w:pPr>
        <w:ind w:left="2052" w:hanging="1440"/>
      </w:pPr>
      <w:rPr>
        <w:rFonts w:hint="default"/>
      </w:rPr>
    </w:lvl>
    <w:lvl w:ilvl="7">
      <w:start w:val="1"/>
      <w:numFmt w:val="decimal"/>
      <w:lvlText w:val="%1.%2.%3.%4.%5.%6.%7.%8"/>
      <w:lvlJc w:val="left"/>
      <w:pPr>
        <w:ind w:left="2154" w:hanging="1440"/>
      </w:pPr>
      <w:rPr>
        <w:rFonts w:hint="default"/>
      </w:rPr>
    </w:lvl>
    <w:lvl w:ilvl="8">
      <w:start w:val="1"/>
      <w:numFmt w:val="decimal"/>
      <w:lvlText w:val="%1.%2.%3.%4.%5.%6.%7.%8.%9"/>
      <w:lvlJc w:val="left"/>
      <w:pPr>
        <w:ind w:left="2256" w:hanging="1440"/>
      </w:pPr>
      <w:rPr>
        <w:rFonts w:hint="default"/>
      </w:rPr>
    </w:lvl>
  </w:abstractNum>
  <w:abstractNum w:abstractNumId="2" w15:restartNumberingAfterBreak="0">
    <w:nsid w:val="09A1148A"/>
    <w:multiLevelType w:val="multilevel"/>
    <w:tmpl w:val="4FFCF46C"/>
    <w:lvl w:ilvl="0">
      <w:start w:val="4"/>
      <w:numFmt w:val="decimal"/>
      <w:lvlText w:val="%1"/>
      <w:lvlJc w:val="left"/>
      <w:pPr>
        <w:ind w:left="540" w:hanging="360"/>
      </w:pPr>
      <w:rPr>
        <w:rFonts w:hint="default"/>
        <w:lang w:val="es-ES" w:eastAsia="en-US" w:bidi="ar-SA"/>
      </w:rPr>
    </w:lvl>
    <w:lvl w:ilvl="1">
      <w:start w:val="4"/>
      <w:numFmt w:val="decimal"/>
      <w:lvlText w:val="%1.%2"/>
      <w:lvlJc w:val="left"/>
      <w:pPr>
        <w:ind w:left="540" w:hanging="360"/>
      </w:pPr>
      <w:rPr>
        <w:rFonts w:ascii="Tahoma" w:eastAsia="Tahoma" w:hAnsi="Tahoma" w:cs="Tahoma" w:hint="default"/>
        <w:b/>
        <w:bCs/>
        <w:i w:val="0"/>
        <w:iCs w:val="0"/>
        <w:spacing w:val="-1"/>
        <w:w w:val="87"/>
        <w:sz w:val="22"/>
        <w:szCs w:val="22"/>
        <w:lang w:val="es-ES" w:eastAsia="en-US" w:bidi="ar-SA"/>
      </w:rPr>
    </w:lvl>
    <w:lvl w:ilvl="2">
      <w:start w:val="1"/>
      <w:numFmt w:val="decimal"/>
      <w:lvlText w:val="%1.%2.%3"/>
      <w:lvlJc w:val="left"/>
      <w:pPr>
        <w:ind w:left="900" w:hanging="720"/>
      </w:pPr>
      <w:rPr>
        <w:rFonts w:ascii="Tahoma" w:eastAsia="Tahoma" w:hAnsi="Tahoma" w:cs="Tahoma" w:hint="default"/>
        <w:b/>
        <w:bCs/>
        <w:i w:val="0"/>
        <w:iCs w:val="0"/>
        <w:spacing w:val="-2"/>
        <w:w w:val="87"/>
        <w:sz w:val="22"/>
        <w:szCs w:val="22"/>
        <w:lang w:val="es-ES" w:eastAsia="en-US" w:bidi="ar-SA"/>
      </w:rPr>
    </w:lvl>
    <w:lvl w:ilvl="3">
      <w:numFmt w:val="bullet"/>
      <w:lvlText w:val=""/>
      <w:lvlJc w:val="left"/>
      <w:pPr>
        <w:ind w:left="606" w:hanging="426"/>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3155" w:hanging="426"/>
      </w:pPr>
      <w:rPr>
        <w:rFonts w:hint="default"/>
        <w:lang w:val="es-ES" w:eastAsia="en-US" w:bidi="ar-SA"/>
      </w:rPr>
    </w:lvl>
    <w:lvl w:ilvl="5">
      <w:numFmt w:val="bullet"/>
      <w:lvlText w:val="•"/>
      <w:lvlJc w:val="left"/>
      <w:pPr>
        <w:ind w:left="4282" w:hanging="426"/>
      </w:pPr>
      <w:rPr>
        <w:rFonts w:hint="default"/>
        <w:lang w:val="es-ES" w:eastAsia="en-US" w:bidi="ar-SA"/>
      </w:rPr>
    </w:lvl>
    <w:lvl w:ilvl="6">
      <w:numFmt w:val="bullet"/>
      <w:lvlText w:val="•"/>
      <w:lvlJc w:val="left"/>
      <w:pPr>
        <w:ind w:left="5410" w:hanging="426"/>
      </w:pPr>
      <w:rPr>
        <w:rFonts w:hint="default"/>
        <w:lang w:val="es-ES" w:eastAsia="en-US" w:bidi="ar-SA"/>
      </w:rPr>
    </w:lvl>
    <w:lvl w:ilvl="7">
      <w:numFmt w:val="bullet"/>
      <w:lvlText w:val="•"/>
      <w:lvlJc w:val="left"/>
      <w:pPr>
        <w:ind w:left="6537" w:hanging="426"/>
      </w:pPr>
      <w:rPr>
        <w:rFonts w:hint="default"/>
        <w:lang w:val="es-ES" w:eastAsia="en-US" w:bidi="ar-SA"/>
      </w:rPr>
    </w:lvl>
    <w:lvl w:ilvl="8">
      <w:numFmt w:val="bullet"/>
      <w:lvlText w:val="•"/>
      <w:lvlJc w:val="left"/>
      <w:pPr>
        <w:ind w:left="7665" w:hanging="426"/>
      </w:pPr>
      <w:rPr>
        <w:rFonts w:hint="default"/>
        <w:lang w:val="es-ES" w:eastAsia="en-US" w:bidi="ar-SA"/>
      </w:rPr>
    </w:lvl>
  </w:abstractNum>
  <w:abstractNum w:abstractNumId="3" w15:restartNumberingAfterBreak="0">
    <w:nsid w:val="09D85EA0"/>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5" w15:restartNumberingAfterBreak="0">
    <w:nsid w:val="0B586310"/>
    <w:multiLevelType w:val="multilevel"/>
    <w:tmpl w:val="5DA4EB9C"/>
    <w:lvl w:ilvl="0">
      <w:start w:val="3"/>
      <w:numFmt w:val="decimal"/>
      <w:lvlText w:val="%1"/>
      <w:lvlJc w:val="left"/>
      <w:pPr>
        <w:ind w:left="360" w:hanging="360"/>
      </w:pPr>
      <w:rPr>
        <w:rFonts w:hint="default"/>
        <w:w w:val="90"/>
      </w:rPr>
    </w:lvl>
    <w:lvl w:ilvl="1">
      <w:start w:val="1"/>
      <w:numFmt w:val="decimal"/>
      <w:lvlText w:val="%1.%2"/>
      <w:lvlJc w:val="left"/>
      <w:pPr>
        <w:ind w:left="720" w:hanging="360"/>
      </w:pPr>
      <w:rPr>
        <w:rFonts w:hint="default"/>
        <w:w w:val="90"/>
      </w:rPr>
    </w:lvl>
    <w:lvl w:ilvl="2">
      <w:start w:val="1"/>
      <w:numFmt w:val="decimal"/>
      <w:lvlText w:val="%1.%2.%3"/>
      <w:lvlJc w:val="left"/>
      <w:pPr>
        <w:ind w:left="1440" w:hanging="720"/>
      </w:pPr>
      <w:rPr>
        <w:rFonts w:hint="default"/>
        <w:w w:val="90"/>
      </w:rPr>
    </w:lvl>
    <w:lvl w:ilvl="3">
      <w:start w:val="1"/>
      <w:numFmt w:val="decimal"/>
      <w:lvlText w:val="%1.%2.%3.%4"/>
      <w:lvlJc w:val="left"/>
      <w:pPr>
        <w:ind w:left="1800" w:hanging="720"/>
      </w:pPr>
      <w:rPr>
        <w:rFonts w:hint="default"/>
        <w:w w:val="90"/>
      </w:rPr>
    </w:lvl>
    <w:lvl w:ilvl="4">
      <w:start w:val="1"/>
      <w:numFmt w:val="decimal"/>
      <w:lvlText w:val="%1.%2.%3.%4.%5"/>
      <w:lvlJc w:val="left"/>
      <w:pPr>
        <w:ind w:left="2520" w:hanging="1080"/>
      </w:pPr>
      <w:rPr>
        <w:rFonts w:hint="default"/>
        <w:w w:val="90"/>
      </w:rPr>
    </w:lvl>
    <w:lvl w:ilvl="5">
      <w:start w:val="1"/>
      <w:numFmt w:val="decimal"/>
      <w:lvlText w:val="%1.%2.%3.%4.%5.%6"/>
      <w:lvlJc w:val="left"/>
      <w:pPr>
        <w:ind w:left="2880" w:hanging="1080"/>
      </w:pPr>
      <w:rPr>
        <w:rFonts w:hint="default"/>
        <w:w w:val="90"/>
      </w:rPr>
    </w:lvl>
    <w:lvl w:ilvl="6">
      <w:start w:val="1"/>
      <w:numFmt w:val="decimal"/>
      <w:lvlText w:val="%1.%2.%3.%4.%5.%6.%7"/>
      <w:lvlJc w:val="left"/>
      <w:pPr>
        <w:ind w:left="3600" w:hanging="1440"/>
      </w:pPr>
      <w:rPr>
        <w:rFonts w:hint="default"/>
        <w:w w:val="90"/>
      </w:rPr>
    </w:lvl>
    <w:lvl w:ilvl="7">
      <w:start w:val="1"/>
      <w:numFmt w:val="decimal"/>
      <w:lvlText w:val="%1.%2.%3.%4.%5.%6.%7.%8"/>
      <w:lvlJc w:val="left"/>
      <w:pPr>
        <w:ind w:left="3960" w:hanging="1440"/>
      </w:pPr>
      <w:rPr>
        <w:rFonts w:hint="default"/>
        <w:w w:val="90"/>
      </w:rPr>
    </w:lvl>
    <w:lvl w:ilvl="8">
      <w:start w:val="1"/>
      <w:numFmt w:val="decimal"/>
      <w:lvlText w:val="%1.%2.%3.%4.%5.%6.%7.%8.%9"/>
      <w:lvlJc w:val="left"/>
      <w:pPr>
        <w:ind w:left="4680" w:hanging="1800"/>
      </w:pPr>
      <w:rPr>
        <w:rFonts w:hint="default"/>
        <w:w w:val="90"/>
      </w:rPr>
    </w:lvl>
  </w:abstractNum>
  <w:abstractNum w:abstractNumId="6" w15:restartNumberingAfterBreak="0">
    <w:nsid w:val="0C165935"/>
    <w:multiLevelType w:val="hybridMultilevel"/>
    <w:tmpl w:val="F94A1ED6"/>
    <w:lvl w:ilvl="0" w:tplc="56B85C66">
      <w:numFmt w:val="bullet"/>
      <w:lvlText w:val=""/>
      <w:lvlJc w:val="left"/>
      <w:pPr>
        <w:ind w:left="606" w:hanging="426"/>
      </w:pPr>
      <w:rPr>
        <w:rFonts w:ascii="Symbol" w:eastAsia="Symbol" w:hAnsi="Symbol" w:cs="Symbol" w:hint="default"/>
        <w:b w:val="0"/>
        <w:bCs w:val="0"/>
        <w:i w:val="0"/>
        <w:iCs w:val="0"/>
        <w:spacing w:val="0"/>
        <w:w w:val="100"/>
        <w:sz w:val="24"/>
        <w:szCs w:val="24"/>
        <w:lang w:val="es-ES" w:eastAsia="en-US" w:bidi="ar-SA"/>
      </w:rPr>
    </w:lvl>
    <w:lvl w:ilvl="1" w:tplc="4D94B040">
      <w:numFmt w:val="bullet"/>
      <w:lvlText w:val="•"/>
      <w:lvlJc w:val="left"/>
      <w:pPr>
        <w:ind w:left="1532" w:hanging="426"/>
      </w:pPr>
      <w:rPr>
        <w:rFonts w:hint="default"/>
        <w:lang w:val="es-ES" w:eastAsia="en-US" w:bidi="ar-SA"/>
      </w:rPr>
    </w:lvl>
    <w:lvl w:ilvl="2" w:tplc="289A20D8">
      <w:numFmt w:val="bullet"/>
      <w:lvlText w:val="•"/>
      <w:lvlJc w:val="left"/>
      <w:pPr>
        <w:ind w:left="2464" w:hanging="426"/>
      </w:pPr>
      <w:rPr>
        <w:rFonts w:hint="default"/>
        <w:lang w:val="es-ES" w:eastAsia="en-US" w:bidi="ar-SA"/>
      </w:rPr>
    </w:lvl>
    <w:lvl w:ilvl="3" w:tplc="77D0DCD2">
      <w:numFmt w:val="bullet"/>
      <w:lvlText w:val="•"/>
      <w:lvlJc w:val="left"/>
      <w:pPr>
        <w:ind w:left="3396" w:hanging="426"/>
      </w:pPr>
      <w:rPr>
        <w:rFonts w:hint="default"/>
        <w:lang w:val="es-ES" w:eastAsia="en-US" w:bidi="ar-SA"/>
      </w:rPr>
    </w:lvl>
    <w:lvl w:ilvl="4" w:tplc="22C8B2A6">
      <w:numFmt w:val="bullet"/>
      <w:lvlText w:val="•"/>
      <w:lvlJc w:val="left"/>
      <w:pPr>
        <w:ind w:left="4328" w:hanging="426"/>
      </w:pPr>
      <w:rPr>
        <w:rFonts w:hint="default"/>
        <w:lang w:val="es-ES" w:eastAsia="en-US" w:bidi="ar-SA"/>
      </w:rPr>
    </w:lvl>
    <w:lvl w:ilvl="5" w:tplc="1FE264DE">
      <w:numFmt w:val="bullet"/>
      <w:lvlText w:val="•"/>
      <w:lvlJc w:val="left"/>
      <w:pPr>
        <w:ind w:left="5260" w:hanging="426"/>
      </w:pPr>
      <w:rPr>
        <w:rFonts w:hint="default"/>
        <w:lang w:val="es-ES" w:eastAsia="en-US" w:bidi="ar-SA"/>
      </w:rPr>
    </w:lvl>
    <w:lvl w:ilvl="6" w:tplc="1EAAACD2">
      <w:numFmt w:val="bullet"/>
      <w:lvlText w:val="•"/>
      <w:lvlJc w:val="left"/>
      <w:pPr>
        <w:ind w:left="6192" w:hanging="426"/>
      </w:pPr>
      <w:rPr>
        <w:rFonts w:hint="default"/>
        <w:lang w:val="es-ES" w:eastAsia="en-US" w:bidi="ar-SA"/>
      </w:rPr>
    </w:lvl>
    <w:lvl w:ilvl="7" w:tplc="6518AD3C">
      <w:numFmt w:val="bullet"/>
      <w:lvlText w:val="•"/>
      <w:lvlJc w:val="left"/>
      <w:pPr>
        <w:ind w:left="7124" w:hanging="426"/>
      </w:pPr>
      <w:rPr>
        <w:rFonts w:hint="default"/>
        <w:lang w:val="es-ES" w:eastAsia="en-US" w:bidi="ar-SA"/>
      </w:rPr>
    </w:lvl>
    <w:lvl w:ilvl="8" w:tplc="60507504">
      <w:numFmt w:val="bullet"/>
      <w:lvlText w:val="•"/>
      <w:lvlJc w:val="left"/>
      <w:pPr>
        <w:ind w:left="8056" w:hanging="426"/>
      </w:pPr>
      <w:rPr>
        <w:rFonts w:hint="default"/>
        <w:lang w:val="es-ES" w:eastAsia="en-US" w:bidi="ar-SA"/>
      </w:rPr>
    </w:lvl>
  </w:abstractNum>
  <w:abstractNum w:abstractNumId="7" w15:restartNumberingAfterBreak="0">
    <w:nsid w:val="0F741382"/>
    <w:multiLevelType w:val="hybridMultilevel"/>
    <w:tmpl w:val="50E0F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15EA54B"/>
    <w:multiLevelType w:val="hybridMultilevel"/>
    <w:tmpl w:val="B74ED2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4E378D3"/>
    <w:multiLevelType w:val="hybridMultilevel"/>
    <w:tmpl w:val="DBC22AA2"/>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B55417B"/>
    <w:multiLevelType w:val="hybridMultilevel"/>
    <w:tmpl w:val="8B84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00E6DDF"/>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97D6724"/>
    <w:multiLevelType w:val="hybridMultilevel"/>
    <w:tmpl w:val="56A6AC3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A16377"/>
    <w:multiLevelType w:val="hybridMultilevel"/>
    <w:tmpl w:val="A4526B0E"/>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4" w15:restartNumberingAfterBreak="0">
    <w:nsid w:val="2CC94DF2"/>
    <w:multiLevelType w:val="hybridMultilevel"/>
    <w:tmpl w:val="6E38E4DA"/>
    <w:lvl w:ilvl="0" w:tplc="AF1AEF1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C04896"/>
    <w:multiLevelType w:val="hybridMultilevel"/>
    <w:tmpl w:val="ACE07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EDC5E4E"/>
    <w:multiLevelType w:val="hybridMultilevel"/>
    <w:tmpl w:val="B32A09A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4002E8F"/>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7B54BFD"/>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831635D"/>
    <w:multiLevelType w:val="hybridMultilevel"/>
    <w:tmpl w:val="8B84E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8C933DE"/>
    <w:multiLevelType w:val="multilevel"/>
    <w:tmpl w:val="5DA4EB9C"/>
    <w:lvl w:ilvl="0">
      <w:start w:val="4"/>
      <w:numFmt w:val="decimal"/>
      <w:lvlText w:val="%1"/>
      <w:lvlJc w:val="left"/>
      <w:pPr>
        <w:ind w:left="360" w:hanging="360"/>
      </w:pPr>
      <w:rPr>
        <w:rFonts w:hint="default"/>
        <w:w w:val="90"/>
      </w:rPr>
    </w:lvl>
    <w:lvl w:ilvl="1">
      <w:start w:val="1"/>
      <w:numFmt w:val="decimal"/>
      <w:lvlText w:val="%1.%2"/>
      <w:lvlJc w:val="left"/>
      <w:pPr>
        <w:ind w:left="720" w:hanging="360"/>
      </w:pPr>
      <w:rPr>
        <w:rFonts w:hint="default"/>
        <w:w w:val="90"/>
      </w:rPr>
    </w:lvl>
    <w:lvl w:ilvl="2">
      <w:start w:val="1"/>
      <w:numFmt w:val="decimal"/>
      <w:lvlText w:val="%1.%2.%3"/>
      <w:lvlJc w:val="left"/>
      <w:pPr>
        <w:ind w:left="1440" w:hanging="720"/>
      </w:pPr>
      <w:rPr>
        <w:rFonts w:hint="default"/>
        <w:w w:val="90"/>
      </w:rPr>
    </w:lvl>
    <w:lvl w:ilvl="3">
      <w:start w:val="1"/>
      <w:numFmt w:val="decimal"/>
      <w:lvlText w:val="%1.%2.%3.%4"/>
      <w:lvlJc w:val="left"/>
      <w:pPr>
        <w:ind w:left="1800" w:hanging="720"/>
      </w:pPr>
      <w:rPr>
        <w:rFonts w:hint="default"/>
        <w:w w:val="90"/>
      </w:rPr>
    </w:lvl>
    <w:lvl w:ilvl="4">
      <w:start w:val="1"/>
      <w:numFmt w:val="decimal"/>
      <w:lvlText w:val="%1.%2.%3.%4.%5"/>
      <w:lvlJc w:val="left"/>
      <w:pPr>
        <w:ind w:left="2520" w:hanging="1080"/>
      </w:pPr>
      <w:rPr>
        <w:rFonts w:hint="default"/>
        <w:w w:val="90"/>
      </w:rPr>
    </w:lvl>
    <w:lvl w:ilvl="5">
      <w:start w:val="1"/>
      <w:numFmt w:val="decimal"/>
      <w:lvlText w:val="%1.%2.%3.%4.%5.%6"/>
      <w:lvlJc w:val="left"/>
      <w:pPr>
        <w:ind w:left="2880" w:hanging="1080"/>
      </w:pPr>
      <w:rPr>
        <w:rFonts w:hint="default"/>
        <w:w w:val="90"/>
      </w:rPr>
    </w:lvl>
    <w:lvl w:ilvl="6">
      <w:start w:val="1"/>
      <w:numFmt w:val="decimal"/>
      <w:lvlText w:val="%1.%2.%3.%4.%5.%6.%7"/>
      <w:lvlJc w:val="left"/>
      <w:pPr>
        <w:ind w:left="3600" w:hanging="1440"/>
      </w:pPr>
      <w:rPr>
        <w:rFonts w:hint="default"/>
        <w:w w:val="90"/>
      </w:rPr>
    </w:lvl>
    <w:lvl w:ilvl="7">
      <w:start w:val="1"/>
      <w:numFmt w:val="decimal"/>
      <w:lvlText w:val="%1.%2.%3.%4.%5.%6.%7.%8"/>
      <w:lvlJc w:val="left"/>
      <w:pPr>
        <w:ind w:left="3960" w:hanging="1440"/>
      </w:pPr>
      <w:rPr>
        <w:rFonts w:hint="default"/>
        <w:w w:val="90"/>
      </w:rPr>
    </w:lvl>
    <w:lvl w:ilvl="8">
      <w:start w:val="1"/>
      <w:numFmt w:val="decimal"/>
      <w:lvlText w:val="%1.%2.%3.%4.%5.%6.%7.%8.%9"/>
      <w:lvlJc w:val="left"/>
      <w:pPr>
        <w:ind w:left="4680" w:hanging="1800"/>
      </w:pPr>
      <w:rPr>
        <w:rFonts w:hint="default"/>
        <w:w w:val="90"/>
      </w:rPr>
    </w:lvl>
  </w:abstractNum>
  <w:abstractNum w:abstractNumId="21" w15:restartNumberingAfterBreak="0">
    <w:nsid w:val="3A464893"/>
    <w:multiLevelType w:val="hybridMultilevel"/>
    <w:tmpl w:val="CFD6E1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C11C52"/>
    <w:multiLevelType w:val="hybridMultilevel"/>
    <w:tmpl w:val="5100E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CDD2639"/>
    <w:multiLevelType w:val="hybridMultilevel"/>
    <w:tmpl w:val="2E7C9CE6"/>
    <w:lvl w:ilvl="0" w:tplc="240A000F">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78674C"/>
    <w:multiLevelType w:val="hybridMultilevel"/>
    <w:tmpl w:val="32E841DA"/>
    <w:lvl w:ilvl="0" w:tplc="EFD68D9A">
      <w:start w:val="1"/>
      <w:numFmt w:val="bullet"/>
      <w:lvlText w:val="-"/>
      <w:lvlJc w:val="left"/>
      <w:pPr>
        <w:ind w:left="720" w:hanging="360"/>
      </w:pPr>
      <w:rPr>
        <w:rFonts w:ascii="Arial Narrow" w:hAnsi="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3DBF053D"/>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ECA07C3"/>
    <w:multiLevelType w:val="hybridMultilevel"/>
    <w:tmpl w:val="5002AD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0472D4"/>
    <w:multiLevelType w:val="hybridMultilevel"/>
    <w:tmpl w:val="25ACB08A"/>
    <w:lvl w:ilvl="0" w:tplc="2DA68812">
      <w:numFmt w:val="bullet"/>
      <w:lvlText w:val=""/>
      <w:lvlJc w:val="left"/>
      <w:pPr>
        <w:ind w:left="606" w:hanging="426"/>
      </w:pPr>
      <w:rPr>
        <w:rFonts w:ascii="Symbol" w:eastAsia="Symbol" w:hAnsi="Symbol" w:cs="Symbol" w:hint="default"/>
        <w:spacing w:val="0"/>
        <w:w w:val="100"/>
        <w:lang w:val="es-ES" w:eastAsia="en-US" w:bidi="ar-SA"/>
      </w:rPr>
    </w:lvl>
    <w:lvl w:ilvl="1" w:tplc="AA225426">
      <w:numFmt w:val="bullet"/>
      <w:lvlText w:val="•"/>
      <w:lvlJc w:val="left"/>
      <w:pPr>
        <w:ind w:left="1532" w:hanging="426"/>
      </w:pPr>
      <w:rPr>
        <w:rFonts w:hint="default"/>
        <w:lang w:val="es-ES" w:eastAsia="en-US" w:bidi="ar-SA"/>
      </w:rPr>
    </w:lvl>
    <w:lvl w:ilvl="2" w:tplc="A0BCB62E">
      <w:numFmt w:val="bullet"/>
      <w:lvlText w:val="•"/>
      <w:lvlJc w:val="left"/>
      <w:pPr>
        <w:ind w:left="2464" w:hanging="426"/>
      </w:pPr>
      <w:rPr>
        <w:rFonts w:hint="default"/>
        <w:lang w:val="es-ES" w:eastAsia="en-US" w:bidi="ar-SA"/>
      </w:rPr>
    </w:lvl>
    <w:lvl w:ilvl="3" w:tplc="7D4AFCFA">
      <w:numFmt w:val="bullet"/>
      <w:lvlText w:val="•"/>
      <w:lvlJc w:val="left"/>
      <w:pPr>
        <w:ind w:left="3396" w:hanging="426"/>
      </w:pPr>
      <w:rPr>
        <w:rFonts w:hint="default"/>
        <w:lang w:val="es-ES" w:eastAsia="en-US" w:bidi="ar-SA"/>
      </w:rPr>
    </w:lvl>
    <w:lvl w:ilvl="4" w:tplc="88D85848">
      <w:numFmt w:val="bullet"/>
      <w:lvlText w:val="•"/>
      <w:lvlJc w:val="left"/>
      <w:pPr>
        <w:ind w:left="4328" w:hanging="426"/>
      </w:pPr>
      <w:rPr>
        <w:rFonts w:hint="default"/>
        <w:lang w:val="es-ES" w:eastAsia="en-US" w:bidi="ar-SA"/>
      </w:rPr>
    </w:lvl>
    <w:lvl w:ilvl="5" w:tplc="3146C35C">
      <w:numFmt w:val="bullet"/>
      <w:lvlText w:val="•"/>
      <w:lvlJc w:val="left"/>
      <w:pPr>
        <w:ind w:left="5260" w:hanging="426"/>
      </w:pPr>
      <w:rPr>
        <w:rFonts w:hint="default"/>
        <w:lang w:val="es-ES" w:eastAsia="en-US" w:bidi="ar-SA"/>
      </w:rPr>
    </w:lvl>
    <w:lvl w:ilvl="6" w:tplc="438241A6">
      <w:numFmt w:val="bullet"/>
      <w:lvlText w:val="•"/>
      <w:lvlJc w:val="left"/>
      <w:pPr>
        <w:ind w:left="6192" w:hanging="426"/>
      </w:pPr>
      <w:rPr>
        <w:rFonts w:hint="default"/>
        <w:lang w:val="es-ES" w:eastAsia="en-US" w:bidi="ar-SA"/>
      </w:rPr>
    </w:lvl>
    <w:lvl w:ilvl="7" w:tplc="050285A8">
      <w:numFmt w:val="bullet"/>
      <w:lvlText w:val="•"/>
      <w:lvlJc w:val="left"/>
      <w:pPr>
        <w:ind w:left="7124" w:hanging="426"/>
      </w:pPr>
      <w:rPr>
        <w:rFonts w:hint="default"/>
        <w:lang w:val="es-ES" w:eastAsia="en-US" w:bidi="ar-SA"/>
      </w:rPr>
    </w:lvl>
    <w:lvl w:ilvl="8" w:tplc="E1D6730C">
      <w:numFmt w:val="bullet"/>
      <w:lvlText w:val="•"/>
      <w:lvlJc w:val="left"/>
      <w:pPr>
        <w:ind w:left="8056" w:hanging="426"/>
      </w:pPr>
      <w:rPr>
        <w:rFonts w:hint="default"/>
        <w:lang w:val="es-ES" w:eastAsia="en-US" w:bidi="ar-SA"/>
      </w:rPr>
    </w:lvl>
  </w:abstractNum>
  <w:abstractNum w:abstractNumId="28" w15:restartNumberingAfterBreak="0">
    <w:nsid w:val="41BA48E1"/>
    <w:multiLevelType w:val="hybridMultilevel"/>
    <w:tmpl w:val="B32A09A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5F02543"/>
    <w:multiLevelType w:val="multilevel"/>
    <w:tmpl w:val="639CAD1A"/>
    <w:lvl w:ilvl="0">
      <w:start w:val="1"/>
      <w:numFmt w:val="decimal"/>
      <w:lvlText w:val="%1."/>
      <w:lvlJc w:val="left"/>
      <w:pPr>
        <w:ind w:left="868" w:hanging="587"/>
      </w:pPr>
      <w:rPr>
        <w:rFonts w:ascii="Calibri" w:eastAsia="Calibri" w:hAnsi="Calibri" w:cs="Calibri" w:hint="default"/>
        <w:b/>
        <w:bCs/>
        <w:i w:val="0"/>
        <w:iCs w:val="0"/>
        <w:spacing w:val="0"/>
        <w:w w:val="100"/>
        <w:sz w:val="24"/>
        <w:szCs w:val="24"/>
        <w:lang w:val="es-ES" w:eastAsia="en-US" w:bidi="ar-SA"/>
      </w:rPr>
    </w:lvl>
    <w:lvl w:ilvl="1">
      <w:start w:val="1"/>
      <w:numFmt w:val="decimal"/>
      <w:lvlText w:val="%1.%2."/>
      <w:lvlJc w:val="left"/>
      <w:pPr>
        <w:ind w:left="900" w:hanging="722"/>
      </w:pPr>
      <w:rPr>
        <w:rFonts w:ascii="Calibri" w:eastAsia="Calibri" w:hAnsi="Calibri" w:cs="Calibri" w:hint="default"/>
        <w:b/>
        <w:bCs/>
        <w:i w:val="0"/>
        <w:iCs w:val="0"/>
        <w:spacing w:val="-1"/>
        <w:w w:val="100"/>
        <w:sz w:val="24"/>
        <w:szCs w:val="24"/>
        <w:lang w:val="es-ES" w:eastAsia="en-US" w:bidi="ar-SA"/>
      </w:rPr>
    </w:lvl>
    <w:lvl w:ilvl="2">
      <w:start w:val="1"/>
      <w:numFmt w:val="decimal"/>
      <w:lvlText w:val="%1.%2.%3."/>
      <w:lvlJc w:val="left"/>
      <w:pPr>
        <w:ind w:left="1002" w:hanging="720"/>
      </w:pPr>
      <w:rPr>
        <w:rFonts w:ascii="Calibri" w:eastAsia="Calibri" w:hAnsi="Calibri" w:cs="Calibri" w:hint="default"/>
        <w:b/>
        <w:bCs/>
        <w:i w:val="0"/>
        <w:iCs w:val="0"/>
        <w:spacing w:val="-3"/>
        <w:w w:val="100"/>
        <w:sz w:val="24"/>
        <w:szCs w:val="24"/>
        <w:lang w:val="es-ES" w:eastAsia="en-US" w:bidi="ar-SA"/>
      </w:rPr>
    </w:lvl>
    <w:lvl w:ilvl="3">
      <w:numFmt w:val="bullet"/>
      <w:lvlText w:val="•"/>
      <w:lvlJc w:val="left"/>
      <w:pPr>
        <w:ind w:left="2115" w:hanging="720"/>
      </w:pPr>
      <w:rPr>
        <w:rFonts w:hint="default"/>
        <w:lang w:val="es-ES" w:eastAsia="en-US" w:bidi="ar-SA"/>
      </w:rPr>
    </w:lvl>
    <w:lvl w:ilvl="4">
      <w:numFmt w:val="bullet"/>
      <w:lvlText w:val="•"/>
      <w:lvlJc w:val="left"/>
      <w:pPr>
        <w:ind w:left="3230" w:hanging="720"/>
      </w:pPr>
      <w:rPr>
        <w:rFonts w:hint="default"/>
        <w:lang w:val="es-ES" w:eastAsia="en-US" w:bidi="ar-SA"/>
      </w:rPr>
    </w:lvl>
    <w:lvl w:ilvl="5">
      <w:numFmt w:val="bullet"/>
      <w:lvlText w:val="•"/>
      <w:lvlJc w:val="left"/>
      <w:pPr>
        <w:ind w:left="4345" w:hanging="720"/>
      </w:pPr>
      <w:rPr>
        <w:rFonts w:hint="default"/>
        <w:lang w:val="es-ES" w:eastAsia="en-US" w:bidi="ar-SA"/>
      </w:rPr>
    </w:lvl>
    <w:lvl w:ilvl="6">
      <w:numFmt w:val="bullet"/>
      <w:lvlText w:val="•"/>
      <w:lvlJc w:val="left"/>
      <w:pPr>
        <w:ind w:left="5460" w:hanging="720"/>
      </w:pPr>
      <w:rPr>
        <w:rFonts w:hint="default"/>
        <w:lang w:val="es-ES" w:eastAsia="en-US" w:bidi="ar-SA"/>
      </w:rPr>
    </w:lvl>
    <w:lvl w:ilvl="7">
      <w:numFmt w:val="bullet"/>
      <w:lvlText w:val="•"/>
      <w:lvlJc w:val="left"/>
      <w:pPr>
        <w:ind w:left="6575" w:hanging="720"/>
      </w:pPr>
      <w:rPr>
        <w:rFonts w:hint="default"/>
        <w:lang w:val="es-ES" w:eastAsia="en-US" w:bidi="ar-SA"/>
      </w:rPr>
    </w:lvl>
    <w:lvl w:ilvl="8">
      <w:numFmt w:val="bullet"/>
      <w:lvlText w:val="•"/>
      <w:lvlJc w:val="left"/>
      <w:pPr>
        <w:ind w:left="7690" w:hanging="720"/>
      </w:pPr>
      <w:rPr>
        <w:rFonts w:hint="default"/>
        <w:lang w:val="es-ES" w:eastAsia="en-US" w:bidi="ar-SA"/>
      </w:rPr>
    </w:lvl>
  </w:abstractNum>
  <w:abstractNum w:abstractNumId="30" w15:restartNumberingAfterBreak="0">
    <w:nsid w:val="56E014C6"/>
    <w:multiLevelType w:val="hybridMultilevel"/>
    <w:tmpl w:val="3BD47CF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784132"/>
    <w:multiLevelType w:val="hybridMultilevel"/>
    <w:tmpl w:val="D26E523C"/>
    <w:lvl w:ilvl="0" w:tplc="471EDEEC">
      <w:numFmt w:val="bullet"/>
      <w:lvlText w:val=""/>
      <w:lvlJc w:val="left"/>
      <w:pPr>
        <w:ind w:left="606" w:hanging="426"/>
      </w:pPr>
      <w:rPr>
        <w:rFonts w:ascii="Symbol" w:eastAsia="Symbol" w:hAnsi="Symbol" w:cs="Symbol" w:hint="default"/>
        <w:b w:val="0"/>
        <w:bCs w:val="0"/>
        <w:i w:val="0"/>
        <w:iCs w:val="0"/>
        <w:spacing w:val="0"/>
        <w:w w:val="100"/>
        <w:sz w:val="24"/>
        <w:szCs w:val="24"/>
        <w:lang w:val="es-ES" w:eastAsia="en-US" w:bidi="ar-SA"/>
      </w:rPr>
    </w:lvl>
    <w:lvl w:ilvl="1" w:tplc="8C422924">
      <w:numFmt w:val="bullet"/>
      <w:lvlText w:val="•"/>
      <w:lvlJc w:val="left"/>
      <w:pPr>
        <w:ind w:left="1532" w:hanging="426"/>
      </w:pPr>
      <w:rPr>
        <w:rFonts w:hint="default"/>
        <w:lang w:val="es-ES" w:eastAsia="en-US" w:bidi="ar-SA"/>
      </w:rPr>
    </w:lvl>
    <w:lvl w:ilvl="2" w:tplc="AD54F1B2">
      <w:numFmt w:val="bullet"/>
      <w:lvlText w:val="•"/>
      <w:lvlJc w:val="left"/>
      <w:pPr>
        <w:ind w:left="2464" w:hanging="426"/>
      </w:pPr>
      <w:rPr>
        <w:rFonts w:hint="default"/>
        <w:lang w:val="es-ES" w:eastAsia="en-US" w:bidi="ar-SA"/>
      </w:rPr>
    </w:lvl>
    <w:lvl w:ilvl="3" w:tplc="E2CA0B14">
      <w:numFmt w:val="bullet"/>
      <w:lvlText w:val="•"/>
      <w:lvlJc w:val="left"/>
      <w:pPr>
        <w:ind w:left="3396" w:hanging="426"/>
      </w:pPr>
      <w:rPr>
        <w:rFonts w:hint="default"/>
        <w:lang w:val="es-ES" w:eastAsia="en-US" w:bidi="ar-SA"/>
      </w:rPr>
    </w:lvl>
    <w:lvl w:ilvl="4" w:tplc="821CFD00">
      <w:numFmt w:val="bullet"/>
      <w:lvlText w:val="•"/>
      <w:lvlJc w:val="left"/>
      <w:pPr>
        <w:ind w:left="4328" w:hanging="426"/>
      </w:pPr>
      <w:rPr>
        <w:rFonts w:hint="default"/>
        <w:lang w:val="es-ES" w:eastAsia="en-US" w:bidi="ar-SA"/>
      </w:rPr>
    </w:lvl>
    <w:lvl w:ilvl="5" w:tplc="A0F08D3A">
      <w:numFmt w:val="bullet"/>
      <w:lvlText w:val="•"/>
      <w:lvlJc w:val="left"/>
      <w:pPr>
        <w:ind w:left="5260" w:hanging="426"/>
      </w:pPr>
      <w:rPr>
        <w:rFonts w:hint="default"/>
        <w:lang w:val="es-ES" w:eastAsia="en-US" w:bidi="ar-SA"/>
      </w:rPr>
    </w:lvl>
    <w:lvl w:ilvl="6" w:tplc="753860CA">
      <w:numFmt w:val="bullet"/>
      <w:lvlText w:val="•"/>
      <w:lvlJc w:val="left"/>
      <w:pPr>
        <w:ind w:left="6192" w:hanging="426"/>
      </w:pPr>
      <w:rPr>
        <w:rFonts w:hint="default"/>
        <w:lang w:val="es-ES" w:eastAsia="en-US" w:bidi="ar-SA"/>
      </w:rPr>
    </w:lvl>
    <w:lvl w:ilvl="7" w:tplc="BAD4DC68">
      <w:numFmt w:val="bullet"/>
      <w:lvlText w:val="•"/>
      <w:lvlJc w:val="left"/>
      <w:pPr>
        <w:ind w:left="7124" w:hanging="426"/>
      </w:pPr>
      <w:rPr>
        <w:rFonts w:hint="default"/>
        <w:lang w:val="es-ES" w:eastAsia="en-US" w:bidi="ar-SA"/>
      </w:rPr>
    </w:lvl>
    <w:lvl w:ilvl="8" w:tplc="FD7C0DF4">
      <w:numFmt w:val="bullet"/>
      <w:lvlText w:val="•"/>
      <w:lvlJc w:val="left"/>
      <w:pPr>
        <w:ind w:left="8056" w:hanging="426"/>
      </w:pPr>
      <w:rPr>
        <w:rFonts w:hint="default"/>
        <w:lang w:val="es-ES" w:eastAsia="en-US" w:bidi="ar-SA"/>
      </w:rPr>
    </w:lvl>
  </w:abstractNum>
  <w:abstractNum w:abstractNumId="32" w15:restartNumberingAfterBreak="0">
    <w:nsid w:val="60532BBB"/>
    <w:multiLevelType w:val="hybridMultilevel"/>
    <w:tmpl w:val="F77014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8045BF"/>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65C877D5"/>
    <w:multiLevelType w:val="hybridMultilevel"/>
    <w:tmpl w:val="0966119C"/>
    <w:lvl w:ilvl="0" w:tplc="EFD68D9A">
      <w:start w:val="1"/>
      <w:numFmt w:val="bullet"/>
      <w:lvlText w:val="-"/>
      <w:lvlJc w:val="left"/>
      <w:pPr>
        <w:ind w:left="720" w:hanging="360"/>
      </w:pPr>
      <w:rPr>
        <w:rFonts w:ascii="Arial Narrow" w:hAnsi="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73E7E18"/>
    <w:multiLevelType w:val="hybridMultilevel"/>
    <w:tmpl w:val="41024404"/>
    <w:lvl w:ilvl="0" w:tplc="EFD68D9A">
      <w:start w:val="1"/>
      <w:numFmt w:val="bullet"/>
      <w:lvlText w:val="-"/>
      <w:lvlJc w:val="left"/>
      <w:pPr>
        <w:ind w:left="720" w:hanging="360"/>
      </w:pPr>
      <w:rPr>
        <w:rFonts w:ascii="Arial Narrow" w:hAnsi="Arial Narro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72DF2382"/>
    <w:multiLevelType w:val="hybridMultilevel"/>
    <w:tmpl w:val="35F217DE"/>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8BA4892"/>
    <w:multiLevelType w:val="hybridMultilevel"/>
    <w:tmpl w:val="DBC22AA2"/>
    <w:lvl w:ilvl="0" w:tplc="240A000F">
      <w:start w:val="1"/>
      <w:numFmt w:val="decimal"/>
      <w:lvlText w:val="%1."/>
      <w:lvlJc w:val="left"/>
      <w:pPr>
        <w:ind w:left="720" w:hanging="360"/>
      </w:pPr>
    </w:lvl>
    <w:lvl w:ilvl="1" w:tplc="11789D38">
      <w:numFmt w:val="bullet"/>
      <w:lvlText w:val="•"/>
      <w:lvlJc w:val="left"/>
      <w:pPr>
        <w:ind w:left="1440" w:hanging="360"/>
      </w:pPr>
      <w:rPr>
        <w:rFonts w:ascii="Arial" w:eastAsia="Calibri"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65547478">
    <w:abstractNumId w:val="7"/>
  </w:num>
  <w:num w:numId="2" w16cid:durableId="1685398251">
    <w:abstractNumId w:val="21"/>
  </w:num>
  <w:num w:numId="3" w16cid:durableId="561214122">
    <w:abstractNumId w:val="37"/>
  </w:num>
  <w:num w:numId="4" w16cid:durableId="406458494">
    <w:abstractNumId w:val="18"/>
  </w:num>
  <w:num w:numId="5" w16cid:durableId="14405642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3918467">
    <w:abstractNumId w:val="4"/>
  </w:num>
  <w:num w:numId="7" w16cid:durableId="1310093587">
    <w:abstractNumId w:val="4"/>
  </w:num>
  <w:num w:numId="8" w16cid:durableId="926767296">
    <w:abstractNumId w:val="33"/>
  </w:num>
  <w:num w:numId="9" w16cid:durableId="17185080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1853520">
    <w:abstractNumId w:val="3"/>
  </w:num>
  <w:num w:numId="11" w16cid:durableId="1938824996">
    <w:abstractNumId w:val="11"/>
  </w:num>
  <w:num w:numId="12" w16cid:durableId="2053188009">
    <w:abstractNumId w:val="25"/>
  </w:num>
  <w:num w:numId="13" w16cid:durableId="1370180674">
    <w:abstractNumId w:val="13"/>
  </w:num>
  <w:num w:numId="14" w16cid:durableId="153763677">
    <w:abstractNumId w:val="0"/>
  </w:num>
  <w:num w:numId="15" w16cid:durableId="1424956457">
    <w:abstractNumId w:val="36"/>
  </w:num>
  <w:num w:numId="16" w16cid:durableId="1432702105">
    <w:abstractNumId w:val="26"/>
  </w:num>
  <w:num w:numId="17" w16cid:durableId="1500124039">
    <w:abstractNumId w:val="15"/>
  </w:num>
  <w:num w:numId="18" w16cid:durableId="1121874030">
    <w:abstractNumId w:val="32"/>
  </w:num>
  <w:num w:numId="19" w16cid:durableId="163908690">
    <w:abstractNumId w:val="17"/>
  </w:num>
  <w:num w:numId="20" w16cid:durableId="1058551029">
    <w:abstractNumId w:val="8"/>
  </w:num>
  <w:num w:numId="21" w16cid:durableId="590159820">
    <w:abstractNumId w:val="30"/>
  </w:num>
  <w:num w:numId="22" w16cid:durableId="1210263209">
    <w:abstractNumId w:val="14"/>
  </w:num>
  <w:num w:numId="23" w16cid:durableId="300623830">
    <w:abstractNumId w:val="23"/>
  </w:num>
  <w:num w:numId="24" w16cid:durableId="897787664">
    <w:abstractNumId w:val="31"/>
  </w:num>
  <w:num w:numId="25" w16cid:durableId="1978028163">
    <w:abstractNumId w:val="29"/>
  </w:num>
  <w:num w:numId="26" w16cid:durableId="1062563251">
    <w:abstractNumId w:val="5"/>
  </w:num>
  <w:num w:numId="27" w16cid:durableId="1269923051">
    <w:abstractNumId w:val="6"/>
  </w:num>
  <w:num w:numId="28" w16cid:durableId="792022598">
    <w:abstractNumId w:val="27"/>
  </w:num>
  <w:num w:numId="29" w16cid:durableId="94525151">
    <w:abstractNumId w:val="9"/>
  </w:num>
  <w:num w:numId="30" w16cid:durableId="920139254">
    <w:abstractNumId w:val="20"/>
  </w:num>
  <w:num w:numId="31" w16cid:durableId="1527057707">
    <w:abstractNumId w:val="2"/>
  </w:num>
  <w:num w:numId="32" w16cid:durableId="2085910699">
    <w:abstractNumId w:val="1"/>
  </w:num>
  <w:num w:numId="33" w16cid:durableId="443426248">
    <w:abstractNumId w:val="22"/>
  </w:num>
  <w:num w:numId="34" w16cid:durableId="1555045066">
    <w:abstractNumId w:val="12"/>
  </w:num>
  <w:num w:numId="35" w16cid:durableId="1794669333">
    <w:abstractNumId w:val="10"/>
  </w:num>
  <w:num w:numId="36" w16cid:durableId="1761216308">
    <w:abstractNumId w:val="19"/>
  </w:num>
  <w:num w:numId="37" w16cid:durableId="1356687021">
    <w:abstractNumId w:val="35"/>
  </w:num>
  <w:num w:numId="38" w16cid:durableId="244077262">
    <w:abstractNumId w:val="34"/>
  </w:num>
  <w:num w:numId="39" w16cid:durableId="37670481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B74"/>
    <w:rsid w:val="00030DD3"/>
    <w:rsid w:val="0005634D"/>
    <w:rsid w:val="00061C75"/>
    <w:rsid w:val="000B0C42"/>
    <w:rsid w:val="000C0000"/>
    <w:rsid w:val="000E0B74"/>
    <w:rsid w:val="000E3BFF"/>
    <w:rsid w:val="000E6AEF"/>
    <w:rsid w:val="001031AD"/>
    <w:rsid w:val="00117E5D"/>
    <w:rsid w:val="00125553"/>
    <w:rsid w:val="00153E8F"/>
    <w:rsid w:val="0016221D"/>
    <w:rsid w:val="0019531A"/>
    <w:rsid w:val="001C20BA"/>
    <w:rsid w:val="001D11D8"/>
    <w:rsid w:val="001E08F0"/>
    <w:rsid w:val="001E363E"/>
    <w:rsid w:val="00206C8B"/>
    <w:rsid w:val="00233E8F"/>
    <w:rsid w:val="0026200F"/>
    <w:rsid w:val="0027146B"/>
    <w:rsid w:val="002833A3"/>
    <w:rsid w:val="002A59B2"/>
    <w:rsid w:val="002B72DA"/>
    <w:rsid w:val="002D46D8"/>
    <w:rsid w:val="00303BF3"/>
    <w:rsid w:val="00345D29"/>
    <w:rsid w:val="003720F7"/>
    <w:rsid w:val="00372D10"/>
    <w:rsid w:val="0037544C"/>
    <w:rsid w:val="00397FEE"/>
    <w:rsid w:val="003A3030"/>
    <w:rsid w:val="003B7C3C"/>
    <w:rsid w:val="003C0C1F"/>
    <w:rsid w:val="003C7D7E"/>
    <w:rsid w:val="003D14AF"/>
    <w:rsid w:val="003E0B3E"/>
    <w:rsid w:val="003F3CC9"/>
    <w:rsid w:val="00420D2D"/>
    <w:rsid w:val="00440158"/>
    <w:rsid w:val="00450CD3"/>
    <w:rsid w:val="00452461"/>
    <w:rsid w:val="00495FD3"/>
    <w:rsid w:val="004A19D9"/>
    <w:rsid w:val="004A285D"/>
    <w:rsid w:val="004C2112"/>
    <w:rsid w:val="004F1D67"/>
    <w:rsid w:val="004F2B09"/>
    <w:rsid w:val="00505DD1"/>
    <w:rsid w:val="00521E93"/>
    <w:rsid w:val="00522205"/>
    <w:rsid w:val="0054009F"/>
    <w:rsid w:val="00585D08"/>
    <w:rsid w:val="00587BF1"/>
    <w:rsid w:val="005B37B5"/>
    <w:rsid w:val="005B50BD"/>
    <w:rsid w:val="005E2F2D"/>
    <w:rsid w:val="00625365"/>
    <w:rsid w:val="006614C6"/>
    <w:rsid w:val="00671960"/>
    <w:rsid w:val="00684717"/>
    <w:rsid w:val="006A153C"/>
    <w:rsid w:val="006A692D"/>
    <w:rsid w:val="006C77AB"/>
    <w:rsid w:val="00710097"/>
    <w:rsid w:val="00711177"/>
    <w:rsid w:val="00723C43"/>
    <w:rsid w:val="00730AB8"/>
    <w:rsid w:val="00735FD2"/>
    <w:rsid w:val="007A61BB"/>
    <w:rsid w:val="007D01E2"/>
    <w:rsid w:val="007F1A8F"/>
    <w:rsid w:val="008238C6"/>
    <w:rsid w:val="00827270"/>
    <w:rsid w:val="0089312D"/>
    <w:rsid w:val="008A108A"/>
    <w:rsid w:val="008A4547"/>
    <w:rsid w:val="008A688C"/>
    <w:rsid w:val="008D4D92"/>
    <w:rsid w:val="008F0BD9"/>
    <w:rsid w:val="008F46FE"/>
    <w:rsid w:val="0092271F"/>
    <w:rsid w:val="009250A5"/>
    <w:rsid w:val="0098239F"/>
    <w:rsid w:val="009A4FD0"/>
    <w:rsid w:val="009B0300"/>
    <w:rsid w:val="009B2EE5"/>
    <w:rsid w:val="009C5EAD"/>
    <w:rsid w:val="009D02E7"/>
    <w:rsid w:val="009E5569"/>
    <w:rsid w:val="00A031FB"/>
    <w:rsid w:val="00A200D9"/>
    <w:rsid w:val="00A34953"/>
    <w:rsid w:val="00A642B9"/>
    <w:rsid w:val="00A93CBD"/>
    <w:rsid w:val="00A94D68"/>
    <w:rsid w:val="00AE78B9"/>
    <w:rsid w:val="00B02288"/>
    <w:rsid w:val="00B17C03"/>
    <w:rsid w:val="00B35C2A"/>
    <w:rsid w:val="00B51ED8"/>
    <w:rsid w:val="00B820D8"/>
    <w:rsid w:val="00BB6C48"/>
    <w:rsid w:val="00BC7A0E"/>
    <w:rsid w:val="00BE055A"/>
    <w:rsid w:val="00C03616"/>
    <w:rsid w:val="00C151FD"/>
    <w:rsid w:val="00C22269"/>
    <w:rsid w:val="00C2592B"/>
    <w:rsid w:val="00C44B00"/>
    <w:rsid w:val="00C4722B"/>
    <w:rsid w:val="00C504D0"/>
    <w:rsid w:val="00C6477A"/>
    <w:rsid w:val="00CB5EBC"/>
    <w:rsid w:val="00CB7580"/>
    <w:rsid w:val="00CF476C"/>
    <w:rsid w:val="00CF5E25"/>
    <w:rsid w:val="00D12063"/>
    <w:rsid w:val="00D2146B"/>
    <w:rsid w:val="00D41588"/>
    <w:rsid w:val="00D47525"/>
    <w:rsid w:val="00D53BE7"/>
    <w:rsid w:val="00D6355C"/>
    <w:rsid w:val="00D74885"/>
    <w:rsid w:val="00DB70C2"/>
    <w:rsid w:val="00DC231F"/>
    <w:rsid w:val="00DD301F"/>
    <w:rsid w:val="00DD6BFB"/>
    <w:rsid w:val="00DE0D3F"/>
    <w:rsid w:val="00E15EDD"/>
    <w:rsid w:val="00E16C8A"/>
    <w:rsid w:val="00E37557"/>
    <w:rsid w:val="00E37996"/>
    <w:rsid w:val="00E863E1"/>
    <w:rsid w:val="00EB389B"/>
    <w:rsid w:val="00ED0DAC"/>
    <w:rsid w:val="00ED1FC0"/>
    <w:rsid w:val="00ED4820"/>
    <w:rsid w:val="00F17209"/>
    <w:rsid w:val="00F23102"/>
    <w:rsid w:val="00F35E00"/>
    <w:rsid w:val="00F604EA"/>
    <w:rsid w:val="00F81307"/>
    <w:rsid w:val="00FA7046"/>
    <w:rsid w:val="00FA71A1"/>
    <w:rsid w:val="00FB0126"/>
    <w:rsid w:val="00FD092B"/>
    <w:rsid w:val="00FE71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9F028"/>
  <w15:chartTrackingRefBased/>
  <w15:docId w15:val="{7B741E8C-E82B-450A-B419-8E4522CC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A7046"/>
    <w:pPr>
      <w:widowControl w:val="0"/>
      <w:autoSpaceDE w:val="0"/>
      <w:autoSpaceDN w:val="0"/>
      <w:spacing w:after="0" w:line="240" w:lineRule="auto"/>
      <w:ind w:left="102"/>
      <w:outlineLvl w:val="0"/>
    </w:pPr>
    <w:rPr>
      <w:rFonts w:ascii="Arial" w:eastAsia="Arial" w:hAnsi="Arial" w:cs="Arial"/>
      <w:b/>
      <w:bCs/>
      <w:lang w:val="es-ES"/>
    </w:rPr>
  </w:style>
  <w:style w:type="paragraph" w:styleId="Ttulo2">
    <w:name w:val="heading 2"/>
    <w:basedOn w:val="Normal"/>
    <w:next w:val="Normal"/>
    <w:link w:val="Ttulo2Car"/>
    <w:uiPriority w:val="9"/>
    <w:semiHidden/>
    <w:unhideWhenUsed/>
    <w:qFormat/>
    <w:rsid w:val="003C7D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C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0C1F"/>
  </w:style>
  <w:style w:type="paragraph" w:styleId="Piedepgina">
    <w:name w:val="footer"/>
    <w:basedOn w:val="Normal"/>
    <w:link w:val="PiedepginaCar"/>
    <w:uiPriority w:val="99"/>
    <w:unhideWhenUsed/>
    <w:rsid w:val="003C0C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0C1F"/>
  </w:style>
  <w:style w:type="paragraph" w:styleId="Textoindependiente">
    <w:name w:val="Body Text"/>
    <w:basedOn w:val="Normal"/>
    <w:link w:val="TextoindependienteCar"/>
    <w:uiPriority w:val="1"/>
    <w:unhideWhenUsed/>
    <w:qFormat/>
    <w:rsid w:val="00BE055A"/>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BE055A"/>
    <w:rPr>
      <w:rFonts w:ascii="Arial MT" w:eastAsia="Arial MT" w:hAnsi="Arial MT" w:cs="Arial MT"/>
      <w:lang w:val="es-ES"/>
    </w:rPr>
  </w:style>
  <w:style w:type="character" w:styleId="Refdecomentario">
    <w:name w:val="annotation reference"/>
    <w:basedOn w:val="Fuentedeprrafopredeter"/>
    <w:uiPriority w:val="99"/>
    <w:semiHidden/>
    <w:unhideWhenUsed/>
    <w:rsid w:val="001E363E"/>
    <w:rPr>
      <w:sz w:val="16"/>
      <w:szCs w:val="16"/>
    </w:rPr>
  </w:style>
  <w:style w:type="paragraph" w:styleId="Textocomentario">
    <w:name w:val="annotation text"/>
    <w:basedOn w:val="Normal"/>
    <w:link w:val="TextocomentarioCar"/>
    <w:uiPriority w:val="99"/>
    <w:unhideWhenUsed/>
    <w:rsid w:val="001E363E"/>
    <w:pPr>
      <w:spacing w:line="240" w:lineRule="auto"/>
    </w:pPr>
    <w:rPr>
      <w:sz w:val="20"/>
      <w:szCs w:val="20"/>
    </w:rPr>
  </w:style>
  <w:style w:type="character" w:customStyle="1" w:styleId="TextocomentarioCar">
    <w:name w:val="Texto comentario Car"/>
    <w:basedOn w:val="Fuentedeprrafopredeter"/>
    <w:link w:val="Textocomentario"/>
    <w:uiPriority w:val="99"/>
    <w:rsid w:val="001E363E"/>
    <w:rPr>
      <w:sz w:val="20"/>
      <w:szCs w:val="20"/>
    </w:rPr>
  </w:style>
  <w:style w:type="paragraph" w:styleId="Asuntodelcomentario">
    <w:name w:val="annotation subject"/>
    <w:basedOn w:val="Textocomentario"/>
    <w:next w:val="Textocomentario"/>
    <w:link w:val="AsuntodelcomentarioCar"/>
    <w:uiPriority w:val="99"/>
    <w:semiHidden/>
    <w:unhideWhenUsed/>
    <w:rsid w:val="001E363E"/>
    <w:rPr>
      <w:b/>
      <w:bCs/>
    </w:rPr>
  </w:style>
  <w:style w:type="character" w:customStyle="1" w:styleId="AsuntodelcomentarioCar">
    <w:name w:val="Asunto del comentario Car"/>
    <w:basedOn w:val="TextocomentarioCar"/>
    <w:link w:val="Asuntodelcomentario"/>
    <w:uiPriority w:val="99"/>
    <w:semiHidden/>
    <w:rsid w:val="001E363E"/>
    <w:rPr>
      <w:b/>
      <w:bCs/>
      <w:sz w:val="20"/>
      <w:szCs w:val="20"/>
    </w:rPr>
  </w:style>
  <w:style w:type="paragraph" w:styleId="Prrafodelista">
    <w:name w:val="List Paragraph"/>
    <w:aliases w:val="List1,List11,lp1,List111,List1111,List11111,List111111,List1111111,List11111111,List111111111,List1111111111,List11111111111,List111111111111,List1111111111111,List11111111111111,List111111111111111,List1111111111111111,列表1,列表11,符号列表,?"/>
    <w:basedOn w:val="Normal"/>
    <w:link w:val="PrrafodelistaCar"/>
    <w:uiPriority w:val="34"/>
    <w:qFormat/>
    <w:rsid w:val="00E15EDD"/>
    <w:pPr>
      <w:ind w:left="720"/>
      <w:contextualSpacing/>
    </w:pPr>
  </w:style>
  <w:style w:type="character" w:customStyle="1" w:styleId="Ttulo1Car">
    <w:name w:val="Título 1 Car"/>
    <w:basedOn w:val="Fuentedeprrafopredeter"/>
    <w:link w:val="Ttulo1"/>
    <w:uiPriority w:val="9"/>
    <w:rsid w:val="00FA7046"/>
    <w:rPr>
      <w:rFonts w:ascii="Arial" w:eastAsia="Arial" w:hAnsi="Arial" w:cs="Arial"/>
      <w:b/>
      <w:bCs/>
      <w:lang w:val="es-ES"/>
    </w:rPr>
  </w:style>
  <w:style w:type="table" w:styleId="Tablaconcuadrcula">
    <w:name w:val="Table Grid"/>
    <w:basedOn w:val="Tablanormal"/>
    <w:uiPriority w:val="39"/>
    <w:rsid w:val="00375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345D29"/>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List1 Car,List11 Car,lp1 Car,List111 Car,List1111 Car,List11111 Car,List111111 Car,List1111111 Car,List11111111 Car,List111111111 Car,List1111111111 Car,List11111111111 Car,List111111111111 Car,List1111111111111 Car,列表1 Car,列表11 Car"/>
    <w:link w:val="Prrafodelista"/>
    <w:uiPriority w:val="34"/>
    <w:qFormat/>
    <w:locked/>
    <w:rsid w:val="0054009F"/>
  </w:style>
  <w:style w:type="paragraph" w:customStyle="1" w:styleId="TableParagraph">
    <w:name w:val="Table Paragraph"/>
    <w:basedOn w:val="Normal"/>
    <w:uiPriority w:val="1"/>
    <w:qFormat/>
    <w:rsid w:val="0054009F"/>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qFormat/>
    <w:rsid w:val="0054009F"/>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InviasNormalCar">
    <w:name w:val="Invias Normal Car"/>
    <w:link w:val="InviasNormal"/>
    <w:locked/>
    <w:rsid w:val="00FD092B"/>
    <w:rPr>
      <w:rFonts w:ascii="Arial" w:hAnsi="Arial" w:cs="Arial"/>
      <w:szCs w:val="24"/>
      <w:lang w:val="x-none" w:eastAsia="es-ES"/>
    </w:rPr>
  </w:style>
  <w:style w:type="paragraph" w:customStyle="1" w:styleId="InviasNormal">
    <w:name w:val="Invias Normal"/>
    <w:basedOn w:val="Normal"/>
    <w:link w:val="InviasNormalCar"/>
    <w:qFormat/>
    <w:rsid w:val="00FD092B"/>
    <w:pPr>
      <w:tabs>
        <w:tab w:val="left" w:pos="-142"/>
      </w:tabs>
      <w:autoSpaceDE w:val="0"/>
      <w:autoSpaceDN w:val="0"/>
      <w:adjustRightInd w:val="0"/>
      <w:spacing w:before="120" w:after="240" w:line="240" w:lineRule="auto"/>
      <w:jc w:val="both"/>
    </w:pPr>
    <w:rPr>
      <w:rFonts w:ascii="Arial" w:hAnsi="Arial" w:cs="Arial"/>
      <w:szCs w:val="24"/>
      <w:lang w:val="x-none" w:eastAsia="es-ES"/>
    </w:rPr>
  </w:style>
  <w:style w:type="paragraph" w:styleId="NormalWeb">
    <w:name w:val="Normal (Web)"/>
    <w:basedOn w:val="Normal"/>
    <w:uiPriority w:val="99"/>
    <w:semiHidden/>
    <w:unhideWhenUsed/>
    <w:qFormat/>
    <w:rsid w:val="007D01E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Sinespaciado">
    <w:name w:val="No Spacing"/>
    <w:aliases w:val="TIMES NEW ROMAN"/>
    <w:link w:val="SinespaciadoCar"/>
    <w:uiPriority w:val="1"/>
    <w:qFormat/>
    <w:rsid w:val="007D01E2"/>
    <w:pPr>
      <w:spacing w:after="0" w:line="240" w:lineRule="auto"/>
    </w:pPr>
  </w:style>
  <w:style w:type="character" w:styleId="Hipervnculo">
    <w:name w:val="Hyperlink"/>
    <w:basedOn w:val="Fuentedeprrafopredeter"/>
    <w:uiPriority w:val="99"/>
    <w:unhideWhenUsed/>
    <w:rsid w:val="009A4FD0"/>
    <w:rPr>
      <w:color w:val="0563C1" w:themeColor="hyperlink"/>
      <w:u w:val="single"/>
    </w:rPr>
  </w:style>
  <w:style w:type="character" w:styleId="Mencinsinresolver">
    <w:name w:val="Unresolved Mention"/>
    <w:basedOn w:val="Fuentedeprrafopredeter"/>
    <w:uiPriority w:val="99"/>
    <w:semiHidden/>
    <w:unhideWhenUsed/>
    <w:rsid w:val="009A4FD0"/>
    <w:rPr>
      <w:color w:val="605E5C"/>
      <w:shd w:val="clear" w:color="auto" w:fill="E1DFDD"/>
    </w:rPr>
  </w:style>
  <w:style w:type="character" w:customStyle="1" w:styleId="Ttulo2Car">
    <w:name w:val="Título 2 Car"/>
    <w:basedOn w:val="Fuentedeprrafopredeter"/>
    <w:link w:val="Ttulo2"/>
    <w:uiPriority w:val="9"/>
    <w:semiHidden/>
    <w:rsid w:val="003C7D7E"/>
    <w:rPr>
      <w:rFonts w:asciiTheme="majorHAnsi" w:eastAsiaTheme="majorEastAsia" w:hAnsiTheme="majorHAnsi" w:cstheme="majorBidi"/>
      <w:color w:val="2F5496" w:themeColor="accent1" w:themeShade="BF"/>
      <w:sz w:val="26"/>
      <w:szCs w:val="26"/>
    </w:rPr>
  </w:style>
  <w:style w:type="character" w:customStyle="1" w:styleId="DefaultCar">
    <w:name w:val="Default Car"/>
    <w:link w:val="Default"/>
    <w:locked/>
    <w:rsid w:val="00671960"/>
    <w:rPr>
      <w:rFonts w:ascii="Arial" w:hAnsi="Arial" w:cs="Arial"/>
      <w:color w:val="000000"/>
      <w:sz w:val="24"/>
      <w:szCs w:val="24"/>
    </w:rPr>
  </w:style>
  <w:style w:type="character" w:customStyle="1" w:styleId="SinespaciadoCar">
    <w:name w:val="Sin espaciado Car"/>
    <w:aliases w:val="TIMES NEW ROMAN Car"/>
    <w:basedOn w:val="Fuentedeprrafopredeter"/>
    <w:link w:val="Sinespaciado"/>
    <w:uiPriority w:val="1"/>
    <w:rsid w:val="00FB0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9716">
      <w:bodyDiv w:val="1"/>
      <w:marLeft w:val="0"/>
      <w:marRight w:val="0"/>
      <w:marTop w:val="0"/>
      <w:marBottom w:val="0"/>
      <w:divBdr>
        <w:top w:val="none" w:sz="0" w:space="0" w:color="auto"/>
        <w:left w:val="none" w:sz="0" w:space="0" w:color="auto"/>
        <w:bottom w:val="none" w:sz="0" w:space="0" w:color="auto"/>
        <w:right w:val="none" w:sz="0" w:space="0" w:color="auto"/>
      </w:divBdr>
    </w:div>
    <w:div w:id="18553300">
      <w:bodyDiv w:val="1"/>
      <w:marLeft w:val="0"/>
      <w:marRight w:val="0"/>
      <w:marTop w:val="0"/>
      <w:marBottom w:val="0"/>
      <w:divBdr>
        <w:top w:val="none" w:sz="0" w:space="0" w:color="auto"/>
        <w:left w:val="none" w:sz="0" w:space="0" w:color="auto"/>
        <w:bottom w:val="none" w:sz="0" w:space="0" w:color="auto"/>
        <w:right w:val="none" w:sz="0" w:space="0" w:color="auto"/>
      </w:divBdr>
    </w:div>
    <w:div w:id="69695209">
      <w:bodyDiv w:val="1"/>
      <w:marLeft w:val="0"/>
      <w:marRight w:val="0"/>
      <w:marTop w:val="0"/>
      <w:marBottom w:val="0"/>
      <w:divBdr>
        <w:top w:val="none" w:sz="0" w:space="0" w:color="auto"/>
        <w:left w:val="none" w:sz="0" w:space="0" w:color="auto"/>
        <w:bottom w:val="none" w:sz="0" w:space="0" w:color="auto"/>
        <w:right w:val="none" w:sz="0" w:space="0" w:color="auto"/>
      </w:divBdr>
    </w:div>
    <w:div w:id="115947396">
      <w:bodyDiv w:val="1"/>
      <w:marLeft w:val="0"/>
      <w:marRight w:val="0"/>
      <w:marTop w:val="0"/>
      <w:marBottom w:val="0"/>
      <w:divBdr>
        <w:top w:val="none" w:sz="0" w:space="0" w:color="auto"/>
        <w:left w:val="none" w:sz="0" w:space="0" w:color="auto"/>
        <w:bottom w:val="none" w:sz="0" w:space="0" w:color="auto"/>
        <w:right w:val="none" w:sz="0" w:space="0" w:color="auto"/>
      </w:divBdr>
    </w:div>
    <w:div w:id="124663759">
      <w:bodyDiv w:val="1"/>
      <w:marLeft w:val="0"/>
      <w:marRight w:val="0"/>
      <w:marTop w:val="0"/>
      <w:marBottom w:val="0"/>
      <w:divBdr>
        <w:top w:val="none" w:sz="0" w:space="0" w:color="auto"/>
        <w:left w:val="none" w:sz="0" w:space="0" w:color="auto"/>
        <w:bottom w:val="none" w:sz="0" w:space="0" w:color="auto"/>
        <w:right w:val="none" w:sz="0" w:space="0" w:color="auto"/>
      </w:divBdr>
    </w:div>
    <w:div w:id="141780300">
      <w:bodyDiv w:val="1"/>
      <w:marLeft w:val="0"/>
      <w:marRight w:val="0"/>
      <w:marTop w:val="0"/>
      <w:marBottom w:val="0"/>
      <w:divBdr>
        <w:top w:val="none" w:sz="0" w:space="0" w:color="auto"/>
        <w:left w:val="none" w:sz="0" w:space="0" w:color="auto"/>
        <w:bottom w:val="none" w:sz="0" w:space="0" w:color="auto"/>
        <w:right w:val="none" w:sz="0" w:space="0" w:color="auto"/>
      </w:divBdr>
    </w:div>
    <w:div w:id="144669968">
      <w:bodyDiv w:val="1"/>
      <w:marLeft w:val="0"/>
      <w:marRight w:val="0"/>
      <w:marTop w:val="0"/>
      <w:marBottom w:val="0"/>
      <w:divBdr>
        <w:top w:val="none" w:sz="0" w:space="0" w:color="auto"/>
        <w:left w:val="none" w:sz="0" w:space="0" w:color="auto"/>
        <w:bottom w:val="none" w:sz="0" w:space="0" w:color="auto"/>
        <w:right w:val="none" w:sz="0" w:space="0" w:color="auto"/>
      </w:divBdr>
    </w:div>
    <w:div w:id="204951920">
      <w:bodyDiv w:val="1"/>
      <w:marLeft w:val="0"/>
      <w:marRight w:val="0"/>
      <w:marTop w:val="0"/>
      <w:marBottom w:val="0"/>
      <w:divBdr>
        <w:top w:val="none" w:sz="0" w:space="0" w:color="auto"/>
        <w:left w:val="none" w:sz="0" w:space="0" w:color="auto"/>
        <w:bottom w:val="none" w:sz="0" w:space="0" w:color="auto"/>
        <w:right w:val="none" w:sz="0" w:space="0" w:color="auto"/>
      </w:divBdr>
    </w:div>
    <w:div w:id="230234502">
      <w:bodyDiv w:val="1"/>
      <w:marLeft w:val="0"/>
      <w:marRight w:val="0"/>
      <w:marTop w:val="0"/>
      <w:marBottom w:val="0"/>
      <w:divBdr>
        <w:top w:val="none" w:sz="0" w:space="0" w:color="auto"/>
        <w:left w:val="none" w:sz="0" w:space="0" w:color="auto"/>
        <w:bottom w:val="none" w:sz="0" w:space="0" w:color="auto"/>
        <w:right w:val="none" w:sz="0" w:space="0" w:color="auto"/>
      </w:divBdr>
    </w:div>
    <w:div w:id="295722007">
      <w:bodyDiv w:val="1"/>
      <w:marLeft w:val="0"/>
      <w:marRight w:val="0"/>
      <w:marTop w:val="0"/>
      <w:marBottom w:val="0"/>
      <w:divBdr>
        <w:top w:val="none" w:sz="0" w:space="0" w:color="auto"/>
        <w:left w:val="none" w:sz="0" w:space="0" w:color="auto"/>
        <w:bottom w:val="none" w:sz="0" w:space="0" w:color="auto"/>
        <w:right w:val="none" w:sz="0" w:space="0" w:color="auto"/>
      </w:divBdr>
    </w:div>
    <w:div w:id="362243747">
      <w:bodyDiv w:val="1"/>
      <w:marLeft w:val="0"/>
      <w:marRight w:val="0"/>
      <w:marTop w:val="0"/>
      <w:marBottom w:val="0"/>
      <w:divBdr>
        <w:top w:val="none" w:sz="0" w:space="0" w:color="auto"/>
        <w:left w:val="none" w:sz="0" w:space="0" w:color="auto"/>
        <w:bottom w:val="none" w:sz="0" w:space="0" w:color="auto"/>
        <w:right w:val="none" w:sz="0" w:space="0" w:color="auto"/>
      </w:divBdr>
    </w:div>
    <w:div w:id="454520015">
      <w:bodyDiv w:val="1"/>
      <w:marLeft w:val="0"/>
      <w:marRight w:val="0"/>
      <w:marTop w:val="0"/>
      <w:marBottom w:val="0"/>
      <w:divBdr>
        <w:top w:val="none" w:sz="0" w:space="0" w:color="auto"/>
        <w:left w:val="none" w:sz="0" w:space="0" w:color="auto"/>
        <w:bottom w:val="none" w:sz="0" w:space="0" w:color="auto"/>
        <w:right w:val="none" w:sz="0" w:space="0" w:color="auto"/>
      </w:divBdr>
    </w:div>
    <w:div w:id="528111021">
      <w:bodyDiv w:val="1"/>
      <w:marLeft w:val="0"/>
      <w:marRight w:val="0"/>
      <w:marTop w:val="0"/>
      <w:marBottom w:val="0"/>
      <w:divBdr>
        <w:top w:val="none" w:sz="0" w:space="0" w:color="auto"/>
        <w:left w:val="none" w:sz="0" w:space="0" w:color="auto"/>
        <w:bottom w:val="none" w:sz="0" w:space="0" w:color="auto"/>
        <w:right w:val="none" w:sz="0" w:space="0" w:color="auto"/>
      </w:divBdr>
    </w:div>
    <w:div w:id="682783982">
      <w:bodyDiv w:val="1"/>
      <w:marLeft w:val="0"/>
      <w:marRight w:val="0"/>
      <w:marTop w:val="0"/>
      <w:marBottom w:val="0"/>
      <w:divBdr>
        <w:top w:val="none" w:sz="0" w:space="0" w:color="auto"/>
        <w:left w:val="none" w:sz="0" w:space="0" w:color="auto"/>
        <w:bottom w:val="none" w:sz="0" w:space="0" w:color="auto"/>
        <w:right w:val="none" w:sz="0" w:space="0" w:color="auto"/>
      </w:divBdr>
    </w:div>
    <w:div w:id="771586457">
      <w:bodyDiv w:val="1"/>
      <w:marLeft w:val="0"/>
      <w:marRight w:val="0"/>
      <w:marTop w:val="0"/>
      <w:marBottom w:val="0"/>
      <w:divBdr>
        <w:top w:val="none" w:sz="0" w:space="0" w:color="auto"/>
        <w:left w:val="none" w:sz="0" w:space="0" w:color="auto"/>
        <w:bottom w:val="none" w:sz="0" w:space="0" w:color="auto"/>
        <w:right w:val="none" w:sz="0" w:space="0" w:color="auto"/>
      </w:divBdr>
    </w:div>
    <w:div w:id="798492596">
      <w:bodyDiv w:val="1"/>
      <w:marLeft w:val="0"/>
      <w:marRight w:val="0"/>
      <w:marTop w:val="0"/>
      <w:marBottom w:val="0"/>
      <w:divBdr>
        <w:top w:val="none" w:sz="0" w:space="0" w:color="auto"/>
        <w:left w:val="none" w:sz="0" w:space="0" w:color="auto"/>
        <w:bottom w:val="none" w:sz="0" w:space="0" w:color="auto"/>
        <w:right w:val="none" w:sz="0" w:space="0" w:color="auto"/>
      </w:divBdr>
    </w:div>
    <w:div w:id="818424857">
      <w:bodyDiv w:val="1"/>
      <w:marLeft w:val="0"/>
      <w:marRight w:val="0"/>
      <w:marTop w:val="0"/>
      <w:marBottom w:val="0"/>
      <w:divBdr>
        <w:top w:val="none" w:sz="0" w:space="0" w:color="auto"/>
        <w:left w:val="none" w:sz="0" w:space="0" w:color="auto"/>
        <w:bottom w:val="none" w:sz="0" w:space="0" w:color="auto"/>
        <w:right w:val="none" w:sz="0" w:space="0" w:color="auto"/>
      </w:divBdr>
    </w:div>
    <w:div w:id="860044961">
      <w:bodyDiv w:val="1"/>
      <w:marLeft w:val="0"/>
      <w:marRight w:val="0"/>
      <w:marTop w:val="0"/>
      <w:marBottom w:val="0"/>
      <w:divBdr>
        <w:top w:val="none" w:sz="0" w:space="0" w:color="auto"/>
        <w:left w:val="none" w:sz="0" w:space="0" w:color="auto"/>
        <w:bottom w:val="none" w:sz="0" w:space="0" w:color="auto"/>
        <w:right w:val="none" w:sz="0" w:space="0" w:color="auto"/>
      </w:divBdr>
    </w:div>
    <w:div w:id="938025559">
      <w:bodyDiv w:val="1"/>
      <w:marLeft w:val="0"/>
      <w:marRight w:val="0"/>
      <w:marTop w:val="0"/>
      <w:marBottom w:val="0"/>
      <w:divBdr>
        <w:top w:val="none" w:sz="0" w:space="0" w:color="auto"/>
        <w:left w:val="none" w:sz="0" w:space="0" w:color="auto"/>
        <w:bottom w:val="none" w:sz="0" w:space="0" w:color="auto"/>
        <w:right w:val="none" w:sz="0" w:space="0" w:color="auto"/>
      </w:divBdr>
    </w:div>
    <w:div w:id="1097755912">
      <w:bodyDiv w:val="1"/>
      <w:marLeft w:val="0"/>
      <w:marRight w:val="0"/>
      <w:marTop w:val="0"/>
      <w:marBottom w:val="0"/>
      <w:divBdr>
        <w:top w:val="none" w:sz="0" w:space="0" w:color="auto"/>
        <w:left w:val="none" w:sz="0" w:space="0" w:color="auto"/>
        <w:bottom w:val="none" w:sz="0" w:space="0" w:color="auto"/>
        <w:right w:val="none" w:sz="0" w:space="0" w:color="auto"/>
      </w:divBdr>
    </w:div>
    <w:div w:id="1194998882">
      <w:bodyDiv w:val="1"/>
      <w:marLeft w:val="0"/>
      <w:marRight w:val="0"/>
      <w:marTop w:val="0"/>
      <w:marBottom w:val="0"/>
      <w:divBdr>
        <w:top w:val="none" w:sz="0" w:space="0" w:color="auto"/>
        <w:left w:val="none" w:sz="0" w:space="0" w:color="auto"/>
        <w:bottom w:val="none" w:sz="0" w:space="0" w:color="auto"/>
        <w:right w:val="none" w:sz="0" w:space="0" w:color="auto"/>
      </w:divBdr>
    </w:div>
    <w:div w:id="1264460150">
      <w:bodyDiv w:val="1"/>
      <w:marLeft w:val="0"/>
      <w:marRight w:val="0"/>
      <w:marTop w:val="0"/>
      <w:marBottom w:val="0"/>
      <w:divBdr>
        <w:top w:val="none" w:sz="0" w:space="0" w:color="auto"/>
        <w:left w:val="none" w:sz="0" w:space="0" w:color="auto"/>
        <w:bottom w:val="none" w:sz="0" w:space="0" w:color="auto"/>
        <w:right w:val="none" w:sz="0" w:space="0" w:color="auto"/>
      </w:divBdr>
    </w:div>
    <w:div w:id="1389718944">
      <w:bodyDiv w:val="1"/>
      <w:marLeft w:val="0"/>
      <w:marRight w:val="0"/>
      <w:marTop w:val="0"/>
      <w:marBottom w:val="0"/>
      <w:divBdr>
        <w:top w:val="none" w:sz="0" w:space="0" w:color="auto"/>
        <w:left w:val="none" w:sz="0" w:space="0" w:color="auto"/>
        <w:bottom w:val="none" w:sz="0" w:space="0" w:color="auto"/>
        <w:right w:val="none" w:sz="0" w:space="0" w:color="auto"/>
      </w:divBdr>
    </w:div>
    <w:div w:id="1447044430">
      <w:bodyDiv w:val="1"/>
      <w:marLeft w:val="0"/>
      <w:marRight w:val="0"/>
      <w:marTop w:val="0"/>
      <w:marBottom w:val="0"/>
      <w:divBdr>
        <w:top w:val="none" w:sz="0" w:space="0" w:color="auto"/>
        <w:left w:val="none" w:sz="0" w:space="0" w:color="auto"/>
        <w:bottom w:val="none" w:sz="0" w:space="0" w:color="auto"/>
        <w:right w:val="none" w:sz="0" w:space="0" w:color="auto"/>
      </w:divBdr>
    </w:div>
    <w:div w:id="1530339270">
      <w:bodyDiv w:val="1"/>
      <w:marLeft w:val="0"/>
      <w:marRight w:val="0"/>
      <w:marTop w:val="0"/>
      <w:marBottom w:val="0"/>
      <w:divBdr>
        <w:top w:val="none" w:sz="0" w:space="0" w:color="auto"/>
        <w:left w:val="none" w:sz="0" w:space="0" w:color="auto"/>
        <w:bottom w:val="none" w:sz="0" w:space="0" w:color="auto"/>
        <w:right w:val="none" w:sz="0" w:space="0" w:color="auto"/>
      </w:divBdr>
    </w:div>
    <w:div w:id="1624388194">
      <w:bodyDiv w:val="1"/>
      <w:marLeft w:val="0"/>
      <w:marRight w:val="0"/>
      <w:marTop w:val="0"/>
      <w:marBottom w:val="0"/>
      <w:divBdr>
        <w:top w:val="none" w:sz="0" w:space="0" w:color="auto"/>
        <w:left w:val="none" w:sz="0" w:space="0" w:color="auto"/>
        <w:bottom w:val="none" w:sz="0" w:space="0" w:color="auto"/>
        <w:right w:val="none" w:sz="0" w:space="0" w:color="auto"/>
      </w:divBdr>
    </w:div>
    <w:div w:id="1671366723">
      <w:bodyDiv w:val="1"/>
      <w:marLeft w:val="0"/>
      <w:marRight w:val="0"/>
      <w:marTop w:val="0"/>
      <w:marBottom w:val="0"/>
      <w:divBdr>
        <w:top w:val="none" w:sz="0" w:space="0" w:color="auto"/>
        <w:left w:val="none" w:sz="0" w:space="0" w:color="auto"/>
        <w:bottom w:val="none" w:sz="0" w:space="0" w:color="auto"/>
        <w:right w:val="none" w:sz="0" w:space="0" w:color="auto"/>
      </w:divBdr>
    </w:div>
    <w:div w:id="1694915066">
      <w:bodyDiv w:val="1"/>
      <w:marLeft w:val="0"/>
      <w:marRight w:val="0"/>
      <w:marTop w:val="0"/>
      <w:marBottom w:val="0"/>
      <w:divBdr>
        <w:top w:val="none" w:sz="0" w:space="0" w:color="auto"/>
        <w:left w:val="none" w:sz="0" w:space="0" w:color="auto"/>
        <w:bottom w:val="none" w:sz="0" w:space="0" w:color="auto"/>
        <w:right w:val="none" w:sz="0" w:space="0" w:color="auto"/>
      </w:divBdr>
    </w:div>
    <w:div w:id="1713575238">
      <w:bodyDiv w:val="1"/>
      <w:marLeft w:val="0"/>
      <w:marRight w:val="0"/>
      <w:marTop w:val="0"/>
      <w:marBottom w:val="0"/>
      <w:divBdr>
        <w:top w:val="none" w:sz="0" w:space="0" w:color="auto"/>
        <w:left w:val="none" w:sz="0" w:space="0" w:color="auto"/>
        <w:bottom w:val="none" w:sz="0" w:space="0" w:color="auto"/>
        <w:right w:val="none" w:sz="0" w:space="0" w:color="auto"/>
      </w:divBdr>
    </w:div>
    <w:div w:id="1884511643">
      <w:bodyDiv w:val="1"/>
      <w:marLeft w:val="0"/>
      <w:marRight w:val="0"/>
      <w:marTop w:val="0"/>
      <w:marBottom w:val="0"/>
      <w:divBdr>
        <w:top w:val="none" w:sz="0" w:space="0" w:color="auto"/>
        <w:left w:val="none" w:sz="0" w:space="0" w:color="auto"/>
        <w:bottom w:val="none" w:sz="0" w:space="0" w:color="auto"/>
        <w:right w:val="none" w:sz="0" w:space="0" w:color="auto"/>
      </w:divBdr>
    </w:div>
    <w:div w:id="210869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DC0B68-2F77-45DB-843E-CBB3AF483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777</Words>
  <Characters>4279</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Toro</dc:creator>
  <cp:keywords/>
  <dc:description/>
  <cp:lastModifiedBy>User</cp:lastModifiedBy>
  <cp:revision>3</cp:revision>
  <cp:lastPrinted>2024-10-31T23:56:00Z</cp:lastPrinted>
  <dcterms:created xsi:type="dcterms:W3CDTF">2026-02-05T21:32:00Z</dcterms:created>
  <dcterms:modified xsi:type="dcterms:W3CDTF">2026-02-05T22:24:00Z</dcterms:modified>
</cp:coreProperties>
</file>