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18C54" w14:textId="77777777" w:rsidR="00A41BA7" w:rsidRPr="0061667D" w:rsidRDefault="00A41BA7" w:rsidP="00A41BA7">
      <w:pPr>
        <w:numPr>
          <w:ilvl w:val="0"/>
          <w:numId w:val="24"/>
        </w:numPr>
        <w:ind w:left="0" w:firstLine="0"/>
        <w:jc w:val="both"/>
        <w:rPr>
          <w:rFonts w:ascii="Arial" w:hAnsi="Arial" w:cs="Arial"/>
          <w:b/>
          <w:bCs/>
          <w:snapToGrid w:val="0"/>
          <w:sz w:val="22"/>
          <w:szCs w:val="22"/>
        </w:rPr>
      </w:pPr>
      <w:r w:rsidRPr="0061667D">
        <w:rPr>
          <w:rFonts w:ascii="Arial" w:hAnsi="Arial" w:cs="Arial"/>
          <w:b/>
          <w:bCs/>
          <w:snapToGrid w:val="0"/>
          <w:sz w:val="22"/>
          <w:szCs w:val="22"/>
        </w:rPr>
        <w:t xml:space="preserve">OBJETO DEL PROCESO </w:t>
      </w:r>
    </w:p>
    <w:p w14:paraId="2B014071" w14:textId="77777777" w:rsidR="00A41BA7" w:rsidRPr="0061667D" w:rsidRDefault="00A41BA7" w:rsidP="00A41BA7">
      <w:pPr>
        <w:jc w:val="both"/>
        <w:rPr>
          <w:rFonts w:ascii="Arial" w:hAnsi="Arial" w:cs="Arial"/>
          <w:b/>
          <w:bCs/>
          <w:snapToGrid w:val="0"/>
          <w:sz w:val="22"/>
          <w:szCs w:val="22"/>
        </w:rPr>
      </w:pPr>
    </w:p>
    <w:p w14:paraId="2360D30C" w14:textId="241BD329" w:rsidR="007A3058" w:rsidRDefault="00EF0864" w:rsidP="00D01097">
      <w:pPr>
        <w:tabs>
          <w:tab w:val="left" w:pos="-720"/>
        </w:tabs>
        <w:suppressAutoHyphens/>
        <w:jc w:val="both"/>
        <w:rPr>
          <w:rFonts w:ascii="Arial" w:hAnsi="Arial" w:cs="Arial"/>
          <w:sz w:val="22"/>
          <w:szCs w:val="22"/>
        </w:rPr>
      </w:pPr>
      <w:r w:rsidRPr="00EF0864">
        <w:rPr>
          <w:rFonts w:ascii="Arial" w:hAnsi="Arial" w:cs="Arial"/>
          <w:sz w:val="22"/>
          <w:szCs w:val="22"/>
        </w:rPr>
        <w:t xml:space="preserve">PRESTAR EL SERVICIO DE TRANSPORTE </w:t>
      </w:r>
      <w:r w:rsidRPr="00EF0864">
        <w:rPr>
          <w:rFonts w:ascii="Arial" w:hAnsi="Arial" w:cs="Arial"/>
          <w:b/>
          <w:bCs/>
          <w:sz w:val="22"/>
          <w:szCs w:val="22"/>
        </w:rPr>
        <w:t>VIA TERRESTRE</w:t>
      </w:r>
      <w:r w:rsidRPr="00EF0864">
        <w:rPr>
          <w:rFonts w:ascii="Arial" w:hAnsi="Arial" w:cs="Arial"/>
          <w:sz w:val="22"/>
          <w:szCs w:val="22"/>
        </w:rPr>
        <w:t xml:space="preserve"> DE EQUIPOS REPUESTOS ACCESORIOS Y PERSONAL PARA LA ESTACIÓN RADAR SANTA ANA Y ESTACIONES AERONAUTICAS DE LA REGIONAL OCCIDENTE.</w:t>
      </w:r>
    </w:p>
    <w:p w14:paraId="0FD6C359" w14:textId="77777777" w:rsidR="00EF0864" w:rsidRDefault="00EF0864" w:rsidP="0061667D">
      <w:pPr>
        <w:autoSpaceDE w:val="0"/>
        <w:autoSpaceDN w:val="0"/>
        <w:adjustRightInd w:val="0"/>
        <w:jc w:val="both"/>
        <w:rPr>
          <w:rFonts w:ascii="Arial" w:hAnsi="Arial" w:cs="Arial"/>
          <w:b/>
          <w:bCs/>
          <w:sz w:val="22"/>
          <w:szCs w:val="22"/>
          <w:lang w:val="es-419" w:eastAsia="es-CO"/>
        </w:rPr>
      </w:pPr>
    </w:p>
    <w:p w14:paraId="3AC3A5EB" w14:textId="5A808763" w:rsidR="0061667D" w:rsidRPr="0061667D" w:rsidRDefault="0061667D" w:rsidP="0061667D">
      <w:pPr>
        <w:autoSpaceDE w:val="0"/>
        <w:autoSpaceDN w:val="0"/>
        <w:adjustRightInd w:val="0"/>
        <w:jc w:val="both"/>
        <w:rPr>
          <w:rFonts w:ascii="Arial" w:hAnsi="Arial" w:cs="Arial"/>
          <w:bCs/>
          <w:snapToGrid w:val="0"/>
          <w:sz w:val="22"/>
          <w:szCs w:val="22"/>
        </w:rPr>
      </w:pPr>
      <w:r w:rsidRPr="0061667D">
        <w:rPr>
          <w:rFonts w:ascii="Arial" w:hAnsi="Arial" w:cs="Arial"/>
          <w:b/>
          <w:bCs/>
          <w:sz w:val="22"/>
          <w:szCs w:val="22"/>
          <w:lang w:val="es-419" w:eastAsia="es-CO"/>
        </w:rPr>
        <w:t>GENERALIDADES.</w:t>
      </w:r>
    </w:p>
    <w:p w14:paraId="7EC0F505" w14:textId="77777777" w:rsidR="0061667D" w:rsidRPr="0061667D" w:rsidRDefault="0061667D" w:rsidP="0061667D">
      <w:pPr>
        <w:autoSpaceDE w:val="0"/>
        <w:autoSpaceDN w:val="0"/>
        <w:adjustRightInd w:val="0"/>
        <w:rPr>
          <w:rFonts w:ascii="Arial" w:hAnsi="Arial" w:cs="Arial"/>
          <w:sz w:val="22"/>
          <w:szCs w:val="22"/>
          <w:lang w:val="es-419" w:eastAsia="es-CO"/>
        </w:rPr>
      </w:pPr>
    </w:p>
    <w:p w14:paraId="5C78D3D7" w14:textId="3CCD63E5" w:rsidR="006D590B" w:rsidRDefault="006D590B" w:rsidP="006D590B">
      <w:pPr>
        <w:pStyle w:val="Default"/>
        <w:jc w:val="both"/>
        <w:rPr>
          <w:sz w:val="22"/>
          <w:szCs w:val="22"/>
        </w:rPr>
      </w:pPr>
      <w:r>
        <w:rPr>
          <w:sz w:val="22"/>
          <w:szCs w:val="22"/>
        </w:rPr>
        <w:t xml:space="preserve">La Aeronáutica Civil requiere el servicio de logística y transporte vía terrestre de equipos, muebles, repuestos, accesorios y personal necesario para realizar labores de mantenimiento e instalación de los sistemas de telecomunicaciones y radar en la estación radar Santa Ana. Recorridos puerta a puerta entre Cali </w:t>
      </w:r>
      <w:r w:rsidR="003401DE">
        <w:rPr>
          <w:sz w:val="22"/>
          <w:szCs w:val="22"/>
        </w:rPr>
        <w:t>y/</w:t>
      </w:r>
      <w:r>
        <w:rPr>
          <w:sz w:val="22"/>
          <w:szCs w:val="22"/>
        </w:rPr>
        <w:t>o Pereira</w:t>
      </w:r>
      <w:r w:rsidR="003401DE">
        <w:rPr>
          <w:sz w:val="22"/>
          <w:szCs w:val="22"/>
        </w:rPr>
        <w:t xml:space="preserve"> y/o Armenia</w:t>
      </w:r>
      <w:r>
        <w:rPr>
          <w:sz w:val="22"/>
          <w:szCs w:val="22"/>
        </w:rPr>
        <w:t xml:space="preserve"> / </w:t>
      </w:r>
      <w:r w:rsidRPr="003401DE">
        <w:rPr>
          <w:b/>
          <w:bCs/>
          <w:sz w:val="22"/>
          <w:szCs w:val="22"/>
        </w:rPr>
        <w:t>Santana</w:t>
      </w:r>
      <w:r>
        <w:rPr>
          <w:sz w:val="22"/>
          <w:szCs w:val="22"/>
        </w:rPr>
        <w:t xml:space="preserve"> </w:t>
      </w:r>
      <w:r w:rsidR="003401DE">
        <w:rPr>
          <w:sz w:val="22"/>
          <w:szCs w:val="22"/>
        </w:rPr>
        <w:t xml:space="preserve">y retorno a </w:t>
      </w:r>
      <w:r>
        <w:rPr>
          <w:sz w:val="22"/>
          <w:szCs w:val="22"/>
        </w:rPr>
        <w:t xml:space="preserve">Cali </w:t>
      </w:r>
      <w:r w:rsidR="003401DE">
        <w:rPr>
          <w:sz w:val="22"/>
          <w:szCs w:val="22"/>
        </w:rPr>
        <w:t>y/</w:t>
      </w:r>
      <w:r>
        <w:rPr>
          <w:sz w:val="22"/>
          <w:szCs w:val="22"/>
        </w:rPr>
        <w:t>o Pereira</w:t>
      </w:r>
      <w:r w:rsidR="003401DE">
        <w:rPr>
          <w:sz w:val="22"/>
          <w:szCs w:val="22"/>
        </w:rPr>
        <w:t xml:space="preserve"> y/o Armenia</w:t>
      </w:r>
      <w:r>
        <w:rPr>
          <w:sz w:val="22"/>
          <w:szCs w:val="22"/>
        </w:rPr>
        <w:t xml:space="preserve"> con pernotada. </w:t>
      </w:r>
      <w:r w:rsidR="003401DE">
        <w:rPr>
          <w:sz w:val="22"/>
          <w:szCs w:val="22"/>
        </w:rPr>
        <w:t>D</w:t>
      </w:r>
      <w:r>
        <w:rPr>
          <w:sz w:val="22"/>
          <w:szCs w:val="22"/>
        </w:rPr>
        <w:t>ebe incluir: el vehículo, la gasolina, los peajes, el conductor, pernotada, las pólizas y los seguros.</w:t>
      </w:r>
    </w:p>
    <w:p w14:paraId="2263BBB8" w14:textId="77777777" w:rsidR="006D590B" w:rsidRDefault="006D590B" w:rsidP="006D590B">
      <w:pPr>
        <w:pStyle w:val="Default"/>
        <w:jc w:val="both"/>
        <w:rPr>
          <w:sz w:val="22"/>
          <w:szCs w:val="22"/>
        </w:rPr>
      </w:pPr>
    </w:p>
    <w:p w14:paraId="2C1A7FD5" w14:textId="110D1BF8" w:rsidR="006D590B" w:rsidRDefault="006D590B" w:rsidP="006D590B">
      <w:pPr>
        <w:pStyle w:val="Default"/>
        <w:jc w:val="both"/>
        <w:rPr>
          <w:sz w:val="22"/>
          <w:szCs w:val="22"/>
        </w:rPr>
      </w:pPr>
      <w:r>
        <w:rPr>
          <w:sz w:val="22"/>
          <w:szCs w:val="22"/>
        </w:rPr>
        <w:t xml:space="preserve">La distancia que hay entre Cali y Popayán es de 120 kilómetros y la distancia entre Popayán y la estación </w:t>
      </w:r>
      <w:r w:rsidR="00F74AFB">
        <w:rPr>
          <w:sz w:val="22"/>
          <w:szCs w:val="22"/>
        </w:rPr>
        <w:t xml:space="preserve">Radar Santana </w:t>
      </w:r>
      <w:r>
        <w:rPr>
          <w:sz w:val="22"/>
          <w:szCs w:val="22"/>
        </w:rPr>
        <w:t xml:space="preserve">es de 78 kilómetros de carretera destapada en zona de alto riesgo. La distancia aproximada por recorrido </w:t>
      </w:r>
      <w:r w:rsidR="00F74AFB">
        <w:rPr>
          <w:sz w:val="22"/>
          <w:szCs w:val="22"/>
        </w:rPr>
        <w:t xml:space="preserve">entre Cali y Santana </w:t>
      </w:r>
      <w:r>
        <w:rPr>
          <w:sz w:val="22"/>
          <w:szCs w:val="22"/>
        </w:rPr>
        <w:t xml:space="preserve">es de mínimo 400 kilómetros. </w:t>
      </w:r>
    </w:p>
    <w:p w14:paraId="0FA6CAED" w14:textId="77777777" w:rsidR="006D590B" w:rsidRDefault="006D590B" w:rsidP="006D590B">
      <w:pPr>
        <w:pStyle w:val="Default"/>
        <w:rPr>
          <w:sz w:val="22"/>
          <w:szCs w:val="22"/>
        </w:rPr>
      </w:pPr>
    </w:p>
    <w:p w14:paraId="70CADB05" w14:textId="1DFB1640" w:rsidR="00CF0EF8" w:rsidRPr="005664DF" w:rsidRDefault="006D590B" w:rsidP="006D590B">
      <w:pPr>
        <w:jc w:val="both"/>
        <w:rPr>
          <w:rFonts w:ascii="Arial" w:hAnsi="Arial" w:cs="Arial"/>
          <w:snapToGrid w:val="0"/>
          <w:sz w:val="22"/>
          <w:szCs w:val="22"/>
        </w:rPr>
      </w:pPr>
      <w:r>
        <w:rPr>
          <w:rFonts w:ascii="Arial" w:hAnsi="Arial" w:cs="Arial"/>
          <w:sz w:val="22"/>
          <w:szCs w:val="22"/>
        </w:rPr>
        <w:t>S</w:t>
      </w:r>
      <w:r w:rsidRPr="005664DF">
        <w:rPr>
          <w:rFonts w:ascii="Arial" w:hAnsi="Arial" w:cs="Arial"/>
          <w:sz w:val="22"/>
          <w:szCs w:val="22"/>
        </w:rPr>
        <w:t>e relaciona la distancia en kilómetros que hay desde la ciudad de Popayán hasta la estación Radar Santana.</w:t>
      </w:r>
    </w:p>
    <w:p w14:paraId="458E7D98" w14:textId="77777777" w:rsidR="006D590B" w:rsidRDefault="006D590B" w:rsidP="006D590B">
      <w:pPr>
        <w:jc w:val="both"/>
        <w:rPr>
          <w:rFonts w:ascii="Arial" w:hAnsi="Arial" w:cs="Arial"/>
          <w:snapToGrid w:val="0"/>
          <w:sz w:val="22"/>
          <w:szCs w:val="22"/>
        </w:rPr>
      </w:pPr>
    </w:p>
    <w:tbl>
      <w:tblPr>
        <w:tblStyle w:val="Tablaconcuadrcula"/>
        <w:tblW w:w="0" w:type="auto"/>
        <w:jc w:val="center"/>
        <w:tblLook w:val="04A0" w:firstRow="1" w:lastRow="0" w:firstColumn="1" w:lastColumn="0" w:noHBand="0" w:noVBand="1"/>
      </w:tblPr>
      <w:tblGrid>
        <w:gridCol w:w="2830"/>
        <w:gridCol w:w="2694"/>
        <w:gridCol w:w="2268"/>
      </w:tblGrid>
      <w:tr w:rsidR="006D590B" w14:paraId="1833B953" w14:textId="77777777" w:rsidTr="00B12DB1">
        <w:trPr>
          <w:jc w:val="center"/>
        </w:trPr>
        <w:tc>
          <w:tcPr>
            <w:tcW w:w="2830" w:type="dxa"/>
          </w:tcPr>
          <w:p w14:paraId="0675056B" w14:textId="77777777" w:rsidR="006D590B" w:rsidRPr="00EA02AA" w:rsidRDefault="006D590B" w:rsidP="00B12DB1">
            <w:pPr>
              <w:pStyle w:val="Sinespaciado"/>
              <w:spacing w:line="276" w:lineRule="auto"/>
              <w:jc w:val="center"/>
              <w:rPr>
                <w:rFonts w:ascii="Arial" w:hAnsi="Arial" w:cs="Arial"/>
                <w:b/>
                <w:bCs/>
              </w:rPr>
            </w:pPr>
            <w:r w:rsidRPr="00EA02AA">
              <w:rPr>
                <w:rFonts w:ascii="Arial" w:hAnsi="Arial" w:cs="Arial"/>
                <w:b/>
                <w:bCs/>
              </w:rPr>
              <w:t>DE</w:t>
            </w:r>
            <w:r>
              <w:rPr>
                <w:rFonts w:ascii="Arial" w:hAnsi="Arial" w:cs="Arial"/>
                <w:b/>
                <w:bCs/>
              </w:rPr>
              <w:t>:</w:t>
            </w:r>
          </w:p>
        </w:tc>
        <w:tc>
          <w:tcPr>
            <w:tcW w:w="2694" w:type="dxa"/>
          </w:tcPr>
          <w:p w14:paraId="525D7B23" w14:textId="77777777" w:rsidR="006D590B" w:rsidRPr="00EA02AA" w:rsidRDefault="006D590B" w:rsidP="00B12DB1">
            <w:pPr>
              <w:pStyle w:val="Sinespaciado"/>
              <w:spacing w:line="276" w:lineRule="auto"/>
              <w:jc w:val="center"/>
              <w:rPr>
                <w:rFonts w:ascii="Arial" w:hAnsi="Arial" w:cs="Arial"/>
                <w:b/>
                <w:bCs/>
              </w:rPr>
            </w:pPr>
            <w:r w:rsidRPr="00EA02AA">
              <w:rPr>
                <w:rFonts w:ascii="Arial" w:hAnsi="Arial" w:cs="Arial"/>
                <w:b/>
                <w:bCs/>
              </w:rPr>
              <w:t>A</w:t>
            </w:r>
            <w:r>
              <w:rPr>
                <w:rFonts w:ascii="Arial" w:hAnsi="Arial" w:cs="Arial"/>
                <w:b/>
                <w:bCs/>
              </w:rPr>
              <w:t>:</w:t>
            </w:r>
          </w:p>
        </w:tc>
        <w:tc>
          <w:tcPr>
            <w:tcW w:w="2268" w:type="dxa"/>
          </w:tcPr>
          <w:p w14:paraId="6749E06E" w14:textId="77777777" w:rsidR="006D590B" w:rsidRPr="00EA02AA" w:rsidRDefault="006D590B" w:rsidP="00B12DB1">
            <w:pPr>
              <w:pStyle w:val="Sinespaciado"/>
              <w:spacing w:line="276" w:lineRule="auto"/>
              <w:jc w:val="center"/>
              <w:rPr>
                <w:rFonts w:ascii="Arial" w:hAnsi="Arial" w:cs="Arial"/>
                <w:b/>
                <w:bCs/>
              </w:rPr>
            </w:pPr>
            <w:r w:rsidRPr="00EA02AA">
              <w:rPr>
                <w:rFonts w:ascii="Arial" w:hAnsi="Arial" w:cs="Arial"/>
                <w:b/>
                <w:bCs/>
              </w:rPr>
              <w:t>DISTANCIA</w:t>
            </w:r>
          </w:p>
        </w:tc>
      </w:tr>
      <w:tr w:rsidR="006D590B" w14:paraId="4058C067" w14:textId="77777777" w:rsidTr="00B12DB1">
        <w:trPr>
          <w:jc w:val="center"/>
        </w:trPr>
        <w:tc>
          <w:tcPr>
            <w:tcW w:w="2830" w:type="dxa"/>
          </w:tcPr>
          <w:p w14:paraId="13596512" w14:textId="77777777" w:rsidR="006D590B" w:rsidRDefault="006D590B" w:rsidP="00B12DB1">
            <w:pPr>
              <w:pStyle w:val="Sinespaciado"/>
              <w:spacing w:line="276" w:lineRule="auto"/>
              <w:jc w:val="both"/>
              <w:rPr>
                <w:rFonts w:ascii="Arial" w:hAnsi="Arial" w:cs="Arial"/>
              </w:rPr>
            </w:pPr>
            <w:r>
              <w:rPr>
                <w:rFonts w:ascii="Arial" w:hAnsi="Arial" w:cs="Arial"/>
              </w:rPr>
              <w:t>Popayán</w:t>
            </w:r>
          </w:p>
        </w:tc>
        <w:tc>
          <w:tcPr>
            <w:tcW w:w="2694" w:type="dxa"/>
          </w:tcPr>
          <w:p w14:paraId="678714B1" w14:textId="77777777" w:rsidR="006D590B" w:rsidRDefault="006D590B" w:rsidP="00B12DB1">
            <w:pPr>
              <w:pStyle w:val="Sinespaciado"/>
              <w:spacing w:line="276" w:lineRule="auto"/>
              <w:jc w:val="both"/>
              <w:rPr>
                <w:rFonts w:ascii="Arial" w:hAnsi="Arial" w:cs="Arial"/>
              </w:rPr>
            </w:pPr>
            <w:r>
              <w:rPr>
                <w:rFonts w:ascii="Arial" w:hAnsi="Arial" w:cs="Arial"/>
              </w:rPr>
              <w:t>Crucero del Tambo</w:t>
            </w:r>
          </w:p>
        </w:tc>
        <w:tc>
          <w:tcPr>
            <w:tcW w:w="2268" w:type="dxa"/>
          </w:tcPr>
          <w:p w14:paraId="4431AA22" w14:textId="77777777" w:rsidR="006D590B" w:rsidRDefault="006D590B" w:rsidP="00B12DB1">
            <w:pPr>
              <w:pStyle w:val="Sinespaciado"/>
              <w:spacing w:line="276" w:lineRule="auto"/>
              <w:jc w:val="center"/>
              <w:rPr>
                <w:rFonts w:ascii="Arial" w:hAnsi="Arial" w:cs="Arial"/>
              </w:rPr>
            </w:pPr>
            <w:r>
              <w:rPr>
                <w:rFonts w:ascii="Arial" w:hAnsi="Arial" w:cs="Arial"/>
              </w:rPr>
              <w:t>19 kilómetros</w:t>
            </w:r>
          </w:p>
        </w:tc>
      </w:tr>
      <w:tr w:rsidR="006D590B" w14:paraId="484842EC" w14:textId="77777777" w:rsidTr="00B12DB1">
        <w:trPr>
          <w:jc w:val="center"/>
        </w:trPr>
        <w:tc>
          <w:tcPr>
            <w:tcW w:w="2830" w:type="dxa"/>
          </w:tcPr>
          <w:p w14:paraId="27DA1865" w14:textId="77777777" w:rsidR="006D590B" w:rsidRDefault="006D590B" w:rsidP="00B12DB1">
            <w:pPr>
              <w:pStyle w:val="Sinespaciado"/>
              <w:spacing w:line="276" w:lineRule="auto"/>
              <w:jc w:val="both"/>
              <w:rPr>
                <w:rFonts w:ascii="Arial" w:hAnsi="Arial" w:cs="Arial"/>
              </w:rPr>
            </w:pPr>
            <w:r>
              <w:rPr>
                <w:rFonts w:ascii="Arial" w:hAnsi="Arial" w:cs="Arial"/>
              </w:rPr>
              <w:t>Crucero del Tambo</w:t>
            </w:r>
          </w:p>
        </w:tc>
        <w:tc>
          <w:tcPr>
            <w:tcW w:w="2694" w:type="dxa"/>
          </w:tcPr>
          <w:p w14:paraId="74E6A086" w14:textId="77777777" w:rsidR="006D590B" w:rsidRDefault="006D590B" w:rsidP="00B12DB1">
            <w:pPr>
              <w:pStyle w:val="Sinespaciado"/>
              <w:spacing w:line="276" w:lineRule="auto"/>
              <w:jc w:val="both"/>
              <w:rPr>
                <w:rFonts w:ascii="Arial" w:hAnsi="Arial" w:cs="Arial"/>
              </w:rPr>
            </w:pPr>
            <w:r>
              <w:rPr>
                <w:rFonts w:ascii="Arial" w:hAnsi="Arial" w:cs="Arial"/>
              </w:rPr>
              <w:t>Crucero monte redondo</w:t>
            </w:r>
          </w:p>
        </w:tc>
        <w:tc>
          <w:tcPr>
            <w:tcW w:w="2268" w:type="dxa"/>
          </w:tcPr>
          <w:p w14:paraId="4EA9199C" w14:textId="77777777" w:rsidR="006D590B" w:rsidRDefault="006D590B" w:rsidP="00B12DB1">
            <w:pPr>
              <w:pStyle w:val="Sinespaciado"/>
              <w:spacing w:line="276" w:lineRule="auto"/>
              <w:jc w:val="center"/>
              <w:rPr>
                <w:rFonts w:ascii="Arial" w:hAnsi="Arial" w:cs="Arial"/>
              </w:rPr>
            </w:pPr>
            <w:r>
              <w:rPr>
                <w:rFonts w:ascii="Arial" w:hAnsi="Arial" w:cs="Arial"/>
              </w:rPr>
              <w:t>10 kilómetros</w:t>
            </w:r>
          </w:p>
        </w:tc>
      </w:tr>
      <w:tr w:rsidR="006D590B" w14:paraId="5BAD97A8" w14:textId="77777777" w:rsidTr="00B12DB1">
        <w:trPr>
          <w:jc w:val="center"/>
        </w:trPr>
        <w:tc>
          <w:tcPr>
            <w:tcW w:w="2830" w:type="dxa"/>
          </w:tcPr>
          <w:p w14:paraId="173C3BFE" w14:textId="77777777" w:rsidR="006D590B" w:rsidRDefault="006D590B" w:rsidP="00B12DB1">
            <w:pPr>
              <w:pStyle w:val="Sinespaciado"/>
              <w:spacing w:line="276" w:lineRule="auto"/>
              <w:jc w:val="both"/>
              <w:rPr>
                <w:rFonts w:ascii="Arial" w:hAnsi="Arial" w:cs="Arial"/>
              </w:rPr>
            </w:pPr>
            <w:r>
              <w:rPr>
                <w:rFonts w:ascii="Arial" w:hAnsi="Arial" w:cs="Arial"/>
              </w:rPr>
              <w:t xml:space="preserve">Crucero monte redondo </w:t>
            </w:r>
          </w:p>
        </w:tc>
        <w:tc>
          <w:tcPr>
            <w:tcW w:w="2694" w:type="dxa"/>
          </w:tcPr>
          <w:p w14:paraId="7CD63418" w14:textId="77777777" w:rsidR="006D590B" w:rsidRDefault="006D590B" w:rsidP="00B12DB1">
            <w:pPr>
              <w:pStyle w:val="Sinespaciado"/>
              <w:spacing w:line="276" w:lineRule="auto"/>
              <w:jc w:val="both"/>
              <w:rPr>
                <w:rFonts w:ascii="Arial" w:hAnsi="Arial" w:cs="Arial"/>
              </w:rPr>
            </w:pPr>
            <w:r>
              <w:rPr>
                <w:rFonts w:ascii="Arial" w:hAnsi="Arial" w:cs="Arial"/>
              </w:rPr>
              <w:t>Crucero rio sucio</w:t>
            </w:r>
          </w:p>
        </w:tc>
        <w:tc>
          <w:tcPr>
            <w:tcW w:w="2268" w:type="dxa"/>
          </w:tcPr>
          <w:p w14:paraId="40997F18" w14:textId="77777777" w:rsidR="006D590B" w:rsidRDefault="006D590B" w:rsidP="00B12DB1">
            <w:pPr>
              <w:pStyle w:val="Sinespaciado"/>
              <w:spacing w:line="276" w:lineRule="auto"/>
              <w:jc w:val="center"/>
              <w:rPr>
                <w:rFonts w:ascii="Arial" w:hAnsi="Arial" w:cs="Arial"/>
              </w:rPr>
            </w:pPr>
            <w:r>
              <w:rPr>
                <w:rFonts w:ascii="Arial" w:hAnsi="Arial" w:cs="Arial"/>
              </w:rPr>
              <w:t>6 kilómetros</w:t>
            </w:r>
          </w:p>
        </w:tc>
      </w:tr>
      <w:tr w:rsidR="006D590B" w14:paraId="6B2F7FC6" w14:textId="77777777" w:rsidTr="00B12DB1">
        <w:trPr>
          <w:jc w:val="center"/>
        </w:trPr>
        <w:tc>
          <w:tcPr>
            <w:tcW w:w="2830" w:type="dxa"/>
          </w:tcPr>
          <w:p w14:paraId="2D9FDD00" w14:textId="77777777" w:rsidR="006D590B" w:rsidRDefault="006D590B" w:rsidP="00B12DB1">
            <w:pPr>
              <w:pStyle w:val="Sinespaciado"/>
              <w:spacing w:line="276" w:lineRule="auto"/>
              <w:jc w:val="both"/>
              <w:rPr>
                <w:rFonts w:ascii="Arial" w:hAnsi="Arial" w:cs="Arial"/>
              </w:rPr>
            </w:pPr>
            <w:r>
              <w:rPr>
                <w:rFonts w:ascii="Arial" w:hAnsi="Arial" w:cs="Arial"/>
              </w:rPr>
              <w:t>Crucero rio sucio</w:t>
            </w:r>
          </w:p>
        </w:tc>
        <w:tc>
          <w:tcPr>
            <w:tcW w:w="2694" w:type="dxa"/>
          </w:tcPr>
          <w:p w14:paraId="68EE2216" w14:textId="77777777" w:rsidR="006D590B" w:rsidRDefault="006D590B" w:rsidP="00B12DB1">
            <w:pPr>
              <w:pStyle w:val="Sinespaciado"/>
              <w:spacing w:line="276" w:lineRule="auto"/>
              <w:jc w:val="both"/>
              <w:rPr>
                <w:rFonts w:ascii="Arial" w:hAnsi="Arial" w:cs="Arial"/>
              </w:rPr>
            </w:pPr>
            <w:r>
              <w:rPr>
                <w:rFonts w:ascii="Arial" w:hAnsi="Arial" w:cs="Arial"/>
              </w:rPr>
              <w:t>Corregimiento la Uribe</w:t>
            </w:r>
          </w:p>
        </w:tc>
        <w:tc>
          <w:tcPr>
            <w:tcW w:w="2268" w:type="dxa"/>
          </w:tcPr>
          <w:p w14:paraId="129EA513" w14:textId="77777777" w:rsidR="006D590B" w:rsidRDefault="006D590B" w:rsidP="00B12DB1">
            <w:pPr>
              <w:pStyle w:val="Sinespaciado"/>
              <w:spacing w:line="276" w:lineRule="auto"/>
              <w:jc w:val="center"/>
              <w:rPr>
                <w:rFonts w:ascii="Arial" w:hAnsi="Arial" w:cs="Arial"/>
              </w:rPr>
            </w:pPr>
            <w:r>
              <w:rPr>
                <w:rFonts w:ascii="Arial" w:hAnsi="Arial" w:cs="Arial"/>
              </w:rPr>
              <w:t>8 kilómetros</w:t>
            </w:r>
          </w:p>
        </w:tc>
      </w:tr>
      <w:tr w:rsidR="006D590B" w14:paraId="62D3717A" w14:textId="77777777" w:rsidTr="00B12DB1">
        <w:trPr>
          <w:jc w:val="center"/>
        </w:trPr>
        <w:tc>
          <w:tcPr>
            <w:tcW w:w="2830" w:type="dxa"/>
          </w:tcPr>
          <w:p w14:paraId="1845BFC6" w14:textId="77777777" w:rsidR="006D590B" w:rsidRDefault="006D590B" w:rsidP="00B12DB1">
            <w:pPr>
              <w:pStyle w:val="Sinespaciado"/>
              <w:spacing w:line="276" w:lineRule="auto"/>
              <w:jc w:val="both"/>
              <w:rPr>
                <w:rFonts w:ascii="Arial" w:hAnsi="Arial" w:cs="Arial"/>
              </w:rPr>
            </w:pPr>
            <w:r>
              <w:rPr>
                <w:rFonts w:ascii="Arial" w:hAnsi="Arial" w:cs="Arial"/>
              </w:rPr>
              <w:t>Corregimiento la Uribe</w:t>
            </w:r>
          </w:p>
        </w:tc>
        <w:tc>
          <w:tcPr>
            <w:tcW w:w="2694" w:type="dxa"/>
          </w:tcPr>
          <w:p w14:paraId="46DAD7AF" w14:textId="77777777" w:rsidR="006D590B" w:rsidRDefault="006D590B" w:rsidP="00B12DB1">
            <w:pPr>
              <w:pStyle w:val="Sinespaciado"/>
              <w:spacing w:line="276" w:lineRule="auto"/>
              <w:jc w:val="both"/>
              <w:rPr>
                <w:rFonts w:ascii="Arial" w:hAnsi="Arial" w:cs="Arial"/>
              </w:rPr>
            </w:pPr>
            <w:r>
              <w:rPr>
                <w:rFonts w:ascii="Arial" w:hAnsi="Arial" w:cs="Arial"/>
              </w:rPr>
              <w:t>Crucero el Ramal</w:t>
            </w:r>
          </w:p>
        </w:tc>
        <w:tc>
          <w:tcPr>
            <w:tcW w:w="2268" w:type="dxa"/>
          </w:tcPr>
          <w:p w14:paraId="54913CB9" w14:textId="77777777" w:rsidR="006D590B" w:rsidRDefault="006D590B" w:rsidP="00B12DB1">
            <w:pPr>
              <w:pStyle w:val="Sinespaciado"/>
              <w:spacing w:line="276" w:lineRule="auto"/>
              <w:jc w:val="center"/>
              <w:rPr>
                <w:rFonts w:ascii="Arial" w:hAnsi="Arial" w:cs="Arial"/>
              </w:rPr>
            </w:pPr>
            <w:r>
              <w:rPr>
                <w:rFonts w:ascii="Arial" w:hAnsi="Arial" w:cs="Arial"/>
              </w:rPr>
              <w:t>7 kilómetros</w:t>
            </w:r>
          </w:p>
        </w:tc>
      </w:tr>
      <w:tr w:rsidR="006D590B" w14:paraId="4031B045" w14:textId="77777777" w:rsidTr="00B12DB1">
        <w:trPr>
          <w:jc w:val="center"/>
        </w:trPr>
        <w:tc>
          <w:tcPr>
            <w:tcW w:w="2830" w:type="dxa"/>
          </w:tcPr>
          <w:p w14:paraId="64B54137" w14:textId="77777777" w:rsidR="006D590B" w:rsidRDefault="006D590B" w:rsidP="00B12DB1">
            <w:pPr>
              <w:pStyle w:val="Sinespaciado"/>
              <w:spacing w:line="276" w:lineRule="auto"/>
              <w:jc w:val="both"/>
              <w:rPr>
                <w:rFonts w:ascii="Arial" w:hAnsi="Arial" w:cs="Arial"/>
              </w:rPr>
            </w:pPr>
            <w:r>
              <w:rPr>
                <w:rFonts w:ascii="Arial" w:hAnsi="Arial" w:cs="Arial"/>
              </w:rPr>
              <w:t xml:space="preserve">Crucero el Ramal </w:t>
            </w:r>
          </w:p>
        </w:tc>
        <w:tc>
          <w:tcPr>
            <w:tcW w:w="2694" w:type="dxa"/>
          </w:tcPr>
          <w:p w14:paraId="1893CA67" w14:textId="77777777" w:rsidR="006D590B" w:rsidRDefault="006D590B" w:rsidP="00B12DB1">
            <w:pPr>
              <w:pStyle w:val="Sinespaciado"/>
              <w:spacing w:line="276" w:lineRule="auto"/>
              <w:jc w:val="both"/>
              <w:rPr>
                <w:rFonts w:ascii="Arial" w:hAnsi="Arial" w:cs="Arial"/>
              </w:rPr>
            </w:pPr>
            <w:r>
              <w:rPr>
                <w:rFonts w:ascii="Arial" w:hAnsi="Arial" w:cs="Arial"/>
              </w:rPr>
              <w:t>Crucero el Recuerdo</w:t>
            </w:r>
          </w:p>
        </w:tc>
        <w:tc>
          <w:tcPr>
            <w:tcW w:w="2268" w:type="dxa"/>
          </w:tcPr>
          <w:p w14:paraId="78C888B6" w14:textId="77777777" w:rsidR="006D590B" w:rsidRDefault="006D590B" w:rsidP="00B12DB1">
            <w:pPr>
              <w:pStyle w:val="Sinespaciado"/>
              <w:spacing w:line="276" w:lineRule="auto"/>
              <w:jc w:val="center"/>
              <w:rPr>
                <w:rFonts w:ascii="Arial" w:hAnsi="Arial" w:cs="Arial"/>
              </w:rPr>
            </w:pPr>
            <w:r>
              <w:rPr>
                <w:rFonts w:ascii="Arial" w:hAnsi="Arial" w:cs="Arial"/>
              </w:rPr>
              <w:t>4 kilómetros</w:t>
            </w:r>
          </w:p>
        </w:tc>
      </w:tr>
      <w:tr w:rsidR="006D590B" w14:paraId="58E8CD70" w14:textId="77777777" w:rsidTr="00B12DB1">
        <w:trPr>
          <w:jc w:val="center"/>
        </w:trPr>
        <w:tc>
          <w:tcPr>
            <w:tcW w:w="2830" w:type="dxa"/>
          </w:tcPr>
          <w:p w14:paraId="4D440E2C" w14:textId="77777777" w:rsidR="006D590B" w:rsidRDefault="006D590B" w:rsidP="00B12DB1">
            <w:pPr>
              <w:pStyle w:val="Sinespaciado"/>
              <w:spacing w:line="276" w:lineRule="auto"/>
              <w:jc w:val="both"/>
              <w:rPr>
                <w:rFonts w:ascii="Arial" w:hAnsi="Arial" w:cs="Arial"/>
              </w:rPr>
            </w:pPr>
            <w:r>
              <w:rPr>
                <w:rFonts w:ascii="Arial" w:hAnsi="Arial" w:cs="Arial"/>
              </w:rPr>
              <w:t>Crucero el Recuerdo</w:t>
            </w:r>
          </w:p>
        </w:tc>
        <w:tc>
          <w:tcPr>
            <w:tcW w:w="2694" w:type="dxa"/>
          </w:tcPr>
          <w:p w14:paraId="46E09649" w14:textId="77777777" w:rsidR="006D590B" w:rsidRDefault="006D590B" w:rsidP="00B12DB1">
            <w:pPr>
              <w:pStyle w:val="Sinespaciado"/>
              <w:spacing w:line="276" w:lineRule="auto"/>
              <w:jc w:val="both"/>
              <w:rPr>
                <w:rFonts w:ascii="Arial" w:hAnsi="Arial" w:cs="Arial"/>
              </w:rPr>
            </w:pPr>
            <w:r>
              <w:rPr>
                <w:rFonts w:ascii="Arial" w:hAnsi="Arial" w:cs="Arial"/>
              </w:rPr>
              <w:t>Vereda la Romelia</w:t>
            </w:r>
          </w:p>
        </w:tc>
        <w:tc>
          <w:tcPr>
            <w:tcW w:w="2268" w:type="dxa"/>
          </w:tcPr>
          <w:p w14:paraId="30F2425E" w14:textId="77777777" w:rsidR="006D590B" w:rsidRDefault="006D590B" w:rsidP="00B12DB1">
            <w:pPr>
              <w:pStyle w:val="Sinespaciado"/>
              <w:spacing w:line="276" w:lineRule="auto"/>
              <w:jc w:val="center"/>
              <w:rPr>
                <w:rFonts w:ascii="Arial" w:hAnsi="Arial" w:cs="Arial"/>
              </w:rPr>
            </w:pPr>
            <w:r>
              <w:rPr>
                <w:rFonts w:ascii="Arial" w:hAnsi="Arial" w:cs="Arial"/>
              </w:rPr>
              <w:t>8 kilómetros</w:t>
            </w:r>
          </w:p>
        </w:tc>
      </w:tr>
      <w:tr w:rsidR="006D590B" w14:paraId="055F99BD" w14:textId="77777777" w:rsidTr="00B12DB1">
        <w:trPr>
          <w:jc w:val="center"/>
        </w:trPr>
        <w:tc>
          <w:tcPr>
            <w:tcW w:w="2830" w:type="dxa"/>
          </w:tcPr>
          <w:p w14:paraId="761E31DA" w14:textId="77777777" w:rsidR="006D590B" w:rsidRDefault="006D590B" w:rsidP="00B12DB1">
            <w:pPr>
              <w:pStyle w:val="Sinespaciado"/>
              <w:spacing w:line="276" w:lineRule="auto"/>
              <w:jc w:val="both"/>
              <w:rPr>
                <w:rFonts w:ascii="Arial" w:hAnsi="Arial" w:cs="Arial"/>
              </w:rPr>
            </w:pPr>
            <w:r>
              <w:rPr>
                <w:rFonts w:ascii="Arial" w:hAnsi="Arial" w:cs="Arial"/>
              </w:rPr>
              <w:t>Vereda la Romelia</w:t>
            </w:r>
          </w:p>
        </w:tc>
        <w:tc>
          <w:tcPr>
            <w:tcW w:w="2694" w:type="dxa"/>
          </w:tcPr>
          <w:p w14:paraId="7F6B752C" w14:textId="77777777" w:rsidR="006D590B" w:rsidRDefault="006D590B" w:rsidP="00B12DB1">
            <w:pPr>
              <w:pStyle w:val="Sinespaciado"/>
              <w:spacing w:line="276" w:lineRule="auto"/>
              <w:jc w:val="both"/>
              <w:rPr>
                <w:rFonts w:ascii="Arial" w:hAnsi="Arial" w:cs="Arial"/>
              </w:rPr>
            </w:pPr>
            <w:r>
              <w:rPr>
                <w:rFonts w:ascii="Arial" w:hAnsi="Arial" w:cs="Arial"/>
              </w:rPr>
              <w:t xml:space="preserve">Cabaña del </w:t>
            </w:r>
            <w:proofErr w:type="spellStart"/>
            <w:r>
              <w:rPr>
                <w:rFonts w:ascii="Arial" w:hAnsi="Arial" w:cs="Arial"/>
              </w:rPr>
              <w:t>Inderena</w:t>
            </w:r>
            <w:proofErr w:type="spellEnd"/>
          </w:p>
        </w:tc>
        <w:tc>
          <w:tcPr>
            <w:tcW w:w="2268" w:type="dxa"/>
          </w:tcPr>
          <w:p w14:paraId="587B1849" w14:textId="77777777" w:rsidR="006D590B" w:rsidRDefault="006D590B" w:rsidP="00B12DB1">
            <w:pPr>
              <w:pStyle w:val="Sinespaciado"/>
              <w:spacing w:line="276" w:lineRule="auto"/>
              <w:jc w:val="center"/>
              <w:rPr>
                <w:rFonts w:ascii="Arial" w:hAnsi="Arial" w:cs="Arial"/>
              </w:rPr>
            </w:pPr>
            <w:r>
              <w:rPr>
                <w:rFonts w:ascii="Arial" w:hAnsi="Arial" w:cs="Arial"/>
              </w:rPr>
              <w:t>4 kilometro</w:t>
            </w:r>
          </w:p>
        </w:tc>
      </w:tr>
      <w:tr w:rsidR="006D590B" w14:paraId="1E473AF0" w14:textId="77777777" w:rsidTr="00B12DB1">
        <w:trPr>
          <w:jc w:val="center"/>
        </w:trPr>
        <w:tc>
          <w:tcPr>
            <w:tcW w:w="2830" w:type="dxa"/>
          </w:tcPr>
          <w:p w14:paraId="3F99ACBF" w14:textId="77777777" w:rsidR="006D590B" w:rsidRDefault="006D590B" w:rsidP="00B12DB1">
            <w:pPr>
              <w:pStyle w:val="Sinespaciado"/>
              <w:spacing w:line="276" w:lineRule="auto"/>
              <w:jc w:val="both"/>
              <w:rPr>
                <w:rFonts w:ascii="Arial" w:hAnsi="Arial" w:cs="Arial"/>
              </w:rPr>
            </w:pPr>
            <w:r>
              <w:rPr>
                <w:rFonts w:ascii="Arial" w:hAnsi="Arial" w:cs="Arial"/>
              </w:rPr>
              <w:t xml:space="preserve">Cabaña del </w:t>
            </w:r>
            <w:proofErr w:type="spellStart"/>
            <w:r>
              <w:rPr>
                <w:rFonts w:ascii="Arial" w:hAnsi="Arial" w:cs="Arial"/>
              </w:rPr>
              <w:t>Inderena</w:t>
            </w:r>
            <w:proofErr w:type="spellEnd"/>
          </w:p>
        </w:tc>
        <w:tc>
          <w:tcPr>
            <w:tcW w:w="2694" w:type="dxa"/>
          </w:tcPr>
          <w:p w14:paraId="0584E100" w14:textId="77777777" w:rsidR="006D590B" w:rsidRDefault="006D590B" w:rsidP="00B12DB1">
            <w:pPr>
              <w:pStyle w:val="Sinespaciado"/>
              <w:spacing w:line="276" w:lineRule="auto"/>
              <w:jc w:val="both"/>
              <w:rPr>
                <w:rFonts w:ascii="Arial" w:hAnsi="Arial" w:cs="Arial"/>
              </w:rPr>
            </w:pPr>
            <w:r>
              <w:rPr>
                <w:rFonts w:ascii="Arial" w:hAnsi="Arial" w:cs="Arial"/>
              </w:rPr>
              <w:t>Crucero el 81</w:t>
            </w:r>
          </w:p>
        </w:tc>
        <w:tc>
          <w:tcPr>
            <w:tcW w:w="2268" w:type="dxa"/>
          </w:tcPr>
          <w:p w14:paraId="55B866A9" w14:textId="77777777" w:rsidR="006D590B" w:rsidRDefault="006D590B" w:rsidP="00B12DB1">
            <w:pPr>
              <w:pStyle w:val="Sinespaciado"/>
              <w:spacing w:line="276" w:lineRule="auto"/>
              <w:jc w:val="center"/>
              <w:rPr>
                <w:rFonts w:ascii="Arial" w:hAnsi="Arial" w:cs="Arial"/>
              </w:rPr>
            </w:pPr>
            <w:r>
              <w:rPr>
                <w:rFonts w:ascii="Arial" w:hAnsi="Arial" w:cs="Arial"/>
              </w:rPr>
              <w:t>1 kilometro</w:t>
            </w:r>
          </w:p>
        </w:tc>
      </w:tr>
      <w:tr w:rsidR="006D590B" w14:paraId="0C4D7136" w14:textId="77777777" w:rsidTr="00B12DB1">
        <w:trPr>
          <w:jc w:val="center"/>
        </w:trPr>
        <w:tc>
          <w:tcPr>
            <w:tcW w:w="2830" w:type="dxa"/>
          </w:tcPr>
          <w:p w14:paraId="2DACBEFD" w14:textId="77777777" w:rsidR="006D590B" w:rsidRDefault="006D590B" w:rsidP="00B12DB1">
            <w:pPr>
              <w:pStyle w:val="Sinespaciado"/>
              <w:spacing w:line="276" w:lineRule="auto"/>
              <w:jc w:val="both"/>
              <w:rPr>
                <w:rFonts w:ascii="Arial" w:hAnsi="Arial" w:cs="Arial"/>
              </w:rPr>
            </w:pPr>
            <w:r>
              <w:rPr>
                <w:rFonts w:ascii="Arial" w:hAnsi="Arial" w:cs="Arial"/>
              </w:rPr>
              <w:t>Crucero el 81</w:t>
            </w:r>
          </w:p>
        </w:tc>
        <w:tc>
          <w:tcPr>
            <w:tcW w:w="2694" w:type="dxa"/>
          </w:tcPr>
          <w:p w14:paraId="5727B36B" w14:textId="77777777" w:rsidR="006D590B" w:rsidRDefault="006D590B" w:rsidP="00B12DB1">
            <w:pPr>
              <w:pStyle w:val="Sinespaciado"/>
              <w:spacing w:line="276" w:lineRule="auto"/>
              <w:jc w:val="both"/>
              <w:rPr>
                <w:rFonts w:ascii="Arial" w:hAnsi="Arial" w:cs="Arial"/>
              </w:rPr>
            </w:pPr>
            <w:r>
              <w:rPr>
                <w:rFonts w:ascii="Arial" w:hAnsi="Arial" w:cs="Arial"/>
              </w:rPr>
              <w:t>Estación radar Santa Ana</w:t>
            </w:r>
          </w:p>
        </w:tc>
        <w:tc>
          <w:tcPr>
            <w:tcW w:w="2268" w:type="dxa"/>
          </w:tcPr>
          <w:p w14:paraId="291B02F6" w14:textId="77777777" w:rsidR="006D590B" w:rsidRDefault="006D590B" w:rsidP="00B12DB1">
            <w:pPr>
              <w:pStyle w:val="Sinespaciado"/>
              <w:spacing w:line="276" w:lineRule="auto"/>
              <w:jc w:val="center"/>
              <w:rPr>
                <w:rFonts w:ascii="Arial" w:hAnsi="Arial" w:cs="Arial"/>
              </w:rPr>
            </w:pPr>
            <w:r>
              <w:rPr>
                <w:rFonts w:ascii="Arial" w:hAnsi="Arial" w:cs="Arial"/>
              </w:rPr>
              <w:t>11 kilómetros</w:t>
            </w:r>
          </w:p>
        </w:tc>
      </w:tr>
      <w:tr w:rsidR="006D590B" w14:paraId="5ED0D9A2" w14:textId="77777777" w:rsidTr="00B12DB1">
        <w:trPr>
          <w:jc w:val="center"/>
        </w:trPr>
        <w:tc>
          <w:tcPr>
            <w:tcW w:w="5524" w:type="dxa"/>
            <w:gridSpan w:val="2"/>
          </w:tcPr>
          <w:p w14:paraId="11FCCFEE" w14:textId="77777777" w:rsidR="006D590B" w:rsidRPr="00EA02AA" w:rsidRDefault="006D590B" w:rsidP="00B12DB1">
            <w:pPr>
              <w:pStyle w:val="Sinespaciado"/>
              <w:spacing w:line="276" w:lineRule="auto"/>
              <w:jc w:val="right"/>
              <w:rPr>
                <w:rFonts w:ascii="Arial" w:hAnsi="Arial" w:cs="Arial"/>
                <w:b/>
                <w:bCs/>
              </w:rPr>
            </w:pPr>
            <w:r w:rsidRPr="00EA02AA">
              <w:rPr>
                <w:rFonts w:ascii="Arial" w:hAnsi="Arial" w:cs="Arial"/>
                <w:b/>
                <w:bCs/>
              </w:rPr>
              <w:t xml:space="preserve">Total: </w:t>
            </w:r>
          </w:p>
        </w:tc>
        <w:tc>
          <w:tcPr>
            <w:tcW w:w="2268" w:type="dxa"/>
          </w:tcPr>
          <w:p w14:paraId="2AC1907D" w14:textId="77777777" w:rsidR="006D590B" w:rsidRPr="00EA02AA" w:rsidRDefault="006D590B" w:rsidP="00B12DB1">
            <w:pPr>
              <w:pStyle w:val="Sinespaciado"/>
              <w:spacing w:line="276" w:lineRule="auto"/>
              <w:jc w:val="both"/>
              <w:rPr>
                <w:rFonts w:ascii="Arial" w:hAnsi="Arial" w:cs="Arial"/>
                <w:b/>
                <w:bCs/>
              </w:rPr>
            </w:pPr>
            <w:r w:rsidRPr="00EA02AA">
              <w:rPr>
                <w:rFonts w:ascii="Arial" w:hAnsi="Arial" w:cs="Arial"/>
                <w:b/>
                <w:bCs/>
              </w:rPr>
              <w:t>78 kilómetros</w:t>
            </w:r>
          </w:p>
        </w:tc>
      </w:tr>
    </w:tbl>
    <w:p w14:paraId="0D3A0DF9" w14:textId="77777777" w:rsidR="006D590B" w:rsidRDefault="006D590B" w:rsidP="006D590B">
      <w:pPr>
        <w:jc w:val="both"/>
        <w:rPr>
          <w:rFonts w:ascii="Arial" w:hAnsi="Arial" w:cs="Arial"/>
          <w:snapToGrid w:val="0"/>
          <w:sz w:val="22"/>
          <w:szCs w:val="22"/>
        </w:rPr>
      </w:pPr>
    </w:p>
    <w:p w14:paraId="16592A1A" w14:textId="77777777" w:rsidR="00CF0EF8" w:rsidRDefault="00CF0EF8" w:rsidP="00CF0EF8">
      <w:pPr>
        <w:autoSpaceDE w:val="0"/>
        <w:autoSpaceDN w:val="0"/>
        <w:adjustRightInd w:val="0"/>
        <w:jc w:val="both"/>
        <w:rPr>
          <w:rFonts w:ascii="Arial" w:hAnsi="Arial" w:cs="Arial"/>
          <w:sz w:val="22"/>
          <w:szCs w:val="22"/>
          <w:lang w:eastAsia="es-CO"/>
        </w:rPr>
      </w:pPr>
      <w:r>
        <w:rPr>
          <w:rFonts w:ascii="Arial" w:hAnsi="Arial" w:cs="Arial"/>
          <w:sz w:val="22"/>
          <w:szCs w:val="22"/>
          <w:lang w:eastAsia="es-CO"/>
        </w:rPr>
        <w:t>La distancia que hay desde el aeropuerto El Edén de Armenia hasta el aeropuerto de Cali es de 165 kilómetros.</w:t>
      </w:r>
    </w:p>
    <w:p w14:paraId="75B0F4D8" w14:textId="77777777" w:rsidR="00CF0EF8" w:rsidRDefault="00CF0EF8" w:rsidP="00CF0EF8">
      <w:pPr>
        <w:autoSpaceDE w:val="0"/>
        <w:autoSpaceDN w:val="0"/>
        <w:adjustRightInd w:val="0"/>
        <w:jc w:val="both"/>
        <w:rPr>
          <w:rFonts w:ascii="Arial" w:hAnsi="Arial" w:cs="Arial"/>
          <w:sz w:val="22"/>
          <w:szCs w:val="22"/>
          <w:lang w:eastAsia="es-CO"/>
        </w:rPr>
      </w:pPr>
    </w:p>
    <w:p w14:paraId="20ADF4A9" w14:textId="77777777" w:rsidR="00CF0EF8" w:rsidRDefault="00CF0EF8" w:rsidP="00CF0EF8">
      <w:pPr>
        <w:autoSpaceDE w:val="0"/>
        <w:autoSpaceDN w:val="0"/>
        <w:adjustRightInd w:val="0"/>
        <w:jc w:val="center"/>
        <w:rPr>
          <w:rFonts w:ascii="Arial" w:hAnsi="Arial" w:cs="Arial"/>
          <w:sz w:val="22"/>
          <w:szCs w:val="22"/>
          <w:lang w:eastAsia="es-CO"/>
        </w:rPr>
      </w:pPr>
      <w:r>
        <w:rPr>
          <w:noProof/>
        </w:rPr>
        <w:lastRenderedPageBreak/>
        <w:drawing>
          <wp:inline distT="0" distB="0" distL="0" distR="0" wp14:anchorId="4A30AE29" wp14:editId="41864C94">
            <wp:extent cx="5276850" cy="2399290"/>
            <wp:effectExtent l="19050" t="19050" r="19050" b="2032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2985" cy="2402079"/>
                    </a:xfrm>
                    <a:prstGeom prst="rect">
                      <a:avLst/>
                    </a:prstGeom>
                    <a:noFill/>
                    <a:ln>
                      <a:solidFill>
                        <a:srgbClr val="4472C4"/>
                      </a:solidFill>
                    </a:ln>
                  </pic:spPr>
                </pic:pic>
              </a:graphicData>
            </a:graphic>
          </wp:inline>
        </w:drawing>
      </w:r>
    </w:p>
    <w:p w14:paraId="4C8FCA57" w14:textId="77777777" w:rsidR="00CF0EF8" w:rsidRDefault="00CF0EF8" w:rsidP="00CF0EF8">
      <w:pPr>
        <w:autoSpaceDE w:val="0"/>
        <w:autoSpaceDN w:val="0"/>
        <w:adjustRightInd w:val="0"/>
        <w:jc w:val="both"/>
        <w:rPr>
          <w:rFonts w:ascii="Arial" w:hAnsi="Arial" w:cs="Arial"/>
          <w:sz w:val="22"/>
          <w:szCs w:val="22"/>
          <w:lang w:eastAsia="es-CO"/>
        </w:rPr>
      </w:pPr>
    </w:p>
    <w:p w14:paraId="4352485E" w14:textId="77777777" w:rsidR="00CF0EF8" w:rsidRDefault="00CF0EF8" w:rsidP="00CF0EF8">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La distancia que hay desde el aeropuerto internacional </w:t>
      </w:r>
      <w:proofErr w:type="spellStart"/>
      <w:r>
        <w:rPr>
          <w:rFonts w:ascii="Arial" w:hAnsi="Arial" w:cs="Arial"/>
          <w:sz w:val="22"/>
          <w:szCs w:val="22"/>
          <w:lang w:eastAsia="es-CO"/>
        </w:rPr>
        <w:t>Matecaña</w:t>
      </w:r>
      <w:proofErr w:type="spellEnd"/>
      <w:r>
        <w:rPr>
          <w:rFonts w:ascii="Arial" w:hAnsi="Arial" w:cs="Arial"/>
          <w:sz w:val="22"/>
          <w:szCs w:val="22"/>
          <w:lang w:eastAsia="es-CO"/>
        </w:rPr>
        <w:t xml:space="preserve"> de Pereira hasta el aeropuerto de Cali es de 190 kilómetros.</w:t>
      </w:r>
    </w:p>
    <w:p w14:paraId="46AF130B" w14:textId="77777777" w:rsidR="00CF0EF8" w:rsidRDefault="00CF0EF8" w:rsidP="00CF0EF8">
      <w:pPr>
        <w:autoSpaceDE w:val="0"/>
        <w:autoSpaceDN w:val="0"/>
        <w:adjustRightInd w:val="0"/>
        <w:jc w:val="both"/>
        <w:rPr>
          <w:rFonts w:ascii="Arial" w:hAnsi="Arial" w:cs="Arial"/>
          <w:sz w:val="22"/>
          <w:szCs w:val="22"/>
          <w:lang w:eastAsia="es-CO"/>
        </w:rPr>
      </w:pPr>
    </w:p>
    <w:p w14:paraId="457A5F1E" w14:textId="77777777" w:rsidR="00CF0EF8" w:rsidRDefault="00CF0EF8" w:rsidP="00CF0EF8">
      <w:pPr>
        <w:autoSpaceDE w:val="0"/>
        <w:autoSpaceDN w:val="0"/>
        <w:adjustRightInd w:val="0"/>
        <w:jc w:val="center"/>
        <w:rPr>
          <w:rFonts w:ascii="Arial" w:hAnsi="Arial" w:cs="Arial"/>
          <w:sz w:val="22"/>
          <w:szCs w:val="22"/>
          <w:lang w:eastAsia="es-CO"/>
        </w:rPr>
      </w:pPr>
      <w:r>
        <w:rPr>
          <w:noProof/>
        </w:rPr>
        <w:drawing>
          <wp:inline distT="0" distB="0" distL="0" distR="0" wp14:anchorId="43ABCD68" wp14:editId="47AC8C11">
            <wp:extent cx="5391150" cy="2152893"/>
            <wp:effectExtent l="19050" t="19050" r="19050" b="1905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4271" cy="2158133"/>
                    </a:xfrm>
                    <a:prstGeom prst="rect">
                      <a:avLst/>
                    </a:prstGeom>
                    <a:noFill/>
                    <a:ln>
                      <a:solidFill>
                        <a:srgbClr val="4472C4"/>
                      </a:solidFill>
                    </a:ln>
                  </pic:spPr>
                </pic:pic>
              </a:graphicData>
            </a:graphic>
          </wp:inline>
        </w:drawing>
      </w:r>
    </w:p>
    <w:p w14:paraId="029FDEBD" w14:textId="77777777" w:rsidR="00CF0EF8" w:rsidRDefault="00CF0EF8" w:rsidP="00CF0EF8">
      <w:pPr>
        <w:autoSpaceDE w:val="0"/>
        <w:autoSpaceDN w:val="0"/>
        <w:adjustRightInd w:val="0"/>
        <w:jc w:val="both"/>
        <w:rPr>
          <w:rFonts w:ascii="Arial" w:hAnsi="Arial" w:cs="Arial"/>
          <w:sz w:val="22"/>
          <w:szCs w:val="22"/>
          <w:lang w:eastAsia="es-CO"/>
        </w:rPr>
      </w:pPr>
    </w:p>
    <w:p w14:paraId="0736AF13" w14:textId="1F02C0B2" w:rsidR="006D590B" w:rsidRDefault="006D590B" w:rsidP="006D590B">
      <w:pPr>
        <w:jc w:val="both"/>
        <w:rPr>
          <w:rFonts w:ascii="Arial" w:hAnsi="Arial" w:cs="Arial"/>
          <w:sz w:val="22"/>
          <w:szCs w:val="22"/>
        </w:rPr>
      </w:pPr>
      <w:r w:rsidRPr="005664DF">
        <w:rPr>
          <w:rFonts w:ascii="Arial" w:hAnsi="Arial" w:cs="Arial"/>
          <w:sz w:val="22"/>
          <w:szCs w:val="22"/>
        </w:rPr>
        <w:t>En desarrollo de la misión que le ha sido encomendada a la UNIDAD ADMINISTRATIVA ESPECIAL DE AERONAUTICA CIVIL, y que se encuentra asociada de manera principal con la movilidad y seguridad área del país, se ha venido requiriendo por razones operacionales y de localización de la infraestructura aeronáutica, la prestación de los servicios de transporte para los funcionarios técnicos, que se encuentran vinculados a la AERONÁUTICA CIVIL en el NIVEL REGIONAL Y CENTRAL a la estación Radar Santa</w:t>
      </w:r>
      <w:r>
        <w:rPr>
          <w:rFonts w:ascii="Arial" w:hAnsi="Arial" w:cs="Arial"/>
          <w:sz w:val="22"/>
          <w:szCs w:val="22"/>
        </w:rPr>
        <w:t xml:space="preserve"> A</w:t>
      </w:r>
      <w:r w:rsidRPr="005664DF">
        <w:rPr>
          <w:rFonts w:ascii="Arial" w:hAnsi="Arial" w:cs="Arial"/>
          <w:sz w:val="22"/>
          <w:szCs w:val="22"/>
        </w:rPr>
        <w:t xml:space="preserve">na y demás estaciones y aeropuertos de la regional </w:t>
      </w:r>
      <w:r w:rsidR="00EF0864">
        <w:rPr>
          <w:rFonts w:ascii="Arial" w:hAnsi="Arial" w:cs="Arial"/>
          <w:sz w:val="22"/>
          <w:szCs w:val="22"/>
        </w:rPr>
        <w:t>occidente</w:t>
      </w:r>
      <w:r w:rsidRPr="005664DF">
        <w:rPr>
          <w:rFonts w:ascii="Arial" w:hAnsi="Arial" w:cs="Arial"/>
          <w:sz w:val="22"/>
          <w:szCs w:val="22"/>
        </w:rPr>
        <w:t xml:space="preserve">, y se requiere contar con la logística de desplazamiento, transporte de equipos, muebles, repuestos, accesorios y personal técnico necesarios para realizar labores de mantenimiento en las estaciones y aeropuertos de la regional </w:t>
      </w:r>
      <w:proofErr w:type="spellStart"/>
      <w:r>
        <w:rPr>
          <w:rFonts w:ascii="Arial" w:hAnsi="Arial" w:cs="Arial"/>
          <w:sz w:val="22"/>
          <w:szCs w:val="22"/>
        </w:rPr>
        <w:t>ccidente</w:t>
      </w:r>
      <w:proofErr w:type="spellEnd"/>
      <w:r w:rsidRPr="005664DF">
        <w:rPr>
          <w:rFonts w:ascii="Arial" w:hAnsi="Arial" w:cs="Arial"/>
          <w:sz w:val="22"/>
          <w:szCs w:val="22"/>
        </w:rPr>
        <w:t xml:space="preserve"> y nacional.</w:t>
      </w:r>
    </w:p>
    <w:p w14:paraId="038399A0" w14:textId="77777777" w:rsidR="0061667D" w:rsidRDefault="0061667D" w:rsidP="0061667D">
      <w:pPr>
        <w:autoSpaceDE w:val="0"/>
        <w:autoSpaceDN w:val="0"/>
        <w:adjustRightInd w:val="0"/>
        <w:rPr>
          <w:rFonts w:ascii="DejaVuSans" w:hAnsi="DejaVuSans" w:cs="DejaVuSans"/>
          <w:sz w:val="22"/>
          <w:szCs w:val="22"/>
          <w:lang w:val="es-419" w:eastAsia="es-CO"/>
        </w:rPr>
      </w:pPr>
    </w:p>
    <w:p w14:paraId="6AA949DE" w14:textId="77777777" w:rsidR="0061667D" w:rsidRDefault="0061667D" w:rsidP="0061667D">
      <w:pPr>
        <w:autoSpaceDE w:val="0"/>
        <w:autoSpaceDN w:val="0"/>
        <w:adjustRightInd w:val="0"/>
        <w:jc w:val="both"/>
        <w:rPr>
          <w:rFonts w:ascii="Arial" w:hAnsi="Arial" w:cs="Arial"/>
          <w:sz w:val="22"/>
          <w:szCs w:val="22"/>
          <w:lang w:val="es-419" w:eastAsia="es-CO"/>
        </w:rPr>
      </w:pPr>
      <w:r>
        <w:rPr>
          <w:rFonts w:ascii="Arial" w:hAnsi="Arial" w:cs="Arial"/>
          <w:b/>
          <w:bCs/>
          <w:sz w:val="22"/>
          <w:szCs w:val="22"/>
          <w:lang w:val="es-419" w:eastAsia="es-CO"/>
        </w:rPr>
        <w:lastRenderedPageBreak/>
        <w:t xml:space="preserve">Ubicación: </w:t>
      </w:r>
      <w:r w:rsidRPr="00BC3DDF">
        <w:rPr>
          <w:rFonts w:ascii="Arial" w:hAnsi="Arial" w:cs="Arial"/>
          <w:sz w:val="22"/>
          <w:szCs w:val="22"/>
          <w:lang w:val="es-419" w:eastAsia="es-CO"/>
        </w:rPr>
        <w:t xml:space="preserve">La estación Radar Santana está instalada en el parque natural Munchique municipio del Tambo vereda la Romelia. </w:t>
      </w:r>
    </w:p>
    <w:p w14:paraId="7B83B312" w14:textId="77777777" w:rsidR="0061667D" w:rsidRDefault="0061667D" w:rsidP="0061667D">
      <w:pPr>
        <w:autoSpaceDE w:val="0"/>
        <w:autoSpaceDN w:val="0"/>
        <w:adjustRightInd w:val="0"/>
        <w:jc w:val="both"/>
        <w:rPr>
          <w:rFonts w:ascii="Arial" w:hAnsi="Arial" w:cs="Arial"/>
          <w:sz w:val="22"/>
          <w:szCs w:val="22"/>
          <w:lang w:val="es-419" w:eastAsia="es-CO"/>
        </w:rPr>
      </w:pPr>
    </w:p>
    <w:p w14:paraId="0679A930" w14:textId="77777777" w:rsidR="0061667D" w:rsidRDefault="0061667D" w:rsidP="0061667D">
      <w:pPr>
        <w:jc w:val="center"/>
        <w:rPr>
          <w:rFonts w:ascii="Arial" w:hAnsi="Arial" w:cs="Arial"/>
          <w:b/>
          <w:bCs/>
          <w:snapToGrid w:val="0"/>
          <w:sz w:val="22"/>
          <w:szCs w:val="22"/>
        </w:rPr>
      </w:pPr>
      <w:r>
        <w:rPr>
          <w:noProof/>
          <w:lang w:val="es-CO" w:eastAsia="es-CO"/>
        </w:rPr>
        <w:drawing>
          <wp:inline distT="0" distB="0" distL="0" distR="0" wp14:anchorId="68DF444B" wp14:editId="584BDD84">
            <wp:extent cx="4436828" cy="2489629"/>
            <wp:effectExtent l="19050" t="19050" r="20955" b="254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7825" cy="2523856"/>
                    </a:xfrm>
                    <a:prstGeom prst="rect">
                      <a:avLst/>
                    </a:prstGeom>
                    <a:ln w="12700">
                      <a:solidFill>
                        <a:srgbClr val="5B9BD5">
                          <a:lumMod val="60000"/>
                          <a:lumOff val="40000"/>
                        </a:srgbClr>
                      </a:solidFill>
                    </a:ln>
                  </pic:spPr>
                </pic:pic>
              </a:graphicData>
            </a:graphic>
          </wp:inline>
        </w:drawing>
      </w:r>
    </w:p>
    <w:p w14:paraId="045C3C6E" w14:textId="77777777" w:rsidR="0061667D" w:rsidRDefault="0061667D" w:rsidP="0061667D">
      <w:pPr>
        <w:jc w:val="center"/>
        <w:rPr>
          <w:rFonts w:ascii="Arial" w:hAnsi="Arial" w:cs="Arial"/>
          <w:sz w:val="22"/>
          <w:szCs w:val="22"/>
          <w:lang w:val="es-419" w:eastAsia="es-CO"/>
        </w:rPr>
      </w:pPr>
      <w:r w:rsidRPr="00BC3DDF">
        <w:rPr>
          <w:rFonts w:ascii="Arial" w:hAnsi="Arial" w:cs="Arial"/>
          <w:b/>
          <w:bCs/>
          <w:sz w:val="16"/>
          <w:szCs w:val="16"/>
          <w:lang w:val="es-419" w:eastAsia="es-CO"/>
        </w:rPr>
        <w:t>Figura 1. Estación radar Santana</w:t>
      </w:r>
    </w:p>
    <w:p w14:paraId="6186FEF5" w14:textId="77777777" w:rsidR="0061667D" w:rsidRDefault="0061667D" w:rsidP="0061667D">
      <w:pPr>
        <w:autoSpaceDE w:val="0"/>
        <w:autoSpaceDN w:val="0"/>
        <w:adjustRightInd w:val="0"/>
        <w:jc w:val="both"/>
        <w:rPr>
          <w:rFonts w:ascii="Arial" w:hAnsi="Arial" w:cs="Arial"/>
          <w:sz w:val="22"/>
          <w:szCs w:val="22"/>
          <w:lang w:val="es-419" w:eastAsia="es-CO"/>
        </w:rPr>
      </w:pPr>
    </w:p>
    <w:p w14:paraId="12EFE349" w14:textId="4F0C1CC9" w:rsidR="0061667D" w:rsidRDefault="0061667D" w:rsidP="0061667D">
      <w:pPr>
        <w:autoSpaceDE w:val="0"/>
        <w:autoSpaceDN w:val="0"/>
        <w:adjustRightInd w:val="0"/>
        <w:jc w:val="both"/>
        <w:rPr>
          <w:rFonts w:ascii="Arial" w:hAnsi="Arial" w:cs="Arial"/>
          <w:sz w:val="22"/>
          <w:szCs w:val="22"/>
          <w:lang w:val="es-419" w:eastAsia="es-CO"/>
        </w:rPr>
      </w:pPr>
      <w:r w:rsidRPr="00BC3DDF">
        <w:rPr>
          <w:rFonts w:ascii="Arial" w:hAnsi="Arial" w:cs="Arial"/>
          <w:sz w:val="22"/>
          <w:szCs w:val="22"/>
          <w:lang w:val="es-419" w:eastAsia="es-CO"/>
        </w:rPr>
        <w:t xml:space="preserve">Para atender de manera oportuna los trabajos de recuperación, reinstalación, mantenimientos, turnos operativos, visitas técnicas y de supervisión, se requiere tener disponibilidad de logística de desplazamiento </w:t>
      </w:r>
      <w:r w:rsidRPr="00BC3DDF">
        <w:rPr>
          <w:rFonts w:ascii="Arial" w:hAnsi="Arial" w:cs="Arial"/>
          <w:b/>
          <w:bCs/>
          <w:sz w:val="22"/>
          <w:szCs w:val="22"/>
          <w:lang w:val="es-419" w:eastAsia="es-CO"/>
        </w:rPr>
        <w:t xml:space="preserve">vía terrestre </w:t>
      </w:r>
      <w:r w:rsidRPr="00BC3DDF">
        <w:rPr>
          <w:rFonts w:ascii="Arial" w:hAnsi="Arial" w:cs="Arial"/>
          <w:sz w:val="22"/>
          <w:szCs w:val="22"/>
          <w:lang w:val="es-419" w:eastAsia="es-CO"/>
        </w:rPr>
        <w:t xml:space="preserve">para el transporte de equipos, repuestos, accesorios y personal técnico necesarios para realizar el acompañamiento en la recuperación de la estación, instalación de equipos de comunicación en VHF, Sistema de Comunicación Satelital, Sistemas de comunicación vía Radio, Multiplexores de los Radio-enlaces, sistemas Radar Primario y Radar Secundario. Se requiere tener disponibilidad de transporte </w:t>
      </w:r>
      <w:r w:rsidRPr="00BC3DDF">
        <w:rPr>
          <w:rFonts w:ascii="Arial" w:hAnsi="Arial" w:cs="Arial"/>
          <w:b/>
          <w:bCs/>
          <w:sz w:val="22"/>
          <w:szCs w:val="22"/>
          <w:lang w:val="es-419" w:eastAsia="es-CO"/>
        </w:rPr>
        <w:t xml:space="preserve">vía </w:t>
      </w:r>
      <w:r w:rsidR="0065145A">
        <w:rPr>
          <w:rFonts w:ascii="Arial" w:hAnsi="Arial" w:cs="Arial"/>
          <w:b/>
          <w:bCs/>
          <w:sz w:val="22"/>
          <w:szCs w:val="22"/>
          <w:lang w:val="es-419" w:eastAsia="es-CO"/>
        </w:rPr>
        <w:t>terrestre</w:t>
      </w:r>
      <w:r w:rsidRPr="00BC3DDF">
        <w:rPr>
          <w:rFonts w:ascii="Arial" w:hAnsi="Arial" w:cs="Arial"/>
          <w:b/>
          <w:bCs/>
          <w:sz w:val="22"/>
          <w:szCs w:val="22"/>
          <w:lang w:val="es-419" w:eastAsia="es-CO"/>
        </w:rPr>
        <w:t xml:space="preserve"> </w:t>
      </w:r>
      <w:r w:rsidRPr="00BC3DDF">
        <w:rPr>
          <w:rFonts w:ascii="Arial" w:hAnsi="Arial" w:cs="Arial"/>
          <w:sz w:val="22"/>
          <w:szCs w:val="22"/>
          <w:lang w:val="es-419" w:eastAsia="es-CO"/>
        </w:rPr>
        <w:t>para atender los cambios de turno operativo y eventos no previstos de última hora y que requieren de atención inmediata en el funcionamiento del sistema Radar PSR y SSR, de la frecuencia 125.1 MHz instalada en la estación radar y/o demás estaciones de la regional.</w:t>
      </w:r>
    </w:p>
    <w:p w14:paraId="17EF18AD" w14:textId="77777777" w:rsidR="0061667D" w:rsidRDefault="0061667D" w:rsidP="0061667D">
      <w:pPr>
        <w:autoSpaceDE w:val="0"/>
        <w:autoSpaceDN w:val="0"/>
        <w:adjustRightInd w:val="0"/>
        <w:jc w:val="both"/>
        <w:rPr>
          <w:rFonts w:ascii="Arial" w:hAnsi="Arial" w:cs="Arial"/>
          <w:sz w:val="22"/>
          <w:szCs w:val="22"/>
          <w:lang w:val="es-419" w:eastAsia="es-CO"/>
        </w:rPr>
      </w:pPr>
    </w:p>
    <w:p w14:paraId="4A925E51" w14:textId="4B40D268" w:rsidR="0061667D" w:rsidRPr="00BC3DDF" w:rsidRDefault="0061667D" w:rsidP="0061667D">
      <w:pPr>
        <w:autoSpaceDE w:val="0"/>
        <w:autoSpaceDN w:val="0"/>
        <w:adjustRightInd w:val="0"/>
        <w:jc w:val="both"/>
        <w:rPr>
          <w:rFonts w:ascii="Arial" w:hAnsi="Arial" w:cs="Arial"/>
          <w:sz w:val="22"/>
          <w:szCs w:val="22"/>
          <w:lang w:val="es-419" w:eastAsia="es-CO"/>
        </w:rPr>
      </w:pPr>
      <w:r w:rsidRPr="00DF4604">
        <w:rPr>
          <w:rFonts w:ascii="Arial" w:hAnsi="Arial" w:cs="Arial"/>
          <w:sz w:val="22"/>
          <w:szCs w:val="22"/>
          <w:lang w:val="es-419" w:eastAsia="es-CO"/>
        </w:rPr>
        <w:t xml:space="preserve">La Unidad Administrativa Especial de Aeronáutica Civil a través del supervisor de contrato y con previa aprobación de la Dirección Regional, podrá modificar o ajustar el recorrido de los </w:t>
      </w:r>
      <w:r w:rsidR="0065145A">
        <w:rPr>
          <w:rFonts w:ascii="Arial" w:hAnsi="Arial" w:cs="Arial"/>
          <w:sz w:val="22"/>
          <w:szCs w:val="22"/>
          <w:lang w:val="es-419" w:eastAsia="es-CO"/>
        </w:rPr>
        <w:t>recorridos</w:t>
      </w:r>
      <w:r w:rsidRPr="00DF4604">
        <w:rPr>
          <w:rFonts w:ascii="Arial" w:hAnsi="Arial" w:cs="Arial"/>
          <w:sz w:val="22"/>
          <w:szCs w:val="22"/>
          <w:lang w:val="es-419" w:eastAsia="es-CO"/>
        </w:rPr>
        <w:t xml:space="preserve"> a otras estaciones o aeropuertos de la regional de acuerdo con las necesidades del servicio, siempre y cuando tales modificaciones no impliquen para la Unidad un costo superior al contratado.</w:t>
      </w:r>
    </w:p>
    <w:p w14:paraId="142D95C4" w14:textId="77777777" w:rsidR="0061667D" w:rsidRPr="004D1D00" w:rsidRDefault="0061667D" w:rsidP="00A41BA7">
      <w:pPr>
        <w:jc w:val="both"/>
        <w:rPr>
          <w:rFonts w:ascii="Arial Narrow" w:hAnsi="Arial Narrow" w:cs="Arial"/>
          <w:bCs/>
          <w:snapToGrid w:val="0"/>
          <w:sz w:val="22"/>
          <w:szCs w:val="22"/>
        </w:rPr>
      </w:pPr>
    </w:p>
    <w:p w14:paraId="413057AE" w14:textId="29397753" w:rsidR="004D1D00" w:rsidRPr="0061667D" w:rsidRDefault="004D1D00" w:rsidP="00A41BA7">
      <w:pPr>
        <w:numPr>
          <w:ilvl w:val="0"/>
          <w:numId w:val="24"/>
        </w:numPr>
        <w:ind w:left="0" w:firstLine="0"/>
        <w:jc w:val="both"/>
        <w:rPr>
          <w:rFonts w:ascii="Arial" w:hAnsi="Arial" w:cs="Arial"/>
          <w:b/>
          <w:bCs/>
          <w:snapToGrid w:val="0"/>
          <w:sz w:val="22"/>
          <w:szCs w:val="22"/>
        </w:rPr>
      </w:pPr>
      <w:r w:rsidRPr="0061667D">
        <w:rPr>
          <w:rFonts w:ascii="Arial" w:hAnsi="Arial" w:cs="Arial"/>
          <w:b/>
          <w:bCs/>
          <w:snapToGrid w:val="0"/>
          <w:sz w:val="22"/>
          <w:szCs w:val="22"/>
        </w:rPr>
        <w:t>OBLIGACIONES ESPECÍFICAS DEL CONTRATISTA</w:t>
      </w:r>
    </w:p>
    <w:p w14:paraId="10373BD6" w14:textId="77777777" w:rsidR="004D1D00" w:rsidRPr="0061667D" w:rsidRDefault="004D1D00" w:rsidP="004D1D00">
      <w:pPr>
        <w:jc w:val="both"/>
        <w:rPr>
          <w:rFonts w:ascii="Arial" w:hAnsi="Arial" w:cs="Arial"/>
          <w:b/>
          <w:bCs/>
          <w:snapToGrid w:val="0"/>
          <w:sz w:val="22"/>
          <w:szCs w:val="22"/>
        </w:rPr>
      </w:pPr>
    </w:p>
    <w:p w14:paraId="1F07AF58" w14:textId="77777777" w:rsidR="006D590B" w:rsidRPr="00CE6EF4" w:rsidRDefault="006D590B" w:rsidP="006D590B">
      <w:pPr>
        <w:pStyle w:val="Default"/>
        <w:numPr>
          <w:ilvl w:val="0"/>
          <w:numId w:val="44"/>
        </w:numPr>
        <w:jc w:val="both"/>
        <w:rPr>
          <w:sz w:val="22"/>
          <w:szCs w:val="22"/>
        </w:rPr>
      </w:pPr>
      <w:r w:rsidRPr="00CE6EF4">
        <w:rPr>
          <w:sz w:val="22"/>
          <w:szCs w:val="22"/>
        </w:rPr>
        <w:t xml:space="preserve">Prestar de manera efectiva el servicio de transporte, conforme a lo definido en el pliego de condiciones y la propuesta presentada por EL CONTRATISTA. </w:t>
      </w:r>
    </w:p>
    <w:p w14:paraId="04DE8968" w14:textId="77777777" w:rsidR="006D590B" w:rsidRPr="00CE6EF4" w:rsidRDefault="006D590B" w:rsidP="006D590B">
      <w:pPr>
        <w:pStyle w:val="Default"/>
        <w:jc w:val="both"/>
        <w:rPr>
          <w:sz w:val="22"/>
          <w:szCs w:val="22"/>
        </w:rPr>
      </w:pPr>
    </w:p>
    <w:p w14:paraId="684A045D" w14:textId="77777777" w:rsidR="006D590B" w:rsidRPr="00CE6EF4" w:rsidRDefault="006D590B" w:rsidP="006D590B">
      <w:pPr>
        <w:pStyle w:val="Default"/>
        <w:numPr>
          <w:ilvl w:val="0"/>
          <w:numId w:val="44"/>
        </w:numPr>
        <w:jc w:val="both"/>
        <w:rPr>
          <w:sz w:val="22"/>
          <w:szCs w:val="22"/>
        </w:rPr>
      </w:pPr>
      <w:r w:rsidRPr="00CE6EF4">
        <w:rPr>
          <w:sz w:val="22"/>
          <w:szCs w:val="22"/>
        </w:rPr>
        <w:t xml:space="preserve">Contar para efectos de la prestación del servicio con personal idóneo y de experiencia suficiente y con parque automotor con los requisitos mínimos exigidos para la prestación del servicio. </w:t>
      </w:r>
    </w:p>
    <w:p w14:paraId="7A965CB7" w14:textId="77777777" w:rsidR="006D590B" w:rsidRPr="00CE6EF4" w:rsidRDefault="006D590B" w:rsidP="006D590B">
      <w:pPr>
        <w:pStyle w:val="Default"/>
        <w:jc w:val="both"/>
        <w:rPr>
          <w:sz w:val="22"/>
          <w:szCs w:val="22"/>
        </w:rPr>
      </w:pPr>
    </w:p>
    <w:p w14:paraId="756FDF20" w14:textId="77777777" w:rsidR="006D590B" w:rsidRPr="00CE6EF4" w:rsidRDefault="006D590B" w:rsidP="006D590B">
      <w:pPr>
        <w:pStyle w:val="Default"/>
        <w:numPr>
          <w:ilvl w:val="0"/>
          <w:numId w:val="44"/>
        </w:numPr>
        <w:jc w:val="both"/>
        <w:rPr>
          <w:sz w:val="22"/>
          <w:szCs w:val="22"/>
        </w:rPr>
      </w:pPr>
      <w:r w:rsidRPr="00CE6EF4">
        <w:rPr>
          <w:sz w:val="22"/>
          <w:szCs w:val="22"/>
        </w:rPr>
        <w:lastRenderedPageBreak/>
        <w:t xml:space="preserve">Reportar de manera inmediata cualquier novedad o anomalía que se presente durante la ejecución del contrato al supervisor del contrato. </w:t>
      </w:r>
    </w:p>
    <w:p w14:paraId="5FCFB833" w14:textId="77777777" w:rsidR="006D590B" w:rsidRPr="00CE6EF4" w:rsidRDefault="006D590B" w:rsidP="006D590B">
      <w:pPr>
        <w:pStyle w:val="Default"/>
        <w:jc w:val="both"/>
        <w:rPr>
          <w:sz w:val="22"/>
          <w:szCs w:val="22"/>
        </w:rPr>
      </w:pPr>
    </w:p>
    <w:p w14:paraId="3EDA53D2" w14:textId="10D4BC3F" w:rsidR="006D590B" w:rsidRDefault="006D590B" w:rsidP="006D590B">
      <w:pPr>
        <w:pStyle w:val="Default"/>
        <w:numPr>
          <w:ilvl w:val="0"/>
          <w:numId w:val="44"/>
        </w:numPr>
        <w:jc w:val="both"/>
        <w:rPr>
          <w:sz w:val="22"/>
          <w:szCs w:val="22"/>
        </w:rPr>
      </w:pPr>
      <w:r w:rsidRPr="00CE6EF4">
        <w:rPr>
          <w:sz w:val="22"/>
          <w:szCs w:val="22"/>
        </w:rPr>
        <w:t xml:space="preserve">Colaborar con la AERONÁUTICA CIVIL en lo que sea necesario para que el objeto contratado se cumpla y que éste sea de mejor eficiencia y cumplimiento en la prestación del servicio. </w:t>
      </w:r>
    </w:p>
    <w:p w14:paraId="462627E3" w14:textId="77777777" w:rsidR="0065145A" w:rsidRDefault="0065145A" w:rsidP="0065145A">
      <w:pPr>
        <w:pStyle w:val="Prrafodelista"/>
        <w:rPr>
          <w:sz w:val="22"/>
          <w:szCs w:val="22"/>
        </w:rPr>
      </w:pPr>
    </w:p>
    <w:p w14:paraId="58CE6A37" w14:textId="72C228A7" w:rsidR="006D590B" w:rsidRPr="00CE6EF4" w:rsidRDefault="006D590B" w:rsidP="006D590B">
      <w:pPr>
        <w:pStyle w:val="Default"/>
        <w:numPr>
          <w:ilvl w:val="0"/>
          <w:numId w:val="44"/>
        </w:numPr>
        <w:jc w:val="both"/>
        <w:rPr>
          <w:sz w:val="22"/>
          <w:szCs w:val="22"/>
        </w:rPr>
      </w:pPr>
      <w:r w:rsidRPr="00CE6EF4">
        <w:rPr>
          <w:sz w:val="22"/>
          <w:szCs w:val="22"/>
        </w:rPr>
        <w:t xml:space="preserve">Acatar las recomendaciones que durante el desarrollo del contrato imparta el </w:t>
      </w:r>
      <w:r w:rsidR="00EF0864" w:rsidRPr="00CE6EF4">
        <w:rPr>
          <w:sz w:val="22"/>
          <w:szCs w:val="22"/>
        </w:rPr>
        <w:t>director regional</w:t>
      </w:r>
      <w:r w:rsidRPr="00CE6EF4">
        <w:rPr>
          <w:sz w:val="22"/>
          <w:szCs w:val="22"/>
        </w:rPr>
        <w:t xml:space="preserve"> por intermedio de los Supervisores del contrato. </w:t>
      </w:r>
    </w:p>
    <w:p w14:paraId="01CDB266" w14:textId="77777777" w:rsidR="006D590B" w:rsidRPr="00CE6EF4" w:rsidRDefault="006D590B" w:rsidP="006D590B">
      <w:pPr>
        <w:pStyle w:val="Default"/>
        <w:jc w:val="both"/>
        <w:rPr>
          <w:sz w:val="22"/>
          <w:szCs w:val="22"/>
        </w:rPr>
      </w:pPr>
    </w:p>
    <w:p w14:paraId="4B41B48B" w14:textId="77777777" w:rsidR="006D590B" w:rsidRPr="00CE6EF4" w:rsidRDefault="006D590B" w:rsidP="006D590B">
      <w:pPr>
        <w:pStyle w:val="Default"/>
        <w:numPr>
          <w:ilvl w:val="0"/>
          <w:numId w:val="44"/>
        </w:numPr>
        <w:jc w:val="both"/>
        <w:rPr>
          <w:sz w:val="22"/>
          <w:szCs w:val="22"/>
        </w:rPr>
      </w:pPr>
      <w:r w:rsidRPr="00CE6EF4">
        <w:rPr>
          <w:sz w:val="22"/>
          <w:szCs w:val="22"/>
        </w:rPr>
        <w:t xml:space="preserve">Responder por los daños o pérdidas que se causen a la AERONÁUTICA CIVIL por culpa atribuible a los empleados o dependientes del CONTRATISTA. </w:t>
      </w:r>
    </w:p>
    <w:p w14:paraId="32B808E6" w14:textId="77777777" w:rsidR="006D590B" w:rsidRPr="00CE6EF4" w:rsidRDefault="006D590B" w:rsidP="006D590B">
      <w:pPr>
        <w:pStyle w:val="Default"/>
        <w:jc w:val="both"/>
        <w:rPr>
          <w:sz w:val="22"/>
          <w:szCs w:val="22"/>
        </w:rPr>
      </w:pPr>
    </w:p>
    <w:p w14:paraId="593A2636" w14:textId="77777777" w:rsidR="006D590B" w:rsidRPr="00CE6EF4" w:rsidRDefault="006D590B" w:rsidP="006D590B">
      <w:pPr>
        <w:pStyle w:val="Default"/>
        <w:numPr>
          <w:ilvl w:val="0"/>
          <w:numId w:val="44"/>
        </w:numPr>
        <w:jc w:val="both"/>
        <w:rPr>
          <w:sz w:val="22"/>
          <w:szCs w:val="22"/>
        </w:rPr>
      </w:pPr>
      <w:r w:rsidRPr="00CE6EF4">
        <w:rPr>
          <w:sz w:val="22"/>
          <w:szCs w:val="22"/>
        </w:rPr>
        <w:t xml:space="preserve">Garantizar la calidad de la prestación del servicio y responder por él. </w:t>
      </w:r>
    </w:p>
    <w:p w14:paraId="26D8CA79" w14:textId="77777777" w:rsidR="006D590B" w:rsidRPr="00CE6EF4" w:rsidRDefault="006D590B" w:rsidP="006D590B">
      <w:pPr>
        <w:pStyle w:val="Default"/>
        <w:jc w:val="both"/>
        <w:rPr>
          <w:sz w:val="22"/>
          <w:szCs w:val="22"/>
        </w:rPr>
      </w:pPr>
    </w:p>
    <w:p w14:paraId="65DC4A2A" w14:textId="56FE2556" w:rsidR="006D590B" w:rsidRPr="00CE6EF4" w:rsidRDefault="006D590B" w:rsidP="006D590B">
      <w:pPr>
        <w:pStyle w:val="Default"/>
        <w:numPr>
          <w:ilvl w:val="0"/>
          <w:numId w:val="44"/>
        </w:numPr>
        <w:jc w:val="both"/>
        <w:rPr>
          <w:sz w:val="22"/>
          <w:szCs w:val="22"/>
        </w:rPr>
      </w:pPr>
      <w:r w:rsidRPr="00CE6EF4">
        <w:rPr>
          <w:sz w:val="22"/>
          <w:szCs w:val="22"/>
        </w:rPr>
        <w:t xml:space="preserve">No acceder a peticiones o amenazas de quienes actúen por fuera de la ley con el fin de obligarlos a hacer u omitir algún acto o hecho. Informar inmediatamente a la AERONÁUTICA CIVIL, de la ocurrencia de tales peticiones o amenazas y a las demás autoridades competentes para que se adopten las medidas y correctivos que fueren necesarios. El incumplimiento de esta obligación y la celebración de pactos o acuerdos </w:t>
      </w:r>
      <w:r w:rsidR="0065145A" w:rsidRPr="00CE6EF4">
        <w:rPr>
          <w:sz w:val="22"/>
          <w:szCs w:val="22"/>
        </w:rPr>
        <w:t>prohibidos</w:t>
      </w:r>
      <w:r w:rsidRPr="00CE6EF4">
        <w:rPr>
          <w:sz w:val="22"/>
          <w:szCs w:val="22"/>
        </w:rPr>
        <w:t xml:space="preserve"> dará lugar a la declaratoria de caducidad del contrato. </w:t>
      </w:r>
    </w:p>
    <w:p w14:paraId="4F160EAA" w14:textId="77777777" w:rsidR="006D590B" w:rsidRPr="00CE6EF4" w:rsidRDefault="006D590B" w:rsidP="006D590B">
      <w:pPr>
        <w:pStyle w:val="Default"/>
        <w:jc w:val="both"/>
        <w:rPr>
          <w:sz w:val="22"/>
          <w:szCs w:val="22"/>
        </w:rPr>
      </w:pPr>
    </w:p>
    <w:p w14:paraId="1C3D6EB2" w14:textId="77777777" w:rsidR="006D590B" w:rsidRPr="00CE6EF4" w:rsidRDefault="006D590B" w:rsidP="006D590B">
      <w:pPr>
        <w:pStyle w:val="Default"/>
        <w:numPr>
          <w:ilvl w:val="0"/>
          <w:numId w:val="44"/>
        </w:numPr>
        <w:jc w:val="both"/>
        <w:rPr>
          <w:sz w:val="22"/>
          <w:szCs w:val="22"/>
        </w:rPr>
      </w:pPr>
      <w:r w:rsidRPr="00CE6EF4">
        <w:rPr>
          <w:sz w:val="22"/>
          <w:szCs w:val="22"/>
        </w:rPr>
        <w:t xml:space="preserve">Cambiar a juicio de la Aeronáutica Civil mediante solicitud, al personal (conductor) o vehículo mediante el cual se presta el servicio contratado, que no cumpla con la debida y adecuada prestación del servicio contratado. </w:t>
      </w:r>
    </w:p>
    <w:p w14:paraId="7BCC5B75" w14:textId="77777777" w:rsidR="006D590B" w:rsidRPr="00CE6EF4" w:rsidRDefault="006D590B" w:rsidP="006D590B">
      <w:pPr>
        <w:pStyle w:val="Default"/>
        <w:jc w:val="both"/>
        <w:rPr>
          <w:sz w:val="22"/>
          <w:szCs w:val="22"/>
        </w:rPr>
      </w:pPr>
    </w:p>
    <w:p w14:paraId="69DD8B91" w14:textId="77777777" w:rsidR="006D590B" w:rsidRPr="00CE6EF4" w:rsidRDefault="006D590B" w:rsidP="006D590B">
      <w:pPr>
        <w:pStyle w:val="Default"/>
        <w:numPr>
          <w:ilvl w:val="0"/>
          <w:numId w:val="44"/>
        </w:numPr>
        <w:jc w:val="both"/>
        <w:rPr>
          <w:sz w:val="22"/>
          <w:szCs w:val="22"/>
        </w:rPr>
      </w:pPr>
      <w:r w:rsidRPr="00CE6EF4">
        <w:rPr>
          <w:sz w:val="22"/>
          <w:szCs w:val="22"/>
        </w:rPr>
        <w:t xml:space="preserve">Prestar el servicio en forma idónea dentro del término de ejecución. </w:t>
      </w:r>
    </w:p>
    <w:p w14:paraId="73402173" w14:textId="77777777" w:rsidR="006D590B" w:rsidRPr="00CE6EF4" w:rsidRDefault="006D590B" w:rsidP="006D590B">
      <w:pPr>
        <w:pStyle w:val="Default"/>
        <w:jc w:val="both"/>
        <w:rPr>
          <w:sz w:val="22"/>
          <w:szCs w:val="22"/>
        </w:rPr>
      </w:pPr>
    </w:p>
    <w:p w14:paraId="7E502891" w14:textId="77777777" w:rsidR="006D590B" w:rsidRPr="00CE6EF4" w:rsidRDefault="006D590B" w:rsidP="006D590B">
      <w:pPr>
        <w:pStyle w:val="Default"/>
        <w:numPr>
          <w:ilvl w:val="0"/>
          <w:numId w:val="44"/>
        </w:numPr>
        <w:jc w:val="both"/>
        <w:rPr>
          <w:sz w:val="22"/>
          <w:szCs w:val="22"/>
        </w:rPr>
      </w:pPr>
      <w:r w:rsidRPr="00CE6EF4">
        <w:rPr>
          <w:sz w:val="22"/>
          <w:szCs w:val="22"/>
        </w:rPr>
        <w:t xml:space="preserve">Ejecutar el servicio con calidad y oportunidad. </w:t>
      </w:r>
    </w:p>
    <w:p w14:paraId="6431432D" w14:textId="77777777" w:rsidR="006D590B" w:rsidRPr="00CE6EF4" w:rsidRDefault="006D590B" w:rsidP="006D590B">
      <w:pPr>
        <w:pStyle w:val="Default"/>
        <w:jc w:val="both"/>
        <w:rPr>
          <w:sz w:val="22"/>
          <w:szCs w:val="22"/>
        </w:rPr>
      </w:pPr>
    </w:p>
    <w:p w14:paraId="50EB02F8" w14:textId="77777777" w:rsidR="006D590B" w:rsidRPr="00CE6EF4" w:rsidRDefault="006D590B" w:rsidP="006D590B">
      <w:pPr>
        <w:pStyle w:val="Default"/>
        <w:numPr>
          <w:ilvl w:val="0"/>
          <w:numId w:val="44"/>
        </w:numPr>
        <w:jc w:val="both"/>
        <w:rPr>
          <w:sz w:val="22"/>
          <w:szCs w:val="22"/>
        </w:rPr>
      </w:pPr>
      <w:r w:rsidRPr="00CE6EF4">
        <w:rPr>
          <w:sz w:val="22"/>
          <w:szCs w:val="22"/>
        </w:rPr>
        <w:t xml:space="preserve">Suscribir las actas necesarias para la correcta ejecución del contrato así: INICIO, RECIBO A SATISFACCION, TERMINACION, LIQUIDACION y cualquier otra acta que resulte con ocasión y ejecución del contrato. </w:t>
      </w:r>
    </w:p>
    <w:p w14:paraId="62DDB3F7" w14:textId="77777777" w:rsidR="006D590B" w:rsidRPr="00CE6EF4" w:rsidRDefault="006D590B" w:rsidP="006D590B">
      <w:pPr>
        <w:pStyle w:val="Default"/>
        <w:jc w:val="both"/>
        <w:rPr>
          <w:sz w:val="22"/>
          <w:szCs w:val="22"/>
        </w:rPr>
      </w:pPr>
    </w:p>
    <w:p w14:paraId="6E4DFCB2" w14:textId="77777777" w:rsidR="006D590B" w:rsidRPr="00CE6EF4" w:rsidRDefault="006D590B" w:rsidP="006D590B">
      <w:pPr>
        <w:pStyle w:val="Default"/>
        <w:numPr>
          <w:ilvl w:val="0"/>
          <w:numId w:val="44"/>
        </w:numPr>
        <w:spacing w:after="205"/>
        <w:jc w:val="both"/>
        <w:rPr>
          <w:sz w:val="22"/>
          <w:szCs w:val="22"/>
        </w:rPr>
      </w:pPr>
      <w:r w:rsidRPr="00CE6EF4">
        <w:rPr>
          <w:sz w:val="22"/>
          <w:szCs w:val="22"/>
        </w:rPr>
        <w:t xml:space="preserve">Las obligaciones inherentes al transporte de público de pasajeros que consten en normas técnicas internacionales, nacionales, y en la legislación vigente sobre la materia, en cuanto a requisitos de vehículos, conductores autorizados, permisos, autorización y comportamiento cívico y ciudadano entre otros. </w:t>
      </w:r>
    </w:p>
    <w:p w14:paraId="40E41D11" w14:textId="77777777" w:rsidR="006D590B" w:rsidRPr="00CE6EF4" w:rsidRDefault="006D590B" w:rsidP="006D590B">
      <w:pPr>
        <w:pStyle w:val="Default"/>
        <w:numPr>
          <w:ilvl w:val="0"/>
          <w:numId w:val="44"/>
        </w:numPr>
        <w:jc w:val="both"/>
        <w:rPr>
          <w:sz w:val="22"/>
          <w:szCs w:val="22"/>
        </w:rPr>
      </w:pPr>
      <w:r w:rsidRPr="00CE6EF4">
        <w:rPr>
          <w:sz w:val="22"/>
          <w:szCs w:val="22"/>
        </w:rPr>
        <w:t xml:space="preserve">Las demás obligaciones que se deriven de esta selección, la propuesta y la naturaleza del contrato. </w:t>
      </w:r>
    </w:p>
    <w:p w14:paraId="0A3BFE4E" w14:textId="77777777" w:rsidR="006D590B" w:rsidRPr="00CE6EF4" w:rsidRDefault="006D590B" w:rsidP="006D590B">
      <w:pPr>
        <w:pStyle w:val="Default"/>
        <w:jc w:val="both"/>
        <w:rPr>
          <w:sz w:val="22"/>
          <w:szCs w:val="22"/>
        </w:rPr>
      </w:pPr>
    </w:p>
    <w:p w14:paraId="3A97A3BE" w14:textId="70586F79" w:rsidR="006D590B" w:rsidRPr="00CE6EF4" w:rsidRDefault="006D590B" w:rsidP="006D590B">
      <w:pPr>
        <w:pStyle w:val="Default"/>
        <w:numPr>
          <w:ilvl w:val="0"/>
          <w:numId w:val="44"/>
        </w:numPr>
        <w:jc w:val="both"/>
        <w:rPr>
          <w:sz w:val="22"/>
          <w:szCs w:val="22"/>
        </w:rPr>
      </w:pPr>
      <w:r w:rsidRPr="00CE6EF4">
        <w:rPr>
          <w:sz w:val="22"/>
          <w:szCs w:val="22"/>
        </w:rPr>
        <w:t xml:space="preserve">Prestar el servicio puerta a puerta </w:t>
      </w:r>
      <w:r w:rsidR="009D3801">
        <w:rPr>
          <w:sz w:val="22"/>
          <w:szCs w:val="22"/>
        </w:rPr>
        <w:t xml:space="preserve">como está contemplado en el formato número 7 </w:t>
      </w:r>
      <w:r w:rsidRPr="00CE6EF4">
        <w:rPr>
          <w:sz w:val="22"/>
          <w:szCs w:val="22"/>
        </w:rPr>
        <w:t>con pernotada</w:t>
      </w:r>
      <w:r w:rsidR="009D3801">
        <w:rPr>
          <w:sz w:val="22"/>
          <w:szCs w:val="22"/>
        </w:rPr>
        <w:t xml:space="preserve"> incluida.</w:t>
      </w:r>
      <w:r w:rsidRPr="00CE6EF4">
        <w:rPr>
          <w:sz w:val="22"/>
          <w:szCs w:val="22"/>
        </w:rPr>
        <w:t xml:space="preserve"> </w:t>
      </w:r>
    </w:p>
    <w:p w14:paraId="66718CB5" w14:textId="77777777" w:rsidR="006D590B" w:rsidRPr="00CE6EF4" w:rsidRDefault="006D590B" w:rsidP="006D590B">
      <w:pPr>
        <w:pStyle w:val="Default"/>
        <w:jc w:val="both"/>
        <w:rPr>
          <w:sz w:val="22"/>
          <w:szCs w:val="22"/>
        </w:rPr>
      </w:pPr>
    </w:p>
    <w:p w14:paraId="2D2FF00B" w14:textId="77777777" w:rsidR="006D590B" w:rsidRPr="00CE6EF4" w:rsidRDefault="006D590B" w:rsidP="006D590B">
      <w:pPr>
        <w:pStyle w:val="Default"/>
        <w:numPr>
          <w:ilvl w:val="0"/>
          <w:numId w:val="44"/>
        </w:numPr>
        <w:jc w:val="both"/>
        <w:rPr>
          <w:sz w:val="22"/>
          <w:szCs w:val="22"/>
        </w:rPr>
      </w:pPr>
      <w:r w:rsidRPr="00CE6EF4">
        <w:rPr>
          <w:sz w:val="22"/>
          <w:szCs w:val="22"/>
        </w:rPr>
        <w:lastRenderedPageBreak/>
        <w:t xml:space="preserve">La Unidad Administrativa Especial de Aeronáutica Civil a través del supervisor de contrato y con previa aprobación de la Dirección Regional, podrá modificar o ajustar el recorrido de acuerdo con sus necesidades del servicio, siempre y cuando tales modificaciones no impliquen para la Unidad un costo superior al contratado. </w:t>
      </w:r>
    </w:p>
    <w:p w14:paraId="2318AC3E" w14:textId="77777777" w:rsidR="006D590B" w:rsidRPr="00CE6EF4" w:rsidRDefault="006D590B" w:rsidP="006D590B">
      <w:pPr>
        <w:pStyle w:val="Default"/>
        <w:jc w:val="both"/>
        <w:rPr>
          <w:sz w:val="22"/>
          <w:szCs w:val="22"/>
        </w:rPr>
      </w:pPr>
    </w:p>
    <w:p w14:paraId="04947CA0" w14:textId="77777777" w:rsidR="006D590B" w:rsidRPr="00CE6EF4" w:rsidRDefault="006D590B" w:rsidP="0065145A">
      <w:pPr>
        <w:pStyle w:val="Default"/>
        <w:jc w:val="both"/>
        <w:rPr>
          <w:sz w:val="22"/>
          <w:szCs w:val="22"/>
        </w:rPr>
      </w:pPr>
      <w:r w:rsidRPr="00CE6EF4">
        <w:rPr>
          <w:sz w:val="22"/>
          <w:szCs w:val="22"/>
        </w:rPr>
        <w:t xml:space="preserve">Comprometerse a que el conductor del vehículo que preste el servicio reúna las siguientes condiciones: </w:t>
      </w:r>
    </w:p>
    <w:p w14:paraId="4F7DBF25" w14:textId="77777777" w:rsidR="006D590B" w:rsidRPr="00CE6EF4" w:rsidRDefault="006D590B" w:rsidP="006D590B">
      <w:pPr>
        <w:pStyle w:val="Default"/>
        <w:jc w:val="both"/>
        <w:rPr>
          <w:sz w:val="22"/>
          <w:szCs w:val="22"/>
        </w:rPr>
      </w:pPr>
    </w:p>
    <w:p w14:paraId="261AD10D" w14:textId="77777777" w:rsidR="006D590B" w:rsidRPr="00CE6EF4" w:rsidRDefault="006D590B" w:rsidP="006D590B">
      <w:pPr>
        <w:pStyle w:val="Prrafodelista"/>
        <w:numPr>
          <w:ilvl w:val="0"/>
          <w:numId w:val="45"/>
        </w:numPr>
        <w:autoSpaceDE w:val="0"/>
        <w:autoSpaceDN w:val="0"/>
        <w:adjustRightInd w:val="0"/>
        <w:spacing w:after="219"/>
        <w:jc w:val="both"/>
        <w:rPr>
          <w:rFonts w:ascii="Arial" w:hAnsi="Arial" w:cs="Arial"/>
          <w:color w:val="000000"/>
          <w:sz w:val="22"/>
          <w:szCs w:val="22"/>
          <w:lang w:val="es-419" w:eastAsia="es-CO"/>
        </w:rPr>
      </w:pPr>
      <w:r w:rsidRPr="00CE6EF4">
        <w:rPr>
          <w:rFonts w:ascii="Arial" w:hAnsi="Arial" w:cs="Arial"/>
          <w:color w:val="000000"/>
          <w:sz w:val="22"/>
          <w:szCs w:val="22"/>
          <w:lang w:val="es-419" w:eastAsia="es-CO"/>
        </w:rPr>
        <w:t xml:space="preserve">Respetar las normas de tránsito y manejar con prudencia. </w:t>
      </w:r>
    </w:p>
    <w:p w14:paraId="6DD294B2" w14:textId="77777777" w:rsidR="006D590B" w:rsidRPr="00CE6EF4" w:rsidRDefault="006D590B" w:rsidP="006D590B">
      <w:pPr>
        <w:pStyle w:val="Prrafodelista"/>
        <w:numPr>
          <w:ilvl w:val="0"/>
          <w:numId w:val="45"/>
        </w:numPr>
        <w:autoSpaceDE w:val="0"/>
        <w:autoSpaceDN w:val="0"/>
        <w:adjustRightInd w:val="0"/>
        <w:spacing w:after="219"/>
        <w:jc w:val="both"/>
        <w:rPr>
          <w:rFonts w:ascii="Arial" w:hAnsi="Arial" w:cs="Arial"/>
          <w:color w:val="000000"/>
          <w:sz w:val="22"/>
          <w:szCs w:val="22"/>
          <w:lang w:val="es-419" w:eastAsia="es-CO"/>
        </w:rPr>
      </w:pPr>
      <w:r w:rsidRPr="00CE6EF4">
        <w:rPr>
          <w:rFonts w:ascii="Arial" w:hAnsi="Arial" w:cs="Arial"/>
          <w:color w:val="000000"/>
          <w:sz w:val="22"/>
          <w:szCs w:val="22"/>
          <w:lang w:val="es-419" w:eastAsia="es-CO"/>
        </w:rPr>
        <w:t xml:space="preserve">Tener buenas relaciones humanas e interpersonales. </w:t>
      </w:r>
    </w:p>
    <w:p w14:paraId="429F5A9D" w14:textId="77777777" w:rsidR="006D590B" w:rsidRPr="00CE6EF4" w:rsidRDefault="006D590B" w:rsidP="006D590B">
      <w:pPr>
        <w:pStyle w:val="Prrafodelista"/>
        <w:numPr>
          <w:ilvl w:val="0"/>
          <w:numId w:val="45"/>
        </w:numPr>
        <w:autoSpaceDE w:val="0"/>
        <w:autoSpaceDN w:val="0"/>
        <w:adjustRightInd w:val="0"/>
        <w:spacing w:after="219"/>
        <w:jc w:val="both"/>
        <w:rPr>
          <w:rFonts w:ascii="Arial" w:hAnsi="Arial" w:cs="Arial"/>
          <w:color w:val="000000"/>
          <w:sz w:val="22"/>
          <w:szCs w:val="22"/>
          <w:lang w:val="es-419" w:eastAsia="es-CO"/>
        </w:rPr>
      </w:pPr>
      <w:r w:rsidRPr="00CE6EF4">
        <w:rPr>
          <w:rFonts w:ascii="Arial" w:hAnsi="Arial" w:cs="Arial"/>
          <w:color w:val="000000"/>
          <w:sz w:val="22"/>
          <w:szCs w:val="22"/>
          <w:lang w:val="es-419" w:eastAsia="es-CO"/>
        </w:rPr>
        <w:t xml:space="preserve">Abstenerse de prestar el servicio en estado de embriaguez o bajo los efectos de medicamentos que disminuyan su capacidad para conducir. </w:t>
      </w:r>
    </w:p>
    <w:p w14:paraId="76640CE0" w14:textId="77777777" w:rsidR="006D590B" w:rsidRPr="00CE6EF4" w:rsidRDefault="006D590B" w:rsidP="006D590B">
      <w:pPr>
        <w:pStyle w:val="Prrafodelista"/>
        <w:numPr>
          <w:ilvl w:val="0"/>
          <w:numId w:val="45"/>
        </w:numPr>
        <w:autoSpaceDE w:val="0"/>
        <w:autoSpaceDN w:val="0"/>
        <w:adjustRightInd w:val="0"/>
        <w:jc w:val="both"/>
        <w:rPr>
          <w:rFonts w:ascii="Arial" w:hAnsi="Arial" w:cs="Arial"/>
          <w:color w:val="000000"/>
          <w:sz w:val="22"/>
          <w:szCs w:val="22"/>
          <w:lang w:val="es-419" w:eastAsia="es-CO"/>
        </w:rPr>
      </w:pPr>
      <w:r w:rsidRPr="00CE6EF4">
        <w:rPr>
          <w:rFonts w:ascii="Arial" w:hAnsi="Arial" w:cs="Arial"/>
          <w:color w:val="000000"/>
          <w:sz w:val="22"/>
          <w:szCs w:val="22"/>
          <w:lang w:val="es-419" w:eastAsia="es-CO"/>
        </w:rPr>
        <w:t xml:space="preserve">Conducta intachable para el cumplimiento de las normas de tránsito y para la atención de los funcionarios. </w:t>
      </w:r>
    </w:p>
    <w:p w14:paraId="774EF764" w14:textId="77777777" w:rsidR="006D590B" w:rsidRPr="005664DF" w:rsidRDefault="006D590B" w:rsidP="006D590B">
      <w:pPr>
        <w:autoSpaceDE w:val="0"/>
        <w:autoSpaceDN w:val="0"/>
        <w:adjustRightInd w:val="0"/>
        <w:jc w:val="both"/>
        <w:rPr>
          <w:rFonts w:ascii="Arial" w:hAnsi="Arial" w:cs="Arial"/>
          <w:color w:val="000000"/>
          <w:sz w:val="22"/>
          <w:szCs w:val="22"/>
          <w:lang w:val="es-419" w:eastAsia="es-CO"/>
        </w:rPr>
      </w:pPr>
    </w:p>
    <w:p w14:paraId="2B75A7A6" w14:textId="77777777" w:rsidR="006D590B" w:rsidRPr="0065145A" w:rsidRDefault="006D590B" w:rsidP="0065145A">
      <w:pPr>
        <w:pStyle w:val="Prrafodelista"/>
        <w:numPr>
          <w:ilvl w:val="0"/>
          <w:numId w:val="47"/>
        </w:numPr>
        <w:autoSpaceDE w:val="0"/>
        <w:autoSpaceDN w:val="0"/>
        <w:adjustRightInd w:val="0"/>
        <w:jc w:val="both"/>
        <w:rPr>
          <w:rFonts w:ascii="Arial" w:hAnsi="Arial" w:cs="Arial"/>
          <w:color w:val="000000"/>
          <w:sz w:val="22"/>
          <w:szCs w:val="22"/>
          <w:lang w:val="es-419" w:eastAsia="es-CO"/>
        </w:rPr>
      </w:pPr>
      <w:r w:rsidRPr="0065145A">
        <w:rPr>
          <w:rFonts w:ascii="Arial" w:hAnsi="Arial" w:cs="Arial"/>
          <w:color w:val="000000"/>
          <w:sz w:val="22"/>
          <w:szCs w:val="22"/>
          <w:lang w:val="es-419" w:eastAsia="es-CO"/>
        </w:rPr>
        <w:t xml:space="preserve">El contratista se obliga a cumplir con los recorridos establecidos en el formato No. 7. </w:t>
      </w:r>
    </w:p>
    <w:p w14:paraId="5BAD4992" w14:textId="77777777" w:rsidR="006D590B" w:rsidRPr="00CE6EF4" w:rsidRDefault="006D590B" w:rsidP="006D590B">
      <w:pPr>
        <w:pStyle w:val="Default"/>
        <w:jc w:val="both"/>
        <w:rPr>
          <w:sz w:val="22"/>
          <w:szCs w:val="22"/>
        </w:rPr>
      </w:pPr>
    </w:p>
    <w:p w14:paraId="21EC3DB5" w14:textId="77777777" w:rsidR="006D590B" w:rsidRPr="00CE6EF4" w:rsidRDefault="006D590B" w:rsidP="006D590B">
      <w:pPr>
        <w:pStyle w:val="Default"/>
        <w:numPr>
          <w:ilvl w:val="0"/>
          <w:numId w:val="44"/>
        </w:numPr>
        <w:jc w:val="both"/>
        <w:rPr>
          <w:sz w:val="22"/>
          <w:szCs w:val="22"/>
        </w:rPr>
      </w:pPr>
      <w:r w:rsidRPr="00CE6EF4">
        <w:rPr>
          <w:sz w:val="22"/>
          <w:szCs w:val="22"/>
        </w:rPr>
        <w:t xml:space="preserve">Salvo circunstancias de fuerza mayor plenamente comprobadas, el contratista debe comprometerse a que haya continuidad en el servicio, así como del recorrido y el tiempo estimado para cubrir el mismo. En los casos de fuerza mayor, el contratista deberá informar oportunamente al supervisor designado por la Aeronáutica Civil cualquier modificación que surja y asumir la responsabilidad de cubrir el recorrido establecido y recoger los funcionarios. </w:t>
      </w:r>
    </w:p>
    <w:p w14:paraId="7F081028" w14:textId="77777777" w:rsidR="006D590B" w:rsidRDefault="006D590B" w:rsidP="006D590B">
      <w:pPr>
        <w:pStyle w:val="Default"/>
        <w:rPr>
          <w:sz w:val="23"/>
          <w:szCs w:val="23"/>
        </w:rPr>
      </w:pPr>
    </w:p>
    <w:p w14:paraId="7360D2B4" w14:textId="77777777" w:rsidR="006D590B" w:rsidRDefault="006D590B" w:rsidP="006D590B">
      <w:pPr>
        <w:pStyle w:val="Default"/>
        <w:jc w:val="both"/>
        <w:rPr>
          <w:b/>
          <w:bCs/>
          <w:sz w:val="23"/>
          <w:szCs w:val="23"/>
        </w:rPr>
      </w:pPr>
      <w:r>
        <w:rPr>
          <w:b/>
          <w:bCs/>
          <w:sz w:val="23"/>
          <w:szCs w:val="23"/>
        </w:rPr>
        <w:t>PÓLIZAS QUE DEBE PRESENTAR EL CONTRATISTA POR CADA UNO DE LOS VEHÍCULOS 2 (DOS) OFRECIDOS EN LA PROPUESTA.</w:t>
      </w:r>
    </w:p>
    <w:p w14:paraId="64802D1D" w14:textId="77777777" w:rsidR="006D590B" w:rsidRDefault="006D590B" w:rsidP="006D590B">
      <w:pPr>
        <w:pStyle w:val="Default"/>
        <w:rPr>
          <w:sz w:val="23"/>
          <w:szCs w:val="23"/>
        </w:rPr>
      </w:pPr>
    </w:p>
    <w:p w14:paraId="244F96C4" w14:textId="77777777" w:rsidR="006D590B" w:rsidRDefault="006D590B" w:rsidP="006D590B">
      <w:pPr>
        <w:pStyle w:val="Default"/>
        <w:rPr>
          <w:sz w:val="23"/>
          <w:szCs w:val="23"/>
        </w:rPr>
      </w:pPr>
      <w:r>
        <w:rPr>
          <w:sz w:val="23"/>
          <w:szCs w:val="23"/>
        </w:rPr>
        <w:t xml:space="preserve">SEGURO OBLIGATORIO DE ACCIDENTES DE TRANSITO SOAT: Debe anexarse copia legible de todos y cada uno de los seguros obligatorios de accidentes de tránsito SOAT con que se amparan los vehículos. </w:t>
      </w:r>
    </w:p>
    <w:p w14:paraId="1C579FE4" w14:textId="77777777" w:rsidR="006D590B" w:rsidRDefault="006D590B" w:rsidP="006D590B">
      <w:pPr>
        <w:pStyle w:val="Default"/>
        <w:rPr>
          <w:sz w:val="23"/>
          <w:szCs w:val="23"/>
        </w:rPr>
      </w:pPr>
    </w:p>
    <w:p w14:paraId="689DBAA1" w14:textId="77777777" w:rsidR="006D590B" w:rsidRPr="00CA379E" w:rsidRDefault="006D590B" w:rsidP="006D590B">
      <w:pPr>
        <w:pStyle w:val="Default"/>
        <w:spacing w:after="252"/>
        <w:jc w:val="both"/>
        <w:rPr>
          <w:sz w:val="23"/>
          <w:szCs w:val="23"/>
        </w:rPr>
      </w:pPr>
      <w:r w:rsidRPr="00CA379E">
        <w:rPr>
          <w:sz w:val="22"/>
          <w:szCs w:val="22"/>
        </w:rPr>
        <w:t xml:space="preserve">SEGURO CONTRA TERCEROS: </w:t>
      </w:r>
      <w:r w:rsidRPr="00CA379E">
        <w:rPr>
          <w:sz w:val="23"/>
          <w:szCs w:val="23"/>
        </w:rPr>
        <w:t xml:space="preserve">Debe anexarse copia legible del seguro con que se amparan los vehículos. </w:t>
      </w:r>
    </w:p>
    <w:p w14:paraId="060D934D" w14:textId="77777777" w:rsidR="006D590B" w:rsidRDefault="006D590B" w:rsidP="006D590B">
      <w:pPr>
        <w:pStyle w:val="Default"/>
        <w:spacing w:after="252"/>
        <w:jc w:val="both"/>
        <w:rPr>
          <w:sz w:val="23"/>
          <w:szCs w:val="23"/>
        </w:rPr>
      </w:pPr>
      <w:r w:rsidRPr="00CA379E">
        <w:rPr>
          <w:sz w:val="22"/>
          <w:szCs w:val="22"/>
        </w:rPr>
        <w:t xml:space="preserve">SEGURO CONTRA PÉRDIDA TOTAL Y/O PARCIAL POR HURTO Y/O DAÑOS: </w:t>
      </w:r>
      <w:r w:rsidRPr="00CA379E">
        <w:rPr>
          <w:sz w:val="23"/>
          <w:szCs w:val="23"/>
        </w:rPr>
        <w:t>Debe anexarse copia legible del seguro con que se amparan los vehículos.</w:t>
      </w:r>
      <w:r>
        <w:rPr>
          <w:sz w:val="23"/>
          <w:szCs w:val="23"/>
        </w:rPr>
        <w:t xml:space="preserve"> </w:t>
      </w:r>
    </w:p>
    <w:p w14:paraId="1EA9A858" w14:textId="77777777" w:rsidR="0061667D" w:rsidRDefault="0061667D" w:rsidP="0061667D">
      <w:pPr>
        <w:jc w:val="both"/>
        <w:rPr>
          <w:rFonts w:ascii="Arial" w:hAnsi="Arial" w:cs="Arial"/>
          <w:b/>
          <w:snapToGrid w:val="0"/>
          <w:sz w:val="22"/>
          <w:szCs w:val="22"/>
        </w:rPr>
      </w:pPr>
    </w:p>
    <w:p w14:paraId="4B0F35F4" w14:textId="77777777" w:rsidR="0061667D" w:rsidRDefault="0061667D" w:rsidP="0061667D">
      <w:pPr>
        <w:numPr>
          <w:ilvl w:val="0"/>
          <w:numId w:val="24"/>
        </w:numPr>
        <w:ind w:left="709" w:hanging="709"/>
        <w:jc w:val="both"/>
        <w:rPr>
          <w:rFonts w:ascii="Arial" w:hAnsi="Arial" w:cs="Arial"/>
          <w:b/>
          <w:snapToGrid w:val="0"/>
          <w:sz w:val="22"/>
          <w:szCs w:val="22"/>
        </w:rPr>
      </w:pPr>
      <w:r>
        <w:rPr>
          <w:rFonts w:ascii="Arial" w:hAnsi="Arial" w:cs="Arial"/>
          <w:b/>
          <w:snapToGrid w:val="0"/>
          <w:sz w:val="22"/>
          <w:szCs w:val="22"/>
        </w:rPr>
        <w:t>ACTIVIDADES QUE DEBE REALIZAR EL DURANTE EL PLAZO DE EJECUCIÓN DEL CONTRATO</w:t>
      </w:r>
    </w:p>
    <w:p w14:paraId="627A928A" w14:textId="77777777" w:rsidR="009D3801" w:rsidRDefault="009D3801" w:rsidP="009D3801">
      <w:pPr>
        <w:ind w:left="709"/>
        <w:jc w:val="both"/>
        <w:rPr>
          <w:rFonts w:ascii="Arial" w:hAnsi="Arial" w:cs="Arial"/>
          <w:b/>
          <w:snapToGrid w:val="0"/>
          <w:sz w:val="22"/>
          <w:szCs w:val="22"/>
        </w:rPr>
      </w:pPr>
    </w:p>
    <w:p w14:paraId="3A84B2D1" w14:textId="51470F5C" w:rsidR="006D590B" w:rsidRPr="00CE6EF4" w:rsidRDefault="006D590B" w:rsidP="006D590B">
      <w:pPr>
        <w:pStyle w:val="Default"/>
        <w:numPr>
          <w:ilvl w:val="0"/>
          <w:numId w:val="46"/>
        </w:numPr>
        <w:jc w:val="both"/>
        <w:rPr>
          <w:sz w:val="22"/>
          <w:szCs w:val="22"/>
        </w:rPr>
      </w:pPr>
      <w:bookmarkStart w:id="0" w:name="_Hlk127294188"/>
      <w:r w:rsidRPr="00131589">
        <w:rPr>
          <w:sz w:val="22"/>
          <w:szCs w:val="22"/>
        </w:rPr>
        <w:t xml:space="preserve">El </w:t>
      </w:r>
      <w:r w:rsidR="0065145A">
        <w:rPr>
          <w:sz w:val="22"/>
          <w:szCs w:val="22"/>
        </w:rPr>
        <w:t>contratista</w:t>
      </w:r>
      <w:r w:rsidRPr="00131589">
        <w:rPr>
          <w:sz w:val="22"/>
          <w:szCs w:val="22"/>
        </w:rPr>
        <w:t xml:space="preserve"> debe garantizar al menos 1 mantenimiento cada 5 meses para cada vehículo. </w:t>
      </w:r>
    </w:p>
    <w:bookmarkEnd w:id="0"/>
    <w:p w14:paraId="0FCCC941" w14:textId="77777777" w:rsidR="006D590B" w:rsidRPr="00CE6EF4" w:rsidRDefault="006D590B" w:rsidP="006D590B">
      <w:pPr>
        <w:pStyle w:val="Default"/>
        <w:jc w:val="both"/>
        <w:rPr>
          <w:sz w:val="22"/>
          <w:szCs w:val="22"/>
        </w:rPr>
      </w:pPr>
    </w:p>
    <w:p w14:paraId="3E518779" w14:textId="77777777" w:rsidR="006D590B" w:rsidRPr="00CE6EF4" w:rsidRDefault="006D590B" w:rsidP="006D590B">
      <w:pPr>
        <w:pStyle w:val="Default"/>
        <w:numPr>
          <w:ilvl w:val="0"/>
          <w:numId w:val="46"/>
        </w:numPr>
        <w:jc w:val="both"/>
        <w:rPr>
          <w:sz w:val="22"/>
          <w:szCs w:val="22"/>
        </w:rPr>
      </w:pPr>
      <w:r w:rsidRPr="00CE6EF4">
        <w:rPr>
          <w:sz w:val="22"/>
          <w:szCs w:val="22"/>
        </w:rPr>
        <w:lastRenderedPageBreak/>
        <w:t xml:space="preserve">Prestar de manera efectiva el servicio de transporte, conforme a lo definido en el pliego de condiciones y la propuesta presentada por EL CONTRATISTA. </w:t>
      </w:r>
    </w:p>
    <w:p w14:paraId="58C70406" w14:textId="77777777" w:rsidR="006D590B" w:rsidRPr="00CE6EF4" w:rsidRDefault="006D590B" w:rsidP="006D590B">
      <w:pPr>
        <w:pStyle w:val="Default"/>
        <w:jc w:val="both"/>
        <w:rPr>
          <w:sz w:val="22"/>
          <w:szCs w:val="22"/>
        </w:rPr>
      </w:pPr>
    </w:p>
    <w:p w14:paraId="65F23690" w14:textId="77777777" w:rsidR="006D590B" w:rsidRPr="00CE6EF4" w:rsidRDefault="006D590B" w:rsidP="006D590B">
      <w:pPr>
        <w:pStyle w:val="Default"/>
        <w:numPr>
          <w:ilvl w:val="0"/>
          <w:numId w:val="46"/>
        </w:numPr>
        <w:jc w:val="both"/>
        <w:rPr>
          <w:sz w:val="22"/>
          <w:szCs w:val="22"/>
        </w:rPr>
      </w:pPr>
      <w:r w:rsidRPr="00CE6EF4">
        <w:rPr>
          <w:sz w:val="22"/>
          <w:szCs w:val="22"/>
        </w:rPr>
        <w:t xml:space="preserve">Reportar de manera inmediata cualquier novedad o anomalía que se presente durante la ejecución del contrato al supervisor del contrato. </w:t>
      </w:r>
    </w:p>
    <w:p w14:paraId="18243118" w14:textId="77777777" w:rsidR="006D590B" w:rsidRPr="00CE6EF4" w:rsidRDefault="006D590B" w:rsidP="006D590B">
      <w:pPr>
        <w:pStyle w:val="Default"/>
        <w:jc w:val="both"/>
        <w:rPr>
          <w:sz w:val="22"/>
          <w:szCs w:val="22"/>
        </w:rPr>
      </w:pPr>
    </w:p>
    <w:p w14:paraId="3F7C2615" w14:textId="62B7228E" w:rsidR="006D590B" w:rsidRPr="00CE6EF4" w:rsidRDefault="006D590B" w:rsidP="006D590B">
      <w:pPr>
        <w:pStyle w:val="Default"/>
        <w:numPr>
          <w:ilvl w:val="0"/>
          <w:numId w:val="46"/>
        </w:numPr>
        <w:jc w:val="both"/>
        <w:rPr>
          <w:sz w:val="22"/>
          <w:szCs w:val="22"/>
        </w:rPr>
      </w:pPr>
      <w:r w:rsidRPr="00CE6EF4">
        <w:rPr>
          <w:sz w:val="22"/>
          <w:szCs w:val="22"/>
        </w:rPr>
        <w:t xml:space="preserve">Acatar las recomendaciones que durante el desarrollo del contrato imparta el </w:t>
      </w:r>
      <w:r w:rsidR="00EF0864" w:rsidRPr="00CE6EF4">
        <w:rPr>
          <w:sz w:val="22"/>
          <w:szCs w:val="22"/>
        </w:rPr>
        <w:t>director regional</w:t>
      </w:r>
      <w:r w:rsidRPr="00CE6EF4">
        <w:rPr>
          <w:sz w:val="22"/>
          <w:szCs w:val="22"/>
        </w:rPr>
        <w:t xml:space="preserve"> por intermedio de los Supervisores del contrato. </w:t>
      </w:r>
    </w:p>
    <w:p w14:paraId="18CDCE98" w14:textId="77777777" w:rsidR="006D590B" w:rsidRPr="00CE6EF4" w:rsidRDefault="006D590B" w:rsidP="006D590B">
      <w:pPr>
        <w:pStyle w:val="Default"/>
        <w:jc w:val="both"/>
        <w:rPr>
          <w:sz w:val="22"/>
          <w:szCs w:val="22"/>
        </w:rPr>
      </w:pPr>
    </w:p>
    <w:p w14:paraId="2A7B6454" w14:textId="77777777" w:rsidR="006D590B" w:rsidRPr="00CE6EF4" w:rsidRDefault="006D590B" w:rsidP="006D590B">
      <w:pPr>
        <w:pStyle w:val="Default"/>
        <w:numPr>
          <w:ilvl w:val="0"/>
          <w:numId w:val="46"/>
        </w:numPr>
        <w:jc w:val="both"/>
        <w:rPr>
          <w:sz w:val="22"/>
          <w:szCs w:val="22"/>
        </w:rPr>
      </w:pPr>
      <w:r w:rsidRPr="00CE6EF4">
        <w:rPr>
          <w:sz w:val="22"/>
          <w:szCs w:val="22"/>
        </w:rPr>
        <w:t xml:space="preserve">Garantizar la calidad de la prestación del servicio y responder por él. </w:t>
      </w:r>
    </w:p>
    <w:p w14:paraId="5AC4AC74" w14:textId="77777777" w:rsidR="006D590B" w:rsidRPr="00CE6EF4" w:rsidRDefault="006D590B" w:rsidP="006D590B">
      <w:pPr>
        <w:pStyle w:val="Default"/>
        <w:jc w:val="both"/>
        <w:rPr>
          <w:sz w:val="22"/>
          <w:szCs w:val="22"/>
        </w:rPr>
      </w:pPr>
    </w:p>
    <w:p w14:paraId="4618B1FC" w14:textId="77777777" w:rsidR="006D590B" w:rsidRPr="00CE6EF4" w:rsidRDefault="006D590B" w:rsidP="006D590B">
      <w:pPr>
        <w:pStyle w:val="Default"/>
        <w:numPr>
          <w:ilvl w:val="0"/>
          <w:numId w:val="46"/>
        </w:numPr>
        <w:jc w:val="both"/>
        <w:rPr>
          <w:sz w:val="22"/>
          <w:szCs w:val="22"/>
        </w:rPr>
      </w:pPr>
      <w:r w:rsidRPr="00CE6EF4">
        <w:rPr>
          <w:sz w:val="22"/>
          <w:szCs w:val="22"/>
        </w:rPr>
        <w:t xml:space="preserve">Prestar el servicio en forma idónea dentro del término de ejecución. </w:t>
      </w:r>
    </w:p>
    <w:p w14:paraId="3C70F434" w14:textId="77777777" w:rsidR="006D590B" w:rsidRPr="00CE6EF4" w:rsidRDefault="006D590B" w:rsidP="006D590B">
      <w:pPr>
        <w:pStyle w:val="Default"/>
        <w:jc w:val="both"/>
        <w:rPr>
          <w:sz w:val="22"/>
          <w:szCs w:val="22"/>
        </w:rPr>
      </w:pPr>
    </w:p>
    <w:p w14:paraId="545538B2" w14:textId="77777777" w:rsidR="006D590B" w:rsidRPr="00CE6EF4" w:rsidRDefault="006D590B" w:rsidP="006D590B">
      <w:pPr>
        <w:pStyle w:val="Default"/>
        <w:numPr>
          <w:ilvl w:val="0"/>
          <w:numId w:val="46"/>
        </w:numPr>
        <w:jc w:val="both"/>
        <w:rPr>
          <w:sz w:val="22"/>
          <w:szCs w:val="22"/>
        </w:rPr>
      </w:pPr>
      <w:r w:rsidRPr="00CE6EF4">
        <w:rPr>
          <w:sz w:val="22"/>
          <w:szCs w:val="22"/>
        </w:rPr>
        <w:t xml:space="preserve">Ejecutar el servicio con calidad y oportunidad. </w:t>
      </w:r>
    </w:p>
    <w:p w14:paraId="646CDB47" w14:textId="77777777" w:rsidR="006D590B" w:rsidRPr="00CE6EF4" w:rsidRDefault="006D590B" w:rsidP="006D590B">
      <w:pPr>
        <w:pStyle w:val="Default"/>
        <w:jc w:val="both"/>
        <w:rPr>
          <w:sz w:val="22"/>
          <w:szCs w:val="22"/>
        </w:rPr>
      </w:pPr>
    </w:p>
    <w:p w14:paraId="3F253219" w14:textId="77777777" w:rsidR="006D590B" w:rsidRPr="00CE6EF4" w:rsidRDefault="006D590B" w:rsidP="006D590B">
      <w:pPr>
        <w:pStyle w:val="Default"/>
        <w:numPr>
          <w:ilvl w:val="0"/>
          <w:numId w:val="46"/>
        </w:numPr>
        <w:jc w:val="both"/>
        <w:rPr>
          <w:sz w:val="22"/>
          <w:szCs w:val="22"/>
        </w:rPr>
      </w:pPr>
      <w:r w:rsidRPr="00CE6EF4">
        <w:rPr>
          <w:sz w:val="22"/>
          <w:szCs w:val="22"/>
        </w:rPr>
        <w:t xml:space="preserve">Suscribir las actas necesarias para la correcta ejecución del contrato así: INICIO, RECIBO A SATISFACCION, TERMINACION, LIQUIDACION y cualquier otra acta que resulte con ocasión y ejecución del contrato. </w:t>
      </w:r>
    </w:p>
    <w:p w14:paraId="10FFB3DD" w14:textId="77777777" w:rsidR="006D590B" w:rsidRPr="00CE6EF4" w:rsidRDefault="006D590B" w:rsidP="006D590B">
      <w:pPr>
        <w:pStyle w:val="Default"/>
        <w:jc w:val="both"/>
        <w:rPr>
          <w:sz w:val="22"/>
          <w:szCs w:val="22"/>
        </w:rPr>
      </w:pPr>
    </w:p>
    <w:p w14:paraId="3CA3E367" w14:textId="77777777" w:rsidR="006D590B" w:rsidRPr="00CE6EF4" w:rsidRDefault="006D590B" w:rsidP="006D590B">
      <w:pPr>
        <w:pStyle w:val="Default"/>
        <w:numPr>
          <w:ilvl w:val="0"/>
          <w:numId w:val="46"/>
        </w:numPr>
        <w:spacing w:after="205"/>
        <w:jc w:val="both"/>
        <w:rPr>
          <w:sz w:val="22"/>
          <w:szCs w:val="22"/>
        </w:rPr>
      </w:pPr>
      <w:r w:rsidRPr="00CE6EF4">
        <w:rPr>
          <w:sz w:val="22"/>
          <w:szCs w:val="22"/>
        </w:rPr>
        <w:t xml:space="preserve">Las obligaciones inherentes al transporte de público de pasajeros que consten en normas técnicas internacionales, nacionales, y en la legislación vigente sobre la materia, en cuanto a requisitos de vehículos, conductores autorizados, permisos, autorización y comportamiento cívico y ciudadano entre otros. </w:t>
      </w:r>
    </w:p>
    <w:p w14:paraId="7657B025" w14:textId="0A1AE9BA" w:rsidR="006D590B" w:rsidRPr="00CE6EF4" w:rsidRDefault="006D590B" w:rsidP="006D590B">
      <w:pPr>
        <w:pStyle w:val="Default"/>
        <w:numPr>
          <w:ilvl w:val="0"/>
          <w:numId w:val="46"/>
        </w:numPr>
        <w:jc w:val="both"/>
        <w:rPr>
          <w:sz w:val="22"/>
          <w:szCs w:val="22"/>
        </w:rPr>
      </w:pPr>
      <w:r w:rsidRPr="00CE6EF4">
        <w:rPr>
          <w:sz w:val="22"/>
          <w:szCs w:val="22"/>
        </w:rPr>
        <w:t>Prestar el servicio puerta a puerta entre la ciudad de Cali</w:t>
      </w:r>
      <w:r>
        <w:rPr>
          <w:sz w:val="22"/>
          <w:szCs w:val="22"/>
        </w:rPr>
        <w:t xml:space="preserve"> </w:t>
      </w:r>
      <w:r w:rsidR="00F74AFB">
        <w:rPr>
          <w:sz w:val="22"/>
          <w:szCs w:val="22"/>
        </w:rPr>
        <w:t>y/</w:t>
      </w:r>
      <w:r>
        <w:rPr>
          <w:sz w:val="22"/>
          <w:szCs w:val="22"/>
        </w:rPr>
        <w:t>o Pereira</w:t>
      </w:r>
      <w:r w:rsidR="00F74AFB">
        <w:rPr>
          <w:sz w:val="22"/>
          <w:szCs w:val="22"/>
        </w:rPr>
        <w:t xml:space="preserve"> y/o Armenia hasta </w:t>
      </w:r>
      <w:r w:rsidRPr="00CE6EF4">
        <w:rPr>
          <w:sz w:val="22"/>
          <w:szCs w:val="22"/>
        </w:rPr>
        <w:t>la estación Radar Santana con pernotada</w:t>
      </w:r>
      <w:r w:rsidR="005B0B01">
        <w:rPr>
          <w:sz w:val="22"/>
          <w:szCs w:val="22"/>
        </w:rPr>
        <w:t xml:space="preserve"> y </w:t>
      </w:r>
      <w:r w:rsidR="005B0B01" w:rsidRPr="005B0B01">
        <w:rPr>
          <w:sz w:val="22"/>
          <w:szCs w:val="22"/>
        </w:rPr>
        <w:t xml:space="preserve">retorno a Cali y/o Pereira y/o </w:t>
      </w:r>
      <w:r w:rsidR="005B0B01">
        <w:rPr>
          <w:sz w:val="22"/>
          <w:szCs w:val="22"/>
        </w:rPr>
        <w:t>A</w:t>
      </w:r>
      <w:r w:rsidR="005B0B01" w:rsidRPr="005B0B01">
        <w:rPr>
          <w:sz w:val="22"/>
          <w:szCs w:val="22"/>
        </w:rPr>
        <w:t>rmenia</w:t>
      </w:r>
      <w:r w:rsidR="005B0B01" w:rsidRPr="00CE6EF4">
        <w:rPr>
          <w:sz w:val="22"/>
          <w:szCs w:val="22"/>
        </w:rPr>
        <w:t xml:space="preserve">. </w:t>
      </w:r>
    </w:p>
    <w:p w14:paraId="1D0D7175" w14:textId="77777777" w:rsidR="006D590B" w:rsidRPr="00CE6EF4" w:rsidRDefault="006D590B" w:rsidP="006D590B">
      <w:pPr>
        <w:pStyle w:val="Default"/>
        <w:jc w:val="both"/>
        <w:rPr>
          <w:sz w:val="22"/>
          <w:szCs w:val="22"/>
        </w:rPr>
      </w:pPr>
    </w:p>
    <w:p w14:paraId="27C64C47" w14:textId="77777777" w:rsidR="006D590B" w:rsidRPr="00CE6EF4" w:rsidRDefault="006D590B" w:rsidP="006D590B">
      <w:pPr>
        <w:pStyle w:val="Prrafodelista"/>
        <w:numPr>
          <w:ilvl w:val="0"/>
          <w:numId w:val="46"/>
        </w:numPr>
        <w:autoSpaceDE w:val="0"/>
        <w:autoSpaceDN w:val="0"/>
        <w:adjustRightInd w:val="0"/>
        <w:spacing w:after="219"/>
        <w:jc w:val="both"/>
        <w:rPr>
          <w:rFonts w:ascii="Arial" w:hAnsi="Arial" w:cs="Arial"/>
          <w:color w:val="000000"/>
          <w:sz w:val="22"/>
          <w:szCs w:val="22"/>
          <w:lang w:val="es-419" w:eastAsia="es-CO"/>
        </w:rPr>
      </w:pPr>
      <w:r w:rsidRPr="00CE6EF4">
        <w:rPr>
          <w:rFonts w:ascii="Arial" w:hAnsi="Arial" w:cs="Arial"/>
          <w:color w:val="000000"/>
          <w:sz w:val="22"/>
          <w:szCs w:val="22"/>
          <w:lang w:val="es-419" w:eastAsia="es-CO"/>
        </w:rPr>
        <w:t xml:space="preserve">Respetar las normas de tránsito y manejar con prudencia. </w:t>
      </w:r>
    </w:p>
    <w:p w14:paraId="7D691129" w14:textId="77777777" w:rsidR="006D590B" w:rsidRPr="006A0C4D" w:rsidRDefault="006D590B" w:rsidP="006D590B">
      <w:pPr>
        <w:pStyle w:val="Prrafodelista"/>
        <w:numPr>
          <w:ilvl w:val="0"/>
          <w:numId w:val="46"/>
        </w:numPr>
        <w:autoSpaceDE w:val="0"/>
        <w:autoSpaceDN w:val="0"/>
        <w:adjustRightInd w:val="0"/>
        <w:jc w:val="both"/>
        <w:rPr>
          <w:rFonts w:ascii="Arial" w:hAnsi="Arial" w:cs="Arial"/>
          <w:color w:val="000000"/>
          <w:sz w:val="22"/>
          <w:szCs w:val="22"/>
          <w:lang w:val="es-419" w:eastAsia="es-CO"/>
        </w:rPr>
      </w:pPr>
      <w:r w:rsidRPr="006A0C4D">
        <w:rPr>
          <w:rFonts w:ascii="Arial" w:hAnsi="Arial" w:cs="Arial"/>
          <w:color w:val="000000"/>
          <w:sz w:val="22"/>
          <w:szCs w:val="22"/>
          <w:lang w:val="es-419" w:eastAsia="es-CO"/>
        </w:rPr>
        <w:t xml:space="preserve">El contratista se obliga a cumplir con los recorridos establecidos en el formato No. 7. </w:t>
      </w:r>
    </w:p>
    <w:p w14:paraId="42C45C23" w14:textId="77777777" w:rsidR="006D590B" w:rsidRPr="00CE6EF4" w:rsidRDefault="006D590B" w:rsidP="006D590B">
      <w:pPr>
        <w:pStyle w:val="Default"/>
        <w:jc w:val="both"/>
        <w:rPr>
          <w:sz w:val="22"/>
          <w:szCs w:val="22"/>
        </w:rPr>
      </w:pPr>
    </w:p>
    <w:p w14:paraId="020F8981" w14:textId="4CCF83E4" w:rsidR="006D590B" w:rsidRPr="006A0C4D" w:rsidRDefault="006D590B" w:rsidP="006D590B">
      <w:pPr>
        <w:pStyle w:val="Prrafodelista"/>
        <w:numPr>
          <w:ilvl w:val="0"/>
          <w:numId w:val="46"/>
        </w:numPr>
        <w:jc w:val="both"/>
        <w:rPr>
          <w:rFonts w:ascii="Arial" w:hAnsi="Arial" w:cs="Arial"/>
          <w:b/>
          <w:bCs/>
          <w:snapToGrid w:val="0"/>
          <w:sz w:val="22"/>
          <w:szCs w:val="22"/>
        </w:rPr>
      </w:pPr>
      <w:r w:rsidRPr="006A0C4D">
        <w:rPr>
          <w:rFonts w:ascii="Arial" w:hAnsi="Arial" w:cs="Arial"/>
          <w:sz w:val="22"/>
          <w:szCs w:val="22"/>
        </w:rPr>
        <w:t>El servicio de transporte vía terrestre para los funcionarios es puerta a puerta que debe incluir el vehículo, la gasolina, los peajes, el conductor, pernotada, pólizas y los seguros.</w:t>
      </w:r>
    </w:p>
    <w:p w14:paraId="2EDD92AE" w14:textId="2DF5B08F" w:rsidR="00F962BB" w:rsidRDefault="00F962BB" w:rsidP="0061667D">
      <w:pPr>
        <w:jc w:val="both"/>
        <w:rPr>
          <w:rFonts w:ascii="Arial Narrow" w:hAnsi="Arial Narrow" w:cs="Arial"/>
          <w:b/>
          <w:bCs/>
          <w:snapToGrid w:val="0"/>
          <w:sz w:val="22"/>
          <w:szCs w:val="22"/>
        </w:rPr>
      </w:pPr>
    </w:p>
    <w:p w14:paraId="0F89A1F6" w14:textId="09FA36C5" w:rsidR="001F09C1" w:rsidRPr="00EF0864" w:rsidRDefault="001F09C1" w:rsidP="001F09C1">
      <w:pPr>
        <w:numPr>
          <w:ilvl w:val="0"/>
          <w:numId w:val="24"/>
        </w:numPr>
        <w:ind w:left="709" w:hanging="709"/>
        <w:jc w:val="both"/>
        <w:rPr>
          <w:rFonts w:ascii="Arial" w:hAnsi="Arial" w:cs="Arial"/>
          <w:b/>
          <w:bCs/>
          <w:snapToGrid w:val="0"/>
          <w:sz w:val="22"/>
          <w:szCs w:val="22"/>
        </w:rPr>
      </w:pPr>
      <w:r w:rsidRPr="00EF0864">
        <w:rPr>
          <w:rFonts w:ascii="Arial" w:hAnsi="Arial" w:cs="Arial"/>
          <w:b/>
          <w:bCs/>
          <w:snapToGrid w:val="0"/>
          <w:sz w:val="22"/>
          <w:szCs w:val="22"/>
        </w:rPr>
        <w:t>PERSONAL QUE INTERVENDRÁ EN LA EJECUCIÓN DEL CONTRATO</w:t>
      </w:r>
    </w:p>
    <w:p w14:paraId="7C36225E" w14:textId="68B65E49" w:rsidR="001F09C1" w:rsidRDefault="001F09C1" w:rsidP="001F09C1">
      <w:pPr>
        <w:ind w:left="709"/>
        <w:jc w:val="both"/>
        <w:rPr>
          <w:rFonts w:ascii="Arial Narrow" w:hAnsi="Arial Narrow" w:cs="Arial"/>
          <w:b/>
          <w:bCs/>
          <w:snapToGrid w:val="0"/>
          <w:sz w:val="22"/>
          <w:szCs w:val="22"/>
        </w:rPr>
      </w:pPr>
    </w:p>
    <w:p w14:paraId="140EFD7C" w14:textId="40538B19" w:rsidR="0061667D" w:rsidRPr="00082577" w:rsidRDefault="00082577" w:rsidP="00082577">
      <w:pPr>
        <w:jc w:val="both"/>
        <w:rPr>
          <w:rFonts w:ascii="Arial" w:hAnsi="Arial" w:cs="Arial"/>
          <w:sz w:val="22"/>
          <w:szCs w:val="22"/>
          <w:lang w:val="es-419" w:eastAsia="es-CO"/>
        </w:rPr>
      </w:pPr>
      <w:bookmarkStart w:id="1" w:name="_Hlk126851577"/>
      <w:r w:rsidRPr="00082577">
        <w:rPr>
          <w:rFonts w:ascii="Arial" w:hAnsi="Arial" w:cs="Arial"/>
          <w:sz w:val="22"/>
          <w:szCs w:val="22"/>
          <w:lang w:val="es-419" w:eastAsia="es-CO"/>
        </w:rPr>
        <w:t xml:space="preserve">El </w:t>
      </w:r>
      <w:r w:rsidR="00601DBD">
        <w:rPr>
          <w:rFonts w:ascii="Arial" w:hAnsi="Arial" w:cs="Arial"/>
          <w:sz w:val="22"/>
          <w:szCs w:val="22"/>
          <w:lang w:val="es-419" w:eastAsia="es-CO"/>
        </w:rPr>
        <w:t>contratista</w:t>
      </w:r>
      <w:r w:rsidRPr="00082577">
        <w:rPr>
          <w:rFonts w:ascii="Arial" w:hAnsi="Arial" w:cs="Arial"/>
          <w:sz w:val="22"/>
          <w:szCs w:val="22"/>
          <w:lang w:val="es-419" w:eastAsia="es-CO"/>
        </w:rPr>
        <w:t xml:space="preserve"> deberá contar con personal calificado y expertos pilotos entrenados y certificados. Para ello, deberá relacionar el número y cargo de los funcionarios y su experiencia. </w:t>
      </w:r>
    </w:p>
    <w:bookmarkEnd w:id="1"/>
    <w:p w14:paraId="14C03B29" w14:textId="77777777" w:rsidR="00082577" w:rsidRPr="00082577" w:rsidRDefault="00082577" w:rsidP="00082577">
      <w:pPr>
        <w:jc w:val="both"/>
        <w:rPr>
          <w:rFonts w:ascii="Arial" w:hAnsi="Arial" w:cs="Arial"/>
          <w:sz w:val="22"/>
          <w:szCs w:val="22"/>
          <w:lang w:val="es-419" w:eastAsia="es-CO"/>
        </w:rPr>
      </w:pPr>
    </w:p>
    <w:p w14:paraId="1195AA5B" w14:textId="4ED7F8F8" w:rsidR="001F09C1" w:rsidRPr="00082577" w:rsidRDefault="001F09C1" w:rsidP="001F09C1">
      <w:pPr>
        <w:numPr>
          <w:ilvl w:val="0"/>
          <w:numId w:val="32"/>
        </w:numPr>
        <w:spacing w:after="160"/>
        <w:jc w:val="both"/>
        <w:rPr>
          <w:rFonts w:ascii="Arial" w:hAnsi="Arial" w:cs="Arial"/>
          <w:b/>
          <w:sz w:val="22"/>
          <w:szCs w:val="22"/>
        </w:rPr>
      </w:pPr>
      <w:r w:rsidRPr="00082577">
        <w:rPr>
          <w:rFonts w:ascii="Arial" w:hAnsi="Arial" w:cs="Arial"/>
          <w:b/>
          <w:sz w:val="22"/>
          <w:szCs w:val="22"/>
        </w:rPr>
        <w:t>Requisitos del personal</w:t>
      </w:r>
      <w:r w:rsidR="00BA33F4">
        <w:rPr>
          <w:rFonts w:ascii="Arial" w:hAnsi="Arial" w:cs="Arial"/>
          <w:b/>
          <w:sz w:val="22"/>
          <w:szCs w:val="22"/>
        </w:rPr>
        <w:t>. (NO APLICA)</w:t>
      </w:r>
      <w:r w:rsidRPr="00082577">
        <w:rPr>
          <w:rFonts w:ascii="Arial" w:hAnsi="Arial" w:cs="Arial"/>
          <w:b/>
          <w:sz w:val="22"/>
          <w:szCs w:val="22"/>
        </w:rPr>
        <w:t xml:space="preserve"> </w:t>
      </w:r>
    </w:p>
    <w:p w14:paraId="6F357508" w14:textId="0A363D51" w:rsidR="00984B75" w:rsidRPr="00082577" w:rsidRDefault="00A41BA7" w:rsidP="00984B75">
      <w:pPr>
        <w:numPr>
          <w:ilvl w:val="0"/>
          <w:numId w:val="24"/>
        </w:numPr>
        <w:ind w:left="709" w:hanging="709"/>
        <w:jc w:val="both"/>
        <w:rPr>
          <w:rFonts w:ascii="Arial" w:hAnsi="Arial" w:cs="Arial"/>
          <w:b/>
          <w:bCs/>
          <w:snapToGrid w:val="0"/>
          <w:sz w:val="22"/>
          <w:szCs w:val="22"/>
        </w:rPr>
      </w:pPr>
      <w:r w:rsidRPr="00082577">
        <w:rPr>
          <w:rFonts w:ascii="Arial" w:hAnsi="Arial" w:cs="Arial"/>
          <w:b/>
          <w:bCs/>
          <w:snapToGrid w:val="0"/>
          <w:sz w:val="22"/>
          <w:szCs w:val="22"/>
        </w:rPr>
        <w:t>GARANTÍA TÉCNICA</w:t>
      </w:r>
      <w:r w:rsidR="00984B75" w:rsidRPr="00082577">
        <w:rPr>
          <w:rFonts w:ascii="Arial" w:hAnsi="Arial" w:cs="Arial"/>
          <w:b/>
          <w:bCs/>
          <w:snapToGrid w:val="0"/>
          <w:sz w:val="22"/>
          <w:szCs w:val="22"/>
        </w:rPr>
        <w:t xml:space="preserve"> </w:t>
      </w:r>
    </w:p>
    <w:p w14:paraId="0550E1A0" w14:textId="41B17888" w:rsidR="00A41BA7" w:rsidRPr="00082577" w:rsidRDefault="00A41BA7" w:rsidP="00984B75">
      <w:pPr>
        <w:jc w:val="both"/>
        <w:rPr>
          <w:rFonts w:ascii="Arial" w:hAnsi="Arial" w:cs="Arial"/>
          <w:b/>
          <w:bCs/>
          <w:snapToGrid w:val="0"/>
          <w:sz w:val="22"/>
          <w:szCs w:val="22"/>
        </w:rPr>
      </w:pPr>
    </w:p>
    <w:p w14:paraId="1B313357" w14:textId="77777777" w:rsidR="006D590B" w:rsidRDefault="006D590B" w:rsidP="006D590B">
      <w:pPr>
        <w:pStyle w:val="Default"/>
        <w:jc w:val="both"/>
        <w:rPr>
          <w:sz w:val="22"/>
          <w:szCs w:val="22"/>
        </w:rPr>
      </w:pPr>
      <w:r w:rsidRPr="00CE6EF4">
        <w:rPr>
          <w:sz w:val="22"/>
          <w:szCs w:val="22"/>
        </w:rPr>
        <w:t>Seguro contra accidentes SOAT, seguro contra terceros, seguro contra pérdida total y/o parcial por hurto y/o daños.</w:t>
      </w:r>
    </w:p>
    <w:p w14:paraId="0123EFC2" w14:textId="77777777" w:rsidR="006D590B" w:rsidRDefault="006D590B" w:rsidP="006D590B">
      <w:pPr>
        <w:pStyle w:val="Default"/>
        <w:jc w:val="both"/>
        <w:rPr>
          <w:sz w:val="22"/>
          <w:szCs w:val="22"/>
        </w:rPr>
      </w:pPr>
      <w:r w:rsidRPr="00CE6EF4">
        <w:rPr>
          <w:sz w:val="22"/>
          <w:szCs w:val="22"/>
        </w:rPr>
        <w:lastRenderedPageBreak/>
        <w:t xml:space="preserve">Responder por los daños o pérdidas que se causen a la AERONÁUTICA CIVIL por culpa atribuible a los empleados o dependientes del CONTRATISTA. </w:t>
      </w:r>
    </w:p>
    <w:p w14:paraId="5AB19D12" w14:textId="77777777" w:rsidR="006D590B" w:rsidRPr="00CE6EF4" w:rsidRDefault="006D590B" w:rsidP="006D590B">
      <w:pPr>
        <w:pStyle w:val="Default"/>
        <w:jc w:val="both"/>
        <w:rPr>
          <w:sz w:val="22"/>
          <w:szCs w:val="22"/>
        </w:rPr>
      </w:pPr>
    </w:p>
    <w:p w14:paraId="303A8E7D" w14:textId="509D07F7" w:rsidR="00495FD9" w:rsidRPr="006D590B" w:rsidRDefault="006D590B" w:rsidP="006D590B">
      <w:pPr>
        <w:jc w:val="both"/>
        <w:rPr>
          <w:rFonts w:ascii="Arial" w:hAnsi="Arial" w:cs="Arial"/>
          <w:sz w:val="22"/>
          <w:szCs w:val="22"/>
        </w:rPr>
      </w:pPr>
      <w:r w:rsidRPr="00CE6EF4">
        <w:rPr>
          <w:rFonts w:ascii="Arial" w:hAnsi="Arial" w:cs="Arial"/>
          <w:sz w:val="22"/>
          <w:szCs w:val="22"/>
        </w:rPr>
        <w:t>Las obligaciones inherentes al transporte de público de pasajeros que consten en normas técnicas internacionales, nacionales, y en la legislación vigente sobre la materia, en cuanto a requisitos de vehículos, conducto</w:t>
      </w:r>
      <w:r w:rsidR="005B0B01">
        <w:rPr>
          <w:rFonts w:ascii="Arial" w:hAnsi="Arial" w:cs="Arial"/>
          <w:sz w:val="22"/>
          <w:szCs w:val="22"/>
        </w:rPr>
        <w:t>res etc.</w:t>
      </w:r>
      <w:r w:rsidRPr="00CE6EF4">
        <w:rPr>
          <w:rFonts w:ascii="Arial" w:hAnsi="Arial" w:cs="Arial"/>
          <w:sz w:val="22"/>
          <w:szCs w:val="22"/>
        </w:rPr>
        <w:t xml:space="preserve"> </w:t>
      </w:r>
    </w:p>
    <w:sectPr w:rsidR="00495FD9" w:rsidRPr="006D590B" w:rsidSect="0097375B">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56F3C" w14:textId="77777777" w:rsidR="0077101C" w:rsidRDefault="0077101C">
      <w:r>
        <w:separator/>
      </w:r>
    </w:p>
    <w:p w14:paraId="47792B63" w14:textId="77777777" w:rsidR="0077101C" w:rsidRDefault="0077101C"/>
  </w:endnote>
  <w:endnote w:type="continuationSeparator" w:id="0">
    <w:p w14:paraId="35CE80C3" w14:textId="77777777" w:rsidR="0077101C" w:rsidRDefault="0077101C">
      <w:r>
        <w:continuationSeparator/>
      </w:r>
    </w:p>
    <w:p w14:paraId="4E2E8AD0" w14:textId="77777777" w:rsidR="0077101C" w:rsidRDefault="00771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ejaVuSans">
    <w:altName w:val="Calibri"/>
    <w:panose1 w:val="020B060402020202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042B1" w14:textId="77777777" w:rsidR="0077101C" w:rsidRDefault="0077101C">
      <w:r>
        <w:separator/>
      </w:r>
    </w:p>
    <w:p w14:paraId="1F4B64A2" w14:textId="77777777" w:rsidR="0077101C" w:rsidRDefault="0077101C"/>
  </w:footnote>
  <w:footnote w:type="continuationSeparator" w:id="0">
    <w:p w14:paraId="4CE8CFD5" w14:textId="77777777" w:rsidR="0077101C" w:rsidRDefault="0077101C">
      <w:r>
        <w:continuationSeparator/>
      </w:r>
    </w:p>
    <w:p w14:paraId="1A79FAB1" w14:textId="77777777" w:rsidR="0077101C" w:rsidRDefault="007710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45pt;height:10.4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AAC72CD"/>
    <w:multiLevelType w:val="hybridMultilevel"/>
    <w:tmpl w:val="FF0647A2"/>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753108"/>
    <w:multiLevelType w:val="multilevel"/>
    <w:tmpl w:val="9112CA7E"/>
    <w:lvl w:ilvl="0">
      <w:start w:val="17"/>
      <w:numFmt w:val="decimal"/>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DBE2103"/>
    <w:multiLevelType w:val="hybridMultilevel"/>
    <w:tmpl w:val="4F5609D8"/>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4D34C81"/>
    <w:multiLevelType w:val="hybridMultilevel"/>
    <w:tmpl w:val="C9C4DCA6"/>
    <w:lvl w:ilvl="0" w:tplc="240A000B">
      <w:start w:val="1"/>
      <w:numFmt w:val="bullet"/>
      <w:lvlText w:val=""/>
      <w:lvlJc w:val="left"/>
      <w:pPr>
        <w:ind w:left="720" w:hanging="360"/>
      </w:pPr>
      <w:rPr>
        <w:rFonts w:ascii="Wingdings" w:hAnsi="Wingding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352879C1"/>
    <w:multiLevelType w:val="hybridMultilevel"/>
    <w:tmpl w:val="7E3AEB82"/>
    <w:lvl w:ilvl="0" w:tplc="240A000B">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7"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0020C4"/>
    <w:multiLevelType w:val="hybridMultilevel"/>
    <w:tmpl w:val="1E1ECBE6"/>
    <w:lvl w:ilvl="0" w:tplc="240A000B">
      <w:start w:val="1"/>
      <w:numFmt w:val="bullet"/>
      <w:lvlText w:val=""/>
      <w:lvlJc w:val="left"/>
      <w:pPr>
        <w:ind w:left="643" w:hanging="360"/>
      </w:pPr>
      <w:rPr>
        <w:rFonts w:ascii="Wingdings" w:hAnsi="Wingdings" w:hint="default"/>
      </w:rPr>
    </w:lvl>
    <w:lvl w:ilvl="1" w:tplc="580A0003" w:tentative="1">
      <w:start w:val="1"/>
      <w:numFmt w:val="bullet"/>
      <w:lvlText w:val="o"/>
      <w:lvlJc w:val="left"/>
      <w:pPr>
        <w:ind w:left="1363" w:hanging="360"/>
      </w:pPr>
      <w:rPr>
        <w:rFonts w:ascii="Courier New" w:hAnsi="Courier New" w:cs="Courier New" w:hint="default"/>
      </w:rPr>
    </w:lvl>
    <w:lvl w:ilvl="2" w:tplc="580A0005" w:tentative="1">
      <w:start w:val="1"/>
      <w:numFmt w:val="bullet"/>
      <w:lvlText w:val=""/>
      <w:lvlJc w:val="left"/>
      <w:pPr>
        <w:ind w:left="2083" w:hanging="360"/>
      </w:pPr>
      <w:rPr>
        <w:rFonts w:ascii="Wingdings" w:hAnsi="Wingdings" w:hint="default"/>
      </w:rPr>
    </w:lvl>
    <w:lvl w:ilvl="3" w:tplc="580A0001" w:tentative="1">
      <w:start w:val="1"/>
      <w:numFmt w:val="bullet"/>
      <w:lvlText w:val=""/>
      <w:lvlJc w:val="left"/>
      <w:pPr>
        <w:ind w:left="2803" w:hanging="360"/>
      </w:pPr>
      <w:rPr>
        <w:rFonts w:ascii="Symbol" w:hAnsi="Symbol" w:hint="default"/>
      </w:rPr>
    </w:lvl>
    <w:lvl w:ilvl="4" w:tplc="580A0003" w:tentative="1">
      <w:start w:val="1"/>
      <w:numFmt w:val="bullet"/>
      <w:lvlText w:val="o"/>
      <w:lvlJc w:val="left"/>
      <w:pPr>
        <w:ind w:left="3523" w:hanging="360"/>
      </w:pPr>
      <w:rPr>
        <w:rFonts w:ascii="Courier New" w:hAnsi="Courier New" w:cs="Courier New" w:hint="default"/>
      </w:rPr>
    </w:lvl>
    <w:lvl w:ilvl="5" w:tplc="580A0005" w:tentative="1">
      <w:start w:val="1"/>
      <w:numFmt w:val="bullet"/>
      <w:lvlText w:val=""/>
      <w:lvlJc w:val="left"/>
      <w:pPr>
        <w:ind w:left="4243" w:hanging="360"/>
      </w:pPr>
      <w:rPr>
        <w:rFonts w:ascii="Wingdings" w:hAnsi="Wingdings" w:hint="default"/>
      </w:rPr>
    </w:lvl>
    <w:lvl w:ilvl="6" w:tplc="580A0001" w:tentative="1">
      <w:start w:val="1"/>
      <w:numFmt w:val="bullet"/>
      <w:lvlText w:val=""/>
      <w:lvlJc w:val="left"/>
      <w:pPr>
        <w:ind w:left="4963" w:hanging="360"/>
      </w:pPr>
      <w:rPr>
        <w:rFonts w:ascii="Symbol" w:hAnsi="Symbol" w:hint="default"/>
      </w:rPr>
    </w:lvl>
    <w:lvl w:ilvl="7" w:tplc="580A0003" w:tentative="1">
      <w:start w:val="1"/>
      <w:numFmt w:val="bullet"/>
      <w:lvlText w:val="o"/>
      <w:lvlJc w:val="left"/>
      <w:pPr>
        <w:ind w:left="5683" w:hanging="360"/>
      </w:pPr>
      <w:rPr>
        <w:rFonts w:ascii="Courier New" w:hAnsi="Courier New" w:cs="Courier New" w:hint="default"/>
      </w:rPr>
    </w:lvl>
    <w:lvl w:ilvl="8" w:tplc="580A0005" w:tentative="1">
      <w:start w:val="1"/>
      <w:numFmt w:val="bullet"/>
      <w:lvlText w:val=""/>
      <w:lvlJc w:val="left"/>
      <w:pPr>
        <w:ind w:left="6403" w:hanging="360"/>
      </w:pPr>
      <w:rPr>
        <w:rFonts w:ascii="Wingdings" w:hAnsi="Wingdings" w:hint="default"/>
      </w:rPr>
    </w:lvl>
  </w:abstractNum>
  <w:abstractNum w:abstractNumId="19"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F271B5"/>
    <w:multiLevelType w:val="hybridMultilevel"/>
    <w:tmpl w:val="E8B4DB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41A4CC7"/>
    <w:multiLevelType w:val="hybridMultilevel"/>
    <w:tmpl w:val="5122EE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95930C1"/>
    <w:multiLevelType w:val="hybridMultilevel"/>
    <w:tmpl w:val="CFEE627A"/>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85243150">
    <w:abstractNumId w:val="11"/>
  </w:num>
  <w:num w:numId="2" w16cid:durableId="1578633627">
    <w:abstractNumId w:val="31"/>
  </w:num>
  <w:num w:numId="3" w16cid:durableId="480729339">
    <w:abstractNumId w:val="30"/>
  </w:num>
  <w:num w:numId="4" w16cid:durableId="2022507226">
    <w:abstractNumId w:val="25"/>
  </w:num>
  <w:num w:numId="5" w16cid:durableId="1058557651">
    <w:abstractNumId w:val="28"/>
  </w:num>
  <w:num w:numId="6" w16cid:durableId="1195536162">
    <w:abstractNumId w:val="27"/>
  </w:num>
  <w:num w:numId="7" w16cid:durableId="429938005">
    <w:abstractNumId w:val="19"/>
  </w:num>
  <w:num w:numId="8" w16cid:durableId="235290447">
    <w:abstractNumId w:val="14"/>
  </w:num>
  <w:num w:numId="9" w16cid:durableId="445084063">
    <w:abstractNumId w:val="17"/>
  </w:num>
  <w:num w:numId="10" w16cid:durableId="1276445368">
    <w:abstractNumId w:val="35"/>
  </w:num>
  <w:num w:numId="11" w16cid:durableId="1147894337">
    <w:abstractNumId w:val="35"/>
  </w:num>
  <w:num w:numId="12" w16cid:durableId="1572689378">
    <w:abstractNumId w:val="35"/>
  </w:num>
  <w:num w:numId="13" w16cid:durableId="776412918">
    <w:abstractNumId w:val="35"/>
  </w:num>
  <w:num w:numId="14" w16cid:durableId="719868669">
    <w:abstractNumId w:val="35"/>
  </w:num>
  <w:num w:numId="15" w16cid:durableId="257753889">
    <w:abstractNumId w:val="35"/>
  </w:num>
  <w:num w:numId="16" w16cid:durableId="311326727">
    <w:abstractNumId w:val="35"/>
  </w:num>
  <w:num w:numId="17" w16cid:durableId="173497022">
    <w:abstractNumId w:val="35"/>
  </w:num>
  <w:num w:numId="18" w16cid:durableId="1805543125">
    <w:abstractNumId w:val="35"/>
  </w:num>
  <w:num w:numId="19" w16cid:durableId="1339574783">
    <w:abstractNumId w:val="35"/>
  </w:num>
  <w:num w:numId="20" w16cid:durableId="1746687237">
    <w:abstractNumId w:val="35"/>
  </w:num>
  <w:num w:numId="21" w16cid:durableId="2010058226">
    <w:abstractNumId w:val="24"/>
  </w:num>
  <w:num w:numId="22" w16cid:durableId="705250443">
    <w:abstractNumId w:val="6"/>
  </w:num>
  <w:num w:numId="23" w16cid:durableId="811556580">
    <w:abstractNumId w:val="26"/>
  </w:num>
  <w:num w:numId="24" w16cid:durableId="1350444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4483243">
    <w:abstractNumId w:val="2"/>
  </w:num>
  <w:num w:numId="26" w16cid:durableId="740442114">
    <w:abstractNumId w:val="13"/>
  </w:num>
  <w:num w:numId="27" w16cid:durableId="20523125">
    <w:abstractNumId w:val="32"/>
  </w:num>
  <w:num w:numId="28" w16cid:durableId="1333945053">
    <w:abstractNumId w:val="21"/>
  </w:num>
  <w:num w:numId="29" w16cid:durableId="1837384012">
    <w:abstractNumId w:val="1"/>
  </w:num>
  <w:num w:numId="30" w16cid:durableId="318308658">
    <w:abstractNumId w:val="7"/>
  </w:num>
  <w:num w:numId="31" w16cid:durableId="1667590420">
    <w:abstractNumId w:val="29"/>
  </w:num>
  <w:num w:numId="32" w16cid:durableId="831024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0587312">
    <w:abstractNumId w:val="3"/>
  </w:num>
  <w:num w:numId="34" w16cid:durableId="1025716205">
    <w:abstractNumId w:val="0"/>
  </w:num>
  <w:num w:numId="35" w16cid:durableId="39134005">
    <w:abstractNumId w:val="33"/>
  </w:num>
  <w:num w:numId="36" w16cid:durableId="16398230">
    <w:abstractNumId w:val="4"/>
  </w:num>
  <w:num w:numId="37" w16cid:durableId="109477060">
    <w:abstractNumId w:val="10"/>
  </w:num>
  <w:num w:numId="38" w16cid:durableId="1483348678">
    <w:abstractNumId w:val="7"/>
  </w:num>
  <w:num w:numId="39" w16cid:durableId="725763998">
    <w:abstractNumId w:val="34"/>
  </w:num>
  <w:num w:numId="40" w16cid:durableId="1566985263">
    <w:abstractNumId w:val="12"/>
  </w:num>
  <w:num w:numId="41" w16cid:durableId="1500464144">
    <w:abstractNumId w:val="18"/>
  </w:num>
  <w:num w:numId="42" w16cid:durableId="1361975798">
    <w:abstractNumId w:val="16"/>
  </w:num>
  <w:num w:numId="43" w16cid:durableId="845631382">
    <w:abstractNumId w:val="9"/>
  </w:num>
  <w:num w:numId="44" w16cid:durableId="408502741">
    <w:abstractNumId w:val="15"/>
  </w:num>
  <w:num w:numId="45" w16cid:durableId="1449815544">
    <w:abstractNumId w:val="5"/>
  </w:num>
  <w:num w:numId="46" w16cid:durableId="1373381224">
    <w:abstractNumId w:val="20"/>
  </w:num>
  <w:num w:numId="47" w16cid:durableId="1232816067">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3653"/>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2B9C"/>
    <w:rsid w:val="000746BA"/>
    <w:rsid w:val="00075DF9"/>
    <w:rsid w:val="0008043B"/>
    <w:rsid w:val="00082577"/>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0C7"/>
    <w:rsid w:val="000F332E"/>
    <w:rsid w:val="000F3D9A"/>
    <w:rsid w:val="000F744D"/>
    <w:rsid w:val="000F75E4"/>
    <w:rsid w:val="000F78D0"/>
    <w:rsid w:val="00101567"/>
    <w:rsid w:val="00101929"/>
    <w:rsid w:val="00101ED5"/>
    <w:rsid w:val="0010224D"/>
    <w:rsid w:val="00102E9A"/>
    <w:rsid w:val="00103891"/>
    <w:rsid w:val="00105010"/>
    <w:rsid w:val="00105E77"/>
    <w:rsid w:val="001075A3"/>
    <w:rsid w:val="00107C85"/>
    <w:rsid w:val="001106EB"/>
    <w:rsid w:val="00112DD2"/>
    <w:rsid w:val="00112E03"/>
    <w:rsid w:val="0012179A"/>
    <w:rsid w:val="001223E1"/>
    <w:rsid w:val="00123F51"/>
    <w:rsid w:val="001253DD"/>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0431"/>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194"/>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4CC3"/>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01DE"/>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667C"/>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0DD"/>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77B"/>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0B01"/>
    <w:rsid w:val="005B1DAE"/>
    <w:rsid w:val="005B29F7"/>
    <w:rsid w:val="005B5C54"/>
    <w:rsid w:val="005C3C94"/>
    <w:rsid w:val="005C49BC"/>
    <w:rsid w:val="005C4C46"/>
    <w:rsid w:val="005C4FD6"/>
    <w:rsid w:val="005C5A48"/>
    <w:rsid w:val="005D23DB"/>
    <w:rsid w:val="005D23E4"/>
    <w:rsid w:val="005D6690"/>
    <w:rsid w:val="005F4420"/>
    <w:rsid w:val="005F4C59"/>
    <w:rsid w:val="00601DBD"/>
    <w:rsid w:val="006020B8"/>
    <w:rsid w:val="00603968"/>
    <w:rsid w:val="00604EE9"/>
    <w:rsid w:val="00611775"/>
    <w:rsid w:val="00612772"/>
    <w:rsid w:val="00612AB3"/>
    <w:rsid w:val="006151F3"/>
    <w:rsid w:val="006156CA"/>
    <w:rsid w:val="006157E6"/>
    <w:rsid w:val="0061667D"/>
    <w:rsid w:val="00616F5F"/>
    <w:rsid w:val="0062037E"/>
    <w:rsid w:val="00620909"/>
    <w:rsid w:val="006234C6"/>
    <w:rsid w:val="00623723"/>
    <w:rsid w:val="00626864"/>
    <w:rsid w:val="00626960"/>
    <w:rsid w:val="00631742"/>
    <w:rsid w:val="00632416"/>
    <w:rsid w:val="00634592"/>
    <w:rsid w:val="006358EA"/>
    <w:rsid w:val="00636B6E"/>
    <w:rsid w:val="006438DE"/>
    <w:rsid w:val="00644C09"/>
    <w:rsid w:val="00644ED1"/>
    <w:rsid w:val="006464B8"/>
    <w:rsid w:val="0065138D"/>
    <w:rsid w:val="0065145A"/>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590B"/>
    <w:rsid w:val="006D616D"/>
    <w:rsid w:val="006D739A"/>
    <w:rsid w:val="006D76B8"/>
    <w:rsid w:val="006E1DF7"/>
    <w:rsid w:val="006E2979"/>
    <w:rsid w:val="006E43C1"/>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101C"/>
    <w:rsid w:val="00776B7D"/>
    <w:rsid w:val="007771A7"/>
    <w:rsid w:val="00780B11"/>
    <w:rsid w:val="00783FFC"/>
    <w:rsid w:val="007902FB"/>
    <w:rsid w:val="0079142B"/>
    <w:rsid w:val="00794B76"/>
    <w:rsid w:val="00794F85"/>
    <w:rsid w:val="0079786E"/>
    <w:rsid w:val="007A3058"/>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801"/>
    <w:rsid w:val="009D3F37"/>
    <w:rsid w:val="009D6B71"/>
    <w:rsid w:val="009E42FF"/>
    <w:rsid w:val="009F03A2"/>
    <w:rsid w:val="009F17F9"/>
    <w:rsid w:val="009F1EEF"/>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CB4"/>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3F4"/>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51"/>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2D5A"/>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E6D9C"/>
    <w:rsid w:val="00CF0EF8"/>
    <w:rsid w:val="00CF256D"/>
    <w:rsid w:val="00CF5AC7"/>
    <w:rsid w:val="00D0007C"/>
    <w:rsid w:val="00D01097"/>
    <w:rsid w:val="00D015A9"/>
    <w:rsid w:val="00D053CA"/>
    <w:rsid w:val="00D06008"/>
    <w:rsid w:val="00D12B2F"/>
    <w:rsid w:val="00D1456D"/>
    <w:rsid w:val="00D240C7"/>
    <w:rsid w:val="00D2490F"/>
    <w:rsid w:val="00D25F23"/>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07CE"/>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00E5"/>
    <w:rsid w:val="00DD1405"/>
    <w:rsid w:val="00DD282C"/>
    <w:rsid w:val="00DD2FF5"/>
    <w:rsid w:val="00DD758C"/>
    <w:rsid w:val="00DE0913"/>
    <w:rsid w:val="00DE19DE"/>
    <w:rsid w:val="00DE476C"/>
    <w:rsid w:val="00DE58D7"/>
    <w:rsid w:val="00DE6814"/>
    <w:rsid w:val="00DF070F"/>
    <w:rsid w:val="00E01F17"/>
    <w:rsid w:val="00E047F5"/>
    <w:rsid w:val="00E06063"/>
    <w:rsid w:val="00E0698F"/>
    <w:rsid w:val="00E069CA"/>
    <w:rsid w:val="00E077CA"/>
    <w:rsid w:val="00E1020D"/>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086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3363"/>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0CE0"/>
    <w:rsid w:val="00F6195B"/>
    <w:rsid w:val="00F65F13"/>
    <w:rsid w:val="00F66DB7"/>
    <w:rsid w:val="00F70F4B"/>
    <w:rsid w:val="00F73952"/>
    <w:rsid w:val="00F73D79"/>
    <w:rsid w:val="00F74AFB"/>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7D4"/>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styleId="Tablaconcuadrcula4-nfasis3">
    <w:name w:val="Grid Table 4 Accent 3"/>
    <w:basedOn w:val="Tablanormal"/>
    <w:uiPriority w:val="49"/>
    <w:rsid w:val="006166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6D590B"/>
    <w:pPr>
      <w:autoSpaceDE w:val="0"/>
      <w:autoSpaceDN w:val="0"/>
      <w:adjustRightInd w:val="0"/>
    </w:pPr>
    <w:rPr>
      <w:rFonts w:ascii="Arial" w:hAnsi="Arial" w:cs="Arial"/>
      <w:color w:val="000000"/>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1731</Words>
  <Characters>9523</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UAEAC</vt:lpstr>
      <vt:lpstr>UAEAC</vt:lpstr>
    </vt:vector>
  </TitlesOfParts>
  <Company>AEROCIVIL</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OSCAR LEONARDO MARIN BARBOSA</cp:lastModifiedBy>
  <cp:revision>2</cp:revision>
  <cp:lastPrinted>2011-09-26T16:22:00Z</cp:lastPrinted>
  <dcterms:created xsi:type="dcterms:W3CDTF">2026-02-20T19:54:00Z</dcterms:created>
  <dcterms:modified xsi:type="dcterms:W3CDTF">2026-02-20T19:54:00Z</dcterms:modified>
  <cp:category>6</cp:category>
</cp:coreProperties>
</file>