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8119F" w14:textId="77777777" w:rsidR="00530857" w:rsidRPr="008E587E" w:rsidRDefault="00530857" w:rsidP="00C12624">
      <w:pPr>
        <w:rPr>
          <w:rFonts w:ascii="Arial" w:hAnsi="Arial" w:cs="Arial"/>
          <w:sz w:val="22"/>
          <w:szCs w:val="22"/>
        </w:rPr>
      </w:pPr>
    </w:p>
    <w:p w14:paraId="2AF8E3E5" w14:textId="77777777" w:rsidR="00586BCF" w:rsidRPr="008E587E" w:rsidRDefault="00586BCF" w:rsidP="00ED74EA">
      <w:pPr>
        <w:pStyle w:val="Cuadrculamedia21"/>
        <w:spacing w:before="0"/>
        <w:rPr>
          <w:rFonts w:ascii="Arial" w:hAnsi="Arial" w:cs="Arial"/>
          <w:color w:val="5B9BD5"/>
          <w:sz w:val="22"/>
          <w:szCs w:val="22"/>
        </w:rPr>
      </w:pPr>
    </w:p>
    <w:p w14:paraId="294B8795" w14:textId="77777777" w:rsidR="00586BCF" w:rsidRPr="008E587E" w:rsidRDefault="007C5713" w:rsidP="00ED74EA">
      <w:pPr>
        <w:pStyle w:val="Cuadrculamedia21"/>
        <w:pBdr>
          <w:top w:val="single" w:sz="6" w:space="6" w:color="5B9BD5"/>
          <w:bottom w:val="single" w:sz="6" w:space="6" w:color="5B9BD5"/>
        </w:pBdr>
        <w:spacing w:before="0"/>
        <w:jc w:val="center"/>
        <w:rPr>
          <w:rFonts w:ascii="Arial" w:hAnsi="Arial" w:cs="Arial"/>
          <w:caps/>
          <w:color w:val="5B9BD5"/>
          <w:sz w:val="22"/>
          <w:szCs w:val="22"/>
        </w:rPr>
      </w:pPr>
      <w:r w:rsidRPr="008E587E">
        <w:rPr>
          <w:rFonts w:ascii="Arial" w:hAnsi="Arial" w:cs="Arial"/>
          <w:caps/>
          <w:sz w:val="22"/>
          <w:szCs w:val="22"/>
        </w:rPr>
        <w:t xml:space="preserve">PROYECTO DE </w:t>
      </w:r>
      <w:r w:rsidR="00530857" w:rsidRPr="008E587E">
        <w:rPr>
          <w:rFonts w:ascii="Arial" w:hAnsi="Arial" w:cs="Arial"/>
          <w:caps/>
          <w:sz w:val="22"/>
          <w:szCs w:val="22"/>
        </w:rPr>
        <w:t>pliego de condiciones</w:t>
      </w:r>
    </w:p>
    <w:p w14:paraId="519D2C3B" w14:textId="77777777" w:rsidR="00586BCF" w:rsidRPr="008E587E" w:rsidRDefault="00BE0FF7" w:rsidP="00ED74EA">
      <w:pPr>
        <w:pStyle w:val="Cuadrculamedia21"/>
        <w:spacing w:before="0"/>
        <w:jc w:val="center"/>
        <w:rPr>
          <w:rFonts w:ascii="Arial" w:hAnsi="Arial" w:cs="Arial"/>
          <w:color w:val="5B9BD5"/>
          <w:sz w:val="22"/>
          <w:szCs w:val="22"/>
        </w:rPr>
      </w:pPr>
      <w:r w:rsidRPr="008E587E">
        <w:rPr>
          <w:rFonts w:ascii="Arial" w:hAnsi="Arial" w:cs="Arial"/>
          <w:sz w:val="22"/>
          <w:szCs w:val="22"/>
        </w:rPr>
        <w:t>INSTITUTO DEPARTAMENTAL DE TRANSITO DEL QUINDIO</w:t>
      </w:r>
      <w:r w:rsidR="00C8548C" w:rsidRPr="008E587E">
        <w:rPr>
          <w:rFonts w:ascii="Arial" w:hAnsi="Arial" w:cs="Arial"/>
          <w:sz w:val="22"/>
          <w:szCs w:val="22"/>
        </w:rPr>
        <w:t xml:space="preserve"> </w:t>
      </w:r>
    </w:p>
    <w:p w14:paraId="15B6A9C1" w14:textId="77777777" w:rsidR="00530857" w:rsidRPr="008E587E" w:rsidRDefault="00530857" w:rsidP="00ED74EA">
      <w:pPr>
        <w:spacing w:before="0" w:after="0"/>
        <w:jc w:val="center"/>
        <w:rPr>
          <w:rFonts w:ascii="Arial" w:eastAsia="Batang" w:hAnsi="Arial" w:cs="Arial"/>
          <w:b/>
          <w:color w:val="000000"/>
          <w:sz w:val="22"/>
          <w:szCs w:val="22"/>
          <w:lang w:val="es-ES_tradnl"/>
        </w:rPr>
      </w:pPr>
    </w:p>
    <w:p w14:paraId="1B9B0E2F" w14:textId="77777777" w:rsidR="00530857" w:rsidRPr="008E587E" w:rsidRDefault="00530857" w:rsidP="00ED74EA">
      <w:pPr>
        <w:spacing w:before="0" w:after="0"/>
        <w:jc w:val="center"/>
        <w:rPr>
          <w:rFonts w:ascii="Arial" w:eastAsia="Batang" w:hAnsi="Arial" w:cs="Arial"/>
          <w:b/>
          <w:color w:val="000000"/>
          <w:sz w:val="22"/>
          <w:szCs w:val="22"/>
          <w:lang w:val="es-ES_tradnl"/>
        </w:rPr>
      </w:pPr>
    </w:p>
    <w:p w14:paraId="267BD5FA" w14:textId="77777777" w:rsidR="001A2D8E" w:rsidRPr="008E587E" w:rsidRDefault="001A2D8E" w:rsidP="00ED74EA">
      <w:pPr>
        <w:spacing w:before="0" w:after="0"/>
        <w:jc w:val="center"/>
        <w:rPr>
          <w:rFonts w:ascii="Arial" w:eastAsia="Batang" w:hAnsi="Arial" w:cs="Arial"/>
          <w:b/>
          <w:color w:val="000000"/>
          <w:sz w:val="22"/>
          <w:szCs w:val="22"/>
          <w:lang w:val="es-ES_tradnl"/>
        </w:rPr>
      </w:pPr>
    </w:p>
    <w:p w14:paraId="77CC946F" w14:textId="77777777" w:rsidR="001A2D8E" w:rsidRPr="008E587E" w:rsidRDefault="001A2D8E" w:rsidP="00ED74EA">
      <w:pPr>
        <w:spacing w:before="0" w:after="0"/>
        <w:jc w:val="center"/>
        <w:rPr>
          <w:rFonts w:ascii="Arial" w:eastAsia="Batang" w:hAnsi="Arial" w:cs="Arial"/>
          <w:b/>
          <w:color w:val="000000"/>
          <w:sz w:val="22"/>
          <w:szCs w:val="22"/>
          <w:lang w:val="es-ES_tradnl"/>
        </w:rPr>
      </w:pPr>
    </w:p>
    <w:p w14:paraId="7E676480" w14:textId="77777777" w:rsidR="001A2D8E" w:rsidRPr="008E587E" w:rsidRDefault="001A2D8E" w:rsidP="00ED74EA">
      <w:pPr>
        <w:spacing w:before="0" w:after="0"/>
        <w:jc w:val="center"/>
        <w:rPr>
          <w:rFonts w:ascii="Arial" w:eastAsia="Batang" w:hAnsi="Arial" w:cs="Arial"/>
          <w:b/>
          <w:color w:val="000000"/>
          <w:sz w:val="22"/>
          <w:szCs w:val="22"/>
          <w:lang w:val="es-ES_tradnl"/>
        </w:rPr>
      </w:pPr>
    </w:p>
    <w:p w14:paraId="5F877E34" w14:textId="77777777" w:rsidR="001A2D8E" w:rsidRPr="008E587E" w:rsidRDefault="00BE0FF7" w:rsidP="00ED74EA">
      <w:pPr>
        <w:spacing w:before="0" w:after="0"/>
        <w:jc w:val="center"/>
        <w:rPr>
          <w:rFonts w:ascii="Arial" w:eastAsia="Batang" w:hAnsi="Arial" w:cs="Arial"/>
          <w:b/>
          <w:color w:val="000000"/>
          <w:sz w:val="22"/>
          <w:szCs w:val="22"/>
          <w:lang w:val="es-ES_tradnl"/>
        </w:rPr>
      </w:pPr>
      <w:r w:rsidRPr="008E587E">
        <w:rPr>
          <w:rFonts w:ascii="Arial" w:hAnsi="Arial" w:cs="Arial"/>
          <w:noProof/>
          <w:color w:val="5B9BD5"/>
          <w:sz w:val="22"/>
          <w:szCs w:val="22"/>
          <w:lang w:val="en-US" w:eastAsia="en-US"/>
        </w:rPr>
        <w:drawing>
          <wp:anchor distT="0" distB="0" distL="114300" distR="114300" simplePos="0" relativeHeight="251657216" behindDoc="0" locked="0" layoutInCell="1" allowOverlap="1" wp14:anchorId="4BA7C84E" wp14:editId="7EBC3FF3">
            <wp:simplePos x="0" y="0"/>
            <wp:positionH relativeFrom="margin">
              <wp:align>center</wp:align>
            </wp:positionH>
            <wp:positionV relativeFrom="paragraph">
              <wp:posOffset>50165</wp:posOffset>
            </wp:positionV>
            <wp:extent cx="753110" cy="734060"/>
            <wp:effectExtent l="0" t="0" r="8890" b="8890"/>
            <wp:wrapNone/>
            <wp:docPr id="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srcRect/>
                    <a:stretch>
                      <a:fillRect/>
                    </a:stretch>
                  </pic:blipFill>
                  <pic:spPr bwMode="auto">
                    <a:xfrm>
                      <a:off x="0" y="0"/>
                      <a:ext cx="753110" cy="734060"/>
                    </a:xfrm>
                    <a:prstGeom prst="rect">
                      <a:avLst/>
                    </a:prstGeom>
                    <a:noFill/>
                  </pic:spPr>
                </pic:pic>
              </a:graphicData>
            </a:graphic>
          </wp:anchor>
        </w:drawing>
      </w:r>
    </w:p>
    <w:p w14:paraId="6C018CE5" w14:textId="77777777" w:rsidR="001A2D8E" w:rsidRPr="008E587E" w:rsidRDefault="001A2D8E" w:rsidP="00ED74EA">
      <w:pPr>
        <w:spacing w:before="0" w:after="0"/>
        <w:jc w:val="center"/>
        <w:rPr>
          <w:rFonts w:ascii="Arial" w:eastAsia="Batang" w:hAnsi="Arial" w:cs="Arial"/>
          <w:b/>
          <w:color w:val="000000"/>
          <w:sz w:val="22"/>
          <w:szCs w:val="22"/>
          <w:lang w:val="es-ES_tradnl"/>
        </w:rPr>
      </w:pPr>
    </w:p>
    <w:p w14:paraId="12871EA3" w14:textId="77777777" w:rsidR="001A2D8E" w:rsidRPr="008E587E" w:rsidRDefault="001A2D8E" w:rsidP="00C8548C">
      <w:pPr>
        <w:spacing w:before="0" w:after="0"/>
        <w:rPr>
          <w:rFonts w:ascii="Arial" w:eastAsia="Batang" w:hAnsi="Arial" w:cs="Arial"/>
          <w:b/>
          <w:color w:val="000000"/>
          <w:sz w:val="22"/>
          <w:szCs w:val="22"/>
          <w:lang w:val="es-ES_tradnl"/>
        </w:rPr>
      </w:pPr>
    </w:p>
    <w:p w14:paraId="64AF06FD" w14:textId="77777777" w:rsidR="001A2D8E" w:rsidRPr="008E587E" w:rsidRDefault="001A2D8E" w:rsidP="00ED74EA">
      <w:pPr>
        <w:spacing w:before="0" w:after="0"/>
        <w:jc w:val="center"/>
        <w:rPr>
          <w:rFonts w:ascii="Arial" w:eastAsia="Batang" w:hAnsi="Arial" w:cs="Arial"/>
          <w:b/>
          <w:color w:val="000000"/>
          <w:sz w:val="22"/>
          <w:szCs w:val="22"/>
          <w:lang w:val="es-ES_tradnl"/>
        </w:rPr>
      </w:pPr>
    </w:p>
    <w:p w14:paraId="29AC0575" w14:textId="77777777" w:rsidR="00530857" w:rsidRPr="008E587E" w:rsidRDefault="00530857" w:rsidP="00ED74EA">
      <w:pPr>
        <w:spacing w:before="0" w:after="0"/>
        <w:jc w:val="center"/>
        <w:rPr>
          <w:rFonts w:ascii="Arial" w:eastAsia="Batang" w:hAnsi="Arial" w:cs="Arial"/>
          <w:b/>
          <w:color w:val="000000"/>
          <w:sz w:val="22"/>
          <w:szCs w:val="22"/>
          <w:lang w:val="es-ES_tradnl"/>
        </w:rPr>
      </w:pPr>
    </w:p>
    <w:p w14:paraId="475A2269" w14:textId="77777777" w:rsidR="00530857" w:rsidRPr="008E587E" w:rsidRDefault="00530857" w:rsidP="00ED74EA">
      <w:pPr>
        <w:spacing w:before="0" w:after="0"/>
        <w:jc w:val="center"/>
        <w:rPr>
          <w:rFonts w:ascii="Arial" w:eastAsia="Batang" w:hAnsi="Arial" w:cs="Arial"/>
          <w:b/>
          <w:color w:val="000000"/>
          <w:sz w:val="22"/>
          <w:szCs w:val="22"/>
          <w:lang w:val="es-ES_tradnl"/>
        </w:rPr>
      </w:pPr>
    </w:p>
    <w:p w14:paraId="67E6E5DE" w14:textId="6090FDDC" w:rsidR="00530857" w:rsidRPr="008E587E" w:rsidRDefault="00EC1BBA" w:rsidP="00ED74EA">
      <w:pPr>
        <w:spacing w:before="0" w:after="0"/>
        <w:jc w:val="center"/>
        <w:rPr>
          <w:rFonts w:ascii="Arial" w:eastAsia="Batang" w:hAnsi="Arial" w:cs="Arial"/>
          <w:b/>
          <w:sz w:val="22"/>
          <w:szCs w:val="22"/>
          <w:lang w:val="es-ES_tradnl"/>
        </w:rPr>
      </w:pPr>
      <w:r w:rsidRPr="008E587E">
        <w:rPr>
          <w:rFonts w:ascii="Arial" w:eastAsia="Batang" w:hAnsi="Arial" w:cs="Arial"/>
          <w:b/>
          <w:color w:val="000000"/>
          <w:sz w:val="22"/>
          <w:szCs w:val="22"/>
          <w:lang w:val="es-ES_tradnl"/>
        </w:rPr>
        <w:t xml:space="preserve">PROCESO DE </w:t>
      </w:r>
      <w:r w:rsidR="0054151B" w:rsidRPr="008E587E">
        <w:rPr>
          <w:rFonts w:ascii="Arial" w:eastAsia="Batang" w:hAnsi="Arial" w:cs="Arial"/>
          <w:b/>
          <w:color w:val="000000"/>
          <w:sz w:val="22"/>
          <w:szCs w:val="22"/>
          <w:lang w:val="es-ES_tradnl"/>
        </w:rPr>
        <w:t xml:space="preserve">SELECCIÓN </w:t>
      </w:r>
      <w:r w:rsidRPr="008E587E">
        <w:rPr>
          <w:rFonts w:ascii="Arial" w:eastAsia="Batang" w:hAnsi="Arial" w:cs="Arial"/>
          <w:b/>
          <w:color w:val="000000"/>
          <w:sz w:val="22"/>
          <w:szCs w:val="22"/>
          <w:lang w:val="es-ES_tradnl"/>
        </w:rPr>
        <w:t>CONCURSO DE MERITOS ABIERTO</w:t>
      </w:r>
      <w:r w:rsidR="00530857" w:rsidRPr="008E587E">
        <w:rPr>
          <w:rFonts w:ascii="Arial" w:eastAsia="Batang" w:hAnsi="Arial" w:cs="Arial"/>
          <w:b/>
          <w:color w:val="000000"/>
          <w:sz w:val="22"/>
          <w:szCs w:val="22"/>
          <w:lang w:val="es-ES_tradnl"/>
        </w:rPr>
        <w:t xml:space="preserve"> </w:t>
      </w:r>
      <w:r w:rsidR="00F867B6" w:rsidRPr="008E587E">
        <w:rPr>
          <w:rFonts w:ascii="Arial" w:eastAsia="Batang" w:hAnsi="Arial" w:cs="Arial"/>
          <w:b/>
          <w:sz w:val="22"/>
          <w:szCs w:val="22"/>
          <w:lang w:val="es-ES_tradnl"/>
        </w:rPr>
        <w:t xml:space="preserve">No. </w:t>
      </w:r>
      <w:r w:rsidR="00505987">
        <w:rPr>
          <w:rFonts w:ascii="Arial" w:eastAsia="Batang" w:hAnsi="Arial" w:cs="Arial"/>
          <w:b/>
          <w:sz w:val="22"/>
          <w:szCs w:val="22"/>
          <w:lang w:val="es-ES_tradnl"/>
        </w:rPr>
        <w:t>001</w:t>
      </w:r>
      <w:r w:rsidRPr="008E587E">
        <w:rPr>
          <w:rFonts w:ascii="Arial" w:eastAsia="Batang" w:hAnsi="Arial" w:cs="Arial"/>
          <w:b/>
          <w:sz w:val="22"/>
          <w:szCs w:val="22"/>
          <w:lang w:val="es-ES_tradnl"/>
        </w:rPr>
        <w:t xml:space="preserve"> </w:t>
      </w:r>
      <w:r w:rsidR="00530857" w:rsidRPr="008E587E">
        <w:rPr>
          <w:rFonts w:ascii="Arial" w:eastAsia="Batang" w:hAnsi="Arial" w:cs="Arial"/>
          <w:b/>
          <w:sz w:val="22"/>
          <w:szCs w:val="22"/>
          <w:lang w:val="es-ES_tradnl"/>
        </w:rPr>
        <w:t xml:space="preserve">DE </w:t>
      </w:r>
      <w:r w:rsidR="00BF57CA" w:rsidRPr="008E587E">
        <w:rPr>
          <w:rFonts w:ascii="Arial" w:eastAsia="Batang" w:hAnsi="Arial" w:cs="Arial"/>
          <w:b/>
          <w:sz w:val="22"/>
          <w:szCs w:val="22"/>
          <w:lang w:val="es-ES_tradnl"/>
        </w:rPr>
        <w:t>2026</w:t>
      </w:r>
    </w:p>
    <w:p w14:paraId="200D59AE" w14:textId="77777777" w:rsidR="00530857" w:rsidRPr="008E587E" w:rsidRDefault="00530857" w:rsidP="00ED74EA">
      <w:pPr>
        <w:keepNext/>
        <w:spacing w:before="0" w:after="0"/>
        <w:jc w:val="center"/>
        <w:rPr>
          <w:rFonts w:ascii="Arial" w:eastAsia="Batang" w:hAnsi="Arial" w:cs="Arial"/>
          <w:i/>
          <w:sz w:val="22"/>
          <w:szCs w:val="22"/>
          <w:lang w:val="es-ES_tradnl"/>
        </w:rPr>
      </w:pPr>
    </w:p>
    <w:p w14:paraId="3B362E7F" w14:textId="77777777" w:rsidR="001A2D8E" w:rsidRPr="008E587E" w:rsidRDefault="001A2D8E" w:rsidP="00ED74EA">
      <w:pPr>
        <w:keepNext/>
        <w:spacing w:before="0" w:after="0"/>
        <w:jc w:val="center"/>
        <w:rPr>
          <w:rFonts w:ascii="Arial" w:eastAsia="Batang" w:hAnsi="Arial" w:cs="Arial"/>
          <w:i/>
          <w:sz w:val="22"/>
          <w:szCs w:val="22"/>
          <w:lang w:val="es-ES_tradnl"/>
        </w:rPr>
      </w:pPr>
    </w:p>
    <w:p w14:paraId="28A28026" w14:textId="77777777" w:rsidR="00530857" w:rsidRPr="008E587E" w:rsidRDefault="00530857" w:rsidP="00ED74EA">
      <w:pPr>
        <w:keepNext/>
        <w:spacing w:before="0" w:after="0"/>
        <w:jc w:val="center"/>
        <w:rPr>
          <w:rFonts w:ascii="Arial" w:eastAsia="Batang" w:hAnsi="Arial" w:cs="Arial"/>
          <w:i/>
          <w:sz w:val="22"/>
          <w:szCs w:val="22"/>
          <w:lang w:val="es-ES_tradnl"/>
        </w:rPr>
      </w:pPr>
    </w:p>
    <w:p w14:paraId="7D1B0C9D" w14:textId="77777777" w:rsidR="00530857" w:rsidRPr="008E587E" w:rsidRDefault="00530857" w:rsidP="00ED74EA">
      <w:pPr>
        <w:keepNext/>
        <w:spacing w:before="0" w:after="0"/>
        <w:jc w:val="center"/>
        <w:rPr>
          <w:rFonts w:ascii="Arial" w:eastAsia="Batang" w:hAnsi="Arial" w:cs="Arial"/>
          <w:i/>
          <w:sz w:val="22"/>
          <w:szCs w:val="22"/>
          <w:lang w:val="es-ES_tradnl"/>
        </w:rPr>
      </w:pPr>
    </w:p>
    <w:p w14:paraId="11BFE8EF" w14:textId="3A0E9B50" w:rsidR="00530857" w:rsidRPr="008E587E" w:rsidRDefault="00530857" w:rsidP="00ED74EA">
      <w:pPr>
        <w:spacing w:before="0" w:after="0"/>
        <w:jc w:val="both"/>
        <w:rPr>
          <w:rFonts w:ascii="Arial" w:eastAsia="Batang" w:hAnsi="Arial" w:cs="Arial"/>
          <w:sz w:val="22"/>
          <w:szCs w:val="22"/>
          <w:lang w:val="es-MX"/>
        </w:rPr>
      </w:pPr>
      <w:r w:rsidRPr="008E587E">
        <w:rPr>
          <w:rFonts w:ascii="Arial" w:eastAsia="Batang" w:hAnsi="Arial" w:cs="Arial"/>
          <w:sz w:val="22"/>
          <w:szCs w:val="22"/>
          <w:lang w:val="es-MX"/>
        </w:rPr>
        <w:t>Se</w:t>
      </w:r>
      <w:r w:rsidR="000E41BC" w:rsidRPr="008E587E">
        <w:rPr>
          <w:rFonts w:ascii="Arial" w:eastAsia="Batang" w:hAnsi="Arial" w:cs="Arial"/>
          <w:sz w:val="22"/>
          <w:szCs w:val="22"/>
          <w:lang w:val="es-MX"/>
        </w:rPr>
        <w:t xml:space="preserve"> publica el presente</w:t>
      </w:r>
      <w:r w:rsidR="00E97BFD" w:rsidRPr="008E587E">
        <w:rPr>
          <w:rFonts w:ascii="Arial" w:eastAsia="Batang" w:hAnsi="Arial" w:cs="Arial"/>
          <w:sz w:val="22"/>
          <w:szCs w:val="22"/>
          <w:lang w:val="es-MX"/>
        </w:rPr>
        <w:t xml:space="preserve"> Proyecto de</w:t>
      </w:r>
      <w:r w:rsidR="000E41BC" w:rsidRPr="008E587E">
        <w:rPr>
          <w:rFonts w:ascii="Arial" w:eastAsia="Batang" w:hAnsi="Arial" w:cs="Arial"/>
          <w:sz w:val="22"/>
          <w:szCs w:val="22"/>
          <w:lang w:val="es-MX"/>
        </w:rPr>
        <w:t xml:space="preserve"> </w:t>
      </w:r>
      <w:r w:rsidR="00E97BFD" w:rsidRPr="008E587E">
        <w:rPr>
          <w:rFonts w:ascii="Arial" w:eastAsia="Batang" w:hAnsi="Arial" w:cs="Arial"/>
          <w:sz w:val="22"/>
          <w:szCs w:val="22"/>
          <w:lang w:val="es-MX"/>
        </w:rPr>
        <w:t>Pliego</w:t>
      </w:r>
      <w:r w:rsidR="009A388A" w:rsidRPr="008E587E">
        <w:rPr>
          <w:rFonts w:ascii="Arial" w:eastAsia="Batang" w:hAnsi="Arial" w:cs="Arial"/>
          <w:sz w:val="22"/>
          <w:szCs w:val="22"/>
          <w:lang w:val="es-MX"/>
        </w:rPr>
        <w:t xml:space="preserve"> de Condiciones</w:t>
      </w:r>
      <w:r w:rsidR="000E41BC" w:rsidRPr="008E587E">
        <w:rPr>
          <w:rFonts w:ascii="Arial" w:eastAsia="Batang" w:hAnsi="Arial" w:cs="Arial"/>
          <w:sz w:val="22"/>
          <w:szCs w:val="22"/>
          <w:lang w:val="es-MX"/>
        </w:rPr>
        <w:t xml:space="preserve"> </w:t>
      </w:r>
      <w:r w:rsidRPr="008E587E">
        <w:rPr>
          <w:rFonts w:ascii="Arial" w:eastAsia="Batang" w:hAnsi="Arial" w:cs="Arial"/>
          <w:sz w:val="22"/>
          <w:szCs w:val="22"/>
          <w:lang w:val="es-MX"/>
        </w:rPr>
        <w:t xml:space="preserve">y </w:t>
      </w:r>
      <w:r w:rsidRPr="008E587E">
        <w:rPr>
          <w:rFonts w:ascii="Arial" w:eastAsia="Batang" w:hAnsi="Arial" w:cs="Arial"/>
          <w:b/>
          <w:sz w:val="22"/>
          <w:szCs w:val="22"/>
          <w:lang w:val="es-MX"/>
        </w:rPr>
        <w:t>se convoca a las veedurías ciudadanas para realizar el control social al presente proceso pre-contractual</w:t>
      </w:r>
      <w:r w:rsidR="00BD02E1" w:rsidRPr="008E587E">
        <w:rPr>
          <w:rFonts w:ascii="Arial" w:eastAsia="Batang" w:hAnsi="Arial" w:cs="Arial"/>
          <w:sz w:val="22"/>
          <w:szCs w:val="22"/>
          <w:lang w:val="es-MX"/>
        </w:rPr>
        <w:t>.</w:t>
      </w:r>
    </w:p>
    <w:p w14:paraId="0A57E315" w14:textId="77777777" w:rsidR="00BF57CA" w:rsidRPr="008E587E" w:rsidRDefault="00BF57CA" w:rsidP="00ED74EA">
      <w:pPr>
        <w:autoSpaceDE w:val="0"/>
        <w:autoSpaceDN w:val="0"/>
        <w:adjustRightInd w:val="0"/>
        <w:spacing w:before="0" w:after="0"/>
        <w:jc w:val="both"/>
        <w:rPr>
          <w:rFonts w:ascii="Arial" w:eastAsia="Batang" w:hAnsi="Arial" w:cs="Arial"/>
          <w:sz w:val="22"/>
          <w:szCs w:val="22"/>
          <w:lang w:val="es-MX"/>
        </w:rPr>
      </w:pPr>
    </w:p>
    <w:p w14:paraId="68AF5054" w14:textId="77777777" w:rsidR="00530857" w:rsidRPr="008E587E" w:rsidRDefault="00BF57CA" w:rsidP="00ED74EA">
      <w:pPr>
        <w:autoSpaceDE w:val="0"/>
        <w:autoSpaceDN w:val="0"/>
        <w:adjustRightInd w:val="0"/>
        <w:spacing w:before="0" w:after="0"/>
        <w:jc w:val="both"/>
        <w:rPr>
          <w:rFonts w:ascii="Arial" w:eastAsia="Batang" w:hAnsi="Arial" w:cs="Arial"/>
          <w:sz w:val="22"/>
          <w:szCs w:val="22"/>
        </w:rPr>
      </w:pPr>
      <w:r w:rsidRPr="008E587E">
        <w:rPr>
          <w:rFonts w:ascii="Arial" w:eastAsia="Batang" w:hAnsi="Arial" w:cs="Arial"/>
          <w:sz w:val="22"/>
          <w:szCs w:val="22"/>
          <w:lang w:val="es-MX"/>
        </w:rPr>
        <w:t xml:space="preserve">El </w:t>
      </w:r>
      <w:r w:rsidR="00530857" w:rsidRPr="008E587E">
        <w:rPr>
          <w:rFonts w:ascii="Arial" w:eastAsia="Batang" w:hAnsi="Arial" w:cs="Arial"/>
          <w:sz w:val="22"/>
          <w:szCs w:val="22"/>
        </w:rPr>
        <w:t>Instituto Departamental de Transito del Quindío en cum</w:t>
      </w:r>
      <w:r w:rsidR="00BD02E1" w:rsidRPr="008E587E">
        <w:rPr>
          <w:rFonts w:ascii="Arial" w:eastAsia="Batang" w:hAnsi="Arial" w:cs="Arial"/>
          <w:sz w:val="22"/>
          <w:szCs w:val="22"/>
        </w:rPr>
        <w:t>plimiento de lo previsto en el A</w:t>
      </w:r>
      <w:r w:rsidR="00530857" w:rsidRPr="008E587E">
        <w:rPr>
          <w:rFonts w:ascii="Arial" w:eastAsia="Batang" w:hAnsi="Arial" w:cs="Arial"/>
          <w:sz w:val="22"/>
          <w:szCs w:val="22"/>
        </w:rPr>
        <w:t>rtículo 8º de la</w:t>
      </w:r>
      <w:r w:rsidR="00BD02E1" w:rsidRPr="008E587E">
        <w:rPr>
          <w:rFonts w:ascii="Arial" w:eastAsia="Batang" w:hAnsi="Arial" w:cs="Arial"/>
          <w:sz w:val="22"/>
          <w:szCs w:val="22"/>
        </w:rPr>
        <w:t xml:space="preserve"> Ley 1150</w:t>
      </w:r>
      <w:r w:rsidR="00B26FA3" w:rsidRPr="008E587E">
        <w:rPr>
          <w:rFonts w:ascii="Arial" w:eastAsia="Batang" w:hAnsi="Arial" w:cs="Arial"/>
          <w:sz w:val="22"/>
          <w:szCs w:val="22"/>
        </w:rPr>
        <w:t>, modificado por el Artículo 6 de la Ley 1882 de 2018</w:t>
      </w:r>
      <w:r w:rsidR="00AB3A17" w:rsidRPr="008E587E">
        <w:rPr>
          <w:rFonts w:ascii="Arial" w:eastAsia="Batang" w:hAnsi="Arial" w:cs="Arial"/>
          <w:sz w:val="22"/>
          <w:szCs w:val="22"/>
        </w:rPr>
        <w:t>, Decreto 1082 de 2015</w:t>
      </w:r>
      <w:r w:rsidR="00530857" w:rsidRPr="008E587E">
        <w:rPr>
          <w:rFonts w:ascii="Arial" w:eastAsia="Batang" w:hAnsi="Arial" w:cs="Arial"/>
          <w:sz w:val="22"/>
          <w:szCs w:val="22"/>
        </w:rPr>
        <w:t xml:space="preserve">, publica el proyecto de </w:t>
      </w:r>
      <w:r w:rsidR="00530857" w:rsidRPr="008E587E">
        <w:rPr>
          <w:rFonts w:ascii="Arial" w:eastAsia="Batang" w:hAnsi="Arial" w:cs="Arial"/>
          <w:sz w:val="22"/>
          <w:szCs w:val="22"/>
          <w:lang w:val="es-MX"/>
        </w:rPr>
        <w:t>Pliego de Condiciones</w:t>
      </w:r>
      <w:r w:rsidR="00530857" w:rsidRPr="008E587E">
        <w:rPr>
          <w:rFonts w:ascii="Arial" w:eastAsia="Batang" w:hAnsi="Arial" w:cs="Arial"/>
          <w:sz w:val="22"/>
          <w:szCs w:val="22"/>
        </w:rPr>
        <w:t xml:space="preserve">, para </w:t>
      </w:r>
      <w:r w:rsidR="00315B2B" w:rsidRPr="008E587E">
        <w:rPr>
          <w:rFonts w:ascii="Arial" w:eastAsia="Batang" w:hAnsi="Arial" w:cs="Arial"/>
          <w:color w:val="000000"/>
          <w:sz w:val="22"/>
          <w:szCs w:val="22"/>
          <w:lang w:val="es-ES_tradnl"/>
        </w:rPr>
        <w:t>Escoger de acuerdo a la ley el intermediario de seguros (corredor de seguros o agencia de seguros o agente de seguros) con el objeto exclusivo de servir de intermediario entre el Instituto Departamental de Transito del Quindío y la Compañía de Seguros que resulte seleccionada y asesorarlo en la elaboración de la parte técnica del proceso de selección para la escogencia de la entidad aseguradora y gestionar lo concerniente a la celebración y ejecución del programa de seguros que tome el Instituto Depart</w:t>
      </w:r>
      <w:r w:rsidR="00444D6F" w:rsidRPr="008E587E">
        <w:rPr>
          <w:rFonts w:ascii="Arial" w:eastAsia="Batang" w:hAnsi="Arial" w:cs="Arial"/>
          <w:color w:val="000000"/>
          <w:sz w:val="22"/>
          <w:szCs w:val="22"/>
          <w:lang w:val="es-ES_tradnl"/>
        </w:rPr>
        <w:t xml:space="preserve">amental de Transito del </w:t>
      </w:r>
      <w:r w:rsidR="008243FF" w:rsidRPr="008E587E">
        <w:rPr>
          <w:rFonts w:ascii="Arial" w:eastAsia="Batang" w:hAnsi="Arial" w:cs="Arial"/>
          <w:color w:val="000000"/>
          <w:sz w:val="22"/>
          <w:szCs w:val="22"/>
          <w:lang w:val="es-ES_tradnl"/>
        </w:rPr>
        <w:t>Quindío</w:t>
      </w:r>
      <w:r w:rsidR="00444D6F" w:rsidRPr="008E587E">
        <w:rPr>
          <w:rFonts w:ascii="Arial" w:eastAsia="Batang" w:hAnsi="Arial" w:cs="Arial"/>
          <w:color w:val="000000"/>
          <w:sz w:val="22"/>
          <w:szCs w:val="22"/>
          <w:lang w:val="es-ES_tradnl"/>
        </w:rPr>
        <w:t>.</w:t>
      </w:r>
    </w:p>
    <w:p w14:paraId="28A98D18"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0B969EC0"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4D7217D9" w14:textId="063B1B70"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24983F67" w14:textId="7FC5103B" w:rsidR="001B6F2E" w:rsidRPr="008E587E" w:rsidRDefault="001B6F2E" w:rsidP="00ED74EA">
      <w:pPr>
        <w:autoSpaceDE w:val="0"/>
        <w:autoSpaceDN w:val="0"/>
        <w:adjustRightInd w:val="0"/>
        <w:spacing w:before="0" w:after="0"/>
        <w:jc w:val="both"/>
        <w:rPr>
          <w:rFonts w:ascii="Arial" w:eastAsia="Batang" w:hAnsi="Arial" w:cs="Arial"/>
          <w:sz w:val="22"/>
          <w:szCs w:val="22"/>
        </w:rPr>
      </w:pPr>
    </w:p>
    <w:p w14:paraId="460CA204" w14:textId="77777777" w:rsidR="001B6F2E" w:rsidRPr="008E587E" w:rsidRDefault="001B6F2E" w:rsidP="00ED74EA">
      <w:pPr>
        <w:autoSpaceDE w:val="0"/>
        <w:autoSpaceDN w:val="0"/>
        <w:adjustRightInd w:val="0"/>
        <w:spacing w:before="0" w:after="0"/>
        <w:jc w:val="both"/>
        <w:rPr>
          <w:rFonts w:ascii="Arial" w:eastAsia="Batang" w:hAnsi="Arial" w:cs="Arial"/>
          <w:sz w:val="22"/>
          <w:szCs w:val="22"/>
        </w:rPr>
      </w:pPr>
    </w:p>
    <w:p w14:paraId="2D09BAB9"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694D0B58"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4BB91B64" w14:textId="77777777" w:rsidR="00BD02E1" w:rsidRPr="008E587E" w:rsidRDefault="00BD02E1" w:rsidP="00ED74EA">
      <w:pPr>
        <w:autoSpaceDE w:val="0"/>
        <w:autoSpaceDN w:val="0"/>
        <w:adjustRightInd w:val="0"/>
        <w:spacing w:before="0" w:after="0"/>
        <w:jc w:val="both"/>
        <w:rPr>
          <w:rFonts w:ascii="Arial" w:eastAsia="Batang" w:hAnsi="Arial" w:cs="Arial"/>
          <w:sz w:val="22"/>
          <w:szCs w:val="22"/>
        </w:rPr>
      </w:pPr>
    </w:p>
    <w:p w14:paraId="175C9ECD" w14:textId="77777777" w:rsidR="00BD02E1" w:rsidRPr="008E587E" w:rsidRDefault="00BD02E1" w:rsidP="00ED74EA">
      <w:pPr>
        <w:autoSpaceDE w:val="0"/>
        <w:autoSpaceDN w:val="0"/>
        <w:adjustRightInd w:val="0"/>
        <w:spacing w:before="0" w:after="0"/>
        <w:jc w:val="both"/>
        <w:rPr>
          <w:rFonts w:ascii="Arial" w:eastAsia="Batang" w:hAnsi="Arial" w:cs="Arial"/>
          <w:sz w:val="22"/>
          <w:szCs w:val="22"/>
        </w:rPr>
      </w:pPr>
    </w:p>
    <w:p w14:paraId="5744DF49" w14:textId="77777777" w:rsidR="00BD02E1" w:rsidRPr="008E587E" w:rsidRDefault="00BD02E1" w:rsidP="00ED74EA">
      <w:pPr>
        <w:autoSpaceDE w:val="0"/>
        <w:autoSpaceDN w:val="0"/>
        <w:adjustRightInd w:val="0"/>
        <w:spacing w:before="0" w:after="0"/>
        <w:jc w:val="both"/>
        <w:rPr>
          <w:rFonts w:ascii="Arial" w:eastAsia="Batang" w:hAnsi="Arial" w:cs="Arial"/>
          <w:sz w:val="22"/>
          <w:szCs w:val="22"/>
        </w:rPr>
      </w:pPr>
    </w:p>
    <w:p w14:paraId="0836D1EF" w14:textId="77777777" w:rsidR="00BD02E1" w:rsidRPr="008E587E" w:rsidRDefault="00BD02E1" w:rsidP="00ED74EA">
      <w:pPr>
        <w:autoSpaceDE w:val="0"/>
        <w:autoSpaceDN w:val="0"/>
        <w:adjustRightInd w:val="0"/>
        <w:spacing w:before="0" w:after="0"/>
        <w:jc w:val="both"/>
        <w:rPr>
          <w:rFonts w:ascii="Arial" w:eastAsia="Batang" w:hAnsi="Arial" w:cs="Arial"/>
          <w:sz w:val="22"/>
          <w:szCs w:val="22"/>
        </w:rPr>
      </w:pPr>
    </w:p>
    <w:p w14:paraId="3A206C35" w14:textId="07E3FEE7" w:rsidR="00BD02E1" w:rsidRPr="008E587E" w:rsidRDefault="00BD02E1" w:rsidP="00ED74EA">
      <w:pPr>
        <w:autoSpaceDE w:val="0"/>
        <w:autoSpaceDN w:val="0"/>
        <w:adjustRightInd w:val="0"/>
        <w:spacing w:before="0" w:after="0"/>
        <w:jc w:val="both"/>
        <w:rPr>
          <w:rFonts w:ascii="Arial" w:eastAsia="Batang" w:hAnsi="Arial" w:cs="Arial"/>
          <w:sz w:val="22"/>
          <w:szCs w:val="22"/>
        </w:rPr>
      </w:pPr>
    </w:p>
    <w:p w14:paraId="50B69D3D" w14:textId="57954B5D" w:rsidR="0054151B" w:rsidRPr="008E587E" w:rsidRDefault="0054151B" w:rsidP="00ED74EA">
      <w:pPr>
        <w:autoSpaceDE w:val="0"/>
        <w:autoSpaceDN w:val="0"/>
        <w:adjustRightInd w:val="0"/>
        <w:spacing w:before="0" w:after="0"/>
        <w:jc w:val="both"/>
        <w:rPr>
          <w:rFonts w:ascii="Arial" w:eastAsia="Batang" w:hAnsi="Arial" w:cs="Arial"/>
          <w:sz w:val="22"/>
          <w:szCs w:val="22"/>
        </w:rPr>
      </w:pPr>
    </w:p>
    <w:p w14:paraId="15790F25" w14:textId="0DA67982" w:rsidR="0054151B" w:rsidRDefault="0054151B" w:rsidP="00ED74EA">
      <w:pPr>
        <w:autoSpaceDE w:val="0"/>
        <w:autoSpaceDN w:val="0"/>
        <w:adjustRightInd w:val="0"/>
        <w:spacing w:before="0" w:after="0"/>
        <w:jc w:val="both"/>
        <w:rPr>
          <w:rFonts w:ascii="Arial" w:eastAsia="Batang" w:hAnsi="Arial" w:cs="Arial"/>
          <w:sz w:val="22"/>
          <w:szCs w:val="22"/>
        </w:rPr>
      </w:pPr>
    </w:p>
    <w:p w14:paraId="46903277" w14:textId="24ECC896" w:rsidR="00C5160C" w:rsidRDefault="00C5160C" w:rsidP="00ED74EA">
      <w:pPr>
        <w:autoSpaceDE w:val="0"/>
        <w:autoSpaceDN w:val="0"/>
        <w:adjustRightInd w:val="0"/>
        <w:spacing w:before="0" w:after="0"/>
        <w:jc w:val="both"/>
        <w:rPr>
          <w:rFonts w:ascii="Arial" w:eastAsia="Batang" w:hAnsi="Arial" w:cs="Arial"/>
          <w:sz w:val="22"/>
          <w:szCs w:val="22"/>
        </w:rPr>
      </w:pPr>
    </w:p>
    <w:p w14:paraId="2AD7F5AA" w14:textId="39F84610" w:rsidR="00C5160C" w:rsidRDefault="00C5160C" w:rsidP="00ED74EA">
      <w:pPr>
        <w:autoSpaceDE w:val="0"/>
        <w:autoSpaceDN w:val="0"/>
        <w:adjustRightInd w:val="0"/>
        <w:spacing w:before="0" w:after="0"/>
        <w:jc w:val="both"/>
        <w:rPr>
          <w:rFonts w:ascii="Arial" w:eastAsia="Batang" w:hAnsi="Arial" w:cs="Arial"/>
          <w:sz w:val="22"/>
          <w:szCs w:val="22"/>
        </w:rPr>
      </w:pPr>
    </w:p>
    <w:p w14:paraId="290949E0" w14:textId="77777777" w:rsidR="00C5160C" w:rsidRPr="008E587E" w:rsidRDefault="00C5160C" w:rsidP="00ED74EA">
      <w:pPr>
        <w:autoSpaceDE w:val="0"/>
        <w:autoSpaceDN w:val="0"/>
        <w:adjustRightInd w:val="0"/>
        <w:spacing w:before="0" w:after="0"/>
        <w:jc w:val="both"/>
        <w:rPr>
          <w:rFonts w:ascii="Arial" w:eastAsia="Batang" w:hAnsi="Arial" w:cs="Arial"/>
          <w:sz w:val="22"/>
          <w:szCs w:val="22"/>
        </w:rPr>
      </w:pPr>
    </w:p>
    <w:p w14:paraId="08E3F171"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7EFED0CD" w14:textId="1ED6D653" w:rsidR="0054151B" w:rsidRPr="008E587E" w:rsidRDefault="003C1539" w:rsidP="006B1878">
      <w:pPr>
        <w:autoSpaceDE w:val="0"/>
        <w:autoSpaceDN w:val="0"/>
        <w:adjustRightInd w:val="0"/>
        <w:spacing w:before="0" w:after="0"/>
        <w:jc w:val="center"/>
        <w:rPr>
          <w:rFonts w:ascii="Arial" w:eastAsia="Batang" w:hAnsi="Arial" w:cs="Arial"/>
          <w:sz w:val="22"/>
          <w:szCs w:val="22"/>
        </w:rPr>
      </w:pPr>
      <w:r w:rsidRPr="008E587E">
        <w:rPr>
          <w:rFonts w:ascii="Arial" w:eastAsia="Batang" w:hAnsi="Arial" w:cs="Arial"/>
          <w:sz w:val="22"/>
          <w:szCs w:val="22"/>
        </w:rPr>
        <w:t>Circasi</w:t>
      </w:r>
      <w:r w:rsidR="00530857" w:rsidRPr="008E587E">
        <w:rPr>
          <w:rFonts w:ascii="Arial" w:eastAsia="Batang" w:hAnsi="Arial" w:cs="Arial"/>
          <w:sz w:val="22"/>
          <w:szCs w:val="22"/>
        </w:rPr>
        <w:t xml:space="preserve">a, </w:t>
      </w:r>
      <w:r w:rsidR="006B1878">
        <w:rPr>
          <w:rFonts w:ascii="Arial" w:eastAsia="Batang" w:hAnsi="Arial" w:cs="Arial"/>
          <w:sz w:val="22"/>
          <w:szCs w:val="22"/>
        </w:rPr>
        <w:t>Marzo</w:t>
      </w:r>
      <w:r w:rsidR="00BF57CA" w:rsidRPr="008E587E">
        <w:rPr>
          <w:rFonts w:ascii="Arial" w:eastAsia="Batang" w:hAnsi="Arial" w:cs="Arial"/>
          <w:sz w:val="22"/>
          <w:szCs w:val="22"/>
        </w:rPr>
        <w:t xml:space="preserve"> </w:t>
      </w:r>
      <w:r w:rsidR="00530857" w:rsidRPr="008E587E">
        <w:rPr>
          <w:rFonts w:ascii="Arial" w:eastAsia="Batang" w:hAnsi="Arial" w:cs="Arial"/>
          <w:sz w:val="22"/>
          <w:szCs w:val="22"/>
        </w:rPr>
        <w:t xml:space="preserve">de </w:t>
      </w:r>
      <w:r w:rsidR="00BF57CA" w:rsidRPr="008E587E">
        <w:rPr>
          <w:rFonts w:ascii="Arial" w:eastAsia="Batang" w:hAnsi="Arial" w:cs="Arial"/>
          <w:sz w:val="22"/>
          <w:szCs w:val="22"/>
        </w:rPr>
        <w:t>2026</w:t>
      </w:r>
    </w:p>
    <w:p w14:paraId="1B2CB6D8" w14:textId="0414B206" w:rsidR="00FE0560" w:rsidRPr="008E587E" w:rsidRDefault="00FE0560" w:rsidP="0054151B">
      <w:pPr>
        <w:pStyle w:val="Default"/>
        <w:jc w:val="center"/>
        <w:rPr>
          <w:b/>
          <w:sz w:val="22"/>
          <w:szCs w:val="22"/>
        </w:rPr>
      </w:pPr>
      <w:r w:rsidRPr="008E587E">
        <w:rPr>
          <w:b/>
          <w:sz w:val="22"/>
          <w:szCs w:val="22"/>
        </w:rPr>
        <w:t xml:space="preserve">CONVOCATORIA </w:t>
      </w:r>
      <w:r w:rsidR="0054151B" w:rsidRPr="008E587E">
        <w:rPr>
          <w:b/>
          <w:sz w:val="22"/>
          <w:szCs w:val="22"/>
        </w:rPr>
        <w:t xml:space="preserve">SUCEPTIBLE DE SER </w:t>
      </w:r>
      <w:r w:rsidRPr="008E587E">
        <w:rPr>
          <w:b/>
          <w:sz w:val="22"/>
          <w:szCs w:val="22"/>
        </w:rPr>
        <w:t>LIMITADA A MIPYMES:</w:t>
      </w:r>
    </w:p>
    <w:p w14:paraId="350300C5" w14:textId="77777777" w:rsidR="006B1878" w:rsidRDefault="006B1878" w:rsidP="00FE0560">
      <w:pPr>
        <w:jc w:val="both"/>
        <w:rPr>
          <w:rFonts w:ascii="Arial" w:eastAsia="Calibri" w:hAnsi="Arial" w:cs="Arial"/>
          <w:sz w:val="22"/>
          <w:szCs w:val="22"/>
          <w:lang w:eastAsia="en-US"/>
        </w:rPr>
      </w:pPr>
    </w:p>
    <w:p w14:paraId="1D6F43CE" w14:textId="21AE4112" w:rsidR="00FE0560" w:rsidRPr="008E587E" w:rsidRDefault="00FE0560" w:rsidP="00FE0560">
      <w:pPr>
        <w:jc w:val="both"/>
        <w:rPr>
          <w:rFonts w:ascii="Arial" w:eastAsia="Calibri" w:hAnsi="Arial" w:cs="Arial"/>
          <w:sz w:val="22"/>
          <w:szCs w:val="22"/>
          <w:lang w:eastAsia="en-US"/>
        </w:rPr>
      </w:pPr>
      <w:r w:rsidRPr="008E587E">
        <w:rPr>
          <w:rFonts w:ascii="Arial" w:eastAsia="Calibri" w:hAnsi="Arial" w:cs="Arial"/>
          <w:sz w:val="22"/>
          <w:szCs w:val="22"/>
          <w:lang w:eastAsia="en-US"/>
        </w:rPr>
        <w:t xml:space="preserve">En los procesos de selección de licitación pública, selección abreviada y concurso de méritos, la convocatoria se limitará exclusivamente a MIPYMES (micro, pequeña y mediana empresa), siempre y cuando se verifiquen los siguientes requisitos: </w:t>
      </w:r>
    </w:p>
    <w:p w14:paraId="5088E650" w14:textId="77777777" w:rsidR="00FE0560" w:rsidRPr="008E587E" w:rsidRDefault="00FE0560" w:rsidP="00FE0560">
      <w:pPr>
        <w:jc w:val="both"/>
        <w:rPr>
          <w:rFonts w:ascii="Arial" w:eastAsia="Calibri" w:hAnsi="Arial" w:cs="Arial"/>
          <w:color w:val="000000"/>
          <w:sz w:val="22"/>
          <w:szCs w:val="22"/>
          <w:lang w:eastAsia="en-US"/>
        </w:rPr>
      </w:pPr>
      <w:r w:rsidRPr="008E587E">
        <w:rPr>
          <w:rFonts w:ascii="Arial" w:eastAsia="Calibri" w:hAnsi="Arial" w:cs="Arial"/>
          <w:b/>
          <w:color w:val="000000"/>
          <w:sz w:val="22"/>
          <w:szCs w:val="22"/>
          <w:lang w:eastAsia="en-US"/>
        </w:rPr>
        <w:t>1.</w:t>
      </w:r>
      <w:r w:rsidRPr="008E587E">
        <w:rPr>
          <w:rFonts w:ascii="Arial" w:eastAsia="Calibri" w:hAnsi="Arial" w:cs="Arial"/>
          <w:color w:val="000000"/>
          <w:sz w:val="22"/>
          <w:szCs w:val="22"/>
          <w:lang w:eastAsia="en-US"/>
        </w:rPr>
        <w:t xml:space="preserve"> La cuantía del proceso esté por debajo de los US$125.000 dólares americanos.</w:t>
      </w:r>
    </w:p>
    <w:p w14:paraId="2EF878E9" w14:textId="77777777" w:rsidR="00FE0560" w:rsidRPr="008E587E" w:rsidRDefault="00FE0560" w:rsidP="00FE0560">
      <w:pPr>
        <w:jc w:val="both"/>
        <w:rPr>
          <w:rFonts w:ascii="Arial" w:eastAsia="Calibri" w:hAnsi="Arial" w:cs="Arial"/>
          <w:color w:val="000000"/>
          <w:sz w:val="22"/>
          <w:szCs w:val="22"/>
          <w:lang w:eastAsia="en-US"/>
        </w:rPr>
      </w:pPr>
      <w:r w:rsidRPr="008E587E">
        <w:rPr>
          <w:rFonts w:ascii="Arial" w:eastAsia="Calibri" w:hAnsi="Arial" w:cs="Arial"/>
          <w:b/>
          <w:color w:val="000000"/>
          <w:sz w:val="22"/>
          <w:szCs w:val="22"/>
          <w:lang w:eastAsia="en-US"/>
        </w:rPr>
        <w:t>2.</w:t>
      </w:r>
      <w:r w:rsidR="007A5D53" w:rsidRPr="008E587E">
        <w:rPr>
          <w:rFonts w:ascii="Arial" w:eastAsia="Calibri" w:hAnsi="Arial" w:cs="Arial"/>
          <w:color w:val="000000"/>
          <w:sz w:val="22"/>
          <w:szCs w:val="22"/>
          <w:lang w:eastAsia="en-US"/>
        </w:rPr>
        <w:t xml:space="preserve"> Se hayan recibido mínimo dos (2</w:t>
      </w:r>
      <w:r w:rsidRPr="008E587E">
        <w:rPr>
          <w:rFonts w:ascii="Arial" w:eastAsia="Calibri" w:hAnsi="Arial" w:cs="Arial"/>
          <w:color w:val="000000"/>
          <w:sz w:val="22"/>
          <w:szCs w:val="22"/>
          <w:lang w:eastAsia="en-US"/>
        </w:rPr>
        <w:t>) manifestaciones de interés solicitando limitar la convoca</w:t>
      </w:r>
      <w:r w:rsidR="007A5D53" w:rsidRPr="008E587E">
        <w:rPr>
          <w:rFonts w:ascii="Arial" w:eastAsia="Calibri" w:hAnsi="Arial" w:cs="Arial"/>
          <w:color w:val="000000"/>
          <w:sz w:val="22"/>
          <w:szCs w:val="22"/>
          <w:lang w:eastAsia="en-US"/>
        </w:rPr>
        <w:t xml:space="preserve">toria exclusivamente a Mipymes </w:t>
      </w:r>
      <w:r w:rsidR="007A5D53" w:rsidRPr="008E587E">
        <w:rPr>
          <w:rFonts w:ascii="Arial" w:hAnsi="Arial" w:cs="Arial"/>
          <w:sz w:val="22"/>
          <w:szCs w:val="22"/>
        </w:rPr>
        <w:t>(Art. 34 Ley 2069 de 2020).</w:t>
      </w:r>
    </w:p>
    <w:p w14:paraId="0D434110" w14:textId="77777777" w:rsidR="00FE0560" w:rsidRPr="008E587E" w:rsidRDefault="00FE0560" w:rsidP="00FE0560">
      <w:pPr>
        <w:jc w:val="both"/>
        <w:rPr>
          <w:rFonts w:ascii="Arial" w:eastAsia="Calibri" w:hAnsi="Arial" w:cs="Arial"/>
          <w:color w:val="000000"/>
          <w:sz w:val="22"/>
          <w:szCs w:val="22"/>
          <w:lang w:eastAsia="en-US"/>
        </w:rPr>
      </w:pPr>
      <w:r w:rsidRPr="008E587E">
        <w:rPr>
          <w:rFonts w:ascii="Arial" w:eastAsia="Calibri" w:hAnsi="Arial" w:cs="Arial"/>
          <w:b/>
          <w:color w:val="000000"/>
          <w:sz w:val="22"/>
          <w:szCs w:val="22"/>
          <w:lang w:eastAsia="en-US"/>
        </w:rPr>
        <w:t>3.</w:t>
      </w:r>
      <w:r w:rsidRPr="008E587E">
        <w:rPr>
          <w:rFonts w:ascii="Arial" w:eastAsia="Calibri" w:hAnsi="Arial" w:cs="Arial"/>
          <w:color w:val="000000"/>
          <w:sz w:val="22"/>
          <w:szCs w:val="22"/>
          <w:lang w:eastAsia="en-US"/>
        </w:rPr>
        <w:t xml:space="preserve"> Se halla acreditado mínimo un</w:t>
      </w:r>
      <w:r w:rsidR="00AC28F5" w:rsidRPr="008E587E">
        <w:rPr>
          <w:rFonts w:ascii="Arial" w:eastAsia="Calibri" w:hAnsi="Arial" w:cs="Arial"/>
          <w:color w:val="000000"/>
          <w:sz w:val="22"/>
          <w:szCs w:val="22"/>
          <w:lang w:eastAsia="en-US"/>
        </w:rPr>
        <w:t xml:space="preserve"> (1)</w:t>
      </w:r>
      <w:r w:rsidRPr="008E587E">
        <w:rPr>
          <w:rFonts w:ascii="Arial" w:eastAsia="Calibri" w:hAnsi="Arial" w:cs="Arial"/>
          <w:color w:val="000000"/>
          <w:sz w:val="22"/>
          <w:szCs w:val="22"/>
          <w:lang w:eastAsia="en-US"/>
        </w:rPr>
        <w:t xml:space="preserve"> año de existencia por parte de la Mipymes que manifestó interés. </w:t>
      </w:r>
    </w:p>
    <w:p w14:paraId="6823C20D" w14:textId="77777777" w:rsidR="00FE0560" w:rsidRPr="008E587E" w:rsidRDefault="00FE0560" w:rsidP="00FE0560">
      <w:pPr>
        <w:jc w:val="both"/>
        <w:rPr>
          <w:rFonts w:ascii="Arial" w:eastAsia="Calibri" w:hAnsi="Arial" w:cs="Arial"/>
          <w:color w:val="000000"/>
          <w:sz w:val="22"/>
          <w:szCs w:val="22"/>
          <w:lang w:eastAsia="en-US"/>
        </w:rPr>
      </w:pPr>
      <w:r w:rsidRPr="008E587E">
        <w:rPr>
          <w:rFonts w:ascii="Arial" w:eastAsia="Calibri" w:hAnsi="Arial" w:cs="Arial"/>
          <w:b/>
          <w:color w:val="000000"/>
          <w:sz w:val="22"/>
          <w:szCs w:val="22"/>
          <w:lang w:eastAsia="en-US"/>
        </w:rPr>
        <w:t>4.</w:t>
      </w:r>
      <w:r w:rsidRPr="008E587E">
        <w:rPr>
          <w:rFonts w:ascii="Arial" w:eastAsia="Calibri" w:hAnsi="Arial" w:cs="Arial"/>
          <w:color w:val="000000"/>
          <w:sz w:val="22"/>
          <w:szCs w:val="22"/>
          <w:lang w:eastAsia="en-US"/>
        </w:rPr>
        <w:t xml:space="preserve"> Cuando se pretenda por parte de las Mipymes que la convocatoria se limite al ámbito municipal o departamental, en atención a lo dispue</w:t>
      </w:r>
      <w:r w:rsidR="006047BB" w:rsidRPr="008E587E">
        <w:rPr>
          <w:rFonts w:ascii="Arial" w:eastAsia="Calibri" w:hAnsi="Arial" w:cs="Arial"/>
          <w:color w:val="000000"/>
          <w:sz w:val="22"/>
          <w:szCs w:val="22"/>
          <w:lang w:eastAsia="en-US"/>
        </w:rPr>
        <w:t>sto en el A</w:t>
      </w:r>
      <w:r w:rsidR="00245D3D" w:rsidRPr="008E587E">
        <w:rPr>
          <w:rFonts w:ascii="Arial" w:eastAsia="Calibri" w:hAnsi="Arial" w:cs="Arial"/>
          <w:color w:val="000000"/>
          <w:sz w:val="22"/>
          <w:szCs w:val="22"/>
          <w:lang w:eastAsia="en-US"/>
        </w:rPr>
        <w:t>rtículo 2.2.1.2.4.2.3 del D</w:t>
      </w:r>
      <w:r w:rsidRPr="008E587E">
        <w:rPr>
          <w:rFonts w:ascii="Arial" w:eastAsia="Calibri" w:hAnsi="Arial" w:cs="Arial"/>
          <w:color w:val="000000"/>
          <w:sz w:val="22"/>
          <w:szCs w:val="22"/>
          <w:lang w:eastAsia="en-US"/>
        </w:rPr>
        <w:t>ecreto 1082 de 2015, deberán solicitar expresamente que se limite a Mipymes municipales o departamentales, según sea el caso, para lo cual además deberán acreditar su domicilio en el respectivo municipio o departamento con base en el registro mercantil o certificado de existencia y representación legal del proponente.</w:t>
      </w:r>
    </w:p>
    <w:p w14:paraId="3ED85240" w14:textId="77777777" w:rsidR="00FE0560" w:rsidRPr="008E587E" w:rsidRDefault="00FE0560" w:rsidP="00FE0560">
      <w:pPr>
        <w:jc w:val="both"/>
        <w:rPr>
          <w:rFonts w:ascii="Arial" w:eastAsia="Calibri" w:hAnsi="Arial" w:cs="Arial"/>
          <w:sz w:val="22"/>
          <w:szCs w:val="22"/>
          <w:lang w:eastAsia="en-US"/>
        </w:rPr>
      </w:pPr>
      <w:r w:rsidRPr="008E587E">
        <w:rPr>
          <w:rFonts w:ascii="Arial" w:eastAsia="Calibri" w:hAnsi="Arial" w:cs="Arial"/>
          <w:sz w:val="22"/>
          <w:szCs w:val="22"/>
          <w:lang w:eastAsia="en-US"/>
        </w:rPr>
        <w:t>La manifestación de interés de limitar la convocatoria a Mipymes debe presentarse a más tardar el día hábil anterior a la fecha prevista para la apertura del proceso de selección de licitación pública, concurso de méritos abierto y selección abreviada, acreditando la condición de Mipymes a través de la presentación de una certificación expedida por el contador público o revisor fiscal, según sea el caso, en la que señale tal condición y su tamaño empresarial (micro, pequeña o mediana empresa), además deberá presentar el certificado expedido por la cámara de comercio o por la autoridad que sea competente para acreditar su antigüedad y domicilio. Cuando se trate de un concurso de méritos con precalificación, la oportunidad para manifestar interés en limitar la convocatoria a Mipymes será hasta el tercer día hábil siguiente a la publicación del aviso de convocatoria en el SECOP</w:t>
      </w:r>
      <w:r w:rsidR="00A90C29" w:rsidRPr="008E587E">
        <w:rPr>
          <w:rFonts w:ascii="Arial" w:eastAsia="Calibri" w:hAnsi="Arial" w:cs="Arial"/>
          <w:sz w:val="22"/>
          <w:szCs w:val="22"/>
          <w:lang w:eastAsia="en-US"/>
        </w:rPr>
        <w:t>.</w:t>
      </w:r>
    </w:p>
    <w:p w14:paraId="0BD83FD0" w14:textId="77777777" w:rsidR="00FE0560" w:rsidRPr="008E587E" w:rsidRDefault="00FE0560" w:rsidP="00FE0560">
      <w:pPr>
        <w:autoSpaceDE w:val="0"/>
        <w:autoSpaceDN w:val="0"/>
        <w:adjustRightInd w:val="0"/>
        <w:jc w:val="both"/>
        <w:rPr>
          <w:rFonts w:ascii="Arial" w:eastAsia="Calibri" w:hAnsi="Arial" w:cs="Arial"/>
          <w:sz w:val="22"/>
          <w:szCs w:val="22"/>
          <w:lang w:eastAsia="en-US"/>
        </w:rPr>
      </w:pPr>
      <w:r w:rsidRPr="008E587E">
        <w:rPr>
          <w:rFonts w:ascii="Arial" w:eastAsia="Calibri" w:hAnsi="Arial" w:cs="Arial"/>
          <w:sz w:val="22"/>
          <w:szCs w:val="22"/>
          <w:lang w:eastAsia="en-US"/>
        </w:rPr>
        <w:t xml:space="preserve">No obstante lo anterior, cuando en el </w:t>
      </w:r>
      <w:r w:rsidR="0069204C" w:rsidRPr="008E587E">
        <w:rPr>
          <w:rFonts w:ascii="Arial" w:eastAsia="Calibri" w:hAnsi="Arial" w:cs="Arial"/>
          <w:sz w:val="22"/>
          <w:szCs w:val="22"/>
          <w:lang w:eastAsia="en-US"/>
        </w:rPr>
        <w:t>Registro Único de Proponentes se</w:t>
      </w:r>
      <w:r w:rsidRPr="008E587E">
        <w:rPr>
          <w:rFonts w:ascii="Arial" w:eastAsia="Calibri" w:hAnsi="Arial" w:cs="Arial"/>
          <w:sz w:val="22"/>
          <w:szCs w:val="22"/>
          <w:lang w:eastAsia="en-US"/>
        </w:rPr>
        <w:t xml:space="preserve"> encuentre debidamente inscrita la condición de Micro, Pequeña o Mediana Empresa, su antigüedad y domicilio, no será necesaria la certificación del contador ni otro certificado de cámara de Comercio, ni el RUT en cumplimiento a lo dispuesto en el artículo 6 numeral 6.1, inciso 2 de la ley 1150 de 2007 el cual señala que </w:t>
      </w:r>
      <w:r w:rsidRPr="008E587E">
        <w:rPr>
          <w:rFonts w:ascii="Arial" w:eastAsia="Calibri" w:hAnsi="Arial" w:cs="Arial"/>
          <w:i/>
          <w:sz w:val="22"/>
          <w:szCs w:val="22"/>
          <w:lang w:eastAsia="en-US"/>
        </w:rPr>
        <w:t>“En consecuencia, las entidades estatales en los procesos de contratación no podrán exigir, ni los proponentes aportar documentación que deba utilizarse para efectuar la inscripción en el registro”</w:t>
      </w:r>
      <w:r w:rsidRPr="008E587E">
        <w:rPr>
          <w:rFonts w:ascii="Arial" w:eastAsia="Calibri" w:hAnsi="Arial" w:cs="Arial"/>
          <w:sz w:val="22"/>
          <w:szCs w:val="22"/>
          <w:lang w:eastAsia="en-US"/>
        </w:rPr>
        <w:t xml:space="preserve"> por ser esta plena prueba de dicho hecho, toda vez que</w:t>
      </w:r>
      <w:r w:rsidR="00A90C29" w:rsidRPr="008E587E">
        <w:rPr>
          <w:rFonts w:ascii="Arial" w:eastAsia="Calibri" w:hAnsi="Arial" w:cs="Arial"/>
          <w:sz w:val="22"/>
          <w:szCs w:val="22"/>
          <w:lang w:eastAsia="en-US"/>
        </w:rPr>
        <w:t>,</w:t>
      </w:r>
      <w:r w:rsidRPr="008E587E">
        <w:rPr>
          <w:rFonts w:ascii="Arial" w:eastAsia="Calibri" w:hAnsi="Arial" w:cs="Arial"/>
          <w:sz w:val="22"/>
          <w:szCs w:val="22"/>
          <w:lang w:eastAsia="en-US"/>
        </w:rPr>
        <w:t xml:space="preserve"> para la inscripción en el RUP</w:t>
      </w:r>
      <w:r w:rsidR="00D51A41" w:rsidRPr="008E587E">
        <w:rPr>
          <w:rFonts w:ascii="Arial" w:eastAsia="Calibri" w:hAnsi="Arial" w:cs="Arial"/>
          <w:sz w:val="22"/>
          <w:szCs w:val="22"/>
          <w:lang w:eastAsia="en-US"/>
        </w:rPr>
        <w:t>,</w:t>
      </w:r>
      <w:r w:rsidRPr="008E587E">
        <w:rPr>
          <w:rFonts w:ascii="Arial" w:eastAsia="Calibri" w:hAnsi="Arial" w:cs="Arial"/>
          <w:sz w:val="22"/>
          <w:szCs w:val="22"/>
          <w:lang w:eastAsia="en-US"/>
        </w:rPr>
        <w:t xml:space="preserve"> se debió aportar la documentación respectiva. </w:t>
      </w:r>
    </w:p>
    <w:p w14:paraId="0214CAE2" w14:textId="77777777" w:rsidR="00FE0560" w:rsidRPr="008E587E" w:rsidRDefault="00FE0560" w:rsidP="00FE0560">
      <w:pPr>
        <w:pStyle w:val="Default"/>
        <w:jc w:val="both"/>
        <w:rPr>
          <w:rFonts w:eastAsia="Calibri"/>
          <w:sz w:val="22"/>
          <w:szCs w:val="22"/>
          <w:lang w:val="es-CO" w:eastAsia="en-US"/>
        </w:rPr>
      </w:pPr>
      <w:r w:rsidRPr="008E587E">
        <w:rPr>
          <w:rFonts w:eastAsia="Calibri"/>
          <w:b/>
          <w:sz w:val="22"/>
          <w:szCs w:val="22"/>
          <w:lang w:val="es-CO" w:eastAsia="en-US"/>
        </w:rPr>
        <w:t>Parágrafo 1.</w:t>
      </w:r>
      <w:r w:rsidR="0041319A" w:rsidRPr="008E587E">
        <w:rPr>
          <w:rFonts w:eastAsia="Calibri"/>
          <w:sz w:val="22"/>
          <w:szCs w:val="22"/>
          <w:lang w:val="es-CO" w:eastAsia="en-US"/>
        </w:rPr>
        <w:t xml:space="preserve"> De conformidad con el A</w:t>
      </w:r>
      <w:r w:rsidRPr="008E587E">
        <w:rPr>
          <w:rFonts w:eastAsia="Calibri"/>
          <w:sz w:val="22"/>
          <w:szCs w:val="22"/>
          <w:lang w:val="es-CO" w:eastAsia="en-US"/>
        </w:rPr>
        <w:t>rtículo 43 de la Ley 1450 de 2011 y las normas que lo reglamenten, se seguirán los criterios allí establecidos para determinar las micro,</w:t>
      </w:r>
      <w:r w:rsidRPr="008E587E">
        <w:rPr>
          <w:sz w:val="22"/>
          <w:szCs w:val="22"/>
        </w:rPr>
        <w:t xml:space="preserve"> </w:t>
      </w:r>
      <w:r w:rsidRPr="008E587E">
        <w:rPr>
          <w:rFonts w:eastAsia="Calibri"/>
          <w:sz w:val="22"/>
          <w:szCs w:val="22"/>
          <w:lang w:val="es-CO" w:eastAsia="en-US"/>
        </w:rPr>
        <w:t>pequeñas y medianas empresas, con el fin de poder acceder a los beneficios o condiciones preferenciales de cada una de ellas, entre ellos, los establecidos en el presente artículo. Adicion</w:t>
      </w:r>
      <w:r w:rsidR="00F71FF3" w:rsidRPr="008E587E">
        <w:rPr>
          <w:rFonts w:eastAsia="Calibri"/>
          <w:sz w:val="22"/>
          <w:szCs w:val="22"/>
          <w:lang w:val="es-CO" w:eastAsia="en-US"/>
        </w:rPr>
        <w:t>almente, de conformidad con el A</w:t>
      </w:r>
      <w:r w:rsidRPr="008E587E">
        <w:rPr>
          <w:rFonts w:eastAsia="Calibri"/>
          <w:sz w:val="22"/>
          <w:szCs w:val="22"/>
          <w:lang w:val="es-CO" w:eastAsia="en-US"/>
        </w:rPr>
        <w:t xml:space="preserve">rtículo 2 de la Ley 905 de 2004, entiéndase por micro, pequeña y mediana empresa las siguientes: </w:t>
      </w:r>
    </w:p>
    <w:p w14:paraId="72B7FC0B" w14:textId="77777777" w:rsidR="00FE0560" w:rsidRPr="008E587E" w:rsidRDefault="00FE0560" w:rsidP="0054151B">
      <w:pPr>
        <w:autoSpaceDE w:val="0"/>
        <w:autoSpaceDN w:val="0"/>
        <w:adjustRightInd w:val="0"/>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“ARTÍCULO 2o. El artículo 2o de la Ley 590 de 2000 quedará así: </w:t>
      </w:r>
    </w:p>
    <w:p w14:paraId="174D17D4" w14:textId="77777777" w:rsidR="00FE0560" w:rsidRPr="008E587E" w:rsidRDefault="00FE0560" w:rsidP="004B5583">
      <w:pPr>
        <w:autoSpaceDE w:val="0"/>
        <w:autoSpaceDN w:val="0"/>
        <w:adjustRightInd w:val="0"/>
        <w:ind w:left="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Artículo 2o. Definiciones. Para todos los efectos, se entiende por micro incluidas las Famiempresas pequeña y mediana empresa, toda unidad de explotación económica, </w:t>
      </w:r>
      <w:r w:rsidRPr="008E587E">
        <w:rPr>
          <w:rFonts w:ascii="Arial" w:eastAsia="Calibri" w:hAnsi="Arial" w:cs="Arial"/>
          <w:i/>
          <w:color w:val="000000"/>
          <w:sz w:val="22"/>
          <w:szCs w:val="22"/>
          <w:lang w:eastAsia="en-US"/>
        </w:rPr>
        <w:lastRenderedPageBreak/>
        <w:t>realizada por personas naturales o jurídicas, en actividades empresariales, agropecuarias, industriales, comerciales o de servicios, rurales o urbanas, que responda a dos (2) de los siguientes parámetros:</w:t>
      </w:r>
    </w:p>
    <w:p w14:paraId="0397E4BB" w14:textId="77777777" w:rsidR="00FE0560" w:rsidRPr="008E587E" w:rsidRDefault="00FE0560" w:rsidP="00FE0560">
      <w:pPr>
        <w:autoSpaceDE w:val="0"/>
        <w:autoSpaceDN w:val="0"/>
        <w:adjustRightInd w:val="0"/>
        <w:ind w:firstLine="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1. Mediana empresa: </w:t>
      </w:r>
    </w:p>
    <w:p w14:paraId="752E7CB3" w14:textId="77777777" w:rsidR="00FE0560" w:rsidRPr="008E587E" w:rsidRDefault="00FE0560" w:rsidP="00FE0560">
      <w:pPr>
        <w:autoSpaceDE w:val="0"/>
        <w:autoSpaceDN w:val="0"/>
        <w:adjustRightInd w:val="0"/>
        <w:ind w:left="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a) Planta de personal entre cincuenta y uno (51) y doscientos (200) trabajadores, o </w:t>
      </w:r>
    </w:p>
    <w:p w14:paraId="1372C3A9" w14:textId="77777777" w:rsidR="00FE0560" w:rsidRPr="008E587E" w:rsidRDefault="00FE0560" w:rsidP="00FE0560">
      <w:pPr>
        <w:autoSpaceDE w:val="0"/>
        <w:autoSpaceDN w:val="0"/>
        <w:adjustRightInd w:val="0"/>
        <w:ind w:left="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b) &lt;Ajuste de salarios mínimos en términos de UVT por el artículo 51 de la Ley 1111 de 2006. El texto con el nuevo término es el siguiente:&gt; Activos totales por valor entre 100.000 a 610.000 UVT. </w:t>
      </w:r>
    </w:p>
    <w:p w14:paraId="34C8DBC6" w14:textId="77777777" w:rsidR="00FE0560" w:rsidRPr="008E587E" w:rsidRDefault="00FE0560" w:rsidP="00FE0560">
      <w:pPr>
        <w:autoSpaceDE w:val="0"/>
        <w:autoSpaceDN w:val="0"/>
        <w:adjustRightInd w:val="0"/>
        <w:ind w:firstLine="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2. Pequeña empresa: </w:t>
      </w:r>
    </w:p>
    <w:p w14:paraId="18A4094F" w14:textId="77777777" w:rsidR="00FE0560" w:rsidRPr="008E587E" w:rsidRDefault="00FE0560" w:rsidP="00FE0560">
      <w:pPr>
        <w:autoSpaceDE w:val="0"/>
        <w:autoSpaceDN w:val="0"/>
        <w:adjustRightInd w:val="0"/>
        <w:ind w:firstLine="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a) Planta de personal entre once (11) y cincuenta (50) trabajadores, o </w:t>
      </w:r>
    </w:p>
    <w:p w14:paraId="6805CF06" w14:textId="77777777" w:rsidR="00FE0560" w:rsidRPr="008E587E" w:rsidRDefault="00FE0560" w:rsidP="00FE0560">
      <w:pPr>
        <w:autoSpaceDE w:val="0"/>
        <w:autoSpaceDN w:val="0"/>
        <w:adjustRightInd w:val="0"/>
        <w:ind w:left="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b) Activos totales por valor entre quinientos uno (501) y menos de cinco mil (5.000) salarios mínimos mensuales legales vigentes o, </w:t>
      </w:r>
    </w:p>
    <w:p w14:paraId="41E40347" w14:textId="77777777" w:rsidR="00FE0560" w:rsidRPr="008E587E" w:rsidRDefault="00FE0560" w:rsidP="00FE0560">
      <w:pPr>
        <w:autoSpaceDE w:val="0"/>
        <w:autoSpaceDN w:val="0"/>
        <w:adjustRightInd w:val="0"/>
        <w:ind w:firstLine="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3. Microempresa: </w:t>
      </w:r>
    </w:p>
    <w:p w14:paraId="635E9C6C" w14:textId="77777777" w:rsidR="00FE0560" w:rsidRPr="008E587E" w:rsidRDefault="00FE0560" w:rsidP="00FE0560">
      <w:pPr>
        <w:autoSpaceDE w:val="0"/>
        <w:autoSpaceDN w:val="0"/>
        <w:adjustRightInd w:val="0"/>
        <w:ind w:firstLine="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a) Planta de personal no superior a los diez (10) trabajadores o, </w:t>
      </w:r>
    </w:p>
    <w:p w14:paraId="3FA3CF13" w14:textId="77777777" w:rsidR="00FE0560" w:rsidRPr="008E587E" w:rsidRDefault="00FE0560" w:rsidP="00FE0560">
      <w:pPr>
        <w:autoSpaceDE w:val="0"/>
        <w:autoSpaceDN w:val="0"/>
        <w:adjustRightInd w:val="0"/>
        <w:ind w:left="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b) Activos totales excluida la vivienda por valor inferior a quinientos (500) salarios mínimos mensuales legales vigentes o, </w:t>
      </w:r>
    </w:p>
    <w:p w14:paraId="0A4BDEB4" w14:textId="77777777" w:rsidR="00FE0560" w:rsidRPr="008E587E" w:rsidRDefault="00FE0560" w:rsidP="00FE0560">
      <w:pPr>
        <w:autoSpaceDE w:val="0"/>
        <w:autoSpaceDN w:val="0"/>
        <w:adjustRightInd w:val="0"/>
        <w:ind w:left="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PARÁGRAFO. Los estímulos beneficios, planes y programas consagrados en la presente ley, se aplicarán igualmente a los artesanos colombianos, y favorecerán el cumplimiento de los preceptos del plan nacional de igualdad de oportunidades para la mujer”. </w:t>
      </w:r>
    </w:p>
    <w:p w14:paraId="1BAB47DB" w14:textId="77777777" w:rsidR="00FE0560" w:rsidRPr="008E587E" w:rsidRDefault="00FE0560" w:rsidP="00986489">
      <w:pPr>
        <w:widowControl w:val="0"/>
        <w:autoSpaceDE w:val="0"/>
        <w:autoSpaceDN w:val="0"/>
        <w:adjustRightInd w:val="0"/>
        <w:jc w:val="both"/>
        <w:rPr>
          <w:rFonts w:ascii="Arial" w:eastAsia="Calibri" w:hAnsi="Arial" w:cs="Arial"/>
          <w:color w:val="000000"/>
          <w:sz w:val="22"/>
          <w:szCs w:val="22"/>
          <w:lang w:eastAsia="en-US"/>
        </w:rPr>
      </w:pPr>
      <w:r w:rsidRPr="008E587E">
        <w:rPr>
          <w:rFonts w:ascii="Arial" w:eastAsia="Calibri" w:hAnsi="Arial" w:cs="Arial"/>
          <w:b/>
          <w:color w:val="000000"/>
          <w:sz w:val="22"/>
          <w:szCs w:val="22"/>
          <w:lang w:eastAsia="en-US"/>
        </w:rPr>
        <w:t>Parágrafo 2.</w:t>
      </w:r>
      <w:r w:rsidRPr="008E587E">
        <w:rPr>
          <w:rFonts w:ascii="Arial" w:eastAsia="Calibri" w:hAnsi="Arial" w:cs="Arial"/>
          <w:color w:val="000000"/>
          <w:sz w:val="22"/>
          <w:szCs w:val="22"/>
          <w:lang w:eastAsia="en-US"/>
        </w:rPr>
        <w:t xml:space="preserve"> En caso de uniones temporales o consorcios integrados por empresas de diferente tamaño empresarial (micro, pequeña y mediana empresa), el puntaje que se le asignará será el que corresponda al miembro de mayor tamaño empresarial.</w:t>
      </w:r>
    </w:p>
    <w:p w14:paraId="14F05356" w14:textId="77777777" w:rsidR="00FE0560" w:rsidRPr="008E587E" w:rsidRDefault="008B7190" w:rsidP="00FE0560">
      <w:pPr>
        <w:autoSpaceDE w:val="0"/>
        <w:autoSpaceDN w:val="0"/>
        <w:adjustRightInd w:val="0"/>
        <w:ind w:firstLine="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 </w:t>
      </w:r>
      <w:r w:rsidR="00FE0560" w:rsidRPr="008E587E">
        <w:rPr>
          <w:rFonts w:ascii="Arial" w:eastAsia="Calibri" w:hAnsi="Arial" w:cs="Arial"/>
          <w:i/>
          <w:color w:val="000000"/>
          <w:sz w:val="22"/>
          <w:szCs w:val="22"/>
          <w:lang w:eastAsia="en-US"/>
        </w:rPr>
        <w:t xml:space="preserve">“2. ¿Quién certifica la calidad de MIPYME de una empresa? </w:t>
      </w:r>
    </w:p>
    <w:p w14:paraId="62B9B540" w14:textId="77777777" w:rsidR="00FE0560" w:rsidRPr="008E587E" w:rsidRDefault="00FE0560" w:rsidP="00FE0560">
      <w:pPr>
        <w:autoSpaceDE w:val="0"/>
        <w:autoSpaceDN w:val="0"/>
        <w:adjustRightInd w:val="0"/>
        <w:ind w:left="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Corresponde al Contador Público o al Revisor Fiscal, según sea el caso, certificar que las Mipymes cumplen con las características de estas empresas, tanto en el número de empleados como en el valor total de activos, acorde con los parámetros señalados establecidos en el artículo 2º de la Ley 905 de 2004. </w:t>
      </w:r>
    </w:p>
    <w:p w14:paraId="096B3C22" w14:textId="77777777" w:rsidR="00FE0560" w:rsidRPr="008E587E" w:rsidRDefault="00FE0560" w:rsidP="00FE0560">
      <w:pPr>
        <w:autoSpaceDE w:val="0"/>
        <w:autoSpaceDN w:val="0"/>
        <w:adjustRightInd w:val="0"/>
        <w:ind w:left="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 xml:space="preserve">3. El representante legal de una empresa puede firmar documento declarando que tiene tal condición teniendo en cuenta los criterios contenidos en la Ley 905 de 2004? </w:t>
      </w:r>
    </w:p>
    <w:p w14:paraId="71EE9CB2" w14:textId="77777777" w:rsidR="00FE0560" w:rsidRPr="008E587E" w:rsidRDefault="00FE0560" w:rsidP="00FE0560">
      <w:pPr>
        <w:widowControl w:val="0"/>
        <w:overflowPunct w:val="0"/>
        <w:autoSpaceDE w:val="0"/>
        <w:autoSpaceDN w:val="0"/>
        <w:adjustRightInd w:val="0"/>
        <w:spacing w:line="234" w:lineRule="auto"/>
        <w:ind w:left="708"/>
        <w:jc w:val="both"/>
        <w:rPr>
          <w:rFonts w:ascii="Arial" w:eastAsia="Calibri" w:hAnsi="Arial" w:cs="Arial"/>
          <w:i/>
          <w:color w:val="000000"/>
          <w:sz w:val="22"/>
          <w:szCs w:val="22"/>
          <w:lang w:eastAsia="en-US"/>
        </w:rPr>
      </w:pPr>
      <w:r w:rsidRPr="008E587E">
        <w:rPr>
          <w:rFonts w:ascii="Arial" w:eastAsia="Calibri" w:hAnsi="Arial" w:cs="Arial"/>
          <w:i/>
          <w:color w:val="000000"/>
          <w:sz w:val="22"/>
          <w:szCs w:val="22"/>
          <w:lang w:eastAsia="en-US"/>
        </w:rPr>
        <w:t>Como se indicó en el punto anterior, corresponde al contador público certificar la categoría de Mipyme, persona que según lo establecido en el artículo 10 de la Ley 43 de 1990 está facultada para dar fe pública, de suerte que la atestación o firma en los actos propios de su profesión hará presumir, salvo prueba en contrario, que el acto respectivo se ajusta a los requisitos legales, lo mismo que a los estatutarios en el caso de personas jurídica; lo anterior sin perjuicio de los actos en que sea aceptada la certificación del representante legal para tal efecto”.</w:t>
      </w:r>
    </w:p>
    <w:p w14:paraId="69FE4947" w14:textId="7412401C" w:rsidR="00FE0560" w:rsidRPr="008E587E" w:rsidRDefault="00FE0560" w:rsidP="00FE0560">
      <w:pPr>
        <w:autoSpaceDE w:val="0"/>
        <w:autoSpaceDN w:val="0"/>
        <w:adjustRightInd w:val="0"/>
        <w:jc w:val="both"/>
        <w:rPr>
          <w:rFonts w:ascii="Arial" w:eastAsia="Calibri" w:hAnsi="Arial" w:cs="Arial"/>
          <w:sz w:val="22"/>
          <w:szCs w:val="22"/>
          <w:lang w:eastAsia="en-US"/>
        </w:rPr>
      </w:pPr>
      <w:r w:rsidRPr="008E587E">
        <w:rPr>
          <w:rFonts w:ascii="Arial" w:eastAsia="Calibri" w:hAnsi="Arial" w:cs="Arial"/>
          <w:sz w:val="22"/>
          <w:szCs w:val="22"/>
          <w:lang w:eastAsia="en-US"/>
        </w:rPr>
        <w:t>En virtud de lo anterior, de con</w:t>
      </w:r>
      <w:r w:rsidR="00416CBC" w:rsidRPr="008E587E">
        <w:rPr>
          <w:rFonts w:ascii="Arial" w:eastAsia="Calibri" w:hAnsi="Arial" w:cs="Arial"/>
          <w:sz w:val="22"/>
          <w:szCs w:val="22"/>
          <w:lang w:eastAsia="en-US"/>
        </w:rPr>
        <w:t>formidad con lo previsto en el N</w:t>
      </w:r>
      <w:r w:rsidRPr="008E587E">
        <w:rPr>
          <w:rFonts w:ascii="Arial" w:eastAsia="Calibri" w:hAnsi="Arial" w:cs="Arial"/>
          <w:sz w:val="22"/>
          <w:szCs w:val="22"/>
          <w:lang w:eastAsia="en-US"/>
        </w:rPr>
        <w:t xml:space="preserve">umeral 1 </w:t>
      </w:r>
      <w:r w:rsidR="00416CBC" w:rsidRPr="008E587E">
        <w:rPr>
          <w:rFonts w:ascii="Arial" w:eastAsia="Calibri" w:hAnsi="Arial" w:cs="Arial"/>
          <w:sz w:val="22"/>
          <w:szCs w:val="22"/>
          <w:lang w:eastAsia="en-US"/>
        </w:rPr>
        <w:t>del A</w:t>
      </w:r>
      <w:r w:rsidR="00541268" w:rsidRPr="008E587E">
        <w:rPr>
          <w:rFonts w:ascii="Arial" w:eastAsia="Calibri" w:hAnsi="Arial" w:cs="Arial"/>
          <w:sz w:val="22"/>
          <w:szCs w:val="22"/>
          <w:lang w:eastAsia="en-US"/>
        </w:rPr>
        <w:t>rtículo 2.2.1.2.4.2.2 del D</w:t>
      </w:r>
      <w:r w:rsidRPr="008E587E">
        <w:rPr>
          <w:rFonts w:ascii="Arial" w:eastAsia="Calibri" w:hAnsi="Arial" w:cs="Arial"/>
          <w:sz w:val="22"/>
          <w:szCs w:val="22"/>
          <w:lang w:eastAsia="en-US"/>
        </w:rPr>
        <w:t xml:space="preserve">ecreto 1082 de 2015, para establecer la cuantía del presente proceso para la aplicación de </w:t>
      </w:r>
      <w:r w:rsidRPr="008E587E">
        <w:rPr>
          <w:rFonts w:ascii="Arial" w:eastAsia="Calibri" w:hAnsi="Arial" w:cs="Arial"/>
          <w:sz w:val="22"/>
          <w:szCs w:val="22"/>
          <w:lang w:eastAsia="en-US"/>
        </w:rPr>
        <w:lastRenderedPageBreak/>
        <w:t xml:space="preserve">los anteriores criterios se utilizara la tasa representativa del mercado publicada en el SECOP, certificada por el Ministerio de Comercio, Industria y Turismo vigente </w:t>
      </w:r>
      <w:r w:rsidR="001016C5" w:rsidRPr="008E587E">
        <w:rPr>
          <w:rFonts w:ascii="Arial" w:eastAsia="Calibri" w:hAnsi="Arial" w:cs="Arial"/>
          <w:sz w:val="22"/>
          <w:szCs w:val="22"/>
          <w:lang w:eastAsia="en-US"/>
        </w:rPr>
        <w:t>hasta el 23</w:t>
      </w:r>
      <w:r w:rsidR="0081444A" w:rsidRPr="008E587E">
        <w:rPr>
          <w:rFonts w:ascii="Arial" w:eastAsia="Calibri" w:hAnsi="Arial" w:cs="Arial"/>
          <w:sz w:val="22"/>
          <w:szCs w:val="22"/>
          <w:lang w:eastAsia="en-US"/>
        </w:rPr>
        <w:t xml:space="preserve"> de </w:t>
      </w:r>
      <w:r w:rsidR="001016C5" w:rsidRPr="008E587E">
        <w:rPr>
          <w:rFonts w:ascii="Arial" w:eastAsia="Calibri" w:hAnsi="Arial" w:cs="Arial"/>
          <w:sz w:val="22"/>
          <w:szCs w:val="22"/>
          <w:lang w:eastAsia="en-US"/>
        </w:rPr>
        <w:t xml:space="preserve">febrero </w:t>
      </w:r>
      <w:r w:rsidR="0081444A" w:rsidRPr="008E587E">
        <w:rPr>
          <w:rFonts w:ascii="Arial" w:eastAsia="Calibri" w:hAnsi="Arial" w:cs="Arial"/>
          <w:sz w:val="22"/>
          <w:szCs w:val="22"/>
          <w:lang w:eastAsia="en-US"/>
        </w:rPr>
        <w:t>de 202</w:t>
      </w:r>
      <w:r w:rsidR="001016C5" w:rsidRPr="008E587E">
        <w:rPr>
          <w:rFonts w:ascii="Arial" w:eastAsia="Calibri" w:hAnsi="Arial" w:cs="Arial"/>
          <w:sz w:val="22"/>
          <w:szCs w:val="22"/>
          <w:lang w:eastAsia="en-US"/>
        </w:rPr>
        <w:t>6</w:t>
      </w:r>
      <w:r w:rsidRPr="008E587E">
        <w:rPr>
          <w:rFonts w:ascii="Arial" w:eastAsia="Calibri" w:hAnsi="Arial" w:cs="Arial"/>
          <w:sz w:val="22"/>
          <w:szCs w:val="22"/>
          <w:lang w:eastAsia="en-US"/>
        </w:rPr>
        <w:t>, por lo tanto</w:t>
      </w:r>
      <w:r w:rsidR="00541268" w:rsidRPr="008E587E">
        <w:rPr>
          <w:rFonts w:ascii="Arial" w:eastAsia="Calibri" w:hAnsi="Arial" w:cs="Arial"/>
          <w:sz w:val="22"/>
          <w:szCs w:val="22"/>
          <w:lang w:eastAsia="en-US"/>
        </w:rPr>
        <w:t>,</w:t>
      </w:r>
      <w:r w:rsidRPr="008E587E">
        <w:rPr>
          <w:rFonts w:ascii="Arial" w:eastAsia="Calibri" w:hAnsi="Arial" w:cs="Arial"/>
          <w:sz w:val="22"/>
          <w:szCs w:val="22"/>
          <w:lang w:eastAsia="en-US"/>
        </w:rPr>
        <w:t xml:space="preserve"> se establecen las siguientes conversiones en función del presupuesto oficial para determinar su aplicabilidad o no aplicabilidad: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3764"/>
      </w:tblGrid>
      <w:tr w:rsidR="00FE0560" w:rsidRPr="008E587E" w14:paraId="60930FCA" w14:textId="77777777" w:rsidTr="00EF6C4A">
        <w:trPr>
          <w:jc w:val="center"/>
        </w:trPr>
        <w:tc>
          <w:tcPr>
            <w:tcW w:w="9180" w:type="dxa"/>
            <w:gridSpan w:val="2"/>
            <w:shd w:val="clear" w:color="auto" w:fill="auto"/>
          </w:tcPr>
          <w:p w14:paraId="5B4E294B" w14:textId="77777777" w:rsidR="00FE0560" w:rsidRPr="008E587E" w:rsidRDefault="00FE0560" w:rsidP="003766C5">
            <w:pPr>
              <w:autoSpaceDE w:val="0"/>
              <w:autoSpaceDN w:val="0"/>
              <w:adjustRightInd w:val="0"/>
              <w:jc w:val="both"/>
              <w:rPr>
                <w:rFonts w:ascii="Arial" w:eastAsia="Calibri" w:hAnsi="Arial" w:cs="Arial"/>
                <w:color w:val="000000"/>
                <w:sz w:val="22"/>
                <w:szCs w:val="22"/>
                <w:lang w:eastAsia="en-US"/>
              </w:rPr>
            </w:pPr>
            <w:r w:rsidRPr="008E587E">
              <w:rPr>
                <w:rFonts w:ascii="Arial" w:eastAsia="Calibri" w:hAnsi="Arial" w:cs="Arial"/>
                <w:color w:val="000000"/>
                <w:sz w:val="22"/>
                <w:szCs w:val="22"/>
                <w:lang w:eastAsia="en-US"/>
              </w:rPr>
              <w:t>TRM VIGENTE PARA LOS COMPROMISOS INTERNACIONALES DE COLOMBIA CERTIFICADA POR EL MINISTERIO DE COMERCIO INDUSTRIA Y TURISMO</w:t>
            </w:r>
          </w:p>
        </w:tc>
      </w:tr>
      <w:tr w:rsidR="00FE0560" w:rsidRPr="008E587E" w14:paraId="3F85BD5C" w14:textId="77777777" w:rsidTr="00EF6C4A">
        <w:trPr>
          <w:jc w:val="center"/>
        </w:trPr>
        <w:tc>
          <w:tcPr>
            <w:tcW w:w="5416" w:type="dxa"/>
            <w:shd w:val="clear" w:color="auto" w:fill="auto"/>
          </w:tcPr>
          <w:p w14:paraId="04D1A7A8" w14:textId="77777777" w:rsidR="00FE0560" w:rsidRPr="008E587E" w:rsidRDefault="00FE0560" w:rsidP="003766C5">
            <w:pPr>
              <w:autoSpaceDE w:val="0"/>
              <w:autoSpaceDN w:val="0"/>
              <w:adjustRightInd w:val="0"/>
              <w:jc w:val="both"/>
              <w:rPr>
                <w:rFonts w:ascii="Arial" w:eastAsia="Calibri" w:hAnsi="Arial" w:cs="Arial"/>
                <w:color w:val="000000"/>
                <w:sz w:val="22"/>
                <w:szCs w:val="22"/>
                <w:lang w:eastAsia="en-US"/>
              </w:rPr>
            </w:pPr>
            <w:r w:rsidRPr="008E587E">
              <w:rPr>
                <w:rFonts w:ascii="Arial" w:eastAsia="Calibri" w:hAnsi="Arial" w:cs="Arial"/>
                <w:color w:val="000000"/>
                <w:sz w:val="22"/>
                <w:szCs w:val="22"/>
                <w:lang w:eastAsia="en-US"/>
              </w:rPr>
              <w:t xml:space="preserve">Valor del dólar COL$/US$ </w:t>
            </w:r>
          </w:p>
        </w:tc>
        <w:tc>
          <w:tcPr>
            <w:tcW w:w="3764" w:type="dxa"/>
            <w:shd w:val="clear" w:color="auto" w:fill="auto"/>
          </w:tcPr>
          <w:p w14:paraId="7A198163" w14:textId="0B88D18B" w:rsidR="00FE0560" w:rsidRPr="008E587E" w:rsidRDefault="004D4F12" w:rsidP="003766C5">
            <w:pPr>
              <w:autoSpaceDE w:val="0"/>
              <w:autoSpaceDN w:val="0"/>
              <w:adjustRightInd w:val="0"/>
              <w:jc w:val="both"/>
              <w:rPr>
                <w:rFonts w:ascii="Arial" w:eastAsia="Calibri" w:hAnsi="Arial" w:cs="Arial"/>
                <w:b/>
                <w:color w:val="000000"/>
                <w:sz w:val="22"/>
                <w:szCs w:val="22"/>
                <w:lang w:eastAsia="en-US"/>
              </w:rPr>
            </w:pPr>
            <w:r w:rsidRPr="008E587E">
              <w:rPr>
                <w:rFonts w:ascii="Arial" w:eastAsia="Calibri" w:hAnsi="Arial" w:cs="Arial"/>
                <w:b/>
                <w:color w:val="000000"/>
                <w:sz w:val="22"/>
                <w:szCs w:val="22"/>
                <w:lang w:eastAsia="en-US"/>
              </w:rPr>
              <w:t xml:space="preserve">$ </w:t>
            </w:r>
            <w:r w:rsidR="00EF6C4A" w:rsidRPr="008E587E">
              <w:rPr>
                <w:rStyle w:val="Textoennegrita"/>
                <w:rFonts w:ascii="Arial" w:hAnsi="Arial" w:cs="Arial"/>
                <w:b w:val="0"/>
                <w:color w:val="0A0A0A"/>
                <w:sz w:val="22"/>
                <w:szCs w:val="22"/>
                <w:shd w:val="clear" w:color="auto" w:fill="FFFFFF"/>
              </w:rPr>
              <w:t>3,691.34</w:t>
            </w:r>
          </w:p>
        </w:tc>
      </w:tr>
      <w:tr w:rsidR="00FE0560" w:rsidRPr="008E587E" w14:paraId="670558E8" w14:textId="77777777" w:rsidTr="00EF6C4A">
        <w:trPr>
          <w:jc w:val="center"/>
        </w:trPr>
        <w:tc>
          <w:tcPr>
            <w:tcW w:w="5416" w:type="dxa"/>
            <w:shd w:val="clear" w:color="auto" w:fill="auto"/>
          </w:tcPr>
          <w:p w14:paraId="08BE38C9" w14:textId="77777777" w:rsidR="00FE0560" w:rsidRPr="008E587E" w:rsidRDefault="00FE0560" w:rsidP="003766C5">
            <w:pPr>
              <w:autoSpaceDE w:val="0"/>
              <w:autoSpaceDN w:val="0"/>
              <w:adjustRightInd w:val="0"/>
              <w:jc w:val="both"/>
              <w:rPr>
                <w:rFonts w:ascii="Arial" w:eastAsia="Calibri" w:hAnsi="Arial" w:cs="Arial"/>
                <w:color w:val="000000"/>
                <w:sz w:val="22"/>
                <w:szCs w:val="22"/>
                <w:lang w:eastAsia="en-US"/>
              </w:rPr>
            </w:pPr>
            <w:r w:rsidRPr="008E587E">
              <w:rPr>
                <w:rFonts w:ascii="Arial" w:eastAsia="Calibri" w:hAnsi="Arial" w:cs="Arial"/>
                <w:color w:val="000000"/>
                <w:sz w:val="22"/>
                <w:szCs w:val="22"/>
                <w:lang w:eastAsia="en-US"/>
              </w:rPr>
              <w:t>Umbral MIPYMES (dólares) US$</w:t>
            </w:r>
          </w:p>
        </w:tc>
        <w:tc>
          <w:tcPr>
            <w:tcW w:w="3764" w:type="dxa"/>
            <w:shd w:val="clear" w:color="auto" w:fill="auto"/>
          </w:tcPr>
          <w:p w14:paraId="049519A4" w14:textId="77777777" w:rsidR="00FE0560" w:rsidRPr="008E587E" w:rsidRDefault="00541268" w:rsidP="003766C5">
            <w:pPr>
              <w:autoSpaceDE w:val="0"/>
              <w:autoSpaceDN w:val="0"/>
              <w:adjustRightInd w:val="0"/>
              <w:jc w:val="both"/>
              <w:rPr>
                <w:rFonts w:ascii="Arial" w:eastAsia="Calibri" w:hAnsi="Arial" w:cs="Arial"/>
                <w:color w:val="000000"/>
                <w:sz w:val="22"/>
                <w:szCs w:val="22"/>
                <w:lang w:eastAsia="en-US"/>
              </w:rPr>
            </w:pPr>
            <w:r w:rsidRPr="008E587E">
              <w:rPr>
                <w:rFonts w:ascii="Arial" w:eastAsia="Calibri" w:hAnsi="Arial" w:cs="Arial"/>
                <w:color w:val="000000"/>
                <w:sz w:val="22"/>
                <w:szCs w:val="22"/>
                <w:lang w:eastAsia="en-US"/>
              </w:rPr>
              <w:t>$ 125.000</w:t>
            </w:r>
            <w:r w:rsidR="004D4F12" w:rsidRPr="008E587E">
              <w:rPr>
                <w:rFonts w:ascii="Arial" w:eastAsia="Calibri" w:hAnsi="Arial" w:cs="Arial"/>
                <w:color w:val="000000"/>
                <w:sz w:val="22"/>
                <w:szCs w:val="22"/>
                <w:lang w:eastAsia="en-US"/>
              </w:rPr>
              <w:t>,00</w:t>
            </w:r>
          </w:p>
        </w:tc>
      </w:tr>
      <w:tr w:rsidR="00FE0560" w:rsidRPr="008E587E" w14:paraId="0637CF5C" w14:textId="77777777" w:rsidTr="00EF6C4A">
        <w:trPr>
          <w:jc w:val="center"/>
        </w:trPr>
        <w:tc>
          <w:tcPr>
            <w:tcW w:w="5416" w:type="dxa"/>
            <w:shd w:val="clear" w:color="auto" w:fill="auto"/>
          </w:tcPr>
          <w:p w14:paraId="53309C30" w14:textId="77777777" w:rsidR="00FE0560" w:rsidRPr="008E587E" w:rsidRDefault="00FE0560" w:rsidP="003766C5">
            <w:pPr>
              <w:autoSpaceDE w:val="0"/>
              <w:autoSpaceDN w:val="0"/>
              <w:adjustRightInd w:val="0"/>
              <w:jc w:val="both"/>
              <w:rPr>
                <w:rFonts w:ascii="Arial" w:eastAsia="Calibri" w:hAnsi="Arial" w:cs="Arial"/>
                <w:color w:val="000000"/>
                <w:sz w:val="22"/>
                <w:szCs w:val="22"/>
                <w:lang w:eastAsia="en-US"/>
              </w:rPr>
            </w:pPr>
            <w:r w:rsidRPr="008E587E">
              <w:rPr>
                <w:rFonts w:ascii="Arial" w:eastAsia="Calibri" w:hAnsi="Arial" w:cs="Arial"/>
                <w:color w:val="000000"/>
                <w:sz w:val="22"/>
                <w:szCs w:val="22"/>
                <w:lang w:eastAsia="en-US"/>
              </w:rPr>
              <w:t>Umbral MIPYMES en pesos COL</w:t>
            </w:r>
          </w:p>
        </w:tc>
        <w:tc>
          <w:tcPr>
            <w:tcW w:w="3764" w:type="dxa"/>
            <w:shd w:val="clear" w:color="auto" w:fill="auto"/>
          </w:tcPr>
          <w:p w14:paraId="0AE4CA76" w14:textId="5C038267" w:rsidR="00FE0560" w:rsidRPr="008E587E" w:rsidRDefault="004D4F12" w:rsidP="00EF6C4A">
            <w:pPr>
              <w:autoSpaceDE w:val="0"/>
              <w:autoSpaceDN w:val="0"/>
              <w:adjustRightInd w:val="0"/>
              <w:jc w:val="both"/>
              <w:rPr>
                <w:rFonts w:ascii="Arial" w:eastAsia="Calibri" w:hAnsi="Arial" w:cs="Arial"/>
                <w:color w:val="000000"/>
                <w:sz w:val="22"/>
                <w:szCs w:val="22"/>
                <w:lang w:eastAsia="en-US"/>
              </w:rPr>
            </w:pPr>
            <w:r w:rsidRPr="008E587E">
              <w:rPr>
                <w:rFonts w:ascii="Arial" w:eastAsia="Calibri" w:hAnsi="Arial" w:cs="Arial"/>
                <w:color w:val="000000"/>
                <w:sz w:val="22"/>
                <w:szCs w:val="22"/>
                <w:lang w:eastAsia="en-US"/>
              </w:rPr>
              <w:t xml:space="preserve">$ </w:t>
            </w:r>
            <w:r w:rsidR="00EF6C4A" w:rsidRPr="008E587E">
              <w:rPr>
                <w:rFonts w:ascii="Arial" w:eastAsia="Calibri" w:hAnsi="Arial" w:cs="Arial"/>
                <w:color w:val="000000"/>
                <w:sz w:val="22"/>
                <w:szCs w:val="22"/>
                <w:lang w:eastAsia="en-US"/>
              </w:rPr>
              <w:t>461.417.500</w:t>
            </w:r>
            <w:r w:rsidRPr="008E587E">
              <w:rPr>
                <w:rFonts w:ascii="Arial" w:eastAsia="Calibri" w:hAnsi="Arial" w:cs="Arial"/>
                <w:color w:val="000000"/>
                <w:sz w:val="22"/>
                <w:szCs w:val="22"/>
                <w:lang w:eastAsia="en-US"/>
              </w:rPr>
              <w:t>,00</w:t>
            </w:r>
          </w:p>
        </w:tc>
      </w:tr>
      <w:tr w:rsidR="00FE0560" w:rsidRPr="008E587E" w14:paraId="6002DF20" w14:textId="77777777" w:rsidTr="00EF6C4A">
        <w:trPr>
          <w:jc w:val="center"/>
        </w:trPr>
        <w:tc>
          <w:tcPr>
            <w:tcW w:w="5416" w:type="dxa"/>
            <w:shd w:val="clear" w:color="auto" w:fill="auto"/>
          </w:tcPr>
          <w:p w14:paraId="261AC2A2" w14:textId="77777777" w:rsidR="00FE0560" w:rsidRPr="008E587E" w:rsidRDefault="00FE0560" w:rsidP="003766C5">
            <w:pPr>
              <w:autoSpaceDE w:val="0"/>
              <w:autoSpaceDN w:val="0"/>
              <w:adjustRightInd w:val="0"/>
              <w:jc w:val="both"/>
              <w:rPr>
                <w:rFonts w:ascii="Arial" w:eastAsia="Calibri" w:hAnsi="Arial" w:cs="Arial"/>
                <w:color w:val="000000"/>
                <w:sz w:val="22"/>
                <w:szCs w:val="22"/>
                <w:lang w:eastAsia="en-US"/>
              </w:rPr>
            </w:pPr>
            <w:r w:rsidRPr="008E587E">
              <w:rPr>
                <w:rFonts w:ascii="Arial" w:eastAsia="Calibri" w:hAnsi="Arial" w:cs="Arial"/>
                <w:color w:val="000000"/>
                <w:sz w:val="22"/>
                <w:szCs w:val="22"/>
                <w:lang w:eastAsia="en-US"/>
              </w:rPr>
              <w:t>PRESUPUESTO OFICIAL</w:t>
            </w:r>
          </w:p>
        </w:tc>
        <w:tc>
          <w:tcPr>
            <w:tcW w:w="3764" w:type="dxa"/>
            <w:shd w:val="clear" w:color="auto" w:fill="auto"/>
          </w:tcPr>
          <w:p w14:paraId="6BA97BE5" w14:textId="77777777" w:rsidR="00FE0560" w:rsidRPr="008E587E" w:rsidRDefault="00FE0560" w:rsidP="003766C5">
            <w:pPr>
              <w:autoSpaceDE w:val="0"/>
              <w:autoSpaceDN w:val="0"/>
              <w:adjustRightInd w:val="0"/>
              <w:jc w:val="both"/>
              <w:rPr>
                <w:rFonts w:ascii="Arial" w:eastAsia="Calibri" w:hAnsi="Arial" w:cs="Arial"/>
                <w:color w:val="000000"/>
                <w:sz w:val="22"/>
                <w:szCs w:val="22"/>
                <w:lang w:eastAsia="en-US"/>
              </w:rPr>
            </w:pPr>
            <w:r w:rsidRPr="008E587E">
              <w:rPr>
                <w:rFonts w:ascii="Arial" w:eastAsia="Calibri" w:hAnsi="Arial" w:cs="Arial"/>
                <w:color w:val="000000"/>
                <w:sz w:val="22"/>
                <w:szCs w:val="22"/>
                <w:lang w:eastAsia="en-US"/>
              </w:rPr>
              <w:t>$ 0</w:t>
            </w:r>
          </w:p>
        </w:tc>
      </w:tr>
      <w:tr w:rsidR="00FE0560" w:rsidRPr="008E587E" w14:paraId="53B5756F" w14:textId="77777777" w:rsidTr="00EF6C4A">
        <w:trPr>
          <w:jc w:val="center"/>
        </w:trPr>
        <w:tc>
          <w:tcPr>
            <w:tcW w:w="5416" w:type="dxa"/>
            <w:shd w:val="clear" w:color="auto" w:fill="auto"/>
          </w:tcPr>
          <w:p w14:paraId="6936ADDB" w14:textId="77777777" w:rsidR="00FE0560" w:rsidRPr="008E587E" w:rsidRDefault="00FE0560" w:rsidP="003766C5">
            <w:pPr>
              <w:autoSpaceDE w:val="0"/>
              <w:autoSpaceDN w:val="0"/>
              <w:adjustRightInd w:val="0"/>
              <w:jc w:val="both"/>
              <w:rPr>
                <w:rFonts w:ascii="Arial" w:eastAsia="Calibri" w:hAnsi="Arial" w:cs="Arial"/>
                <w:color w:val="000000"/>
                <w:sz w:val="22"/>
                <w:szCs w:val="22"/>
                <w:lang w:eastAsia="en-US"/>
              </w:rPr>
            </w:pPr>
            <w:r w:rsidRPr="008E587E">
              <w:rPr>
                <w:rFonts w:ascii="Arial" w:eastAsia="Calibri" w:hAnsi="Arial" w:cs="Arial"/>
                <w:color w:val="000000"/>
                <w:sz w:val="22"/>
                <w:szCs w:val="22"/>
                <w:lang w:eastAsia="en-US"/>
              </w:rPr>
              <w:t>Aplica/No aplica</w:t>
            </w:r>
          </w:p>
        </w:tc>
        <w:tc>
          <w:tcPr>
            <w:tcW w:w="3764" w:type="dxa"/>
            <w:shd w:val="clear" w:color="auto" w:fill="auto"/>
          </w:tcPr>
          <w:p w14:paraId="71B8A597" w14:textId="77777777" w:rsidR="00FE0560" w:rsidRPr="008E587E" w:rsidRDefault="00FE0560" w:rsidP="003766C5">
            <w:pPr>
              <w:autoSpaceDE w:val="0"/>
              <w:autoSpaceDN w:val="0"/>
              <w:adjustRightInd w:val="0"/>
              <w:jc w:val="both"/>
              <w:rPr>
                <w:rFonts w:ascii="Arial" w:eastAsia="Calibri" w:hAnsi="Arial" w:cs="Arial"/>
                <w:b/>
                <w:color w:val="000000"/>
                <w:sz w:val="22"/>
                <w:szCs w:val="22"/>
                <w:lang w:eastAsia="en-US"/>
              </w:rPr>
            </w:pPr>
            <w:r w:rsidRPr="008E587E">
              <w:rPr>
                <w:rFonts w:ascii="Arial" w:eastAsia="Calibri" w:hAnsi="Arial" w:cs="Arial"/>
                <w:b/>
                <w:color w:val="000000"/>
                <w:sz w:val="22"/>
                <w:szCs w:val="22"/>
                <w:lang w:eastAsia="en-US"/>
              </w:rPr>
              <w:t xml:space="preserve">APLICA MIPYME </w:t>
            </w:r>
          </w:p>
        </w:tc>
      </w:tr>
    </w:tbl>
    <w:p w14:paraId="73670C98" w14:textId="77777777" w:rsidR="00FE0560" w:rsidRPr="008E587E" w:rsidRDefault="00FE0560" w:rsidP="00FE0560">
      <w:pPr>
        <w:widowControl w:val="0"/>
        <w:overflowPunct w:val="0"/>
        <w:autoSpaceDE w:val="0"/>
        <w:autoSpaceDN w:val="0"/>
        <w:adjustRightInd w:val="0"/>
        <w:spacing w:line="234" w:lineRule="auto"/>
        <w:jc w:val="both"/>
        <w:rPr>
          <w:rFonts w:ascii="Arial" w:eastAsia="Calibri" w:hAnsi="Arial" w:cs="Arial"/>
          <w:i/>
          <w:color w:val="000000"/>
          <w:sz w:val="22"/>
          <w:szCs w:val="22"/>
          <w:lang w:eastAsia="en-US"/>
        </w:rPr>
      </w:pPr>
    </w:p>
    <w:p w14:paraId="535B2B4A" w14:textId="77777777" w:rsidR="00FE0560" w:rsidRPr="008E587E" w:rsidRDefault="00FE0560" w:rsidP="00FE0560">
      <w:pPr>
        <w:autoSpaceDE w:val="0"/>
        <w:autoSpaceDN w:val="0"/>
        <w:adjustRightInd w:val="0"/>
        <w:jc w:val="both"/>
        <w:rPr>
          <w:rFonts w:ascii="Arial" w:eastAsia="Calibri" w:hAnsi="Arial" w:cs="Arial"/>
          <w:sz w:val="22"/>
          <w:szCs w:val="22"/>
          <w:lang w:eastAsia="en-US"/>
        </w:rPr>
      </w:pPr>
      <w:r w:rsidRPr="008E587E">
        <w:rPr>
          <w:rFonts w:ascii="Arial" w:eastAsia="Calibri" w:hAnsi="Arial" w:cs="Arial"/>
          <w:sz w:val="22"/>
          <w:szCs w:val="22"/>
          <w:lang w:eastAsia="en-US"/>
        </w:rPr>
        <w:t>De acuerdo co</w:t>
      </w:r>
      <w:r w:rsidR="00FF7D7A" w:rsidRPr="008E587E">
        <w:rPr>
          <w:rFonts w:ascii="Arial" w:eastAsia="Calibri" w:hAnsi="Arial" w:cs="Arial"/>
          <w:sz w:val="22"/>
          <w:szCs w:val="22"/>
          <w:lang w:eastAsia="en-US"/>
        </w:rPr>
        <w:t xml:space="preserve">n lo previsto en los Artículos </w:t>
      </w:r>
      <w:r w:rsidR="00541268" w:rsidRPr="008E587E">
        <w:rPr>
          <w:rFonts w:ascii="Arial" w:eastAsia="Calibri" w:hAnsi="Arial" w:cs="Arial"/>
          <w:sz w:val="22"/>
          <w:szCs w:val="22"/>
          <w:lang w:eastAsia="en-US"/>
        </w:rPr>
        <w:t>2.2.1.2.4.2.2 y</w:t>
      </w:r>
      <w:r w:rsidRPr="008E587E">
        <w:rPr>
          <w:rFonts w:ascii="Arial" w:eastAsia="Calibri" w:hAnsi="Arial" w:cs="Arial"/>
          <w:sz w:val="22"/>
          <w:szCs w:val="22"/>
          <w:lang w:eastAsia="en-US"/>
        </w:rPr>
        <w:t xml:space="preserve"> 2.2.1.2.4.2.3 del Decreto 1082 de 2015</w:t>
      </w:r>
      <w:r w:rsidR="005D7455" w:rsidRPr="008E587E">
        <w:rPr>
          <w:rFonts w:ascii="Arial" w:eastAsia="Calibri" w:hAnsi="Arial" w:cs="Arial"/>
          <w:sz w:val="22"/>
          <w:szCs w:val="22"/>
          <w:lang w:eastAsia="en-US"/>
        </w:rPr>
        <w:t xml:space="preserve"> </w:t>
      </w:r>
      <w:r w:rsidR="005D7455" w:rsidRPr="008E587E">
        <w:rPr>
          <w:rFonts w:ascii="Arial" w:eastAsiaTheme="minorHAnsi" w:hAnsi="Arial" w:cs="Arial"/>
          <w:color w:val="000000"/>
          <w:sz w:val="22"/>
          <w:szCs w:val="22"/>
          <w:lang w:eastAsia="en-US"/>
        </w:rPr>
        <w:t>y el Articulo 34 de la Ley 2069 de 2020</w:t>
      </w:r>
      <w:r w:rsidRPr="008E587E">
        <w:rPr>
          <w:rFonts w:ascii="Arial" w:eastAsia="Calibri" w:hAnsi="Arial" w:cs="Arial"/>
          <w:sz w:val="22"/>
          <w:szCs w:val="22"/>
          <w:lang w:eastAsia="en-US"/>
        </w:rPr>
        <w:t xml:space="preserve">, por tratarse de un proceso de selección sin cuantía para la entidad, la presente convocatoria </w:t>
      </w:r>
      <w:r w:rsidRPr="008E587E">
        <w:rPr>
          <w:rFonts w:ascii="Arial" w:eastAsia="Calibri" w:hAnsi="Arial" w:cs="Arial"/>
          <w:b/>
          <w:bCs/>
          <w:sz w:val="22"/>
          <w:szCs w:val="22"/>
          <w:lang w:eastAsia="en-US"/>
        </w:rPr>
        <w:t xml:space="preserve">SI PUEDE LIMITARSE </w:t>
      </w:r>
      <w:r w:rsidRPr="008E587E">
        <w:rPr>
          <w:rFonts w:ascii="Arial" w:eastAsia="Calibri" w:hAnsi="Arial" w:cs="Arial"/>
          <w:sz w:val="22"/>
          <w:szCs w:val="22"/>
          <w:lang w:eastAsia="en-US"/>
        </w:rPr>
        <w:t xml:space="preserve">a la participación de Mipymes </w:t>
      </w:r>
      <w:r w:rsidR="001701D8" w:rsidRPr="008E587E">
        <w:rPr>
          <w:rFonts w:ascii="Arial" w:eastAsia="Calibri" w:hAnsi="Arial" w:cs="Arial"/>
          <w:sz w:val="22"/>
          <w:szCs w:val="22"/>
          <w:lang w:eastAsia="en-US"/>
        </w:rPr>
        <w:t xml:space="preserve">nacionales domiciliadas en </w:t>
      </w:r>
      <w:r w:rsidR="008E3DA5" w:rsidRPr="008E587E">
        <w:rPr>
          <w:rFonts w:ascii="Arial" w:eastAsia="Calibri" w:hAnsi="Arial" w:cs="Arial"/>
          <w:sz w:val="22"/>
          <w:szCs w:val="22"/>
          <w:lang w:eastAsia="en-US"/>
        </w:rPr>
        <w:t>el Departamento del Quindío,</w:t>
      </w:r>
      <w:r w:rsidRPr="008E587E">
        <w:rPr>
          <w:rFonts w:ascii="Arial" w:eastAsia="Calibri" w:hAnsi="Arial" w:cs="Arial"/>
          <w:sz w:val="22"/>
          <w:szCs w:val="22"/>
          <w:lang w:eastAsia="en-US"/>
        </w:rPr>
        <w:t xml:space="preserve"> lugar en donde se va a ejecutar la consultoría, siempre y cuando reúnan los requisitos establecidos por los artículos antes mencionados.</w:t>
      </w:r>
    </w:p>
    <w:p w14:paraId="6B988A53" w14:textId="77777777" w:rsidR="00490F5D" w:rsidRPr="008E587E" w:rsidRDefault="00FE0560" w:rsidP="000A3581">
      <w:pPr>
        <w:autoSpaceDE w:val="0"/>
        <w:autoSpaceDN w:val="0"/>
        <w:adjustRightInd w:val="0"/>
        <w:jc w:val="both"/>
        <w:rPr>
          <w:rFonts w:ascii="Arial" w:eastAsia="Calibri" w:hAnsi="Arial" w:cs="Arial"/>
          <w:sz w:val="22"/>
          <w:szCs w:val="22"/>
          <w:lang w:eastAsia="en-US"/>
        </w:rPr>
      </w:pPr>
      <w:r w:rsidRPr="008E587E">
        <w:rPr>
          <w:rFonts w:ascii="Arial" w:eastAsia="Calibri" w:hAnsi="Arial" w:cs="Arial"/>
          <w:sz w:val="22"/>
          <w:szCs w:val="22"/>
          <w:lang w:eastAsia="en-US"/>
        </w:rPr>
        <w:t>La Mipyme debe ac</w:t>
      </w:r>
      <w:r w:rsidR="00FA4188" w:rsidRPr="008E587E">
        <w:rPr>
          <w:rFonts w:ascii="Arial" w:eastAsia="Calibri" w:hAnsi="Arial" w:cs="Arial"/>
          <w:sz w:val="22"/>
          <w:szCs w:val="22"/>
          <w:lang w:eastAsia="en-US"/>
        </w:rPr>
        <w:t xml:space="preserve">reditar su domicilio principal </w:t>
      </w:r>
      <w:r w:rsidRPr="008E587E">
        <w:rPr>
          <w:rFonts w:ascii="Arial" w:eastAsia="Calibri" w:hAnsi="Arial" w:cs="Arial"/>
          <w:sz w:val="22"/>
          <w:szCs w:val="22"/>
          <w:lang w:eastAsia="en-US"/>
        </w:rPr>
        <w:t>en el</w:t>
      </w:r>
      <w:r w:rsidR="001F43F9" w:rsidRPr="008E587E">
        <w:rPr>
          <w:rFonts w:ascii="Arial" w:eastAsia="Calibri" w:hAnsi="Arial" w:cs="Arial"/>
          <w:sz w:val="22"/>
          <w:szCs w:val="22"/>
          <w:lang w:eastAsia="en-US"/>
        </w:rPr>
        <w:t xml:space="preserve"> Departamento del Quindío </w:t>
      </w:r>
      <w:r w:rsidRPr="008E587E">
        <w:rPr>
          <w:rFonts w:ascii="Arial" w:eastAsia="Calibri" w:hAnsi="Arial" w:cs="Arial"/>
          <w:sz w:val="22"/>
          <w:szCs w:val="22"/>
          <w:lang w:eastAsia="en-US"/>
        </w:rPr>
        <w:t xml:space="preserve">con el registro mercantil o el certificado de existencia y representación legal de la empresa. Que tengan como mínimo un (1) año de existencia, siempre y cuando se reciban </w:t>
      </w:r>
      <w:r w:rsidR="005D7455" w:rsidRPr="008E587E">
        <w:rPr>
          <w:rFonts w:ascii="Arial" w:eastAsia="Calibri" w:hAnsi="Arial" w:cs="Arial"/>
          <w:sz w:val="22"/>
          <w:szCs w:val="22"/>
          <w:lang w:eastAsia="en-US"/>
        </w:rPr>
        <w:t>solicitudes de por lo menos dos (2</w:t>
      </w:r>
      <w:r w:rsidRPr="008E587E">
        <w:rPr>
          <w:rFonts w:ascii="Arial" w:eastAsia="Calibri" w:hAnsi="Arial" w:cs="Arial"/>
          <w:sz w:val="22"/>
          <w:szCs w:val="22"/>
          <w:lang w:eastAsia="en-US"/>
        </w:rPr>
        <w:t>) Mipymes.</w:t>
      </w:r>
    </w:p>
    <w:p w14:paraId="55FF8730" w14:textId="7335B223" w:rsidR="000A3581" w:rsidRPr="008E587E" w:rsidRDefault="000A3581" w:rsidP="000A3581">
      <w:pPr>
        <w:autoSpaceDE w:val="0"/>
        <w:autoSpaceDN w:val="0"/>
        <w:adjustRightInd w:val="0"/>
        <w:jc w:val="both"/>
        <w:rPr>
          <w:rFonts w:ascii="Arial" w:eastAsia="Calibri" w:hAnsi="Arial" w:cs="Arial"/>
          <w:sz w:val="22"/>
          <w:szCs w:val="22"/>
          <w:lang w:eastAsia="en-US"/>
        </w:rPr>
      </w:pPr>
    </w:p>
    <w:p w14:paraId="6DFFCE64" w14:textId="0FE9B9ED" w:rsidR="00CA0D5A" w:rsidRPr="008E587E" w:rsidRDefault="00CA0D5A" w:rsidP="000A3581">
      <w:pPr>
        <w:autoSpaceDE w:val="0"/>
        <w:autoSpaceDN w:val="0"/>
        <w:adjustRightInd w:val="0"/>
        <w:jc w:val="both"/>
        <w:rPr>
          <w:rFonts w:ascii="Arial" w:eastAsia="Calibri" w:hAnsi="Arial" w:cs="Arial"/>
          <w:sz w:val="22"/>
          <w:szCs w:val="22"/>
          <w:lang w:eastAsia="en-US"/>
        </w:rPr>
      </w:pPr>
    </w:p>
    <w:p w14:paraId="148E83CE" w14:textId="00339AE9" w:rsidR="00CA0D5A" w:rsidRPr="008E587E" w:rsidRDefault="00CA0D5A" w:rsidP="000A3581">
      <w:pPr>
        <w:autoSpaceDE w:val="0"/>
        <w:autoSpaceDN w:val="0"/>
        <w:adjustRightInd w:val="0"/>
        <w:jc w:val="both"/>
        <w:rPr>
          <w:rFonts w:ascii="Arial" w:eastAsia="Calibri" w:hAnsi="Arial" w:cs="Arial"/>
          <w:sz w:val="22"/>
          <w:szCs w:val="22"/>
          <w:lang w:eastAsia="en-US"/>
        </w:rPr>
      </w:pPr>
    </w:p>
    <w:p w14:paraId="56CA7DD6" w14:textId="0F522B3F" w:rsidR="00CA0D5A" w:rsidRPr="008E587E" w:rsidRDefault="00CA0D5A" w:rsidP="000A3581">
      <w:pPr>
        <w:autoSpaceDE w:val="0"/>
        <w:autoSpaceDN w:val="0"/>
        <w:adjustRightInd w:val="0"/>
        <w:jc w:val="both"/>
        <w:rPr>
          <w:rFonts w:ascii="Arial" w:eastAsia="Calibri" w:hAnsi="Arial" w:cs="Arial"/>
          <w:sz w:val="22"/>
          <w:szCs w:val="22"/>
          <w:lang w:eastAsia="en-US"/>
        </w:rPr>
      </w:pPr>
    </w:p>
    <w:p w14:paraId="5E51CD7A" w14:textId="07352538" w:rsidR="00CA0D5A" w:rsidRPr="008E587E" w:rsidRDefault="00CA0D5A" w:rsidP="000A3581">
      <w:pPr>
        <w:autoSpaceDE w:val="0"/>
        <w:autoSpaceDN w:val="0"/>
        <w:adjustRightInd w:val="0"/>
        <w:jc w:val="both"/>
        <w:rPr>
          <w:rFonts w:ascii="Arial" w:eastAsia="Calibri" w:hAnsi="Arial" w:cs="Arial"/>
          <w:sz w:val="22"/>
          <w:szCs w:val="22"/>
          <w:lang w:eastAsia="en-US"/>
        </w:rPr>
      </w:pPr>
    </w:p>
    <w:p w14:paraId="1CE17AA9" w14:textId="11F47EA3" w:rsidR="00CA0D5A" w:rsidRPr="008E587E" w:rsidRDefault="00CA0D5A" w:rsidP="000A3581">
      <w:pPr>
        <w:autoSpaceDE w:val="0"/>
        <w:autoSpaceDN w:val="0"/>
        <w:adjustRightInd w:val="0"/>
        <w:jc w:val="both"/>
        <w:rPr>
          <w:rFonts w:ascii="Arial" w:eastAsia="Calibri" w:hAnsi="Arial" w:cs="Arial"/>
          <w:sz w:val="22"/>
          <w:szCs w:val="22"/>
          <w:lang w:eastAsia="en-US"/>
        </w:rPr>
      </w:pPr>
    </w:p>
    <w:p w14:paraId="6BAAFE5E" w14:textId="764BFEAF" w:rsidR="00CA0D5A" w:rsidRPr="008E587E" w:rsidRDefault="00CA0D5A" w:rsidP="000A3581">
      <w:pPr>
        <w:autoSpaceDE w:val="0"/>
        <w:autoSpaceDN w:val="0"/>
        <w:adjustRightInd w:val="0"/>
        <w:jc w:val="both"/>
        <w:rPr>
          <w:rFonts w:ascii="Arial" w:eastAsia="Calibri" w:hAnsi="Arial" w:cs="Arial"/>
          <w:sz w:val="22"/>
          <w:szCs w:val="22"/>
          <w:lang w:eastAsia="en-US"/>
        </w:rPr>
      </w:pPr>
    </w:p>
    <w:p w14:paraId="5C767AAE" w14:textId="63318D24" w:rsidR="00CA0D5A" w:rsidRPr="008E587E" w:rsidRDefault="00CA0D5A" w:rsidP="000A3581">
      <w:pPr>
        <w:autoSpaceDE w:val="0"/>
        <w:autoSpaceDN w:val="0"/>
        <w:adjustRightInd w:val="0"/>
        <w:jc w:val="both"/>
        <w:rPr>
          <w:rFonts w:ascii="Arial" w:eastAsia="Calibri" w:hAnsi="Arial" w:cs="Arial"/>
          <w:sz w:val="22"/>
          <w:szCs w:val="22"/>
          <w:lang w:eastAsia="en-US"/>
        </w:rPr>
      </w:pPr>
    </w:p>
    <w:p w14:paraId="7F007FDB" w14:textId="73169744" w:rsidR="00CA0D5A" w:rsidRPr="008E587E" w:rsidRDefault="00CA0D5A" w:rsidP="000A3581">
      <w:pPr>
        <w:autoSpaceDE w:val="0"/>
        <w:autoSpaceDN w:val="0"/>
        <w:adjustRightInd w:val="0"/>
        <w:jc w:val="both"/>
        <w:rPr>
          <w:rFonts w:ascii="Arial" w:eastAsia="Calibri" w:hAnsi="Arial" w:cs="Arial"/>
          <w:sz w:val="22"/>
          <w:szCs w:val="22"/>
          <w:lang w:eastAsia="en-US"/>
        </w:rPr>
      </w:pPr>
    </w:p>
    <w:p w14:paraId="363EFDA1" w14:textId="2B93D7DB" w:rsidR="00CA0D5A" w:rsidRDefault="00CA0D5A" w:rsidP="000A3581">
      <w:pPr>
        <w:autoSpaceDE w:val="0"/>
        <w:autoSpaceDN w:val="0"/>
        <w:adjustRightInd w:val="0"/>
        <w:jc w:val="both"/>
        <w:rPr>
          <w:rFonts w:ascii="Arial" w:eastAsia="Calibri" w:hAnsi="Arial" w:cs="Arial"/>
          <w:sz w:val="22"/>
          <w:szCs w:val="22"/>
          <w:lang w:eastAsia="en-US"/>
        </w:rPr>
      </w:pPr>
    </w:p>
    <w:p w14:paraId="61CCBE61" w14:textId="77777777" w:rsidR="002330D3" w:rsidRPr="008E587E" w:rsidRDefault="002330D3" w:rsidP="000A3581">
      <w:pPr>
        <w:autoSpaceDE w:val="0"/>
        <w:autoSpaceDN w:val="0"/>
        <w:adjustRightInd w:val="0"/>
        <w:jc w:val="both"/>
        <w:rPr>
          <w:rFonts w:ascii="Arial" w:eastAsia="Calibri" w:hAnsi="Arial" w:cs="Arial"/>
          <w:sz w:val="22"/>
          <w:szCs w:val="22"/>
          <w:lang w:eastAsia="en-US"/>
        </w:rPr>
      </w:pPr>
    </w:p>
    <w:p w14:paraId="46F23226" w14:textId="77777777" w:rsidR="00530857" w:rsidRPr="008E587E" w:rsidRDefault="00530857" w:rsidP="00ED74EA">
      <w:pPr>
        <w:autoSpaceDE w:val="0"/>
        <w:autoSpaceDN w:val="0"/>
        <w:adjustRightInd w:val="0"/>
        <w:spacing w:before="0" w:after="0"/>
        <w:jc w:val="center"/>
        <w:rPr>
          <w:rFonts w:ascii="Arial" w:eastAsia="Batang" w:hAnsi="Arial" w:cs="Arial"/>
          <w:b/>
          <w:sz w:val="22"/>
          <w:szCs w:val="22"/>
        </w:rPr>
      </w:pPr>
      <w:r w:rsidRPr="008E587E">
        <w:rPr>
          <w:rFonts w:ascii="Arial" w:eastAsia="Batang" w:hAnsi="Arial" w:cs="Arial"/>
          <w:b/>
          <w:sz w:val="22"/>
          <w:szCs w:val="22"/>
        </w:rPr>
        <w:lastRenderedPageBreak/>
        <w:t>TABLA DE CONTENIDO</w:t>
      </w:r>
    </w:p>
    <w:p w14:paraId="547AC35B"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04A554F3" w14:textId="77777777" w:rsidR="00530857" w:rsidRPr="008E587E" w:rsidRDefault="00530857" w:rsidP="00ED74EA">
      <w:pPr>
        <w:autoSpaceDE w:val="0"/>
        <w:autoSpaceDN w:val="0"/>
        <w:adjustRightInd w:val="0"/>
        <w:spacing w:before="0" w:after="0"/>
        <w:jc w:val="center"/>
        <w:rPr>
          <w:rFonts w:ascii="Arial" w:eastAsia="Batang" w:hAnsi="Arial" w:cs="Arial"/>
          <w:sz w:val="22"/>
          <w:szCs w:val="22"/>
        </w:rPr>
      </w:pPr>
      <w:r w:rsidRPr="008E587E">
        <w:rPr>
          <w:rFonts w:ascii="Arial" w:eastAsia="Batang" w:hAnsi="Arial" w:cs="Arial"/>
          <w:sz w:val="22"/>
          <w:szCs w:val="22"/>
        </w:rPr>
        <w:t>CAPITULO I</w:t>
      </w:r>
    </w:p>
    <w:p w14:paraId="55B8AE6A"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290804EE"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r w:rsidRPr="008E587E">
        <w:rPr>
          <w:rFonts w:ascii="Arial" w:eastAsia="Batang" w:hAnsi="Arial" w:cs="Arial"/>
          <w:sz w:val="22"/>
          <w:szCs w:val="22"/>
        </w:rPr>
        <w:t>CONDICIONES GENERALES</w:t>
      </w:r>
    </w:p>
    <w:p w14:paraId="33B1F1EF"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4C9B1EA3" w14:textId="77777777" w:rsidR="002E6932" w:rsidRPr="008E587E" w:rsidRDefault="002E6932" w:rsidP="00A12227">
      <w:pPr>
        <w:numPr>
          <w:ilvl w:val="0"/>
          <w:numId w:val="1"/>
        </w:numPr>
        <w:tabs>
          <w:tab w:val="left" w:pos="851"/>
        </w:tabs>
        <w:suppressAutoHyphens/>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DE LAS OBSERVACIONES AL PRESENTE PLIEGO DE CONDICIONES</w:t>
      </w:r>
    </w:p>
    <w:p w14:paraId="75F3319F" w14:textId="77777777" w:rsidR="007C5713" w:rsidRPr="008E587E" w:rsidRDefault="002E6932" w:rsidP="00A12227">
      <w:pPr>
        <w:pStyle w:val="Listavistosa-nfasis11"/>
        <w:numPr>
          <w:ilvl w:val="1"/>
          <w:numId w:val="2"/>
        </w:numPr>
        <w:suppressAutoHyphens/>
        <w:autoSpaceDE w:val="0"/>
        <w:autoSpaceDN w:val="0"/>
        <w:adjustRightInd w:val="0"/>
        <w:spacing w:before="0" w:after="0"/>
        <w:ind w:hanging="559"/>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ab/>
      </w:r>
      <w:r w:rsidR="007C5713" w:rsidRPr="008E587E">
        <w:rPr>
          <w:rFonts w:ascii="Arial" w:eastAsia="Batang" w:hAnsi="Arial" w:cs="Arial"/>
          <w:color w:val="000000"/>
          <w:sz w:val="22"/>
          <w:szCs w:val="22"/>
          <w:lang w:val="es-ES_tradnl"/>
        </w:rPr>
        <w:t>Convocatoria veedurías Ciudadanas.</w:t>
      </w:r>
    </w:p>
    <w:p w14:paraId="0DC39BDF" w14:textId="77777777" w:rsidR="007C5713" w:rsidRPr="008E587E" w:rsidRDefault="007C5713" w:rsidP="007C5713">
      <w:pPr>
        <w:autoSpaceDE w:val="0"/>
        <w:autoSpaceDN w:val="0"/>
        <w:adjustRightInd w:val="0"/>
        <w:spacing w:before="0" w:after="0"/>
        <w:jc w:val="both"/>
        <w:rPr>
          <w:rFonts w:ascii="Arial" w:eastAsia="Batang" w:hAnsi="Arial" w:cs="Arial"/>
          <w:sz w:val="22"/>
          <w:szCs w:val="22"/>
        </w:rPr>
      </w:pPr>
      <w:r w:rsidRPr="008E587E">
        <w:rPr>
          <w:rFonts w:ascii="Arial" w:eastAsia="Batang" w:hAnsi="Arial" w:cs="Arial"/>
          <w:color w:val="000000"/>
          <w:sz w:val="22"/>
          <w:szCs w:val="22"/>
          <w:lang w:val="es-ES_tradnl"/>
        </w:rPr>
        <w:tab/>
        <w:t xml:space="preserve">  1.2. </w:t>
      </w:r>
      <w:r w:rsidRPr="008E587E">
        <w:rPr>
          <w:rFonts w:ascii="Arial" w:eastAsia="Batang" w:hAnsi="Arial" w:cs="Arial"/>
          <w:color w:val="000000"/>
          <w:sz w:val="22"/>
          <w:szCs w:val="22"/>
          <w:lang w:val="es-ES_tradnl"/>
        </w:rPr>
        <w:tab/>
        <w:t xml:space="preserve">Compromiso anticorrupción.  </w:t>
      </w:r>
    </w:p>
    <w:p w14:paraId="243F7E46" w14:textId="77777777" w:rsidR="007C5713" w:rsidRPr="008E587E" w:rsidRDefault="007C5713" w:rsidP="007C5713">
      <w:pPr>
        <w:spacing w:before="0" w:after="0"/>
        <w:ind w:left="507" w:firstLine="201"/>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 xml:space="preserve">  1.3.</w:t>
      </w:r>
      <w:r w:rsidRPr="008E587E">
        <w:rPr>
          <w:rFonts w:ascii="Arial" w:eastAsia="Batang" w:hAnsi="Arial" w:cs="Arial"/>
          <w:color w:val="000000"/>
          <w:sz w:val="22"/>
          <w:szCs w:val="22"/>
          <w:lang w:val="es-ES_tradnl"/>
        </w:rPr>
        <w:tab/>
        <w:t>Recomendaciones Iníciales.</w:t>
      </w:r>
    </w:p>
    <w:p w14:paraId="32DC091D" w14:textId="77777777" w:rsidR="007C5713" w:rsidRPr="008E587E" w:rsidRDefault="007C5713" w:rsidP="007C5713">
      <w:pPr>
        <w:spacing w:before="0" w:after="0"/>
        <w:ind w:left="507" w:firstLine="201"/>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 xml:space="preserve">  1.4.    Término de publicación del presente proyecto de pliego de Condiciones</w:t>
      </w:r>
    </w:p>
    <w:p w14:paraId="3E567487" w14:textId="77777777" w:rsidR="007C5713" w:rsidRPr="008E587E" w:rsidRDefault="007C5713" w:rsidP="007C5713">
      <w:pPr>
        <w:spacing w:before="0" w:after="0"/>
        <w:ind w:left="507" w:firstLine="201"/>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 xml:space="preserve">  1.5.     Plazo y </w:t>
      </w:r>
      <w:r w:rsidR="001A6C07" w:rsidRPr="008E587E">
        <w:rPr>
          <w:rFonts w:ascii="Arial" w:eastAsia="Batang" w:hAnsi="Arial" w:cs="Arial"/>
          <w:color w:val="000000"/>
          <w:sz w:val="22"/>
          <w:szCs w:val="22"/>
          <w:lang w:val="es-ES_tradnl"/>
        </w:rPr>
        <w:t>lugar para</w:t>
      </w:r>
      <w:r w:rsidRPr="008E587E">
        <w:rPr>
          <w:rFonts w:ascii="Arial" w:eastAsia="Batang" w:hAnsi="Arial" w:cs="Arial"/>
          <w:color w:val="000000"/>
          <w:sz w:val="22"/>
          <w:szCs w:val="22"/>
          <w:lang w:val="es-ES_tradnl"/>
        </w:rPr>
        <w:t xml:space="preserve"> recibir observaciones al proyecto</w:t>
      </w:r>
    </w:p>
    <w:p w14:paraId="15C13477" w14:textId="77777777" w:rsidR="007C5713" w:rsidRPr="008E587E" w:rsidRDefault="007C5713" w:rsidP="007C5713">
      <w:pPr>
        <w:spacing w:before="0" w:after="0"/>
        <w:ind w:left="507" w:firstLine="201"/>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 xml:space="preserve">  1.6.     Término para responder las observaciones</w:t>
      </w:r>
    </w:p>
    <w:p w14:paraId="30066F68" w14:textId="77777777" w:rsidR="00530857" w:rsidRPr="008E587E" w:rsidRDefault="00530857" w:rsidP="007C5713">
      <w:pPr>
        <w:tabs>
          <w:tab w:val="left" w:pos="851"/>
        </w:tabs>
        <w:autoSpaceDE w:val="0"/>
        <w:autoSpaceDN w:val="0"/>
        <w:adjustRightInd w:val="0"/>
        <w:spacing w:before="0" w:after="0"/>
        <w:jc w:val="both"/>
        <w:rPr>
          <w:rFonts w:ascii="Arial" w:eastAsia="Batang" w:hAnsi="Arial" w:cs="Arial"/>
          <w:b/>
          <w:sz w:val="22"/>
          <w:szCs w:val="22"/>
        </w:rPr>
      </w:pPr>
    </w:p>
    <w:p w14:paraId="01ECA8C6" w14:textId="77777777" w:rsidR="0041015E" w:rsidRPr="008E587E" w:rsidRDefault="0041015E" w:rsidP="007C5713">
      <w:pPr>
        <w:tabs>
          <w:tab w:val="left" w:pos="851"/>
        </w:tabs>
        <w:autoSpaceDE w:val="0"/>
        <w:autoSpaceDN w:val="0"/>
        <w:adjustRightInd w:val="0"/>
        <w:spacing w:before="0" w:after="0"/>
        <w:jc w:val="both"/>
        <w:rPr>
          <w:rFonts w:ascii="Arial" w:eastAsia="Batang" w:hAnsi="Arial" w:cs="Arial"/>
          <w:b/>
          <w:sz w:val="22"/>
          <w:szCs w:val="22"/>
        </w:rPr>
      </w:pPr>
    </w:p>
    <w:p w14:paraId="6F136C0C" w14:textId="77777777" w:rsidR="00530857" w:rsidRPr="008E587E" w:rsidRDefault="00530857" w:rsidP="00ED74EA">
      <w:pPr>
        <w:autoSpaceDE w:val="0"/>
        <w:autoSpaceDN w:val="0"/>
        <w:adjustRightInd w:val="0"/>
        <w:spacing w:before="0" w:after="0"/>
        <w:jc w:val="center"/>
        <w:rPr>
          <w:rFonts w:ascii="Arial" w:eastAsia="Batang" w:hAnsi="Arial" w:cs="Arial"/>
          <w:sz w:val="22"/>
          <w:szCs w:val="22"/>
        </w:rPr>
      </w:pPr>
      <w:r w:rsidRPr="008E587E">
        <w:rPr>
          <w:rFonts w:ascii="Arial" w:eastAsia="Batang" w:hAnsi="Arial" w:cs="Arial"/>
          <w:sz w:val="22"/>
          <w:szCs w:val="22"/>
        </w:rPr>
        <w:t>CAPITULO II</w:t>
      </w:r>
    </w:p>
    <w:p w14:paraId="57250A70"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430E41D4"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r w:rsidRPr="008E587E">
        <w:rPr>
          <w:rFonts w:ascii="Arial" w:eastAsia="Batang" w:hAnsi="Arial" w:cs="Arial"/>
          <w:sz w:val="22"/>
          <w:szCs w:val="22"/>
        </w:rPr>
        <w:t>DEL CONTRATO</w:t>
      </w:r>
    </w:p>
    <w:p w14:paraId="15004560" w14:textId="77777777" w:rsidR="00530857" w:rsidRPr="008E587E" w:rsidRDefault="00530857" w:rsidP="00ED74EA">
      <w:pPr>
        <w:tabs>
          <w:tab w:val="left" w:pos="851"/>
        </w:tabs>
        <w:spacing w:before="0" w:after="0"/>
        <w:jc w:val="both"/>
        <w:rPr>
          <w:rFonts w:ascii="Arial" w:eastAsia="Batang" w:hAnsi="Arial" w:cs="Arial"/>
          <w:b/>
          <w:color w:val="000000"/>
          <w:sz w:val="22"/>
          <w:szCs w:val="22"/>
          <w:lang w:val="es-ES_tradnl"/>
        </w:rPr>
      </w:pPr>
    </w:p>
    <w:p w14:paraId="467221CE" w14:textId="77777777" w:rsidR="00530857" w:rsidRPr="008E587E" w:rsidRDefault="00530857" w:rsidP="00A12227">
      <w:pPr>
        <w:numPr>
          <w:ilvl w:val="0"/>
          <w:numId w:val="1"/>
        </w:numPr>
        <w:tabs>
          <w:tab w:val="left" w:pos="851"/>
        </w:tabs>
        <w:suppressAutoHyphens/>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DEL OBJETO A CONTRATAR</w:t>
      </w:r>
    </w:p>
    <w:p w14:paraId="2387C2F0" w14:textId="77777777" w:rsidR="00530857" w:rsidRPr="008E587E" w:rsidRDefault="00530857" w:rsidP="00ED74EA">
      <w:pPr>
        <w:autoSpaceDE w:val="0"/>
        <w:autoSpaceDN w:val="0"/>
        <w:adjustRightInd w:val="0"/>
        <w:spacing w:before="0" w:after="0"/>
        <w:ind w:left="867"/>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2.1</w:t>
      </w:r>
      <w:r w:rsidR="003C1539" w:rsidRPr="008E587E">
        <w:rPr>
          <w:rFonts w:ascii="Arial" w:eastAsia="Batang" w:hAnsi="Arial" w:cs="Arial"/>
          <w:color w:val="000000"/>
          <w:sz w:val="22"/>
          <w:szCs w:val="22"/>
          <w:lang w:val="es-ES_tradnl"/>
        </w:rPr>
        <w:t>.</w:t>
      </w:r>
      <w:r w:rsidR="002F0102" w:rsidRPr="008E587E">
        <w:rPr>
          <w:rFonts w:ascii="Arial" w:eastAsia="Batang" w:hAnsi="Arial" w:cs="Arial"/>
          <w:color w:val="000000"/>
          <w:sz w:val="22"/>
          <w:szCs w:val="22"/>
          <w:lang w:val="es-ES_tradnl"/>
        </w:rPr>
        <w:t xml:space="preserve">   </w:t>
      </w:r>
      <w:r w:rsidRPr="008E587E">
        <w:rPr>
          <w:rFonts w:ascii="Arial" w:eastAsia="Batang" w:hAnsi="Arial" w:cs="Arial"/>
          <w:color w:val="000000"/>
          <w:sz w:val="22"/>
          <w:szCs w:val="22"/>
          <w:lang w:val="es-ES_tradnl"/>
        </w:rPr>
        <w:t>Objeto</w:t>
      </w:r>
    </w:p>
    <w:p w14:paraId="2A4E48A1" w14:textId="77777777" w:rsidR="00530857" w:rsidRPr="008E587E" w:rsidRDefault="003257A4" w:rsidP="00CB0A85">
      <w:pPr>
        <w:autoSpaceDE w:val="0"/>
        <w:autoSpaceDN w:val="0"/>
        <w:adjustRightInd w:val="0"/>
        <w:spacing w:before="0" w:after="0"/>
        <w:ind w:left="867"/>
        <w:jc w:val="both"/>
        <w:rPr>
          <w:rFonts w:ascii="Arial" w:eastAsia="Batang" w:hAnsi="Arial" w:cs="Arial"/>
          <w:color w:val="000000"/>
          <w:sz w:val="22"/>
          <w:szCs w:val="22"/>
          <w:lang w:val="es-ES_tradnl"/>
        </w:rPr>
      </w:pPr>
      <w:r w:rsidRPr="008E587E">
        <w:rPr>
          <w:rFonts w:ascii="Arial" w:eastAsia="Batang" w:hAnsi="Arial" w:cs="Arial"/>
          <w:sz w:val="22"/>
          <w:szCs w:val="22"/>
        </w:rPr>
        <w:t>2.2.   Presupuesto Oficial</w:t>
      </w:r>
    </w:p>
    <w:p w14:paraId="1845215B" w14:textId="77777777" w:rsidR="00530857" w:rsidRPr="008E587E" w:rsidRDefault="00530857" w:rsidP="00ED74EA">
      <w:pPr>
        <w:keepNext/>
        <w:spacing w:before="0" w:after="0"/>
        <w:ind w:left="159" w:firstLine="708"/>
        <w:jc w:val="both"/>
        <w:outlineLvl w:val="2"/>
        <w:rPr>
          <w:rFonts w:ascii="Arial" w:eastAsia="Batang" w:hAnsi="Arial" w:cs="Arial"/>
          <w:sz w:val="22"/>
          <w:szCs w:val="22"/>
        </w:rPr>
      </w:pPr>
      <w:r w:rsidRPr="008E587E">
        <w:rPr>
          <w:rFonts w:ascii="Arial" w:eastAsia="Batang" w:hAnsi="Arial" w:cs="Arial"/>
          <w:sz w:val="22"/>
          <w:szCs w:val="22"/>
        </w:rPr>
        <w:t>2.3.   Plazo del Contrato</w:t>
      </w:r>
    </w:p>
    <w:p w14:paraId="2F1D63DF" w14:textId="77777777" w:rsidR="00530857" w:rsidRPr="008E587E" w:rsidRDefault="00530857" w:rsidP="00ED74EA">
      <w:pPr>
        <w:spacing w:before="0" w:after="0"/>
        <w:ind w:left="159" w:firstLine="708"/>
        <w:jc w:val="both"/>
        <w:rPr>
          <w:rFonts w:ascii="Arial" w:hAnsi="Arial" w:cs="Arial"/>
          <w:sz w:val="22"/>
          <w:szCs w:val="22"/>
        </w:rPr>
      </w:pPr>
      <w:r w:rsidRPr="008E587E">
        <w:rPr>
          <w:rFonts w:ascii="Arial" w:hAnsi="Arial" w:cs="Arial"/>
          <w:sz w:val="22"/>
          <w:szCs w:val="22"/>
        </w:rPr>
        <w:t>2.4.   Tipo de Contrato</w:t>
      </w:r>
    </w:p>
    <w:p w14:paraId="158D2440" w14:textId="77777777" w:rsidR="00530857" w:rsidRPr="008E587E" w:rsidRDefault="00235987" w:rsidP="00235987">
      <w:pPr>
        <w:autoSpaceDE w:val="0"/>
        <w:autoSpaceDN w:val="0"/>
        <w:adjustRightInd w:val="0"/>
        <w:spacing w:before="0" w:after="0"/>
        <w:ind w:left="159" w:firstLine="708"/>
        <w:jc w:val="both"/>
        <w:rPr>
          <w:rFonts w:ascii="Arial" w:eastAsia="Batang" w:hAnsi="Arial" w:cs="Arial"/>
          <w:sz w:val="22"/>
          <w:szCs w:val="22"/>
        </w:rPr>
      </w:pPr>
      <w:r w:rsidRPr="008E587E">
        <w:rPr>
          <w:rFonts w:ascii="Arial" w:eastAsia="Batang" w:hAnsi="Arial" w:cs="Arial"/>
          <w:sz w:val="22"/>
          <w:szCs w:val="22"/>
        </w:rPr>
        <w:t>2.5</w:t>
      </w:r>
      <w:r w:rsidR="00530857" w:rsidRPr="008E587E">
        <w:rPr>
          <w:rFonts w:ascii="Arial" w:eastAsia="Batang" w:hAnsi="Arial" w:cs="Arial"/>
          <w:sz w:val="22"/>
          <w:szCs w:val="22"/>
        </w:rPr>
        <w:t>.   Principio, leyes, Jurisprudencia - Derechos</w:t>
      </w:r>
    </w:p>
    <w:p w14:paraId="62B4749A" w14:textId="77777777" w:rsidR="00530857" w:rsidRPr="008E587E" w:rsidRDefault="00D17610" w:rsidP="00ED74EA">
      <w:pPr>
        <w:spacing w:before="0" w:after="0"/>
        <w:ind w:left="159" w:firstLine="708"/>
        <w:jc w:val="both"/>
        <w:rPr>
          <w:rFonts w:ascii="Arial" w:hAnsi="Arial" w:cs="Arial"/>
          <w:sz w:val="22"/>
          <w:szCs w:val="22"/>
        </w:rPr>
      </w:pPr>
      <w:r w:rsidRPr="008E587E">
        <w:rPr>
          <w:rFonts w:ascii="Arial" w:hAnsi="Arial" w:cs="Arial"/>
          <w:sz w:val="22"/>
          <w:szCs w:val="22"/>
        </w:rPr>
        <w:t>2.5</w:t>
      </w:r>
      <w:r w:rsidR="00530857" w:rsidRPr="008E587E">
        <w:rPr>
          <w:rFonts w:ascii="Arial" w:hAnsi="Arial" w:cs="Arial"/>
          <w:sz w:val="22"/>
          <w:szCs w:val="22"/>
        </w:rPr>
        <w:t xml:space="preserve">.1 </w:t>
      </w:r>
      <w:r w:rsidR="00530857" w:rsidRPr="008E587E">
        <w:rPr>
          <w:rFonts w:ascii="Arial" w:hAnsi="Arial" w:cs="Arial"/>
          <w:sz w:val="22"/>
          <w:szCs w:val="22"/>
        </w:rPr>
        <w:tab/>
        <w:t>Principios</w:t>
      </w:r>
    </w:p>
    <w:p w14:paraId="3FEA317B" w14:textId="77777777" w:rsidR="00530857" w:rsidRPr="008E587E" w:rsidRDefault="00D17610" w:rsidP="00ED74EA">
      <w:pPr>
        <w:autoSpaceDE w:val="0"/>
        <w:autoSpaceDN w:val="0"/>
        <w:adjustRightInd w:val="0"/>
        <w:spacing w:before="0" w:after="0"/>
        <w:ind w:left="159" w:firstLine="708"/>
        <w:jc w:val="both"/>
        <w:rPr>
          <w:rFonts w:ascii="Arial" w:eastAsia="Batang" w:hAnsi="Arial" w:cs="Arial"/>
          <w:sz w:val="22"/>
          <w:szCs w:val="22"/>
        </w:rPr>
      </w:pPr>
      <w:r w:rsidRPr="008E587E">
        <w:rPr>
          <w:rFonts w:ascii="Arial" w:eastAsia="Batang" w:hAnsi="Arial" w:cs="Arial"/>
          <w:sz w:val="22"/>
          <w:szCs w:val="22"/>
        </w:rPr>
        <w:t>2.5</w:t>
      </w:r>
      <w:r w:rsidR="001A6C07" w:rsidRPr="008E587E">
        <w:rPr>
          <w:rFonts w:ascii="Arial" w:eastAsia="Batang" w:hAnsi="Arial" w:cs="Arial"/>
          <w:sz w:val="22"/>
          <w:szCs w:val="22"/>
        </w:rPr>
        <w:t xml:space="preserve">.2 </w:t>
      </w:r>
      <w:r w:rsidR="00235987" w:rsidRPr="008E587E">
        <w:rPr>
          <w:rFonts w:ascii="Arial" w:eastAsia="Batang" w:hAnsi="Arial" w:cs="Arial"/>
          <w:sz w:val="22"/>
          <w:szCs w:val="22"/>
        </w:rPr>
        <w:tab/>
      </w:r>
      <w:r w:rsidR="001A6C07" w:rsidRPr="008E587E">
        <w:rPr>
          <w:rFonts w:ascii="Arial" w:eastAsia="Batang" w:hAnsi="Arial" w:cs="Arial"/>
          <w:sz w:val="22"/>
          <w:szCs w:val="22"/>
        </w:rPr>
        <w:t>Leyes</w:t>
      </w:r>
      <w:r w:rsidR="00530857" w:rsidRPr="008E587E">
        <w:rPr>
          <w:rFonts w:ascii="Arial" w:eastAsia="Batang" w:hAnsi="Arial" w:cs="Arial"/>
          <w:sz w:val="22"/>
          <w:szCs w:val="22"/>
        </w:rPr>
        <w:t xml:space="preserve"> y Jurisprudencia</w:t>
      </w:r>
    </w:p>
    <w:p w14:paraId="167906FD" w14:textId="77777777" w:rsidR="00530857" w:rsidRPr="008E587E" w:rsidRDefault="00953DB5" w:rsidP="00953DB5">
      <w:pPr>
        <w:spacing w:before="0" w:after="0"/>
        <w:ind w:left="2127" w:hanging="1260"/>
        <w:jc w:val="both"/>
        <w:rPr>
          <w:rFonts w:ascii="Arial" w:eastAsia="Batang" w:hAnsi="Arial" w:cs="Arial"/>
          <w:sz w:val="22"/>
          <w:szCs w:val="22"/>
        </w:rPr>
      </w:pPr>
      <w:r w:rsidRPr="008E587E">
        <w:rPr>
          <w:rFonts w:ascii="Arial" w:eastAsia="Batang" w:hAnsi="Arial" w:cs="Arial"/>
          <w:sz w:val="22"/>
          <w:szCs w:val="22"/>
        </w:rPr>
        <w:t>2.5</w:t>
      </w:r>
      <w:r w:rsidR="001A6C07" w:rsidRPr="008E587E">
        <w:rPr>
          <w:rFonts w:ascii="Arial" w:eastAsia="Batang" w:hAnsi="Arial" w:cs="Arial"/>
          <w:sz w:val="22"/>
          <w:szCs w:val="22"/>
        </w:rPr>
        <w:t xml:space="preserve">.3 </w:t>
      </w:r>
      <w:r w:rsidRPr="008E587E">
        <w:rPr>
          <w:rFonts w:ascii="Arial" w:eastAsia="Batang" w:hAnsi="Arial" w:cs="Arial"/>
          <w:sz w:val="22"/>
          <w:szCs w:val="22"/>
        </w:rPr>
        <w:tab/>
      </w:r>
      <w:r w:rsidR="001A6C07" w:rsidRPr="008E587E">
        <w:rPr>
          <w:rFonts w:ascii="Arial" w:eastAsia="Batang" w:hAnsi="Arial" w:cs="Arial"/>
          <w:sz w:val="22"/>
          <w:szCs w:val="22"/>
        </w:rPr>
        <w:t>Derechos</w:t>
      </w:r>
      <w:r w:rsidR="00530857" w:rsidRPr="008E587E">
        <w:rPr>
          <w:rFonts w:ascii="Arial" w:eastAsia="Batang" w:hAnsi="Arial" w:cs="Arial"/>
          <w:sz w:val="22"/>
          <w:szCs w:val="22"/>
        </w:rPr>
        <w:t xml:space="preserve"> y Deberes del Instituto Departamental de Transito del Quindío</w:t>
      </w:r>
    </w:p>
    <w:p w14:paraId="3C0DE071" w14:textId="77777777" w:rsidR="00530857" w:rsidRPr="008E587E" w:rsidRDefault="00BC4AB0" w:rsidP="00ED74EA">
      <w:pPr>
        <w:keepNext/>
        <w:spacing w:before="0" w:after="0"/>
        <w:ind w:left="159" w:firstLine="708"/>
        <w:jc w:val="both"/>
        <w:outlineLvl w:val="1"/>
        <w:rPr>
          <w:rFonts w:ascii="Arial" w:eastAsia="Batang" w:hAnsi="Arial" w:cs="Arial"/>
          <w:sz w:val="22"/>
          <w:szCs w:val="22"/>
        </w:rPr>
      </w:pPr>
      <w:r w:rsidRPr="008E587E">
        <w:rPr>
          <w:rFonts w:ascii="Arial" w:eastAsia="Batang" w:hAnsi="Arial" w:cs="Arial"/>
          <w:sz w:val="22"/>
          <w:szCs w:val="22"/>
        </w:rPr>
        <w:t>2.5</w:t>
      </w:r>
      <w:r w:rsidR="00530857" w:rsidRPr="008E587E">
        <w:rPr>
          <w:rFonts w:ascii="Arial" w:eastAsia="Batang" w:hAnsi="Arial" w:cs="Arial"/>
          <w:sz w:val="22"/>
          <w:szCs w:val="22"/>
        </w:rPr>
        <w:t>.4</w:t>
      </w:r>
      <w:r w:rsidR="00530857" w:rsidRPr="008E587E">
        <w:rPr>
          <w:rFonts w:ascii="Arial" w:eastAsia="Batang" w:hAnsi="Arial" w:cs="Arial"/>
          <w:sz w:val="22"/>
          <w:szCs w:val="22"/>
        </w:rPr>
        <w:tab/>
      </w:r>
      <w:r w:rsidR="00953DB5" w:rsidRPr="008E587E">
        <w:rPr>
          <w:rFonts w:ascii="Arial" w:eastAsia="Batang" w:hAnsi="Arial" w:cs="Arial"/>
          <w:sz w:val="22"/>
          <w:szCs w:val="22"/>
        </w:rPr>
        <w:tab/>
      </w:r>
      <w:r w:rsidR="00530857" w:rsidRPr="008E587E">
        <w:rPr>
          <w:rFonts w:ascii="Arial" w:eastAsia="Batang" w:hAnsi="Arial" w:cs="Arial"/>
          <w:sz w:val="22"/>
          <w:szCs w:val="22"/>
        </w:rPr>
        <w:t>Derechos y Deberes del Contratista</w:t>
      </w:r>
    </w:p>
    <w:p w14:paraId="7B68224B" w14:textId="77777777" w:rsidR="00530857" w:rsidRPr="008E587E" w:rsidRDefault="00D145BD" w:rsidP="00ED74EA">
      <w:pPr>
        <w:keepNext/>
        <w:spacing w:before="0" w:after="0"/>
        <w:ind w:left="159" w:firstLine="708"/>
        <w:jc w:val="both"/>
        <w:outlineLvl w:val="1"/>
        <w:rPr>
          <w:rFonts w:ascii="Arial" w:eastAsia="Batang" w:hAnsi="Arial" w:cs="Arial"/>
          <w:sz w:val="22"/>
          <w:szCs w:val="22"/>
        </w:rPr>
      </w:pPr>
      <w:r w:rsidRPr="008E587E">
        <w:rPr>
          <w:rFonts w:ascii="Arial" w:eastAsia="Batang" w:hAnsi="Arial" w:cs="Arial"/>
          <w:sz w:val="22"/>
          <w:szCs w:val="22"/>
        </w:rPr>
        <w:t>2.6</w:t>
      </w:r>
      <w:r w:rsidR="00530857" w:rsidRPr="008E587E">
        <w:rPr>
          <w:rFonts w:ascii="Arial" w:eastAsia="Batang" w:hAnsi="Arial" w:cs="Arial"/>
          <w:sz w:val="22"/>
          <w:szCs w:val="22"/>
        </w:rPr>
        <w:t>.</w:t>
      </w:r>
      <w:r w:rsidR="00530857" w:rsidRPr="008E587E">
        <w:rPr>
          <w:rFonts w:ascii="Arial" w:eastAsia="Batang" w:hAnsi="Arial" w:cs="Arial"/>
          <w:sz w:val="22"/>
          <w:szCs w:val="22"/>
        </w:rPr>
        <w:tab/>
        <w:t>Descripción de</w:t>
      </w:r>
      <w:r w:rsidRPr="008E587E">
        <w:rPr>
          <w:rFonts w:ascii="Arial" w:eastAsia="Batang" w:hAnsi="Arial" w:cs="Arial"/>
          <w:sz w:val="22"/>
          <w:szCs w:val="22"/>
        </w:rPr>
        <w:t>l Proceso de Concurso de Méritos Abierto</w:t>
      </w:r>
    </w:p>
    <w:p w14:paraId="64F88FE1" w14:textId="77777777" w:rsidR="003E698F" w:rsidRPr="008E587E" w:rsidRDefault="00D145BD" w:rsidP="00D145BD">
      <w:pPr>
        <w:keepNext/>
        <w:spacing w:before="0" w:after="0"/>
        <w:ind w:left="159" w:firstLine="708"/>
        <w:jc w:val="both"/>
        <w:outlineLvl w:val="1"/>
        <w:rPr>
          <w:rFonts w:ascii="Arial" w:eastAsia="Batang" w:hAnsi="Arial" w:cs="Arial"/>
          <w:sz w:val="22"/>
          <w:szCs w:val="22"/>
        </w:rPr>
      </w:pPr>
      <w:r w:rsidRPr="008E587E">
        <w:rPr>
          <w:rFonts w:ascii="Arial" w:eastAsia="Batang" w:hAnsi="Arial" w:cs="Arial"/>
          <w:sz w:val="22"/>
          <w:szCs w:val="22"/>
        </w:rPr>
        <w:t>2.6</w:t>
      </w:r>
      <w:r w:rsidR="001A6C07" w:rsidRPr="008E587E">
        <w:rPr>
          <w:rFonts w:ascii="Arial" w:eastAsia="Batang" w:hAnsi="Arial" w:cs="Arial"/>
          <w:sz w:val="22"/>
          <w:szCs w:val="22"/>
        </w:rPr>
        <w:t>.1 Naturaleza</w:t>
      </w:r>
      <w:r w:rsidR="00530857" w:rsidRPr="008E587E">
        <w:rPr>
          <w:rFonts w:ascii="Arial" w:eastAsia="Batang" w:hAnsi="Arial" w:cs="Arial"/>
          <w:sz w:val="22"/>
          <w:szCs w:val="22"/>
        </w:rPr>
        <w:t xml:space="preserve"> de los presentes pliegos</w:t>
      </w:r>
      <w:r w:rsidR="00C64496" w:rsidRPr="008E587E">
        <w:rPr>
          <w:rFonts w:ascii="Arial" w:eastAsia="Batang" w:hAnsi="Arial" w:cs="Arial"/>
          <w:sz w:val="22"/>
          <w:szCs w:val="22"/>
        </w:rPr>
        <w:t>.</w:t>
      </w:r>
    </w:p>
    <w:p w14:paraId="2EB495AA" w14:textId="77777777" w:rsidR="00C64496" w:rsidRPr="008E587E" w:rsidRDefault="00C64496" w:rsidP="00D145BD">
      <w:pPr>
        <w:keepNext/>
        <w:spacing w:before="0" w:after="0"/>
        <w:ind w:left="159" w:firstLine="708"/>
        <w:jc w:val="both"/>
        <w:outlineLvl w:val="1"/>
        <w:rPr>
          <w:rFonts w:ascii="Arial" w:eastAsia="Batang" w:hAnsi="Arial" w:cs="Arial"/>
          <w:sz w:val="22"/>
          <w:szCs w:val="22"/>
        </w:rPr>
      </w:pPr>
      <w:r w:rsidRPr="008E587E">
        <w:rPr>
          <w:rFonts w:ascii="Arial" w:eastAsia="Batang" w:hAnsi="Arial" w:cs="Arial"/>
          <w:sz w:val="22"/>
          <w:szCs w:val="22"/>
        </w:rPr>
        <w:t>2.7 Cronograma.</w:t>
      </w:r>
    </w:p>
    <w:p w14:paraId="60DE55F3" w14:textId="77777777" w:rsidR="003E698F" w:rsidRPr="008E587E" w:rsidRDefault="003E698F" w:rsidP="00ED74EA">
      <w:pPr>
        <w:keepNext/>
        <w:spacing w:before="0" w:after="0"/>
        <w:ind w:left="159" w:firstLine="708"/>
        <w:jc w:val="both"/>
        <w:outlineLvl w:val="1"/>
        <w:rPr>
          <w:rFonts w:ascii="Arial" w:eastAsia="Batang" w:hAnsi="Arial" w:cs="Arial"/>
          <w:sz w:val="22"/>
          <w:szCs w:val="22"/>
        </w:rPr>
      </w:pPr>
    </w:p>
    <w:p w14:paraId="4C943826" w14:textId="77777777" w:rsidR="00530857" w:rsidRPr="008E587E" w:rsidRDefault="00530857" w:rsidP="00ED74EA">
      <w:pPr>
        <w:keepNext/>
        <w:spacing w:before="0" w:after="0"/>
        <w:ind w:left="159" w:firstLine="708"/>
        <w:jc w:val="both"/>
        <w:outlineLvl w:val="1"/>
        <w:rPr>
          <w:rFonts w:ascii="Arial" w:eastAsia="Batang" w:hAnsi="Arial" w:cs="Arial"/>
          <w:sz w:val="22"/>
          <w:szCs w:val="22"/>
        </w:rPr>
      </w:pPr>
    </w:p>
    <w:p w14:paraId="6D3AE0B8" w14:textId="77777777" w:rsidR="00530857" w:rsidRPr="008E587E" w:rsidRDefault="00530857" w:rsidP="00ED74EA">
      <w:pPr>
        <w:autoSpaceDE w:val="0"/>
        <w:autoSpaceDN w:val="0"/>
        <w:adjustRightInd w:val="0"/>
        <w:spacing w:before="0" w:after="0"/>
        <w:jc w:val="center"/>
        <w:rPr>
          <w:rFonts w:ascii="Arial" w:eastAsia="Batang" w:hAnsi="Arial" w:cs="Arial"/>
          <w:sz w:val="22"/>
          <w:szCs w:val="22"/>
        </w:rPr>
      </w:pPr>
      <w:r w:rsidRPr="008E587E">
        <w:rPr>
          <w:rFonts w:ascii="Arial" w:eastAsia="Batang" w:hAnsi="Arial" w:cs="Arial"/>
          <w:sz w:val="22"/>
          <w:szCs w:val="22"/>
        </w:rPr>
        <w:t>CAPITULO III</w:t>
      </w:r>
    </w:p>
    <w:p w14:paraId="06CBE7A9" w14:textId="77777777" w:rsidR="00530857" w:rsidRPr="008E587E" w:rsidRDefault="00530857" w:rsidP="00ED74EA">
      <w:pPr>
        <w:autoSpaceDE w:val="0"/>
        <w:autoSpaceDN w:val="0"/>
        <w:adjustRightInd w:val="0"/>
        <w:spacing w:before="0" w:after="0"/>
        <w:ind w:left="720"/>
        <w:jc w:val="both"/>
        <w:rPr>
          <w:rFonts w:ascii="Arial" w:eastAsia="Batang" w:hAnsi="Arial" w:cs="Arial"/>
          <w:sz w:val="22"/>
          <w:szCs w:val="22"/>
        </w:rPr>
      </w:pPr>
      <w:r w:rsidRPr="008E587E">
        <w:rPr>
          <w:rFonts w:ascii="Arial" w:eastAsia="Batang" w:hAnsi="Arial" w:cs="Arial"/>
          <w:sz w:val="22"/>
          <w:szCs w:val="22"/>
        </w:rPr>
        <w:tab/>
      </w:r>
    </w:p>
    <w:p w14:paraId="5782F8C3"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r w:rsidRPr="008E587E">
        <w:rPr>
          <w:rFonts w:ascii="Arial" w:eastAsia="Batang" w:hAnsi="Arial" w:cs="Arial"/>
          <w:sz w:val="22"/>
          <w:szCs w:val="22"/>
        </w:rPr>
        <w:t>DEL OFERENTE</w:t>
      </w:r>
    </w:p>
    <w:p w14:paraId="568E3DC9" w14:textId="77777777" w:rsidR="00530857" w:rsidRPr="008E587E" w:rsidRDefault="00530857" w:rsidP="00ED74EA">
      <w:pPr>
        <w:spacing w:before="0" w:after="0"/>
        <w:jc w:val="both"/>
        <w:rPr>
          <w:rFonts w:ascii="Arial" w:eastAsia="Batang" w:hAnsi="Arial" w:cs="Arial"/>
          <w:color w:val="000000"/>
          <w:sz w:val="22"/>
          <w:szCs w:val="22"/>
          <w:lang w:val="es-ES_tradnl"/>
        </w:rPr>
      </w:pPr>
    </w:p>
    <w:p w14:paraId="29E525E8" w14:textId="77777777" w:rsidR="00530857" w:rsidRPr="008E587E" w:rsidRDefault="00530857" w:rsidP="00ED74EA">
      <w:pPr>
        <w:keepNext/>
        <w:spacing w:before="0" w:after="0"/>
        <w:jc w:val="both"/>
        <w:outlineLvl w:val="1"/>
        <w:rPr>
          <w:rFonts w:ascii="Arial" w:eastAsia="Batang" w:hAnsi="Arial" w:cs="Arial"/>
          <w:b/>
          <w:sz w:val="22"/>
          <w:szCs w:val="22"/>
        </w:rPr>
      </w:pPr>
    </w:p>
    <w:p w14:paraId="56EBFF9C" w14:textId="77777777" w:rsidR="00530857" w:rsidRPr="008E587E" w:rsidRDefault="00530857" w:rsidP="00A12227">
      <w:pPr>
        <w:numPr>
          <w:ilvl w:val="0"/>
          <w:numId w:val="1"/>
        </w:numPr>
        <w:suppressAutoHyphens/>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OBLIGACIONES QUE DEBE ASUMIR EL OFERENTE QUE RESULTE</w:t>
      </w:r>
    </w:p>
    <w:p w14:paraId="36B9E4B4" w14:textId="77777777" w:rsidR="00530857" w:rsidRPr="008E587E" w:rsidRDefault="00530857" w:rsidP="00ED74EA">
      <w:pPr>
        <w:spacing w:before="0" w:after="0"/>
        <w:ind w:left="360" w:firstLine="348"/>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 xml:space="preserve">SELECCIONADO </w:t>
      </w:r>
    </w:p>
    <w:p w14:paraId="1487AFD9" w14:textId="77777777" w:rsidR="00530857" w:rsidRPr="008E587E" w:rsidRDefault="00530857" w:rsidP="00ED74EA">
      <w:pPr>
        <w:spacing w:before="0" w:after="0"/>
        <w:ind w:left="360" w:firstLine="348"/>
        <w:jc w:val="both"/>
        <w:rPr>
          <w:rFonts w:ascii="Arial" w:eastAsia="Batang" w:hAnsi="Arial" w:cs="Arial"/>
          <w:color w:val="000000"/>
          <w:sz w:val="22"/>
          <w:szCs w:val="22"/>
          <w:lang w:val="es-ES_tradnl"/>
        </w:rPr>
      </w:pPr>
    </w:p>
    <w:p w14:paraId="3471E53C" w14:textId="77777777" w:rsidR="00530857" w:rsidRPr="008E587E" w:rsidRDefault="00530857" w:rsidP="00ED74EA">
      <w:pPr>
        <w:spacing w:before="0" w:after="0"/>
        <w:jc w:val="center"/>
        <w:rPr>
          <w:rFonts w:ascii="Arial" w:eastAsia="Batang" w:hAnsi="Arial" w:cs="Arial"/>
          <w:sz w:val="22"/>
          <w:szCs w:val="22"/>
        </w:rPr>
      </w:pPr>
      <w:r w:rsidRPr="008E587E">
        <w:rPr>
          <w:rFonts w:ascii="Arial" w:eastAsia="Batang" w:hAnsi="Arial" w:cs="Arial"/>
          <w:sz w:val="22"/>
          <w:szCs w:val="22"/>
        </w:rPr>
        <w:t>CAPITULO IV</w:t>
      </w:r>
    </w:p>
    <w:p w14:paraId="1073FAA1" w14:textId="77777777" w:rsidR="00530857" w:rsidRPr="008E587E" w:rsidRDefault="00530857" w:rsidP="00ED74EA">
      <w:pPr>
        <w:spacing w:before="0" w:after="0"/>
        <w:jc w:val="both"/>
        <w:rPr>
          <w:rFonts w:ascii="Arial" w:eastAsia="Batang" w:hAnsi="Arial" w:cs="Arial"/>
          <w:sz w:val="22"/>
          <w:szCs w:val="22"/>
        </w:rPr>
      </w:pPr>
    </w:p>
    <w:p w14:paraId="4C629F12" w14:textId="77777777" w:rsidR="00530857" w:rsidRPr="008E587E" w:rsidRDefault="00530857" w:rsidP="00ED74EA">
      <w:pPr>
        <w:spacing w:before="0" w:after="0"/>
        <w:jc w:val="both"/>
        <w:rPr>
          <w:rFonts w:ascii="Arial" w:eastAsia="Batang" w:hAnsi="Arial" w:cs="Arial"/>
          <w:sz w:val="22"/>
          <w:szCs w:val="22"/>
        </w:rPr>
      </w:pPr>
      <w:r w:rsidRPr="008E587E">
        <w:rPr>
          <w:rFonts w:ascii="Arial" w:eastAsia="Batang" w:hAnsi="Arial" w:cs="Arial"/>
          <w:sz w:val="22"/>
          <w:szCs w:val="22"/>
        </w:rPr>
        <w:t>DE LA CONTRATACION</w:t>
      </w:r>
    </w:p>
    <w:p w14:paraId="7E7D524C" w14:textId="77777777" w:rsidR="00530857" w:rsidRPr="008E587E" w:rsidRDefault="00530857" w:rsidP="00ED74EA">
      <w:pPr>
        <w:spacing w:before="0" w:after="0"/>
        <w:jc w:val="both"/>
        <w:rPr>
          <w:rFonts w:ascii="Arial" w:eastAsia="Batang" w:hAnsi="Arial" w:cs="Arial"/>
          <w:color w:val="000000"/>
          <w:sz w:val="22"/>
          <w:szCs w:val="22"/>
          <w:lang w:val="es-ES_tradnl"/>
        </w:rPr>
      </w:pPr>
    </w:p>
    <w:p w14:paraId="28CB28DE" w14:textId="77777777" w:rsidR="00530857" w:rsidRPr="008E587E" w:rsidRDefault="001A6C07" w:rsidP="00A12227">
      <w:pPr>
        <w:numPr>
          <w:ilvl w:val="0"/>
          <w:numId w:val="1"/>
        </w:numPr>
        <w:suppressAutoHyphens/>
        <w:autoSpaceDE w:val="0"/>
        <w:autoSpaceDN w:val="0"/>
        <w:adjustRightInd w:val="0"/>
        <w:spacing w:before="0" w:after="0"/>
        <w:jc w:val="both"/>
        <w:rPr>
          <w:rFonts w:ascii="Arial" w:eastAsia="Batang" w:hAnsi="Arial" w:cs="Arial"/>
          <w:sz w:val="22"/>
          <w:szCs w:val="22"/>
        </w:rPr>
      </w:pPr>
      <w:r w:rsidRPr="008E587E">
        <w:rPr>
          <w:rFonts w:ascii="Arial" w:eastAsia="Batang" w:hAnsi="Arial" w:cs="Arial"/>
          <w:sz w:val="22"/>
          <w:szCs w:val="22"/>
        </w:rPr>
        <w:t>CAPACIDAD PARA CONTRATAR</w:t>
      </w:r>
    </w:p>
    <w:p w14:paraId="14EB9ED9" w14:textId="77777777" w:rsidR="00530857" w:rsidRPr="008E587E" w:rsidRDefault="00530857" w:rsidP="00A12227">
      <w:pPr>
        <w:numPr>
          <w:ilvl w:val="1"/>
          <w:numId w:val="1"/>
        </w:numPr>
        <w:suppressAutoHyphens/>
        <w:spacing w:before="0" w:after="0"/>
        <w:jc w:val="both"/>
        <w:rPr>
          <w:rFonts w:ascii="Arial" w:eastAsia="Batang" w:hAnsi="Arial" w:cs="Arial"/>
          <w:sz w:val="22"/>
          <w:szCs w:val="22"/>
        </w:rPr>
      </w:pPr>
      <w:r w:rsidRPr="008E587E">
        <w:rPr>
          <w:rFonts w:ascii="Arial" w:eastAsia="Batang" w:hAnsi="Arial" w:cs="Arial"/>
          <w:sz w:val="22"/>
          <w:szCs w:val="22"/>
        </w:rPr>
        <w:t xml:space="preserve">  Nacionalidad</w:t>
      </w:r>
    </w:p>
    <w:p w14:paraId="2E39A846" w14:textId="77777777" w:rsidR="00530857" w:rsidRPr="008E587E" w:rsidRDefault="00530857" w:rsidP="00ED74EA">
      <w:pPr>
        <w:spacing w:before="0" w:after="0"/>
        <w:ind w:left="708"/>
        <w:jc w:val="both"/>
        <w:rPr>
          <w:rFonts w:ascii="Arial" w:eastAsia="Batang" w:hAnsi="Arial" w:cs="Arial"/>
          <w:sz w:val="22"/>
          <w:szCs w:val="22"/>
        </w:rPr>
      </w:pPr>
      <w:r w:rsidRPr="008E587E">
        <w:rPr>
          <w:rFonts w:ascii="Arial" w:eastAsia="Batang" w:hAnsi="Arial" w:cs="Arial"/>
          <w:sz w:val="22"/>
          <w:szCs w:val="22"/>
        </w:rPr>
        <w:t>4.2.  Existencia y representación legal</w:t>
      </w:r>
    </w:p>
    <w:p w14:paraId="74F95D2B" w14:textId="77777777" w:rsidR="00530857" w:rsidRPr="008E587E" w:rsidRDefault="00530857" w:rsidP="00ED74EA">
      <w:pPr>
        <w:spacing w:before="0" w:after="0"/>
        <w:ind w:firstLine="708"/>
        <w:jc w:val="both"/>
        <w:rPr>
          <w:rFonts w:ascii="Arial" w:eastAsia="Batang" w:hAnsi="Arial" w:cs="Arial"/>
          <w:sz w:val="22"/>
          <w:szCs w:val="22"/>
        </w:rPr>
      </w:pPr>
      <w:r w:rsidRPr="008E587E">
        <w:rPr>
          <w:rFonts w:ascii="Arial" w:eastAsia="Batang" w:hAnsi="Arial" w:cs="Arial"/>
          <w:sz w:val="22"/>
          <w:szCs w:val="22"/>
        </w:rPr>
        <w:lastRenderedPageBreak/>
        <w:t xml:space="preserve">4.3.  </w:t>
      </w:r>
      <w:r w:rsidR="001A6C07" w:rsidRPr="008E587E">
        <w:rPr>
          <w:rFonts w:ascii="Arial" w:eastAsia="Batang" w:hAnsi="Arial" w:cs="Arial"/>
          <w:sz w:val="22"/>
          <w:szCs w:val="22"/>
        </w:rPr>
        <w:t>Situaciones de inhabilidades e incompatibilidades</w:t>
      </w:r>
    </w:p>
    <w:p w14:paraId="1D782F5D" w14:textId="77777777" w:rsidR="00530857" w:rsidRPr="008E587E" w:rsidRDefault="002E3F1C" w:rsidP="00ED74EA">
      <w:pPr>
        <w:spacing w:before="0" w:after="0"/>
        <w:ind w:firstLine="708"/>
        <w:jc w:val="both"/>
        <w:rPr>
          <w:rFonts w:ascii="Arial" w:eastAsia="Batang" w:hAnsi="Arial" w:cs="Arial"/>
          <w:sz w:val="22"/>
          <w:szCs w:val="22"/>
        </w:rPr>
      </w:pPr>
      <w:r w:rsidRPr="008E587E">
        <w:rPr>
          <w:rFonts w:ascii="Arial" w:eastAsia="Batang" w:hAnsi="Arial" w:cs="Arial"/>
          <w:sz w:val="22"/>
          <w:szCs w:val="22"/>
        </w:rPr>
        <w:t>4.4.  Tipificación, Estimación y Asignación de los Riesgos Previsibles.</w:t>
      </w:r>
    </w:p>
    <w:p w14:paraId="26BDB643" w14:textId="77777777" w:rsidR="00530857" w:rsidRPr="008E587E" w:rsidRDefault="00530857" w:rsidP="00ED74EA">
      <w:pPr>
        <w:autoSpaceDE w:val="0"/>
        <w:autoSpaceDN w:val="0"/>
        <w:adjustRightInd w:val="0"/>
        <w:spacing w:before="0" w:after="0"/>
        <w:ind w:firstLine="708"/>
        <w:jc w:val="both"/>
        <w:rPr>
          <w:rFonts w:ascii="Arial" w:eastAsia="Batang" w:hAnsi="Arial" w:cs="Arial"/>
          <w:sz w:val="22"/>
          <w:szCs w:val="22"/>
        </w:rPr>
      </w:pPr>
      <w:r w:rsidRPr="008E587E">
        <w:rPr>
          <w:rFonts w:ascii="Arial" w:eastAsia="Batang" w:hAnsi="Arial" w:cs="Arial"/>
          <w:sz w:val="22"/>
          <w:szCs w:val="22"/>
        </w:rPr>
        <w:t>4.</w:t>
      </w:r>
      <w:r w:rsidR="003E698F" w:rsidRPr="008E587E">
        <w:rPr>
          <w:rFonts w:ascii="Arial" w:eastAsia="Batang" w:hAnsi="Arial" w:cs="Arial"/>
          <w:sz w:val="22"/>
          <w:szCs w:val="22"/>
        </w:rPr>
        <w:t>5</w:t>
      </w:r>
      <w:r w:rsidRPr="008E587E">
        <w:rPr>
          <w:rFonts w:ascii="Arial" w:eastAsia="Batang" w:hAnsi="Arial" w:cs="Arial"/>
          <w:sz w:val="22"/>
          <w:szCs w:val="22"/>
        </w:rPr>
        <w:t>.  Consorcio</w:t>
      </w:r>
      <w:r w:rsidR="002927C4" w:rsidRPr="008E587E">
        <w:rPr>
          <w:rFonts w:ascii="Arial" w:eastAsia="Batang" w:hAnsi="Arial" w:cs="Arial"/>
          <w:sz w:val="22"/>
          <w:szCs w:val="22"/>
        </w:rPr>
        <w:t xml:space="preserve"> o Unión Temporal</w:t>
      </w:r>
    </w:p>
    <w:p w14:paraId="5705FA03" w14:textId="77777777" w:rsidR="003E698F" w:rsidRPr="008E587E" w:rsidRDefault="003E698F" w:rsidP="003E698F">
      <w:pPr>
        <w:autoSpaceDE w:val="0"/>
        <w:autoSpaceDN w:val="0"/>
        <w:adjustRightInd w:val="0"/>
        <w:spacing w:before="0" w:after="0"/>
        <w:ind w:firstLine="708"/>
        <w:jc w:val="both"/>
        <w:rPr>
          <w:rFonts w:ascii="Arial" w:eastAsia="Batang" w:hAnsi="Arial" w:cs="Arial"/>
          <w:sz w:val="22"/>
          <w:szCs w:val="22"/>
        </w:rPr>
      </w:pPr>
      <w:r w:rsidRPr="008E587E">
        <w:rPr>
          <w:rFonts w:ascii="Arial" w:eastAsia="Batang" w:hAnsi="Arial" w:cs="Arial"/>
          <w:sz w:val="22"/>
          <w:szCs w:val="22"/>
        </w:rPr>
        <w:t>4.6</w:t>
      </w:r>
      <w:r w:rsidR="002927C4" w:rsidRPr="008E587E">
        <w:rPr>
          <w:rFonts w:ascii="Arial" w:eastAsia="Batang" w:hAnsi="Arial" w:cs="Arial"/>
          <w:sz w:val="22"/>
          <w:szCs w:val="22"/>
        </w:rPr>
        <w:t>.  Consorcio</w:t>
      </w:r>
    </w:p>
    <w:p w14:paraId="1B551E7B" w14:textId="77777777" w:rsidR="003E698F" w:rsidRPr="008E587E" w:rsidRDefault="002927C4" w:rsidP="00ED74EA">
      <w:pPr>
        <w:autoSpaceDE w:val="0"/>
        <w:autoSpaceDN w:val="0"/>
        <w:adjustRightInd w:val="0"/>
        <w:spacing w:before="0" w:after="0"/>
        <w:ind w:firstLine="708"/>
        <w:jc w:val="both"/>
        <w:rPr>
          <w:rFonts w:ascii="Arial" w:eastAsia="Batang" w:hAnsi="Arial" w:cs="Arial"/>
          <w:sz w:val="22"/>
          <w:szCs w:val="22"/>
        </w:rPr>
      </w:pPr>
      <w:r w:rsidRPr="008E587E">
        <w:rPr>
          <w:rFonts w:ascii="Arial" w:eastAsia="Batang" w:hAnsi="Arial" w:cs="Arial"/>
          <w:sz w:val="22"/>
          <w:szCs w:val="22"/>
        </w:rPr>
        <w:t>4.7.  Unión Temporal</w:t>
      </w:r>
    </w:p>
    <w:p w14:paraId="2B7F22E9" w14:textId="77777777" w:rsidR="00530857" w:rsidRPr="008E587E" w:rsidRDefault="00530857" w:rsidP="00ED74EA">
      <w:pPr>
        <w:autoSpaceDE w:val="0"/>
        <w:autoSpaceDN w:val="0"/>
        <w:adjustRightInd w:val="0"/>
        <w:spacing w:before="0" w:after="0"/>
        <w:ind w:firstLine="708"/>
        <w:jc w:val="both"/>
        <w:rPr>
          <w:rFonts w:ascii="Arial" w:eastAsia="Batang" w:hAnsi="Arial" w:cs="Arial"/>
          <w:sz w:val="22"/>
          <w:szCs w:val="22"/>
        </w:rPr>
      </w:pPr>
    </w:p>
    <w:p w14:paraId="476B1066" w14:textId="77777777" w:rsidR="00530857" w:rsidRPr="008E587E" w:rsidRDefault="00530857" w:rsidP="00ED74EA">
      <w:pPr>
        <w:spacing w:before="0" w:after="0"/>
        <w:jc w:val="center"/>
        <w:rPr>
          <w:rFonts w:ascii="Arial" w:eastAsia="Batang" w:hAnsi="Arial" w:cs="Arial"/>
          <w:sz w:val="22"/>
          <w:szCs w:val="22"/>
        </w:rPr>
      </w:pPr>
      <w:r w:rsidRPr="008E587E">
        <w:rPr>
          <w:rFonts w:ascii="Arial" w:eastAsia="Batang" w:hAnsi="Arial" w:cs="Arial"/>
          <w:sz w:val="22"/>
          <w:szCs w:val="22"/>
        </w:rPr>
        <w:t>CAPITULO V</w:t>
      </w:r>
    </w:p>
    <w:p w14:paraId="7160E507" w14:textId="77777777" w:rsidR="00530857" w:rsidRPr="008E587E" w:rsidRDefault="00530857" w:rsidP="00ED74EA">
      <w:pPr>
        <w:spacing w:before="0" w:after="0"/>
        <w:jc w:val="both"/>
        <w:rPr>
          <w:rFonts w:ascii="Arial" w:eastAsia="Batang" w:hAnsi="Arial" w:cs="Arial"/>
          <w:sz w:val="22"/>
          <w:szCs w:val="22"/>
        </w:rPr>
      </w:pPr>
    </w:p>
    <w:p w14:paraId="2D3F44CA" w14:textId="77777777" w:rsidR="00530857" w:rsidRPr="008E587E" w:rsidRDefault="00530857" w:rsidP="00ED74EA">
      <w:pPr>
        <w:spacing w:before="0" w:after="0"/>
        <w:jc w:val="both"/>
        <w:rPr>
          <w:rFonts w:ascii="Arial" w:eastAsia="Batang" w:hAnsi="Arial" w:cs="Arial"/>
          <w:sz w:val="22"/>
          <w:szCs w:val="22"/>
        </w:rPr>
      </w:pPr>
    </w:p>
    <w:p w14:paraId="6F3ECDF9" w14:textId="77777777" w:rsidR="00530857" w:rsidRPr="008E587E" w:rsidRDefault="00530857" w:rsidP="00ED74EA">
      <w:pPr>
        <w:spacing w:before="0" w:after="0"/>
        <w:jc w:val="both"/>
        <w:rPr>
          <w:rFonts w:ascii="Arial" w:eastAsia="Batang" w:hAnsi="Arial" w:cs="Arial"/>
          <w:sz w:val="22"/>
          <w:szCs w:val="22"/>
        </w:rPr>
      </w:pPr>
      <w:r w:rsidRPr="008E587E">
        <w:rPr>
          <w:rFonts w:ascii="Arial" w:eastAsia="Batang" w:hAnsi="Arial" w:cs="Arial"/>
          <w:sz w:val="22"/>
          <w:szCs w:val="22"/>
        </w:rPr>
        <w:t>DE LA INSCRIPCIÒN Y PRESENTACIÓN DE OFERTAS</w:t>
      </w:r>
    </w:p>
    <w:p w14:paraId="5770CC6E" w14:textId="77777777" w:rsidR="00530857" w:rsidRPr="008E587E" w:rsidRDefault="00530857" w:rsidP="00ED74EA">
      <w:pPr>
        <w:autoSpaceDE w:val="0"/>
        <w:autoSpaceDN w:val="0"/>
        <w:adjustRightInd w:val="0"/>
        <w:spacing w:before="0" w:after="0"/>
        <w:ind w:left="1215"/>
        <w:jc w:val="both"/>
        <w:rPr>
          <w:rFonts w:ascii="Arial" w:eastAsia="Batang" w:hAnsi="Arial" w:cs="Arial"/>
          <w:sz w:val="22"/>
          <w:szCs w:val="22"/>
        </w:rPr>
      </w:pPr>
    </w:p>
    <w:p w14:paraId="1D5F8549" w14:textId="77777777" w:rsidR="00530857" w:rsidRPr="008E587E" w:rsidRDefault="002927C4" w:rsidP="00A12227">
      <w:pPr>
        <w:numPr>
          <w:ilvl w:val="0"/>
          <w:numId w:val="1"/>
        </w:numPr>
        <w:suppressAutoHyphens/>
        <w:autoSpaceDE w:val="0"/>
        <w:autoSpaceDN w:val="0"/>
        <w:adjustRightInd w:val="0"/>
        <w:spacing w:before="0" w:after="0"/>
        <w:jc w:val="both"/>
        <w:rPr>
          <w:rFonts w:ascii="Arial" w:eastAsia="Batang" w:hAnsi="Arial" w:cs="Arial"/>
          <w:sz w:val="22"/>
          <w:szCs w:val="22"/>
        </w:rPr>
      </w:pPr>
      <w:r w:rsidRPr="008E587E">
        <w:rPr>
          <w:rFonts w:ascii="Arial" w:eastAsia="Batang" w:hAnsi="Arial" w:cs="Arial"/>
          <w:sz w:val="22"/>
          <w:szCs w:val="22"/>
        </w:rPr>
        <w:t>Fecha y hora límite para la presentación de ofertas</w:t>
      </w:r>
    </w:p>
    <w:p w14:paraId="7488F584" w14:textId="77777777" w:rsidR="00530857" w:rsidRPr="008E587E" w:rsidRDefault="002927C4" w:rsidP="00A12227">
      <w:pPr>
        <w:pStyle w:val="Listavistosa-nfasis11"/>
        <w:numPr>
          <w:ilvl w:val="1"/>
          <w:numId w:val="1"/>
        </w:numPr>
        <w:suppressAutoHyphens/>
        <w:autoSpaceDE w:val="0"/>
        <w:autoSpaceDN w:val="0"/>
        <w:adjustRightInd w:val="0"/>
        <w:spacing w:before="0" w:after="0"/>
        <w:jc w:val="both"/>
        <w:rPr>
          <w:rFonts w:ascii="Arial" w:eastAsia="Batang" w:hAnsi="Arial" w:cs="Arial"/>
          <w:sz w:val="22"/>
          <w:szCs w:val="22"/>
        </w:rPr>
      </w:pPr>
      <w:r w:rsidRPr="008E587E">
        <w:rPr>
          <w:rFonts w:ascii="Arial" w:eastAsia="Batang" w:hAnsi="Arial" w:cs="Arial"/>
          <w:sz w:val="22"/>
          <w:szCs w:val="22"/>
        </w:rPr>
        <w:t xml:space="preserve">  </w:t>
      </w:r>
      <w:r w:rsidR="00530857" w:rsidRPr="008E587E">
        <w:rPr>
          <w:rFonts w:ascii="Arial" w:eastAsia="Batang" w:hAnsi="Arial" w:cs="Arial"/>
          <w:sz w:val="22"/>
          <w:szCs w:val="22"/>
        </w:rPr>
        <w:t>Audiencia de cierre y apertura de propuestas</w:t>
      </w:r>
    </w:p>
    <w:p w14:paraId="453FCB67" w14:textId="77777777" w:rsidR="00530857" w:rsidRPr="008E587E" w:rsidRDefault="00530857" w:rsidP="00A12227">
      <w:pPr>
        <w:pStyle w:val="Listavistosa-nfasis11"/>
        <w:numPr>
          <w:ilvl w:val="1"/>
          <w:numId w:val="1"/>
        </w:numPr>
        <w:suppressAutoHyphens/>
        <w:autoSpaceDE w:val="0"/>
        <w:autoSpaceDN w:val="0"/>
        <w:adjustRightInd w:val="0"/>
        <w:spacing w:before="0" w:after="0"/>
        <w:jc w:val="both"/>
        <w:rPr>
          <w:rFonts w:ascii="Arial" w:eastAsia="Batang" w:hAnsi="Arial" w:cs="Arial"/>
          <w:sz w:val="22"/>
          <w:szCs w:val="22"/>
        </w:rPr>
      </w:pPr>
      <w:r w:rsidRPr="008E587E">
        <w:rPr>
          <w:rFonts w:ascii="Arial" w:eastAsia="Batang" w:hAnsi="Arial" w:cs="Arial"/>
          <w:sz w:val="22"/>
          <w:szCs w:val="22"/>
        </w:rPr>
        <w:t xml:space="preserve">  Término para la evaluación y calificación de las ofertas</w:t>
      </w:r>
    </w:p>
    <w:p w14:paraId="3B6B1166" w14:textId="77777777" w:rsidR="00530857" w:rsidRPr="008E587E" w:rsidRDefault="00530857" w:rsidP="00A12227">
      <w:pPr>
        <w:pStyle w:val="Listavistosa-nfasis11"/>
        <w:numPr>
          <w:ilvl w:val="1"/>
          <w:numId w:val="1"/>
        </w:numPr>
        <w:suppressAutoHyphens/>
        <w:autoSpaceDE w:val="0"/>
        <w:autoSpaceDN w:val="0"/>
        <w:adjustRightInd w:val="0"/>
        <w:spacing w:before="0" w:after="0"/>
        <w:jc w:val="both"/>
        <w:rPr>
          <w:rFonts w:ascii="Arial" w:eastAsia="Batang" w:hAnsi="Arial" w:cs="Arial"/>
          <w:sz w:val="22"/>
          <w:szCs w:val="22"/>
        </w:rPr>
      </w:pPr>
      <w:r w:rsidRPr="008E587E">
        <w:rPr>
          <w:rFonts w:ascii="Arial" w:eastAsia="Batang" w:hAnsi="Arial" w:cs="Arial"/>
          <w:sz w:val="22"/>
          <w:szCs w:val="22"/>
        </w:rPr>
        <w:t xml:space="preserve">  Resultado de evaluación u calificación a disposición de oferentes</w:t>
      </w:r>
    </w:p>
    <w:p w14:paraId="15874DE0" w14:textId="77777777" w:rsidR="00530857" w:rsidRPr="008E587E" w:rsidRDefault="00530857" w:rsidP="00A12227">
      <w:pPr>
        <w:pStyle w:val="Listavistosa-nfasis11"/>
        <w:numPr>
          <w:ilvl w:val="1"/>
          <w:numId w:val="1"/>
        </w:numPr>
        <w:suppressAutoHyphens/>
        <w:autoSpaceDE w:val="0"/>
        <w:autoSpaceDN w:val="0"/>
        <w:adjustRightInd w:val="0"/>
        <w:spacing w:before="0" w:after="0"/>
        <w:jc w:val="both"/>
        <w:rPr>
          <w:rFonts w:ascii="Arial" w:eastAsia="Batang" w:hAnsi="Arial" w:cs="Arial"/>
          <w:sz w:val="22"/>
          <w:szCs w:val="22"/>
        </w:rPr>
      </w:pPr>
      <w:r w:rsidRPr="008E587E">
        <w:rPr>
          <w:rFonts w:ascii="Arial" w:eastAsia="Batang" w:hAnsi="Arial" w:cs="Arial"/>
          <w:sz w:val="22"/>
          <w:szCs w:val="22"/>
        </w:rPr>
        <w:t xml:space="preserve">  Término pa</w:t>
      </w:r>
      <w:r w:rsidR="003257A4" w:rsidRPr="008E587E">
        <w:rPr>
          <w:rFonts w:ascii="Arial" w:eastAsia="Batang" w:hAnsi="Arial" w:cs="Arial"/>
          <w:sz w:val="22"/>
          <w:szCs w:val="22"/>
        </w:rPr>
        <w:t>ra la adjudicación del contrato</w:t>
      </w:r>
      <w:r w:rsidRPr="008E587E">
        <w:rPr>
          <w:rFonts w:ascii="Arial" w:eastAsia="Batang" w:hAnsi="Arial" w:cs="Arial"/>
          <w:sz w:val="22"/>
          <w:szCs w:val="22"/>
        </w:rPr>
        <w:tab/>
      </w:r>
    </w:p>
    <w:p w14:paraId="02C3395C" w14:textId="77777777" w:rsidR="00E12855" w:rsidRPr="008E587E" w:rsidRDefault="00E12855" w:rsidP="00A12227">
      <w:pPr>
        <w:numPr>
          <w:ilvl w:val="1"/>
          <w:numId w:val="1"/>
        </w:numPr>
        <w:spacing w:before="0" w:after="0"/>
        <w:rPr>
          <w:rFonts w:ascii="Arial" w:eastAsia="Batang" w:hAnsi="Arial" w:cs="Arial"/>
          <w:sz w:val="22"/>
          <w:szCs w:val="22"/>
        </w:rPr>
      </w:pPr>
      <w:r w:rsidRPr="008E587E">
        <w:rPr>
          <w:rFonts w:ascii="Arial" w:eastAsia="Batang" w:hAnsi="Arial" w:cs="Arial"/>
          <w:sz w:val="22"/>
          <w:szCs w:val="22"/>
        </w:rPr>
        <w:t xml:space="preserve">  Efectos de la no suscripción del contrato</w:t>
      </w:r>
    </w:p>
    <w:p w14:paraId="167C2DA1" w14:textId="77777777" w:rsidR="00E12855" w:rsidRPr="008E587E" w:rsidRDefault="00E12855" w:rsidP="00A12227">
      <w:pPr>
        <w:pStyle w:val="Listavistosa-nfasis11"/>
        <w:numPr>
          <w:ilvl w:val="1"/>
          <w:numId w:val="1"/>
        </w:numPr>
        <w:suppressAutoHyphens/>
        <w:autoSpaceDE w:val="0"/>
        <w:autoSpaceDN w:val="0"/>
        <w:adjustRightInd w:val="0"/>
        <w:spacing w:before="0" w:after="0"/>
        <w:jc w:val="both"/>
        <w:rPr>
          <w:rFonts w:ascii="Arial" w:eastAsia="Batang" w:hAnsi="Arial" w:cs="Arial"/>
          <w:sz w:val="22"/>
          <w:szCs w:val="22"/>
        </w:rPr>
      </w:pPr>
      <w:r w:rsidRPr="008E587E">
        <w:rPr>
          <w:rFonts w:ascii="Arial" w:eastAsia="Batang" w:hAnsi="Arial" w:cs="Arial"/>
          <w:sz w:val="22"/>
          <w:szCs w:val="22"/>
        </w:rPr>
        <w:t xml:space="preserve">  Proceso de selección desierto</w:t>
      </w:r>
    </w:p>
    <w:p w14:paraId="34EF3D9A" w14:textId="77777777" w:rsidR="00530857" w:rsidRPr="008E587E" w:rsidRDefault="00530857" w:rsidP="00ED74EA">
      <w:pPr>
        <w:spacing w:before="0" w:after="0"/>
        <w:jc w:val="both"/>
        <w:rPr>
          <w:rFonts w:ascii="Arial" w:eastAsia="Batang" w:hAnsi="Arial" w:cs="Arial"/>
          <w:sz w:val="22"/>
          <w:szCs w:val="22"/>
        </w:rPr>
      </w:pPr>
    </w:p>
    <w:p w14:paraId="591B0BB2" w14:textId="77777777" w:rsidR="00530857" w:rsidRPr="008E587E" w:rsidRDefault="00530857" w:rsidP="00ED74EA">
      <w:pPr>
        <w:spacing w:before="0" w:after="0"/>
        <w:jc w:val="center"/>
        <w:rPr>
          <w:rFonts w:ascii="Arial" w:eastAsia="Batang" w:hAnsi="Arial" w:cs="Arial"/>
          <w:sz w:val="22"/>
          <w:szCs w:val="22"/>
        </w:rPr>
      </w:pPr>
      <w:r w:rsidRPr="008E587E">
        <w:rPr>
          <w:rFonts w:ascii="Arial" w:eastAsia="Batang" w:hAnsi="Arial" w:cs="Arial"/>
          <w:sz w:val="22"/>
          <w:szCs w:val="22"/>
        </w:rPr>
        <w:t>CAPITULO VI</w:t>
      </w:r>
    </w:p>
    <w:p w14:paraId="7D9C81D4" w14:textId="77777777" w:rsidR="00530857" w:rsidRPr="008E587E" w:rsidRDefault="00530857" w:rsidP="00ED74EA">
      <w:pPr>
        <w:spacing w:before="0" w:after="0"/>
        <w:jc w:val="both"/>
        <w:rPr>
          <w:rFonts w:ascii="Arial" w:eastAsia="Batang" w:hAnsi="Arial" w:cs="Arial"/>
          <w:sz w:val="22"/>
          <w:szCs w:val="22"/>
        </w:rPr>
      </w:pPr>
    </w:p>
    <w:p w14:paraId="782D9DDE" w14:textId="77777777" w:rsidR="00530857" w:rsidRPr="008E587E" w:rsidRDefault="00530857" w:rsidP="00ED74EA">
      <w:pPr>
        <w:spacing w:before="0" w:after="0"/>
        <w:jc w:val="both"/>
        <w:rPr>
          <w:rFonts w:ascii="Arial" w:eastAsia="Batang" w:hAnsi="Arial" w:cs="Arial"/>
          <w:sz w:val="22"/>
          <w:szCs w:val="22"/>
        </w:rPr>
      </w:pPr>
      <w:r w:rsidRPr="008E587E">
        <w:rPr>
          <w:rFonts w:ascii="Arial" w:eastAsia="Batang" w:hAnsi="Arial" w:cs="Arial"/>
          <w:sz w:val="22"/>
          <w:szCs w:val="22"/>
        </w:rPr>
        <w:t>DE LOS PARTICIPANTES</w:t>
      </w:r>
    </w:p>
    <w:p w14:paraId="090E5798" w14:textId="77777777" w:rsidR="00530857" w:rsidRPr="008E587E" w:rsidRDefault="00530857" w:rsidP="00ED74EA">
      <w:pPr>
        <w:spacing w:before="0" w:after="0"/>
        <w:jc w:val="both"/>
        <w:rPr>
          <w:rFonts w:ascii="Arial" w:eastAsia="Batang" w:hAnsi="Arial" w:cs="Arial"/>
          <w:sz w:val="22"/>
          <w:szCs w:val="22"/>
        </w:rPr>
      </w:pPr>
    </w:p>
    <w:p w14:paraId="06432522" w14:textId="77777777" w:rsidR="00530857" w:rsidRPr="008E587E" w:rsidRDefault="00E20D66" w:rsidP="00A12227">
      <w:pPr>
        <w:pStyle w:val="Listavistosa-nfasis11"/>
        <w:numPr>
          <w:ilvl w:val="0"/>
          <w:numId w:val="1"/>
        </w:numPr>
        <w:suppressAutoHyphens/>
        <w:spacing w:before="0" w:after="0"/>
        <w:ind w:left="709" w:hanging="349"/>
        <w:jc w:val="both"/>
        <w:rPr>
          <w:rFonts w:ascii="Arial" w:eastAsia="Batang" w:hAnsi="Arial" w:cs="Arial"/>
          <w:sz w:val="22"/>
          <w:szCs w:val="22"/>
        </w:rPr>
      </w:pPr>
      <w:r w:rsidRPr="008E587E">
        <w:rPr>
          <w:rFonts w:ascii="Arial" w:eastAsia="Batang" w:hAnsi="Arial" w:cs="Arial"/>
          <w:sz w:val="22"/>
          <w:szCs w:val="22"/>
        </w:rPr>
        <w:t>DOCUMENTOS HABILITANTES, FINANCIEROS, JURIDICOS Y TECNICOS QUE DEBEN ENTREGAR LOS PROPONENTES.</w:t>
      </w:r>
    </w:p>
    <w:p w14:paraId="58F444B2" w14:textId="77777777" w:rsidR="00530857" w:rsidRPr="008E587E" w:rsidRDefault="00530857" w:rsidP="00A12227">
      <w:pPr>
        <w:pStyle w:val="Listavistosa-nfasis11"/>
        <w:numPr>
          <w:ilvl w:val="1"/>
          <w:numId w:val="1"/>
        </w:numPr>
        <w:suppressAutoHyphens/>
        <w:spacing w:before="0" w:after="0"/>
        <w:jc w:val="both"/>
        <w:rPr>
          <w:rFonts w:ascii="Arial" w:eastAsia="Batang" w:hAnsi="Arial" w:cs="Arial"/>
          <w:sz w:val="22"/>
          <w:szCs w:val="22"/>
        </w:rPr>
      </w:pPr>
      <w:r w:rsidRPr="008E587E">
        <w:rPr>
          <w:rFonts w:ascii="Arial" w:eastAsia="Batang" w:hAnsi="Arial" w:cs="Arial"/>
          <w:sz w:val="22"/>
          <w:szCs w:val="22"/>
        </w:rPr>
        <w:t>Capacidad Jurídica</w:t>
      </w:r>
    </w:p>
    <w:p w14:paraId="2DFC351C" w14:textId="77777777" w:rsidR="00530857" w:rsidRPr="008E587E" w:rsidRDefault="00530857" w:rsidP="00A12227">
      <w:pPr>
        <w:pStyle w:val="Listavistosa-nfasis11"/>
        <w:numPr>
          <w:ilvl w:val="1"/>
          <w:numId w:val="1"/>
        </w:numPr>
        <w:suppressAutoHyphens/>
        <w:spacing w:before="0" w:after="0"/>
        <w:jc w:val="both"/>
        <w:rPr>
          <w:rFonts w:ascii="Arial" w:eastAsia="Batang" w:hAnsi="Arial" w:cs="Arial"/>
          <w:sz w:val="22"/>
          <w:szCs w:val="22"/>
        </w:rPr>
      </w:pPr>
      <w:r w:rsidRPr="008E587E">
        <w:rPr>
          <w:rFonts w:ascii="Arial" w:eastAsia="Batang" w:hAnsi="Arial" w:cs="Arial"/>
          <w:sz w:val="22"/>
          <w:szCs w:val="22"/>
        </w:rPr>
        <w:t>Capacidad Financiera</w:t>
      </w:r>
    </w:p>
    <w:p w14:paraId="3F8E41D9" w14:textId="77777777" w:rsidR="00530857" w:rsidRPr="008E587E" w:rsidRDefault="00BC42DA" w:rsidP="00A12227">
      <w:pPr>
        <w:pStyle w:val="Listavistosa-nfasis11"/>
        <w:numPr>
          <w:ilvl w:val="1"/>
          <w:numId w:val="1"/>
        </w:numPr>
        <w:suppressAutoHyphens/>
        <w:spacing w:before="0" w:after="0"/>
        <w:jc w:val="both"/>
        <w:rPr>
          <w:rFonts w:ascii="Arial" w:eastAsia="Batang" w:hAnsi="Arial" w:cs="Arial"/>
          <w:sz w:val="22"/>
          <w:szCs w:val="22"/>
        </w:rPr>
      </w:pPr>
      <w:r w:rsidRPr="008E587E">
        <w:rPr>
          <w:rFonts w:ascii="Arial" w:eastAsia="Batang" w:hAnsi="Arial" w:cs="Arial"/>
          <w:sz w:val="22"/>
          <w:szCs w:val="22"/>
        </w:rPr>
        <w:t>Capacidad Organizacional</w:t>
      </w:r>
    </w:p>
    <w:p w14:paraId="4F80F108" w14:textId="77777777" w:rsidR="00BC42DA" w:rsidRPr="008E587E" w:rsidRDefault="00BC42DA" w:rsidP="00A12227">
      <w:pPr>
        <w:pStyle w:val="Listavistosa-nfasis11"/>
        <w:numPr>
          <w:ilvl w:val="1"/>
          <w:numId w:val="1"/>
        </w:numPr>
        <w:suppressAutoHyphens/>
        <w:spacing w:before="0" w:after="0"/>
        <w:jc w:val="both"/>
        <w:rPr>
          <w:rFonts w:ascii="Arial" w:eastAsia="Batang" w:hAnsi="Arial" w:cs="Arial"/>
          <w:sz w:val="22"/>
          <w:szCs w:val="22"/>
        </w:rPr>
      </w:pPr>
      <w:r w:rsidRPr="008E587E">
        <w:rPr>
          <w:rFonts w:ascii="Arial" w:eastAsia="Batang" w:hAnsi="Arial" w:cs="Arial"/>
          <w:sz w:val="22"/>
          <w:szCs w:val="22"/>
        </w:rPr>
        <w:t>Capacidad de Experiencia</w:t>
      </w:r>
    </w:p>
    <w:p w14:paraId="20AB9986" w14:textId="77777777" w:rsidR="00BC42DA" w:rsidRPr="008E587E" w:rsidRDefault="00BC42DA" w:rsidP="00A12227">
      <w:pPr>
        <w:pStyle w:val="Listavistosa-nfasis11"/>
        <w:numPr>
          <w:ilvl w:val="1"/>
          <w:numId w:val="1"/>
        </w:numPr>
        <w:suppressAutoHyphens/>
        <w:spacing w:before="0" w:after="0"/>
        <w:jc w:val="both"/>
        <w:rPr>
          <w:rFonts w:ascii="Arial" w:eastAsia="Batang" w:hAnsi="Arial" w:cs="Arial"/>
          <w:sz w:val="22"/>
          <w:szCs w:val="22"/>
        </w:rPr>
      </w:pPr>
      <w:r w:rsidRPr="008E587E">
        <w:rPr>
          <w:rFonts w:ascii="Arial" w:eastAsia="Batang" w:hAnsi="Arial" w:cs="Arial"/>
          <w:sz w:val="22"/>
          <w:szCs w:val="22"/>
        </w:rPr>
        <w:t>Capacidad Técnica</w:t>
      </w:r>
    </w:p>
    <w:p w14:paraId="722D6672" w14:textId="77777777" w:rsidR="00BC42DA" w:rsidRPr="008E587E" w:rsidRDefault="00BC42DA" w:rsidP="00A12227">
      <w:pPr>
        <w:pStyle w:val="Listavistosa-nfasis11"/>
        <w:numPr>
          <w:ilvl w:val="1"/>
          <w:numId w:val="1"/>
        </w:numPr>
        <w:suppressAutoHyphens/>
        <w:spacing w:before="0" w:after="0"/>
        <w:jc w:val="both"/>
        <w:rPr>
          <w:rFonts w:ascii="Arial" w:eastAsia="Batang" w:hAnsi="Arial" w:cs="Arial"/>
          <w:sz w:val="22"/>
          <w:szCs w:val="22"/>
        </w:rPr>
      </w:pPr>
      <w:r w:rsidRPr="008E587E">
        <w:rPr>
          <w:rFonts w:ascii="Arial" w:eastAsia="Batang" w:hAnsi="Arial" w:cs="Arial"/>
          <w:sz w:val="22"/>
          <w:szCs w:val="22"/>
        </w:rPr>
        <w:t>Valoración del Equipo de Trabajo</w:t>
      </w:r>
    </w:p>
    <w:p w14:paraId="52C0092A" w14:textId="77777777" w:rsidR="00BC42DA" w:rsidRPr="008E587E" w:rsidRDefault="00BC42DA" w:rsidP="00A12227">
      <w:pPr>
        <w:pStyle w:val="Listavistosa-nfasis11"/>
        <w:numPr>
          <w:ilvl w:val="1"/>
          <w:numId w:val="1"/>
        </w:numPr>
        <w:suppressAutoHyphens/>
        <w:spacing w:before="0" w:after="0"/>
        <w:jc w:val="both"/>
        <w:rPr>
          <w:rFonts w:ascii="Arial" w:eastAsia="Batang" w:hAnsi="Arial" w:cs="Arial"/>
          <w:sz w:val="22"/>
          <w:szCs w:val="22"/>
        </w:rPr>
      </w:pPr>
      <w:r w:rsidRPr="008E587E">
        <w:rPr>
          <w:rFonts w:ascii="Arial" w:eastAsia="Batang" w:hAnsi="Arial" w:cs="Arial"/>
          <w:sz w:val="22"/>
          <w:szCs w:val="22"/>
        </w:rPr>
        <w:t>Tipo de Propuesta Técnica a Presentar</w:t>
      </w:r>
    </w:p>
    <w:p w14:paraId="2C2C83E0" w14:textId="77777777" w:rsidR="00530857" w:rsidRPr="008E587E" w:rsidRDefault="00530857" w:rsidP="00ED74EA">
      <w:pPr>
        <w:spacing w:before="0" w:after="0"/>
        <w:jc w:val="both"/>
        <w:rPr>
          <w:rFonts w:ascii="Arial" w:eastAsia="Batang" w:hAnsi="Arial" w:cs="Arial"/>
          <w:sz w:val="22"/>
          <w:szCs w:val="22"/>
        </w:rPr>
      </w:pPr>
    </w:p>
    <w:p w14:paraId="42CBE644" w14:textId="77777777" w:rsidR="00530857" w:rsidRPr="008E587E" w:rsidRDefault="00530857" w:rsidP="00ED74EA">
      <w:pPr>
        <w:spacing w:before="0" w:after="0"/>
        <w:jc w:val="center"/>
        <w:rPr>
          <w:rFonts w:ascii="Arial" w:eastAsia="Batang" w:hAnsi="Arial" w:cs="Arial"/>
          <w:sz w:val="22"/>
          <w:szCs w:val="22"/>
        </w:rPr>
      </w:pPr>
      <w:r w:rsidRPr="008E587E">
        <w:rPr>
          <w:rFonts w:ascii="Arial" w:eastAsia="Batang" w:hAnsi="Arial" w:cs="Arial"/>
          <w:sz w:val="22"/>
          <w:szCs w:val="22"/>
        </w:rPr>
        <w:t>CAPITULO VII</w:t>
      </w:r>
    </w:p>
    <w:p w14:paraId="234D99E5"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73159BD6" w14:textId="77777777" w:rsidR="00530857" w:rsidRPr="008E587E" w:rsidRDefault="004476B1" w:rsidP="00A12227">
      <w:pPr>
        <w:numPr>
          <w:ilvl w:val="0"/>
          <w:numId w:val="1"/>
        </w:numPr>
        <w:suppressAutoHyphens/>
        <w:autoSpaceDE w:val="0"/>
        <w:autoSpaceDN w:val="0"/>
        <w:adjustRightInd w:val="0"/>
        <w:spacing w:before="0" w:after="0"/>
        <w:jc w:val="both"/>
        <w:rPr>
          <w:rFonts w:ascii="Arial" w:eastAsia="Batang" w:hAnsi="Arial" w:cs="Arial"/>
          <w:sz w:val="22"/>
          <w:szCs w:val="22"/>
        </w:rPr>
      </w:pPr>
      <w:r w:rsidRPr="008E587E">
        <w:rPr>
          <w:rFonts w:ascii="Arial" w:hAnsi="Arial" w:cs="Arial"/>
          <w:sz w:val="22"/>
          <w:szCs w:val="22"/>
          <w:lang w:val="es-ES_tradnl"/>
        </w:rPr>
        <w:t>CAUSALES DE RECHAZO DE LAS PROPUESTAS</w:t>
      </w:r>
    </w:p>
    <w:p w14:paraId="1F08630B" w14:textId="77777777" w:rsidR="00530857" w:rsidRPr="008E587E" w:rsidRDefault="004476B1" w:rsidP="00A12227">
      <w:pPr>
        <w:pStyle w:val="Listavistosa-nfasis11"/>
        <w:numPr>
          <w:ilvl w:val="1"/>
          <w:numId w:val="1"/>
        </w:numPr>
        <w:suppressAutoHyphens/>
        <w:spacing w:before="0" w:after="0"/>
        <w:jc w:val="both"/>
        <w:rPr>
          <w:rFonts w:ascii="Arial" w:eastAsia="Batang" w:hAnsi="Arial" w:cs="Arial"/>
          <w:sz w:val="22"/>
          <w:szCs w:val="22"/>
        </w:rPr>
      </w:pPr>
      <w:r w:rsidRPr="008E587E">
        <w:rPr>
          <w:rFonts w:ascii="Arial" w:eastAsia="Batang" w:hAnsi="Arial" w:cs="Arial"/>
          <w:sz w:val="22"/>
          <w:szCs w:val="22"/>
        </w:rPr>
        <w:t>Causales de Rechazo de las Propuestas</w:t>
      </w:r>
    </w:p>
    <w:p w14:paraId="1FCC720B" w14:textId="77777777" w:rsidR="00530857" w:rsidRPr="008E587E" w:rsidRDefault="00530857" w:rsidP="00A12227">
      <w:pPr>
        <w:pStyle w:val="Listavistosa-nfasis11"/>
        <w:numPr>
          <w:ilvl w:val="1"/>
          <w:numId w:val="1"/>
        </w:numPr>
        <w:suppressAutoHyphens/>
        <w:spacing w:before="0" w:after="0"/>
        <w:jc w:val="both"/>
        <w:rPr>
          <w:rFonts w:ascii="Arial" w:eastAsia="Batang" w:hAnsi="Arial" w:cs="Arial"/>
          <w:sz w:val="22"/>
          <w:szCs w:val="22"/>
        </w:rPr>
      </w:pPr>
      <w:r w:rsidRPr="008E587E">
        <w:rPr>
          <w:rFonts w:ascii="Arial" w:eastAsia="Batang" w:hAnsi="Arial" w:cs="Arial"/>
          <w:sz w:val="22"/>
          <w:szCs w:val="22"/>
        </w:rPr>
        <w:t>Admisión de las propuestas</w:t>
      </w:r>
    </w:p>
    <w:p w14:paraId="013FC9B2" w14:textId="77777777" w:rsidR="00530857" w:rsidRPr="008E587E" w:rsidRDefault="00530857" w:rsidP="00A12227">
      <w:pPr>
        <w:pStyle w:val="Listavistosa-nfasis11"/>
        <w:numPr>
          <w:ilvl w:val="1"/>
          <w:numId w:val="1"/>
        </w:numPr>
        <w:suppressAutoHyphens/>
        <w:spacing w:before="0" w:after="0"/>
        <w:jc w:val="both"/>
        <w:rPr>
          <w:rFonts w:ascii="Arial" w:eastAsia="Batang" w:hAnsi="Arial" w:cs="Arial"/>
          <w:sz w:val="22"/>
          <w:szCs w:val="22"/>
        </w:rPr>
      </w:pPr>
      <w:r w:rsidRPr="008E587E">
        <w:rPr>
          <w:rFonts w:ascii="Arial" w:eastAsia="Batang" w:hAnsi="Arial" w:cs="Arial"/>
          <w:sz w:val="22"/>
          <w:szCs w:val="22"/>
        </w:rPr>
        <w:t>Reglas para la presentación de las propuestas</w:t>
      </w:r>
    </w:p>
    <w:p w14:paraId="07295FE6" w14:textId="77777777" w:rsidR="00530857" w:rsidRPr="008E587E" w:rsidRDefault="00530857" w:rsidP="00ED74EA">
      <w:pPr>
        <w:spacing w:before="0" w:after="0"/>
        <w:ind w:firstLine="360"/>
        <w:jc w:val="both"/>
        <w:rPr>
          <w:rFonts w:ascii="Arial" w:eastAsia="Batang" w:hAnsi="Arial" w:cs="Arial"/>
          <w:sz w:val="22"/>
          <w:szCs w:val="22"/>
        </w:rPr>
      </w:pPr>
    </w:p>
    <w:p w14:paraId="5950B0CD" w14:textId="77777777" w:rsidR="00530857" w:rsidRPr="008E587E" w:rsidRDefault="00530857" w:rsidP="00ED74EA">
      <w:pPr>
        <w:spacing w:before="0" w:after="0"/>
        <w:jc w:val="center"/>
        <w:rPr>
          <w:rFonts w:ascii="Arial" w:eastAsia="Batang" w:hAnsi="Arial" w:cs="Arial"/>
          <w:sz w:val="22"/>
          <w:szCs w:val="22"/>
        </w:rPr>
      </w:pPr>
      <w:r w:rsidRPr="008E587E">
        <w:rPr>
          <w:rFonts w:ascii="Arial" w:eastAsia="Batang" w:hAnsi="Arial" w:cs="Arial"/>
          <w:sz w:val="22"/>
          <w:szCs w:val="22"/>
        </w:rPr>
        <w:t>CAPITULO VIII</w:t>
      </w:r>
    </w:p>
    <w:p w14:paraId="079BA14C" w14:textId="77777777" w:rsidR="00530857" w:rsidRPr="008E587E" w:rsidRDefault="00530857" w:rsidP="00ED74EA">
      <w:pPr>
        <w:spacing w:before="0" w:after="0"/>
        <w:jc w:val="both"/>
        <w:rPr>
          <w:rFonts w:ascii="Arial" w:eastAsia="Batang" w:hAnsi="Arial" w:cs="Arial"/>
          <w:sz w:val="22"/>
          <w:szCs w:val="22"/>
        </w:rPr>
      </w:pPr>
    </w:p>
    <w:p w14:paraId="7887A34B" w14:textId="77777777" w:rsidR="00530857" w:rsidRPr="008E587E" w:rsidRDefault="00530857" w:rsidP="00ED74EA">
      <w:pPr>
        <w:spacing w:before="0" w:after="0"/>
        <w:jc w:val="both"/>
        <w:rPr>
          <w:rFonts w:ascii="Arial" w:eastAsia="Batang" w:hAnsi="Arial" w:cs="Arial"/>
          <w:sz w:val="22"/>
          <w:szCs w:val="22"/>
        </w:rPr>
      </w:pPr>
      <w:r w:rsidRPr="008E587E">
        <w:rPr>
          <w:rFonts w:ascii="Arial" w:eastAsia="Batang" w:hAnsi="Arial" w:cs="Arial"/>
          <w:sz w:val="22"/>
          <w:szCs w:val="22"/>
        </w:rPr>
        <w:t>DE LA EVALUACION DE LAS PROPUESTAS</w:t>
      </w:r>
    </w:p>
    <w:p w14:paraId="0690676A"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6CDC0806" w14:textId="77777777" w:rsidR="00530857" w:rsidRPr="008E587E" w:rsidRDefault="00530857" w:rsidP="00A12227">
      <w:pPr>
        <w:numPr>
          <w:ilvl w:val="0"/>
          <w:numId w:val="1"/>
        </w:numPr>
        <w:suppressAutoHyphens/>
        <w:autoSpaceDE w:val="0"/>
        <w:autoSpaceDN w:val="0"/>
        <w:adjustRightInd w:val="0"/>
        <w:spacing w:before="0" w:after="0"/>
        <w:jc w:val="both"/>
        <w:rPr>
          <w:rFonts w:ascii="Arial" w:eastAsia="Batang" w:hAnsi="Arial" w:cs="Arial"/>
          <w:sz w:val="22"/>
          <w:szCs w:val="22"/>
        </w:rPr>
      </w:pPr>
      <w:r w:rsidRPr="008E587E">
        <w:rPr>
          <w:rFonts w:ascii="Arial" w:eastAsia="Batang" w:hAnsi="Arial" w:cs="Arial"/>
          <w:color w:val="000000"/>
          <w:sz w:val="22"/>
          <w:szCs w:val="22"/>
          <w:lang w:val="es-ES_tradnl"/>
        </w:rPr>
        <w:t>FACTORES DE ESCOGENCIA Y EVALUACION DE LA OFERTA</w:t>
      </w:r>
    </w:p>
    <w:p w14:paraId="502CC910" w14:textId="77777777" w:rsidR="00017411" w:rsidRPr="008E587E" w:rsidRDefault="00530857" w:rsidP="00017411">
      <w:pPr>
        <w:autoSpaceDE w:val="0"/>
        <w:autoSpaceDN w:val="0"/>
        <w:adjustRightInd w:val="0"/>
        <w:spacing w:before="0" w:after="0"/>
        <w:ind w:left="709"/>
        <w:jc w:val="both"/>
        <w:rPr>
          <w:rFonts w:ascii="Arial" w:eastAsia="Batang" w:hAnsi="Arial" w:cs="Arial"/>
          <w:sz w:val="22"/>
          <w:szCs w:val="22"/>
        </w:rPr>
      </w:pPr>
      <w:r w:rsidRPr="008E587E">
        <w:rPr>
          <w:rFonts w:ascii="Arial" w:eastAsia="Batang" w:hAnsi="Arial" w:cs="Arial"/>
          <w:sz w:val="22"/>
          <w:szCs w:val="22"/>
        </w:rPr>
        <w:t>8.1.</w:t>
      </w:r>
      <w:r w:rsidR="00181057" w:rsidRPr="008E587E">
        <w:rPr>
          <w:rFonts w:ascii="Arial" w:eastAsia="Batang" w:hAnsi="Arial" w:cs="Arial"/>
          <w:sz w:val="22"/>
          <w:szCs w:val="22"/>
        </w:rPr>
        <w:t>1</w:t>
      </w:r>
      <w:r w:rsidRPr="008E587E">
        <w:rPr>
          <w:rFonts w:ascii="Arial" w:eastAsia="Batang" w:hAnsi="Arial" w:cs="Arial"/>
          <w:sz w:val="22"/>
          <w:szCs w:val="22"/>
        </w:rPr>
        <w:t xml:space="preserve"> </w:t>
      </w:r>
      <w:r w:rsidR="00181057" w:rsidRPr="008E587E">
        <w:rPr>
          <w:rFonts w:ascii="Arial" w:eastAsia="Batang" w:hAnsi="Arial" w:cs="Arial"/>
          <w:sz w:val="22"/>
          <w:szCs w:val="22"/>
        </w:rPr>
        <w:t>Experiencia del Proponente y del Equipo de Trabajo</w:t>
      </w:r>
    </w:p>
    <w:p w14:paraId="612A4074" w14:textId="77777777" w:rsidR="00017411" w:rsidRPr="008E587E" w:rsidRDefault="00530857" w:rsidP="00017411">
      <w:pPr>
        <w:autoSpaceDE w:val="0"/>
        <w:autoSpaceDN w:val="0"/>
        <w:adjustRightInd w:val="0"/>
        <w:spacing w:before="0" w:after="0"/>
        <w:ind w:left="709"/>
        <w:jc w:val="both"/>
        <w:rPr>
          <w:rFonts w:ascii="Arial" w:eastAsia="Batang" w:hAnsi="Arial" w:cs="Arial"/>
          <w:sz w:val="22"/>
          <w:szCs w:val="22"/>
        </w:rPr>
      </w:pPr>
      <w:r w:rsidRPr="008E587E">
        <w:rPr>
          <w:rFonts w:ascii="Arial" w:eastAsia="Batang" w:hAnsi="Arial" w:cs="Arial"/>
          <w:sz w:val="22"/>
          <w:szCs w:val="22"/>
        </w:rPr>
        <w:t>8.</w:t>
      </w:r>
      <w:r w:rsidR="009F56B4" w:rsidRPr="008E587E">
        <w:rPr>
          <w:rFonts w:ascii="Arial" w:eastAsia="Batang" w:hAnsi="Arial" w:cs="Arial"/>
          <w:sz w:val="22"/>
          <w:szCs w:val="22"/>
        </w:rPr>
        <w:t>1.</w:t>
      </w:r>
      <w:r w:rsidRPr="008E587E">
        <w:rPr>
          <w:rFonts w:ascii="Arial" w:eastAsia="Batang" w:hAnsi="Arial" w:cs="Arial"/>
          <w:sz w:val="22"/>
          <w:szCs w:val="22"/>
        </w:rPr>
        <w:t xml:space="preserve">2. </w:t>
      </w:r>
      <w:r w:rsidR="00CD0D08" w:rsidRPr="008E587E">
        <w:rPr>
          <w:rFonts w:ascii="Arial" w:eastAsia="Batang" w:hAnsi="Arial" w:cs="Arial"/>
          <w:sz w:val="22"/>
          <w:szCs w:val="22"/>
        </w:rPr>
        <w:t>La Formación Académica del Equipo de Trabajo</w:t>
      </w:r>
    </w:p>
    <w:p w14:paraId="2CF79395" w14:textId="77777777" w:rsidR="00017411" w:rsidRPr="008E587E" w:rsidRDefault="001A6C07" w:rsidP="00017411">
      <w:pPr>
        <w:autoSpaceDE w:val="0"/>
        <w:autoSpaceDN w:val="0"/>
        <w:adjustRightInd w:val="0"/>
        <w:spacing w:before="0" w:after="0"/>
        <w:ind w:left="709"/>
        <w:jc w:val="both"/>
        <w:rPr>
          <w:rFonts w:ascii="Arial" w:eastAsia="Batang" w:hAnsi="Arial" w:cs="Arial"/>
          <w:sz w:val="22"/>
          <w:szCs w:val="22"/>
        </w:rPr>
      </w:pPr>
      <w:r w:rsidRPr="008E587E">
        <w:rPr>
          <w:rFonts w:ascii="Arial" w:eastAsia="Batang" w:hAnsi="Arial" w:cs="Arial"/>
          <w:sz w:val="22"/>
          <w:szCs w:val="22"/>
        </w:rPr>
        <w:t>8.</w:t>
      </w:r>
      <w:r w:rsidR="00CD0D08" w:rsidRPr="008E587E">
        <w:rPr>
          <w:rFonts w:ascii="Arial" w:eastAsia="Batang" w:hAnsi="Arial" w:cs="Arial"/>
          <w:sz w:val="22"/>
          <w:szCs w:val="22"/>
        </w:rPr>
        <w:t>1.</w:t>
      </w:r>
      <w:r w:rsidR="000A71C3" w:rsidRPr="008E587E">
        <w:rPr>
          <w:rFonts w:ascii="Arial" w:eastAsia="Batang" w:hAnsi="Arial" w:cs="Arial"/>
          <w:sz w:val="22"/>
          <w:szCs w:val="22"/>
        </w:rPr>
        <w:t>3 Promoción a la Industria Nacional</w:t>
      </w:r>
    </w:p>
    <w:p w14:paraId="30E5951E" w14:textId="77777777" w:rsidR="00172D6F" w:rsidRPr="008E587E" w:rsidRDefault="00172D6F" w:rsidP="00017411">
      <w:pPr>
        <w:autoSpaceDE w:val="0"/>
        <w:autoSpaceDN w:val="0"/>
        <w:adjustRightInd w:val="0"/>
        <w:spacing w:before="0" w:after="0"/>
        <w:ind w:left="709"/>
        <w:jc w:val="both"/>
        <w:rPr>
          <w:rFonts w:ascii="Arial" w:eastAsia="Batang" w:hAnsi="Arial" w:cs="Arial"/>
          <w:sz w:val="22"/>
          <w:szCs w:val="22"/>
        </w:rPr>
      </w:pPr>
      <w:r w:rsidRPr="008E587E">
        <w:rPr>
          <w:rFonts w:ascii="Arial" w:eastAsia="Batang" w:hAnsi="Arial" w:cs="Arial"/>
          <w:sz w:val="22"/>
          <w:szCs w:val="22"/>
        </w:rPr>
        <w:t>8.1.4 Puntaje Adicional para Proponentes con Trabajadores con Discapacidad</w:t>
      </w:r>
    </w:p>
    <w:p w14:paraId="72967F81" w14:textId="77777777" w:rsidR="00017411" w:rsidRPr="008E587E" w:rsidRDefault="000A71C3" w:rsidP="00017411">
      <w:pPr>
        <w:autoSpaceDE w:val="0"/>
        <w:autoSpaceDN w:val="0"/>
        <w:adjustRightInd w:val="0"/>
        <w:spacing w:before="0" w:after="0"/>
        <w:ind w:left="709"/>
        <w:jc w:val="both"/>
        <w:rPr>
          <w:rFonts w:ascii="Arial" w:eastAsia="Batang" w:hAnsi="Arial" w:cs="Arial"/>
          <w:sz w:val="22"/>
          <w:szCs w:val="22"/>
        </w:rPr>
      </w:pPr>
      <w:r w:rsidRPr="008E587E">
        <w:rPr>
          <w:rFonts w:ascii="Arial" w:eastAsia="Batang" w:hAnsi="Arial" w:cs="Arial"/>
          <w:sz w:val="22"/>
          <w:szCs w:val="22"/>
        </w:rPr>
        <w:lastRenderedPageBreak/>
        <w:t>8.2 Factores de Desempate</w:t>
      </w:r>
    </w:p>
    <w:p w14:paraId="12A66F61" w14:textId="77777777" w:rsidR="00530857" w:rsidRPr="008E587E" w:rsidRDefault="00D60483" w:rsidP="00D60483">
      <w:pPr>
        <w:autoSpaceDE w:val="0"/>
        <w:autoSpaceDN w:val="0"/>
        <w:adjustRightInd w:val="0"/>
        <w:spacing w:before="0" w:after="0"/>
        <w:ind w:left="709"/>
        <w:jc w:val="both"/>
        <w:rPr>
          <w:rFonts w:ascii="Arial" w:eastAsia="Batang" w:hAnsi="Arial" w:cs="Arial"/>
          <w:sz w:val="22"/>
          <w:szCs w:val="22"/>
        </w:rPr>
      </w:pPr>
      <w:r w:rsidRPr="008E587E">
        <w:rPr>
          <w:rFonts w:ascii="Arial" w:eastAsia="Batang" w:hAnsi="Arial" w:cs="Arial"/>
          <w:sz w:val="22"/>
          <w:szCs w:val="22"/>
        </w:rPr>
        <w:t xml:space="preserve">8.3 </w:t>
      </w:r>
      <w:r w:rsidR="001A6C07" w:rsidRPr="008E587E">
        <w:rPr>
          <w:rFonts w:ascii="Arial" w:eastAsia="Batang" w:hAnsi="Arial" w:cs="Arial"/>
          <w:color w:val="000000"/>
          <w:spacing w:val="-2"/>
          <w:kern w:val="16"/>
          <w:sz w:val="22"/>
          <w:szCs w:val="22"/>
        </w:rPr>
        <w:t>Selección</w:t>
      </w:r>
      <w:r w:rsidR="00530857" w:rsidRPr="008E587E">
        <w:rPr>
          <w:rFonts w:ascii="Arial" w:eastAsia="Batang" w:hAnsi="Arial" w:cs="Arial"/>
          <w:color w:val="000000"/>
          <w:spacing w:val="-2"/>
          <w:kern w:val="16"/>
          <w:sz w:val="22"/>
          <w:szCs w:val="22"/>
        </w:rPr>
        <w:t xml:space="preserve"> propuesta más favorable</w:t>
      </w:r>
    </w:p>
    <w:p w14:paraId="160B84ED" w14:textId="77777777" w:rsidR="00530857" w:rsidRPr="008E587E" w:rsidRDefault="00530857" w:rsidP="000A3316">
      <w:pPr>
        <w:keepNext/>
        <w:spacing w:before="0" w:after="0"/>
        <w:jc w:val="both"/>
        <w:outlineLvl w:val="2"/>
        <w:rPr>
          <w:rFonts w:ascii="Arial" w:eastAsia="Batang" w:hAnsi="Arial" w:cs="Arial"/>
          <w:color w:val="000000"/>
          <w:spacing w:val="-2"/>
          <w:kern w:val="16"/>
          <w:sz w:val="22"/>
          <w:szCs w:val="22"/>
        </w:rPr>
      </w:pPr>
    </w:p>
    <w:p w14:paraId="52F743C6" w14:textId="77777777" w:rsidR="00530857" w:rsidRPr="008E587E" w:rsidRDefault="00530857" w:rsidP="00860A92">
      <w:pPr>
        <w:spacing w:before="0" w:after="0"/>
        <w:jc w:val="center"/>
        <w:rPr>
          <w:rFonts w:ascii="Arial" w:eastAsia="Batang" w:hAnsi="Arial" w:cs="Arial"/>
          <w:sz w:val="22"/>
          <w:szCs w:val="22"/>
        </w:rPr>
      </w:pPr>
      <w:r w:rsidRPr="008E587E">
        <w:rPr>
          <w:rFonts w:ascii="Arial" w:eastAsia="Batang" w:hAnsi="Arial" w:cs="Arial"/>
          <w:sz w:val="22"/>
          <w:szCs w:val="22"/>
        </w:rPr>
        <w:t>CAPITULO IX</w:t>
      </w:r>
    </w:p>
    <w:p w14:paraId="72EFEE4D" w14:textId="77777777" w:rsidR="00530857" w:rsidRPr="008E587E" w:rsidRDefault="00530857" w:rsidP="00ED74EA">
      <w:pPr>
        <w:spacing w:before="0" w:after="0"/>
        <w:jc w:val="both"/>
        <w:rPr>
          <w:rFonts w:ascii="Arial" w:eastAsia="Batang" w:hAnsi="Arial" w:cs="Arial"/>
          <w:sz w:val="22"/>
          <w:szCs w:val="22"/>
        </w:rPr>
      </w:pPr>
    </w:p>
    <w:p w14:paraId="7995E4F9" w14:textId="77777777" w:rsidR="00530857" w:rsidRPr="008E587E" w:rsidRDefault="00530857" w:rsidP="00ED74EA">
      <w:pPr>
        <w:spacing w:before="0" w:after="0"/>
        <w:jc w:val="both"/>
        <w:rPr>
          <w:rFonts w:ascii="Arial" w:eastAsia="Batang" w:hAnsi="Arial" w:cs="Arial"/>
          <w:sz w:val="22"/>
          <w:szCs w:val="22"/>
        </w:rPr>
      </w:pPr>
      <w:r w:rsidRPr="008E587E">
        <w:rPr>
          <w:rFonts w:ascii="Arial" w:eastAsia="Batang" w:hAnsi="Arial" w:cs="Arial"/>
          <w:sz w:val="22"/>
          <w:szCs w:val="22"/>
        </w:rPr>
        <w:t>CONDICIONES LEGALES</w:t>
      </w:r>
    </w:p>
    <w:p w14:paraId="067E1EF8" w14:textId="77777777" w:rsidR="00530857" w:rsidRPr="008E587E" w:rsidRDefault="00530857" w:rsidP="00ED74EA">
      <w:pPr>
        <w:spacing w:before="0" w:after="0"/>
        <w:ind w:firstLine="360"/>
        <w:jc w:val="both"/>
        <w:rPr>
          <w:rFonts w:ascii="Arial" w:eastAsia="Batang" w:hAnsi="Arial" w:cs="Arial"/>
          <w:b/>
          <w:color w:val="000000"/>
          <w:sz w:val="22"/>
          <w:szCs w:val="22"/>
          <w:lang w:val="es-ES_tradnl"/>
        </w:rPr>
      </w:pPr>
    </w:p>
    <w:p w14:paraId="2F76C2F9" w14:textId="77777777" w:rsidR="00530857" w:rsidRPr="008E587E" w:rsidRDefault="001A6C07" w:rsidP="00A12227">
      <w:pPr>
        <w:pStyle w:val="Listavistosa-nfasis11"/>
        <w:numPr>
          <w:ilvl w:val="0"/>
          <w:numId w:val="3"/>
        </w:numPr>
        <w:suppressAutoHyphens/>
        <w:autoSpaceDE w:val="0"/>
        <w:autoSpaceDN w:val="0"/>
        <w:adjustRightInd w:val="0"/>
        <w:spacing w:before="0" w:after="0"/>
        <w:jc w:val="both"/>
        <w:rPr>
          <w:rFonts w:ascii="Arial" w:eastAsia="Batang" w:hAnsi="Arial" w:cs="Arial"/>
          <w:color w:val="000000"/>
          <w:sz w:val="22"/>
          <w:szCs w:val="22"/>
          <w:lang w:val="es-ES_tradnl"/>
        </w:rPr>
      </w:pPr>
      <w:r w:rsidRPr="008E587E">
        <w:rPr>
          <w:rFonts w:ascii="Arial" w:eastAsia="Batang" w:hAnsi="Arial" w:cs="Arial"/>
          <w:sz w:val="22"/>
          <w:szCs w:val="22"/>
        </w:rPr>
        <w:t>RÉGIMEN LEGAL</w:t>
      </w:r>
    </w:p>
    <w:p w14:paraId="7A228ABE" w14:textId="77777777" w:rsidR="00530857" w:rsidRPr="008E587E" w:rsidRDefault="00530857" w:rsidP="00ED74EA">
      <w:pPr>
        <w:spacing w:before="0" w:after="0"/>
        <w:ind w:left="993" w:hanging="284"/>
        <w:jc w:val="both"/>
        <w:rPr>
          <w:rFonts w:ascii="Arial" w:eastAsia="Batang" w:hAnsi="Arial" w:cs="Arial"/>
          <w:sz w:val="22"/>
          <w:szCs w:val="22"/>
        </w:rPr>
      </w:pPr>
      <w:r w:rsidRPr="008E587E">
        <w:rPr>
          <w:rFonts w:ascii="Arial" w:eastAsia="Batang" w:hAnsi="Arial" w:cs="Arial"/>
          <w:sz w:val="22"/>
          <w:szCs w:val="22"/>
        </w:rPr>
        <w:t>9.1.    Fuentes</w:t>
      </w:r>
    </w:p>
    <w:p w14:paraId="1A319562" w14:textId="77777777" w:rsidR="00530857" w:rsidRPr="008E587E" w:rsidRDefault="00530857" w:rsidP="00ED74EA">
      <w:pPr>
        <w:spacing w:before="0" w:after="0"/>
        <w:ind w:left="993" w:hanging="284"/>
        <w:jc w:val="both"/>
        <w:rPr>
          <w:rFonts w:ascii="Arial" w:eastAsia="Batang" w:hAnsi="Arial" w:cs="Arial"/>
          <w:sz w:val="22"/>
          <w:szCs w:val="22"/>
        </w:rPr>
      </w:pPr>
      <w:r w:rsidRPr="008E587E">
        <w:rPr>
          <w:rFonts w:ascii="Arial" w:eastAsia="Batang" w:hAnsi="Arial" w:cs="Arial"/>
          <w:sz w:val="22"/>
          <w:szCs w:val="22"/>
        </w:rPr>
        <w:t>9.2.    Principios Orientadores</w:t>
      </w:r>
    </w:p>
    <w:p w14:paraId="7B3C9BE7" w14:textId="77777777" w:rsidR="00530857" w:rsidRPr="008E587E" w:rsidRDefault="00530857" w:rsidP="00370D70">
      <w:pPr>
        <w:spacing w:before="0" w:after="0"/>
        <w:ind w:left="993" w:hanging="284"/>
        <w:jc w:val="both"/>
        <w:rPr>
          <w:rFonts w:ascii="Arial" w:eastAsia="Batang" w:hAnsi="Arial" w:cs="Arial"/>
          <w:sz w:val="22"/>
          <w:szCs w:val="22"/>
        </w:rPr>
      </w:pPr>
      <w:r w:rsidRPr="008E587E">
        <w:rPr>
          <w:rFonts w:ascii="Arial" w:eastAsia="Batang" w:hAnsi="Arial" w:cs="Arial"/>
          <w:sz w:val="22"/>
          <w:szCs w:val="22"/>
        </w:rPr>
        <w:t>9</w:t>
      </w:r>
      <w:r w:rsidR="00370D70" w:rsidRPr="008E587E">
        <w:rPr>
          <w:rFonts w:ascii="Arial" w:eastAsia="Batang" w:hAnsi="Arial" w:cs="Arial"/>
          <w:sz w:val="22"/>
          <w:szCs w:val="22"/>
        </w:rPr>
        <w:t>.3.    Conducción del Contrato</w:t>
      </w:r>
    </w:p>
    <w:p w14:paraId="5F35DBCF" w14:textId="77777777" w:rsidR="00530857" w:rsidRPr="008E587E" w:rsidRDefault="00530857" w:rsidP="00ED74EA">
      <w:pPr>
        <w:spacing w:before="0" w:after="0"/>
        <w:ind w:left="993" w:hanging="284"/>
        <w:jc w:val="both"/>
        <w:rPr>
          <w:rFonts w:ascii="Arial" w:eastAsia="Batang" w:hAnsi="Arial" w:cs="Arial"/>
          <w:sz w:val="22"/>
          <w:szCs w:val="22"/>
        </w:rPr>
      </w:pPr>
      <w:r w:rsidRPr="008E587E">
        <w:rPr>
          <w:rFonts w:ascii="Arial" w:eastAsia="Batang" w:hAnsi="Arial" w:cs="Arial"/>
          <w:sz w:val="22"/>
          <w:szCs w:val="22"/>
        </w:rPr>
        <w:t>9</w:t>
      </w:r>
      <w:r w:rsidR="00370D70" w:rsidRPr="008E587E">
        <w:rPr>
          <w:rFonts w:ascii="Arial" w:eastAsia="Batang" w:hAnsi="Arial" w:cs="Arial"/>
          <w:sz w:val="22"/>
          <w:szCs w:val="22"/>
        </w:rPr>
        <w:t>.4</w:t>
      </w:r>
      <w:r w:rsidR="00497DEF" w:rsidRPr="008E587E">
        <w:rPr>
          <w:rFonts w:ascii="Arial" w:eastAsia="Batang" w:hAnsi="Arial" w:cs="Arial"/>
          <w:sz w:val="22"/>
          <w:szCs w:val="22"/>
        </w:rPr>
        <w:t>.    Caducidad</w:t>
      </w:r>
    </w:p>
    <w:p w14:paraId="303E8DCF" w14:textId="77777777" w:rsidR="00530857" w:rsidRPr="008E587E" w:rsidRDefault="00530857" w:rsidP="00ED74EA">
      <w:pPr>
        <w:spacing w:before="0" w:after="0"/>
        <w:ind w:left="993" w:hanging="284"/>
        <w:jc w:val="both"/>
        <w:rPr>
          <w:rFonts w:ascii="Arial" w:eastAsia="Batang" w:hAnsi="Arial" w:cs="Arial"/>
          <w:sz w:val="22"/>
          <w:szCs w:val="22"/>
        </w:rPr>
      </w:pPr>
      <w:r w:rsidRPr="008E587E">
        <w:rPr>
          <w:rFonts w:ascii="Arial" w:eastAsia="Batang" w:hAnsi="Arial" w:cs="Arial"/>
          <w:sz w:val="22"/>
          <w:szCs w:val="22"/>
        </w:rPr>
        <w:t>9</w:t>
      </w:r>
      <w:r w:rsidR="00370D70" w:rsidRPr="008E587E">
        <w:rPr>
          <w:rFonts w:ascii="Arial" w:eastAsia="Batang" w:hAnsi="Arial" w:cs="Arial"/>
          <w:sz w:val="22"/>
          <w:szCs w:val="22"/>
        </w:rPr>
        <w:t>.5</w:t>
      </w:r>
      <w:r w:rsidRPr="008E587E">
        <w:rPr>
          <w:rFonts w:ascii="Arial" w:eastAsia="Batang" w:hAnsi="Arial" w:cs="Arial"/>
          <w:sz w:val="22"/>
          <w:szCs w:val="22"/>
        </w:rPr>
        <w:t xml:space="preserve">.    </w:t>
      </w:r>
      <w:r w:rsidR="001A6C07" w:rsidRPr="008E587E">
        <w:rPr>
          <w:rFonts w:ascii="Arial" w:eastAsia="Batang" w:hAnsi="Arial" w:cs="Arial"/>
          <w:sz w:val="22"/>
          <w:szCs w:val="22"/>
        </w:rPr>
        <w:t>Publicidad y Controvertibilidad del Proceso Contractual</w:t>
      </w:r>
      <w:r w:rsidRPr="008E587E">
        <w:rPr>
          <w:rFonts w:ascii="Arial" w:eastAsia="Batang" w:hAnsi="Arial" w:cs="Arial"/>
          <w:sz w:val="22"/>
          <w:szCs w:val="22"/>
        </w:rPr>
        <w:t xml:space="preserve">  </w:t>
      </w:r>
    </w:p>
    <w:p w14:paraId="6AD31078" w14:textId="77777777" w:rsidR="00530857" w:rsidRPr="008E587E" w:rsidRDefault="00530857" w:rsidP="00ED74EA">
      <w:pPr>
        <w:spacing w:before="0" w:after="0"/>
        <w:ind w:left="993" w:hanging="284"/>
        <w:jc w:val="both"/>
        <w:rPr>
          <w:rFonts w:ascii="Arial" w:eastAsia="Batang" w:hAnsi="Arial" w:cs="Arial"/>
          <w:sz w:val="22"/>
          <w:szCs w:val="22"/>
        </w:rPr>
      </w:pPr>
      <w:r w:rsidRPr="008E587E">
        <w:rPr>
          <w:rFonts w:ascii="Arial" w:eastAsia="Batang" w:hAnsi="Arial" w:cs="Arial"/>
          <w:sz w:val="22"/>
          <w:szCs w:val="22"/>
        </w:rPr>
        <w:t>9</w:t>
      </w:r>
      <w:r w:rsidR="00370D70" w:rsidRPr="008E587E">
        <w:rPr>
          <w:rFonts w:ascii="Arial" w:eastAsia="Batang" w:hAnsi="Arial" w:cs="Arial"/>
          <w:sz w:val="22"/>
          <w:szCs w:val="22"/>
        </w:rPr>
        <w:t>.6</w:t>
      </w:r>
      <w:r w:rsidRPr="008E587E">
        <w:rPr>
          <w:rFonts w:ascii="Arial" w:eastAsia="Batang" w:hAnsi="Arial" w:cs="Arial"/>
          <w:sz w:val="22"/>
          <w:szCs w:val="22"/>
        </w:rPr>
        <w:t xml:space="preserve">.    Garantía  </w:t>
      </w:r>
    </w:p>
    <w:p w14:paraId="3E2BB65E" w14:textId="77777777" w:rsidR="00530857" w:rsidRPr="008E587E" w:rsidRDefault="00530857" w:rsidP="00ED74EA">
      <w:pPr>
        <w:spacing w:before="0" w:after="0"/>
        <w:ind w:left="993" w:hanging="284"/>
        <w:jc w:val="both"/>
        <w:rPr>
          <w:rFonts w:ascii="Arial" w:eastAsia="Batang" w:hAnsi="Arial" w:cs="Arial"/>
          <w:sz w:val="22"/>
          <w:szCs w:val="22"/>
        </w:rPr>
      </w:pPr>
      <w:r w:rsidRPr="008E587E">
        <w:rPr>
          <w:rFonts w:ascii="Arial" w:eastAsia="Batang" w:hAnsi="Arial" w:cs="Arial"/>
          <w:sz w:val="22"/>
          <w:szCs w:val="22"/>
        </w:rPr>
        <w:t>9</w:t>
      </w:r>
      <w:r w:rsidR="00370D70" w:rsidRPr="008E587E">
        <w:rPr>
          <w:rFonts w:ascii="Arial" w:eastAsia="Batang" w:hAnsi="Arial" w:cs="Arial"/>
          <w:sz w:val="22"/>
          <w:szCs w:val="22"/>
        </w:rPr>
        <w:t>.7</w:t>
      </w:r>
      <w:r w:rsidR="00497DEF" w:rsidRPr="008E587E">
        <w:rPr>
          <w:rFonts w:ascii="Arial" w:eastAsia="Batang" w:hAnsi="Arial" w:cs="Arial"/>
          <w:sz w:val="22"/>
          <w:szCs w:val="22"/>
        </w:rPr>
        <w:t>.    Indemnidad</w:t>
      </w:r>
    </w:p>
    <w:p w14:paraId="2E0007D8" w14:textId="77777777" w:rsidR="00530857" w:rsidRPr="008E587E" w:rsidRDefault="00530857" w:rsidP="00ED74EA">
      <w:pPr>
        <w:spacing w:before="0" w:after="0"/>
        <w:ind w:left="993" w:hanging="284"/>
        <w:jc w:val="both"/>
        <w:rPr>
          <w:rFonts w:ascii="Arial" w:eastAsia="Batang" w:hAnsi="Arial" w:cs="Arial"/>
          <w:sz w:val="22"/>
          <w:szCs w:val="22"/>
        </w:rPr>
      </w:pPr>
      <w:r w:rsidRPr="008E587E">
        <w:rPr>
          <w:rFonts w:ascii="Arial" w:eastAsia="Batang" w:hAnsi="Arial" w:cs="Arial"/>
          <w:sz w:val="22"/>
          <w:szCs w:val="22"/>
        </w:rPr>
        <w:t>9</w:t>
      </w:r>
      <w:r w:rsidR="00370D70" w:rsidRPr="008E587E">
        <w:rPr>
          <w:rFonts w:ascii="Arial" w:eastAsia="Batang" w:hAnsi="Arial" w:cs="Arial"/>
          <w:sz w:val="22"/>
          <w:szCs w:val="22"/>
        </w:rPr>
        <w:t>.8</w:t>
      </w:r>
      <w:r w:rsidR="00497DEF" w:rsidRPr="008E587E">
        <w:rPr>
          <w:rFonts w:ascii="Arial" w:eastAsia="Batang" w:hAnsi="Arial" w:cs="Arial"/>
          <w:sz w:val="22"/>
          <w:szCs w:val="22"/>
        </w:rPr>
        <w:t>.    Clausula Penal</w:t>
      </w:r>
    </w:p>
    <w:p w14:paraId="5239BF30" w14:textId="77777777" w:rsidR="00530857" w:rsidRPr="008E587E" w:rsidRDefault="00530857" w:rsidP="00ED74EA">
      <w:pPr>
        <w:spacing w:before="0" w:after="0"/>
        <w:ind w:left="993" w:hanging="284"/>
        <w:jc w:val="both"/>
        <w:rPr>
          <w:rFonts w:ascii="Arial" w:eastAsia="Batang" w:hAnsi="Arial" w:cs="Arial"/>
          <w:sz w:val="22"/>
          <w:szCs w:val="22"/>
        </w:rPr>
      </w:pPr>
      <w:r w:rsidRPr="008E587E">
        <w:rPr>
          <w:rFonts w:ascii="Arial" w:eastAsia="Batang" w:hAnsi="Arial" w:cs="Arial"/>
          <w:sz w:val="22"/>
          <w:szCs w:val="22"/>
        </w:rPr>
        <w:t>9</w:t>
      </w:r>
      <w:r w:rsidR="00370D70" w:rsidRPr="008E587E">
        <w:rPr>
          <w:rFonts w:ascii="Arial" w:eastAsia="Batang" w:hAnsi="Arial" w:cs="Arial"/>
          <w:sz w:val="22"/>
          <w:szCs w:val="22"/>
        </w:rPr>
        <w:t>.9</w:t>
      </w:r>
      <w:r w:rsidR="00497DEF" w:rsidRPr="008E587E">
        <w:rPr>
          <w:rFonts w:ascii="Arial" w:eastAsia="Batang" w:hAnsi="Arial" w:cs="Arial"/>
          <w:sz w:val="22"/>
          <w:szCs w:val="22"/>
        </w:rPr>
        <w:t>.    Cesión del Contrato</w:t>
      </w:r>
    </w:p>
    <w:p w14:paraId="0C68667D" w14:textId="77777777" w:rsidR="00530857" w:rsidRPr="008E587E" w:rsidRDefault="00530857" w:rsidP="00ED74EA">
      <w:pPr>
        <w:spacing w:before="0" w:after="0"/>
        <w:ind w:left="993" w:hanging="284"/>
        <w:jc w:val="both"/>
        <w:rPr>
          <w:rFonts w:ascii="Arial" w:eastAsia="Batang" w:hAnsi="Arial" w:cs="Arial"/>
          <w:sz w:val="22"/>
          <w:szCs w:val="22"/>
        </w:rPr>
      </w:pPr>
      <w:r w:rsidRPr="008E587E">
        <w:rPr>
          <w:rFonts w:ascii="Arial" w:eastAsia="Batang" w:hAnsi="Arial" w:cs="Arial"/>
          <w:sz w:val="22"/>
          <w:szCs w:val="22"/>
        </w:rPr>
        <w:t>9</w:t>
      </w:r>
      <w:r w:rsidR="00370D70" w:rsidRPr="008E587E">
        <w:rPr>
          <w:rFonts w:ascii="Arial" w:eastAsia="Batang" w:hAnsi="Arial" w:cs="Arial"/>
          <w:sz w:val="22"/>
          <w:szCs w:val="22"/>
        </w:rPr>
        <w:t>.10</w:t>
      </w:r>
      <w:r w:rsidR="00CC243E" w:rsidRPr="008E587E">
        <w:rPr>
          <w:rFonts w:ascii="Arial" w:eastAsia="Batang" w:hAnsi="Arial" w:cs="Arial"/>
          <w:sz w:val="22"/>
          <w:szCs w:val="22"/>
        </w:rPr>
        <w:t>.  Liquidación del Contrato</w:t>
      </w:r>
      <w:r w:rsidRPr="008E587E">
        <w:rPr>
          <w:rFonts w:ascii="Arial" w:eastAsia="Batang" w:hAnsi="Arial" w:cs="Arial"/>
          <w:sz w:val="22"/>
          <w:szCs w:val="22"/>
        </w:rPr>
        <w:t xml:space="preserve"> </w:t>
      </w:r>
    </w:p>
    <w:p w14:paraId="1C3078EB" w14:textId="77777777" w:rsidR="00530857" w:rsidRPr="008E587E" w:rsidRDefault="00530857" w:rsidP="00ED74EA">
      <w:pPr>
        <w:spacing w:before="0" w:after="0"/>
        <w:ind w:left="993" w:hanging="284"/>
        <w:jc w:val="both"/>
        <w:rPr>
          <w:rFonts w:ascii="Arial" w:eastAsia="Batang" w:hAnsi="Arial" w:cs="Arial"/>
          <w:sz w:val="22"/>
          <w:szCs w:val="22"/>
        </w:rPr>
      </w:pPr>
      <w:r w:rsidRPr="008E587E">
        <w:rPr>
          <w:rFonts w:ascii="Arial" w:eastAsia="Batang" w:hAnsi="Arial" w:cs="Arial"/>
          <w:sz w:val="22"/>
          <w:szCs w:val="22"/>
        </w:rPr>
        <w:t>9</w:t>
      </w:r>
      <w:r w:rsidR="00370D70" w:rsidRPr="008E587E">
        <w:rPr>
          <w:rFonts w:ascii="Arial" w:eastAsia="Batang" w:hAnsi="Arial" w:cs="Arial"/>
          <w:sz w:val="22"/>
          <w:szCs w:val="22"/>
        </w:rPr>
        <w:t>.11</w:t>
      </w:r>
      <w:r w:rsidR="00CC243E" w:rsidRPr="008E587E">
        <w:rPr>
          <w:rFonts w:ascii="Arial" w:eastAsia="Batang" w:hAnsi="Arial" w:cs="Arial"/>
          <w:sz w:val="22"/>
          <w:szCs w:val="22"/>
        </w:rPr>
        <w:t>.  Conciliación de Controversias</w:t>
      </w:r>
    </w:p>
    <w:p w14:paraId="0A9B88FF" w14:textId="77777777" w:rsidR="00530857" w:rsidRPr="008E587E" w:rsidRDefault="00530857" w:rsidP="00ED74EA">
      <w:pPr>
        <w:spacing w:before="0" w:after="0"/>
        <w:ind w:left="993" w:hanging="284"/>
        <w:jc w:val="both"/>
        <w:rPr>
          <w:rFonts w:ascii="Arial" w:eastAsia="Batang" w:hAnsi="Arial" w:cs="Arial"/>
          <w:sz w:val="22"/>
          <w:szCs w:val="22"/>
        </w:rPr>
      </w:pPr>
      <w:r w:rsidRPr="008E587E">
        <w:rPr>
          <w:rFonts w:ascii="Arial" w:eastAsia="Batang" w:hAnsi="Arial" w:cs="Arial"/>
          <w:sz w:val="22"/>
          <w:szCs w:val="22"/>
        </w:rPr>
        <w:t>9</w:t>
      </w:r>
      <w:r w:rsidR="00370D70" w:rsidRPr="008E587E">
        <w:rPr>
          <w:rFonts w:ascii="Arial" w:eastAsia="Batang" w:hAnsi="Arial" w:cs="Arial"/>
          <w:sz w:val="22"/>
          <w:szCs w:val="22"/>
        </w:rPr>
        <w:t>.12</w:t>
      </w:r>
      <w:r w:rsidRPr="008E587E">
        <w:rPr>
          <w:rFonts w:ascii="Arial" w:eastAsia="Batang" w:hAnsi="Arial" w:cs="Arial"/>
          <w:sz w:val="22"/>
          <w:szCs w:val="22"/>
        </w:rPr>
        <w:t xml:space="preserve">.  </w:t>
      </w:r>
      <w:r w:rsidR="00CC243E" w:rsidRPr="008E587E">
        <w:rPr>
          <w:rFonts w:ascii="Arial" w:eastAsia="Batang" w:hAnsi="Arial" w:cs="Arial"/>
          <w:sz w:val="22"/>
          <w:szCs w:val="22"/>
        </w:rPr>
        <w:t>Firma</w:t>
      </w:r>
    </w:p>
    <w:p w14:paraId="0BE345E7" w14:textId="77777777" w:rsidR="00530857" w:rsidRPr="008E587E" w:rsidRDefault="00530857" w:rsidP="00ED74EA">
      <w:pPr>
        <w:autoSpaceDE w:val="0"/>
        <w:autoSpaceDN w:val="0"/>
        <w:adjustRightInd w:val="0"/>
        <w:spacing w:before="0" w:after="0"/>
        <w:ind w:left="993" w:hanging="284"/>
        <w:jc w:val="both"/>
        <w:rPr>
          <w:rFonts w:ascii="Arial" w:eastAsia="Batang" w:hAnsi="Arial" w:cs="Arial"/>
          <w:sz w:val="22"/>
          <w:szCs w:val="22"/>
        </w:rPr>
      </w:pPr>
      <w:r w:rsidRPr="008E587E">
        <w:rPr>
          <w:rFonts w:ascii="Arial" w:eastAsia="Batang" w:hAnsi="Arial" w:cs="Arial"/>
          <w:sz w:val="22"/>
          <w:szCs w:val="22"/>
        </w:rPr>
        <w:t>9</w:t>
      </w:r>
      <w:r w:rsidR="00370D70" w:rsidRPr="008E587E">
        <w:rPr>
          <w:rFonts w:ascii="Arial" w:eastAsia="Batang" w:hAnsi="Arial" w:cs="Arial"/>
          <w:sz w:val="22"/>
          <w:szCs w:val="22"/>
        </w:rPr>
        <w:t>.13</w:t>
      </w:r>
      <w:r w:rsidRPr="008E587E">
        <w:rPr>
          <w:rFonts w:ascii="Arial" w:eastAsia="Batang" w:hAnsi="Arial" w:cs="Arial"/>
          <w:sz w:val="22"/>
          <w:szCs w:val="22"/>
        </w:rPr>
        <w:t>.  Celebración del contrato, perfeccionamiento y ejecución</w:t>
      </w:r>
    </w:p>
    <w:p w14:paraId="28FD694A" w14:textId="77777777" w:rsidR="00530857" w:rsidRPr="008E587E" w:rsidRDefault="00530857" w:rsidP="00ED74EA">
      <w:pPr>
        <w:autoSpaceDE w:val="0"/>
        <w:autoSpaceDN w:val="0"/>
        <w:adjustRightInd w:val="0"/>
        <w:spacing w:before="0" w:after="0"/>
        <w:ind w:left="993" w:hanging="284"/>
        <w:jc w:val="both"/>
        <w:rPr>
          <w:rFonts w:ascii="Arial" w:eastAsia="Batang" w:hAnsi="Arial" w:cs="Arial"/>
          <w:sz w:val="22"/>
          <w:szCs w:val="22"/>
        </w:rPr>
      </w:pPr>
      <w:r w:rsidRPr="008E587E">
        <w:rPr>
          <w:rFonts w:ascii="Arial" w:eastAsia="Batang" w:hAnsi="Arial" w:cs="Arial"/>
          <w:sz w:val="22"/>
          <w:szCs w:val="22"/>
        </w:rPr>
        <w:t>9</w:t>
      </w:r>
      <w:r w:rsidR="00370D70" w:rsidRPr="008E587E">
        <w:rPr>
          <w:rFonts w:ascii="Arial" w:eastAsia="Batang" w:hAnsi="Arial" w:cs="Arial"/>
          <w:sz w:val="22"/>
          <w:szCs w:val="22"/>
        </w:rPr>
        <w:t>.14</w:t>
      </w:r>
      <w:r w:rsidRPr="008E587E">
        <w:rPr>
          <w:rFonts w:ascii="Arial" w:eastAsia="Batang" w:hAnsi="Arial" w:cs="Arial"/>
          <w:sz w:val="22"/>
          <w:szCs w:val="22"/>
        </w:rPr>
        <w:t>.  Control y vigilancia del contrato</w:t>
      </w:r>
    </w:p>
    <w:p w14:paraId="1CBD0278" w14:textId="77777777" w:rsidR="00530857" w:rsidRPr="008E587E" w:rsidRDefault="00370D70" w:rsidP="00ED74EA">
      <w:pPr>
        <w:autoSpaceDE w:val="0"/>
        <w:autoSpaceDN w:val="0"/>
        <w:adjustRightInd w:val="0"/>
        <w:spacing w:before="0" w:after="0"/>
        <w:ind w:left="993" w:hanging="284"/>
        <w:jc w:val="both"/>
        <w:rPr>
          <w:rFonts w:ascii="Arial" w:eastAsia="Batang" w:hAnsi="Arial" w:cs="Arial"/>
          <w:sz w:val="22"/>
          <w:szCs w:val="22"/>
        </w:rPr>
      </w:pPr>
      <w:r w:rsidRPr="008E587E">
        <w:rPr>
          <w:rFonts w:ascii="Arial" w:eastAsia="Batang" w:hAnsi="Arial" w:cs="Arial"/>
          <w:sz w:val="22"/>
          <w:szCs w:val="22"/>
        </w:rPr>
        <w:t xml:space="preserve">9.15.  </w:t>
      </w:r>
      <w:r w:rsidR="00530857" w:rsidRPr="008E587E">
        <w:rPr>
          <w:rFonts w:ascii="Arial" w:eastAsia="Batang" w:hAnsi="Arial" w:cs="Arial"/>
          <w:sz w:val="22"/>
          <w:szCs w:val="22"/>
        </w:rPr>
        <w:t>Personal</w:t>
      </w:r>
    </w:p>
    <w:p w14:paraId="1A146D1E" w14:textId="77777777" w:rsidR="00530857" w:rsidRPr="008E587E" w:rsidRDefault="00530857" w:rsidP="00ED74EA">
      <w:pPr>
        <w:autoSpaceDE w:val="0"/>
        <w:autoSpaceDN w:val="0"/>
        <w:adjustRightInd w:val="0"/>
        <w:spacing w:before="0" w:after="0"/>
        <w:ind w:firstLine="360"/>
        <w:jc w:val="both"/>
        <w:rPr>
          <w:rFonts w:ascii="Arial" w:eastAsia="Batang" w:hAnsi="Arial" w:cs="Arial"/>
          <w:sz w:val="22"/>
          <w:szCs w:val="22"/>
        </w:rPr>
      </w:pPr>
    </w:p>
    <w:p w14:paraId="1CAAE23B" w14:textId="77777777" w:rsidR="00A56B28" w:rsidRPr="008E587E" w:rsidRDefault="00A56B28" w:rsidP="005D232C">
      <w:pPr>
        <w:spacing w:before="0" w:after="0"/>
        <w:jc w:val="center"/>
        <w:rPr>
          <w:rFonts w:ascii="Arial" w:hAnsi="Arial" w:cs="Arial"/>
          <w:sz w:val="22"/>
          <w:szCs w:val="22"/>
        </w:rPr>
      </w:pPr>
      <w:r w:rsidRPr="008E587E">
        <w:rPr>
          <w:rFonts w:ascii="Arial" w:hAnsi="Arial" w:cs="Arial"/>
          <w:sz w:val="22"/>
          <w:szCs w:val="22"/>
        </w:rPr>
        <w:t>CAPITULO X</w:t>
      </w:r>
    </w:p>
    <w:p w14:paraId="62B5AC1A" w14:textId="77777777" w:rsidR="00A56B28" w:rsidRPr="008E587E" w:rsidRDefault="00A56B28" w:rsidP="00A56B28">
      <w:pPr>
        <w:spacing w:before="0" w:after="0"/>
        <w:jc w:val="both"/>
        <w:rPr>
          <w:rFonts w:ascii="Arial" w:hAnsi="Arial" w:cs="Arial"/>
          <w:sz w:val="22"/>
          <w:szCs w:val="22"/>
        </w:rPr>
      </w:pPr>
    </w:p>
    <w:p w14:paraId="6E9843E6" w14:textId="77777777" w:rsidR="002F383D" w:rsidRPr="008E587E" w:rsidRDefault="00CC243E" w:rsidP="00A12227">
      <w:pPr>
        <w:numPr>
          <w:ilvl w:val="0"/>
          <w:numId w:val="3"/>
        </w:numPr>
        <w:spacing w:before="0" w:after="0"/>
        <w:jc w:val="both"/>
        <w:rPr>
          <w:rFonts w:ascii="Arial" w:hAnsi="Arial" w:cs="Arial"/>
          <w:sz w:val="22"/>
          <w:szCs w:val="22"/>
        </w:rPr>
      </w:pPr>
      <w:r w:rsidRPr="008E587E">
        <w:rPr>
          <w:rFonts w:ascii="Arial" w:hAnsi="Arial" w:cs="Arial"/>
          <w:sz w:val="22"/>
          <w:szCs w:val="22"/>
        </w:rPr>
        <w:t>Anexos</w:t>
      </w:r>
      <w:r w:rsidR="00A56B28" w:rsidRPr="008E587E">
        <w:rPr>
          <w:rFonts w:ascii="Arial" w:hAnsi="Arial" w:cs="Arial"/>
          <w:sz w:val="22"/>
          <w:szCs w:val="22"/>
        </w:rPr>
        <w:t xml:space="preserve"> de la Propuest</w:t>
      </w:r>
      <w:r w:rsidR="002264CC" w:rsidRPr="008E587E">
        <w:rPr>
          <w:rFonts w:ascii="Arial" w:hAnsi="Arial" w:cs="Arial"/>
          <w:sz w:val="22"/>
          <w:szCs w:val="22"/>
        </w:rPr>
        <w:t>a</w:t>
      </w:r>
    </w:p>
    <w:p w14:paraId="6271C251" w14:textId="77777777" w:rsidR="002264CC" w:rsidRPr="008E587E" w:rsidRDefault="002264CC" w:rsidP="002264CC">
      <w:pPr>
        <w:spacing w:before="0" w:after="0"/>
        <w:jc w:val="both"/>
        <w:rPr>
          <w:rFonts w:ascii="Arial" w:hAnsi="Arial" w:cs="Arial"/>
          <w:sz w:val="22"/>
          <w:szCs w:val="22"/>
        </w:rPr>
      </w:pPr>
    </w:p>
    <w:p w14:paraId="41388FB1" w14:textId="77777777" w:rsidR="002264CC" w:rsidRPr="008E587E" w:rsidRDefault="002264CC" w:rsidP="002264CC">
      <w:pPr>
        <w:spacing w:before="0" w:after="0"/>
        <w:jc w:val="both"/>
        <w:rPr>
          <w:rFonts w:ascii="Arial" w:hAnsi="Arial" w:cs="Arial"/>
          <w:sz w:val="22"/>
          <w:szCs w:val="22"/>
        </w:rPr>
      </w:pPr>
    </w:p>
    <w:p w14:paraId="31ED5337" w14:textId="724F797F" w:rsidR="002264CC" w:rsidRDefault="002264CC" w:rsidP="002264CC">
      <w:pPr>
        <w:spacing w:before="0" w:after="0"/>
        <w:jc w:val="both"/>
        <w:rPr>
          <w:rFonts w:ascii="Arial" w:hAnsi="Arial" w:cs="Arial"/>
          <w:sz w:val="22"/>
          <w:szCs w:val="22"/>
        </w:rPr>
      </w:pPr>
    </w:p>
    <w:p w14:paraId="6DF4F339" w14:textId="43CD7830" w:rsidR="008E587E" w:rsidRDefault="008E587E" w:rsidP="002264CC">
      <w:pPr>
        <w:spacing w:before="0" w:after="0"/>
        <w:jc w:val="both"/>
        <w:rPr>
          <w:rFonts w:ascii="Arial" w:hAnsi="Arial" w:cs="Arial"/>
          <w:sz w:val="22"/>
          <w:szCs w:val="22"/>
        </w:rPr>
      </w:pPr>
    </w:p>
    <w:p w14:paraId="3C88A97F" w14:textId="0CF8637D" w:rsidR="008E587E" w:rsidRDefault="008E587E" w:rsidP="002264CC">
      <w:pPr>
        <w:spacing w:before="0" w:after="0"/>
        <w:jc w:val="both"/>
        <w:rPr>
          <w:rFonts w:ascii="Arial" w:hAnsi="Arial" w:cs="Arial"/>
          <w:sz w:val="22"/>
          <w:szCs w:val="22"/>
        </w:rPr>
      </w:pPr>
    </w:p>
    <w:p w14:paraId="300D6357" w14:textId="4E67DBC5" w:rsidR="008E587E" w:rsidRDefault="008E587E" w:rsidP="002264CC">
      <w:pPr>
        <w:spacing w:before="0" w:after="0"/>
        <w:jc w:val="both"/>
        <w:rPr>
          <w:rFonts w:ascii="Arial" w:hAnsi="Arial" w:cs="Arial"/>
          <w:sz w:val="22"/>
          <w:szCs w:val="22"/>
        </w:rPr>
      </w:pPr>
    </w:p>
    <w:p w14:paraId="0166E186" w14:textId="18B58D49" w:rsidR="008E587E" w:rsidRDefault="008E587E" w:rsidP="002264CC">
      <w:pPr>
        <w:spacing w:before="0" w:after="0"/>
        <w:jc w:val="both"/>
        <w:rPr>
          <w:rFonts w:ascii="Arial" w:hAnsi="Arial" w:cs="Arial"/>
          <w:sz w:val="22"/>
          <w:szCs w:val="22"/>
        </w:rPr>
      </w:pPr>
    </w:p>
    <w:p w14:paraId="07F9E94A" w14:textId="72F3438F" w:rsidR="008E587E" w:rsidRDefault="008E587E" w:rsidP="002264CC">
      <w:pPr>
        <w:spacing w:before="0" w:after="0"/>
        <w:jc w:val="both"/>
        <w:rPr>
          <w:rFonts w:ascii="Arial" w:hAnsi="Arial" w:cs="Arial"/>
          <w:sz w:val="22"/>
          <w:szCs w:val="22"/>
        </w:rPr>
      </w:pPr>
    </w:p>
    <w:p w14:paraId="7973B02B" w14:textId="38BC8212" w:rsidR="008E587E" w:rsidRDefault="008E587E" w:rsidP="002264CC">
      <w:pPr>
        <w:spacing w:before="0" w:after="0"/>
        <w:jc w:val="both"/>
        <w:rPr>
          <w:rFonts w:ascii="Arial" w:hAnsi="Arial" w:cs="Arial"/>
          <w:sz w:val="22"/>
          <w:szCs w:val="22"/>
        </w:rPr>
      </w:pPr>
    </w:p>
    <w:p w14:paraId="32D6CE52" w14:textId="409D1121" w:rsidR="008E587E" w:rsidRDefault="008E587E" w:rsidP="002264CC">
      <w:pPr>
        <w:spacing w:before="0" w:after="0"/>
        <w:jc w:val="both"/>
        <w:rPr>
          <w:rFonts w:ascii="Arial" w:hAnsi="Arial" w:cs="Arial"/>
          <w:sz w:val="22"/>
          <w:szCs w:val="22"/>
        </w:rPr>
      </w:pPr>
    </w:p>
    <w:p w14:paraId="64A6E4D2" w14:textId="7CFDABA8" w:rsidR="008E587E" w:rsidRDefault="008E587E" w:rsidP="002264CC">
      <w:pPr>
        <w:spacing w:before="0" w:after="0"/>
        <w:jc w:val="both"/>
        <w:rPr>
          <w:rFonts w:ascii="Arial" w:hAnsi="Arial" w:cs="Arial"/>
          <w:sz w:val="22"/>
          <w:szCs w:val="22"/>
        </w:rPr>
      </w:pPr>
    </w:p>
    <w:p w14:paraId="2AAF4292" w14:textId="4D4E4C9A" w:rsidR="008E587E" w:rsidRDefault="008E587E" w:rsidP="002264CC">
      <w:pPr>
        <w:spacing w:before="0" w:after="0"/>
        <w:jc w:val="both"/>
        <w:rPr>
          <w:rFonts w:ascii="Arial" w:hAnsi="Arial" w:cs="Arial"/>
          <w:sz w:val="22"/>
          <w:szCs w:val="22"/>
        </w:rPr>
      </w:pPr>
    </w:p>
    <w:p w14:paraId="4FDD7E18" w14:textId="0AD0183D" w:rsidR="008E587E" w:rsidRDefault="008E587E" w:rsidP="002264CC">
      <w:pPr>
        <w:spacing w:before="0" w:after="0"/>
        <w:jc w:val="both"/>
        <w:rPr>
          <w:rFonts w:ascii="Arial" w:hAnsi="Arial" w:cs="Arial"/>
          <w:sz w:val="22"/>
          <w:szCs w:val="22"/>
        </w:rPr>
      </w:pPr>
    </w:p>
    <w:p w14:paraId="6C3E9D6C" w14:textId="3B4E90AA" w:rsidR="008E587E" w:rsidRDefault="008E587E" w:rsidP="002264CC">
      <w:pPr>
        <w:spacing w:before="0" w:after="0"/>
        <w:jc w:val="both"/>
        <w:rPr>
          <w:rFonts w:ascii="Arial" w:hAnsi="Arial" w:cs="Arial"/>
          <w:sz w:val="22"/>
          <w:szCs w:val="22"/>
        </w:rPr>
      </w:pPr>
    </w:p>
    <w:p w14:paraId="5010925D" w14:textId="6C09A1D5" w:rsidR="008E587E" w:rsidRDefault="008E587E" w:rsidP="002264CC">
      <w:pPr>
        <w:spacing w:before="0" w:after="0"/>
        <w:jc w:val="both"/>
        <w:rPr>
          <w:rFonts w:ascii="Arial" w:hAnsi="Arial" w:cs="Arial"/>
          <w:sz w:val="22"/>
          <w:szCs w:val="22"/>
        </w:rPr>
      </w:pPr>
    </w:p>
    <w:p w14:paraId="4892637C" w14:textId="759A4F66" w:rsidR="008E587E" w:rsidRDefault="008E587E" w:rsidP="002264CC">
      <w:pPr>
        <w:spacing w:before="0" w:after="0"/>
        <w:jc w:val="both"/>
        <w:rPr>
          <w:rFonts w:ascii="Arial" w:hAnsi="Arial" w:cs="Arial"/>
          <w:sz w:val="22"/>
          <w:szCs w:val="22"/>
        </w:rPr>
      </w:pPr>
    </w:p>
    <w:p w14:paraId="3BE4F4FD" w14:textId="63ED7E76" w:rsidR="008E587E" w:rsidRDefault="008E587E" w:rsidP="002264CC">
      <w:pPr>
        <w:spacing w:before="0" w:after="0"/>
        <w:jc w:val="both"/>
        <w:rPr>
          <w:rFonts w:ascii="Arial" w:hAnsi="Arial" w:cs="Arial"/>
          <w:sz w:val="22"/>
          <w:szCs w:val="22"/>
        </w:rPr>
      </w:pPr>
    </w:p>
    <w:p w14:paraId="291962CA" w14:textId="281F3264" w:rsidR="008E587E" w:rsidRDefault="008E587E" w:rsidP="002264CC">
      <w:pPr>
        <w:spacing w:before="0" w:after="0"/>
        <w:jc w:val="both"/>
        <w:rPr>
          <w:rFonts w:ascii="Arial" w:hAnsi="Arial" w:cs="Arial"/>
          <w:sz w:val="22"/>
          <w:szCs w:val="22"/>
        </w:rPr>
      </w:pPr>
    </w:p>
    <w:p w14:paraId="4FDCE963" w14:textId="77777777" w:rsidR="008E587E" w:rsidRPr="008E587E" w:rsidRDefault="008E587E" w:rsidP="002264CC">
      <w:pPr>
        <w:spacing w:before="0" w:after="0"/>
        <w:jc w:val="both"/>
        <w:rPr>
          <w:rFonts w:ascii="Arial" w:hAnsi="Arial" w:cs="Arial"/>
          <w:sz w:val="22"/>
          <w:szCs w:val="22"/>
        </w:rPr>
      </w:pPr>
    </w:p>
    <w:p w14:paraId="789E3D9E" w14:textId="77777777" w:rsidR="00C009AA" w:rsidRPr="008E587E" w:rsidRDefault="00C009AA" w:rsidP="002264CC">
      <w:pPr>
        <w:spacing w:before="0" w:after="0"/>
        <w:jc w:val="both"/>
        <w:rPr>
          <w:rFonts w:ascii="Arial" w:hAnsi="Arial" w:cs="Arial"/>
          <w:sz w:val="22"/>
          <w:szCs w:val="22"/>
        </w:rPr>
      </w:pPr>
    </w:p>
    <w:p w14:paraId="69AED207" w14:textId="77777777" w:rsidR="00C009AA" w:rsidRPr="008E587E" w:rsidRDefault="00C009AA" w:rsidP="002264CC">
      <w:pPr>
        <w:spacing w:before="0" w:after="0"/>
        <w:jc w:val="both"/>
        <w:rPr>
          <w:rFonts w:ascii="Arial" w:hAnsi="Arial" w:cs="Arial"/>
          <w:sz w:val="22"/>
          <w:szCs w:val="22"/>
        </w:rPr>
      </w:pPr>
    </w:p>
    <w:p w14:paraId="72BC4BA7" w14:textId="77777777" w:rsidR="00E7110E" w:rsidRPr="008E587E" w:rsidRDefault="00E7110E" w:rsidP="002264CC">
      <w:pPr>
        <w:spacing w:before="0" w:after="0"/>
        <w:jc w:val="both"/>
        <w:rPr>
          <w:rFonts w:ascii="Arial" w:hAnsi="Arial" w:cs="Arial"/>
          <w:sz w:val="22"/>
          <w:szCs w:val="22"/>
        </w:rPr>
      </w:pPr>
    </w:p>
    <w:p w14:paraId="3CAF4233" w14:textId="77777777" w:rsidR="00A2046C" w:rsidRPr="008E587E" w:rsidRDefault="00A2046C" w:rsidP="002264CC">
      <w:pPr>
        <w:spacing w:before="0" w:after="0"/>
        <w:jc w:val="both"/>
        <w:rPr>
          <w:rFonts w:ascii="Arial" w:hAnsi="Arial" w:cs="Arial"/>
          <w:sz w:val="22"/>
          <w:szCs w:val="22"/>
        </w:rPr>
      </w:pPr>
    </w:p>
    <w:p w14:paraId="2A8B742C" w14:textId="77777777" w:rsidR="00A2046C" w:rsidRPr="008E587E" w:rsidRDefault="00A2046C" w:rsidP="002264CC">
      <w:pPr>
        <w:spacing w:before="0" w:after="0"/>
        <w:jc w:val="both"/>
        <w:rPr>
          <w:rFonts w:ascii="Arial" w:hAnsi="Arial" w:cs="Arial"/>
          <w:sz w:val="22"/>
          <w:szCs w:val="22"/>
        </w:rPr>
      </w:pPr>
    </w:p>
    <w:p w14:paraId="42F48710" w14:textId="77777777" w:rsidR="00BE66E4" w:rsidRPr="008E587E" w:rsidRDefault="00BE66E4" w:rsidP="00BE66E4">
      <w:pPr>
        <w:autoSpaceDE w:val="0"/>
        <w:autoSpaceDN w:val="0"/>
        <w:adjustRightInd w:val="0"/>
        <w:spacing w:before="0" w:after="0"/>
        <w:jc w:val="center"/>
        <w:rPr>
          <w:rFonts w:ascii="Arial" w:eastAsia="Batang" w:hAnsi="Arial" w:cs="Arial"/>
          <w:b/>
          <w:sz w:val="22"/>
          <w:szCs w:val="22"/>
        </w:rPr>
      </w:pPr>
      <w:r w:rsidRPr="008E587E">
        <w:rPr>
          <w:rFonts w:ascii="Arial" w:eastAsia="Batang" w:hAnsi="Arial" w:cs="Arial"/>
          <w:b/>
          <w:sz w:val="22"/>
          <w:szCs w:val="22"/>
        </w:rPr>
        <w:t>CAPITULO I</w:t>
      </w:r>
    </w:p>
    <w:p w14:paraId="39EE4ACD" w14:textId="77777777" w:rsidR="00BE66E4" w:rsidRPr="008E587E" w:rsidRDefault="00BE66E4" w:rsidP="00BE66E4">
      <w:pPr>
        <w:autoSpaceDE w:val="0"/>
        <w:autoSpaceDN w:val="0"/>
        <w:adjustRightInd w:val="0"/>
        <w:spacing w:before="0" w:after="0"/>
        <w:jc w:val="center"/>
        <w:rPr>
          <w:rFonts w:ascii="Arial" w:eastAsia="Batang" w:hAnsi="Arial" w:cs="Arial"/>
          <w:sz w:val="22"/>
          <w:szCs w:val="22"/>
        </w:rPr>
      </w:pPr>
    </w:p>
    <w:p w14:paraId="05B87A16" w14:textId="77777777" w:rsidR="00BE66E4" w:rsidRPr="008E587E" w:rsidRDefault="0069374B" w:rsidP="00BE66E4">
      <w:pPr>
        <w:autoSpaceDE w:val="0"/>
        <w:autoSpaceDN w:val="0"/>
        <w:adjustRightInd w:val="0"/>
        <w:spacing w:before="0" w:after="0"/>
        <w:jc w:val="center"/>
        <w:rPr>
          <w:rFonts w:ascii="Arial" w:eastAsia="Batang" w:hAnsi="Arial" w:cs="Arial"/>
          <w:b/>
          <w:sz w:val="22"/>
          <w:szCs w:val="22"/>
        </w:rPr>
      </w:pPr>
      <w:r w:rsidRPr="008E587E">
        <w:rPr>
          <w:rFonts w:ascii="Arial" w:eastAsia="Batang" w:hAnsi="Arial" w:cs="Arial"/>
          <w:b/>
          <w:sz w:val="22"/>
          <w:szCs w:val="22"/>
        </w:rPr>
        <w:t>CONDICIONES GENERA</w:t>
      </w:r>
      <w:r w:rsidR="00BE66E4" w:rsidRPr="008E587E">
        <w:rPr>
          <w:rFonts w:ascii="Arial" w:eastAsia="Batang" w:hAnsi="Arial" w:cs="Arial"/>
          <w:b/>
          <w:sz w:val="22"/>
          <w:szCs w:val="22"/>
        </w:rPr>
        <w:t>LES</w:t>
      </w:r>
    </w:p>
    <w:p w14:paraId="113048C8" w14:textId="77777777" w:rsidR="00BE66E4" w:rsidRPr="008E587E" w:rsidRDefault="00BE66E4" w:rsidP="00BE66E4">
      <w:pPr>
        <w:autoSpaceDE w:val="0"/>
        <w:autoSpaceDN w:val="0"/>
        <w:adjustRightInd w:val="0"/>
        <w:spacing w:before="0" w:after="0"/>
        <w:jc w:val="both"/>
        <w:rPr>
          <w:rFonts w:ascii="Arial" w:eastAsia="Batang" w:hAnsi="Arial" w:cs="Arial"/>
          <w:sz w:val="22"/>
          <w:szCs w:val="22"/>
        </w:rPr>
      </w:pPr>
    </w:p>
    <w:p w14:paraId="0464C945" w14:textId="77777777" w:rsidR="00BE66E4" w:rsidRPr="008E587E" w:rsidRDefault="00BE66E4" w:rsidP="00BE66E4">
      <w:pPr>
        <w:spacing w:before="0" w:after="0"/>
        <w:jc w:val="both"/>
        <w:rPr>
          <w:rFonts w:ascii="Arial" w:eastAsia="Batang" w:hAnsi="Arial" w:cs="Arial"/>
          <w:sz w:val="22"/>
          <w:szCs w:val="22"/>
          <w:lang w:val="es-ES_tradnl"/>
        </w:rPr>
      </w:pPr>
    </w:p>
    <w:p w14:paraId="298A20C7" w14:textId="77777777" w:rsidR="00BE66E4" w:rsidRPr="008E587E" w:rsidRDefault="00BE66E4" w:rsidP="00A12227">
      <w:pPr>
        <w:pStyle w:val="Ttulo"/>
        <w:numPr>
          <w:ilvl w:val="0"/>
          <w:numId w:val="5"/>
        </w:numPr>
        <w:rPr>
          <w:rFonts w:ascii="Arial" w:eastAsia="Batang" w:hAnsi="Arial" w:cs="Arial"/>
          <w:color w:val="auto"/>
          <w:sz w:val="22"/>
          <w:szCs w:val="22"/>
          <w:lang w:val="es-ES_tradnl"/>
        </w:rPr>
      </w:pPr>
      <w:r w:rsidRPr="008E587E">
        <w:rPr>
          <w:rFonts w:ascii="Arial" w:eastAsia="Batang" w:hAnsi="Arial" w:cs="Arial"/>
          <w:color w:val="auto"/>
          <w:sz w:val="22"/>
          <w:szCs w:val="22"/>
          <w:lang w:val="es-ES_tradnl"/>
        </w:rPr>
        <w:t>DE LAS OBSERVACIONES AL PRESENTE PROYECTO</w:t>
      </w:r>
      <w:r w:rsidR="00DE214E" w:rsidRPr="008E587E">
        <w:rPr>
          <w:rFonts w:ascii="Arial" w:eastAsia="Batang" w:hAnsi="Arial" w:cs="Arial"/>
          <w:color w:val="auto"/>
          <w:sz w:val="22"/>
          <w:szCs w:val="22"/>
          <w:lang w:val="es-ES_tradnl"/>
        </w:rPr>
        <w:t xml:space="preserve"> DE PLIEGO DE CONDICIONES.</w:t>
      </w:r>
    </w:p>
    <w:p w14:paraId="33183B6D" w14:textId="77777777" w:rsidR="00BE66E4" w:rsidRPr="008E587E" w:rsidRDefault="00BE66E4" w:rsidP="00BE66E4">
      <w:pPr>
        <w:spacing w:before="0" w:after="0"/>
        <w:jc w:val="both"/>
        <w:rPr>
          <w:rFonts w:ascii="Arial" w:eastAsia="Batang" w:hAnsi="Arial" w:cs="Arial"/>
          <w:color w:val="000000"/>
          <w:sz w:val="22"/>
          <w:szCs w:val="22"/>
          <w:lang w:val="es-ES_tradnl"/>
        </w:rPr>
      </w:pPr>
    </w:p>
    <w:p w14:paraId="43EB1126" w14:textId="77777777" w:rsidR="002330D3" w:rsidRPr="002018C1" w:rsidRDefault="002330D3" w:rsidP="00A12227">
      <w:pPr>
        <w:pStyle w:val="Ttulo2"/>
        <w:numPr>
          <w:ilvl w:val="1"/>
          <w:numId w:val="5"/>
        </w:numPr>
        <w:spacing w:before="0"/>
        <w:rPr>
          <w:rFonts w:ascii="Arial" w:eastAsia="Batang" w:hAnsi="Arial" w:cs="Arial"/>
          <w:sz w:val="22"/>
          <w:szCs w:val="22"/>
          <w:lang w:val="es-ES_tradnl"/>
        </w:rPr>
      </w:pPr>
      <w:r>
        <w:rPr>
          <w:rFonts w:ascii="Arial" w:eastAsia="Batang" w:hAnsi="Arial" w:cs="Arial"/>
          <w:sz w:val="22"/>
          <w:szCs w:val="22"/>
          <w:lang w:val="es-ES_tradnl"/>
        </w:rPr>
        <w:t>PUBLICACIÓN DEL PROCESO EN EL SECOP II</w:t>
      </w:r>
    </w:p>
    <w:p w14:paraId="2BFDAE61" w14:textId="77777777" w:rsidR="002330D3" w:rsidRPr="00344A42" w:rsidRDefault="002330D3" w:rsidP="002330D3">
      <w:pPr>
        <w:jc w:val="both"/>
        <w:rPr>
          <w:rFonts w:ascii="Arial" w:eastAsia="Batang" w:hAnsi="Arial" w:cs="Arial"/>
          <w:sz w:val="22"/>
          <w:szCs w:val="22"/>
          <w:lang w:val="es-ES_tradnl"/>
        </w:rPr>
      </w:pPr>
      <w:r w:rsidRPr="00344A42">
        <w:rPr>
          <w:rFonts w:ascii="Arial" w:eastAsia="Batang" w:hAnsi="Arial" w:cs="Arial"/>
          <w:sz w:val="22"/>
          <w:szCs w:val="22"/>
          <w:lang w:val="es-ES_tradnl"/>
        </w:rPr>
        <w:t>En virtud de lo dispuesto en el artículo 8 de la Ley 1150 de 2007 y en el artículo 2.2.1.1..2.1.1 del Decreto 1082 del 26 de may</w:t>
      </w:r>
      <w:r>
        <w:rPr>
          <w:rFonts w:ascii="Arial" w:eastAsia="Batang" w:hAnsi="Arial" w:cs="Arial"/>
          <w:sz w:val="22"/>
          <w:szCs w:val="22"/>
          <w:lang w:val="es-ES_tradnl"/>
        </w:rPr>
        <w:t>o de 2015, el Instituto Departamental de Transito del Quindío</w:t>
      </w:r>
      <w:r w:rsidRPr="00344A42">
        <w:rPr>
          <w:rFonts w:ascii="Arial" w:eastAsia="Batang" w:hAnsi="Arial" w:cs="Arial"/>
          <w:sz w:val="22"/>
          <w:szCs w:val="22"/>
          <w:lang w:val="es-ES_tradnl"/>
        </w:rPr>
        <w:t>, se permite poner a disposición de los interesados el proyecto del pliego de condiciones para el presente proceso de selección, documento que contiene la información particular, las condiciones, y los requisitos del proceso de selección, por lo cual, se recomienda a los interesados leerlos completamente, toda vez que al participar en el proceso, se presume que tiene conocimiento de los mismos y de las modificaciones introducidas.</w:t>
      </w:r>
    </w:p>
    <w:p w14:paraId="3E179555" w14:textId="77777777" w:rsidR="002330D3" w:rsidRPr="00344A42" w:rsidRDefault="002330D3" w:rsidP="002330D3">
      <w:pPr>
        <w:jc w:val="both"/>
        <w:rPr>
          <w:rFonts w:ascii="Arial" w:eastAsia="Batang" w:hAnsi="Arial" w:cs="Arial"/>
          <w:sz w:val="22"/>
          <w:szCs w:val="22"/>
          <w:lang w:val="es-ES_tradnl"/>
        </w:rPr>
      </w:pPr>
      <w:r w:rsidRPr="00344A42">
        <w:rPr>
          <w:rFonts w:ascii="Arial" w:eastAsia="Batang" w:hAnsi="Arial" w:cs="Arial"/>
          <w:sz w:val="22"/>
          <w:szCs w:val="22"/>
          <w:lang w:val="es-ES_tradnl"/>
        </w:rPr>
        <w:t>En caso de presentarse fallas en la utilización de la plataforma se dará aplicación al protocolo de indisponibilidad SECOP II, previsto por Colombia compra eficiente. Ubicado en www.colombiacompra.gov.co para más información consulte l</w:t>
      </w:r>
      <w:r>
        <w:rPr>
          <w:rFonts w:ascii="Arial" w:eastAsia="Batang" w:hAnsi="Arial" w:cs="Arial"/>
          <w:sz w:val="22"/>
          <w:szCs w:val="22"/>
          <w:lang w:val="es-ES_tradnl"/>
        </w:rPr>
        <w:t xml:space="preserve">a guía en el siguiente enlace: </w:t>
      </w:r>
    </w:p>
    <w:p w14:paraId="29C8AC68" w14:textId="3D8F9299" w:rsidR="002330D3" w:rsidRPr="00344A42" w:rsidRDefault="002330D3" w:rsidP="00C675F0">
      <w:pPr>
        <w:jc w:val="both"/>
        <w:rPr>
          <w:rFonts w:ascii="Arial" w:eastAsia="Batang" w:hAnsi="Arial" w:cs="Arial"/>
          <w:sz w:val="22"/>
          <w:szCs w:val="22"/>
          <w:lang w:val="es-ES_tradnl"/>
        </w:rPr>
      </w:pPr>
      <w:r w:rsidRPr="00344A42">
        <w:rPr>
          <w:rFonts w:ascii="Arial" w:eastAsia="Batang" w:hAnsi="Arial" w:cs="Arial"/>
          <w:sz w:val="22"/>
          <w:szCs w:val="22"/>
          <w:lang w:val="es-ES_tradnl"/>
        </w:rPr>
        <w:t>https://www.colombiacompra.gov.co/sites/cce_public/files/cce_documentos/protoc</w:t>
      </w:r>
      <w:r w:rsidR="00C675F0">
        <w:rPr>
          <w:rFonts w:ascii="Arial" w:eastAsia="Batang" w:hAnsi="Arial" w:cs="Arial"/>
          <w:sz w:val="22"/>
          <w:szCs w:val="22"/>
          <w:lang w:val="es-ES_tradnl"/>
        </w:rPr>
        <w:t>olo</w:t>
      </w:r>
      <w:r w:rsidRPr="00344A42">
        <w:rPr>
          <w:rFonts w:ascii="Arial" w:eastAsia="Batang" w:hAnsi="Arial" w:cs="Arial"/>
          <w:sz w:val="22"/>
          <w:szCs w:val="22"/>
          <w:lang w:val="es-ES_tradnl"/>
        </w:rPr>
        <w:t>_de_indisponibilidad_secop_ii.pdf</w:t>
      </w:r>
    </w:p>
    <w:p w14:paraId="7976D078" w14:textId="77777777" w:rsidR="00C675F0" w:rsidRPr="002018C1" w:rsidRDefault="00C675F0" w:rsidP="00C675F0">
      <w:pPr>
        <w:spacing w:before="0" w:after="0"/>
        <w:jc w:val="both"/>
        <w:rPr>
          <w:rFonts w:ascii="Arial" w:eastAsia="Batang" w:hAnsi="Arial" w:cs="Arial"/>
          <w:sz w:val="22"/>
          <w:szCs w:val="22"/>
          <w:lang w:val="es-ES_tradnl"/>
        </w:rPr>
      </w:pPr>
    </w:p>
    <w:p w14:paraId="5E28892C" w14:textId="77777777" w:rsidR="00C675F0" w:rsidRPr="002018C1" w:rsidRDefault="00C675F0" w:rsidP="00A12227">
      <w:pPr>
        <w:pStyle w:val="Ttulo2"/>
        <w:numPr>
          <w:ilvl w:val="1"/>
          <w:numId w:val="5"/>
        </w:numPr>
        <w:spacing w:before="0"/>
        <w:rPr>
          <w:rFonts w:ascii="Arial" w:eastAsia="Batang" w:hAnsi="Arial" w:cs="Arial"/>
          <w:sz w:val="22"/>
          <w:szCs w:val="22"/>
          <w:lang w:val="es-ES_tradnl"/>
        </w:rPr>
      </w:pPr>
      <w:r w:rsidRPr="002018C1">
        <w:rPr>
          <w:rFonts w:ascii="Arial" w:eastAsia="Batang" w:hAnsi="Arial" w:cs="Arial"/>
          <w:sz w:val="22"/>
          <w:szCs w:val="22"/>
          <w:lang w:val="es-ES_tradnl"/>
        </w:rPr>
        <w:t>CONVOCATORIA VEEDURIAS CIUDADANAS</w:t>
      </w:r>
    </w:p>
    <w:p w14:paraId="5423474F" w14:textId="77777777" w:rsidR="00C675F0" w:rsidRPr="002018C1" w:rsidRDefault="00C675F0" w:rsidP="00C675F0">
      <w:pPr>
        <w:spacing w:before="0" w:after="0"/>
        <w:jc w:val="both"/>
        <w:rPr>
          <w:rFonts w:ascii="Arial" w:eastAsia="Batang" w:hAnsi="Arial" w:cs="Arial"/>
          <w:sz w:val="22"/>
          <w:szCs w:val="22"/>
          <w:lang w:val="es-ES_tradnl"/>
        </w:rPr>
      </w:pPr>
    </w:p>
    <w:p w14:paraId="687371DF" w14:textId="77777777" w:rsidR="00C675F0" w:rsidRPr="002018C1" w:rsidRDefault="00C675F0" w:rsidP="00C675F0">
      <w:pPr>
        <w:spacing w:before="0" w:after="0"/>
        <w:jc w:val="both"/>
        <w:rPr>
          <w:rFonts w:ascii="Arial" w:eastAsia="Batang" w:hAnsi="Arial" w:cs="Arial"/>
          <w:sz w:val="22"/>
          <w:szCs w:val="22"/>
          <w:lang w:val="es-ES_tradnl"/>
        </w:rPr>
      </w:pPr>
      <w:r w:rsidRPr="002018C1">
        <w:rPr>
          <w:rFonts w:ascii="Arial" w:eastAsia="Batang" w:hAnsi="Arial" w:cs="Arial"/>
          <w:sz w:val="22"/>
          <w:szCs w:val="22"/>
          <w:lang w:val="es-ES_tradnl"/>
        </w:rPr>
        <w:t>De Conformidad con el parágrafo del Artículo 66 de la Ley 80 de 1993, se convocan las veedurías Ciudadanas para que realicen el control social en las etapas Pre-contractual, contractual y post-contractual del presente proceso.</w:t>
      </w:r>
    </w:p>
    <w:p w14:paraId="1CF0892C" w14:textId="77777777" w:rsidR="00BE66E4" w:rsidRPr="008E587E" w:rsidRDefault="00BE66E4" w:rsidP="00BE66E4">
      <w:pPr>
        <w:spacing w:before="0" w:after="0"/>
        <w:jc w:val="both"/>
        <w:rPr>
          <w:rFonts w:ascii="Arial" w:eastAsia="Batang" w:hAnsi="Arial" w:cs="Arial"/>
          <w:color w:val="000000"/>
          <w:sz w:val="22"/>
          <w:szCs w:val="22"/>
          <w:lang w:val="es-ES_tradnl"/>
        </w:rPr>
      </w:pPr>
    </w:p>
    <w:p w14:paraId="52CB2058" w14:textId="711A7BF1" w:rsidR="00BE66E4" w:rsidRPr="008E587E" w:rsidRDefault="00BE66E4" w:rsidP="00A12227">
      <w:pPr>
        <w:pStyle w:val="Ttulo2"/>
        <w:numPr>
          <w:ilvl w:val="1"/>
          <w:numId w:val="5"/>
        </w:numPr>
        <w:spacing w:before="0"/>
        <w:rPr>
          <w:rFonts w:ascii="Arial" w:eastAsia="Batang" w:hAnsi="Arial" w:cs="Arial"/>
          <w:sz w:val="22"/>
          <w:szCs w:val="22"/>
          <w:lang w:val="es-ES_tradnl"/>
        </w:rPr>
      </w:pPr>
      <w:r w:rsidRPr="008E587E">
        <w:rPr>
          <w:rFonts w:ascii="Arial" w:eastAsia="Batang" w:hAnsi="Arial" w:cs="Arial"/>
          <w:sz w:val="22"/>
          <w:szCs w:val="22"/>
          <w:lang w:val="es-ES_tradnl"/>
        </w:rPr>
        <w:t>COMPROMISO ANTICORRUPCIÓN</w:t>
      </w:r>
    </w:p>
    <w:p w14:paraId="55A4B51F" w14:textId="77777777" w:rsidR="00BE66E4" w:rsidRPr="008E587E" w:rsidRDefault="00BE66E4" w:rsidP="00BE66E4">
      <w:pPr>
        <w:spacing w:before="0" w:after="0"/>
        <w:jc w:val="both"/>
        <w:rPr>
          <w:rFonts w:ascii="Arial" w:eastAsia="Batang" w:hAnsi="Arial" w:cs="Arial"/>
          <w:color w:val="000000"/>
          <w:sz w:val="22"/>
          <w:szCs w:val="22"/>
          <w:lang w:val="es-ES_tradnl"/>
        </w:rPr>
      </w:pPr>
    </w:p>
    <w:p w14:paraId="2AC54858" w14:textId="77777777" w:rsidR="00BE66E4" w:rsidRPr="008E587E" w:rsidRDefault="00BE66E4" w:rsidP="00BE66E4">
      <w:pPr>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En todas las actuaciones deriv</w:t>
      </w:r>
      <w:r w:rsidR="008E05F7" w:rsidRPr="008E587E">
        <w:rPr>
          <w:rFonts w:ascii="Arial" w:eastAsia="Batang" w:hAnsi="Arial" w:cs="Arial"/>
          <w:color w:val="000000"/>
          <w:sz w:val="22"/>
          <w:szCs w:val="22"/>
          <w:lang w:val="es-ES_tradnl"/>
        </w:rPr>
        <w:t>adas de las estipulaciones del P</w:t>
      </w:r>
      <w:r w:rsidRPr="008E587E">
        <w:rPr>
          <w:rFonts w:ascii="Arial" w:eastAsia="Batang" w:hAnsi="Arial" w:cs="Arial"/>
          <w:color w:val="000000"/>
          <w:sz w:val="22"/>
          <w:szCs w:val="22"/>
          <w:lang w:val="es-ES_tradnl"/>
        </w:rPr>
        <w:t xml:space="preserve">liego </w:t>
      </w:r>
      <w:r w:rsidR="008E05F7" w:rsidRPr="008E587E">
        <w:rPr>
          <w:rFonts w:ascii="Arial" w:eastAsia="Batang" w:hAnsi="Arial" w:cs="Arial"/>
          <w:color w:val="000000"/>
          <w:sz w:val="22"/>
          <w:szCs w:val="22"/>
          <w:lang w:val="es-ES_tradnl"/>
        </w:rPr>
        <w:t>de la presente invitación y el C</w:t>
      </w:r>
      <w:r w:rsidRPr="008E587E">
        <w:rPr>
          <w:rFonts w:ascii="Arial" w:eastAsia="Batang" w:hAnsi="Arial" w:cs="Arial"/>
          <w:color w:val="000000"/>
          <w:sz w:val="22"/>
          <w:szCs w:val="22"/>
          <w:lang w:val="es-ES_tradnl"/>
        </w:rPr>
        <w:t>ontrato que forma parte de la mis</w:t>
      </w:r>
      <w:r w:rsidR="001C1E15" w:rsidRPr="008E587E">
        <w:rPr>
          <w:rFonts w:ascii="Arial" w:eastAsia="Batang" w:hAnsi="Arial" w:cs="Arial"/>
          <w:color w:val="000000"/>
          <w:sz w:val="22"/>
          <w:szCs w:val="22"/>
          <w:lang w:val="es-ES_tradnl"/>
        </w:rPr>
        <w:t>m</w:t>
      </w:r>
      <w:r w:rsidRPr="008E587E">
        <w:rPr>
          <w:rFonts w:ascii="Arial" w:eastAsia="Batang" w:hAnsi="Arial" w:cs="Arial"/>
          <w:color w:val="000000"/>
          <w:sz w:val="22"/>
          <w:szCs w:val="22"/>
          <w:lang w:val="es-ES_tradnl"/>
        </w:rPr>
        <w:t>a el proponente obrará con la transparencia y la moralidad que la Con</w:t>
      </w:r>
      <w:r w:rsidR="00467457" w:rsidRPr="008E587E">
        <w:rPr>
          <w:rFonts w:ascii="Arial" w:eastAsia="Batang" w:hAnsi="Arial" w:cs="Arial"/>
          <w:color w:val="000000"/>
          <w:sz w:val="22"/>
          <w:szCs w:val="22"/>
          <w:lang w:val="es-ES_tradnl"/>
        </w:rPr>
        <w:t>stitución Política y las leyes c</w:t>
      </w:r>
      <w:r w:rsidRPr="008E587E">
        <w:rPr>
          <w:rFonts w:ascii="Arial" w:eastAsia="Batang" w:hAnsi="Arial" w:cs="Arial"/>
          <w:color w:val="000000"/>
          <w:sz w:val="22"/>
          <w:szCs w:val="22"/>
          <w:lang w:val="es-ES_tradnl"/>
        </w:rPr>
        <w:t>onsagran.</w:t>
      </w:r>
    </w:p>
    <w:p w14:paraId="6D7528E4" w14:textId="77777777" w:rsidR="00BE66E4" w:rsidRPr="008E587E" w:rsidRDefault="00BE66E4" w:rsidP="00BE66E4">
      <w:pPr>
        <w:spacing w:before="0" w:after="0"/>
        <w:jc w:val="both"/>
        <w:rPr>
          <w:rFonts w:ascii="Arial" w:eastAsia="Batang" w:hAnsi="Arial" w:cs="Arial"/>
          <w:color w:val="000000"/>
          <w:sz w:val="22"/>
          <w:szCs w:val="22"/>
          <w:lang w:val="es-ES_tradnl"/>
        </w:rPr>
      </w:pPr>
    </w:p>
    <w:p w14:paraId="42AE9343" w14:textId="77777777" w:rsidR="00BE66E4" w:rsidRPr="008E587E" w:rsidRDefault="00BE66E4" w:rsidP="00BE66E4">
      <w:pPr>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 xml:space="preserve">En caso de que </w:t>
      </w:r>
      <w:r w:rsidR="002F383D" w:rsidRPr="008E587E">
        <w:rPr>
          <w:rFonts w:ascii="Arial" w:eastAsia="Batang" w:hAnsi="Arial" w:cs="Arial"/>
          <w:color w:val="000000"/>
          <w:sz w:val="22"/>
          <w:szCs w:val="22"/>
          <w:lang w:val="es-ES_tradnl"/>
        </w:rPr>
        <w:t>el Instituto</w:t>
      </w:r>
      <w:r w:rsidRPr="008E587E">
        <w:rPr>
          <w:rFonts w:ascii="Arial" w:eastAsia="Batang" w:hAnsi="Arial" w:cs="Arial"/>
          <w:color w:val="000000"/>
          <w:sz w:val="22"/>
          <w:szCs w:val="22"/>
          <w:lang w:val="es-ES_tradnl"/>
        </w:rPr>
        <w:t xml:space="preserve"> Departamental de Tránsito, advierta hechos constitutivos de corrupción de parte de un proponente durante el proceso de selección, sin perjuicio de las acciones legales a que hubiere lugar, podrá rechazar la respectiva propuesta.</w:t>
      </w:r>
    </w:p>
    <w:p w14:paraId="3E54427D" w14:textId="77777777" w:rsidR="00BE66E4" w:rsidRPr="008E587E" w:rsidRDefault="00BE66E4" w:rsidP="00BE66E4">
      <w:pPr>
        <w:spacing w:before="0" w:after="0"/>
        <w:jc w:val="both"/>
        <w:rPr>
          <w:rFonts w:ascii="Arial" w:eastAsia="Batang" w:hAnsi="Arial" w:cs="Arial"/>
          <w:color w:val="000000"/>
          <w:sz w:val="22"/>
          <w:szCs w:val="22"/>
          <w:lang w:val="es-ES_tradnl"/>
        </w:rPr>
      </w:pPr>
    </w:p>
    <w:p w14:paraId="41878463" w14:textId="77777777" w:rsidR="00BE66E4" w:rsidRPr="008E587E" w:rsidRDefault="00BE66E4" w:rsidP="00BE66E4">
      <w:pPr>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Si los hechos constitutivos de corrupción tuvieren lugar durante la ejecución del contrato, tales circunstancias podrán dar lugar a la declaratoria de caducidad, de conformidad con las reglas previstas para el efecto en la ley y en el respectivo contrato.</w:t>
      </w:r>
    </w:p>
    <w:p w14:paraId="06EE8EAE" w14:textId="77777777" w:rsidR="00BE66E4" w:rsidRPr="008E587E" w:rsidRDefault="00BE66E4" w:rsidP="00BE66E4">
      <w:pPr>
        <w:spacing w:before="0" w:after="0"/>
        <w:jc w:val="both"/>
        <w:rPr>
          <w:rFonts w:ascii="Arial" w:eastAsia="Batang" w:hAnsi="Arial" w:cs="Arial"/>
          <w:color w:val="000000"/>
          <w:sz w:val="22"/>
          <w:szCs w:val="22"/>
          <w:lang w:val="es-ES_tradnl"/>
        </w:rPr>
      </w:pPr>
    </w:p>
    <w:p w14:paraId="08E44BFB" w14:textId="77777777" w:rsidR="00BE66E4" w:rsidRPr="008E587E" w:rsidRDefault="00BE66E4" w:rsidP="00A12227">
      <w:pPr>
        <w:pStyle w:val="Ttulo2"/>
        <w:numPr>
          <w:ilvl w:val="1"/>
          <w:numId w:val="5"/>
        </w:numPr>
        <w:spacing w:before="0"/>
        <w:rPr>
          <w:rFonts w:ascii="Arial" w:eastAsia="Batang" w:hAnsi="Arial" w:cs="Arial"/>
          <w:sz w:val="22"/>
          <w:szCs w:val="22"/>
          <w:lang w:val="es-ES_tradnl"/>
        </w:rPr>
      </w:pPr>
      <w:r w:rsidRPr="008E587E">
        <w:rPr>
          <w:rFonts w:ascii="Arial" w:eastAsia="Batang" w:hAnsi="Arial" w:cs="Arial"/>
          <w:sz w:val="22"/>
          <w:szCs w:val="22"/>
          <w:lang w:val="es-ES_tradnl"/>
        </w:rPr>
        <w:t>RECOMENDACIONES INICIALES</w:t>
      </w:r>
    </w:p>
    <w:p w14:paraId="39439A73" w14:textId="77777777" w:rsidR="00BE66E4" w:rsidRPr="008E587E" w:rsidRDefault="00BE66E4" w:rsidP="00BE66E4">
      <w:pPr>
        <w:spacing w:before="0" w:after="0"/>
        <w:jc w:val="both"/>
        <w:rPr>
          <w:rFonts w:ascii="Arial" w:eastAsia="Batang" w:hAnsi="Arial" w:cs="Arial"/>
          <w:color w:val="000000"/>
          <w:sz w:val="22"/>
          <w:szCs w:val="22"/>
          <w:lang w:val="es-ES_tradnl"/>
        </w:rPr>
      </w:pPr>
    </w:p>
    <w:p w14:paraId="71890571" w14:textId="77777777" w:rsidR="00BE66E4" w:rsidRPr="008E587E" w:rsidRDefault="00BE66E4" w:rsidP="00BE66E4">
      <w:pPr>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Se recomienda a los oferentes atender las siguientes instrucciones:</w:t>
      </w:r>
    </w:p>
    <w:p w14:paraId="30A2ADD2" w14:textId="77777777" w:rsidR="00BE66E4" w:rsidRPr="008E587E" w:rsidRDefault="00BE66E4" w:rsidP="00BE66E4">
      <w:pPr>
        <w:spacing w:before="0" w:after="0"/>
        <w:jc w:val="both"/>
        <w:rPr>
          <w:rFonts w:ascii="Arial" w:eastAsia="Batang" w:hAnsi="Arial" w:cs="Arial"/>
          <w:color w:val="000000"/>
          <w:sz w:val="22"/>
          <w:szCs w:val="22"/>
          <w:lang w:val="es-ES_tradnl"/>
        </w:rPr>
      </w:pPr>
    </w:p>
    <w:p w14:paraId="6BF32F2C" w14:textId="77777777" w:rsidR="00BE66E4" w:rsidRPr="008E587E" w:rsidRDefault="00BE66E4" w:rsidP="00A12227">
      <w:pPr>
        <w:pStyle w:val="Listavistosa-nfasis11"/>
        <w:numPr>
          <w:ilvl w:val="0"/>
          <w:numId w:val="4"/>
        </w:numPr>
        <w:suppressAutoHyphens/>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Lea cuidadosamente el contenido de este documento</w:t>
      </w:r>
    </w:p>
    <w:p w14:paraId="6B659BAD" w14:textId="77777777" w:rsidR="00BE66E4" w:rsidRPr="008E587E" w:rsidRDefault="00BE66E4" w:rsidP="00A12227">
      <w:pPr>
        <w:pStyle w:val="Listavistosa-nfasis11"/>
        <w:numPr>
          <w:ilvl w:val="0"/>
          <w:numId w:val="4"/>
        </w:numPr>
        <w:suppressAutoHyphens/>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 xml:space="preserve">Tome nota del contenido del cronograma en que se ha definido el lugar, fecha y hora de las diferentes audiencias que se seguirán durante el proceso, de conformidad con el </w:t>
      </w:r>
      <w:r w:rsidR="000D4E1A" w:rsidRPr="008E587E">
        <w:rPr>
          <w:rFonts w:ascii="Arial" w:eastAsia="Batang" w:hAnsi="Arial" w:cs="Arial"/>
          <w:color w:val="000000"/>
          <w:sz w:val="22"/>
          <w:szCs w:val="22"/>
          <w:lang w:val="es-ES_tradnl"/>
        </w:rPr>
        <w:t>Decreto 1082 de 2015</w:t>
      </w:r>
      <w:r w:rsidRPr="008E587E">
        <w:rPr>
          <w:rFonts w:ascii="Arial" w:eastAsia="Batang" w:hAnsi="Arial" w:cs="Arial"/>
          <w:color w:val="000000"/>
          <w:sz w:val="22"/>
          <w:szCs w:val="22"/>
          <w:lang w:val="es-ES_tradnl"/>
        </w:rPr>
        <w:t>.</w:t>
      </w:r>
    </w:p>
    <w:p w14:paraId="34121CE1" w14:textId="77777777" w:rsidR="00BE66E4" w:rsidRPr="008E587E" w:rsidRDefault="00BE66E4" w:rsidP="00A12227">
      <w:pPr>
        <w:pStyle w:val="Listavistosa-nfasis11"/>
        <w:numPr>
          <w:ilvl w:val="0"/>
          <w:numId w:val="4"/>
        </w:numPr>
        <w:suppressAutoHyphens/>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Verifique que no esté incurso en ninguna de las inhabilidades e incompatibilidades generales ni específicas para contratar.</w:t>
      </w:r>
    </w:p>
    <w:p w14:paraId="35EAC645" w14:textId="77777777" w:rsidR="00BE66E4" w:rsidRPr="008E587E" w:rsidRDefault="00BE66E4" w:rsidP="00A12227">
      <w:pPr>
        <w:pStyle w:val="Listavistosa-nfasis11"/>
        <w:numPr>
          <w:ilvl w:val="0"/>
          <w:numId w:val="4"/>
        </w:numPr>
        <w:suppressAutoHyphens/>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Cerciórese de que cumpla con las condiciones y reúne los requisitos aquí señalados.</w:t>
      </w:r>
    </w:p>
    <w:p w14:paraId="0AC51970" w14:textId="77777777" w:rsidR="00BE66E4" w:rsidRPr="008E587E" w:rsidRDefault="00BE66E4" w:rsidP="00A12227">
      <w:pPr>
        <w:pStyle w:val="Listavistosa-nfasis11"/>
        <w:numPr>
          <w:ilvl w:val="0"/>
          <w:numId w:val="4"/>
        </w:numPr>
        <w:suppressAutoHyphens/>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Proceda a reunir la información y documentación exigida, y verifique la vigencia de aquella que la requiera.</w:t>
      </w:r>
    </w:p>
    <w:p w14:paraId="466DA565" w14:textId="77777777" w:rsidR="00BE66E4" w:rsidRPr="008E587E" w:rsidRDefault="00BE66E4" w:rsidP="00A12227">
      <w:pPr>
        <w:pStyle w:val="Listavistosa-nfasis11"/>
        <w:numPr>
          <w:ilvl w:val="0"/>
          <w:numId w:val="4"/>
        </w:numPr>
        <w:suppressAutoHyphens/>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Siga las instrucciones que en este pliego de condiciones se imparten para la elaboración de su propuesta</w:t>
      </w:r>
    </w:p>
    <w:p w14:paraId="2B69D1AF" w14:textId="38ADAB4B" w:rsidR="008E587E" w:rsidRPr="008E587E" w:rsidRDefault="00BE66E4" w:rsidP="00A12227">
      <w:pPr>
        <w:pStyle w:val="Listavistosa-nfasis11"/>
        <w:numPr>
          <w:ilvl w:val="0"/>
          <w:numId w:val="4"/>
        </w:numPr>
        <w:suppressAutoHyphens/>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Revise la póliza de seriedad de propuesta</w:t>
      </w:r>
    </w:p>
    <w:p w14:paraId="6F44BCB4" w14:textId="77777777" w:rsidR="00BE66E4" w:rsidRPr="008E587E" w:rsidRDefault="00BE66E4" w:rsidP="00BE66E4">
      <w:pPr>
        <w:pStyle w:val="Listavistosa-nfasis11"/>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 xml:space="preserve">      </w:t>
      </w:r>
    </w:p>
    <w:p w14:paraId="3B083170" w14:textId="77777777" w:rsidR="00BE66E4" w:rsidRPr="008E587E" w:rsidRDefault="00BE66E4" w:rsidP="00A12227">
      <w:pPr>
        <w:pStyle w:val="Ttulo2"/>
        <w:numPr>
          <w:ilvl w:val="1"/>
          <w:numId w:val="5"/>
        </w:numPr>
        <w:spacing w:before="0"/>
        <w:jc w:val="both"/>
        <w:rPr>
          <w:rFonts w:ascii="Arial" w:eastAsia="Batang" w:hAnsi="Arial" w:cs="Arial"/>
          <w:sz w:val="22"/>
          <w:szCs w:val="22"/>
          <w:lang w:val="es-ES_tradnl"/>
        </w:rPr>
      </w:pPr>
      <w:r w:rsidRPr="008E587E">
        <w:rPr>
          <w:rFonts w:ascii="Arial" w:eastAsia="Batang" w:hAnsi="Arial" w:cs="Arial"/>
          <w:sz w:val="22"/>
          <w:szCs w:val="22"/>
          <w:lang w:val="es-ES_tradnl"/>
        </w:rPr>
        <w:t xml:space="preserve">TÉRMINO DE PUBLICACIÓN </w:t>
      </w:r>
      <w:r w:rsidR="00E9728F" w:rsidRPr="008E587E">
        <w:rPr>
          <w:rFonts w:ascii="Arial" w:eastAsia="Batang" w:hAnsi="Arial" w:cs="Arial"/>
          <w:sz w:val="22"/>
          <w:szCs w:val="22"/>
          <w:lang w:val="es-ES_tradnl"/>
        </w:rPr>
        <w:t>DEL PRESENTE PROYECTO DE PLIEGO</w:t>
      </w:r>
      <w:r w:rsidRPr="008E587E">
        <w:rPr>
          <w:rFonts w:ascii="Arial" w:eastAsia="Batang" w:hAnsi="Arial" w:cs="Arial"/>
          <w:sz w:val="22"/>
          <w:szCs w:val="22"/>
          <w:lang w:val="es-ES_tradnl"/>
        </w:rPr>
        <w:t xml:space="preserve"> DE CONDICIONES</w:t>
      </w:r>
    </w:p>
    <w:p w14:paraId="445D6CD4" w14:textId="77777777" w:rsidR="00BE66E4" w:rsidRPr="008E587E" w:rsidRDefault="00BE66E4" w:rsidP="00BE66E4">
      <w:pPr>
        <w:spacing w:before="0" w:after="0"/>
        <w:jc w:val="both"/>
        <w:rPr>
          <w:rFonts w:ascii="Arial" w:eastAsia="Batang" w:hAnsi="Arial" w:cs="Arial"/>
          <w:color w:val="000000"/>
          <w:sz w:val="22"/>
          <w:szCs w:val="22"/>
          <w:lang w:val="es-ES_tradnl"/>
        </w:rPr>
      </w:pPr>
    </w:p>
    <w:p w14:paraId="7346E962" w14:textId="77777777" w:rsidR="008E587E" w:rsidRPr="002018C1" w:rsidRDefault="008E587E" w:rsidP="008E587E">
      <w:pPr>
        <w:spacing w:before="0" w:after="0"/>
        <w:jc w:val="both"/>
        <w:rPr>
          <w:rFonts w:ascii="Arial" w:eastAsia="Batang" w:hAnsi="Arial" w:cs="Arial"/>
          <w:sz w:val="22"/>
          <w:szCs w:val="22"/>
          <w:lang w:val="es-ES_tradnl"/>
        </w:rPr>
      </w:pPr>
      <w:r w:rsidRPr="002018C1">
        <w:rPr>
          <w:rFonts w:ascii="Arial" w:eastAsia="Batang" w:hAnsi="Arial" w:cs="Arial"/>
          <w:sz w:val="22"/>
          <w:szCs w:val="22"/>
          <w:lang w:val="es-ES_tradnl"/>
        </w:rPr>
        <w:t>La pre</w:t>
      </w:r>
      <w:r>
        <w:rPr>
          <w:rFonts w:ascii="Arial" w:eastAsia="Batang" w:hAnsi="Arial" w:cs="Arial"/>
          <w:sz w:val="22"/>
          <w:szCs w:val="22"/>
          <w:lang w:val="es-ES_tradnl"/>
        </w:rPr>
        <w:t>sente publicación se realiza por medio de la plataforma electrónica SECOP II</w:t>
      </w:r>
      <w:r w:rsidRPr="002018C1">
        <w:rPr>
          <w:rFonts w:ascii="Arial" w:eastAsia="Batang" w:hAnsi="Arial" w:cs="Arial"/>
          <w:sz w:val="22"/>
          <w:szCs w:val="22"/>
          <w:lang w:val="es-ES_tradnl"/>
        </w:rPr>
        <w:t>, a fin de que las personas naturales o jurídicas, consorcios o uniones temporales, formulen las observaciones que consideren pertinentes al contenido del presente proyecto, conforme al Artículo 2.2.1.1.2.1.4 del Decreto 1082 de 2015</w:t>
      </w:r>
      <w:r>
        <w:rPr>
          <w:rFonts w:ascii="Arial" w:eastAsia="Batang" w:hAnsi="Arial" w:cs="Arial"/>
          <w:sz w:val="22"/>
          <w:szCs w:val="22"/>
          <w:lang w:val="es-ES_tradnl"/>
        </w:rPr>
        <w:t>, por medio de referida plataforma.</w:t>
      </w:r>
    </w:p>
    <w:p w14:paraId="5559E4CE" w14:textId="77777777" w:rsidR="00BE66E4" w:rsidRPr="008E587E" w:rsidRDefault="00BE66E4" w:rsidP="00BE66E4">
      <w:pPr>
        <w:autoSpaceDE w:val="0"/>
        <w:autoSpaceDN w:val="0"/>
        <w:adjustRightInd w:val="0"/>
        <w:spacing w:before="0" w:after="0"/>
        <w:rPr>
          <w:rFonts w:ascii="Arial" w:eastAsia="Batang" w:hAnsi="Arial" w:cs="Arial"/>
          <w:b/>
          <w:color w:val="000000"/>
          <w:sz w:val="22"/>
          <w:szCs w:val="22"/>
          <w:lang w:val="es-ES_tradnl"/>
        </w:rPr>
      </w:pPr>
    </w:p>
    <w:p w14:paraId="74AB99EF" w14:textId="77777777" w:rsidR="00BE66E4" w:rsidRPr="008E587E" w:rsidRDefault="00BE66E4" w:rsidP="00A12227">
      <w:pPr>
        <w:pStyle w:val="Ttulo2"/>
        <w:numPr>
          <w:ilvl w:val="1"/>
          <w:numId w:val="5"/>
        </w:numPr>
        <w:spacing w:before="0"/>
        <w:jc w:val="both"/>
        <w:rPr>
          <w:rFonts w:ascii="Arial" w:eastAsia="Batang" w:hAnsi="Arial" w:cs="Arial"/>
          <w:sz w:val="22"/>
          <w:szCs w:val="22"/>
          <w:lang w:val="es-ES_tradnl"/>
        </w:rPr>
      </w:pPr>
      <w:r w:rsidRPr="008E587E">
        <w:rPr>
          <w:rFonts w:ascii="Arial" w:eastAsia="Batang" w:hAnsi="Arial" w:cs="Arial"/>
          <w:sz w:val="22"/>
          <w:szCs w:val="22"/>
          <w:lang w:val="es-ES_tradnl"/>
        </w:rPr>
        <w:t>PLAZO Y LUGAR PARA RECIBIR OBSERVACIONES AL PROYECTO</w:t>
      </w:r>
      <w:r w:rsidR="00C41861" w:rsidRPr="008E587E">
        <w:rPr>
          <w:rFonts w:ascii="Arial" w:eastAsia="Batang" w:hAnsi="Arial" w:cs="Arial"/>
          <w:sz w:val="22"/>
          <w:szCs w:val="22"/>
          <w:lang w:val="es-ES_tradnl"/>
        </w:rPr>
        <w:t xml:space="preserve"> DE PLIEGO DE CONDICIONES</w:t>
      </w:r>
      <w:r w:rsidRPr="008E587E">
        <w:rPr>
          <w:rFonts w:ascii="Arial" w:eastAsia="Batang" w:hAnsi="Arial" w:cs="Arial"/>
          <w:sz w:val="22"/>
          <w:szCs w:val="22"/>
          <w:lang w:val="es-ES_tradnl"/>
        </w:rPr>
        <w:t xml:space="preserve">  </w:t>
      </w:r>
    </w:p>
    <w:p w14:paraId="763D63A0" w14:textId="77777777" w:rsidR="00BE66E4" w:rsidRPr="008E587E" w:rsidRDefault="00BE66E4" w:rsidP="00BE66E4">
      <w:pPr>
        <w:autoSpaceDE w:val="0"/>
        <w:autoSpaceDN w:val="0"/>
        <w:adjustRightInd w:val="0"/>
        <w:spacing w:before="0" w:after="0"/>
        <w:jc w:val="both"/>
        <w:rPr>
          <w:rFonts w:ascii="Arial" w:eastAsia="Batang" w:hAnsi="Arial" w:cs="Arial"/>
          <w:color w:val="000000"/>
          <w:sz w:val="22"/>
          <w:szCs w:val="22"/>
          <w:lang w:val="es-ES_tradnl"/>
        </w:rPr>
      </w:pPr>
    </w:p>
    <w:p w14:paraId="1D7BD503" w14:textId="77777777" w:rsidR="008922BB" w:rsidRPr="008837C6" w:rsidRDefault="008922BB" w:rsidP="008922BB">
      <w:pPr>
        <w:jc w:val="both"/>
        <w:rPr>
          <w:rFonts w:ascii="Arial" w:hAnsi="Arial" w:cs="Arial"/>
          <w:sz w:val="22"/>
          <w:szCs w:val="22"/>
        </w:rPr>
      </w:pPr>
      <w:r w:rsidRPr="008837C6">
        <w:rPr>
          <w:rFonts w:ascii="Arial" w:hAnsi="Arial" w:cs="Arial"/>
          <w:sz w:val="22"/>
          <w:szCs w:val="22"/>
        </w:rPr>
        <w:t>Las observaciones al contenido del</w:t>
      </w:r>
      <w:r w:rsidRPr="008837C6">
        <w:rPr>
          <w:rFonts w:ascii="Arial" w:hAnsi="Arial" w:cs="Arial"/>
          <w:b/>
          <w:bCs/>
          <w:sz w:val="22"/>
          <w:szCs w:val="22"/>
        </w:rPr>
        <w:t xml:space="preserve"> </w:t>
      </w:r>
      <w:r w:rsidRPr="008837C6">
        <w:rPr>
          <w:rFonts w:ascii="Arial" w:hAnsi="Arial" w:cs="Arial"/>
          <w:sz w:val="22"/>
          <w:szCs w:val="22"/>
        </w:rPr>
        <w:t>presente Proyecto de Pliegos de Condiciones y cualquier tipo de comunicación de los interesados dentro del presente proceso de selección, se establece mediante la plataforma transaccional del SECOP II y en las fechas del cronograma establecido para ello.</w:t>
      </w:r>
    </w:p>
    <w:p w14:paraId="79CB76D0" w14:textId="77777777" w:rsidR="00BE66E4" w:rsidRPr="008E587E" w:rsidRDefault="00BE66E4" w:rsidP="00BE66E4">
      <w:pPr>
        <w:spacing w:before="0" w:after="0"/>
        <w:jc w:val="both"/>
        <w:rPr>
          <w:rFonts w:ascii="Arial" w:eastAsia="Batang" w:hAnsi="Arial" w:cs="Arial"/>
          <w:color w:val="000000"/>
          <w:sz w:val="22"/>
          <w:szCs w:val="22"/>
        </w:rPr>
      </w:pPr>
    </w:p>
    <w:p w14:paraId="0D99F503" w14:textId="77777777" w:rsidR="00BE66E4" w:rsidRPr="008E587E" w:rsidRDefault="00BE66E4" w:rsidP="00A12227">
      <w:pPr>
        <w:pStyle w:val="Ttulo2"/>
        <w:numPr>
          <w:ilvl w:val="1"/>
          <w:numId w:val="5"/>
        </w:numPr>
        <w:spacing w:before="0"/>
        <w:rPr>
          <w:rFonts w:ascii="Arial" w:eastAsia="Batang" w:hAnsi="Arial" w:cs="Arial"/>
          <w:sz w:val="22"/>
          <w:szCs w:val="22"/>
          <w:lang w:val="es-ES_tradnl"/>
        </w:rPr>
      </w:pPr>
      <w:r w:rsidRPr="008E587E">
        <w:rPr>
          <w:rFonts w:ascii="Arial" w:eastAsia="Batang" w:hAnsi="Arial" w:cs="Arial"/>
          <w:sz w:val="22"/>
          <w:szCs w:val="22"/>
          <w:lang w:val="es-ES_tradnl"/>
        </w:rPr>
        <w:t>TÉRMINO PARA RESPONDER LAS OBSERVACIONES</w:t>
      </w:r>
    </w:p>
    <w:p w14:paraId="665939D9" w14:textId="77777777" w:rsidR="00BE66E4" w:rsidRPr="008E587E" w:rsidRDefault="00BE66E4" w:rsidP="00BE66E4">
      <w:pPr>
        <w:spacing w:before="0" w:after="0"/>
        <w:jc w:val="both"/>
        <w:rPr>
          <w:rFonts w:ascii="Arial" w:eastAsia="Batang" w:hAnsi="Arial" w:cs="Arial"/>
          <w:color w:val="000000"/>
          <w:sz w:val="22"/>
          <w:szCs w:val="22"/>
          <w:lang w:val="es-ES_tradnl"/>
        </w:rPr>
      </w:pPr>
    </w:p>
    <w:p w14:paraId="603B955E" w14:textId="77777777" w:rsidR="008922BB" w:rsidRPr="002018C1" w:rsidRDefault="008922BB" w:rsidP="008922BB">
      <w:pPr>
        <w:spacing w:before="0" w:after="0"/>
        <w:jc w:val="both"/>
        <w:rPr>
          <w:rFonts w:ascii="Arial" w:eastAsia="Batang" w:hAnsi="Arial" w:cs="Arial"/>
          <w:sz w:val="22"/>
          <w:szCs w:val="22"/>
          <w:lang w:val="es-ES_tradnl"/>
        </w:rPr>
      </w:pPr>
      <w:r w:rsidRPr="002018C1">
        <w:rPr>
          <w:rFonts w:ascii="Arial" w:eastAsia="Batang" w:hAnsi="Arial" w:cs="Arial"/>
          <w:sz w:val="22"/>
          <w:szCs w:val="22"/>
          <w:lang w:val="es-ES_tradnl"/>
        </w:rPr>
        <w:t xml:space="preserve">El Instituto Departamental de Transito del Quindío, dará respuesta a las observaciones que se </w:t>
      </w:r>
      <w:r>
        <w:rPr>
          <w:rFonts w:ascii="Arial" w:eastAsia="Batang" w:hAnsi="Arial" w:cs="Arial"/>
          <w:sz w:val="22"/>
          <w:szCs w:val="22"/>
          <w:lang w:val="es-ES_tradnl"/>
        </w:rPr>
        <w:t>formulen, por medio de la plataforma electrónica SECOP II,</w:t>
      </w:r>
      <w:r w:rsidRPr="002018C1">
        <w:rPr>
          <w:rFonts w:ascii="Arial" w:eastAsia="Batang" w:hAnsi="Arial" w:cs="Arial"/>
          <w:sz w:val="22"/>
          <w:szCs w:val="22"/>
          <w:lang w:val="es-ES_tradnl"/>
        </w:rPr>
        <w:t xml:space="preserve"> antes de la apertura de</w:t>
      </w:r>
      <w:r>
        <w:rPr>
          <w:rFonts w:ascii="Arial" w:eastAsia="Batang" w:hAnsi="Arial" w:cs="Arial"/>
          <w:sz w:val="22"/>
          <w:szCs w:val="22"/>
          <w:lang w:val="es-ES_tradnl"/>
        </w:rPr>
        <w:t>l presente proceso de selección, publicadas en debida forma en aludida plataforma.</w:t>
      </w:r>
    </w:p>
    <w:p w14:paraId="68DE339A" w14:textId="77777777" w:rsidR="008922BB" w:rsidRPr="002018C1" w:rsidRDefault="008922BB" w:rsidP="008922BB">
      <w:pPr>
        <w:spacing w:before="0" w:after="0"/>
        <w:jc w:val="both"/>
        <w:rPr>
          <w:rFonts w:ascii="Arial" w:eastAsia="Batang" w:hAnsi="Arial" w:cs="Arial"/>
          <w:sz w:val="22"/>
          <w:szCs w:val="22"/>
          <w:lang w:val="es-ES_tradnl"/>
        </w:rPr>
      </w:pPr>
    </w:p>
    <w:p w14:paraId="2F6E8FD6" w14:textId="77777777" w:rsidR="008922BB" w:rsidRPr="002018C1" w:rsidRDefault="008922BB" w:rsidP="008922BB">
      <w:pPr>
        <w:spacing w:before="0" w:after="0"/>
        <w:jc w:val="both"/>
        <w:rPr>
          <w:rFonts w:ascii="Arial" w:eastAsia="Batang" w:hAnsi="Arial" w:cs="Arial"/>
          <w:sz w:val="22"/>
          <w:szCs w:val="22"/>
          <w:lang w:val="es-MX"/>
        </w:rPr>
      </w:pPr>
      <w:r w:rsidRPr="002018C1">
        <w:rPr>
          <w:rFonts w:ascii="Arial" w:eastAsia="Batang" w:hAnsi="Arial" w:cs="Arial"/>
          <w:sz w:val="22"/>
          <w:szCs w:val="22"/>
          <w:lang w:val="es-MX"/>
        </w:rPr>
        <w:t>Las observaciones entregadas con posterioridad a la fecha y hora indicada no serán atendidas, ni consideradas.</w:t>
      </w:r>
    </w:p>
    <w:p w14:paraId="3F90C601" w14:textId="77777777" w:rsidR="008922BB" w:rsidRPr="002018C1" w:rsidRDefault="008922BB" w:rsidP="008922BB">
      <w:pPr>
        <w:spacing w:before="0" w:after="0"/>
        <w:jc w:val="both"/>
        <w:rPr>
          <w:rFonts w:ascii="Arial" w:eastAsia="Batang" w:hAnsi="Arial" w:cs="Arial"/>
          <w:sz w:val="22"/>
          <w:szCs w:val="22"/>
          <w:lang w:val="es-MX"/>
        </w:rPr>
      </w:pPr>
    </w:p>
    <w:p w14:paraId="3008F639" w14:textId="77777777" w:rsidR="008922BB" w:rsidRPr="002018C1" w:rsidRDefault="008922BB" w:rsidP="008922BB">
      <w:pPr>
        <w:spacing w:before="0" w:after="0"/>
        <w:jc w:val="both"/>
        <w:rPr>
          <w:rFonts w:ascii="Arial" w:eastAsia="Batang" w:hAnsi="Arial" w:cs="Arial"/>
          <w:sz w:val="22"/>
          <w:szCs w:val="22"/>
          <w:lang w:val="es-ES_tradnl"/>
        </w:rPr>
      </w:pPr>
      <w:r w:rsidRPr="002018C1">
        <w:rPr>
          <w:rFonts w:ascii="Arial" w:eastAsia="Batang" w:hAnsi="Arial" w:cs="Arial"/>
          <w:sz w:val="22"/>
          <w:szCs w:val="22"/>
          <w:lang w:val="es-ES_tradnl"/>
        </w:rPr>
        <w:t xml:space="preserve">Los posibles oferentes deberán examinar y verificar cuidadosamente todas las instrucciones, condiciones, especificaciones, anexos y en general todos los documentos que conforman el presente </w:t>
      </w:r>
      <w:r w:rsidRPr="002018C1">
        <w:rPr>
          <w:rFonts w:ascii="Arial" w:eastAsia="Batang" w:hAnsi="Arial" w:cs="Arial"/>
          <w:sz w:val="22"/>
          <w:szCs w:val="22"/>
          <w:lang w:val="es-MX"/>
        </w:rPr>
        <w:t>Proyecto de Pliegos de Condiciones</w:t>
      </w:r>
      <w:r w:rsidRPr="002018C1">
        <w:rPr>
          <w:rFonts w:ascii="Arial" w:eastAsia="Batang" w:hAnsi="Arial" w:cs="Arial"/>
          <w:sz w:val="22"/>
          <w:szCs w:val="22"/>
          <w:lang w:val="es-ES_tradnl"/>
        </w:rPr>
        <w:t>, lo cual constituye la única fuente de información para la presentación de la propuesta.</w:t>
      </w:r>
    </w:p>
    <w:p w14:paraId="62DAA4B9" w14:textId="77777777" w:rsidR="008922BB" w:rsidRPr="002018C1" w:rsidRDefault="008922BB" w:rsidP="008922BB">
      <w:pPr>
        <w:spacing w:before="0" w:after="0"/>
        <w:jc w:val="both"/>
        <w:rPr>
          <w:rFonts w:ascii="Arial" w:eastAsia="Batang" w:hAnsi="Arial" w:cs="Arial"/>
          <w:sz w:val="22"/>
          <w:szCs w:val="22"/>
          <w:lang w:val="es-ES_tradnl"/>
        </w:rPr>
      </w:pPr>
    </w:p>
    <w:p w14:paraId="78EE3A00" w14:textId="23CB21E1" w:rsidR="008922BB" w:rsidRDefault="008922BB" w:rsidP="008922BB">
      <w:pPr>
        <w:spacing w:before="0" w:after="0"/>
        <w:jc w:val="both"/>
        <w:rPr>
          <w:rFonts w:ascii="Arial" w:eastAsia="Batang" w:hAnsi="Arial" w:cs="Arial"/>
          <w:sz w:val="22"/>
          <w:szCs w:val="22"/>
          <w:lang w:val="es-ES_tradnl"/>
        </w:rPr>
      </w:pPr>
      <w:r w:rsidRPr="002018C1">
        <w:rPr>
          <w:rFonts w:ascii="Arial" w:eastAsia="Batang" w:hAnsi="Arial" w:cs="Arial"/>
          <w:sz w:val="22"/>
          <w:szCs w:val="22"/>
          <w:lang w:val="es-ES_tradnl"/>
        </w:rPr>
        <w:lastRenderedPageBreak/>
        <w:t>Si cualquiera de los proponentes o personas interesadas en la presentación de propuestas, encontraren errores, contradicciones, discrepancias, omisiones o ambigüedades, en alguno o algunos de los puntos que conforman el proyecto de pliego de condiciones, o si tuviere dudas sobre su significado o interpretación, deberán solicitar las aclaraciones necesarias mediante la presentación de observaciones dentro del términ</w:t>
      </w:r>
      <w:r>
        <w:rPr>
          <w:rFonts w:ascii="Arial" w:eastAsia="Batang" w:hAnsi="Arial" w:cs="Arial"/>
          <w:sz w:val="22"/>
          <w:szCs w:val="22"/>
          <w:lang w:val="es-ES_tradnl"/>
        </w:rPr>
        <w:t>o oportuno.</w:t>
      </w:r>
    </w:p>
    <w:p w14:paraId="42DF752D" w14:textId="796DE8CD" w:rsidR="00C675F0" w:rsidRDefault="00C675F0" w:rsidP="008922BB">
      <w:pPr>
        <w:spacing w:before="0" w:after="0"/>
        <w:jc w:val="both"/>
        <w:rPr>
          <w:rFonts w:ascii="Arial" w:eastAsia="Batang" w:hAnsi="Arial" w:cs="Arial"/>
          <w:sz w:val="22"/>
          <w:szCs w:val="22"/>
          <w:lang w:val="es-ES_tradnl"/>
        </w:rPr>
      </w:pPr>
    </w:p>
    <w:p w14:paraId="7498EB81" w14:textId="77777777" w:rsidR="00C675F0" w:rsidRPr="00433677" w:rsidRDefault="00C675F0" w:rsidP="00433677">
      <w:pPr>
        <w:pStyle w:val="Default"/>
        <w:shd w:val="clear" w:color="auto" w:fill="DEEAF6" w:themeFill="accent1" w:themeFillTint="33"/>
        <w:rPr>
          <w:sz w:val="22"/>
          <w:szCs w:val="22"/>
        </w:rPr>
      </w:pPr>
      <w:r w:rsidRPr="00433677">
        <w:rPr>
          <w:b/>
          <w:bCs/>
          <w:sz w:val="22"/>
          <w:szCs w:val="22"/>
        </w:rPr>
        <w:t xml:space="preserve">1.8 CRONOGRAMA </w:t>
      </w:r>
    </w:p>
    <w:p w14:paraId="0888F5BD" w14:textId="78B86A5E" w:rsidR="00C675F0" w:rsidRDefault="00C675F0" w:rsidP="00C675F0">
      <w:pPr>
        <w:spacing w:before="0" w:after="0"/>
        <w:jc w:val="both"/>
        <w:rPr>
          <w:rFonts w:ascii="Arial" w:hAnsi="Arial" w:cs="Arial"/>
          <w:sz w:val="22"/>
          <w:szCs w:val="22"/>
          <w:lang w:eastAsia="ar-SA"/>
        </w:rPr>
      </w:pPr>
      <w:r w:rsidRPr="00433677">
        <w:rPr>
          <w:rFonts w:ascii="Arial" w:hAnsi="Arial" w:cs="Arial"/>
          <w:sz w:val="22"/>
          <w:szCs w:val="22"/>
        </w:rPr>
        <w:t>De acuerdo al indicado y establecido en el Portal Único de Contratación Estatal</w:t>
      </w:r>
      <w:r w:rsidR="00433677" w:rsidRPr="00433677">
        <w:rPr>
          <w:rFonts w:ascii="Arial" w:hAnsi="Arial" w:cs="Arial"/>
          <w:sz w:val="22"/>
          <w:szCs w:val="22"/>
          <w:lang w:eastAsia="ar-SA"/>
        </w:rPr>
        <w:t xml:space="preserve"> www.colombiacompra.gov.co – SECOP II.</w:t>
      </w:r>
    </w:p>
    <w:p w14:paraId="55D58CE3" w14:textId="002A8C34" w:rsidR="00C67A85" w:rsidRDefault="00C67A85" w:rsidP="00C675F0">
      <w:pPr>
        <w:spacing w:before="0" w:after="0"/>
        <w:jc w:val="both"/>
        <w:rPr>
          <w:rFonts w:ascii="Arial" w:hAnsi="Arial" w:cs="Arial"/>
          <w:sz w:val="22"/>
          <w:szCs w:val="22"/>
          <w:lang w:eastAsia="ar-SA"/>
        </w:rPr>
      </w:pPr>
    </w:p>
    <w:p w14:paraId="43DD25FE" w14:textId="77777777" w:rsidR="00C67A85" w:rsidRPr="00C67A85" w:rsidRDefault="00C67A85" w:rsidP="00C67A85">
      <w:pPr>
        <w:widowControl w:val="0"/>
        <w:suppressAutoHyphens/>
        <w:jc w:val="both"/>
        <w:rPr>
          <w:rFonts w:ascii="Arial" w:eastAsia="SimSun" w:hAnsi="Arial" w:cs="Arial"/>
          <w:color w:val="000000"/>
          <w:kern w:val="1"/>
          <w:sz w:val="22"/>
          <w:szCs w:val="22"/>
          <w:lang w:val="en-US" w:eastAsia="zh-CN" w:bidi="hi-IN"/>
        </w:rPr>
      </w:pPr>
      <w:r w:rsidRPr="00C67A85">
        <w:rPr>
          <w:rFonts w:ascii="Arial" w:hAnsi="Arial" w:cs="Arial"/>
          <w:sz w:val="22"/>
          <w:szCs w:val="22"/>
          <w:lang w:val="en-US" w:eastAsia="ar-SA"/>
        </w:rPr>
        <w:t>www.colombiacompra.gov.co – SECOP II.</w:t>
      </w:r>
    </w:p>
    <w:p w14:paraId="16075951" w14:textId="77777777" w:rsidR="00C67A85" w:rsidRPr="00AC231C" w:rsidRDefault="00C67A85" w:rsidP="00A12227">
      <w:pPr>
        <w:pStyle w:val="Ttulo2"/>
        <w:numPr>
          <w:ilvl w:val="1"/>
          <w:numId w:val="5"/>
        </w:numPr>
        <w:rPr>
          <w:rFonts w:ascii="Arial" w:eastAsia="Batang" w:hAnsi="Arial" w:cs="Arial"/>
          <w:sz w:val="22"/>
          <w:szCs w:val="22"/>
          <w:lang w:val="es-ES_tradnl"/>
        </w:rPr>
      </w:pPr>
      <w:r w:rsidRPr="00AC231C">
        <w:rPr>
          <w:rFonts w:ascii="Arial" w:eastAsia="Batang" w:hAnsi="Arial" w:cs="Arial"/>
          <w:sz w:val="22"/>
          <w:szCs w:val="22"/>
          <w:lang w:val="es-ES_tradnl"/>
        </w:rPr>
        <w:t>NOTIFICACIÓN EN CASO DE INDISPONIBILIDAD DE LA PLATAFORMA ELECTRÓNICA SECOP II</w:t>
      </w:r>
    </w:p>
    <w:p w14:paraId="32FA3C50" w14:textId="77777777" w:rsidR="00C67A85" w:rsidRDefault="00C67A85" w:rsidP="00C67A85">
      <w:pPr>
        <w:jc w:val="both"/>
        <w:rPr>
          <w:rFonts w:ascii="Arial" w:hAnsi="Arial" w:cs="Arial"/>
          <w:sz w:val="22"/>
          <w:szCs w:val="22"/>
        </w:rPr>
      </w:pPr>
    </w:p>
    <w:p w14:paraId="1A214BB6" w14:textId="77777777" w:rsidR="00C67A85" w:rsidRDefault="00C67A85" w:rsidP="00C67A85">
      <w:pPr>
        <w:jc w:val="both"/>
        <w:rPr>
          <w:rFonts w:ascii="Arial" w:hAnsi="Arial" w:cs="Arial"/>
          <w:sz w:val="22"/>
          <w:szCs w:val="22"/>
        </w:rPr>
      </w:pPr>
      <w:r>
        <w:rPr>
          <w:rFonts w:ascii="Arial" w:hAnsi="Arial" w:cs="Arial"/>
          <w:sz w:val="22"/>
          <w:szCs w:val="22"/>
        </w:rPr>
        <w:t>El Instituto Departamental de Transito del Quindío - IDTQ</w:t>
      </w:r>
      <w:r w:rsidRPr="00C37FD5">
        <w:rPr>
          <w:rFonts w:ascii="Arial" w:hAnsi="Arial" w:cs="Arial"/>
          <w:sz w:val="22"/>
          <w:szCs w:val="22"/>
        </w:rPr>
        <w:t>, con el fin de facilitar un canal de comunicación en los eventos que la Plataforma Electrónica SECOP II registre indisponibilidad que impida la presentación de manifestaciones de interés; la presentación de las ofertas; la elaboración o aplicación de Adendas en el SECOP II , o, la realización de una subasta, y siempre que ésta se presente dentro de las cuatro (4) últimas horas previstas para el evento correspondiente, los interesados podrán presentar a</w:t>
      </w:r>
      <w:r>
        <w:rPr>
          <w:rFonts w:ascii="Arial" w:hAnsi="Arial" w:cs="Arial"/>
          <w:sz w:val="22"/>
          <w:szCs w:val="22"/>
        </w:rPr>
        <w:t xml:space="preserve"> través del correo electrónico:</w:t>
      </w:r>
      <w:r>
        <w:rPr>
          <w:rFonts w:ascii="Arial" w:eastAsia="SimSun" w:hAnsi="Arial" w:cs="Arial"/>
          <w:color w:val="0563C1" w:themeColor="hyperlink"/>
          <w:kern w:val="1"/>
          <w:sz w:val="22"/>
          <w:szCs w:val="22"/>
          <w:lang w:bidi="hi-IN"/>
        </w:rPr>
        <w:t xml:space="preserve"> </w:t>
      </w:r>
      <w:hyperlink r:id="rId10" w:history="1">
        <w:r w:rsidRPr="00165D8F">
          <w:rPr>
            <w:rStyle w:val="Hipervnculo"/>
            <w:rFonts w:ascii="Arial" w:eastAsia="SimSun" w:hAnsi="Arial" w:cs="Arial"/>
            <w:kern w:val="1"/>
            <w:sz w:val="22"/>
            <w:szCs w:val="22"/>
            <w:lang w:bidi="hi-IN"/>
          </w:rPr>
          <w:t>juridica@idtq.</w:t>
        </w:r>
        <w:r w:rsidRPr="00165D8F">
          <w:rPr>
            <w:rStyle w:val="Hipervnculo"/>
            <w:rFonts w:ascii="Arial" w:hAnsi="Arial" w:cs="Arial"/>
            <w:sz w:val="22"/>
            <w:szCs w:val="22"/>
            <w:lang w:eastAsia="ar-SA"/>
          </w:rPr>
          <w:t>gov.co</w:t>
        </w:r>
      </w:hyperlink>
      <w:r>
        <w:rPr>
          <w:rFonts w:ascii="Arial" w:hAnsi="Arial" w:cs="Arial"/>
          <w:sz w:val="22"/>
          <w:szCs w:val="22"/>
          <w:lang w:eastAsia="ar-SA"/>
        </w:rPr>
        <w:t xml:space="preserve">, </w:t>
      </w:r>
      <w:r w:rsidRPr="00C37FD5">
        <w:rPr>
          <w:rFonts w:ascii="Arial" w:hAnsi="Arial" w:cs="Arial"/>
          <w:sz w:val="22"/>
          <w:szCs w:val="22"/>
        </w:rPr>
        <w:t>su solicitud, o su propuesta en los términos previstos en la “Guía para actuar ante una indisponibilidad del SECOP II”, guía que podrá ser consultada a través del sigu</w:t>
      </w:r>
      <w:r>
        <w:rPr>
          <w:rFonts w:ascii="Arial" w:hAnsi="Arial" w:cs="Arial"/>
          <w:sz w:val="22"/>
          <w:szCs w:val="22"/>
        </w:rPr>
        <w:t>iente enlace:</w:t>
      </w:r>
      <w:r w:rsidRPr="00C37FD5">
        <w:rPr>
          <w:rFonts w:ascii="Arial" w:hAnsi="Arial" w:cs="Arial"/>
          <w:sz w:val="22"/>
          <w:szCs w:val="22"/>
        </w:rPr>
        <w:t xml:space="preserve"> </w:t>
      </w:r>
    </w:p>
    <w:p w14:paraId="4CF9FD2B" w14:textId="63F899F1" w:rsidR="009B4321" w:rsidRPr="00944923" w:rsidRDefault="00C67A85" w:rsidP="00944923">
      <w:pPr>
        <w:jc w:val="both"/>
        <w:rPr>
          <w:rFonts w:ascii="Arial" w:eastAsia="Batang" w:hAnsi="Arial" w:cs="Arial"/>
          <w:sz w:val="22"/>
          <w:szCs w:val="22"/>
          <w:lang w:val="es-ES_tradnl"/>
        </w:rPr>
      </w:pPr>
      <w:r w:rsidRPr="00C37FD5">
        <w:rPr>
          <w:rFonts w:ascii="Arial" w:hAnsi="Arial" w:cs="Arial"/>
          <w:sz w:val="22"/>
          <w:szCs w:val="22"/>
          <w:u w:val="single"/>
        </w:rPr>
        <w:t xml:space="preserve">https://www.colombiacompra.gov.co/sites/cce_public/files/cce_documentos/guia_indisponibilidad_se copii.pdf </w:t>
      </w:r>
    </w:p>
    <w:p w14:paraId="3A198185" w14:textId="16D10AB7" w:rsidR="009B4321" w:rsidRDefault="009B4321" w:rsidP="00BE66E4">
      <w:pPr>
        <w:pStyle w:val="maritza30"/>
        <w:spacing w:before="0" w:beforeAutospacing="0" w:after="0" w:afterAutospacing="0"/>
        <w:rPr>
          <w:rFonts w:ascii="Arial" w:hAnsi="Arial" w:cs="Arial"/>
          <w:sz w:val="22"/>
          <w:szCs w:val="22"/>
          <w:lang w:val="es-ES_tradnl"/>
        </w:rPr>
      </w:pPr>
    </w:p>
    <w:p w14:paraId="79CBFDCE" w14:textId="77777777" w:rsidR="00530857" w:rsidRPr="008E587E" w:rsidRDefault="00530857" w:rsidP="00ED74EA">
      <w:pPr>
        <w:autoSpaceDE w:val="0"/>
        <w:autoSpaceDN w:val="0"/>
        <w:adjustRightInd w:val="0"/>
        <w:spacing w:before="0" w:after="0"/>
        <w:jc w:val="center"/>
        <w:rPr>
          <w:rFonts w:ascii="Arial" w:eastAsia="Batang" w:hAnsi="Arial" w:cs="Arial"/>
          <w:b/>
          <w:sz w:val="22"/>
          <w:szCs w:val="22"/>
        </w:rPr>
      </w:pPr>
      <w:r w:rsidRPr="008E587E">
        <w:rPr>
          <w:rFonts w:ascii="Arial" w:eastAsia="Batang" w:hAnsi="Arial" w:cs="Arial"/>
          <w:b/>
          <w:sz w:val="22"/>
          <w:szCs w:val="22"/>
        </w:rPr>
        <w:t>CAPITULO II</w:t>
      </w:r>
    </w:p>
    <w:p w14:paraId="21D4BFCC" w14:textId="77777777" w:rsidR="00530857" w:rsidRPr="008E587E" w:rsidRDefault="00530857" w:rsidP="00ED74EA">
      <w:pPr>
        <w:autoSpaceDE w:val="0"/>
        <w:autoSpaceDN w:val="0"/>
        <w:adjustRightInd w:val="0"/>
        <w:spacing w:before="0" w:after="0"/>
        <w:ind w:left="720"/>
        <w:jc w:val="center"/>
        <w:rPr>
          <w:rFonts w:ascii="Arial" w:eastAsia="Batang" w:hAnsi="Arial" w:cs="Arial"/>
          <w:b/>
          <w:sz w:val="22"/>
          <w:szCs w:val="22"/>
        </w:rPr>
      </w:pPr>
    </w:p>
    <w:p w14:paraId="79CEC79A" w14:textId="77777777" w:rsidR="00530857" w:rsidRPr="008E587E" w:rsidRDefault="00530857" w:rsidP="00ED74EA">
      <w:pPr>
        <w:autoSpaceDE w:val="0"/>
        <w:autoSpaceDN w:val="0"/>
        <w:adjustRightInd w:val="0"/>
        <w:spacing w:before="0" w:after="0"/>
        <w:jc w:val="center"/>
        <w:rPr>
          <w:rFonts w:ascii="Arial" w:eastAsia="Batang" w:hAnsi="Arial" w:cs="Arial"/>
          <w:b/>
          <w:sz w:val="22"/>
          <w:szCs w:val="22"/>
        </w:rPr>
      </w:pPr>
      <w:r w:rsidRPr="008E587E">
        <w:rPr>
          <w:rFonts w:ascii="Arial" w:eastAsia="Batang" w:hAnsi="Arial" w:cs="Arial"/>
          <w:b/>
          <w:sz w:val="22"/>
          <w:szCs w:val="22"/>
        </w:rPr>
        <w:t>DEL CONTRATO</w:t>
      </w:r>
    </w:p>
    <w:p w14:paraId="0CCC5EA0" w14:textId="77777777" w:rsidR="00530857" w:rsidRPr="00C67A85" w:rsidRDefault="00530857" w:rsidP="00ED74EA">
      <w:pPr>
        <w:pStyle w:val="maritza30"/>
        <w:spacing w:before="0" w:beforeAutospacing="0" w:after="0" w:afterAutospacing="0"/>
        <w:rPr>
          <w:rFonts w:ascii="Arial" w:hAnsi="Arial" w:cs="Arial"/>
          <w:b/>
          <w:sz w:val="22"/>
          <w:szCs w:val="22"/>
          <w:lang w:val="es-ES_tradnl"/>
        </w:rPr>
      </w:pPr>
    </w:p>
    <w:p w14:paraId="1756E762" w14:textId="77777777" w:rsidR="00530857" w:rsidRPr="00C67A85" w:rsidRDefault="00530857" w:rsidP="00A12227">
      <w:pPr>
        <w:pStyle w:val="Ttulo"/>
        <w:numPr>
          <w:ilvl w:val="0"/>
          <w:numId w:val="5"/>
        </w:numPr>
        <w:rPr>
          <w:rFonts w:ascii="Arial" w:hAnsi="Arial" w:cs="Arial"/>
          <w:color w:val="auto"/>
          <w:sz w:val="22"/>
          <w:szCs w:val="22"/>
          <w:lang w:val="es-ES_tradnl"/>
        </w:rPr>
      </w:pPr>
      <w:r w:rsidRPr="00C67A85">
        <w:rPr>
          <w:rFonts w:ascii="Arial" w:eastAsia="Batang" w:hAnsi="Arial" w:cs="Arial"/>
          <w:color w:val="auto"/>
          <w:sz w:val="22"/>
          <w:szCs w:val="22"/>
          <w:lang w:val="es-ES_tradnl"/>
        </w:rPr>
        <w:t>DEL OBJETO A CONTRATAR</w:t>
      </w:r>
    </w:p>
    <w:p w14:paraId="7BF76A79" w14:textId="77777777" w:rsidR="00530857" w:rsidRPr="008E587E" w:rsidRDefault="00530857" w:rsidP="00ED74EA">
      <w:pPr>
        <w:spacing w:before="0" w:after="0"/>
        <w:rPr>
          <w:rFonts w:ascii="Arial" w:eastAsia="Batang" w:hAnsi="Arial" w:cs="Arial"/>
          <w:sz w:val="22"/>
          <w:szCs w:val="22"/>
          <w:lang w:val="es-ES_tradnl"/>
        </w:rPr>
      </w:pPr>
    </w:p>
    <w:p w14:paraId="5DBC95EC" w14:textId="77777777" w:rsidR="00530857" w:rsidRPr="008E587E" w:rsidRDefault="00530857" w:rsidP="00A12227">
      <w:pPr>
        <w:pStyle w:val="Ttulo2"/>
        <w:numPr>
          <w:ilvl w:val="1"/>
          <w:numId w:val="5"/>
        </w:numPr>
        <w:spacing w:before="0"/>
        <w:rPr>
          <w:rFonts w:ascii="Arial" w:hAnsi="Arial" w:cs="Arial"/>
          <w:sz w:val="22"/>
          <w:szCs w:val="22"/>
          <w:lang w:val="es-ES_tradnl"/>
        </w:rPr>
      </w:pPr>
      <w:r w:rsidRPr="008E587E">
        <w:rPr>
          <w:rFonts w:ascii="Arial" w:eastAsia="Batang" w:hAnsi="Arial" w:cs="Arial"/>
          <w:sz w:val="22"/>
          <w:szCs w:val="22"/>
          <w:lang w:val="es-ES_tradnl"/>
        </w:rPr>
        <w:t xml:space="preserve">Objeto </w:t>
      </w:r>
    </w:p>
    <w:p w14:paraId="26D06337" w14:textId="77777777" w:rsidR="009A171C" w:rsidRPr="008E587E" w:rsidRDefault="009A171C" w:rsidP="00ED74EA">
      <w:pPr>
        <w:autoSpaceDE w:val="0"/>
        <w:autoSpaceDN w:val="0"/>
        <w:adjustRightInd w:val="0"/>
        <w:spacing w:before="0" w:after="0"/>
        <w:jc w:val="both"/>
        <w:rPr>
          <w:rFonts w:ascii="Arial" w:eastAsia="Batang" w:hAnsi="Arial" w:cs="Arial"/>
          <w:b/>
          <w:color w:val="000000"/>
          <w:sz w:val="22"/>
          <w:szCs w:val="22"/>
          <w:lang w:val="es-ES_tradnl"/>
        </w:rPr>
      </w:pPr>
    </w:p>
    <w:p w14:paraId="237AFEB6" w14:textId="35107801" w:rsidR="003E76AE" w:rsidRDefault="003E76AE" w:rsidP="003E76AE">
      <w:pPr>
        <w:autoSpaceDE w:val="0"/>
        <w:autoSpaceDN w:val="0"/>
        <w:adjustRightInd w:val="0"/>
        <w:jc w:val="both"/>
        <w:rPr>
          <w:rFonts w:ascii="Arial" w:eastAsia="Batang" w:hAnsi="Arial" w:cs="Arial"/>
          <w:i/>
          <w:color w:val="000000"/>
          <w:sz w:val="22"/>
          <w:szCs w:val="22"/>
          <w:lang w:val="es-ES_tradnl"/>
        </w:rPr>
      </w:pPr>
      <w:r w:rsidRPr="008E587E">
        <w:rPr>
          <w:rFonts w:ascii="Arial" w:eastAsia="Batang" w:hAnsi="Arial" w:cs="Arial"/>
          <w:i/>
          <w:color w:val="000000"/>
          <w:sz w:val="22"/>
          <w:szCs w:val="22"/>
          <w:lang w:val="es-ES_tradnl"/>
        </w:rPr>
        <w:t>Escoger de acuerdo a la ley el intermediario de seguros (corredor de seguros o agencia de seguros o agente de seguros) con el objeto exclusivo de servir de intermediario entre el Instituto Departamental de Transito del Quindío y la Compañía de Seguros que resulte seleccionada y asesorarlo en la elaboración de la parte técnica del proceso de selección para la escogencia de la entidad aseguradora y gestionar lo concerniente a la celebración y ejecución del programa de seguros que tome el Instituto Departamental de Transito del Quindío.</w:t>
      </w:r>
    </w:p>
    <w:p w14:paraId="272E99F9" w14:textId="36B68111" w:rsidR="00C67A85" w:rsidRPr="008E587E" w:rsidRDefault="00C67A85" w:rsidP="00C67A85">
      <w:pPr>
        <w:pStyle w:val="Ttulo2"/>
        <w:numPr>
          <w:ilvl w:val="0"/>
          <w:numId w:val="0"/>
        </w:numPr>
        <w:spacing w:before="0"/>
        <w:ind w:left="576" w:hanging="576"/>
        <w:rPr>
          <w:rFonts w:ascii="Arial" w:hAnsi="Arial" w:cs="Arial"/>
          <w:sz w:val="22"/>
          <w:szCs w:val="22"/>
          <w:lang w:val="es-ES_tradnl"/>
        </w:rPr>
      </w:pPr>
      <w:r>
        <w:rPr>
          <w:rFonts w:ascii="Arial" w:eastAsia="Batang" w:hAnsi="Arial" w:cs="Arial"/>
          <w:sz w:val="22"/>
          <w:szCs w:val="22"/>
          <w:lang w:val="es-ES_tradnl"/>
        </w:rPr>
        <w:t xml:space="preserve">2.1.1. ALCANCE DEL </w:t>
      </w:r>
      <w:r w:rsidRPr="008E587E">
        <w:rPr>
          <w:rFonts w:ascii="Arial" w:eastAsia="Batang" w:hAnsi="Arial" w:cs="Arial"/>
          <w:sz w:val="22"/>
          <w:szCs w:val="22"/>
          <w:lang w:val="es-ES_tradnl"/>
        </w:rPr>
        <w:t xml:space="preserve">Objeto </w:t>
      </w:r>
    </w:p>
    <w:p w14:paraId="15C17BB2" w14:textId="5C5C1AD7" w:rsidR="00C67A85" w:rsidRPr="00C67A85" w:rsidRDefault="00C67A85" w:rsidP="00C67A85">
      <w:pPr>
        <w:pStyle w:val="Ttulo"/>
        <w:ind w:right="175"/>
        <w:jc w:val="both"/>
        <w:rPr>
          <w:rFonts w:ascii="Arial" w:hAnsi="Arial" w:cs="Arial"/>
          <w:b w:val="0"/>
          <w:color w:val="auto"/>
          <w:sz w:val="22"/>
          <w:szCs w:val="22"/>
          <w:lang w:val="es-PE"/>
        </w:rPr>
      </w:pPr>
      <w:r>
        <w:rPr>
          <w:rFonts w:ascii="Arial" w:hAnsi="Arial" w:cs="Arial"/>
          <w:b w:val="0"/>
          <w:caps w:val="0"/>
          <w:color w:val="auto"/>
          <w:sz w:val="22"/>
          <w:szCs w:val="22"/>
          <w:lang w:val="es-ES_tradnl"/>
        </w:rPr>
        <w:lastRenderedPageBreak/>
        <w:t xml:space="preserve">El </w:t>
      </w:r>
      <w:r w:rsidRPr="00C67A85">
        <w:rPr>
          <w:rFonts w:ascii="Arial" w:hAnsi="Arial" w:cs="Arial"/>
          <w:b w:val="0"/>
          <w:caps w:val="0"/>
          <w:color w:val="auto"/>
          <w:sz w:val="22"/>
          <w:szCs w:val="22"/>
          <w:lang w:val="es-PE"/>
        </w:rPr>
        <w:t>alcance que comprende el presente objeto, son los servicios básicos e indispensables que debe comprometerse a prestar el oferente en documento integral de la propuesta, y que hace parte del contrato como obligaciones del mismo:</w:t>
      </w:r>
    </w:p>
    <w:p w14:paraId="3AB32399" w14:textId="77777777" w:rsidR="00C67A85" w:rsidRPr="00C67A85" w:rsidRDefault="00C67A85" w:rsidP="00C67A85">
      <w:pPr>
        <w:pStyle w:val="Ttulo"/>
        <w:ind w:left="176" w:right="175"/>
        <w:jc w:val="both"/>
        <w:rPr>
          <w:rFonts w:ascii="Arial" w:hAnsi="Arial" w:cs="Arial"/>
          <w:b w:val="0"/>
          <w:color w:val="auto"/>
          <w:sz w:val="22"/>
          <w:szCs w:val="22"/>
          <w:lang w:val="es-PE"/>
        </w:rPr>
      </w:pPr>
    </w:p>
    <w:p w14:paraId="05696673" w14:textId="1070456A" w:rsidR="00C67A85" w:rsidRPr="00C67A85" w:rsidRDefault="00B94E89" w:rsidP="00A12227">
      <w:pPr>
        <w:pStyle w:val="Ttulo"/>
        <w:numPr>
          <w:ilvl w:val="0"/>
          <w:numId w:val="20"/>
        </w:numPr>
        <w:ind w:left="601" w:right="175"/>
        <w:jc w:val="both"/>
        <w:rPr>
          <w:rFonts w:ascii="Arial" w:hAnsi="Arial" w:cs="Arial"/>
          <w:b w:val="0"/>
          <w:color w:val="auto"/>
          <w:sz w:val="22"/>
          <w:szCs w:val="22"/>
          <w:lang w:val="es-PE"/>
        </w:rPr>
      </w:pPr>
      <w:r>
        <w:rPr>
          <w:rFonts w:ascii="Arial" w:hAnsi="Arial" w:cs="Arial"/>
          <w:b w:val="0"/>
          <w:caps w:val="0"/>
          <w:color w:val="auto"/>
          <w:sz w:val="22"/>
          <w:szCs w:val="22"/>
          <w:lang w:val="es-PE"/>
        </w:rPr>
        <w:t>A</w:t>
      </w:r>
      <w:r w:rsidR="00C67A85" w:rsidRPr="00C67A85">
        <w:rPr>
          <w:rFonts w:ascii="Arial" w:hAnsi="Arial" w:cs="Arial"/>
          <w:b w:val="0"/>
          <w:caps w:val="0"/>
          <w:color w:val="auto"/>
          <w:sz w:val="22"/>
          <w:szCs w:val="22"/>
          <w:lang w:val="es-PE"/>
        </w:rPr>
        <w:t xml:space="preserve">sesorar al </w:t>
      </w:r>
      <w:r>
        <w:rPr>
          <w:rFonts w:ascii="Arial" w:hAnsi="Arial" w:cs="Arial"/>
          <w:b w:val="0"/>
          <w:caps w:val="0"/>
          <w:color w:val="auto"/>
          <w:sz w:val="22"/>
          <w:szCs w:val="22"/>
          <w:lang w:val="es-PE"/>
        </w:rPr>
        <w:t>I</w:t>
      </w:r>
      <w:r w:rsidR="00C67A85" w:rsidRPr="00C67A85">
        <w:rPr>
          <w:rFonts w:ascii="Arial" w:hAnsi="Arial" w:cs="Arial"/>
          <w:b w:val="0"/>
          <w:caps w:val="0"/>
          <w:color w:val="auto"/>
          <w:sz w:val="22"/>
          <w:szCs w:val="22"/>
        </w:rPr>
        <w:t xml:space="preserve">nstituto </w:t>
      </w:r>
      <w:r>
        <w:rPr>
          <w:rFonts w:ascii="Arial" w:hAnsi="Arial" w:cs="Arial"/>
          <w:b w:val="0"/>
          <w:caps w:val="0"/>
          <w:color w:val="auto"/>
          <w:sz w:val="22"/>
          <w:szCs w:val="22"/>
        </w:rPr>
        <w:t>D</w:t>
      </w:r>
      <w:r w:rsidR="00C67A85" w:rsidRPr="00C67A85">
        <w:rPr>
          <w:rFonts w:ascii="Arial" w:hAnsi="Arial" w:cs="Arial"/>
          <w:b w:val="0"/>
          <w:caps w:val="0"/>
          <w:color w:val="auto"/>
          <w:sz w:val="22"/>
          <w:szCs w:val="22"/>
        </w:rPr>
        <w:t xml:space="preserve">epartamental de </w:t>
      </w:r>
      <w:r>
        <w:rPr>
          <w:rFonts w:ascii="Arial" w:hAnsi="Arial" w:cs="Arial"/>
          <w:b w:val="0"/>
          <w:caps w:val="0"/>
          <w:color w:val="auto"/>
          <w:sz w:val="22"/>
          <w:szCs w:val="22"/>
        </w:rPr>
        <w:t>T</w:t>
      </w:r>
      <w:r w:rsidR="00C67A85" w:rsidRPr="00C67A85">
        <w:rPr>
          <w:rFonts w:ascii="Arial" w:hAnsi="Arial" w:cs="Arial"/>
          <w:b w:val="0"/>
          <w:caps w:val="0"/>
          <w:color w:val="auto"/>
          <w:sz w:val="22"/>
          <w:szCs w:val="22"/>
        </w:rPr>
        <w:t xml:space="preserve">ransito del </w:t>
      </w:r>
      <w:r w:rsidRPr="00C67A85">
        <w:rPr>
          <w:rFonts w:ascii="Arial" w:hAnsi="Arial" w:cs="Arial"/>
          <w:b w:val="0"/>
          <w:caps w:val="0"/>
          <w:color w:val="auto"/>
          <w:sz w:val="22"/>
          <w:szCs w:val="22"/>
        </w:rPr>
        <w:t>Quindío</w:t>
      </w:r>
      <w:r w:rsidR="00C67A85" w:rsidRPr="00C67A85">
        <w:rPr>
          <w:rFonts w:ascii="Arial" w:hAnsi="Arial" w:cs="Arial"/>
          <w:b w:val="0"/>
          <w:caps w:val="0"/>
          <w:color w:val="auto"/>
          <w:sz w:val="22"/>
          <w:szCs w:val="22"/>
        </w:rPr>
        <w:t xml:space="preserve">, </w:t>
      </w:r>
      <w:r w:rsidR="00C67A85" w:rsidRPr="00C67A85">
        <w:rPr>
          <w:rFonts w:ascii="Arial" w:hAnsi="Arial" w:cs="Arial"/>
          <w:b w:val="0"/>
          <w:caps w:val="0"/>
          <w:color w:val="auto"/>
          <w:sz w:val="22"/>
          <w:szCs w:val="22"/>
          <w:lang w:val="es-PE"/>
        </w:rPr>
        <w:t>en la elaboración de la parte técnica del proceso para la contratación de los ramo</w:t>
      </w:r>
      <w:r>
        <w:rPr>
          <w:rFonts w:ascii="Arial" w:hAnsi="Arial" w:cs="Arial"/>
          <w:b w:val="0"/>
          <w:caps w:val="0"/>
          <w:color w:val="auto"/>
          <w:sz w:val="22"/>
          <w:szCs w:val="22"/>
          <w:lang w:val="es-PE"/>
        </w:rPr>
        <w:t>s de seguros requeridos por el I</w:t>
      </w:r>
      <w:r w:rsidR="00C67A85" w:rsidRPr="00C67A85">
        <w:rPr>
          <w:rFonts w:ascii="Arial" w:hAnsi="Arial" w:cs="Arial"/>
          <w:b w:val="0"/>
          <w:caps w:val="0"/>
          <w:color w:val="auto"/>
          <w:sz w:val="22"/>
          <w:szCs w:val="22"/>
          <w:lang w:val="es-PE"/>
        </w:rPr>
        <w:t xml:space="preserve">nstituto </w:t>
      </w:r>
      <w:r>
        <w:rPr>
          <w:rFonts w:ascii="Arial" w:hAnsi="Arial" w:cs="Arial"/>
          <w:b w:val="0"/>
          <w:caps w:val="0"/>
          <w:color w:val="auto"/>
          <w:sz w:val="22"/>
          <w:szCs w:val="22"/>
          <w:lang w:val="es-PE"/>
        </w:rPr>
        <w:t>Departamental de T</w:t>
      </w:r>
      <w:r w:rsidR="00C67A85" w:rsidRPr="00C67A85">
        <w:rPr>
          <w:rFonts w:ascii="Arial" w:hAnsi="Arial" w:cs="Arial"/>
          <w:b w:val="0"/>
          <w:caps w:val="0"/>
          <w:color w:val="auto"/>
          <w:sz w:val="22"/>
          <w:szCs w:val="22"/>
          <w:lang w:val="es-PE"/>
        </w:rPr>
        <w:t>rans</w:t>
      </w:r>
      <w:r>
        <w:rPr>
          <w:rFonts w:ascii="Arial" w:hAnsi="Arial" w:cs="Arial"/>
          <w:b w:val="0"/>
          <w:caps w:val="0"/>
          <w:color w:val="auto"/>
          <w:sz w:val="22"/>
          <w:szCs w:val="22"/>
          <w:lang w:val="es-PE"/>
        </w:rPr>
        <w:t>ito del Q</w:t>
      </w:r>
      <w:r w:rsidR="00C67A85" w:rsidRPr="00C67A85">
        <w:rPr>
          <w:rFonts w:ascii="Arial" w:hAnsi="Arial" w:cs="Arial"/>
          <w:b w:val="0"/>
          <w:caps w:val="0"/>
          <w:color w:val="auto"/>
          <w:sz w:val="22"/>
          <w:szCs w:val="22"/>
          <w:lang w:val="es-PE"/>
        </w:rPr>
        <w:t>uindío para sus correspondientes vigencias, así como prestar toda la asesoría en la evaluación de las propuestas presentadas en el proceso de escogencia citado.</w:t>
      </w:r>
    </w:p>
    <w:p w14:paraId="378BF04B" w14:textId="79DDBDD5" w:rsidR="00C67A85" w:rsidRPr="00C67A85" w:rsidRDefault="00B94E89" w:rsidP="00A12227">
      <w:pPr>
        <w:pStyle w:val="Ttulo"/>
        <w:numPr>
          <w:ilvl w:val="0"/>
          <w:numId w:val="20"/>
        </w:numPr>
        <w:ind w:left="601" w:right="175"/>
        <w:jc w:val="both"/>
        <w:rPr>
          <w:rFonts w:ascii="Arial" w:hAnsi="Arial" w:cs="Arial"/>
          <w:b w:val="0"/>
          <w:color w:val="auto"/>
          <w:sz w:val="22"/>
          <w:szCs w:val="22"/>
          <w:lang w:val="es-PE"/>
        </w:rPr>
      </w:pPr>
      <w:r>
        <w:rPr>
          <w:rFonts w:ascii="Arial" w:hAnsi="Arial" w:cs="Arial"/>
          <w:b w:val="0"/>
          <w:caps w:val="0"/>
          <w:color w:val="auto"/>
          <w:sz w:val="22"/>
          <w:szCs w:val="22"/>
          <w:lang w:val="es-PE"/>
        </w:rPr>
        <w:t>A</w:t>
      </w:r>
      <w:r w:rsidR="00C67A85" w:rsidRPr="00C67A85">
        <w:rPr>
          <w:rFonts w:ascii="Arial" w:hAnsi="Arial" w:cs="Arial"/>
          <w:b w:val="0"/>
          <w:caps w:val="0"/>
          <w:color w:val="auto"/>
          <w:sz w:val="22"/>
          <w:szCs w:val="22"/>
          <w:lang w:val="es-PE"/>
        </w:rPr>
        <w:t>sesorar a la entidad en la revisión de cada una de las pólizas y sus anexos, que sean entregadas por la (s) compañía (s) aseguradora (s) que resulte seleccionada para el manejo del programa de seguros.</w:t>
      </w:r>
    </w:p>
    <w:p w14:paraId="0E8E2EA9" w14:textId="652428C2" w:rsidR="00C67A85" w:rsidRPr="00C67A85" w:rsidRDefault="00B94E89" w:rsidP="00A12227">
      <w:pPr>
        <w:pStyle w:val="Ttulo"/>
        <w:numPr>
          <w:ilvl w:val="0"/>
          <w:numId w:val="20"/>
        </w:numPr>
        <w:ind w:left="601" w:right="175"/>
        <w:jc w:val="both"/>
        <w:rPr>
          <w:rFonts w:ascii="Arial" w:hAnsi="Arial" w:cs="Arial"/>
          <w:b w:val="0"/>
          <w:color w:val="auto"/>
          <w:sz w:val="22"/>
          <w:szCs w:val="22"/>
          <w:lang w:val="es-PE"/>
        </w:rPr>
      </w:pPr>
      <w:r>
        <w:rPr>
          <w:rFonts w:ascii="Arial" w:hAnsi="Arial" w:cs="Arial"/>
          <w:b w:val="0"/>
          <w:caps w:val="0"/>
          <w:color w:val="auto"/>
          <w:sz w:val="22"/>
          <w:szCs w:val="22"/>
          <w:lang w:val="es-PE"/>
        </w:rPr>
        <w:t>P</w:t>
      </w:r>
      <w:r w:rsidR="00C67A85" w:rsidRPr="00C67A85">
        <w:rPr>
          <w:rFonts w:ascii="Arial" w:hAnsi="Arial" w:cs="Arial"/>
          <w:b w:val="0"/>
          <w:caps w:val="0"/>
          <w:color w:val="auto"/>
          <w:sz w:val="22"/>
          <w:szCs w:val="22"/>
          <w:lang w:val="es-PE"/>
        </w:rPr>
        <w:t>resentar y tramitar en forma oportuna las reclamaciones de siniestros ante la (s) aseguradora (s) y procurar obtener las indemnizaciones que correspondan en las mejores condiciones de modo, tiempo y cuantía para la entidad.</w:t>
      </w:r>
    </w:p>
    <w:p w14:paraId="7FA0D2D2" w14:textId="224A8BB3" w:rsidR="00C67A85" w:rsidRPr="00C67A85" w:rsidRDefault="00B94E89" w:rsidP="00A12227">
      <w:pPr>
        <w:pStyle w:val="Ttulo"/>
        <w:numPr>
          <w:ilvl w:val="0"/>
          <w:numId w:val="20"/>
        </w:numPr>
        <w:ind w:left="601" w:right="175"/>
        <w:jc w:val="both"/>
        <w:rPr>
          <w:rFonts w:ascii="Arial" w:hAnsi="Arial" w:cs="Arial"/>
          <w:b w:val="0"/>
          <w:color w:val="auto"/>
          <w:sz w:val="22"/>
          <w:szCs w:val="22"/>
          <w:lang w:val="es-PE"/>
        </w:rPr>
      </w:pPr>
      <w:r>
        <w:rPr>
          <w:rFonts w:ascii="Arial" w:hAnsi="Arial" w:cs="Arial"/>
          <w:b w:val="0"/>
          <w:caps w:val="0"/>
          <w:color w:val="auto"/>
          <w:sz w:val="22"/>
          <w:szCs w:val="22"/>
          <w:lang w:val="es-PE"/>
        </w:rPr>
        <w:t>P</w:t>
      </w:r>
      <w:r w:rsidR="00C67A85" w:rsidRPr="00C67A85">
        <w:rPr>
          <w:rFonts w:ascii="Arial" w:hAnsi="Arial" w:cs="Arial"/>
          <w:b w:val="0"/>
          <w:caps w:val="0"/>
          <w:color w:val="auto"/>
          <w:sz w:val="22"/>
          <w:szCs w:val="22"/>
          <w:lang w:val="es-PE"/>
        </w:rPr>
        <w:t>resentar un programa de administración de riesgos a la entidad.</w:t>
      </w:r>
    </w:p>
    <w:p w14:paraId="57C4C2CA" w14:textId="2396A9D6" w:rsidR="00C67A85" w:rsidRPr="00C67A85" w:rsidRDefault="00B94E89" w:rsidP="00A12227">
      <w:pPr>
        <w:pStyle w:val="Ttulo"/>
        <w:numPr>
          <w:ilvl w:val="0"/>
          <w:numId w:val="20"/>
        </w:numPr>
        <w:ind w:left="601" w:right="175"/>
        <w:jc w:val="both"/>
        <w:rPr>
          <w:rFonts w:ascii="Arial" w:hAnsi="Arial" w:cs="Arial"/>
          <w:b w:val="0"/>
          <w:color w:val="auto"/>
          <w:sz w:val="22"/>
          <w:szCs w:val="22"/>
          <w:lang w:val="es-PE"/>
        </w:rPr>
      </w:pPr>
      <w:r>
        <w:rPr>
          <w:rFonts w:ascii="Arial" w:hAnsi="Arial" w:cs="Arial"/>
          <w:b w:val="0"/>
          <w:caps w:val="0"/>
          <w:color w:val="auto"/>
          <w:sz w:val="22"/>
          <w:szCs w:val="22"/>
          <w:lang w:val="es-PE"/>
        </w:rPr>
        <w:t>O</w:t>
      </w:r>
      <w:r w:rsidR="00C67A85" w:rsidRPr="00C67A85">
        <w:rPr>
          <w:rFonts w:ascii="Arial" w:hAnsi="Arial" w:cs="Arial"/>
          <w:b w:val="0"/>
          <w:caps w:val="0"/>
          <w:color w:val="auto"/>
          <w:sz w:val="22"/>
          <w:szCs w:val="22"/>
          <w:lang w:val="es-PE"/>
        </w:rPr>
        <w:t xml:space="preserve">brar con lealtad y buena fe en las distintas etapas pre-contractuales y contractuales evitando dilaciones y </w:t>
      </w:r>
      <w:r w:rsidRPr="00C67A85">
        <w:rPr>
          <w:rFonts w:ascii="Arial" w:hAnsi="Arial" w:cs="Arial"/>
          <w:b w:val="0"/>
          <w:caps w:val="0"/>
          <w:color w:val="auto"/>
          <w:sz w:val="22"/>
          <w:szCs w:val="22"/>
          <w:lang w:val="es-PE"/>
        </w:rPr>
        <w:t>en trabamientos</w:t>
      </w:r>
      <w:r w:rsidR="00C67A85" w:rsidRPr="00C67A85">
        <w:rPr>
          <w:rFonts w:ascii="Arial" w:hAnsi="Arial" w:cs="Arial"/>
          <w:b w:val="0"/>
          <w:caps w:val="0"/>
          <w:color w:val="auto"/>
          <w:sz w:val="22"/>
          <w:szCs w:val="22"/>
          <w:lang w:val="es-PE"/>
        </w:rPr>
        <w:t>.</w:t>
      </w:r>
    </w:p>
    <w:p w14:paraId="3271AD01" w14:textId="66049056" w:rsidR="00C67A85" w:rsidRPr="00C67A85" w:rsidRDefault="00B94E89" w:rsidP="00A12227">
      <w:pPr>
        <w:pStyle w:val="Ttulo"/>
        <w:numPr>
          <w:ilvl w:val="0"/>
          <w:numId w:val="20"/>
        </w:numPr>
        <w:ind w:left="601" w:right="175"/>
        <w:jc w:val="both"/>
        <w:rPr>
          <w:rFonts w:ascii="Arial" w:hAnsi="Arial" w:cs="Arial"/>
          <w:b w:val="0"/>
          <w:color w:val="auto"/>
          <w:sz w:val="22"/>
          <w:szCs w:val="22"/>
          <w:lang w:val="es-PE"/>
        </w:rPr>
      </w:pPr>
      <w:r>
        <w:rPr>
          <w:rFonts w:ascii="Arial" w:hAnsi="Arial" w:cs="Arial"/>
          <w:b w:val="0"/>
          <w:caps w:val="0"/>
          <w:color w:val="auto"/>
          <w:sz w:val="22"/>
          <w:szCs w:val="22"/>
          <w:lang w:val="es-PE"/>
        </w:rPr>
        <w:t>D</w:t>
      </w:r>
      <w:r w:rsidR="00C67A85" w:rsidRPr="00C67A85">
        <w:rPr>
          <w:rFonts w:ascii="Arial" w:hAnsi="Arial" w:cs="Arial"/>
          <w:b w:val="0"/>
          <w:caps w:val="0"/>
          <w:color w:val="auto"/>
          <w:sz w:val="22"/>
          <w:szCs w:val="22"/>
          <w:lang w:val="es-PE"/>
        </w:rPr>
        <w:t>iseñar las pólizas más adecuadas para efectuar técnicamente la transferencia de sus riesgos a las compañías de seguros, buscando obtener el menor costo pero que produzca los fines propuestos.</w:t>
      </w:r>
    </w:p>
    <w:p w14:paraId="4E06CF3C" w14:textId="45249A31" w:rsidR="00C67A85" w:rsidRPr="00C67A85" w:rsidRDefault="00B94E89" w:rsidP="00A12227">
      <w:pPr>
        <w:pStyle w:val="Ttulo"/>
        <w:numPr>
          <w:ilvl w:val="0"/>
          <w:numId w:val="20"/>
        </w:numPr>
        <w:ind w:left="601" w:right="175"/>
        <w:jc w:val="both"/>
        <w:rPr>
          <w:rFonts w:ascii="Arial" w:hAnsi="Arial" w:cs="Arial"/>
          <w:b w:val="0"/>
          <w:color w:val="auto"/>
          <w:sz w:val="22"/>
          <w:szCs w:val="22"/>
          <w:lang w:val="es-PE"/>
        </w:rPr>
      </w:pPr>
      <w:r>
        <w:rPr>
          <w:rFonts w:ascii="Arial" w:hAnsi="Arial" w:cs="Arial"/>
          <w:b w:val="0"/>
          <w:caps w:val="0"/>
          <w:color w:val="auto"/>
          <w:sz w:val="22"/>
          <w:szCs w:val="22"/>
          <w:lang w:val="es-PE"/>
        </w:rPr>
        <w:t>Velar por los intereses del I</w:t>
      </w:r>
      <w:r w:rsidR="00C67A85" w:rsidRPr="00C67A85">
        <w:rPr>
          <w:rFonts w:ascii="Arial" w:hAnsi="Arial" w:cs="Arial"/>
          <w:b w:val="0"/>
          <w:caps w:val="0"/>
          <w:color w:val="auto"/>
          <w:sz w:val="22"/>
          <w:szCs w:val="22"/>
          <w:lang w:val="es-PE"/>
        </w:rPr>
        <w:t>nstituto frente a la aseguradora seleccionada durante la vigencia del contrato de seguros.</w:t>
      </w:r>
    </w:p>
    <w:p w14:paraId="764922C3" w14:textId="07BEA2E6" w:rsidR="00C67A85" w:rsidRPr="00C67A85" w:rsidRDefault="00B94E89" w:rsidP="00A12227">
      <w:pPr>
        <w:pStyle w:val="Ttulo"/>
        <w:numPr>
          <w:ilvl w:val="0"/>
          <w:numId w:val="20"/>
        </w:numPr>
        <w:ind w:left="601" w:right="175"/>
        <w:jc w:val="both"/>
        <w:rPr>
          <w:rFonts w:ascii="Arial" w:hAnsi="Arial" w:cs="Arial"/>
          <w:b w:val="0"/>
          <w:color w:val="auto"/>
          <w:sz w:val="22"/>
          <w:szCs w:val="22"/>
          <w:lang w:val="es-PE"/>
        </w:rPr>
      </w:pPr>
      <w:r>
        <w:rPr>
          <w:rFonts w:ascii="Arial" w:hAnsi="Arial" w:cs="Arial"/>
          <w:b w:val="0"/>
          <w:caps w:val="0"/>
          <w:color w:val="auto"/>
          <w:sz w:val="22"/>
          <w:szCs w:val="22"/>
          <w:lang w:val="es-PE"/>
        </w:rPr>
        <w:t>C</w:t>
      </w:r>
      <w:r w:rsidR="00C67A85" w:rsidRPr="00C67A85">
        <w:rPr>
          <w:rFonts w:ascii="Arial" w:hAnsi="Arial" w:cs="Arial"/>
          <w:b w:val="0"/>
          <w:caps w:val="0"/>
          <w:color w:val="auto"/>
          <w:sz w:val="22"/>
          <w:szCs w:val="22"/>
          <w:lang w:val="es-PE"/>
        </w:rPr>
        <w:t xml:space="preserve">omunicar al </w:t>
      </w:r>
      <w:r>
        <w:rPr>
          <w:rFonts w:ascii="Arial" w:hAnsi="Arial" w:cs="Arial"/>
          <w:b w:val="0"/>
          <w:caps w:val="0"/>
          <w:color w:val="auto"/>
          <w:sz w:val="22"/>
          <w:szCs w:val="22"/>
          <w:lang w:val="es-PE"/>
        </w:rPr>
        <w:t>I</w:t>
      </w:r>
      <w:r w:rsidRPr="00C67A85">
        <w:rPr>
          <w:rFonts w:ascii="Arial" w:hAnsi="Arial" w:cs="Arial"/>
          <w:b w:val="0"/>
          <w:caps w:val="0"/>
          <w:color w:val="auto"/>
          <w:sz w:val="22"/>
          <w:szCs w:val="22"/>
        </w:rPr>
        <w:t xml:space="preserve">nstituto </w:t>
      </w:r>
      <w:r>
        <w:rPr>
          <w:rFonts w:ascii="Arial" w:hAnsi="Arial" w:cs="Arial"/>
          <w:b w:val="0"/>
          <w:caps w:val="0"/>
          <w:color w:val="auto"/>
          <w:sz w:val="22"/>
          <w:szCs w:val="22"/>
        </w:rPr>
        <w:t>D</w:t>
      </w:r>
      <w:r w:rsidRPr="00C67A85">
        <w:rPr>
          <w:rFonts w:ascii="Arial" w:hAnsi="Arial" w:cs="Arial"/>
          <w:b w:val="0"/>
          <w:caps w:val="0"/>
          <w:color w:val="auto"/>
          <w:sz w:val="22"/>
          <w:szCs w:val="22"/>
        </w:rPr>
        <w:t xml:space="preserve">epartamental de </w:t>
      </w:r>
      <w:r>
        <w:rPr>
          <w:rFonts w:ascii="Arial" w:hAnsi="Arial" w:cs="Arial"/>
          <w:b w:val="0"/>
          <w:caps w:val="0"/>
          <w:color w:val="auto"/>
          <w:sz w:val="22"/>
          <w:szCs w:val="22"/>
        </w:rPr>
        <w:t>T</w:t>
      </w:r>
      <w:r w:rsidRPr="00C67A85">
        <w:rPr>
          <w:rFonts w:ascii="Arial" w:hAnsi="Arial" w:cs="Arial"/>
          <w:b w:val="0"/>
          <w:caps w:val="0"/>
          <w:color w:val="auto"/>
          <w:sz w:val="22"/>
          <w:szCs w:val="22"/>
        </w:rPr>
        <w:t>ransito del Quindío</w:t>
      </w:r>
      <w:r w:rsidRPr="00C67A85">
        <w:rPr>
          <w:rFonts w:ascii="Arial" w:hAnsi="Arial" w:cs="Arial"/>
          <w:b w:val="0"/>
          <w:caps w:val="0"/>
          <w:color w:val="auto"/>
          <w:sz w:val="22"/>
          <w:szCs w:val="22"/>
          <w:lang w:val="es-PE"/>
        </w:rPr>
        <w:t xml:space="preserve"> </w:t>
      </w:r>
      <w:r w:rsidR="00C67A85" w:rsidRPr="00C67A85">
        <w:rPr>
          <w:rFonts w:ascii="Arial" w:hAnsi="Arial" w:cs="Arial"/>
          <w:b w:val="0"/>
          <w:caps w:val="0"/>
          <w:color w:val="auto"/>
          <w:sz w:val="22"/>
          <w:szCs w:val="22"/>
          <w:lang w:val="es-PE"/>
        </w:rPr>
        <w:t xml:space="preserve">las circunstancias que conozca, que en alguna forma puedan influir en la celebración del contrato de seguros que el </w:t>
      </w:r>
      <w:r w:rsidR="00F92342">
        <w:rPr>
          <w:rFonts w:ascii="Arial" w:hAnsi="Arial" w:cs="Arial"/>
          <w:b w:val="0"/>
          <w:caps w:val="0"/>
          <w:color w:val="auto"/>
          <w:sz w:val="22"/>
          <w:szCs w:val="22"/>
          <w:lang w:val="es-PE"/>
        </w:rPr>
        <w:t>I</w:t>
      </w:r>
      <w:r w:rsidR="00F92342" w:rsidRPr="00C67A85">
        <w:rPr>
          <w:rFonts w:ascii="Arial" w:hAnsi="Arial" w:cs="Arial"/>
          <w:b w:val="0"/>
          <w:caps w:val="0"/>
          <w:color w:val="auto"/>
          <w:sz w:val="22"/>
          <w:szCs w:val="22"/>
        </w:rPr>
        <w:t xml:space="preserve">nstituto </w:t>
      </w:r>
      <w:r w:rsidR="00F92342">
        <w:rPr>
          <w:rFonts w:ascii="Arial" w:hAnsi="Arial" w:cs="Arial"/>
          <w:b w:val="0"/>
          <w:caps w:val="0"/>
          <w:color w:val="auto"/>
          <w:sz w:val="22"/>
          <w:szCs w:val="22"/>
        </w:rPr>
        <w:t>D</w:t>
      </w:r>
      <w:r w:rsidR="00F92342" w:rsidRPr="00C67A85">
        <w:rPr>
          <w:rFonts w:ascii="Arial" w:hAnsi="Arial" w:cs="Arial"/>
          <w:b w:val="0"/>
          <w:caps w:val="0"/>
          <w:color w:val="auto"/>
          <w:sz w:val="22"/>
          <w:szCs w:val="22"/>
        </w:rPr>
        <w:t xml:space="preserve">epartamental de </w:t>
      </w:r>
      <w:r w:rsidR="00F92342">
        <w:rPr>
          <w:rFonts w:ascii="Arial" w:hAnsi="Arial" w:cs="Arial"/>
          <w:b w:val="0"/>
          <w:caps w:val="0"/>
          <w:color w:val="auto"/>
          <w:sz w:val="22"/>
          <w:szCs w:val="22"/>
        </w:rPr>
        <w:t>T</w:t>
      </w:r>
      <w:r w:rsidR="00F92342" w:rsidRPr="00C67A85">
        <w:rPr>
          <w:rFonts w:ascii="Arial" w:hAnsi="Arial" w:cs="Arial"/>
          <w:b w:val="0"/>
          <w:caps w:val="0"/>
          <w:color w:val="auto"/>
          <w:sz w:val="22"/>
          <w:szCs w:val="22"/>
        </w:rPr>
        <w:t>ransito del Quindío</w:t>
      </w:r>
      <w:r w:rsidR="00F92342" w:rsidRPr="00C67A85">
        <w:rPr>
          <w:rFonts w:ascii="Arial" w:hAnsi="Arial" w:cs="Arial"/>
          <w:b w:val="0"/>
          <w:caps w:val="0"/>
          <w:color w:val="auto"/>
          <w:sz w:val="22"/>
          <w:szCs w:val="22"/>
          <w:lang w:val="es-PE"/>
        </w:rPr>
        <w:t xml:space="preserve"> </w:t>
      </w:r>
      <w:r w:rsidR="00C67A85" w:rsidRPr="00C67A85">
        <w:rPr>
          <w:rFonts w:ascii="Arial" w:hAnsi="Arial" w:cs="Arial"/>
          <w:b w:val="0"/>
          <w:caps w:val="0"/>
          <w:color w:val="auto"/>
          <w:sz w:val="22"/>
          <w:szCs w:val="22"/>
          <w:lang w:val="es-PE"/>
        </w:rPr>
        <w:t>efectué con la compañía de seguros que resulte seleccionada.</w:t>
      </w:r>
    </w:p>
    <w:p w14:paraId="6EC7773E" w14:textId="417CBD01" w:rsidR="00C67A85" w:rsidRPr="00C67A85" w:rsidRDefault="00F92342" w:rsidP="00A12227">
      <w:pPr>
        <w:pStyle w:val="Ttulo"/>
        <w:numPr>
          <w:ilvl w:val="0"/>
          <w:numId w:val="20"/>
        </w:numPr>
        <w:ind w:left="601" w:right="175"/>
        <w:jc w:val="both"/>
        <w:rPr>
          <w:rFonts w:ascii="Arial" w:hAnsi="Arial" w:cs="Arial"/>
          <w:b w:val="0"/>
          <w:color w:val="auto"/>
          <w:sz w:val="22"/>
          <w:szCs w:val="22"/>
          <w:lang w:val="es-PE"/>
        </w:rPr>
      </w:pPr>
      <w:r>
        <w:rPr>
          <w:rFonts w:ascii="Arial" w:hAnsi="Arial" w:cs="Arial"/>
          <w:b w:val="0"/>
          <w:caps w:val="0"/>
          <w:color w:val="auto"/>
          <w:sz w:val="22"/>
          <w:szCs w:val="22"/>
          <w:lang w:val="es-PE"/>
        </w:rPr>
        <w:t>L</w:t>
      </w:r>
      <w:r w:rsidR="00C67A85" w:rsidRPr="00C67A85">
        <w:rPr>
          <w:rFonts w:ascii="Arial" w:hAnsi="Arial" w:cs="Arial"/>
          <w:b w:val="0"/>
          <w:caps w:val="0"/>
          <w:color w:val="auto"/>
          <w:sz w:val="22"/>
          <w:szCs w:val="22"/>
          <w:lang w:val="es-PE"/>
        </w:rPr>
        <w:t>as demás que emanen de la actividad de intermediación de seguros, las que se deriven del artículo 5º de la ley 80 de 1993 y demás normas concordantes.</w:t>
      </w:r>
    </w:p>
    <w:p w14:paraId="75366EA5" w14:textId="4C14B439" w:rsidR="00C67A85" w:rsidRPr="00C67A85" w:rsidRDefault="00F92342" w:rsidP="00A12227">
      <w:pPr>
        <w:pStyle w:val="Ttulo"/>
        <w:numPr>
          <w:ilvl w:val="0"/>
          <w:numId w:val="20"/>
        </w:numPr>
        <w:ind w:left="601" w:right="175"/>
        <w:jc w:val="both"/>
        <w:rPr>
          <w:rFonts w:ascii="Arial" w:hAnsi="Arial" w:cs="Arial"/>
          <w:b w:val="0"/>
          <w:color w:val="auto"/>
          <w:sz w:val="22"/>
          <w:szCs w:val="22"/>
          <w:lang w:val="es-PE"/>
        </w:rPr>
      </w:pPr>
      <w:r>
        <w:rPr>
          <w:rFonts w:ascii="Arial" w:hAnsi="Arial" w:cs="Arial"/>
          <w:b w:val="0"/>
          <w:caps w:val="0"/>
          <w:color w:val="auto"/>
          <w:sz w:val="22"/>
          <w:szCs w:val="22"/>
          <w:lang w:val="es-PE"/>
        </w:rPr>
        <w:t>D</w:t>
      </w:r>
      <w:r w:rsidR="00C67A85" w:rsidRPr="00C67A85">
        <w:rPr>
          <w:rFonts w:ascii="Arial" w:hAnsi="Arial" w:cs="Arial"/>
          <w:b w:val="0"/>
          <w:caps w:val="0"/>
          <w:color w:val="auto"/>
          <w:sz w:val="22"/>
          <w:szCs w:val="22"/>
          <w:lang w:val="es-PE"/>
        </w:rPr>
        <w:t>e conformidad con el artículo 50 de la ley 789 de 2002, el oferente que resulte seleccionado deberá aportar el recibo de pago de estar al día en el pago de los aportes al sistema general de seguridad social y el pago de los aportes parafiscales de sus empleados. para verificar el cumplimiento de dicha obligación, deberá presentar mensualmente, el recibo de pago de dichos aportes.</w:t>
      </w:r>
    </w:p>
    <w:p w14:paraId="41D5BC00" w14:textId="77777777" w:rsidR="00C67A85" w:rsidRPr="00C67A85" w:rsidRDefault="00C67A85" w:rsidP="00C67A85">
      <w:pPr>
        <w:autoSpaceDE w:val="0"/>
        <w:autoSpaceDN w:val="0"/>
        <w:adjustRightInd w:val="0"/>
        <w:spacing w:before="0" w:after="0"/>
        <w:jc w:val="both"/>
        <w:rPr>
          <w:rFonts w:ascii="Arial" w:eastAsia="Batang" w:hAnsi="Arial" w:cs="Arial"/>
          <w:b/>
          <w:color w:val="000000"/>
          <w:sz w:val="22"/>
          <w:szCs w:val="22"/>
          <w:lang w:val="es-PE"/>
        </w:rPr>
      </w:pPr>
    </w:p>
    <w:p w14:paraId="2C34A785" w14:textId="7D6A4956" w:rsidR="00F92342" w:rsidRPr="00F92342" w:rsidRDefault="00F92342" w:rsidP="00F92342">
      <w:pPr>
        <w:pStyle w:val="Ttulo"/>
        <w:shd w:val="clear" w:color="auto" w:fill="DEEAF6" w:themeFill="accent1" w:themeFillTint="33"/>
        <w:ind w:right="50"/>
        <w:jc w:val="both"/>
        <w:rPr>
          <w:rFonts w:ascii="Arial" w:hAnsi="Arial" w:cs="Arial"/>
          <w:color w:val="auto"/>
          <w:sz w:val="22"/>
          <w:szCs w:val="22"/>
        </w:rPr>
      </w:pPr>
      <w:r>
        <w:rPr>
          <w:rFonts w:ascii="Arial" w:hAnsi="Arial" w:cs="Arial"/>
          <w:color w:val="auto"/>
          <w:sz w:val="22"/>
          <w:szCs w:val="22"/>
        </w:rPr>
        <w:t>2.1.2</w:t>
      </w:r>
      <w:r w:rsidRPr="00F92342">
        <w:rPr>
          <w:rFonts w:ascii="Arial" w:hAnsi="Arial" w:cs="Arial"/>
          <w:color w:val="auto"/>
          <w:sz w:val="22"/>
          <w:szCs w:val="22"/>
        </w:rPr>
        <w:t xml:space="preserve">. IDENTIFICACIÓN EN EL CLASIFICADOR DE BIENES Y SERVICIO: </w:t>
      </w:r>
    </w:p>
    <w:p w14:paraId="7B0B69C9" w14:textId="77777777" w:rsidR="00F92342" w:rsidRPr="00FF3962" w:rsidRDefault="00F92342" w:rsidP="00F92342">
      <w:pPr>
        <w:pStyle w:val="Ttulo"/>
        <w:ind w:right="175"/>
        <w:jc w:val="both"/>
        <w:rPr>
          <w:rFonts w:ascii="Arial" w:hAnsi="Arial" w:cs="Arial"/>
          <w:b w:val="0"/>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567"/>
        <w:gridCol w:w="510"/>
        <w:gridCol w:w="522"/>
        <w:gridCol w:w="6725"/>
      </w:tblGrid>
      <w:tr w:rsidR="00F92342" w:rsidRPr="00FF3962" w14:paraId="5B9A5765" w14:textId="77777777" w:rsidTr="00BB1204">
        <w:tc>
          <w:tcPr>
            <w:tcW w:w="505" w:type="dxa"/>
            <w:shd w:val="clear" w:color="auto" w:fill="auto"/>
          </w:tcPr>
          <w:p w14:paraId="5D1571FB" w14:textId="02782236" w:rsidR="00F92342" w:rsidRPr="00FF3962" w:rsidRDefault="00F92342" w:rsidP="00F92342">
            <w:pPr>
              <w:autoSpaceDE w:val="0"/>
              <w:autoSpaceDN w:val="0"/>
              <w:adjustRightInd w:val="0"/>
              <w:jc w:val="center"/>
              <w:rPr>
                <w:rFonts w:ascii="Arial" w:hAnsi="Arial" w:cs="Arial"/>
                <w:b/>
                <w:sz w:val="22"/>
                <w:szCs w:val="22"/>
              </w:rPr>
            </w:pPr>
            <w:r w:rsidRPr="00FF3962">
              <w:rPr>
                <w:rFonts w:ascii="Arial" w:hAnsi="Arial" w:cs="Arial"/>
                <w:b/>
                <w:sz w:val="22"/>
                <w:szCs w:val="22"/>
              </w:rPr>
              <w:t>SG</w:t>
            </w:r>
          </w:p>
        </w:tc>
        <w:tc>
          <w:tcPr>
            <w:tcW w:w="567" w:type="dxa"/>
            <w:shd w:val="clear" w:color="auto" w:fill="auto"/>
          </w:tcPr>
          <w:p w14:paraId="345AFFD3" w14:textId="77777777" w:rsidR="00F92342" w:rsidRPr="00FF3962" w:rsidRDefault="00F92342" w:rsidP="00BB1204">
            <w:pPr>
              <w:autoSpaceDE w:val="0"/>
              <w:autoSpaceDN w:val="0"/>
              <w:adjustRightInd w:val="0"/>
              <w:jc w:val="center"/>
              <w:rPr>
                <w:rFonts w:ascii="Arial" w:hAnsi="Arial" w:cs="Arial"/>
                <w:b/>
                <w:sz w:val="22"/>
                <w:szCs w:val="22"/>
              </w:rPr>
            </w:pPr>
            <w:r w:rsidRPr="00FF3962">
              <w:rPr>
                <w:rFonts w:ascii="Arial" w:hAnsi="Arial" w:cs="Arial"/>
                <w:b/>
                <w:sz w:val="22"/>
                <w:szCs w:val="22"/>
              </w:rPr>
              <w:t>FM</w:t>
            </w:r>
          </w:p>
        </w:tc>
        <w:tc>
          <w:tcPr>
            <w:tcW w:w="472" w:type="dxa"/>
            <w:shd w:val="clear" w:color="auto" w:fill="auto"/>
          </w:tcPr>
          <w:p w14:paraId="1EC9A294" w14:textId="77777777" w:rsidR="00F92342" w:rsidRPr="00FF3962" w:rsidRDefault="00F92342" w:rsidP="00BB1204">
            <w:pPr>
              <w:autoSpaceDE w:val="0"/>
              <w:autoSpaceDN w:val="0"/>
              <w:adjustRightInd w:val="0"/>
              <w:jc w:val="center"/>
              <w:rPr>
                <w:rFonts w:ascii="Arial" w:hAnsi="Arial" w:cs="Arial"/>
                <w:b/>
                <w:sz w:val="22"/>
                <w:szCs w:val="22"/>
              </w:rPr>
            </w:pPr>
            <w:r w:rsidRPr="00FF3962">
              <w:rPr>
                <w:rFonts w:ascii="Arial" w:hAnsi="Arial" w:cs="Arial"/>
                <w:b/>
                <w:sz w:val="22"/>
                <w:szCs w:val="22"/>
              </w:rPr>
              <w:t>CL</w:t>
            </w:r>
          </w:p>
        </w:tc>
        <w:tc>
          <w:tcPr>
            <w:tcW w:w="520" w:type="dxa"/>
            <w:shd w:val="clear" w:color="auto" w:fill="auto"/>
          </w:tcPr>
          <w:p w14:paraId="0B9EE4DD" w14:textId="77777777" w:rsidR="00F92342" w:rsidRPr="00FF3962" w:rsidRDefault="00F92342" w:rsidP="00BB1204">
            <w:pPr>
              <w:autoSpaceDE w:val="0"/>
              <w:autoSpaceDN w:val="0"/>
              <w:adjustRightInd w:val="0"/>
              <w:jc w:val="center"/>
              <w:rPr>
                <w:rFonts w:ascii="Arial" w:hAnsi="Arial" w:cs="Arial"/>
                <w:b/>
                <w:sz w:val="22"/>
                <w:szCs w:val="22"/>
              </w:rPr>
            </w:pPr>
            <w:r w:rsidRPr="00FF3962">
              <w:rPr>
                <w:rFonts w:ascii="Arial" w:hAnsi="Arial" w:cs="Arial"/>
                <w:b/>
                <w:sz w:val="22"/>
                <w:szCs w:val="22"/>
              </w:rPr>
              <w:t>PR</w:t>
            </w:r>
          </w:p>
        </w:tc>
        <w:tc>
          <w:tcPr>
            <w:tcW w:w="6725" w:type="dxa"/>
            <w:shd w:val="clear" w:color="auto" w:fill="auto"/>
          </w:tcPr>
          <w:p w14:paraId="5054ADBF" w14:textId="77777777" w:rsidR="00F92342" w:rsidRPr="00FF3962" w:rsidRDefault="00F92342" w:rsidP="00BB1204">
            <w:pPr>
              <w:autoSpaceDE w:val="0"/>
              <w:autoSpaceDN w:val="0"/>
              <w:adjustRightInd w:val="0"/>
              <w:jc w:val="center"/>
              <w:rPr>
                <w:rFonts w:ascii="Arial" w:hAnsi="Arial" w:cs="Arial"/>
                <w:b/>
                <w:sz w:val="22"/>
                <w:szCs w:val="22"/>
              </w:rPr>
            </w:pPr>
            <w:r w:rsidRPr="00FF3962">
              <w:rPr>
                <w:rFonts w:ascii="Arial" w:hAnsi="Arial" w:cs="Arial"/>
                <w:b/>
                <w:sz w:val="22"/>
                <w:szCs w:val="22"/>
              </w:rPr>
              <w:t>DESCRIPCION</w:t>
            </w:r>
          </w:p>
        </w:tc>
      </w:tr>
      <w:tr w:rsidR="00F92342" w:rsidRPr="00FF3962" w14:paraId="1D6DFA92" w14:textId="77777777" w:rsidTr="00BB1204">
        <w:tc>
          <w:tcPr>
            <w:tcW w:w="505" w:type="dxa"/>
            <w:shd w:val="clear" w:color="auto" w:fill="auto"/>
          </w:tcPr>
          <w:p w14:paraId="4B17A3D1" w14:textId="77777777" w:rsidR="00F92342" w:rsidRPr="00FF3962" w:rsidRDefault="00F92342" w:rsidP="00BB1204">
            <w:pPr>
              <w:autoSpaceDE w:val="0"/>
              <w:autoSpaceDN w:val="0"/>
              <w:adjustRightInd w:val="0"/>
              <w:jc w:val="both"/>
              <w:rPr>
                <w:rFonts w:ascii="Arial" w:hAnsi="Arial" w:cs="Arial"/>
                <w:sz w:val="22"/>
                <w:szCs w:val="22"/>
              </w:rPr>
            </w:pPr>
            <w:r w:rsidRPr="00FF3962">
              <w:rPr>
                <w:rFonts w:ascii="Arial" w:hAnsi="Arial" w:cs="Arial"/>
                <w:sz w:val="22"/>
                <w:szCs w:val="22"/>
              </w:rPr>
              <w:t>84</w:t>
            </w:r>
          </w:p>
        </w:tc>
        <w:tc>
          <w:tcPr>
            <w:tcW w:w="567" w:type="dxa"/>
            <w:shd w:val="clear" w:color="auto" w:fill="auto"/>
          </w:tcPr>
          <w:p w14:paraId="64F478DE" w14:textId="77777777" w:rsidR="00F92342" w:rsidRPr="00FF3962" w:rsidRDefault="00F92342" w:rsidP="00BB1204">
            <w:pPr>
              <w:rPr>
                <w:rFonts w:ascii="Arial" w:hAnsi="Arial" w:cs="Arial"/>
                <w:sz w:val="22"/>
                <w:szCs w:val="22"/>
              </w:rPr>
            </w:pPr>
            <w:r w:rsidRPr="00FF3962">
              <w:rPr>
                <w:rFonts w:ascii="Arial" w:hAnsi="Arial" w:cs="Arial"/>
                <w:sz w:val="22"/>
                <w:szCs w:val="22"/>
              </w:rPr>
              <w:t>13</w:t>
            </w:r>
          </w:p>
        </w:tc>
        <w:tc>
          <w:tcPr>
            <w:tcW w:w="472" w:type="dxa"/>
            <w:shd w:val="clear" w:color="auto" w:fill="auto"/>
          </w:tcPr>
          <w:p w14:paraId="11CDC4BA" w14:textId="77777777" w:rsidR="00F92342" w:rsidRPr="00FF3962" w:rsidRDefault="00F92342" w:rsidP="00BB1204">
            <w:pPr>
              <w:rPr>
                <w:rFonts w:ascii="Arial" w:hAnsi="Arial" w:cs="Arial"/>
                <w:sz w:val="22"/>
                <w:szCs w:val="22"/>
              </w:rPr>
            </w:pPr>
            <w:r w:rsidRPr="00FF3962">
              <w:rPr>
                <w:rFonts w:ascii="Arial" w:hAnsi="Arial" w:cs="Arial"/>
                <w:sz w:val="22"/>
                <w:szCs w:val="22"/>
              </w:rPr>
              <w:t>15</w:t>
            </w:r>
          </w:p>
        </w:tc>
        <w:tc>
          <w:tcPr>
            <w:tcW w:w="520" w:type="dxa"/>
            <w:shd w:val="clear" w:color="auto" w:fill="auto"/>
          </w:tcPr>
          <w:p w14:paraId="1E00D283" w14:textId="77777777" w:rsidR="00F92342" w:rsidRPr="00FF3962" w:rsidRDefault="00F92342" w:rsidP="00BB1204">
            <w:pPr>
              <w:autoSpaceDE w:val="0"/>
              <w:autoSpaceDN w:val="0"/>
              <w:adjustRightInd w:val="0"/>
              <w:jc w:val="both"/>
              <w:rPr>
                <w:rFonts w:ascii="Arial" w:hAnsi="Arial" w:cs="Arial"/>
                <w:sz w:val="22"/>
                <w:szCs w:val="22"/>
              </w:rPr>
            </w:pPr>
            <w:r w:rsidRPr="00FF3962">
              <w:rPr>
                <w:rFonts w:ascii="Arial" w:hAnsi="Arial" w:cs="Arial"/>
                <w:sz w:val="22"/>
                <w:szCs w:val="22"/>
              </w:rPr>
              <w:t>00</w:t>
            </w:r>
          </w:p>
        </w:tc>
        <w:tc>
          <w:tcPr>
            <w:tcW w:w="6725" w:type="dxa"/>
            <w:shd w:val="clear" w:color="auto" w:fill="auto"/>
          </w:tcPr>
          <w:p w14:paraId="2098B53F" w14:textId="77777777" w:rsidR="00F92342" w:rsidRPr="00FF3962" w:rsidRDefault="00F92342" w:rsidP="00BB1204">
            <w:pPr>
              <w:pStyle w:val="Default"/>
              <w:tabs>
                <w:tab w:val="left" w:pos="7513"/>
              </w:tabs>
              <w:ind w:right="-1"/>
              <w:jc w:val="both"/>
              <w:rPr>
                <w:color w:val="auto"/>
                <w:sz w:val="22"/>
                <w:szCs w:val="22"/>
              </w:rPr>
            </w:pPr>
            <w:r w:rsidRPr="00FF3962">
              <w:rPr>
                <w:color w:val="auto"/>
                <w:sz w:val="22"/>
                <w:szCs w:val="22"/>
              </w:rPr>
              <w:t>Servicios de Seguros para Estructuras y Propiedades</w:t>
            </w:r>
          </w:p>
        </w:tc>
      </w:tr>
      <w:tr w:rsidR="00F92342" w:rsidRPr="00FF3962" w14:paraId="1971D3EF" w14:textId="77777777" w:rsidTr="00BB1204">
        <w:tc>
          <w:tcPr>
            <w:tcW w:w="505" w:type="dxa"/>
            <w:shd w:val="clear" w:color="auto" w:fill="auto"/>
          </w:tcPr>
          <w:p w14:paraId="1F326DDC" w14:textId="77777777" w:rsidR="00F92342" w:rsidRPr="00FF3962" w:rsidRDefault="00F92342" w:rsidP="00BB1204">
            <w:pPr>
              <w:rPr>
                <w:rFonts w:ascii="Arial" w:hAnsi="Arial" w:cs="Arial"/>
                <w:sz w:val="22"/>
                <w:szCs w:val="22"/>
              </w:rPr>
            </w:pPr>
            <w:r w:rsidRPr="00FF3962">
              <w:rPr>
                <w:rFonts w:ascii="Arial" w:hAnsi="Arial" w:cs="Arial"/>
                <w:sz w:val="22"/>
                <w:szCs w:val="22"/>
              </w:rPr>
              <w:t>84</w:t>
            </w:r>
          </w:p>
        </w:tc>
        <w:tc>
          <w:tcPr>
            <w:tcW w:w="567" w:type="dxa"/>
            <w:shd w:val="clear" w:color="auto" w:fill="auto"/>
          </w:tcPr>
          <w:p w14:paraId="6CAD5AF3" w14:textId="77777777" w:rsidR="00F92342" w:rsidRPr="00FF3962" w:rsidRDefault="00F92342" w:rsidP="00BB1204">
            <w:pPr>
              <w:rPr>
                <w:rFonts w:ascii="Arial" w:hAnsi="Arial" w:cs="Arial"/>
                <w:sz w:val="22"/>
                <w:szCs w:val="22"/>
              </w:rPr>
            </w:pPr>
            <w:r w:rsidRPr="00FF3962">
              <w:rPr>
                <w:rFonts w:ascii="Arial" w:hAnsi="Arial" w:cs="Arial"/>
                <w:sz w:val="22"/>
                <w:szCs w:val="22"/>
              </w:rPr>
              <w:t>13</w:t>
            </w:r>
          </w:p>
        </w:tc>
        <w:tc>
          <w:tcPr>
            <w:tcW w:w="472" w:type="dxa"/>
            <w:shd w:val="clear" w:color="auto" w:fill="auto"/>
          </w:tcPr>
          <w:p w14:paraId="518707CC" w14:textId="77777777" w:rsidR="00F92342" w:rsidRPr="00FF3962" w:rsidRDefault="00F92342" w:rsidP="00BB1204">
            <w:pPr>
              <w:rPr>
                <w:rFonts w:ascii="Arial" w:hAnsi="Arial" w:cs="Arial"/>
                <w:sz w:val="22"/>
                <w:szCs w:val="22"/>
              </w:rPr>
            </w:pPr>
            <w:r w:rsidRPr="00FF3962">
              <w:rPr>
                <w:rFonts w:ascii="Arial" w:hAnsi="Arial" w:cs="Arial"/>
                <w:sz w:val="22"/>
                <w:szCs w:val="22"/>
              </w:rPr>
              <w:t>16</w:t>
            </w:r>
          </w:p>
        </w:tc>
        <w:tc>
          <w:tcPr>
            <w:tcW w:w="520" w:type="dxa"/>
            <w:shd w:val="clear" w:color="auto" w:fill="auto"/>
          </w:tcPr>
          <w:p w14:paraId="44431020" w14:textId="77777777" w:rsidR="00F92342" w:rsidRPr="00FF3962" w:rsidRDefault="00F92342" w:rsidP="00BB1204">
            <w:pPr>
              <w:autoSpaceDE w:val="0"/>
              <w:autoSpaceDN w:val="0"/>
              <w:adjustRightInd w:val="0"/>
              <w:jc w:val="both"/>
              <w:rPr>
                <w:rFonts w:ascii="Arial" w:hAnsi="Arial" w:cs="Arial"/>
                <w:sz w:val="22"/>
                <w:szCs w:val="22"/>
              </w:rPr>
            </w:pPr>
            <w:r w:rsidRPr="00FF3962">
              <w:rPr>
                <w:rFonts w:ascii="Arial" w:hAnsi="Arial" w:cs="Arial"/>
                <w:sz w:val="22"/>
                <w:szCs w:val="22"/>
              </w:rPr>
              <w:t>00</w:t>
            </w:r>
          </w:p>
        </w:tc>
        <w:tc>
          <w:tcPr>
            <w:tcW w:w="6725" w:type="dxa"/>
            <w:shd w:val="clear" w:color="auto" w:fill="auto"/>
          </w:tcPr>
          <w:p w14:paraId="5BCE6E7F" w14:textId="77777777" w:rsidR="00F92342" w:rsidRPr="00FF3962" w:rsidRDefault="00F92342" w:rsidP="00BB1204">
            <w:pPr>
              <w:pStyle w:val="Default"/>
              <w:tabs>
                <w:tab w:val="left" w:pos="7513"/>
              </w:tabs>
              <w:ind w:right="-1"/>
              <w:jc w:val="both"/>
              <w:rPr>
                <w:color w:val="auto"/>
                <w:sz w:val="22"/>
                <w:szCs w:val="22"/>
              </w:rPr>
            </w:pPr>
            <w:r w:rsidRPr="00FF3962">
              <w:rPr>
                <w:color w:val="auto"/>
                <w:sz w:val="22"/>
                <w:szCs w:val="22"/>
              </w:rPr>
              <w:t>Seguros de Vida Salud y Accidentes</w:t>
            </w:r>
          </w:p>
        </w:tc>
      </w:tr>
      <w:tr w:rsidR="00F92342" w:rsidRPr="00FF3962" w14:paraId="1DEDB752" w14:textId="77777777" w:rsidTr="00BB1204">
        <w:tc>
          <w:tcPr>
            <w:tcW w:w="505" w:type="dxa"/>
            <w:shd w:val="clear" w:color="auto" w:fill="auto"/>
          </w:tcPr>
          <w:p w14:paraId="3EDC2A7A" w14:textId="77777777" w:rsidR="00F92342" w:rsidRPr="00FF3962" w:rsidRDefault="00F92342" w:rsidP="00BB1204">
            <w:pPr>
              <w:rPr>
                <w:rFonts w:ascii="Arial" w:hAnsi="Arial" w:cs="Arial"/>
                <w:sz w:val="22"/>
                <w:szCs w:val="22"/>
              </w:rPr>
            </w:pPr>
            <w:r w:rsidRPr="00FF3962">
              <w:rPr>
                <w:rFonts w:ascii="Arial" w:hAnsi="Arial" w:cs="Arial"/>
                <w:sz w:val="22"/>
                <w:szCs w:val="22"/>
              </w:rPr>
              <w:t>84</w:t>
            </w:r>
          </w:p>
        </w:tc>
        <w:tc>
          <w:tcPr>
            <w:tcW w:w="567" w:type="dxa"/>
            <w:shd w:val="clear" w:color="auto" w:fill="auto"/>
          </w:tcPr>
          <w:p w14:paraId="1F565C12" w14:textId="77777777" w:rsidR="00F92342" w:rsidRPr="00FF3962" w:rsidRDefault="00F92342" w:rsidP="00BB1204">
            <w:pPr>
              <w:rPr>
                <w:rFonts w:ascii="Arial" w:hAnsi="Arial" w:cs="Arial"/>
                <w:sz w:val="22"/>
                <w:szCs w:val="22"/>
              </w:rPr>
            </w:pPr>
            <w:r w:rsidRPr="00FF3962">
              <w:rPr>
                <w:rFonts w:ascii="Arial" w:hAnsi="Arial" w:cs="Arial"/>
                <w:sz w:val="22"/>
                <w:szCs w:val="22"/>
              </w:rPr>
              <w:t>13</w:t>
            </w:r>
          </w:p>
        </w:tc>
        <w:tc>
          <w:tcPr>
            <w:tcW w:w="472" w:type="dxa"/>
            <w:shd w:val="clear" w:color="auto" w:fill="auto"/>
          </w:tcPr>
          <w:p w14:paraId="4F16D888" w14:textId="77777777" w:rsidR="00F92342" w:rsidRPr="00FF3962" w:rsidRDefault="00F92342" w:rsidP="00BB1204">
            <w:pPr>
              <w:rPr>
                <w:rFonts w:ascii="Arial" w:hAnsi="Arial" w:cs="Arial"/>
                <w:sz w:val="22"/>
                <w:szCs w:val="22"/>
              </w:rPr>
            </w:pPr>
            <w:r w:rsidRPr="00FF3962">
              <w:rPr>
                <w:rFonts w:ascii="Arial" w:hAnsi="Arial" w:cs="Arial"/>
                <w:sz w:val="22"/>
                <w:szCs w:val="22"/>
              </w:rPr>
              <w:t>17</w:t>
            </w:r>
          </w:p>
        </w:tc>
        <w:tc>
          <w:tcPr>
            <w:tcW w:w="520" w:type="dxa"/>
            <w:shd w:val="clear" w:color="auto" w:fill="auto"/>
          </w:tcPr>
          <w:p w14:paraId="3A7DC9E0" w14:textId="77777777" w:rsidR="00F92342" w:rsidRPr="00FF3962" w:rsidRDefault="00F92342" w:rsidP="00BB1204">
            <w:pPr>
              <w:autoSpaceDE w:val="0"/>
              <w:autoSpaceDN w:val="0"/>
              <w:adjustRightInd w:val="0"/>
              <w:jc w:val="both"/>
              <w:rPr>
                <w:rFonts w:ascii="Arial" w:hAnsi="Arial" w:cs="Arial"/>
                <w:sz w:val="22"/>
                <w:szCs w:val="22"/>
              </w:rPr>
            </w:pPr>
            <w:r w:rsidRPr="00FF3962">
              <w:rPr>
                <w:rFonts w:ascii="Arial" w:hAnsi="Arial" w:cs="Arial"/>
                <w:sz w:val="22"/>
                <w:szCs w:val="22"/>
              </w:rPr>
              <w:t>00</w:t>
            </w:r>
          </w:p>
        </w:tc>
        <w:tc>
          <w:tcPr>
            <w:tcW w:w="6725" w:type="dxa"/>
            <w:shd w:val="clear" w:color="auto" w:fill="auto"/>
          </w:tcPr>
          <w:p w14:paraId="06B66282" w14:textId="77777777" w:rsidR="00F92342" w:rsidRPr="00FF3962" w:rsidRDefault="00F92342" w:rsidP="00BB1204">
            <w:pPr>
              <w:pStyle w:val="Default"/>
              <w:tabs>
                <w:tab w:val="left" w:pos="7513"/>
              </w:tabs>
              <w:ind w:right="-1"/>
              <w:jc w:val="both"/>
              <w:rPr>
                <w:color w:val="auto"/>
                <w:sz w:val="22"/>
                <w:szCs w:val="22"/>
              </w:rPr>
            </w:pPr>
            <w:r w:rsidRPr="00FF3962">
              <w:rPr>
                <w:color w:val="auto"/>
                <w:sz w:val="22"/>
                <w:szCs w:val="22"/>
              </w:rPr>
              <w:t>Fondos de Pensiones</w:t>
            </w:r>
          </w:p>
        </w:tc>
      </w:tr>
      <w:tr w:rsidR="00F92342" w:rsidRPr="00FF3962" w14:paraId="75D3BDFD" w14:textId="77777777" w:rsidTr="00BB1204">
        <w:tc>
          <w:tcPr>
            <w:tcW w:w="505" w:type="dxa"/>
            <w:shd w:val="clear" w:color="auto" w:fill="auto"/>
          </w:tcPr>
          <w:p w14:paraId="439E9111" w14:textId="77777777" w:rsidR="00F92342" w:rsidRPr="00FF3962" w:rsidRDefault="00F92342" w:rsidP="00BB1204">
            <w:pPr>
              <w:rPr>
                <w:rFonts w:ascii="Arial" w:hAnsi="Arial" w:cs="Arial"/>
                <w:sz w:val="22"/>
                <w:szCs w:val="22"/>
              </w:rPr>
            </w:pPr>
            <w:r w:rsidRPr="00FF3962">
              <w:rPr>
                <w:rFonts w:ascii="Arial" w:hAnsi="Arial" w:cs="Arial"/>
                <w:sz w:val="22"/>
                <w:szCs w:val="22"/>
              </w:rPr>
              <w:t>80</w:t>
            </w:r>
          </w:p>
        </w:tc>
        <w:tc>
          <w:tcPr>
            <w:tcW w:w="567" w:type="dxa"/>
            <w:shd w:val="clear" w:color="auto" w:fill="auto"/>
          </w:tcPr>
          <w:p w14:paraId="35300F92" w14:textId="77777777" w:rsidR="00F92342" w:rsidRPr="00FF3962" w:rsidRDefault="00F92342" w:rsidP="00BB1204">
            <w:pPr>
              <w:rPr>
                <w:rFonts w:ascii="Arial" w:hAnsi="Arial" w:cs="Arial"/>
                <w:sz w:val="22"/>
                <w:szCs w:val="22"/>
              </w:rPr>
            </w:pPr>
            <w:r w:rsidRPr="00FF3962">
              <w:rPr>
                <w:rFonts w:ascii="Arial" w:hAnsi="Arial" w:cs="Arial"/>
                <w:sz w:val="22"/>
                <w:szCs w:val="22"/>
              </w:rPr>
              <w:t>10</w:t>
            </w:r>
          </w:p>
        </w:tc>
        <w:tc>
          <w:tcPr>
            <w:tcW w:w="472" w:type="dxa"/>
            <w:shd w:val="clear" w:color="auto" w:fill="auto"/>
          </w:tcPr>
          <w:p w14:paraId="0FD21814" w14:textId="77777777" w:rsidR="00F92342" w:rsidRPr="00FF3962" w:rsidRDefault="00F92342" w:rsidP="00BB1204">
            <w:pPr>
              <w:rPr>
                <w:rFonts w:ascii="Arial" w:hAnsi="Arial" w:cs="Arial"/>
                <w:sz w:val="22"/>
                <w:szCs w:val="22"/>
              </w:rPr>
            </w:pPr>
            <w:r w:rsidRPr="00FF3962">
              <w:rPr>
                <w:rFonts w:ascii="Arial" w:hAnsi="Arial" w:cs="Arial"/>
                <w:sz w:val="22"/>
                <w:szCs w:val="22"/>
              </w:rPr>
              <w:t>15</w:t>
            </w:r>
          </w:p>
        </w:tc>
        <w:tc>
          <w:tcPr>
            <w:tcW w:w="520" w:type="dxa"/>
            <w:shd w:val="clear" w:color="auto" w:fill="auto"/>
          </w:tcPr>
          <w:p w14:paraId="09F2680C" w14:textId="77777777" w:rsidR="00F92342" w:rsidRPr="00FF3962" w:rsidRDefault="00F92342" w:rsidP="00BB1204">
            <w:pPr>
              <w:autoSpaceDE w:val="0"/>
              <w:autoSpaceDN w:val="0"/>
              <w:adjustRightInd w:val="0"/>
              <w:jc w:val="both"/>
              <w:rPr>
                <w:rFonts w:ascii="Arial" w:hAnsi="Arial" w:cs="Arial"/>
                <w:sz w:val="22"/>
                <w:szCs w:val="22"/>
              </w:rPr>
            </w:pPr>
            <w:r w:rsidRPr="00FF3962">
              <w:rPr>
                <w:rFonts w:ascii="Arial" w:hAnsi="Arial" w:cs="Arial"/>
                <w:sz w:val="22"/>
                <w:szCs w:val="22"/>
              </w:rPr>
              <w:t>00</w:t>
            </w:r>
          </w:p>
        </w:tc>
        <w:tc>
          <w:tcPr>
            <w:tcW w:w="6725" w:type="dxa"/>
            <w:shd w:val="clear" w:color="auto" w:fill="auto"/>
          </w:tcPr>
          <w:p w14:paraId="338E515A" w14:textId="77777777" w:rsidR="00F92342" w:rsidRPr="00FF3962" w:rsidRDefault="00F92342" w:rsidP="00BB1204">
            <w:pPr>
              <w:pStyle w:val="Default"/>
              <w:tabs>
                <w:tab w:val="left" w:pos="7513"/>
              </w:tabs>
              <w:ind w:right="-1"/>
              <w:jc w:val="both"/>
              <w:rPr>
                <w:color w:val="auto"/>
                <w:sz w:val="22"/>
                <w:szCs w:val="22"/>
              </w:rPr>
            </w:pPr>
            <w:r w:rsidRPr="00FF3962">
              <w:rPr>
                <w:color w:val="auto"/>
                <w:sz w:val="22"/>
                <w:szCs w:val="22"/>
              </w:rPr>
              <w:t>Servicio de Consultoría de Negocios y Administración Corporativa.</w:t>
            </w:r>
          </w:p>
        </w:tc>
      </w:tr>
    </w:tbl>
    <w:p w14:paraId="604AB272" w14:textId="77777777" w:rsidR="00C67A85" w:rsidRPr="00F92342" w:rsidRDefault="00C67A85" w:rsidP="003E76AE">
      <w:pPr>
        <w:autoSpaceDE w:val="0"/>
        <w:autoSpaceDN w:val="0"/>
        <w:adjustRightInd w:val="0"/>
        <w:jc w:val="both"/>
        <w:rPr>
          <w:rFonts w:ascii="Arial" w:eastAsia="Batang" w:hAnsi="Arial" w:cs="Arial"/>
          <w:i/>
          <w:color w:val="000000"/>
          <w:sz w:val="22"/>
          <w:szCs w:val="22"/>
        </w:rPr>
      </w:pPr>
    </w:p>
    <w:p w14:paraId="408A5BC4" w14:textId="77777777" w:rsidR="00530857" w:rsidRPr="008E587E" w:rsidRDefault="00ED74EA" w:rsidP="00A12227">
      <w:pPr>
        <w:pStyle w:val="Ttulo2"/>
        <w:numPr>
          <w:ilvl w:val="1"/>
          <w:numId w:val="5"/>
        </w:numPr>
        <w:spacing w:before="0"/>
        <w:rPr>
          <w:rFonts w:ascii="Arial" w:eastAsia="Batang" w:hAnsi="Arial" w:cs="Arial"/>
          <w:sz w:val="22"/>
          <w:szCs w:val="22"/>
        </w:rPr>
      </w:pPr>
      <w:r w:rsidRPr="008E587E">
        <w:rPr>
          <w:rFonts w:ascii="Arial" w:eastAsia="Batang" w:hAnsi="Arial" w:cs="Arial"/>
          <w:sz w:val="22"/>
          <w:szCs w:val="22"/>
        </w:rPr>
        <w:t>Presupuesto Oficial</w:t>
      </w:r>
    </w:p>
    <w:p w14:paraId="16EF4B44" w14:textId="77777777" w:rsidR="004E53D4" w:rsidRPr="008E587E" w:rsidRDefault="00B04427" w:rsidP="004E53D4">
      <w:pPr>
        <w:jc w:val="both"/>
        <w:rPr>
          <w:rFonts w:ascii="Arial" w:eastAsia="Batang" w:hAnsi="Arial" w:cs="Arial"/>
          <w:sz w:val="22"/>
          <w:szCs w:val="22"/>
        </w:rPr>
      </w:pPr>
      <w:r w:rsidRPr="008E587E">
        <w:rPr>
          <w:rFonts w:ascii="Arial" w:hAnsi="Arial" w:cs="Arial"/>
          <w:sz w:val="22"/>
          <w:szCs w:val="22"/>
        </w:rPr>
        <w:t>La utilización del intermediario de seguros que se pretende seleccionar, no</w:t>
      </w:r>
      <w:r w:rsidR="0032556C" w:rsidRPr="008E587E">
        <w:rPr>
          <w:rFonts w:ascii="Arial" w:hAnsi="Arial" w:cs="Arial"/>
          <w:sz w:val="22"/>
          <w:szCs w:val="22"/>
        </w:rPr>
        <w:t xml:space="preserve"> implica erogación a cargo del Instituto Departamental de Transito del </w:t>
      </w:r>
      <w:r w:rsidR="0033451E" w:rsidRPr="008E587E">
        <w:rPr>
          <w:rFonts w:ascii="Arial" w:hAnsi="Arial" w:cs="Arial"/>
          <w:sz w:val="22"/>
          <w:szCs w:val="22"/>
        </w:rPr>
        <w:t>Quindío</w:t>
      </w:r>
      <w:r w:rsidRPr="008E587E">
        <w:rPr>
          <w:rFonts w:ascii="Arial" w:hAnsi="Arial" w:cs="Arial"/>
          <w:sz w:val="22"/>
          <w:szCs w:val="22"/>
        </w:rPr>
        <w:t xml:space="preserve"> o a favor de este </w:t>
      </w:r>
      <w:r w:rsidR="0032556C" w:rsidRPr="008E587E">
        <w:rPr>
          <w:rFonts w:ascii="Arial" w:hAnsi="Arial" w:cs="Arial"/>
          <w:sz w:val="22"/>
          <w:szCs w:val="22"/>
        </w:rPr>
        <w:t>por parte del Instituto</w:t>
      </w:r>
      <w:r w:rsidRPr="008E587E">
        <w:rPr>
          <w:rFonts w:ascii="Arial" w:hAnsi="Arial" w:cs="Arial"/>
          <w:sz w:val="22"/>
          <w:szCs w:val="22"/>
        </w:rPr>
        <w:t xml:space="preserve">, pues su actividad exclusiva de promover la celebración y obtener la renovación de los contratos de seguros entre asegurador y asegurado, será asumida por la Compañía de Seguros que resulte seleccionada, quien deberá pagar un porcentaje de participación sobre las primas de los seguros que este gestione ante ella como resultado del negocio en el cual este haya participado. Al respecto dice, el artículo 1341 del Código de Comercio que: </w:t>
      </w:r>
      <w:r w:rsidRPr="008E587E">
        <w:rPr>
          <w:rFonts w:ascii="Arial" w:hAnsi="Arial" w:cs="Arial"/>
          <w:b/>
          <w:bCs/>
          <w:i/>
          <w:iCs/>
          <w:sz w:val="22"/>
          <w:szCs w:val="22"/>
        </w:rPr>
        <w:t>“La remuneración del corredor de</w:t>
      </w:r>
      <w:r w:rsidRPr="008E587E">
        <w:rPr>
          <w:rFonts w:ascii="Arial" w:hAnsi="Arial" w:cs="Arial"/>
          <w:sz w:val="22"/>
          <w:szCs w:val="22"/>
        </w:rPr>
        <w:t xml:space="preserve"> </w:t>
      </w:r>
      <w:r w:rsidRPr="008E587E">
        <w:rPr>
          <w:rFonts w:ascii="Arial" w:hAnsi="Arial" w:cs="Arial"/>
          <w:b/>
          <w:bCs/>
          <w:i/>
          <w:iCs/>
          <w:sz w:val="22"/>
          <w:szCs w:val="22"/>
        </w:rPr>
        <w:t>seguros será pagada por el asegurador.</w:t>
      </w:r>
    </w:p>
    <w:p w14:paraId="75273A1B" w14:textId="77777777" w:rsidR="00530857" w:rsidRPr="008E587E" w:rsidRDefault="00530857" w:rsidP="00A12227">
      <w:pPr>
        <w:pStyle w:val="Ttulo2"/>
        <w:numPr>
          <w:ilvl w:val="1"/>
          <w:numId w:val="5"/>
        </w:numPr>
        <w:spacing w:before="0"/>
        <w:rPr>
          <w:rFonts w:ascii="Arial" w:eastAsia="Batang" w:hAnsi="Arial" w:cs="Arial"/>
          <w:sz w:val="22"/>
          <w:szCs w:val="22"/>
        </w:rPr>
      </w:pPr>
      <w:bookmarkStart w:id="0" w:name="_Ref455480044"/>
      <w:bookmarkStart w:id="1" w:name="_Toc575652"/>
      <w:bookmarkStart w:id="2" w:name="_Toc29890223"/>
      <w:bookmarkStart w:id="3" w:name="_Toc29890221"/>
      <w:r w:rsidRPr="008E587E">
        <w:rPr>
          <w:rFonts w:ascii="Arial" w:eastAsia="Batang" w:hAnsi="Arial" w:cs="Arial"/>
          <w:sz w:val="22"/>
          <w:szCs w:val="22"/>
        </w:rPr>
        <w:t>Plazo del contrato</w:t>
      </w:r>
      <w:bookmarkEnd w:id="0"/>
      <w:bookmarkEnd w:id="1"/>
      <w:bookmarkEnd w:id="2"/>
      <w:r w:rsidRPr="008E587E">
        <w:rPr>
          <w:rFonts w:ascii="Arial" w:eastAsia="Batang" w:hAnsi="Arial" w:cs="Arial"/>
          <w:sz w:val="22"/>
          <w:szCs w:val="22"/>
        </w:rPr>
        <w:t xml:space="preserve"> </w:t>
      </w:r>
    </w:p>
    <w:p w14:paraId="7CED05CE" w14:textId="77777777" w:rsidR="00530857" w:rsidRPr="008E587E" w:rsidRDefault="00530857" w:rsidP="00ED74EA">
      <w:pPr>
        <w:keepNext/>
        <w:spacing w:before="0" w:after="0"/>
        <w:jc w:val="both"/>
        <w:outlineLvl w:val="2"/>
        <w:rPr>
          <w:rFonts w:ascii="Arial" w:eastAsia="Batang" w:hAnsi="Arial" w:cs="Arial"/>
          <w:b/>
          <w:sz w:val="22"/>
          <w:szCs w:val="22"/>
        </w:rPr>
      </w:pPr>
    </w:p>
    <w:p w14:paraId="373E5FD2" w14:textId="7065EDF0" w:rsidR="00F92342" w:rsidRPr="00F92342" w:rsidRDefault="00450449" w:rsidP="00F92342">
      <w:pPr>
        <w:pStyle w:val="Ttulo"/>
        <w:ind w:right="50"/>
        <w:jc w:val="both"/>
        <w:rPr>
          <w:rFonts w:ascii="Arial" w:eastAsia="Calibri" w:hAnsi="Arial" w:cs="Arial"/>
          <w:b w:val="0"/>
          <w:bCs/>
          <w:color w:val="auto"/>
          <w:sz w:val="22"/>
          <w:szCs w:val="22"/>
        </w:rPr>
      </w:pPr>
      <w:r w:rsidRPr="00450449">
        <w:rPr>
          <w:rFonts w:ascii="Arial" w:hAnsi="Arial" w:cs="Arial"/>
          <w:b w:val="0"/>
          <w:caps w:val="0"/>
          <w:color w:val="auto"/>
          <w:sz w:val="22"/>
          <w:szCs w:val="22"/>
        </w:rPr>
        <w:t>El plazo de ejecución una vez legalizado el contrato será hasta el Treinta y Uno (31) de diciembre de 2027, plazo que iniciará a partir de la legalización del contrato y la suscripción del acta de inicio</w:t>
      </w:r>
      <w:r w:rsidR="00F92342" w:rsidRPr="00F92342">
        <w:rPr>
          <w:rFonts w:ascii="Arial" w:hAnsi="Arial" w:cs="Arial"/>
          <w:b w:val="0"/>
          <w:caps w:val="0"/>
          <w:color w:val="auto"/>
          <w:sz w:val="22"/>
          <w:szCs w:val="22"/>
        </w:rPr>
        <w:t>.</w:t>
      </w:r>
    </w:p>
    <w:p w14:paraId="4B8EB99F" w14:textId="77777777" w:rsidR="00C20B87" w:rsidRPr="008E587E" w:rsidRDefault="00C20B87" w:rsidP="007E77A9">
      <w:pPr>
        <w:spacing w:before="0" w:after="0"/>
        <w:jc w:val="both"/>
        <w:rPr>
          <w:rFonts w:ascii="Arial" w:eastAsia="Batang" w:hAnsi="Arial" w:cs="Arial"/>
          <w:sz w:val="22"/>
          <w:szCs w:val="22"/>
        </w:rPr>
      </w:pPr>
    </w:p>
    <w:p w14:paraId="3D73D809" w14:textId="77777777" w:rsidR="00530857" w:rsidRPr="008E587E" w:rsidRDefault="00530857" w:rsidP="00A12227">
      <w:pPr>
        <w:pStyle w:val="Ttulo2"/>
        <w:numPr>
          <w:ilvl w:val="1"/>
          <w:numId w:val="5"/>
        </w:numPr>
        <w:spacing w:before="0"/>
        <w:rPr>
          <w:rFonts w:ascii="Arial" w:eastAsia="Batang" w:hAnsi="Arial" w:cs="Arial"/>
          <w:sz w:val="22"/>
          <w:szCs w:val="22"/>
        </w:rPr>
      </w:pPr>
      <w:bookmarkStart w:id="4" w:name="_Toc575654"/>
      <w:bookmarkStart w:id="5" w:name="_Toc29890225"/>
      <w:r w:rsidRPr="008E587E">
        <w:rPr>
          <w:rFonts w:ascii="Arial" w:eastAsia="Batang" w:hAnsi="Arial" w:cs="Arial"/>
          <w:sz w:val="22"/>
          <w:szCs w:val="22"/>
        </w:rPr>
        <w:t>Tipo de contrato</w:t>
      </w:r>
      <w:bookmarkEnd w:id="4"/>
      <w:bookmarkEnd w:id="5"/>
      <w:r w:rsidRPr="008E587E">
        <w:rPr>
          <w:rFonts w:ascii="Arial" w:eastAsia="Batang" w:hAnsi="Arial" w:cs="Arial"/>
          <w:sz w:val="22"/>
          <w:szCs w:val="22"/>
        </w:rPr>
        <w:t xml:space="preserve">  </w:t>
      </w:r>
    </w:p>
    <w:p w14:paraId="2033B1DB" w14:textId="77777777" w:rsidR="00530857" w:rsidRPr="008E587E" w:rsidRDefault="00530857" w:rsidP="00ED74EA">
      <w:pPr>
        <w:spacing w:before="0" w:after="0"/>
        <w:jc w:val="both"/>
        <w:rPr>
          <w:rFonts w:ascii="Arial" w:eastAsia="Batang" w:hAnsi="Arial" w:cs="Arial"/>
          <w:sz w:val="22"/>
          <w:szCs w:val="22"/>
        </w:rPr>
      </w:pPr>
    </w:p>
    <w:p w14:paraId="7A3AD733" w14:textId="77777777" w:rsidR="00530857" w:rsidRPr="008E587E" w:rsidRDefault="00694300" w:rsidP="00ED74EA">
      <w:pPr>
        <w:spacing w:before="0" w:after="0"/>
        <w:jc w:val="both"/>
        <w:rPr>
          <w:rFonts w:ascii="Arial" w:hAnsi="Arial" w:cs="Arial"/>
          <w:i/>
          <w:sz w:val="22"/>
          <w:szCs w:val="22"/>
        </w:rPr>
      </w:pPr>
      <w:bookmarkStart w:id="6" w:name="_Toc575655"/>
      <w:bookmarkStart w:id="7" w:name="_Toc29890226"/>
      <w:r w:rsidRPr="008E587E">
        <w:rPr>
          <w:rFonts w:ascii="Arial" w:hAnsi="Arial" w:cs="Arial"/>
          <w:sz w:val="22"/>
          <w:szCs w:val="22"/>
        </w:rPr>
        <w:t xml:space="preserve">Teniendo en cuenta el objeto específico a desarrollar se determina que el contrato a celebrar corresponde al denominado Contrato de Consultoría </w:t>
      </w:r>
      <w:r w:rsidRPr="008E587E">
        <w:rPr>
          <w:rFonts w:ascii="Arial" w:hAnsi="Arial" w:cs="Arial"/>
          <w:i/>
          <w:sz w:val="22"/>
          <w:szCs w:val="22"/>
        </w:rPr>
        <w:t>“Intermediación de Seguros”.</w:t>
      </w:r>
    </w:p>
    <w:p w14:paraId="3E5ECC05" w14:textId="77777777" w:rsidR="006F2EB9" w:rsidRPr="008E587E" w:rsidRDefault="006F2EB9" w:rsidP="00ED74EA">
      <w:pPr>
        <w:spacing w:before="0" w:after="0"/>
        <w:jc w:val="both"/>
        <w:rPr>
          <w:rFonts w:ascii="Arial" w:hAnsi="Arial" w:cs="Arial"/>
          <w:i/>
          <w:sz w:val="22"/>
          <w:szCs w:val="22"/>
        </w:rPr>
      </w:pPr>
    </w:p>
    <w:bookmarkEnd w:id="6"/>
    <w:bookmarkEnd w:id="7"/>
    <w:p w14:paraId="55C5A578" w14:textId="77777777" w:rsidR="00ED74EA" w:rsidRPr="008E587E" w:rsidRDefault="00530857" w:rsidP="00A12227">
      <w:pPr>
        <w:pStyle w:val="Ttulo2"/>
        <w:numPr>
          <w:ilvl w:val="1"/>
          <w:numId w:val="5"/>
        </w:numPr>
        <w:spacing w:before="0"/>
        <w:rPr>
          <w:rFonts w:ascii="Arial" w:eastAsia="Batang" w:hAnsi="Arial" w:cs="Arial"/>
          <w:sz w:val="22"/>
          <w:szCs w:val="22"/>
        </w:rPr>
      </w:pPr>
      <w:r w:rsidRPr="008E587E">
        <w:rPr>
          <w:rFonts w:ascii="Arial" w:eastAsia="Batang" w:hAnsi="Arial" w:cs="Arial"/>
          <w:sz w:val="22"/>
          <w:szCs w:val="22"/>
        </w:rPr>
        <w:t xml:space="preserve">Principios, leyes, jurisprudencia </w:t>
      </w:r>
      <w:r w:rsidR="00ED74EA" w:rsidRPr="008E587E">
        <w:rPr>
          <w:rFonts w:ascii="Arial" w:eastAsia="Batang" w:hAnsi="Arial" w:cs="Arial"/>
          <w:sz w:val="22"/>
          <w:szCs w:val="22"/>
        </w:rPr>
        <w:t>–</w:t>
      </w:r>
      <w:r w:rsidRPr="008E587E">
        <w:rPr>
          <w:rFonts w:ascii="Arial" w:eastAsia="Batang" w:hAnsi="Arial" w:cs="Arial"/>
          <w:sz w:val="22"/>
          <w:szCs w:val="22"/>
        </w:rPr>
        <w:t xml:space="preserve"> Derechos</w:t>
      </w:r>
    </w:p>
    <w:p w14:paraId="1A69DBA4" w14:textId="77777777" w:rsidR="001A2D8E" w:rsidRPr="00F42D23" w:rsidRDefault="001A2D8E" w:rsidP="001A2D8E">
      <w:pPr>
        <w:spacing w:before="0"/>
        <w:rPr>
          <w:rFonts w:ascii="Arial" w:eastAsia="Batang" w:hAnsi="Arial" w:cs="Arial"/>
          <w:sz w:val="22"/>
          <w:szCs w:val="22"/>
        </w:rPr>
      </w:pPr>
    </w:p>
    <w:p w14:paraId="6A1BDD65" w14:textId="77777777" w:rsidR="00530857" w:rsidRPr="00F42D23" w:rsidRDefault="00530857" w:rsidP="00A12227">
      <w:pPr>
        <w:pStyle w:val="Ttulo3"/>
        <w:numPr>
          <w:ilvl w:val="2"/>
          <w:numId w:val="5"/>
        </w:numPr>
        <w:spacing w:before="0"/>
        <w:jc w:val="both"/>
        <w:rPr>
          <w:rFonts w:ascii="Arial" w:eastAsia="Batang" w:hAnsi="Arial" w:cs="Arial"/>
          <w:color w:val="auto"/>
          <w:sz w:val="22"/>
          <w:szCs w:val="22"/>
        </w:rPr>
      </w:pPr>
      <w:r w:rsidRPr="00F42D23">
        <w:rPr>
          <w:rFonts w:ascii="Arial" w:eastAsia="Batang" w:hAnsi="Arial" w:cs="Arial"/>
          <w:color w:val="auto"/>
          <w:sz w:val="22"/>
          <w:szCs w:val="22"/>
        </w:rPr>
        <w:t>Principios</w:t>
      </w:r>
    </w:p>
    <w:p w14:paraId="4A095C15" w14:textId="77777777" w:rsidR="00530857" w:rsidRPr="00F42D23" w:rsidRDefault="00530857" w:rsidP="00ED74EA">
      <w:pPr>
        <w:spacing w:before="0" w:after="0"/>
        <w:jc w:val="both"/>
        <w:rPr>
          <w:rFonts w:ascii="Arial" w:eastAsia="Batang" w:hAnsi="Arial" w:cs="Arial"/>
          <w:b/>
          <w:sz w:val="22"/>
          <w:szCs w:val="22"/>
        </w:rPr>
      </w:pPr>
    </w:p>
    <w:p w14:paraId="641E7D26" w14:textId="77777777" w:rsidR="00983193" w:rsidRPr="008E587E" w:rsidRDefault="00983193" w:rsidP="0090561A">
      <w:pPr>
        <w:widowControl w:val="0"/>
        <w:overflowPunct w:val="0"/>
        <w:autoSpaceDE w:val="0"/>
        <w:autoSpaceDN w:val="0"/>
        <w:adjustRightInd w:val="0"/>
        <w:jc w:val="both"/>
        <w:rPr>
          <w:rFonts w:ascii="Arial" w:hAnsi="Arial" w:cs="Arial"/>
          <w:sz w:val="22"/>
          <w:szCs w:val="22"/>
        </w:rPr>
      </w:pPr>
      <w:r w:rsidRPr="008E587E">
        <w:rPr>
          <w:rFonts w:ascii="Arial" w:hAnsi="Arial" w:cs="Arial"/>
          <w:sz w:val="22"/>
          <w:szCs w:val="22"/>
        </w:rPr>
        <w:t>El presente proceso de Concurso de Méritos se orienta por los principi</w:t>
      </w:r>
      <w:r w:rsidR="003D1F70" w:rsidRPr="008E587E">
        <w:rPr>
          <w:rFonts w:ascii="Arial" w:hAnsi="Arial" w:cs="Arial"/>
          <w:sz w:val="22"/>
          <w:szCs w:val="22"/>
        </w:rPr>
        <w:t>os generales consagrados en la Ley 80 de 1993, la Ley 1150 de 2007, Ley 1882 de 2018</w:t>
      </w:r>
      <w:r w:rsidR="00D80A6D" w:rsidRPr="008E587E">
        <w:rPr>
          <w:rFonts w:ascii="Arial" w:hAnsi="Arial" w:cs="Arial"/>
          <w:sz w:val="22"/>
          <w:szCs w:val="22"/>
        </w:rPr>
        <w:t>, Ley 2069 de 2020</w:t>
      </w:r>
      <w:r w:rsidR="003D1F70" w:rsidRPr="008E587E">
        <w:rPr>
          <w:rFonts w:ascii="Arial" w:hAnsi="Arial" w:cs="Arial"/>
          <w:sz w:val="22"/>
          <w:szCs w:val="22"/>
        </w:rPr>
        <w:t>, el D</w:t>
      </w:r>
      <w:r w:rsidRPr="008E587E">
        <w:rPr>
          <w:rFonts w:ascii="Arial" w:hAnsi="Arial" w:cs="Arial"/>
          <w:sz w:val="22"/>
          <w:szCs w:val="22"/>
        </w:rPr>
        <w:t>ecreto 1082 de 2015 y demás normas concordantes, en especial por los de transparencia, economía y responsabilidad. En desarrollo de estos principios, la selección de la propuesta se hará en forma objetiva y teniendo en cuenta la propuesta más favorable para los intereses del Instituto Departamental de Transito del Quindío.</w:t>
      </w:r>
    </w:p>
    <w:p w14:paraId="00B40DC0" w14:textId="77777777" w:rsidR="007C1B56" w:rsidRPr="00F42D23" w:rsidRDefault="007C1B56" w:rsidP="00ED74EA">
      <w:pPr>
        <w:spacing w:before="0" w:after="0"/>
        <w:jc w:val="both"/>
        <w:rPr>
          <w:rFonts w:ascii="Arial" w:eastAsia="Batang" w:hAnsi="Arial" w:cs="Arial"/>
          <w:sz w:val="22"/>
          <w:szCs w:val="22"/>
        </w:rPr>
      </w:pPr>
    </w:p>
    <w:p w14:paraId="1680244B" w14:textId="77777777" w:rsidR="00530857" w:rsidRPr="00F42D23" w:rsidRDefault="00530857" w:rsidP="00A12227">
      <w:pPr>
        <w:pStyle w:val="Ttulo3"/>
        <w:numPr>
          <w:ilvl w:val="2"/>
          <w:numId w:val="5"/>
        </w:numPr>
        <w:spacing w:before="0"/>
        <w:jc w:val="both"/>
        <w:rPr>
          <w:rFonts w:ascii="Arial" w:eastAsia="Batang" w:hAnsi="Arial" w:cs="Arial"/>
          <w:color w:val="auto"/>
          <w:sz w:val="22"/>
          <w:szCs w:val="22"/>
        </w:rPr>
      </w:pPr>
      <w:r w:rsidRPr="00F42D23">
        <w:rPr>
          <w:rFonts w:ascii="Arial" w:eastAsia="Batang" w:hAnsi="Arial" w:cs="Arial"/>
          <w:color w:val="auto"/>
          <w:sz w:val="22"/>
          <w:szCs w:val="22"/>
        </w:rPr>
        <w:t>Leyes y Jurisprudencia</w:t>
      </w:r>
    </w:p>
    <w:p w14:paraId="4CFD04CC" w14:textId="77777777" w:rsidR="00530857" w:rsidRPr="008E587E" w:rsidRDefault="00530857" w:rsidP="00ED74EA">
      <w:pPr>
        <w:spacing w:before="0" w:after="0"/>
        <w:jc w:val="both"/>
        <w:rPr>
          <w:rFonts w:ascii="Arial" w:eastAsia="Batang" w:hAnsi="Arial" w:cs="Arial"/>
          <w:b/>
          <w:sz w:val="22"/>
          <w:szCs w:val="22"/>
        </w:rPr>
      </w:pPr>
    </w:p>
    <w:p w14:paraId="21ADEA41" w14:textId="77777777" w:rsidR="00530857" w:rsidRPr="008E587E" w:rsidRDefault="008F6203" w:rsidP="00ED74EA">
      <w:pPr>
        <w:spacing w:before="0" w:after="0"/>
        <w:jc w:val="both"/>
        <w:rPr>
          <w:rFonts w:ascii="Arial" w:eastAsia="Batang" w:hAnsi="Arial" w:cs="Arial"/>
          <w:sz w:val="22"/>
          <w:szCs w:val="22"/>
        </w:rPr>
      </w:pPr>
      <w:r w:rsidRPr="008E587E">
        <w:rPr>
          <w:rFonts w:ascii="Arial" w:hAnsi="Arial" w:cs="Arial"/>
          <w:sz w:val="22"/>
          <w:szCs w:val="22"/>
        </w:rPr>
        <w:t>El proceso de selección y contrato que se celebre estará sometid</w:t>
      </w:r>
      <w:r w:rsidR="001F462A" w:rsidRPr="008E587E">
        <w:rPr>
          <w:rFonts w:ascii="Arial" w:hAnsi="Arial" w:cs="Arial"/>
          <w:sz w:val="22"/>
          <w:szCs w:val="22"/>
        </w:rPr>
        <w:t>o a la Ley 80 de 1993, la Ley 1150 de 2007, Ley 1882 de 2018</w:t>
      </w:r>
      <w:r w:rsidR="00C96883" w:rsidRPr="008E587E">
        <w:rPr>
          <w:rFonts w:ascii="Arial" w:hAnsi="Arial" w:cs="Arial"/>
          <w:sz w:val="22"/>
          <w:szCs w:val="22"/>
        </w:rPr>
        <w:t>, Ley 1069 de 2020</w:t>
      </w:r>
      <w:r w:rsidR="001F462A" w:rsidRPr="008E587E">
        <w:rPr>
          <w:rFonts w:ascii="Arial" w:hAnsi="Arial" w:cs="Arial"/>
          <w:sz w:val="22"/>
          <w:szCs w:val="22"/>
        </w:rPr>
        <w:t>, el D</w:t>
      </w:r>
      <w:r w:rsidRPr="008E587E">
        <w:rPr>
          <w:rFonts w:ascii="Arial" w:hAnsi="Arial" w:cs="Arial"/>
          <w:sz w:val="22"/>
          <w:szCs w:val="22"/>
        </w:rPr>
        <w:t>ecreto 1082 de 2015 y en lo no regulado por ella</w:t>
      </w:r>
      <w:r w:rsidR="000E416A" w:rsidRPr="008E587E">
        <w:rPr>
          <w:rFonts w:ascii="Arial" w:hAnsi="Arial" w:cs="Arial"/>
          <w:sz w:val="22"/>
          <w:szCs w:val="22"/>
        </w:rPr>
        <w:t>s</w:t>
      </w:r>
      <w:r w:rsidRPr="008E587E">
        <w:rPr>
          <w:rFonts w:ascii="Arial" w:hAnsi="Arial" w:cs="Arial"/>
          <w:sz w:val="22"/>
          <w:szCs w:val="22"/>
        </w:rPr>
        <w:t xml:space="preserve"> a las disposiciones comerciales y civiles, la jurisdicción competente para conocer de las controversias que llegaren a presentarse es la Jurisdicción de lo Contencioso Administrativo</w:t>
      </w:r>
      <w:r w:rsidR="00351216" w:rsidRPr="008E587E">
        <w:rPr>
          <w:rFonts w:ascii="Arial" w:hAnsi="Arial" w:cs="Arial"/>
          <w:sz w:val="22"/>
          <w:szCs w:val="22"/>
        </w:rPr>
        <w:t>.</w:t>
      </w:r>
    </w:p>
    <w:p w14:paraId="28007D35" w14:textId="77777777" w:rsidR="007C1B56" w:rsidRPr="00F42D23" w:rsidRDefault="007C1B56" w:rsidP="00ED74EA">
      <w:pPr>
        <w:spacing w:before="0" w:after="0"/>
        <w:jc w:val="both"/>
        <w:rPr>
          <w:rFonts w:ascii="Arial" w:eastAsia="Batang" w:hAnsi="Arial" w:cs="Arial"/>
          <w:sz w:val="22"/>
          <w:szCs w:val="22"/>
        </w:rPr>
      </w:pPr>
    </w:p>
    <w:p w14:paraId="35D01992" w14:textId="77777777" w:rsidR="00530857" w:rsidRPr="00F42D23" w:rsidRDefault="00530857" w:rsidP="00A12227">
      <w:pPr>
        <w:pStyle w:val="Ttulo3"/>
        <w:numPr>
          <w:ilvl w:val="2"/>
          <w:numId w:val="5"/>
        </w:numPr>
        <w:spacing w:before="0"/>
        <w:jc w:val="both"/>
        <w:rPr>
          <w:rFonts w:ascii="Arial" w:eastAsia="Batang" w:hAnsi="Arial" w:cs="Arial"/>
          <w:color w:val="auto"/>
          <w:sz w:val="22"/>
          <w:szCs w:val="22"/>
        </w:rPr>
      </w:pPr>
      <w:r w:rsidRPr="00F42D23">
        <w:rPr>
          <w:rFonts w:ascii="Arial" w:eastAsia="Batang" w:hAnsi="Arial" w:cs="Arial"/>
          <w:color w:val="auto"/>
          <w:sz w:val="22"/>
          <w:szCs w:val="22"/>
        </w:rPr>
        <w:t>Derechos y Deberes del Instituto Departamental de Transito del Quindío</w:t>
      </w:r>
    </w:p>
    <w:p w14:paraId="0B71BC2D" w14:textId="77777777" w:rsidR="00530857" w:rsidRPr="008E587E" w:rsidRDefault="00530857" w:rsidP="00ED74EA">
      <w:pPr>
        <w:spacing w:before="0" w:after="0"/>
        <w:jc w:val="both"/>
        <w:rPr>
          <w:rFonts w:ascii="Arial" w:eastAsia="Batang" w:hAnsi="Arial" w:cs="Arial"/>
          <w:b/>
          <w:sz w:val="22"/>
          <w:szCs w:val="22"/>
        </w:rPr>
      </w:pPr>
    </w:p>
    <w:p w14:paraId="254CBE6D" w14:textId="77777777" w:rsidR="00530857" w:rsidRPr="008E587E" w:rsidRDefault="00334625" w:rsidP="00ED74EA">
      <w:pPr>
        <w:spacing w:before="0" w:after="0"/>
        <w:jc w:val="both"/>
        <w:rPr>
          <w:rFonts w:ascii="Arial" w:eastAsia="Batang" w:hAnsi="Arial" w:cs="Arial"/>
          <w:sz w:val="22"/>
          <w:szCs w:val="22"/>
        </w:rPr>
      </w:pPr>
      <w:r w:rsidRPr="008E587E">
        <w:rPr>
          <w:rFonts w:ascii="Arial" w:eastAsia="Batang" w:hAnsi="Arial" w:cs="Arial"/>
          <w:sz w:val="22"/>
          <w:szCs w:val="22"/>
        </w:rPr>
        <w:lastRenderedPageBreak/>
        <w:t>El Instituto Departamental de Transito del Quindío</w:t>
      </w:r>
      <w:r w:rsidR="00530857" w:rsidRPr="008E587E">
        <w:rPr>
          <w:rFonts w:ascii="Arial" w:eastAsia="Batang" w:hAnsi="Arial" w:cs="Arial"/>
          <w:sz w:val="22"/>
          <w:szCs w:val="22"/>
        </w:rPr>
        <w:t>, tendrá los derecho</w:t>
      </w:r>
      <w:r w:rsidRPr="008E587E">
        <w:rPr>
          <w:rFonts w:ascii="Arial" w:eastAsia="Batang" w:hAnsi="Arial" w:cs="Arial"/>
          <w:sz w:val="22"/>
          <w:szCs w:val="22"/>
        </w:rPr>
        <w:t>s y deberes establecidos en la L</w:t>
      </w:r>
      <w:r w:rsidR="00530857" w:rsidRPr="008E587E">
        <w:rPr>
          <w:rFonts w:ascii="Arial" w:eastAsia="Batang" w:hAnsi="Arial" w:cs="Arial"/>
          <w:sz w:val="22"/>
          <w:szCs w:val="22"/>
        </w:rPr>
        <w:t>ey 8</w:t>
      </w:r>
      <w:r w:rsidRPr="008E587E">
        <w:rPr>
          <w:rFonts w:ascii="Arial" w:eastAsia="Batang" w:hAnsi="Arial" w:cs="Arial"/>
          <w:sz w:val="22"/>
          <w:szCs w:val="22"/>
        </w:rPr>
        <w:t>0 de 1993, desarrollados en el A</w:t>
      </w:r>
      <w:r w:rsidR="00530857" w:rsidRPr="008E587E">
        <w:rPr>
          <w:rFonts w:ascii="Arial" w:eastAsia="Batang" w:hAnsi="Arial" w:cs="Arial"/>
          <w:sz w:val="22"/>
          <w:szCs w:val="22"/>
        </w:rPr>
        <w:t>rtículo 4 de la misma, de conformidad con el objeto y naturaleza de la presente contratación.</w:t>
      </w:r>
    </w:p>
    <w:p w14:paraId="0C32184B" w14:textId="77777777" w:rsidR="00530857" w:rsidRPr="00F42D23" w:rsidRDefault="00530857" w:rsidP="00ED74EA">
      <w:pPr>
        <w:spacing w:before="0" w:after="0"/>
        <w:jc w:val="both"/>
        <w:rPr>
          <w:rFonts w:ascii="Arial" w:eastAsia="Batang" w:hAnsi="Arial" w:cs="Arial"/>
          <w:sz w:val="22"/>
          <w:szCs w:val="22"/>
        </w:rPr>
      </w:pPr>
    </w:p>
    <w:p w14:paraId="78DAADAA" w14:textId="77777777" w:rsidR="00530857" w:rsidRPr="00F42D23" w:rsidRDefault="00530857" w:rsidP="00A12227">
      <w:pPr>
        <w:pStyle w:val="Ttulo3"/>
        <w:numPr>
          <w:ilvl w:val="2"/>
          <w:numId w:val="5"/>
        </w:numPr>
        <w:spacing w:before="0"/>
        <w:jc w:val="both"/>
        <w:rPr>
          <w:rFonts w:ascii="Arial" w:eastAsia="Batang" w:hAnsi="Arial" w:cs="Arial"/>
          <w:color w:val="auto"/>
          <w:sz w:val="22"/>
          <w:szCs w:val="22"/>
        </w:rPr>
      </w:pPr>
      <w:r w:rsidRPr="00F42D23">
        <w:rPr>
          <w:rFonts w:ascii="Arial" w:eastAsia="Batang" w:hAnsi="Arial" w:cs="Arial"/>
          <w:color w:val="auto"/>
          <w:sz w:val="22"/>
          <w:szCs w:val="22"/>
        </w:rPr>
        <w:t>Derechos y Deberes del contratista</w:t>
      </w:r>
    </w:p>
    <w:p w14:paraId="78454A57" w14:textId="77777777" w:rsidR="00530857" w:rsidRPr="00F42D23" w:rsidRDefault="00530857" w:rsidP="00ED74EA">
      <w:pPr>
        <w:spacing w:before="0" w:after="0"/>
        <w:jc w:val="both"/>
        <w:rPr>
          <w:rFonts w:ascii="Arial" w:eastAsia="Batang" w:hAnsi="Arial" w:cs="Arial"/>
          <w:sz w:val="22"/>
          <w:szCs w:val="22"/>
        </w:rPr>
      </w:pPr>
    </w:p>
    <w:p w14:paraId="1541E7EA" w14:textId="77777777" w:rsidR="00530857" w:rsidRPr="008E587E" w:rsidRDefault="00530857" w:rsidP="00ED74EA">
      <w:pPr>
        <w:spacing w:before="0" w:after="0"/>
        <w:jc w:val="both"/>
        <w:rPr>
          <w:rFonts w:ascii="Arial" w:eastAsia="Batang" w:hAnsi="Arial" w:cs="Arial"/>
          <w:sz w:val="22"/>
          <w:szCs w:val="22"/>
        </w:rPr>
      </w:pPr>
      <w:r w:rsidRPr="008E587E">
        <w:rPr>
          <w:rFonts w:ascii="Arial" w:eastAsia="Batang" w:hAnsi="Arial" w:cs="Arial"/>
          <w:sz w:val="22"/>
          <w:szCs w:val="22"/>
        </w:rPr>
        <w:t>Para la realizació</w:t>
      </w:r>
      <w:r w:rsidR="00334625" w:rsidRPr="008E587E">
        <w:rPr>
          <w:rFonts w:ascii="Arial" w:eastAsia="Batang" w:hAnsi="Arial" w:cs="Arial"/>
          <w:sz w:val="22"/>
          <w:szCs w:val="22"/>
        </w:rPr>
        <w:t>n de los fines consagrados en los A</w:t>
      </w:r>
      <w:r w:rsidRPr="008E587E">
        <w:rPr>
          <w:rFonts w:ascii="Arial" w:eastAsia="Batang" w:hAnsi="Arial" w:cs="Arial"/>
          <w:sz w:val="22"/>
          <w:szCs w:val="22"/>
        </w:rPr>
        <w:t>rtículo</w:t>
      </w:r>
      <w:r w:rsidR="00334625" w:rsidRPr="008E587E">
        <w:rPr>
          <w:rFonts w:ascii="Arial" w:eastAsia="Batang" w:hAnsi="Arial" w:cs="Arial"/>
          <w:sz w:val="22"/>
          <w:szCs w:val="22"/>
        </w:rPr>
        <w:t>s 3 y 4 de la Ley 80 de 1993, el Contratista</w:t>
      </w:r>
      <w:r w:rsidRPr="008E587E">
        <w:rPr>
          <w:rFonts w:ascii="Arial" w:eastAsia="Batang" w:hAnsi="Arial" w:cs="Arial"/>
          <w:sz w:val="22"/>
          <w:szCs w:val="22"/>
        </w:rPr>
        <w:t xml:space="preserve"> tendrá los derech</w:t>
      </w:r>
      <w:r w:rsidR="00BC5F2D" w:rsidRPr="008E587E">
        <w:rPr>
          <w:rFonts w:ascii="Arial" w:eastAsia="Batang" w:hAnsi="Arial" w:cs="Arial"/>
          <w:sz w:val="22"/>
          <w:szCs w:val="22"/>
        </w:rPr>
        <w:t>os y deberes consagrados en el Artículo 5 de la citada L</w:t>
      </w:r>
      <w:r w:rsidRPr="008E587E">
        <w:rPr>
          <w:rFonts w:ascii="Arial" w:eastAsia="Batang" w:hAnsi="Arial" w:cs="Arial"/>
          <w:sz w:val="22"/>
          <w:szCs w:val="22"/>
        </w:rPr>
        <w:t>ey, de conformidad con el objeto y naturaleza de la presente contratación.</w:t>
      </w:r>
    </w:p>
    <w:p w14:paraId="1C6ABCAC" w14:textId="77777777" w:rsidR="00530857" w:rsidRPr="008E587E" w:rsidRDefault="00530857" w:rsidP="00ED74EA">
      <w:pPr>
        <w:spacing w:before="0" w:after="0"/>
        <w:jc w:val="both"/>
        <w:rPr>
          <w:rFonts w:ascii="Arial" w:eastAsia="Batang" w:hAnsi="Arial" w:cs="Arial"/>
          <w:sz w:val="22"/>
          <w:szCs w:val="22"/>
        </w:rPr>
      </w:pPr>
    </w:p>
    <w:p w14:paraId="45D4E2F5" w14:textId="77777777" w:rsidR="00530857" w:rsidRPr="008E587E" w:rsidRDefault="00530857" w:rsidP="00A12227">
      <w:pPr>
        <w:pStyle w:val="Ttulo2"/>
        <w:numPr>
          <w:ilvl w:val="1"/>
          <w:numId w:val="5"/>
        </w:numPr>
        <w:spacing w:before="0"/>
        <w:jc w:val="both"/>
        <w:rPr>
          <w:rFonts w:ascii="Arial" w:eastAsia="Batang" w:hAnsi="Arial" w:cs="Arial"/>
          <w:sz w:val="22"/>
          <w:szCs w:val="22"/>
        </w:rPr>
      </w:pPr>
      <w:r w:rsidRPr="008E587E">
        <w:rPr>
          <w:rFonts w:ascii="Arial" w:eastAsia="Batang" w:hAnsi="Arial" w:cs="Arial"/>
          <w:sz w:val="22"/>
          <w:szCs w:val="22"/>
        </w:rPr>
        <w:t>DESCRIPCIÓN DE</w:t>
      </w:r>
      <w:r w:rsidR="00400956" w:rsidRPr="008E587E">
        <w:rPr>
          <w:rFonts w:ascii="Arial" w:eastAsia="Batang" w:hAnsi="Arial" w:cs="Arial"/>
          <w:sz w:val="22"/>
          <w:szCs w:val="22"/>
        </w:rPr>
        <w:t>L PROCESO DE CONCURSO DE MERITOS ABIERTO</w:t>
      </w:r>
    </w:p>
    <w:p w14:paraId="1313ADFE" w14:textId="77777777" w:rsidR="00530857" w:rsidRPr="008E587E" w:rsidRDefault="00530857" w:rsidP="00ED74EA">
      <w:pPr>
        <w:spacing w:before="0" w:after="0"/>
        <w:jc w:val="both"/>
        <w:rPr>
          <w:rFonts w:ascii="Arial" w:eastAsia="Batang" w:hAnsi="Arial" w:cs="Arial"/>
          <w:sz w:val="22"/>
          <w:szCs w:val="22"/>
        </w:rPr>
      </w:pPr>
    </w:p>
    <w:p w14:paraId="7506ACB5" w14:textId="77777777" w:rsidR="004E53D4" w:rsidRPr="008E587E" w:rsidRDefault="004E53D4" w:rsidP="004E53D4">
      <w:pPr>
        <w:spacing w:before="0" w:after="0"/>
        <w:jc w:val="both"/>
        <w:rPr>
          <w:rFonts w:ascii="Arial" w:eastAsia="Batang" w:hAnsi="Arial" w:cs="Arial"/>
          <w:i/>
          <w:sz w:val="22"/>
          <w:szCs w:val="22"/>
          <w:lang w:val="es-ES"/>
        </w:rPr>
      </w:pPr>
      <w:r w:rsidRPr="008E587E">
        <w:rPr>
          <w:rFonts w:ascii="Arial" w:eastAsia="Batang" w:hAnsi="Arial" w:cs="Arial"/>
          <w:sz w:val="22"/>
          <w:szCs w:val="22"/>
          <w:lang w:val="es-ES"/>
        </w:rPr>
        <w:t>Con el present</w:t>
      </w:r>
      <w:r w:rsidR="00767EAA" w:rsidRPr="008E587E">
        <w:rPr>
          <w:rFonts w:ascii="Arial" w:eastAsia="Batang" w:hAnsi="Arial" w:cs="Arial"/>
          <w:sz w:val="22"/>
          <w:szCs w:val="22"/>
          <w:lang w:val="es-ES"/>
        </w:rPr>
        <w:t>e proceso de Concurso de Méritos Abierto</w:t>
      </w:r>
      <w:r w:rsidRPr="008E587E">
        <w:rPr>
          <w:rFonts w:ascii="Arial" w:eastAsia="Batang" w:hAnsi="Arial" w:cs="Arial"/>
          <w:sz w:val="22"/>
          <w:szCs w:val="22"/>
          <w:lang w:val="es-ES"/>
        </w:rPr>
        <w:t xml:space="preserve"> se pretende </w:t>
      </w:r>
      <w:r w:rsidR="007239EF" w:rsidRPr="008E587E">
        <w:rPr>
          <w:rFonts w:ascii="Arial" w:eastAsia="Batang" w:hAnsi="Arial" w:cs="Arial"/>
          <w:i/>
          <w:color w:val="000000"/>
          <w:sz w:val="22"/>
          <w:szCs w:val="22"/>
          <w:lang w:val="es-ES_tradnl"/>
        </w:rPr>
        <w:t>Escoger de acuerdo a la ley el intermediario de seguros (corredor de seguros o agencia de seguros o agente de seguros) con el objeto exclusivo de servir de intermediario entre el Instituto Departamental de Transito del Quindío y la Compañía de Seguros que resulte seleccionada y asesorarlo en la elaboración de la parte técnica del proceso de selección para la escogencia de la entidad aseguradora y gestionar lo concerniente a la celebración y ejecución del programa de seguros que tome el Instituto Departamental de Transito del Quindío.</w:t>
      </w:r>
    </w:p>
    <w:p w14:paraId="1C1C87E1" w14:textId="77777777" w:rsidR="00530857" w:rsidRPr="00F42D23" w:rsidRDefault="00530857" w:rsidP="00ED74EA">
      <w:pPr>
        <w:spacing w:before="0" w:after="0"/>
        <w:jc w:val="both"/>
        <w:rPr>
          <w:rFonts w:ascii="Arial" w:eastAsia="Batang" w:hAnsi="Arial" w:cs="Arial"/>
          <w:sz w:val="22"/>
          <w:szCs w:val="22"/>
        </w:rPr>
      </w:pPr>
    </w:p>
    <w:p w14:paraId="0D957A6A" w14:textId="77777777" w:rsidR="00530857" w:rsidRPr="00F42D23" w:rsidRDefault="00530857" w:rsidP="00A12227">
      <w:pPr>
        <w:pStyle w:val="Ttulo3"/>
        <w:numPr>
          <w:ilvl w:val="2"/>
          <w:numId w:val="5"/>
        </w:numPr>
        <w:spacing w:before="0"/>
        <w:rPr>
          <w:rFonts w:ascii="Arial" w:eastAsia="Batang" w:hAnsi="Arial" w:cs="Arial"/>
          <w:color w:val="auto"/>
          <w:sz w:val="22"/>
          <w:szCs w:val="22"/>
        </w:rPr>
      </w:pPr>
      <w:r w:rsidRPr="00F42D23">
        <w:rPr>
          <w:rFonts w:ascii="Arial" w:eastAsia="Batang" w:hAnsi="Arial" w:cs="Arial"/>
          <w:color w:val="auto"/>
          <w:sz w:val="22"/>
          <w:szCs w:val="22"/>
        </w:rPr>
        <w:t>Natu</w:t>
      </w:r>
      <w:r w:rsidR="00ED74EA" w:rsidRPr="00F42D23">
        <w:rPr>
          <w:rFonts w:ascii="Arial" w:eastAsia="Batang" w:hAnsi="Arial" w:cs="Arial"/>
          <w:color w:val="auto"/>
          <w:sz w:val="22"/>
          <w:szCs w:val="22"/>
        </w:rPr>
        <w:t>raleza de los presentes pliegos</w:t>
      </w:r>
    </w:p>
    <w:p w14:paraId="3A85E669" w14:textId="77777777" w:rsidR="00530857" w:rsidRPr="00F42D23" w:rsidRDefault="00530857" w:rsidP="00ED74EA">
      <w:pPr>
        <w:spacing w:before="0" w:after="0"/>
        <w:jc w:val="both"/>
        <w:rPr>
          <w:rFonts w:ascii="Arial" w:eastAsia="Batang" w:hAnsi="Arial" w:cs="Arial"/>
          <w:sz w:val="22"/>
          <w:szCs w:val="22"/>
        </w:rPr>
      </w:pPr>
    </w:p>
    <w:p w14:paraId="3DE522EF" w14:textId="77777777" w:rsidR="00B50690" w:rsidRPr="00F42D23" w:rsidRDefault="00530857" w:rsidP="000A04E3">
      <w:pPr>
        <w:spacing w:before="0" w:after="0"/>
        <w:jc w:val="both"/>
        <w:rPr>
          <w:rFonts w:ascii="Arial" w:eastAsia="Batang" w:hAnsi="Arial" w:cs="Arial"/>
          <w:sz w:val="22"/>
          <w:szCs w:val="22"/>
        </w:rPr>
      </w:pPr>
      <w:r w:rsidRPr="00F42D23">
        <w:rPr>
          <w:rFonts w:ascii="Arial" w:eastAsia="Batang" w:hAnsi="Arial" w:cs="Arial"/>
          <w:sz w:val="22"/>
          <w:szCs w:val="22"/>
        </w:rPr>
        <w:t xml:space="preserve">La </w:t>
      </w:r>
      <w:r w:rsidR="00767EAA" w:rsidRPr="00F42D23">
        <w:rPr>
          <w:rFonts w:ascii="Arial" w:eastAsia="Batang" w:hAnsi="Arial" w:cs="Arial"/>
          <w:sz w:val="22"/>
          <w:szCs w:val="22"/>
        </w:rPr>
        <w:t>información contenida</w:t>
      </w:r>
      <w:r w:rsidRPr="00F42D23">
        <w:rPr>
          <w:rFonts w:ascii="Arial" w:eastAsia="Batang" w:hAnsi="Arial" w:cs="Arial"/>
          <w:sz w:val="22"/>
          <w:szCs w:val="22"/>
        </w:rPr>
        <w:t xml:space="preserve"> en el presente pliego vin</w:t>
      </w:r>
      <w:r w:rsidR="00BC5F2D" w:rsidRPr="00F42D23">
        <w:rPr>
          <w:rFonts w:ascii="Arial" w:eastAsia="Batang" w:hAnsi="Arial" w:cs="Arial"/>
          <w:sz w:val="22"/>
          <w:szCs w:val="22"/>
        </w:rPr>
        <w:t>cula recíprocamente al Instituto Departamental de Transito del Quindío</w:t>
      </w:r>
      <w:r w:rsidRPr="00F42D23">
        <w:rPr>
          <w:rFonts w:ascii="Arial" w:eastAsia="Batang" w:hAnsi="Arial" w:cs="Arial"/>
          <w:sz w:val="22"/>
          <w:szCs w:val="22"/>
        </w:rPr>
        <w:t xml:space="preserve"> y</w:t>
      </w:r>
      <w:r w:rsidR="00BC5F2D" w:rsidRPr="00F42D23">
        <w:rPr>
          <w:rFonts w:ascii="Arial" w:eastAsia="Batang" w:hAnsi="Arial" w:cs="Arial"/>
          <w:sz w:val="22"/>
          <w:szCs w:val="22"/>
        </w:rPr>
        <w:t xml:space="preserve"> a</w:t>
      </w:r>
      <w:r w:rsidRPr="00F42D23">
        <w:rPr>
          <w:rFonts w:ascii="Arial" w:eastAsia="Batang" w:hAnsi="Arial" w:cs="Arial"/>
          <w:sz w:val="22"/>
          <w:szCs w:val="22"/>
        </w:rPr>
        <w:t xml:space="preserve"> los proponentes</w:t>
      </w:r>
      <w:bookmarkEnd w:id="3"/>
      <w:r w:rsidR="000A04E3" w:rsidRPr="00F42D23">
        <w:rPr>
          <w:rFonts w:ascii="Arial" w:eastAsia="Batang" w:hAnsi="Arial" w:cs="Arial"/>
          <w:sz w:val="22"/>
          <w:szCs w:val="22"/>
        </w:rPr>
        <w:t>.</w:t>
      </w:r>
    </w:p>
    <w:p w14:paraId="1679997E" w14:textId="77777777" w:rsidR="000A04E3" w:rsidRPr="008E587E" w:rsidRDefault="000A04E3" w:rsidP="000A04E3">
      <w:pPr>
        <w:spacing w:before="0" w:after="0"/>
        <w:jc w:val="both"/>
        <w:rPr>
          <w:rFonts w:ascii="Arial" w:eastAsia="Batang" w:hAnsi="Arial" w:cs="Arial"/>
          <w:sz w:val="22"/>
          <w:szCs w:val="22"/>
        </w:rPr>
      </w:pPr>
    </w:p>
    <w:p w14:paraId="52023F27" w14:textId="77777777" w:rsidR="00530857" w:rsidRPr="008E587E" w:rsidRDefault="00530857" w:rsidP="00ED74EA">
      <w:pPr>
        <w:autoSpaceDE w:val="0"/>
        <w:autoSpaceDN w:val="0"/>
        <w:adjustRightInd w:val="0"/>
        <w:spacing w:before="0" w:after="0"/>
        <w:ind w:left="720"/>
        <w:jc w:val="center"/>
        <w:rPr>
          <w:rFonts w:ascii="Arial" w:eastAsia="Batang" w:hAnsi="Arial" w:cs="Arial"/>
          <w:b/>
          <w:sz w:val="22"/>
          <w:szCs w:val="22"/>
        </w:rPr>
      </w:pPr>
      <w:r w:rsidRPr="008E587E">
        <w:rPr>
          <w:rFonts w:ascii="Arial" w:eastAsia="Batang" w:hAnsi="Arial" w:cs="Arial"/>
          <w:b/>
          <w:sz w:val="22"/>
          <w:szCs w:val="22"/>
        </w:rPr>
        <w:t>CAPITULO III</w:t>
      </w:r>
    </w:p>
    <w:p w14:paraId="3B3DA6D7" w14:textId="77777777" w:rsidR="00530857" w:rsidRPr="008E587E" w:rsidRDefault="00530857" w:rsidP="00ED74EA">
      <w:pPr>
        <w:autoSpaceDE w:val="0"/>
        <w:autoSpaceDN w:val="0"/>
        <w:adjustRightInd w:val="0"/>
        <w:spacing w:before="0" w:after="0"/>
        <w:ind w:left="720"/>
        <w:jc w:val="center"/>
        <w:rPr>
          <w:rFonts w:ascii="Arial" w:eastAsia="Batang" w:hAnsi="Arial" w:cs="Arial"/>
          <w:b/>
          <w:sz w:val="22"/>
          <w:szCs w:val="22"/>
        </w:rPr>
      </w:pPr>
    </w:p>
    <w:p w14:paraId="4736609E" w14:textId="77777777" w:rsidR="00530857" w:rsidRPr="008E587E" w:rsidRDefault="00530857" w:rsidP="00ED74EA">
      <w:pPr>
        <w:autoSpaceDE w:val="0"/>
        <w:autoSpaceDN w:val="0"/>
        <w:adjustRightInd w:val="0"/>
        <w:spacing w:before="0" w:after="0"/>
        <w:ind w:left="720"/>
        <w:jc w:val="center"/>
        <w:rPr>
          <w:rFonts w:ascii="Arial" w:eastAsia="Batang" w:hAnsi="Arial" w:cs="Arial"/>
          <w:b/>
          <w:sz w:val="22"/>
          <w:szCs w:val="22"/>
        </w:rPr>
      </w:pPr>
      <w:r w:rsidRPr="008E587E">
        <w:rPr>
          <w:rFonts w:ascii="Arial" w:eastAsia="Batang" w:hAnsi="Arial" w:cs="Arial"/>
          <w:b/>
          <w:sz w:val="22"/>
          <w:szCs w:val="22"/>
        </w:rPr>
        <w:t>DEL OFERENTE</w:t>
      </w:r>
    </w:p>
    <w:p w14:paraId="0C25776D" w14:textId="77777777" w:rsidR="003C0F96" w:rsidRPr="008E587E" w:rsidRDefault="003C0F96" w:rsidP="00392D2B">
      <w:pPr>
        <w:autoSpaceDE w:val="0"/>
        <w:autoSpaceDN w:val="0"/>
        <w:adjustRightInd w:val="0"/>
        <w:spacing w:before="0" w:after="0"/>
        <w:rPr>
          <w:rFonts w:ascii="Arial" w:eastAsia="Batang" w:hAnsi="Arial" w:cs="Arial"/>
          <w:b/>
          <w:sz w:val="22"/>
          <w:szCs w:val="22"/>
        </w:rPr>
      </w:pPr>
    </w:p>
    <w:p w14:paraId="146344E7" w14:textId="77777777" w:rsidR="00530857" w:rsidRPr="00F42D23" w:rsidRDefault="00530857" w:rsidP="00A12227">
      <w:pPr>
        <w:pStyle w:val="Ttulo"/>
        <w:numPr>
          <w:ilvl w:val="0"/>
          <w:numId w:val="5"/>
        </w:numPr>
        <w:shd w:val="clear" w:color="auto" w:fill="DEEAF6" w:themeFill="accent1" w:themeFillTint="33"/>
        <w:jc w:val="both"/>
        <w:rPr>
          <w:rFonts w:ascii="Arial" w:eastAsia="Batang" w:hAnsi="Arial" w:cs="Arial"/>
          <w:color w:val="auto"/>
          <w:sz w:val="22"/>
          <w:szCs w:val="22"/>
          <w:lang w:val="es-ES_tradnl"/>
        </w:rPr>
      </w:pPr>
      <w:r w:rsidRPr="00F42D23">
        <w:rPr>
          <w:rFonts w:ascii="Arial" w:eastAsia="Batang" w:hAnsi="Arial" w:cs="Arial"/>
          <w:color w:val="auto"/>
          <w:sz w:val="22"/>
          <w:szCs w:val="22"/>
          <w:lang w:val="es-ES_tradnl"/>
        </w:rPr>
        <w:t>OBLIGACIONES QUE DEBE ASUMIR EL OFERENTE QUE RESULTE SELECCIONADO</w:t>
      </w:r>
    </w:p>
    <w:p w14:paraId="3F56FD27" w14:textId="77777777" w:rsidR="00530857" w:rsidRPr="008E587E" w:rsidRDefault="00530857" w:rsidP="00ED74EA">
      <w:pPr>
        <w:spacing w:before="0" w:after="0"/>
        <w:jc w:val="both"/>
        <w:rPr>
          <w:rFonts w:ascii="Arial" w:eastAsia="Batang" w:hAnsi="Arial" w:cs="Arial"/>
          <w:b/>
          <w:sz w:val="22"/>
          <w:szCs w:val="22"/>
          <w:lang w:val="es-ES_tradnl"/>
        </w:rPr>
      </w:pPr>
    </w:p>
    <w:p w14:paraId="073A9398" w14:textId="77777777" w:rsidR="00F33240" w:rsidRPr="008E587E" w:rsidRDefault="00F33240" w:rsidP="00F33240">
      <w:pPr>
        <w:jc w:val="both"/>
        <w:rPr>
          <w:rFonts w:ascii="Arial" w:eastAsia="Batang" w:hAnsi="Arial" w:cs="Arial"/>
          <w:sz w:val="22"/>
          <w:szCs w:val="22"/>
          <w:lang w:val="es-ES_tradnl"/>
        </w:rPr>
      </w:pPr>
      <w:r w:rsidRPr="008E587E">
        <w:rPr>
          <w:rFonts w:ascii="Arial" w:eastAsia="Batang" w:hAnsi="Arial" w:cs="Arial"/>
          <w:sz w:val="22"/>
          <w:szCs w:val="22"/>
          <w:lang w:val="es-ES_tradnl"/>
        </w:rPr>
        <w:t>El oferente que resulte seleccionado deberá asumir las siguientes obligaciones a favor del INSTITUTO DEPARTAMENTAL DE TRANSITO DEL QUINDIO:</w:t>
      </w:r>
    </w:p>
    <w:p w14:paraId="6D3CDA33" w14:textId="77777777" w:rsidR="00BB2A81" w:rsidRPr="008E587E" w:rsidRDefault="00BB2A81" w:rsidP="00351154">
      <w:pPr>
        <w:ind w:right="175"/>
        <w:jc w:val="both"/>
        <w:rPr>
          <w:rFonts w:ascii="Arial" w:hAnsi="Arial" w:cs="Arial"/>
          <w:b/>
          <w:bCs/>
          <w:sz w:val="22"/>
          <w:szCs w:val="22"/>
        </w:rPr>
      </w:pPr>
      <w:r w:rsidRPr="008E587E">
        <w:rPr>
          <w:rFonts w:ascii="Arial" w:hAnsi="Arial" w:cs="Arial"/>
          <w:b/>
          <w:bCs/>
          <w:sz w:val="22"/>
          <w:szCs w:val="22"/>
        </w:rPr>
        <w:t xml:space="preserve">3.1. GENERALES: </w:t>
      </w:r>
    </w:p>
    <w:p w14:paraId="528BC845"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Cumplir el contrato a cabalidad, teniendo en cuenta lo señal</w:t>
      </w:r>
      <w:r w:rsidR="00F6472A" w:rsidRPr="008E587E">
        <w:rPr>
          <w:rFonts w:ascii="Arial" w:hAnsi="Arial" w:cs="Arial"/>
          <w:bCs/>
          <w:sz w:val="22"/>
          <w:szCs w:val="22"/>
        </w:rPr>
        <w:t>ado en los estudios previos, el pliego</w:t>
      </w:r>
      <w:r w:rsidRPr="008E587E">
        <w:rPr>
          <w:rFonts w:ascii="Arial" w:hAnsi="Arial" w:cs="Arial"/>
          <w:bCs/>
          <w:sz w:val="22"/>
          <w:szCs w:val="22"/>
        </w:rPr>
        <w:t xml:space="preserve"> de condiciones, la propuesta y el contrato.  </w:t>
      </w:r>
    </w:p>
    <w:p w14:paraId="578ECEB7"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Presentar los informes y/o (productos), de conformidad con lo establecido en el contrato. </w:t>
      </w:r>
    </w:p>
    <w:p w14:paraId="1C9D1F8B"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Cumplir con las obligaciones frente al Sistema de Seguridad Social Integral en Salud y Pensión, Parafiscales y Sistema General de Riesgos Laborales, cuando haya lugar a ello, y presentar los documentos respectivos que así lo acrediten, conforme lo establecido en el artículo 50 de la Ley 789 de 2002, en la Ley 828 de 2003, la Ley 1562 de 2012, el decreto 723 de 2013 y demás normas que regulen la materia. </w:t>
      </w:r>
    </w:p>
    <w:p w14:paraId="52CFE1E6"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Reportar al supervisor de manera inmediata, cualquier novedad o anomalía que pueda afectar la ejecución del contrato. </w:t>
      </w:r>
    </w:p>
    <w:p w14:paraId="0C1A1C8F"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lastRenderedPageBreak/>
        <w:t xml:space="preserve">Guardar total reserva de la información que por razón de sus obligaciones y desarrollo de sus actividades obtenga. </w:t>
      </w:r>
    </w:p>
    <w:p w14:paraId="60C651EB"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Acatar las instrucciones que durante el desarrollo del contrato le imparta el Instituto Departamental de Tránsito del Quindío, a través del supervisor del contrato. </w:t>
      </w:r>
    </w:p>
    <w:p w14:paraId="33419883"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Suscribir conjuntamente con el supervisor del contrato, el acta de inicio y actas que se requieran. </w:t>
      </w:r>
    </w:p>
    <w:p w14:paraId="7684A1E5"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Responder por los documentos físicos o magnéticos elaborados o entregados con ocasión de la ejecución del contrato, así como responder por la seguridad y el debido manejo de los documentos y registros propios de la Entidad, para que reposen en la dependencia correspondiente. </w:t>
      </w:r>
    </w:p>
    <w:p w14:paraId="5943B2E5"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Constituir y mantener vigente la garantía única por el tiempo pactado en el contrato, así como de las modificaciones que se presenten en la ejecución del mismo.  </w:t>
      </w:r>
    </w:p>
    <w:p w14:paraId="1532D9D4"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Suministrar al supervisor del contrato toda la información que le sea solicitada para verificar el correcto y oportuno cumplimiento de las obligaciones que contrae, de acuerdo con los artículos 4º y 5º de la Ley 80 de 1993. </w:t>
      </w:r>
    </w:p>
    <w:p w14:paraId="5ADB5D4D"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Acatar y aplicar de manera diligente las observaciones y recomendaciones, que se encuentren enmarcadas dentro del objeto del contrato, impartidas por el supervisor del contrato. </w:t>
      </w:r>
    </w:p>
    <w:p w14:paraId="2C973129"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Responder en los plazos que el Instituto Departamental de Tránsito del Quindío establezca en cada caso, los requerimientos de aclaración o de información que le formule. </w:t>
      </w:r>
    </w:p>
    <w:p w14:paraId="3F45B1BC"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Pagar al Instituto Departamental de Tránsito del Quindío todas las sumas y costos que la misma deba asumir, por razón de la acción que contra ella inicien terceros que hayan sufrido daños por causa del contratista, durante la ejecución del contrato. </w:t>
      </w:r>
    </w:p>
    <w:p w14:paraId="6FC049D8"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En el evento de que exista inconsistencia y/o diferencia entre los estudios previos frente a la propuesta del CONTRATISTA, prevalecerá lo establecido en los estudios previos. </w:t>
      </w:r>
    </w:p>
    <w:p w14:paraId="3EDDC76C"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Conocer a cabalidad el estudio previo, el proyecto de pliego de condiciones, pliego de condiciones definitivo, la propuesta y el contrato, para realizar la ejecución del mismo con eficiencia y eficacia. En el evento de que exista inconsistencia y/o diferencia entre los estudios previos frente a la propuesta del CONTRATISTA, prevalecerá lo establecido en los estudios previos. </w:t>
      </w:r>
    </w:p>
    <w:p w14:paraId="5D38600F"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Obrar con lealtad y buena fe durante la ejecución del contrato, evitando dilaciones y trabas. </w:t>
      </w:r>
    </w:p>
    <w:p w14:paraId="56CA19E2"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No acceder a peticiones o amenazas de quienes actúen por fuera de la Ley con el fin de obligar a hacer u omitir algún acto o hecho en contra de la ley. Cuando se presenten tales peticiones o amenazas</w:t>
      </w:r>
      <w:r w:rsidR="00387459" w:rsidRPr="008E587E">
        <w:rPr>
          <w:rFonts w:ascii="Arial" w:hAnsi="Arial" w:cs="Arial"/>
          <w:bCs/>
          <w:sz w:val="22"/>
          <w:szCs w:val="22"/>
        </w:rPr>
        <w:t xml:space="preserve"> el</w:t>
      </w:r>
      <w:r w:rsidRPr="008E587E">
        <w:rPr>
          <w:rFonts w:ascii="Arial" w:hAnsi="Arial" w:cs="Arial"/>
          <w:bCs/>
          <w:sz w:val="22"/>
          <w:szCs w:val="22"/>
        </w:rPr>
        <w:t xml:space="preserve"> futuro contratista deberá informar inmediatamente de su ocurrencia a la entidad contratante y a las demás autoridades competentes para que ellas adopten las medidas y correctivos que fueren necesarios. El incumplimiento de esta obligación y la celebración de los pactos o acuerdos prohibidos dan lugar a la declaratoria de caducidad.</w:t>
      </w:r>
    </w:p>
    <w:p w14:paraId="224FC54D"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 xml:space="preserve">Supervisar el correcto desempeño de sus empleados o personas destinadas para la prestación del servicio. </w:t>
      </w:r>
    </w:p>
    <w:p w14:paraId="6950D869"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bCs/>
          <w:sz w:val="22"/>
          <w:szCs w:val="22"/>
        </w:rPr>
        <w:t>Las demás que contribuyan a garantizar el cumplimiento del contrato y las que por su naturaleza le sean atribuibles conforme al objeto y alcance del mismo, en especial las señaladas en el artículo 5º de la ley 80 de 1990.</w:t>
      </w:r>
    </w:p>
    <w:p w14:paraId="5D8B323F"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sz w:val="22"/>
          <w:szCs w:val="22"/>
        </w:rPr>
        <w:t>Una vez notificada la resolución de adjudicación de la oferta de</w:t>
      </w:r>
      <w:r w:rsidR="009757D9" w:rsidRPr="008E587E">
        <w:rPr>
          <w:rFonts w:ascii="Arial" w:hAnsi="Arial" w:cs="Arial"/>
          <w:sz w:val="22"/>
          <w:szCs w:val="22"/>
        </w:rPr>
        <w:t>berá proceder dentro de los cinco (05</w:t>
      </w:r>
      <w:r w:rsidRPr="008E587E">
        <w:rPr>
          <w:rFonts w:ascii="Arial" w:hAnsi="Arial" w:cs="Arial"/>
          <w:sz w:val="22"/>
          <w:szCs w:val="22"/>
        </w:rPr>
        <w:t>) días calendario siguientes a cumplir todos y cada uno de los requisitos exigidos por el Instituto Departamental de Transito del Quindío para el perfeccionamiento y legalización del contrato y/o de las pólizas y en todo caso para su ejecución.</w:t>
      </w:r>
    </w:p>
    <w:p w14:paraId="40138FA0"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sz w:val="22"/>
          <w:szCs w:val="22"/>
        </w:rPr>
        <w:lastRenderedPageBreak/>
        <w:t>Ejecutar el contrato que se celebre en los términos y condiciones señala</w:t>
      </w:r>
      <w:r w:rsidR="00F56835" w:rsidRPr="008E587E">
        <w:rPr>
          <w:rFonts w:ascii="Arial" w:hAnsi="Arial" w:cs="Arial"/>
          <w:sz w:val="22"/>
          <w:szCs w:val="22"/>
        </w:rPr>
        <w:t>dos en los estudios previos, el pliego</w:t>
      </w:r>
      <w:r w:rsidRPr="008E587E">
        <w:rPr>
          <w:rFonts w:ascii="Arial" w:hAnsi="Arial" w:cs="Arial"/>
          <w:sz w:val="22"/>
          <w:szCs w:val="22"/>
        </w:rPr>
        <w:t xml:space="preserve"> de condiciones y en la propuesta presentada por el futuro contratista, de conformidad con las normas legales que los regulen. </w:t>
      </w:r>
    </w:p>
    <w:p w14:paraId="4979C6D0"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sz w:val="22"/>
          <w:szCs w:val="22"/>
        </w:rPr>
        <w:t xml:space="preserve">Prestar todos y cada uno de los servicios descritos en su propuesta. </w:t>
      </w:r>
    </w:p>
    <w:p w14:paraId="5FCD03A9"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sz w:val="22"/>
          <w:szCs w:val="22"/>
        </w:rPr>
        <w:t xml:space="preserve">Atender y responder las solicitudes y requerimientos que realice la entidad. </w:t>
      </w:r>
    </w:p>
    <w:p w14:paraId="57124C06"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sz w:val="22"/>
          <w:szCs w:val="22"/>
        </w:rPr>
        <w:t xml:space="preserve">Informar oportunamente al supervisor del contrato sobre las imposibilidades o dificultades que se presenten en la ejecución del mismo. </w:t>
      </w:r>
    </w:p>
    <w:p w14:paraId="73FB7604"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sz w:val="22"/>
          <w:szCs w:val="22"/>
        </w:rPr>
        <w:t xml:space="preserve">No comunicar, divulgar, ni aportar, ni utilizar la información que le sea suministrada o que le haya confiado o que obtenga en desarrollo del objeto contractual y/o de los servicios prestados, a ningún título frente a terceros ni en provecho propio, sin previo consentimiento escrito por parte de la entidad. </w:t>
      </w:r>
    </w:p>
    <w:p w14:paraId="10EB709E"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sz w:val="22"/>
          <w:szCs w:val="22"/>
        </w:rPr>
        <w:t xml:space="preserve">Abstenerse de dar información a medios de comunicación, a menos que haya recibido autorización de la entidad. Esta obligación se prolongará incluso después de finalizado el servicio y por el término de dos (2) años. </w:t>
      </w:r>
    </w:p>
    <w:p w14:paraId="334C05F0"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sz w:val="22"/>
          <w:szCs w:val="22"/>
        </w:rPr>
        <w:t>De acuerdo con lo establecido en la normatividad vigente, el contratista deberá dar cumplimiento a sus obligaciones frente al Sistema de Seguridad Social Integral (salud, pensiones y riesgos profesionales) y parafiscales (Cajas de Compensación Familiar, SENA, e ICBF), de lo cual se debe dejar la constancia respectiva del pago y de que se encuentra a paz y salvo por tales conceptos frente a todos sus empleados, dicha certificación deberá ser expedida y suscrita por el revisor fiscal, o si de acuerdo a las normas vigentes no está obligado a ello, por el representante legal de la persona jurídica o de cada uno de los integrantes, en el caso de conformación de unión temporal o consorcio, o por la persona natural, con la correspondiente planilla de pago.</w:t>
      </w:r>
    </w:p>
    <w:p w14:paraId="068C85EF"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sz w:val="22"/>
          <w:szCs w:val="22"/>
        </w:rPr>
        <w:t>El oferente a quien se le adjudique el contrato deberá como condición para ejecutarlo, tener domicilio principal o sucursal en el Departamento del Quindío, con capacidad suficiente para atender al INSTITUTO DEPARTAMENTAL DE TRANSITO DEL QUINDIO, situación que deberá ser debidamente probada.</w:t>
      </w:r>
    </w:p>
    <w:p w14:paraId="57FAC8B6"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sz w:val="22"/>
          <w:szCs w:val="22"/>
        </w:rPr>
        <w:t xml:space="preserve">Informar oportunamente al Supervisor del contrato sobre los obstáculos, problemas o sugerencias que se encuentre en el desarrollo del contrato. </w:t>
      </w:r>
    </w:p>
    <w:p w14:paraId="4AF2D25F" w14:textId="77777777" w:rsidR="00BB2A81"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sz w:val="22"/>
          <w:szCs w:val="22"/>
        </w:rPr>
        <w:t>Responder por los daños que se ocasionen por parte del contratista y el personal que utilice, para la ejecución del presente contrato.</w:t>
      </w:r>
    </w:p>
    <w:p w14:paraId="607D61B3" w14:textId="77777777" w:rsidR="005F609B" w:rsidRPr="008E587E" w:rsidRDefault="00BB2A81" w:rsidP="00A12227">
      <w:pPr>
        <w:numPr>
          <w:ilvl w:val="0"/>
          <w:numId w:val="14"/>
        </w:numPr>
        <w:spacing w:before="0" w:after="0"/>
        <w:ind w:left="426" w:right="175" w:hanging="425"/>
        <w:jc w:val="both"/>
        <w:rPr>
          <w:rFonts w:ascii="Arial" w:hAnsi="Arial" w:cs="Arial"/>
          <w:bCs/>
          <w:sz w:val="22"/>
          <w:szCs w:val="22"/>
        </w:rPr>
      </w:pPr>
      <w:r w:rsidRPr="008E587E">
        <w:rPr>
          <w:rFonts w:ascii="Arial" w:hAnsi="Arial" w:cs="Arial"/>
          <w:sz w:val="22"/>
          <w:szCs w:val="22"/>
        </w:rPr>
        <w:t xml:space="preserve">Cumplir con todas las obligaciones previstas en los estudios previos, en los pliegos de condiciones y las relacionadas con la naturaleza del objeto contractual, para lo cual empleara todos sus recursos técnicos, económicos, físicos, y logísticos necesarios para el normal desarrollo del objeto contractual. </w:t>
      </w:r>
    </w:p>
    <w:p w14:paraId="4519EC0A" w14:textId="77777777" w:rsidR="00351154" w:rsidRPr="008E587E" w:rsidRDefault="00351154" w:rsidP="00351154">
      <w:pPr>
        <w:spacing w:before="0" w:after="0"/>
        <w:ind w:left="426" w:right="175"/>
        <w:jc w:val="both"/>
        <w:rPr>
          <w:rFonts w:ascii="Arial" w:hAnsi="Arial" w:cs="Arial"/>
          <w:bCs/>
          <w:sz w:val="22"/>
          <w:szCs w:val="22"/>
        </w:rPr>
      </w:pPr>
    </w:p>
    <w:p w14:paraId="0E811793" w14:textId="77777777" w:rsidR="00BB2A81" w:rsidRPr="008E587E" w:rsidRDefault="005F609B" w:rsidP="00351154">
      <w:pPr>
        <w:ind w:right="175"/>
        <w:jc w:val="both"/>
        <w:rPr>
          <w:rFonts w:ascii="Arial" w:hAnsi="Arial" w:cs="Arial"/>
          <w:b/>
          <w:bCs/>
          <w:sz w:val="22"/>
          <w:szCs w:val="22"/>
        </w:rPr>
      </w:pPr>
      <w:r w:rsidRPr="008E587E">
        <w:rPr>
          <w:rFonts w:ascii="Arial" w:hAnsi="Arial" w:cs="Arial"/>
          <w:b/>
          <w:sz w:val="22"/>
          <w:szCs w:val="22"/>
        </w:rPr>
        <w:t xml:space="preserve">3.2. </w:t>
      </w:r>
      <w:r w:rsidR="00BB2A81" w:rsidRPr="008E587E">
        <w:rPr>
          <w:rFonts w:ascii="Arial" w:hAnsi="Arial" w:cs="Arial"/>
          <w:b/>
          <w:sz w:val="22"/>
          <w:szCs w:val="22"/>
        </w:rPr>
        <w:t>ESPECÍFICAS:</w:t>
      </w:r>
    </w:p>
    <w:p w14:paraId="09721103" w14:textId="77777777" w:rsidR="00BB2A81" w:rsidRPr="008E587E" w:rsidRDefault="00BB2A81" w:rsidP="00A12227">
      <w:pPr>
        <w:pStyle w:val="Prrafodelista"/>
        <w:numPr>
          <w:ilvl w:val="0"/>
          <w:numId w:val="15"/>
        </w:numPr>
        <w:spacing w:before="0" w:after="0"/>
        <w:jc w:val="both"/>
        <w:rPr>
          <w:rFonts w:ascii="Arial" w:eastAsia="Batang" w:hAnsi="Arial" w:cs="Arial"/>
          <w:sz w:val="22"/>
          <w:szCs w:val="22"/>
          <w:lang w:val="es-PE"/>
        </w:rPr>
      </w:pPr>
      <w:r w:rsidRPr="008E587E">
        <w:rPr>
          <w:rFonts w:ascii="Arial" w:eastAsia="Batang" w:hAnsi="Arial" w:cs="Arial"/>
          <w:sz w:val="22"/>
          <w:szCs w:val="22"/>
          <w:lang w:val="es-PE"/>
        </w:rPr>
        <w:t>Asesorar al Instituto Departamental de Transito del Quindío, en la elaboración de la parte técnica del proceso para la contratación de los ramos de seguros requeridos por el Instituto Departamental de Transito del Quindío, así como prestar toda la asesoría en la evaluación de las propuestas presentadas en el proceso de escogencia citado.</w:t>
      </w:r>
    </w:p>
    <w:p w14:paraId="780352D0" w14:textId="77777777" w:rsidR="00BB2A81" w:rsidRPr="008E587E" w:rsidRDefault="00BB2A81" w:rsidP="00A12227">
      <w:pPr>
        <w:pStyle w:val="Prrafodelista"/>
        <w:numPr>
          <w:ilvl w:val="0"/>
          <w:numId w:val="15"/>
        </w:numPr>
        <w:spacing w:before="0" w:after="0"/>
        <w:jc w:val="both"/>
        <w:rPr>
          <w:rFonts w:ascii="Arial" w:eastAsia="Batang" w:hAnsi="Arial" w:cs="Arial"/>
          <w:sz w:val="22"/>
          <w:szCs w:val="22"/>
          <w:lang w:val="es-PE"/>
        </w:rPr>
      </w:pPr>
      <w:r w:rsidRPr="008E587E">
        <w:rPr>
          <w:rFonts w:ascii="Arial" w:eastAsia="Batang" w:hAnsi="Arial" w:cs="Arial"/>
          <w:sz w:val="22"/>
          <w:szCs w:val="22"/>
          <w:lang w:val="es-PE"/>
        </w:rPr>
        <w:t>Asesorar a la entidad en la revisión de cada una de las pólizas y sus anexos, que sean entregadas por la (s) Compañía</w:t>
      </w:r>
      <w:r w:rsidR="00B84A63" w:rsidRPr="008E587E">
        <w:rPr>
          <w:rFonts w:ascii="Arial" w:eastAsia="Batang" w:hAnsi="Arial" w:cs="Arial"/>
          <w:sz w:val="22"/>
          <w:szCs w:val="22"/>
          <w:lang w:val="es-PE"/>
        </w:rPr>
        <w:t xml:space="preserve"> (s) aseguradora (s) </w:t>
      </w:r>
      <w:r w:rsidRPr="008E587E">
        <w:rPr>
          <w:rFonts w:ascii="Arial" w:eastAsia="Batang" w:hAnsi="Arial" w:cs="Arial"/>
          <w:sz w:val="22"/>
          <w:szCs w:val="22"/>
          <w:lang w:val="es-PE"/>
        </w:rPr>
        <w:t>que resulte seleccionada para el programa de seguros en los distintos procesos que la entidad adelante.</w:t>
      </w:r>
    </w:p>
    <w:p w14:paraId="328CF4A4" w14:textId="77777777" w:rsidR="00BB2A81" w:rsidRPr="008E587E" w:rsidRDefault="00BB2A81" w:rsidP="00A12227">
      <w:pPr>
        <w:pStyle w:val="Prrafodelista"/>
        <w:numPr>
          <w:ilvl w:val="0"/>
          <w:numId w:val="15"/>
        </w:numPr>
        <w:spacing w:before="0" w:after="0"/>
        <w:jc w:val="both"/>
        <w:rPr>
          <w:rFonts w:ascii="Arial" w:eastAsia="Batang" w:hAnsi="Arial" w:cs="Arial"/>
          <w:sz w:val="22"/>
          <w:szCs w:val="22"/>
          <w:lang w:val="es-PE"/>
        </w:rPr>
      </w:pPr>
      <w:r w:rsidRPr="008E587E">
        <w:rPr>
          <w:rFonts w:ascii="Arial" w:eastAsia="Batang" w:hAnsi="Arial" w:cs="Arial"/>
          <w:sz w:val="22"/>
          <w:szCs w:val="22"/>
          <w:lang w:val="es-PE"/>
        </w:rPr>
        <w:t>Presentar y tramitar en forma oportuna las reclamaciones de siniestros ante la (s) aseguradora (s) y procurar obtener las indemnizaciones que correspondan en las mejores condiciones de modo, tiempo y cuantía para la entidad.</w:t>
      </w:r>
    </w:p>
    <w:p w14:paraId="649213D0" w14:textId="77777777" w:rsidR="00BB2A81" w:rsidRPr="008E587E" w:rsidRDefault="00BB2A81" w:rsidP="00A12227">
      <w:pPr>
        <w:pStyle w:val="Prrafodelista"/>
        <w:numPr>
          <w:ilvl w:val="0"/>
          <w:numId w:val="15"/>
        </w:numPr>
        <w:spacing w:before="0" w:after="0"/>
        <w:jc w:val="both"/>
        <w:rPr>
          <w:rFonts w:ascii="Arial" w:eastAsia="Batang" w:hAnsi="Arial" w:cs="Arial"/>
          <w:sz w:val="22"/>
          <w:szCs w:val="22"/>
          <w:lang w:val="es-PE"/>
        </w:rPr>
      </w:pPr>
      <w:r w:rsidRPr="008E587E">
        <w:rPr>
          <w:rFonts w:ascii="Arial" w:eastAsia="Batang" w:hAnsi="Arial" w:cs="Arial"/>
          <w:sz w:val="22"/>
          <w:szCs w:val="22"/>
          <w:lang w:val="es-PE"/>
        </w:rPr>
        <w:t>Presentar un programa de Administración de Riesgos a la entidad.</w:t>
      </w:r>
    </w:p>
    <w:p w14:paraId="530F0367" w14:textId="77777777" w:rsidR="00BB2A81" w:rsidRPr="008E587E" w:rsidRDefault="00BB2A81" w:rsidP="00A12227">
      <w:pPr>
        <w:pStyle w:val="Prrafodelista"/>
        <w:numPr>
          <w:ilvl w:val="0"/>
          <w:numId w:val="15"/>
        </w:numPr>
        <w:spacing w:before="0" w:after="0"/>
        <w:jc w:val="both"/>
        <w:rPr>
          <w:rFonts w:ascii="Arial" w:eastAsia="Batang" w:hAnsi="Arial" w:cs="Arial"/>
          <w:sz w:val="22"/>
          <w:szCs w:val="22"/>
          <w:lang w:val="es-PE"/>
        </w:rPr>
      </w:pPr>
      <w:r w:rsidRPr="008E587E">
        <w:rPr>
          <w:rFonts w:ascii="Arial" w:eastAsia="Batang" w:hAnsi="Arial" w:cs="Arial"/>
          <w:sz w:val="22"/>
          <w:szCs w:val="22"/>
          <w:lang w:val="es-PE"/>
        </w:rPr>
        <w:lastRenderedPageBreak/>
        <w:t>Obrar con lealtad y buena fe en las distintas etapas pre-contractuales y contractuales evitando dilaciones y entrabamientos.</w:t>
      </w:r>
    </w:p>
    <w:p w14:paraId="02027564" w14:textId="77777777" w:rsidR="00BB2A81" w:rsidRPr="008E587E" w:rsidRDefault="00BB2A81" w:rsidP="00A12227">
      <w:pPr>
        <w:pStyle w:val="Prrafodelista"/>
        <w:numPr>
          <w:ilvl w:val="0"/>
          <w:numId w:val="15"/>
        </w:numPr>
        <w:spacing w:before="0" w:after="0"/>
        <w:jc w:val="both"/>
        <w:rPr>
          <w:rFonts w:ascii="Arial" w:eastAsia="Batang" w:hAnsi="Arial" w:cs="Arial"/>
          <w:sz w:val="22"/>
          <w:szCs w:val="22"/>
          <w:lang w:val="es-PE"/>
        </w:rPr>
      </w:pPr>
      <w:r w:rsidRPr="008E587E">
        <w:rPr>
          <w:rFonts w:ascii="Arial" w:eastAsia="Batang" w:hAnsi="Arial" w:cs="Arial"/>
          <w:sz w:val="22"/>
          <w:szCs w:val="22"/>
          <w:lang w:val="es-PE"/>
        </w:rPr>
        <w:t>Diseñar las pólizas más adecuadas para efectuar técnicamente la transferencia de sus riesgos a las Compañías de Seguros, buscando obtener el menor costo pero que produzca los fines propuestos.</w:t>
      </w:r>
    </w:p>
    <w:p w14:paraId="335E312E" w14:textId="77777777" w:rsidR="00BB2A81" w:rsidRPr="008E587E" w:rsidRDefault="00BB2A81" w:rsidP="00A12227">
      <w:pPr>
        <w:pStyle w:val="Prrafodelista"/>
        <w:numPr>
          <w:ilvl w:val="0"/>
          <w:numId w:val="15"/>
        </w:numPr>
        <w:spacing w:before="0" w:after="0"/>
        <w:jc w:val="both"/>
        <w:rPr>
          <w:rFonts w:ascii="Arial" w:eastAsia="Batang" w:hAnsi="Arial" w:cs="Arial"/>
          <w:sz w:val="22"/>
          <w:szCs w:val="22"/>
          <w:lang w:val="es-PE"/>
        </w:rPr>
      </w:pPr>
      <w:r w:rsidRPr="008E587E">
        <w:rPr>
          <w:rFonts w:ascii="Arial" w:eastAsia="Batang" w:hAnsi="Arial" w:cs="Arial"/>
          <w:sz w:val="22"/>
          <w:szCs w:val="22"/>
          <w:lang w:val="es-PE"/>
        </w:rPr>
        <w:t>Velar por los intereses del Instituto frente a la aseguradora seleccionada durante la vigencia del contrato de seguros.</w:t>
      </w:r>
    </w:p>
    <w:p w14:paraId="3F917FDD" w14:textId="77777777" w:rsidR="00BB2A81" w:rsidRPr="008E587E" w:rsidRDefault="00BB2A81" w:rsidP="00A12227">
      <w:pPr>
        <w:pStyle w:val="Prrafodelista"/>
        <w:numPr>
          <w:ilvl w:val="0"/>
          <w:numId w:val="15"/>
        </w:numPr>
        <w:spacing w:before="0" w:after="0"/>
        <w:jc w:val="both"/>
        <w:rPr>
          <w:rFonts w:ascii="Arial" w:eastAsia="Batang" w:hAnsi="Arial" w:cs="Arial"/>
          <w:sz w:val="22"/>
          <w:szCs w:val="22"/>
          <w:lang w:val="es-PE"/>
        </w:rPr>
      </w:pPr>
      <w:r w:rsidRPr="008E587E">
        <w:rPr>
          <w:rFonts w:ascii="Arial" w:eastAsia="Batang" w:hAnsi="Arial" w:cs="Arial"/>
          <w:sz w:val="22"/>
          <w:szCs w:val="22"/>
          <w:lang w:val="es-PE"/>
        </w:rPr>
        <w:t>Comunicar al Instituto Departamental de Transito del Quindío las circunstancias que conozca, que en alguna forma puedan influir en la celebración del contrato de seguros que el Instituto Departamental de Transito del Quindío efectué con la Compañía de Seguros que resulte seleccionada.</w:t>
      </w:r>
    </w:p>
    <w:p w14:paraId="4BE31D12" w14:textId="77777777" w:rsidR="00BB2A81" w:rsidRPr="008E587E" w:rsidRDefault="00BB2A81" w:rsidP="00A12227">
      <w:pPr>
        <w:pStyle w:val="Prrafodelista"/>
        <w:numPr>
          <w:ilvl w:val="0"/>
          <w:numId w:val="15"/>
        </w:numPr>
        <w:spacing w:before="0" w:after="0"/>
        <w:jc w:val="both"/>
        <w:rPr>
          <w:rFonts w:ascii="Arial" w:eastAsia="Batang" w:hAnsi="Arial" w:cs="Arial"/>
          <w:sz w:val="22"/>
          <w:szCs w:val="22"/>
          <w:lang w:val="es-PE"/>
        </w:rPr>
      </w:pPr>
      <w:r w:rsidRPr="008E587E">
        <w:rPr>
          <w:rFonts w:ascii="Arial" w:eastAsia="Batang" w:hAnsi="Arial" w:cs="Arial"/>
          <w:sz w:val="22"/>
          <w:szCs w:val="22"/>
          <w:lang w:val="es-PE"/>
        </w:rPr>
        <w:t>Las demás que emanen de la actividad de intermediación de seguros, las que se deriven del artículo 5o. De la Ley 80 de 1993 y demás normas concordantes.</w:t>
      </w:r>
    </w:p>
    <w:p w14:paraId="62DF28EF" w14:textId="77777777" w:rsidR="00BB2A81" w:rsidRPr="008E587E" w:rsidRDefault="00BB2A81" w:rsidP="00A12227">
      <w:pPr>
        <w:pStyle w:val="Prrafodelista"/>
        <w:numPr>
          <w:ilvl w:val="0"/>
          <w:numId w:val="15"/>
        </w:numPr>
        <w:spacing w:before="0" w:after="0"/>
        <w:jc w:val="both"/>
        <w:rPr>
          <w:rFonts w:ascii="Arial" w:eastAsia="Batang" w:hAnsi="Arial" w:cs="Arial"/>
          <w:sz w:val="22"/>
          <w:szCs w:val="22"/>
          <w:lang w:val="es-PE"/>
        </w:rPr>
      </w:pPr>
      <w:r w:rsidRPr="008E587E">
        <w:rPr>
          <w:rFonts w:ascii="Arial" w:eastAsia="Batang" w:hAnsi="Arial" w:cs="Arial"/>
          <w:sz w:val="22"/>
          <w:szCs w:val="22"/>
          <w:lang w:val="es-PE"/>
        </w:rPr>
        <w:t xml:space="preserve">De conformidad con el artículo 50 de la Ley 789 de 2002, el oferente que resulte seleccionado deberá aportar el recibo de pago de estar al día en el pago de los aportes al Sistema General de Seguridad Social y el pago de los aportes parafiscales </w:t>
      </w:r>
      <w:r w:rsidRPr="008E587E">
        <w:rPr>
          <w:rFonts w:ascii="Arial" w:eastAsia="Batang" w:hAnsi="Arial" w:cs="Arial"/>
          <w:color w:val="000000"/>
          <w:sz w:val="22"/>
          <w:szCs w:val="22"/>
          <w:lang w:val="es-ES_tradnl"/>
        </w:rPr>
        <w:t xml:space="preserve">(SENA, I.C.B.F. y Caja de Compensación Familiar) </w:t>
      </w:r>
      <w:r w:rsidRPr="008E587E">
        <w:rPr>
          <w:rFonts w:ascii="Arial" w:eastAsia="Batang" w:hAnsi="Arial" w:cs="Arial"/>
          <w:sz w:val="22"/>
          <w:szCs w:val="22"/>
          <w:lang w:val="es-PE"/>
        </w:rPr>
        <w:t>de sus empleados. Para verificar el cumplimiento de dicha obligación, deberá presentar mensualmente, el recibo de pago de dichos aportes.</w:t>
      </w:r>
    </w:p>
    <w:p w14:paraId="26323A28" w14:textId="77777777" w:rsidR="00BB2A81" w:rsidRPr="008E587E" w:rsidRDefault="00BB2A81" w:rsidP="00A12227">
      <w:pPr>
        <w:pStyle w:val="Prrafodelista"/>
        <w:numPr>
          <w:ilvl w:val="0"/>
          <w:numId w:val="15"/>
        </w:numPr>
        <w:spacing w:before="0" w:after="0"/>
        <w:jc w:val="both"/>
        <w:rPr>
          <w:rFonts w:ascii="Arial" w:eastAsia="Batang" w:hAnsi="Arial" w:cs="Arial"/>
          <w:sz w:val="22"/>
          <w:szCs w:val="22"/>
          <w:lang w:val="es-PE"/>
        </w:rPr>
      </w:pPr>
      <w:r w:rsidRPr="008E587E">
        <w:rPr>
          <w:rFonts w:ascii="Arial" w:eastAsia="Batang" w:hAnsi="Arial" w:cs="Arial"/>
          <w:color w:val="000000"/>
          <w:sz w:val="22"/>
          <w:szCs w:val="22"/>
          <w:lang w:val="es-ES_tradnl"/>
        </w:rPr>
        <w:t>Actuar con la debida responsabilidad, prontitud y prudencia frente a las contingencias presentadas durante la ejecución del contrato, así como ofrecer toda su capacidad ante las diferentes situaciones que puedan presentarse en el desempeño de las actividades.</w:t>
      </w:r>
    </w:p>
    <w:p w14:paraId="6FEDE87F" w14:textId="77777777" w:rsidR="00BB2A81" w:rsidRPr="008E587E" w:rsidRDefault="00BB2A81" w:rsidP="00A12227">
      <w:pPr>
        <w:pStyle w:val="Prrafodelista"/>
        <w:numPr>
          <w:ilvl w:val="0"/>
          <w:numId w:val="15"/>
        </w:numPr>
        <w:spacing w:before="0" w:after="0"/>
        <w:jc w:val="both"/>
        <w:rPr>
          <w:rFonts w:ascii="Arial" w:eastAsia="Batang" w:hAnsi="Arial" w:cs="Arial"/>
          <w:sz w:val="22"/>
          <w:szCs w:val="22"/>
          <w:lang w:val="es-PE"/>
        </w:rPr>
      </w:pPr>
      <w:r w:rsidRPr="008E587E">
        <w:rPr>
          <w:rFonts w:ascii="Arial" w:eastAsia="Batang" w:hAnsi="Arial" w:cs="Arial"/>
          <w:color w:val="000000"/>
          <w:sz w:val="22"/>
          <w:szCs w:val="22"/>
          <w:lang w:val="es-ES_tradnl"/>
        </w:rPr>
        <w:t>No acceder a las peticiones o amenazas de quien actúen por fuera de la ley con el fin de obligarlo a hacer u omitir algún acto o hecho.</w:t>
      </w:r>
    </w:p>
    <w:p w14:paraId="14FD336B" w14:textId="77777777" w:rsidR="00BB2A81" w:rsidRPr="008E587E" w:rsidRDefault="00BB2A81" w:rsidP="00A12227">
      <w:pPr>
        <w:pStyle w:val="Prrafodelista"/>
        <w:numPr>
          <w:ilvl w:val="0"/>
          <w:numId w:val="15"/>
        </w:numPr>
        <w:spacing w:before="0" w:after="0"/>
        <w:jc w:val="both"/>
        <w:rPr>
          <w:rFonts w:ascii="Arial" w:eastAsia="Batang" w:hAnsi="Arial" w:cs="Arial"/>
          <w:sz w:val="22"/>
          <w:szCs w:val="22"/>
          <w:lang w:val="es-PE"/>
        </w:rPr>
      </w:pPr>
      <w:r w:rsidRPr="008E587E">
        <w:rPr>
          <w:rFonts w:ascii="Arial" w:eastAsia="Batang" w:hAnsi="Arial" w:cs="Arial"/>
          <w:color w:val="000000"/>
          <w:sz w:val="22"/>
          <w:szCs w:val="22"/>
          <w:lang w:val="es-ES_tradnl"/>
        </w:rPr>
        <w:t>Informar inmediatamente al Instituto Departamental de Tránsito de la ocurrencia de tales peticiones o amenazas y a las demás autoridades competentes para que se adopten las medidas y correctivos que fueren necesarios.</w:t>
      </w:r>
    </w:p>
    <w:p w14:paraId="50AA5D45" w14:textId="77777777" w:rsidR="00BB2A81" w:rsidRPr="008E587E" w:rsidRDefault="00BB2A81" w:rsidP="00A12227">
      <w:pPr>
        <w:pStyle w:val="Prrafodelista"/>
        <w:numPr>
          <w:ilvl w:val="0"/>
          <w:numId w:val="15"/>
        </w:numPr>
        <w:spacing w:before="0" w:after="0"/>
        <w:jc w:val="both"/>
        <w:rPr>
          <w:rFonts w:ascii="Arial" w:eastAsia="Batang" w:hAnsi="Arial" w:cs="Arial"/>
          <w:sz w:val="22"/>
          <w:szCs w:val="22"/>
          <w:lang w:val="es-PE"/>
        </w:rPr>
      </w:pPr>
      <w:r w:rsidRPr="008E587E">
        <w:rPr>
          <w:rFonts w:ascii="Arial" w:eastAsia="Batang" w:hAnsi="Arial" w:cs="Arial"/>
          <w:color w:val="000000"/>
          <w:sz w:val="22"/>
          <w:szCs w:val="22"/>
          <w:lang w:val="es-ES_tradnl"/>
        </w:rPr>
        <w:t>Todas aquellas que se deriven de la naturaleza misma del contrato y las que faciliten un mejor desarrollo del mismo.</w:t>
      </w:r>
    </w:p>
    <w:p w14:paraId="32C91242" w14:textId="77777777" w:rsidR="00B26388" w:rsidRPr="008E587E" w:rsidRDefault="00B26388" w:rsidP="00BB2A81">
      <w:pPr>
        <w:autoSpaceDE w:val="0"/>
        <w:autoSpaceDN w:val="0"/>
        <w:adjustRightInd w:val="0"/>
        <w:spacing w:before="0" w:after="0"/>
        <w:jc w:val="both"/>
        <w:rPr>
          <w:rFonts w:ascii="Arial" w:eastAsia="Batang" w:hAnsi="Arial" w:cs="Arial"/>
          <w:b/>
          <w:sz w:val="22"/>
          <w:szCs w:val="22"/>
          <w:lang w:val="es-PE"/>
        </w:rPr>
      </w:pPr>
    </w:p>
    <w:p w14:paraId="66CE40EC" w14:textId="77777777" w:rsidR="00530857" w:rsidRPr="008E587E" w:rsidRDefault="00530857" w:rsidP="00A2257F">
      <w:pPr>
        <w:autoSpaceDE w:val="0"/>
        <w:autoSpaceDN w:val="0"/>
        <w:adjustRightInd w:val="0"/>
        <w:spacing w:before="0" w:after="0"/>
        <w:jc w:val="center"/>
        <w:rPr>
          <w:rFonts w:ascii="Arial" w:eastAsia="Batang" w:hAnsi="Arial" w:cs="Arial"/>
          <w:b/>
          <w:sz w:val="22"/>
          <w:szCs w:val="22"/>
        </w:rPr>
      </w:pPr>
      <w:r w:rsidRPr="008E587E">
        <w:rPr>
          <w:rFonts w:ascii="Arial" w:eastAsia="Batang" w:hAnsi="Arial" w:cs="Arial"/>
          <w:b/>
          <w:sz w:val="22"/>
          <w:szCs w:val="22"/>
        </w:rPr>
        <w:t>CAPITULO IV</w:t>
      </w:r>
    </w:p>
    <w:p w14:paraId="119D7A80" w14:textId="77777777" w:rsidR="00530857" w:rsidRPr="008E587E" w:rsidRDefault="00530857" w:rsidP="00ED74EA">
      <w:pPr>
        <w:autoSpaceDE w:val="0"/>
        <w:autoSpaceDN w:val="0"/>
        <w:adjustRightInd w:val="0"/>
        <w:spacing w:before="0" w:after="0"/>
        <w:ind w:left="720"/>
        <w:jc w:val="center"/>
        <w:rPr>
          <w:rFonts w:ascii="Arial" w:eastAsia="Batang" w:hAnsi="Arial" w:cs="Arial"/>
          <w:b/>
          <w:sz w:val="22"/>
          <w:szCs w:val="22"/>
        </w:rPr>
      </w:pPr>
    </w:p>
    <w:p w14:paraId="61712F07" w14:textId="77777777" w:rsidR="00530857" w:rsidRPr="00FC6673" w:rsidRDefault="00530857" w:rsidP="00ED74EA">
      <w:pPr>
        <w:spacing w:before="0" w:after="0"/>
        <w:jc w:val="center"/>
        <w:rPr>
          <w:rFonts w:ascii="Arial" w:hAnsi="Arial" w:cs="Arial"/>
          <w:sz w:val="22"/>
          <w:szCs w:val="22"/>
          <w:lang w:val="es-ES_tradnl"/>
        </w:rPr>
      </w:pPr>
      <w:r w:rsidRPr="00FC6673">
        <w:rPr>
          <w:rFonts w:ascii="Arial" w:eastAsia="Batang" w:hAnsi="Arial" w:cs="Arial"/>
          <w:b/>
          <w:sz w:val="22"/>
          <w:szCs w:val="22"/>
        </w:rPr>
        <w:t xml:space="preserve">DE </w:t>
      </w:r>
      <w:r w:rsidR="00F33240" w:rsidRPr="00FC6673">
        <w:rPr>
          <w:rFonts w:ascii="Arial" w:eastAsia="Batang" w:hAnsi="Arial" w:cs="Arial"/>
          <w:b/>
          <w:sz w:val="22"/>
          <w:szCs w:val="22"/>
        </w:rPr>
        <w:t>LA CONTRATACION</w:t>
      </w:r>
    </w:p>
    <w:p w14:paraId="4E261807" w14:textId="77777777" w:rsidR="00530857" w:rsidRPr="00FC6673" w:rsidRDefault="00530857" w:rsidP="00ED74EA">
      <w:pPr>
        <w:spacing w:before="0" w:after="0"/>
        <w:jc w:val="both"/>
        <w:rPr>
          <w:rFonts w:ascii="Arial" w:eastAsia="Batang" w:hAnsi="Arial" w:cs="Arial"/>
          <w:b/>
          <w:sz w:val="22"/>
          <w:szCs w:val="22"/>
        </w:rPr>
      </w:pPr>
    </w:p>
    <w:p w14:paraId="2674A162" w14:textId="77777777" w:rsidR="00530857" w:rsidRPr="00FC6673" w:rsidRDefault="00F33240" w:rsidP="00A12227">
      <w:pPr>
        <w:pStyle w:val="Ttulo"/>
        <w:numPr>
          <w:ilvl w:val="0"/>
          <w:numId w:val="5"/>
        </w:numPr>
        <w:shd w:val="clear" w:color="auto" w:fill="DEEAF6" w:themeFill="accent1" w:themeFillTint="33"/>
        <w:rPr>
          <w:rFonts w:ascii="Arial" w:eastAsia="Batang" w:hAnsi="Arial" w:cs="Arial"/>
          <w:color w:val="auto"/>
          <w:sz w:val="22"/>
          <w:szCs w:val="22"/>
        </w:rPr>
      </w:pPr>
      <w:r w:rsidRPr="00FC6673">
        <w:rPr>
          <w:rFonts w:ascii="Arial" w:eastAsia="Batang" w:hAnsi="Arial" w:cs="Arial"/>
          <w:color w:val="auto"/>
          <w:sz w:val="22"/>
          <w:szCs w:val="22"/>
        </w:rPr>
        <w:t>CAPACIDAD PARA CONTRATAR</w:t>
      </w:r>
    </w:p>
    <w:p w14:paraId="76CB0EE5" w14:textId="59B030C7" w:rsidR="00FC6673" w:rsidRPr="00F54AA8" w:rsidRDefault="00FF353D" w:rsidP="00EC18FE">
      <w:pPr>
        <w:autoSpaceDE w:val="0"/>
        <w:autoSpaceDN w:val="0"/>
        <w:adjustRightInd w:val="0"/>
        <w:jc w:val="both"/>
        <w:rPr>
          <w:rFonts w:ascii="Arial" w:hAnsi="Arial" w:cs="Arial"/>
          <w:sz w:val="22"/>
          <w:szCs w:val="22"/>
        </w:rPr>
      </w:pPr>
      <w:r w:rsidRPr="008E587E">
        <w:rPr>
          <w:rFonts w:ascii="Arial" w:hAnsi="Arial" w:cs="Arial"/>
          <w:sz w:val="22"/>
          <w:szCs w:val="22"/>
        </w:rPr>
        <w:t xml:space="preserve">Podrán contratar con el Instituto Departamental de Transito del </w:t>
      </w:r>
      <w:r w:rsidR="00AB4B53" w:rsidRPr="008E587E">
        <w:rPr>
          <w:rFonts w:ascii="Arial" w:hAnsi="Arial" w:cs="Arial"/>
          <w:sz w:val="22"/>
          <w:szCs w:val="22"/>
        </w:rPr>
        <w:t>Quindío</w:t>
      </w:r>
      <w:r w:rsidRPr="008E587E">
        <w:rPr>
          <w:rFonts w:ascii="Arial" w:hAnsi="Arial" w:cs="Arial"/>
          <w:sz w:val="22"/>
          <w:szCs w:val="22"/>
        </w:rPr>
        <w:t xml:space="preserve">, dentro del proceso de Concurso de Méritos No. </w:t>
      </w:r>
      <w:r w:rsidR="00B05E50">
        <w:rPr>
          <w:rFonts w:ascii="Arial" w:hAnsi="Arial" w:cs="Arial"/>
          <w:sz w:val="22"/>
          <w:szCs w:val="22"/>
        </w:rPr>
        <w:t>001</w:t>
      </w:r>
      <w:r w:rsidR="00FC6673">
        <w:rPr>
          <w:rFonts w:ascii="Arial" w:hAnsi="Arial" w:cs="Arial"/>
          <w:sz w:val="22"/>
          <w:szCs w:val="22"/>
        </w:rPr>
        <w:t xml:space="preserve"> de 2026</w:t>
      </w:r>
      <w:r w:rsidR="004357F0" w:rsidRPr="008E587E">
        <w:rPr>
          <w:rFonts w:ascii="Arial" w:hAnsi="Arial" w:cs="Arial"/>
          <w:sz w:val="22"/>
          <w:szCs w:val="22"/>
        </w:rPr>
        <w:t xml:space="preserve"> </w:t>
      </w:r>
      <w:r w:rsidRPr="008E587E">
        <w:rPr>
          <w:rFonts w:ascii="Arial" w:hAnsi="Arial" w:cs="Arial"/>
          <w:sz w:val="22"/>
          <w:szCs w:val="22"/>
        </w:rPr>
        <w:t>para la escogencia del Intermediario de Seguros todas las personas naturales o jurídicas, consorcios o uniones temporales, plenamente capaces de conformidad con las normas legales que regulan la materia y que tengan la capacidad de prestar el servicio descrito en el objeto</w:t>
      </w:r>
      <w:r w:rsidR="00B11DB8" w:rsidRPr="008E587E">
        <w:rPr>
          <w:rFonts w:ascii="Arial" w:hAnsi="Arial" w:cs="Arial"/>
          <w:sz w:val="22"/>
          <w:szCs w:val="22"/>
        </w:rPr>
        <w:t xml:space="preserve"> de este pliego</w:t>
      </w:r>
      <w:r w:rsidR="00FC6673">
        <w:rPr>
          <w:rFonts w:ascii="Arial" w:hAnsi="Arial" w:cs="Arial"/>
          <w:sz w:val="22"/>
          <w:szCs w:val="22"/>
        </w:rPr>
        <w:t xml:space="preserve">, con oficina principal o sucursal legalmente establecida y representada en el Departamento del </w:t>
      </w:r>
      <w:r w:rsidR="00F54AA8">
        <w:rPr>
          <w:rFonts w:ascii="Arial" w:hAnsi="Arial" w:cs="Arial"/>
          <w:sz w:val="22"/>
          <w:szCs w:val="22"/>
        </w:rPr>
        <w:t>Quindío.</w:t>
      </w:r>
    </w:p>
    <w:p w14:paraId="58E36BA0" w14:textId="77777777" w:rsidR="00530857" w:rsidRPr="008E587E" w:rsidRDefault="00530857" w:rsidP="00A12227">
      <w:pPr>
        <w:pStyle w:val="Ttulo2"/>
        <w:numPr>
          <w:ilvl w:val="1"/>
          <w:numId w:val="5"/>
        </w:numPr>
        <w:spacing w:before="0"/>
        <w:rPr>
          <w:rFonts w:ascii="Arial" w:eastAsia="Batang" w:hAnsi="Arial" w:cs="Arial"/>
          <w:sz w:val="22"/>
          <w:szCs w:val="22"/>
        </w:rPr>
      </w:pPr>
      <w:r w:rsidRPr="008E587E">
        <w:rPr>
          <w:rFonts w:ascii="Arial" w:eastAsia="Batang" w:hAnsi="Arial" w:cs="Arial"/>
          <w:sz w:val="22"/>
          <w:szCs w:val="22"/>
        </w:rPr>
        <w:t>Nacionalidad</w:t>
      </w:r>
    </w:p>
    <w:p w14:paraId="27A4B178" w14:textId="77777777" w:rsidR="003921A6" w:rsidRPr="008E587E" w:rsidRDefault="003921A6" w:rsidP="005A1EB0">
      <w:pPr>
        <w:widowControl w:val="0"/>
        <w:overflowPunct w:val="0"/>
        <w:autoSpaceDE w:val="0"/>
        <w:autoSpaceDN w:val="0"/>
        <w:adjustRightInd w:val="0"/>
        <w:jc w:val="both"/>
        <w:rPr>
          <w:rFonts w:ascii="Arial" w:hAnsi="Arial" w:cs="Arial"/>
          <w:sz w:val="22"/>
          <w:szCs w:val="22"/>
        </w:rPr>
      </w:pPr>
      <w:r w:rsidRPr="008E587E">
        <w:rPr>
          <w:rFonts w:ascii="Arial" w:hAnsi="Arial" w:cs="Arial"/>
          <w:sz w:val="22"/>
          <w:szCs w:val="22"/>
        </w:rPr>
        <w:t>Para participar en este proceso de Concurso de Méritos se requiere ser colombiano por nacimiento o extranjero nacionalizado</w:t>
      </w:r>
      <w:r w:rsidR="0067363F" w:rsidRPr="008E587E">
        <w:rPr>
          <w:rFonts w:ascii="Arial" w:hAnsi="Arial" w:cs="Arial"/>
          <w:sz w:val="22"/>
          <w:szCs w:val="22"/>
        </w:rPr>
        <w:t>,</w:t>
      </w:r>
      <w:r w:rsidRPr="008E587E">
        <w:rPr>
          <w:rFonts w:ascii="Arial" w:hAnsi="Arial" w:cs="Arial"/>
          <w:sz w:val="22"/>
          <w:szCs w:val="22"/>
        </w:rPr>
        <w:t xml:space="preserve"> con al menos tres (3) años antes de la fecha de apertura del presente proceso de selección.</w:t>
      </w:r>
    </w:p>
    <w:p w14:paraId="743901FC" w14:textId="77777777" w:rsidR="00B805CE" w:rsidRPr="008E587E" w:rsidRDefault="003921A6" w:rsidP="005A1EB0">
      <w:pPr>
        <w:widowControl w:val="0"/>
        <w:autoSpaceDE w:val="0"/>
        <w:autoSpaceDN w:val="0"/>
        <w:adjustRightInd w:val="0"/>
        <w:jc w:val="both"/>
        <w:rPr>
          <w:rFonts w:ascii="Arial" w:hAnsi="Arial" w:cs="Arial"/>
          <w:sz w:val="22"/>
          <w:szCs w:val="22"/>
        </w:rPr>
      </w:pPr>
      <w:r w:rsidRPr="008E587E">
        <w:rPr>
          <w:rFonts w:ascii="Arial" w:hAnsi="Arial" w:cs="Arial"/>
          <w:sz w:val="22"/>
          <w:szCs w:val="22"/>
        </w:rPr>
        <w:t xml:space="preserve">Los representantes legales de las personas jurídicas que deseen participar, están   sujetas a los </w:t>
      </w:r>
      <w:r w:rsidRPr="008E587E">
        <w:rPr>
          <w:rFonts w:ascii="Arial" w:hAnsi="Arial" w:cs="Arial"/>
          <w:sz w:val="22"/>
          <w:szCs w:val="22"/>
        </w:rPr>
        <w:lastRenderedPageBreak/>
        <w:t>anteriores condicionamientos.</w:t>
      </w:r>
    </w:p>
    <w:p w14:paraId="4A0E25FE" w14:textId="77777777" w:rsidR="00530857" w:rsidRPr="008E587E" w:rsidRDefault="00530857" w:rsidP="00A12227">
      <w:pPr>
        <w:pStyle w:val="Ttulo2"/>
        <w:numPr>
          <w:ilvl w:val="1"/>
          <w:numId w:val="5"/>
        </w:numPr>
        <w:spacing w:before="0"/>
        <w:rPr>
          <w:rFonts w:ascii="Arial" w:eastAsia="Batang" w:hAnsi="Arial" w:cs="Arial"/>
          <w:sz w:val="22"/>
          <w:szCs w:val="22"/>
        </w:rPr>
      </w:pPr>
      <w:r w:rsidRPr="008E587E">
        <w:rPr>
          <w:rFonts w:ascii="Arial" w:eastAsia="Batang" w:hAnsi="Arial" w:cs="Arial"/>
          <w:sz w:val="22"/>
          <w:szCs w:val="22"/>
        </w:rPr>
        <w:t>Existencia y representación legal</w:t>
      </w:r>
    </w:p>
    <w:p w14:paraId="1BD46E72"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3F9DD7D7" w14:textId="77777777" w:rsidR="00271AB1" w:rsidRPr="008E587E" w:rsidRDefault="00271AB1" w:rsidP="00271AB1">
      <w:pPr>
        <w:autoSpaceDE w:val="0"/>
        <w:autoSpaceDN w:val="0"/>
        <w:adjustRightInd w:val="0"/>
        <w:jc w:val="both"/>
        <w:rPr>
          <w:rFonts w:ascii="Arial" w:eastAsia="Batang" w:hAnsi="Arial" w:cs="Arial"/>
          <w:sz w:val="22"/>
          <w:szCs w:val="22"/>
        </w:rPr>
      </w:pPr>
      <w:r w:rsidRPr="008E587E">
        <w:rPr>
          <w:rFonts w:ascii="Arial" w:eastAsia="Batang" w:hAnsi="Arial" w:cs="Arial"/>
          <w:sz w:val="22"/>
          <w:szCs w:val="22"/>
        </w:rPr>
        <w:t>Las empresas que participen en el presente proceso de Concurso de Méritos, deberán acreditar su existencia y representación legal mediante la presentación del Certificado de Existencia y Representación legal expedido por la Cámara de Comercio correspondiente, con una fecha de expedición que no puede ser superior a un</w:t>
      </w:r>
      <w:r w:rsidR="00775E43" w:rsidRPr="008E587E">
        <w:rPr>
          <w:rFonts w:ascii="Arial" w:eastAsia="Batang" w:hAnsi="Arial" w:cs="Arial"/>
          <w:sz w:val="22"/>
          <w:szCs w:val="22"/>
        </w:rPr>
        <w:t xml:space="preserve"> (1)</w:t>
      </w:r>
      <w:r w:rsidRPr="008E587E">
        <w:rPr>
          <w:rFonts w:ascii="Arial" w:eastAsia="Batang" w:hAnsi="Arial" w:cs="Arial"/>
          <w:sz w:val="22"/>
          <w:szCs w:val="22"/>
        </w:rPr>
        <w:t xml:space="preserve"> mes al momento del cierre del presente proceso de Concurso de Méritos.</w:t>
      </w:r>
    </w:p>
    <w:p w14:paraId="256E3770" w14:textId="77777777" w:rsidR="00271AB1" w:rsidRPr="008E587E" w:rsidRDefault="00271AB1" w:rsidP="00271AB1">
      <w:pPr>
        <w:autoSpaceDE w:val="0"/>
        <w:autoSpaceDN w:val="0"/>
        <w:adjustRightInd w:val="0"/>
        <w:jc w:val="both"/>
        <w:rPr>
          <w:rFonts w:ascii="Arial" w:eastAsia="Batang" w:hAnsi="Arial" w:cs="Arial"/>
          <w:sz w:val="22"/>
          <w:szCs w:val="22"/>
        </w:rPr>
      </w:pPr>
      <w:r w:rsidRPr="008E587E">
        <w:rPr>
          <w:rFonts w:ascii="Arial" w:eastAsia="Batang" w:hAnsi="Arial" w:cs="Arial"/>
          <w:sz w:val="22"/>
          <w:szCs w:val="22"/>
        </w:rPr>
        <w:t>La existencia de la persona jurídica deberá ser equivalente, de confo</w:t>
      </w:r>
      <w:r w:rsidR="00961067" w:rsidRPr="008E587E">
        <w:rPr>
          <w:rFonts w:ascii="Arial" w:eastAsia="Batang" w:hAnsi="Arial" w:cs="Arial"/>
          <w:sz w:val="22"/>
          <w:szCs w:val="22"/>
        </w:rPr>
        <w:t>rmidad con lo dispuesto por el A</w:t>
      </w:r>
      <w:r w:rsidRPr="008E587E">
        <w:rPr>
          <w:rFonts w:ascii="Arial" w:eastAsia="Batang" w:hAnsi="Arial" w:cs="Arial"/>
          <w:sz w:val="22"/>
          <w:szCs w:val="22"/>
        </w:rPr>
        <w:t>rtículo 6 de la Ley 80 de 1993, a la del plazo de ejecución del contrato y un (1) año más. Así mismo</w:t>
      </w:r>
      <w:r w:rsidR="00E173AE" w:rsidRPr="008E587E">
        <w:rPr>
          <w:rFonts w:ascii="Arial" w:eastAsia="Batang" w:hAnsi="Arial" w:cs="Arial"/>
          <w:sz w:val="22"/>
          <w:szCs w:val="22"/>
        </w:rPr>
        <w:t>,</w:t>
      </w:r>
      <w:r w:rsidRPr="008E587E">
        <w:rPr>
          <w:rFonts w:ascii="Arial" w:eastAsia="Batang" w:hAnsi="Arial" w:cs="Arial"/>
          <w:sz w:val="22"/>
          <w:szCs w:val="22"/>
        </w:rPr>
        <w:t xml:space="preserve"> en el citado certificado o en documento anexo a él, deberá constar que el representante legal ha sido autorizado legítimamente por el órgano de administración competente, para presentar y firmar la propuesta, suscribir el contrato y en general, garantizar el cumplimiento de todas sus obligaciones, en el evento de resultar adjudicado el contrato.</w:t>
      </w:r>
    </w:p>
    <w:p w14:paraId="10517F7C" w14:textId="77777777" w:rsidR="00271AB1" w:rsidRPr="008E587E" w:rsidRDefault="00271AB1" w:rsidP="00271AB1">
      <w:pPr>
        <w:jc w:val="both"/>
        <w:rPr>
          <w:rFonts w:ascii="Arial" w:eastAsia="Batang" w:hAnsi="Arial" w:cs="Arial"/>
          <w:sz w:val="22"/>
          <w:szCs w:val="22"/>
        </w:rPr>
      </w:pPr>
      <w:r w:rsidRPr="008E587E">
        <w:rPr>
          <w:rFonts w:ascii="Arial" w:eastAsia="Batang" w:hAnsi="Arial" w:cs="Arial"/>
          <w:sz w:val="22"/>
          <w:szCs w:val="22"/>
        </w:rPr>
        <w:t xml:space="preserve">Las mismas reglas se aplican para los consorcios o uniones temporales conformadas legalmente constituidas y autorizadas. </w:t>
      </w:r>
    </w:p>
    <w:p w14:paraId="21946994" w14:textId="77777777" w:rsidR="00BB507A" w:rsidRPr="008E587E" w:rsidRDefault="00271AB1" w:rsidP="00271AB1">
      <w:pPr>
        <w:pStyle w:val="WW-Textosinformato"/>
        <w:jc w:val="both"/>
        <w:rPr>
          <w:rFonts w:ascii="Arial" w:hAnsi="Arial" w:cs="Arial"/>
          <w:sz w:val="22"/>
          <w:szCs w:val="22"/>
          <w:lang w:val="es-CO"/>
        </w:rPr>
      </w:pPr>
      <w:r w:rsidRPr="008E587E">
        <w:rPr>
          <w:rFonts w:ascii="Arial" w:hAnsi="Arial" w:cs="Arial"/>
          <w:sz w:val="22"/>
          <w:szCs w:val="22"/>
          <w:lang w:val="es-CO"/>
        </w:rPr>
        <w:t>En todo caso, el oferente deberá tener su domicilio principal o sucursal</w:t>
      </w:r>
      <w:r w:rsidR="00AD25BA" w:rsidRPr="008E587E">
        <w:rPr>
          <w:rFonts w:ascii="Arial" w:hAnsi="Arial" w:cs="Arial"/>
          <w:sz w:val="22"/>
          <w:szCs w:val="22"/>
          <w:lang w:val="es-CO"/>
        </w:rPr>
        <w:t xml:space="preserve"> con establecimiento de comercio abierto al </w:t>
      </w:r>
      <w:r w:rsidR="0063292A" w:rsidRPr="008E587E">
        <w:rPr>
          <w:rFonts w:ascii="Arial" w:hAnsi="Arial" w:cs="Arial"/>
          <w:sz w:val="22"/>
          <w:szCs w:val="22"/>
          <w:lang w:val="es-CO"/>
        </w:rPr>
        <w:t>público</w:t>
      </w:r>
      <w:r w:rsidRPr="008E587E">
        <w:rPr>
          <w:rFonts w:ascii="Arial" w:hAnsi="Arial" w:cs="Arial"/>
          <w:sz w:val="22"/>
          <w:szCs w:val="22"/>
          <w:lang w:val="es-CO"/>
        </w:rPr>
        <w:t xml:space="preserve"> en el Departamento del Quindío.</w:t>
      </w:r>
    </w:p>
    <w:p w14:paraId="55A308B7" w14:textId="77777777" w:rsidR="00530857" w:rsidRPr="008E587E" w:rsidRDefault="00271AB1" w:rsidP="00A12227">
      <w:pPr>
        <w:pStyle w:val="Ttulo2"/>
        <w:numPr>
          <w:ilvl w:val="1"/>
          <w:numId w:val="5"/>
        </w:numPr>
        <w:spacing w:before="0"/>
        <w:jc w:val="both"/>
        <w:rPr>
          <w:rFonts w:ascii="Arial" w:eastAsia="Batang" w:hAnsi="Arial" w:cs="Arial"/>
          <w:sz w:val="22"/>
          <w:szCs w:val="22"/>
        </w:rPr>
      </w:pPr>
      <w:r w:rsidRPr="008E587E">
        <w:rPr>
          <w:rFonts w:ascii="Arial" w:eastAsia="Batang" w:hAnsi="Arial" w:cs="Arial"/>
          <w:sz w:val="22"/>
          <w:szCs w:val="22"/>
        </w:rPr>
        <w:t>SITUACIONES DE INHABILIDADES E INCOMPATIBILIDADES</w:t>
      </w:r>
    </w:p>
    <w:p w14:paraId="6A9225ED" w14:textId="77777777" w:rsidR="00530857" w:rsidRPr="008E587E" w:rsidRDefault="00530857" w:rsidP="00ED74EA">
      <w:pPr>
        <w:spacing w:before="0" w:after="0"/>
        <w:jc w:val="both"/>
        <w:rPr>
          <w:rFonts w:ascii="Arial" w:eastAsia="Batang" w:hAnsi="Arial" w:cs="Arial"/>
          <w:sz w:val="22"/>
          <w:szCs w:val="22"/>
        </w:rPr>
      </w:pPr>
    </w:p>
    <w:p w14:paraId="03C5DFF3" w14:textId="77777777" w:rsidR="006306AD" w:rsidRPr="008E587E" w:rsidRDefault="006306AD" w:rsidP="00C97C71">
      <w:pPr>
        <w:widowControl w:val="0"/>
        <w:overflowPunct w:val="0"/>
        <w:autoSpaceDE w:val="0"/>
        <w:autoSpaceDN w:val="0"/>
        <w:adjustRightInd w:val="0"/>
        <w:jc w:val="both"/>
        <w:rPr>
          <w:rFonts w:ascii="Arial" w:hAnsi="Arial" w:cs="Arial"/>
          <w:sz w:val="22"/>
          <w:szCs w:val="22"/>
        </w:rPr>
      </w:pPr>
      <w:r w:rsidRPr="008E587E">
        <w:rPr>
          <w:rFonts w:ascii="Arial" w:hAnsi="Arial" w:cs="Arial"/>
          <w:sz w:val="22"/>
          <w:szCs w:val="22"/>
        </w:rPr>
        <w:t xml:space="preserve">No podrán participar en el presente proceso de selección, ni celebrar el o los contratos respectivos con </w:t>
      </w:r>
      <w:r w:rsidR="00E263CC" w:rsidRPr="008E587E">
        <w:rPr>
          <w:rFonts w:ascii="Arial" w:hAnsi="Arial" w:cs="Arial"/>
          <w:sz w:val="22"/>
          <w:szCs w:val="22"/>
        </w:rPr>
        <w:t xml:space="preserve">el Instituto Departamental de Transito del </w:t>
      </w:r>
      <w:r w:rsidR="0086322E" w:rsidRPr="008E587E">
        <w:rPr>
          <w:rFonts w:ascii="Arial" w:hAnsi="Arial" w:cs="Arial"/>
          <w:sz w:val="22"/>
          <w:szCs w:val="22"/>
        </w:rPr>
        <w:t>Quindío</w:t>
      </w:r>
      <w:r w:rsidRPr="008E587E">
        <w:rPr>
          <w:rFonts w:ascii="Arial" w:hAnsi="Arial" w:cs="Arial"/>
          <w:sz w:val="22"/>
          <w:szCs w:val="22"/>
        </w:rPr>
        <w:t xml:space="preserve"> quienes se hallen dentro de al menos una de las causales de inhabilidad o inc</w:t>
      </w:r>
      <w:r w:rsidR="008C534C" w:rsidRPr="008E587E">
        <w:rPr>
          <w:rFonts w:ascii="Arial" w:hAnsi="Arial" w:cs="Arial"/>
          <w:sz w:val="22"/>
          <w:szCs w:val="22"/>
        </w:rPr>
        <w:t>ompatibilidad descritos en los A</w:t>
      </w:r>
      <w:r w:rsidRPr="008E587E">
        <w:rPr>
          <w:rFonts w:ascii="Arial" w:hAnsi="Arial" w:cs="Arial"/>
          <w:sz w:val="22"/>
          <w:szCs w:val="22"/>
        </w:rPr>
        <w:t xml:space="preserve">rtículos 8 </w:t>
      </w:r>
      <w:r w:rsidR="008C534C" w:rsidRPr="008E587E">
        <w:rPr>
          <w:rFonts w:ascii="Arial" w:hAnsi="Arial" w:cs="Arial"/>
          <w:sz w:val="22"/>
          <w:szCs w:val="22"/>
        </w:rPr>
        <w:t>y 9 de la Ley 80 de 1993 y los A</w:t>
      </w:r>
      <w:r w:rsidR="00B94569" w:rsidRPr="008E587E">
        <w:rPr>
          <w:rFonts w:ascii="Arial" w:hAnsi="Arial" w:cs="Arial"/>
          <w:sz w:val="22"/>
          <w:szCs w:val="22"/>
        </w:rPr>
        <w:t>rtículos 1, 2</w:t>
      </w:r>
      <w:r w:rsidR="008C534C" w:rsidRPr="008E587E">
        <w:rPr>
          <w:rFonts w:ascii="Arial" w:hAnsi="Arial" w:cs="Arial"/>
          <w:sz w:val="22"/>
          <w:szCs w:val="22"/>
        </w:rPr>
        <w:t>, 4 de la L</w:t>
      </w:r>
      <w:r w:rsidRPr="008E587E">
        <w:rPr>
          <w:rFonts w:ascii="Arial" w:hAnsi="Arial" w:cs="Arial"/>
          <w:sz w:val="22"/>
          <w:szCs w:val="22"/>
        </w:rPr>
        <w:t>ey 1474 de 2011.</w:t>
      </w:r>
    </w:p>
    <w:p w14:paraId="592D2180" w14:textId="77777777" w:rsidR="006306AD" w:rsidRPr="008E587E" w:rsidRDefault="006306AD" w:rsidP="00A12227">
      <w:pPr>
        <w:pStyle w:val="Prrafodelista"/>
        <w:widowControl w:val="0"/>
        <w:numPr>
          <w:ilvl w:val="0"/>
          <w:numId w:val="7"/>
        </w:numPr>
        <w:suppressAutoHyphens/>
        <w:overflowPunct w:val="0"/>
        <w:autoSpaceDE w:val="0"/>
        <w:autoSpaceDN w:val="0"/>
        <w:adjustRightInd w:val="0"/>
        <w:spacing w:before="0" w:after="0"/>
        <w:contextualSpacing/>
        <w:jc w:val="both"/>
        <w:rPr>
          <w:rFonts w:ascii="Arial" w:hAnsi="Arial" w:cs="Arial"/>
          <w:sz w:val="22"/>
          <w:szCs w:val="22"/>
        </w:rPr>
      </w:pPr>
      <w:r w:rsidRPr="008E587E">
        <w:rPr>
          <w:rFonts w:ascii="Arial" w:hAnsi="Arial" w:cs="Arial"/>
          <w:sz w:val="22"/>
          <w:szCs w:val="22"/>
        </w:rPr>
        <w:t>Información sobre inhabilidades de los participantes: Cualquier proponente podrá</w:t>
      </w:r>
      <w:r w:rsidRPr="008E587E">
        <w:rPr>
          <w:rFonts w:ascii="Arial" w:hAnsi="Arial" w:cs="Arial"/>
          <w:b/>
          <w:bCs/>
          <w:sz w:val="22"/>
          <w:szCs w:val="22"/>
        </w:rPr>
        <w:t xml:space="preserve"> </w:t>
      </w:r>
      <w:r w:rsidRPr="008E587E">
        <w:rPr>
          <w:rFonts w:ascii="Arial" w:hAnsi="Arial" w:cs="Arial"/>
          <w:sz w:val="22"/>
          <w:szCs w:val="22"/>
        </w:rPr>
        <w:t>informar en todo momento acerca de la inhabilidad que pese sobre alguno de los demás oferentes.</w:t>
      </w:r>
    </w:p>
    <w:p w14:paraId="336B1C7E" w14:textId="77777777" w:rsidR="006306AD" w:rsidRPr="008E587E" w:rsidRDefault="006306AD" w:rsidP="00A12227">
      <w:pPr>
        <w:pStyle w:val="Prrafodelista"/>
        <w:widowControl w:val="0"/>
        <w:numPr>
          <w:ilvl w:val="0"/>
          <w:numId w:val="7"/>
        </w:numPr>
        <w:suppressAutoHyphens/>
        <w:overflowPunct w:val="0"/>
        <w:autoSpaceDE w:val="0"/>
        <w:autoSpaceDN w:val="0"/>
        <w:adjustRightInd w:val="0"/>
        <w:spacing w:before="0" w:after="0"/>
        <w:contextualSpacing/>
        <w:jc w:val="both"/>
        <w:rPr>
          <w:rFonts w:ascii="Arial" w:hAnsi="Arial" w:cs="Arial"/>
          <w:sz w:val="22"/>
          <w:szCs w:val="22"/>
        </w:rPr>
      </w:pPr>
      <w:r w:rsidRPr="008E587E">
        <w:rPr>
          <w:rFonts w:ascii="Arial" w:hAnsi="Arial" w:cs="Arial"/>
          <w:sz w:val="22"/>
          <w:szCs w:val="22"/>
        </w:rPr>
        <w:t>Si llegare a sobrevenir inhabilidad o incompatibilidad en el contratista seleccionado, éste cederá el contrato previa autorización escrita de la entidad contratante, si ello no fuere posible, renunciará a su ejecución.</w:t>
      </w:r>
    </w:p>
    <w:p w14:paraId="2F30E451" w14:textId="77777777" w:rsidR="006306AD" w:rsidRPr="008E587E" w:rsidRDefault="006306AD" w:rsidP="00A12227">
      <w:pPr>
        <w:pStyle w:val="Prrafodelista"/>
        <w:widowControl w:val="0"/>
        <w:numPr>
          <w:ilvl w:val="0"/>
          <w:numId w:val="7"/>
        </w:numPr>
        <w:suppressAutoHyphens/>
        <w:overflowPunct w:val="0"/>
        <w:autoSpaceDE w:val="0"/>
        <w:autoSpaceDN w:val="0"/>
        <w:adjustRightInd w:val="0"/>
        <w:spacing w:before="0" w:after="0"/>
        <w:contextualSpacing/>
        <w:jc w:val="both"/>
        <w:rPr>
          <w:rFonts w:ascii="Arial" w:hAnsi="Arial" w:cs="Arial"/>
          <w:sz w:val="22"/>
          <w:szCs w:val="22"/>
        </w:rPr>
      </w:pPr>
      <w:r w:rsidRPr="008E587E">
        <w:rPr>
          <w:rFonts w:ascii="Arial" w:hAnsi="Arial" w:cs="Arial"/>
          <w:sz w:val="22"/>
          <w:szCs w:val="22"/>
        </w:rPr>
        <w:t>Cuando la inhabilidad o incompatibilidad sobrevenga en un proponente dentro del proceso de selección, se entenderá que renuncia a la participación en el proceso, y a los derechos surgidos del mismo.</w:t>
      </w:r>
    </w:p>
    <w:p w14:paraId="01B3C967" w14:textId="77777777" w:rsidR="006306AD" w:rsidRPr="008E587E" w:rsidRDefault="006306AD" w:rsidP="00A12227">
      <w:pPr>
        <w:pStyle w:val="Prrafodelista"/>
        <w:widowControl w:val="0"/>
        <w:numPr>
          <w:ilvl w:val="0"/>
          <w:numId w:val="7"/>
        </w:numPr>
        <w:suppressAutoHyphens/>
        <w:overflowPunct w:val="0"/>
        <w:autoSpaceDE w:val="0"/>
        <w:autoSpaceDN w:val="0"/>
        <w:adjustRightInd w:val="0"/>
        <w:spacing w:before="0" w:after="0"/>
        <w:contextualSpacing/>
        <w:jc w:val="both"/>
        <w:rPr>
          <w:rFonts w:ascii="Arial" w:hAnsi="Arial" w:cs="Arial"/>
          <w:sz w:val="22"/>
          <w:szCs w:val="22"/>
        </w:rPr>
      </w:pPr>
      <w:r w:rsidRPr="008E587E">
        <w:rPr>
          <w:rFonts w:ascii="Arial" w:hAnsi="Arial" w:cs="Arial"/>
          <w:sz w:val="22"/>
          <w:szCs w:val="22"/>
        </w:rPr>
        <w:t>Si la inhabilidad o incompatibilidad sobreviene en uno de los miembros de un consorcio o unión temporal, éste cederá su participación a un tercero, previa autorización escrita de la entidad contratante. En ningún caso, podrá haber cesión del contrato entre quienes integran el consorcio o unión temporal.</w:t>
      </w:r>
    </w:p>
    <w:p w14:paraId="69421CF4" w14:textId="4F9EC88B" w:rsidR="006306AD" w:rsidRPr="008E587E" w:rsidRDefault="006306AD" w:rsidP="00A12227">
      <w:pPr>
        <w:pStyle w:val="Prrafodelista"/>
        <w:widowControl w:val="0"/>
        <w:numPr>
          <w:ilvl w:val="0"/>
          <w:numId w:val="7"/>
        </w:numPr>
        <w:suppressAutoHyphens/>
        <w:overflowPunct w:val="0"/>
        <w:autoSpaceDE w:val="0"/>
        <w:autoSpaceDN w:val="0"/>
        <w:adjustRightInd w:val="0"/>
        <w:spacing w:before="0" w:after="0"/>
        <w:contextualSpacing/>
        <w:jc w:val="both"/>
        <w:rPr>
          <w:rFonts w:ascii="Arial" w:hAnsi="Arial" w:cs="Arial"/>
          <w:sz w:val="22"/>
          <w:szCs w:val="22"/>
        </w:rPr>
      </w:pPr>
      <w:r w:rsidRPr="008E587E">
        <w:rPr>
          <w:rFonts w:ascii="Arial" w:hAnsi="Arial" w:cs="Arial"/>
          <w:sz w:val="22"/>
          <w:szCs w:val="22"/>
        </w:rPr>
        <w:t>De las inhabilidades de los Literales g) y h) del numeral 1º del artículo 8º de la Ley 80 de</w:t>
      </w:r>
      <w:r w:rsidRPr="008E587E">
        <w:rPr>
          <w:rFonts w:ascii="Arial" w:hAnsi="Arial" w:cs="Arial"/>
          <w:b/>
          <w:bCs/>
          <w:sz w:val="22"/>
          <w:szCs w:val="22"/>
        </w:rPr>
        <w:t xml:space="preserve"> </w:t>
      </w:r>
      <w:r w:rsidRPr="008E587E">
        <w:rPr>
          <w:rFonts w:ascii="Arial" w:hAnsi="Arial" w:cs="Arial"/>
          <w:sz w:val="22"/>
          <w:szCs w:val="22"/>
        </w:rPr>
        <w:t>1993.</w:t>
      </w:r>
      <w:r w:rsidR="00D47DD2" w:rsidRPr="008E587E">
        <w:rPr>
          <w:rFonts w:ascii="Arial" w:hAnsi="Arial" w:cs="Arial"/>
          <w:sz w:val="22"/>
          <w:szCs w:val="22"/>
        </w:rPr>
        <w:t xml:space="preserve"> </w:t>
      </w:r>
      <w:r w:rsidR="0086322E" w:rsidRPr="008E587E">
        <w:rPr>
          <w:rFonts w:ascii="Arial" w:hAnsi="Arial" w:cs="Arial"/>
          <w:bCs/>
          <w:sz w:val="22"/>
          <w:szCs w:val="22"/>
        </w:rPr>
        <w:t>El Instituto Departamental de Transito del Quindío</w:t>
      </w:r>
      <w:r w:rsidR="0086322E" w:rsidRPr="008E587E">
        <w:rPr>
          <w:rFonts w:ascii="Arial" w:hAnsi="Arial" w:cs="Arial"/>
          <w:sz w:val="22"/>
          <w:szCs w:val="22"/>
        </w:rPr>
        <w:t xml:space="preserve">, </w:t>
      </w:r>
      <w:r w:rsidRPr="008E587E">
        <w:rPr>
          <w:rFonts w:ascii="Arial" w:hAnsi="Arial" w:cs="Arial"/>
          <w:sz w:val="22"/>
          <w:szCs w:val="22"/>
        </w:rPr>
        <w:t>dejará constancia escrita de la fecha y hora exacta de la presentación de las propuestas, indicando de manera clara y precisa el nombre o razón social de los proponentes y el de la persona que en nombre o por cuenta de éstas han presentado materialmente las propuestas; lo anterior le permitirá a</w:t>
      </w:r>
      <w:r w:rsidR="005C558E" w:rsidRPr="008E587E">
        <w:rPr>
          <w:rFonts w:ascii="Arial" w:hAnsi="Arial" w:cs="Arial"/>
          <w:sz w:val="22"/>
          <w:szCs w:val="22"/>
        </w:rPr>
        <w:t>l Instituto Departamental de Transito del Quindío</w:t>
      </w:r>
      <w:r w:rsidRPr="008E587E">
        <w:rPr>
          <w:rFonts w:ascii="Arial" w:hAnsi="Arial" w:cs="Arial"/>
          <w:sz w:val="22"/>
          <w:szCs w:val="22"/>
        </w:rPr>
        <w:t xml:space="preserve"> determinar quién quedará </w:t>
      </w:r>
      <w:r w:rsidRPr="008E587E">
        <w:rPr>
          <w:rFonts w:ascii="Arial" w:hAnsi="Arial" w:cs="Arial"/>
          <w:sz w:val="22"/>
          <w:szCs w:val="22"/>
        </w:rPr>
        <w:lastRenderedPageBreak/>
        <w:t>inhabilitado para participar, es ese pariente o cónyuge o compañero permanente que se presentó después de quien ya había radicado su propuesta en el sitio inicialmente indicado.</w:t>
      </w:r>
    </w:p>
    <w:p w14:paraId="2AECA3A4" w14:textId="6746886A" w:rsidR="004D74C5" w:rsidRPr="00372123" w:rsidRDefault="006306AD" w:rsidP="00A12227">
      <w:pPr>
        <w:pStyle w:val="Prrafodelista"/>
        <w:widowControl w:val="0"/>
        <w:numPr>
          <w:ilvl w:val="0"/>
          <w:numId w:val="7"/>
        </w:numPr>
        <w:suppressAutoHyphens/>
        <w:overflowPunct w:val="0"/>
        <w:autoSpaceDE w:val="0"/>
        <w:autoSpaceDN w:val="0"/>
        <w:adjustRightInd w:val="0"/>
        <w:spacing w:before="0" w:after="0"/>
        <w:contextualSpacing/>
        <w:jc w:val="both"/>
        <w:rPr>
          <w:rFonts w:ascii="Arial" w:hAnsi="Arial" w:cs="Arial"/>
          <w:sz w:val="22"/>
          <w:szCs w:val="22"/>
        </w:rPr>
      </w:pPr>
      <w:r w:rsidRPr="008E587E">
        <w:rPr>
          <w:rFonts w:ascii="Arial" w:hAnsi="Arial" w:cs="Arial"/>
          <w:sz w:val="22"/>
          <w:szCs w:val="22"/>
        </w:rPr>
        <w:t>Los p</w:t>
      </w:r>
      <w:r w:rsidR="00D90D8B" w:rsidRPr="008E587E">
        <w:rPr>
          <w:rFonts w:ascii="Arial" w:hAnsi="Arial" w:cs="Arial"/>
          <w:sz w:val="22"/>
          <w:szCs w:val="22"/>
        </w:rPr>
        <w:t>roponentes podrán informar al Instituto Departamental de Transito del Quindío</w:t>
      </w:r>
      <w:r w:rsidRPr="008E587E">
        <w:rPr>
          <w:rFonts w:ascii="Arial" w:hAnsi="Arial" w:cs="Arial"/>
          <w:sz w:val="22"/>
          <w:szCs w:val="22"/>
        </w:rPr>
        <w:t xml:space="preserve"> de la inhabilidad sobreviniente que afecte a cualquiera de los participantes en el presente trámite precontractual.</w:t>
      </w:r>
    </w:p>
    <w:p w14:paraId="1362FBEB" w14:textId="77777777" w:rsidR="002B2FAB" w:rsidRPr="008E587E" w:rsidRDefault="002B2FAB" w:rsidP="00896F0C">
      <w:pPr>
        <w:spacing w:before="0" w:after="0" w:line="240" w:lineRule="auto"/>
        <w:jc w:val="both"/>
        <w:rPr>
          <w:rFonts w:ascii="Arial" w:eastAsia="Batang" w:hAnsi="Arial" w:cs="Arial"/>
          <w:sz w:val="22"/>
          <w:szCs w:val="22"/>
        </w:rPr>
      </w:pPr>
    </w:p>
    <w:p w14:paraId="57671F64" w14:textId="77777777" w:rsidR="00530857" w:rsidRPr="008E587E" w:rsidRDefault="00530857" w:rsidP="00A12227">
      <w:pPr>
        <w:pStyle w:val="Ttulo2"/>
        <w:numPr>
          <w:ilvl w:val="1"/>
          <w:numId w:val="5"/>
        </w:numPr>
        <w:spacing w:before="0"/>
        <w:jc w:val="both"/>
        <w:rPr>
          <w:rFonts w:ascii="Arial" w:eastAsia="Batang" w:hAnsi="Arial" w:cs="Arial"/>
          <w:sz w:val="22"/>
          <w:szCs w:val="22"/>
        </w:rPr>
      </w:pPr>
      <w:r w:rsidRPr="008E587E">
        <w:rPr>
          <w:rFonts w:ascii="Arial" w:eastAsia="Batang" w:hAnsi="Arial" w:cs="Arial"/>
          <w:sz w:val="22"/>
          <w:szCs w:val="22"/>
        </w:rPr>
        <w:t>Consorcio o unión temporal</w:t>
      </w:r>
    </w:p>
    <w:p w14:paraId="2A2C21EF" w14:textId="77777777" w:rsidR="00700626" w:rsidRPr="008E587E" w:rsidRDefault="00700626" w:rsidP="002D604A">
      <w:pPr>
        <w:widowControl w:val="0"/>
        <w:overflowPunct w:val="0"/>
        <w:autoSpaceDE w:val="0"/>
        <w:autoSpaceDN w:val="0"/>
        <w:adjustRightInd w:val="0"/>
        <w:jc w:val="both"/>
        <w:rPr>
          <w:rFonts w:ascii="Arial" w:hAnsi="Arial" w:cs="Arial"/>
          <w:sz w:val="22"/>
          <w:szCs w:val="22"/>
        </w:rPr>
      </w:pPr>
      <w:r w:rsidRPr="008E587E">
        <w:rPr>
          <w:rFonts w:ascii="Arial" w:hAnsi="Arial" w:cs="Arial"/>
          <w:sz w:val="22"/>
          <w:szCs w:val="22"/>
        </w:rPr>
        <w:t>Cuando las ofertas sean presentadas en consorcio o unión temporal se deberá tener en cuenta los siguientes requisitos:</w:t>
      </w:r>
    </w:p>
    <w:p w14:paraId="7A1EA929" w14:textId="380B6591" w:rsidR="00700626" w:rsidRPr="008E587E" w:rsidRDefault="00700626" w:rsidP="002D604A">
      <w:pPr>
        <w:widowControl w:val="0"/>
        <w:overflowPunct w:val="0"/>
        <w:autoSpaceDE w:val="0"/>
        <w:autoSpaceDN w:val="0"/>
        <w:adjustRightInd w:val="0"/>
        <w:spacing w:before="0" w:after="0"/>
        <w:jc w:val="both"/>
        <w:rPr>
          <w:rFonts w:ascii="Arial" w:hAnsi="Arial" w:cs="Arial"/>
          <w:sz w:val="22"/>
          <w:szCs w:val="22"/>
        </w:rPr>
      </w:pPr>
      <w:r w:rsidRPr="008E587E">
        <w:rPr>
          <w:rFonts w:ascii="Arial" w:hAnsi="Arial" w:cs="Arial"/>
          <w:sz w:val="22"/>
          <w:szCs w:val="22"/>
        </w:rPr>
        <w:t xml:space="preserve">El certificado sobre existencia y representación legal, se exigirá de todas y cada una de las personas jurídicas que integran el consorcio o unión temporal. El objeto social de las personas que integran el consorcio o unión temporal deberá ser consecuente con el objeto del contrato, esto es, ofrecer seguros, promover su celebración y obtener su renovación a título de intermediarios entre el asegurado y el asegurador. Las personas naturales </w:t>
      </w:r>
      <w:r w:rsidR="00F235F7">
        <w:rPr>
          <w:rFonts w:ascii="Arial" w:hAnsi="Arial" w:cs="Arial"/>
          <w:sz w:val="22"/>
          <w:szCs w:val="22"/>
        </w:rPr>
        <w:t xml:space="preserve">y jurídicas </w:t>
      </w:r>
      <w:r w:rsidRPr="008E587E">
        <w:rPr>
          <w:rFonts w:ascii="Arial" w:hAnsi="Arial" w:cs="Arial"/>
          <w:sz w:val="22"/>
          <w:szCs w:val="22"/>
        </w:rPr>
        <w:t>deberán tener establecimiento de comercio abierto al público, cuya actividad sea consecuente con el objeto del contrato</w:t>
      </w:r>
      <w:r w:rsidR="00CC7133" w:rsidRPr="008E587E">
        <w:rPr>
          <w:rFonts w:ascii="Arial" w:hAnsi="Arial" w:cs="Arial"/>
          <w:sz w:val="22"/>
          <w:szCs w:val="22"/>
        </w:rPr>
        <w:t>,</w:t>
      </w:r>
      <w:r w:rsidRPr="008E587E">
        <w:rPr>
          <w:rFonts w:ascii="Arial" w:hAnsi="Arial" w:cs="Arial"/>
          <w:sz w:val="22"/>
          <w:szCs w:val="22"/>
        </w:rPr>
        <w:t xml:space="preserve"> igualmente</w:t>
      </w:r>
      <w:r w:rsidR="00CC7133" w:rsidRPr="008E587E">
        <w:rPr>
          <w:rFonts w:ascii="Arial" w:hAnsi="Arial" w:cs="Arial"/>
          <w:sz w:val="22"/>
          <w:szCs w:val="22"/>
        </w:rPr>
        <w:t>,</w:t>
      </w:r>
      <w:r w:rsidRPr="008E587E">
        <w:rPr>
          <w:rFonts w:ascii="Arial" w:hAnsi="Arial" w:cs="Arial"/>
          <w:sz w:val="22"/>
          <w:szCs w:val="22"/>
        </w:rPr>
        <w:t xml:space="preserve"> su objeto social debe ser consecuente con el objeto del contrato y deben tener </w:t>
      </w:r>
      <w:r w:rsidR="00760091" w:rsidRPr="008E587E">
        <w:rPr>
          <w:rFonts w:ascii="Arial" w:hAnsi="Arial" w:cs="Arial"/>
          <w:sz w:val="22"/>
          <w:szCs w:val="22"/>
        </w:rPr>
        <w:t>domicilio principal o</w:t>
      </w:r>
      <w:r w:rsidRPr="008E587E">
        <w:rPr>
          <w:rFonts w:ascii="Arial" w:hAnsi="Arial" w:cs="Arial"/>
          <w:sz w:val="22"/>
          <w:szCs w:val="22"/>
        </w:rPr>
        <w:t xml:space="preserve"> </w:t>
      </w:r>
      <w:r w:rsidR="00760091" w:rsidRPr="008E587E">
        <w:rPr>
          <w:rFonts w:ascii="Arial" w:hAnsi="Arial" w:cs="Arial"/>
          <w:sz w:val="22"/>
          <w:szCs w:val="22"/>
        </w:rPr>
        <w:t>sucursal</w:t>
      </w:r>
      <w:r w:rsidR="00436723" w:rsidRPr="008E587E">
        <w:rPr>
          <w:rFonts w:ascii="Arial" w:hAnsi="Arial" w:cs="Arial"/>
          <w:sz w:val="22"/>
          <w:szCs w:val="22"/>
        </w:rPr>
        <w:t xml:space="preserve"> con establecimiento de comercio abierto al </w:t>
      </w:r>
      <w:r w:rsidR="00CD38F9" w:rsidRPr="008E587E">
        <w:rPr>
          <w:rFonts w:ascii="Arial" w:hAnsi="Arial" w:cs="Arial"/>
          <w:sz w:val="22"/>
          <w:szCs w:val="22"/>
        </w:rPr>
        <w:t>público</w:t>
      </w:r>
      <w:r w:rsidR="001F446D" w:rsidRPr="008E587E">
        <w:rPr>
          <w:rFonts w:ascii="Arial" w:hAnsi="Arial" w:cs="Arial"/>
          <w:sz w:val="22"/>
          <w:szCs w:val="22"/>
        </w:rPr>
        <w:t xml:space="preserve"> en el Departamento del Quindío, lugar donde se ejecutará el contrato</w:t>
      </w:r>
      <w:r w:rsidRPr="008E587E">
        <w:rPr>
          <w:rFonts w:ascii="Arial" w:hAnsi="Arial" w:cs="Arial"/>
          <w:sz w:val="22"/>
          <w:szCs w:val="22"/>
        </w:rPr>
        <w:t>, con</w:t>
      </w:r>
      <w:r w:rsidR="009E3D66" w:rsidRPr="008E587E">
        <w:rPr>
          <w:rFonts w:ascii="Arial" w:hAnsi="Arial" w:cs="Arial"/>
          <w:sz w:val="22"/>
          <w:szCs w:val="22"/>
        </w:rPr>
        <w:t xml:space="preserve"> u</w:t>
      </w:r>
      <w:r w:rsidR="00F235F7">
        <w:rPr>
          <w:rFonts w:ascii="Arial" w:hAnsi="Arial" w:cs="Arial"/>
          <w:sz w:val="22"/>
          <w:szCs w:val="22"/>
        </w:rPr>
        <w:t>na antigüedad no inferior a diez</w:t>
      </w:r>
      <w:r w:rsidR="009E3D66" w:rsidRPr="008E587E">
        <w:rPr>
          <w:rFonts w:ascii="Arial" w:hAnsi="Arial" w:cs="Arial"/>
          <w:sz w:val="22"/>
          <w:szCs w:val="22"/>
        </w:rPr>
        <w:t xml:space="preserve"> (</w:t>
      </w:r>
      <w:r w:rsidR="00F235F7">
        <w:rPr>
          <w:rFonts w:ascii="Arial" w:hAnsi="Arial" w:cs="Arial"/>
          <w:sz w:val="22"/>
          <w:szCs w:val="22"/>
        </w:rPr>
        <w:t>10</w:t>
      </w:r>
      <w:r w:rsidRPr="008E587E">
        <w:rPr>
          <w:rFonts w:ascii="Arial" w:hAnsi="Arial" w:cs="Arial"/>
          <w:sz w:val="22"/>
          <w:szCs w:val="22"/>
        </w:rPr>
        <w:t>) año</w:t>
      </w:r>
      <w:r w:rsidR="009E3D66" w:rsidRPr="008E587E">
        <w:rPr>
          <w:rFonts w:ascii="Arial" w:hAnsi="Arial" w:cs="Arial"/>
          <w:sz w:val="22"/>
          <w:szCs w:val="22"/>
        </w:rPr>
        <w:t>s</w:t>
      </w:r>
      <w:r w:rsidRPr="008E587E">
        <w:rPr>
          <w:rFonts w:ascii="Arial" w:hAnsi="Arial" w:cs="Arial"/>
          <w:sz w:val="22"/>
          <w:szCs w:val="22"/>
        </w:rPr>
        <w:t>, contados a partir del cierre del presente proceso de selección; para una eficiente ejecución del contrato.</w:t>
      </w:r>
    </w:p>
    <w:p w14:paraId="054C73D9" w14:textId="77777777" w:rsidR="00700626" w:rsidRPr="008E587E" w:rsidRDefault="00700626" w:rsidP="002D604A">
      <w:pPr>
        <w:widowControl w:val="0"/>
        <w:overflowPunct w:val="0"/>
        <w:autoSpaceDE w:val="0"/>
        <w:autoSpaceDN w:val="0"/>
        <w:adjustRightInd w:val="0"/>
        <w:jc w:val="both"/>
        <w:rPr>
          <w:rFonts w:ascii="Arial" w:hAnsi="Arial" w:cs="Arial"/>
          <w:sz w:val="22"/>
          <w:szCs w:val="22"/>
        </w:rPr>
      </w:pPr>
      <w:r w:rsidRPr="008E587E">
        <w:rPr>
          <w:rFonts w:ascii="Arial" w:hAnsi="Arial" w:cs="Arial"/>
          <w:sz w:val="22"/>
          <w:szCs w:val="22"/>
        </w:rPr>
        <w:t xml:space="preserve">Todas y cada una de las personas jurídicas que integran el consorcio o la unión temporal deberán acreditar que su duración no es menor a la del plazo del contrato y un (1) año más. (Artículo 6 de la Ley 80 de 1993). </w:t>
      </w:r>
    </w:p>
    <w:p w14:paraId="6104F950" w14:textId="77777777" w:rsidR="00700626" w:rsidRPr="008E587E" w:rsidRDefault="00700626" w:rsidP="002D604A">
      <w:pPr>
        <w:widowControl w:val="0"/>
        <w:overflowPunct w:val="0"/>
        <w:autoSpaceDE w:val="0"/>
        <w:autoSpaceDN w:val="0"/>
        <w:adjustRightInd w:val="0"/>
        <w:spacing w:before="0" w:after="0"/>
        <w:jc w:val="both"/>
        <w:rPr>
          <w:rFonts w:ascii="Arial" w:hAnsi="Arial" w:cs="Arial"/>
          <w:sz w:val="22"/>
          <w:szCs w:val="22"/>
        </w:rPr>
      </w:pPr>
      <w:r w:rsidRPr="008E587E">
        <w:rPr>
          <w:rFonts w:ascii="Arial" w:hAnsi="Arial" w:cs="Arial"/>
          <w:sz w:val="22"/>
          <w:szCs w:val="22"/>
        </w:rPr>
        <w:t>Los miembros de los consorcios y/o uniones temporales, designarán la persona que para todos los efectos los representará, señalarán las reglas básicas que regulen las relaciones entre ellos y las responsabilidades específicas que, en la ejecución del contrato, asume cada uno de los miembros de la unión t</w:t>
      </w:r>
      <w:r w:rsidR="00C25265" w:rsidRPr="008E587E">
        <w:rPr>
          <w:rFonts w:ascii="Arial" w:hAnsi="Arial" w:cs="Arial"/>
          <w:sz w:val="22"/>
          <w:szCs w:val="22"/>
        </w:rPr>
        <w:t>emporal frente al Instituto Departamental de Transito del Quindío</w:t>
      </w:r>
      <w:r w:rsidRPr="008E587E">
        <w:rPr>
          <w:rFonts w:ascii="Arial" w:hAnsi="Arial" w:cs="Arial"/>
          <w:sz w:val="22"/>
          <w:szCs w:val="22"/>
        </w:rPr>
        <w:t>.</w:t>
      </w:r>
    </w:p>
    <w:p w14:paraId="16DD55B8" w14:textId="77777777" w:rsidR="00700626" w:rsidRPr="008E587E" w:rsidRDefault="00700626" w:rsidP="002D604A">
      <w:pPr>
        <w:widowControl w:val="0"/>
        <w:overflowPunct w:val="0"/>
        <w:autoSpaceDE w:val="0"/>
        <w:autoSpaceDN w:val="0"/>
        <w:adjustRightInd w:val="0"/>
        <w:spacing w:before="0" w:after="0"/>
        <w:jc w:val="both"/>
        <w:rPr>
          <w:rFonts w:ascii="Arial" w:hAnsi="Arial" w:cs="Arial"/>
          <w:sz w:val="22"/>
          <w:szCs w:val="22"/>
        </w:rPr>
      </w:pPr>
    </w:p>
    <w:p w14:paraId="442E3DA6" w14:textId="77777777" w:rsidR="00700626" w:rsidRPr="008E587E" w:rsidRDefault="00700626" w:rsidP="002D604A">
      <w:pPr>
        <w:widowControl w:val="0"/>
        <w:overflowPunct w:val="0"/>
        <w:autoSpaceDE w:val="0"/>
        <w:autoSpaceDN w:val="0"/>
        <w:adjustRightInd w:val="0"/>
        <w:spacing w:before="0" w:after="0"/>
        <w:jc w:val="both"/>
        <w:rPr>
          <w:rFonts w:ascii="Arial" w:hAnsi="Arial" w:cs="Arial"/>
          <w:sz w:val="22"/>
          <w:szCs w:val="22"/>
        </w:rPr>
      </w:pPr>
      <w:r w:rsidRPr="008E587E">
        <w:rPr>
          <w:rFonts w:ascii="Arial" w:hAnsi="Arial" w:cs="Arial"/>
          <w:sz w:val="22"/>
          <w:szCs w:val="22"/>
        </w:rPr>
        <w:t>Los proponentes indicarán si su participación es a título de consorcio o unión temporal.</w:t>
      </w:r>
    </w:p>
    <w:p w14:paraId="3F3E39AD" w14:textId="77777777" w:rsidR="00700626" w:rsidRPr="008E587E" w:rsidRDefault="00700626" w:rsidP="002D604A">
      <w:pPr>
        <w:widowControl w:val="0"/>
        <w:overflowPunct w:val="0"/>
        <w:autoSpaceDE w:val="0"/>
        <w:autoSpaceDN w:val="0"/>
        <w:adjustRightInd w:val="0"/>
        <w:jc w:val="both"/>
        <w:rPr>
          <w:rFonts w:ascii="Arial" w:hAnsi="Arial" w:cs="Arial"/>
          <w:sz w:val="22"/>
          <w:szCs w:val="22"/>
        </w:rPr>
      </w:pPr>
      <w:r w:rsidRPr="008E587E">
        <w:rPr>
          <w:rFonts w:ascii="Arial" w:hAnsi="Arial" w:cs="Arial"/>
          <w:sz w:val="22"/>
          <w:szCs w:val="22"/>
        </w:rPr>
        <w:t>El documento constitutivo del consorcio o la unión temporal debe adjuntarse a la propuesta, pues sólo a partir de este momento surte efectos como tal frente a</w:t>
      </w:r>
      <w:r w:rsidR="006C38D6" w:rsidRPr="008E587E">
        <w:rPr>
          <w:rFonts w:ascii="Arial" w:hAnsi="Arial" w:cs="Arial"/>
          <w:sz w:val="22"/>
          <w:szCs w:val="22"/>
        </w:rPr>
        <w:t>l Instituto</w:t>
      </w:r>
      <w:r w:rsidRPr="008E587E">
        <w:rPr>
          <w:rFonts w:ascii="Arial" w:hAnsi="Arial" w:cs="Arial"/>
          <w:sz w:val="22"/>
          <w:szCs w:val="22"/>
        </w:rPr>
        <w:t>; dicho documento, debe contener como mínimo las siguientes estipulaciones:</w:t>
      </w:r>
    </w:p>
    <w:p w14:paraId="489E86B1" w14:textId="77777777" w:rsidR="00B274AD" w:rsidRDefault="00700626" w:rsidP="00A12227">
      <w:pPr>
        <w:pStyle w:val="Prrafodelista"/>
        <w:widowControl w:val="0"/>
        <w:numPr>
          <w:ilvl w:val="0"/>
          <w:numId w:val="21"/>
        </w:numPr>
        <w:overflowPunct w:val="0"/>
        <w:autoSpaceDE w:val="0"/>
        <w:autoSpaceDN w:val="0"/>
        <w:adjustRightInd w:val="0"/>
        <w:spacing w:before="0" w:after="0"/>
        <w:jc w:val="both"/>
        <w:rPr>
          <w:rFonts w:ascii="Arial" w:hAnsi="Arial" w:cs="Arial"/>
          <w:sz w:val="22"/>
          <w:szCs w:val="22"/>
        </w:rPr>
      </w:pPr>
      <w:r w:rsidRPr="00B274AD">
        <w:rPr>
          <w:rFonts w:ascii="Arial" w:hAnsi="Arial" w:cs="Arial"/>
          <w:sz w:val="22"/>
          <w:szCs w:val="22"/>
        </w:rPr>
        <w:t xml:space="preserve">La especificación del porcentaje de participación de cada integrante en el consorcio o la unión temporal. </w:t>
      </w:r>
    </w:p>
    <w:p w14:paraId="645C42F0" w14:textId="77777777" w:rsidR="00B274AD" w:rsidRDefault="00700626" w:rsidP="00A12227">
      <w:pPr>
        <w:pStyle w:val="Prrafodelista"/>
        <w:widowControl w:val="0"/>
        <w:numPr>
          <w:ilvl w:val="0"/>
          <w:numId w:val="21"/>
        </w:numPr>
        <w:overflowPunct w:val="0"/>
        <w:autoSpaceDE w:val="0"/>
        <w:autoSpaceDN w:val="0"/>
        <w:adjustRightInd w:val="0"/>
        <w:spacing w:before="0" w:after="0"/>
        <w:jc w:val="both"/>
        <w:rPr>
          <w:rFonts w:ascii="Arial" w:hAnsi="Arial" w:cs="Arial"/>
          <w:sz w:val="22"/>
          <w:szCs w:val="22"/>
        </w:rPr>
      </w:pPr>
      <w:r w:rsidRPr="00B274AD">
        <w:rPr>
          <w:rFonts w:ascii="Arial" w:hAnsi="Arial" w:cs="Arial"/>
          <w:sz w:val="22"/>
          <w:szCs w:val="22"/>
        </w:rPr>
        <w:t xml:space="preserve">La actividad a que cada integrante se obliga en la ejecución del contrato. </w:t>
      </w:r>
    </w:p>
    <w:p w14:paraId="290D15E9" w14:textId="77777777" w:rsidR="00B274AD" w:rsidRDefault="00700626" w:rsidP="00A12227">
      <w:pPr>
        <w:pStyle w:val="Prrafodelista"/>
        <w:widowControl w:val="0"/>
        <w:numPr>
          <w:ilvl w:val="0"/>
          <w:numId w:val="21"/>
        </w:numPr>
        <w:overflowPunct w:val="0"/>
        <w:autoSpaceDE w:val="0"/>
        <w:autoSpaceDN w:val="0"/>
        <w:adjustRightInd w:val="0"/>
        <w:spacing w:before="0" w:after="0"/>
        <w:jc w:val="both"/>
        <w:rPr>
          <w:rFonts w:ascii="Arial" w:hAnsi="Arial" w:cs="Arial"/>
          <w:sz w:val="22"/>
          <w:szCs w:val="22"/>
        </w:rPr>
      </w:pPr>
      <w:r w:rsidRPr="00B274AD">
        <w:rPr>
          <w:rFonts w:ascii="Arial" w:hAnsi="Arial" w:cs="Arial"/>
          <w:sz w:val="22"/>
          <w:szCs w:val="22"/>
        </w:rPr>
        <w:t xml:space="preserve">Las facultades otorgadas a la persona que designen para efectos de la representación en la ejecución del contrato, lo que no exime a cada integrante de su propia responsabilidad. </w:t>
      </w:r>
    </w:p>
    <w:p w14:paraId="4A0F6552" w14:textId="77777777" w:rsidR="00B274AD" w:rsidRDefault="00700626" w:rsidP="00A12227">
      <w:pPr>
        <w:pStyle w:val="Prrafodelista"/>
        <w:widowControl w:val="0"/>
        <w:numPr>
          <w:ilvl w:val="0"/>
          <w:numId w:val="21"/>
        </w:numPr>
        <w:overflowPunct w:val="0"/>
        <w:autoSpaceDE w:val="0"/>
        <w:autoSpaceDN w:val="0"/>
        <w:adjustRightInd w:val="0"/>
        <w:spacing w:before="0" w:after="0"/>
        <w:jc w:val="both"/>
        <w:rPr>
          <w:rFonts w:ascii="Arial" w:hAnsi="Arial" w:cs="Arial"/>
          <w:sz w:val="22"/>
          <w:szCs w:val="22"/>
        </w:rPr>
      </w:pPr>
      <w:r w:rsidRPr="00B274AD">
        <w:rPr>
          <w:rFonts w:ascii="Arial" w:hAnsi="Arial" w:cs="Arial"/>
          <w:sz w:val="22"/>
          <w:szCs w:val="22"/>
        </w:rPr>
        <w:t xml:space="preserve">Las obligaciones que se asumen frente a cada </w:t>
      </w:r>
      <w:r w:rsidR="00B274AD">
        <w:rPr>
          <w:rFonts w:ascii="Arial" w:hAnsi="Arial" w:cs="Arial"/>
          <w:sz w:val="22"/>
          <w:szCs w:val="22"/>
        </w:rPr>
        <w:t>integrante y frente a terceros.</w:t>
      </w:r>
    </w:p>
    <w:p w14:paraId="5B1B0037" w14:textId="6C8F21C5" w:rsidR="00700626" w:rsidRPr="00B274AD" w:rsidRDefault="00700626" w:rsidP="00A12227">
      <w:pPr>
        <w:pStyle w:val="Prrafodelista"/>
        <w:widowControl w:val="0"/>
        <w:numPr>
          <w:ilvl w:val="0"/>
          <w:numId w:val="21"/>
        </w:numPr>
        <w:overflowPunct w:val="0"/>
        <w:autoSpaceDE w:val="0"/>
        <w:autoSpaceDN w:val="0"/>
        <w:adjustRightInd w:val="0"/>
        <w:spacing w:before="0" w:after="0"/>
        <w:jc w:val="both"/>
        <w:rPr>
          <w:rFonts w:ascii="Arial" w:hAnsi="Arial" w:cs="Arial"/>
          <w:sz w:val="22"/>
          <w:szCs w:val="22"/>
        </w:rPr>
      </w:pPr>
      <w:r w:rsidRPr="00B274AD">
        <w:rPr>
          <w:rFonts w:ascii="Arial" w:hAnsi="Arial" w:cs="Arial"/>
          <w:sz w:val="22"/>
          <w:szCs w:val="22"/>
        </w:rPr>
        <w:t xml:space="preserve">La firma de cada uno de los integrantes del consorcio o la unión temporal. </w:t>
      </w:r>
    </w:p>
    <w:p w14:paraId="35E42EC0" w14:textId="77777777" w:rsidR="00BC3111" w:rsidRPr="008E587E" w:rsidRDefault="00BC3111" w:rsidP="002D604A">
      <w:pPr>
        <w:widowControl w:val="0"/>
        <w:overflowPunct w:val="0"/>
        <w:autoSpaceDE w:val="0"/>
        <w:autoSpaceDN w:val="0"/>
        <w:adjustRightInd w:val="0"/>
        <w:spacing w:before="0" w:after="0"/>
        <w:ind w:left="1080"/>
        <w:jc w:val="both"/>
        <w:rPr>
          <w:rFonts w:ascii="Arial" w:hAnsi="Arial" w:cs="Arial"/>
          <w:sz w:val="22"/>
          <w:szCs w:val="22"/>
        </w:rPr>
      </w:pPr>
    </w:p>
    <w:p w14:paraId="0DE23D64" w14:textId="77777777" w:rsidR="00700626" w:rsidRPr="008E587E" w:rsidRDefault="00700626" w:rsidP="002D604A">
      <w:pPr>
        <w:pStyle w:val="Prrafodelista"/>
        <w:widowControl w:val="0"/>
        <w:overflowPunct w:val="0"/>
        <w:autoSpaceDE w:val="0"/>
        <w:autoSpaceDN w:val="0"/>
        <w:adjustRightInd w:val="0"/>
        <w:spacing w:before="0" w:after="0"/>
        <w:ind w:left="0"/>
        <w:contextualSpacing/>
        <w:jc w:val="both"/>
        <w:rPr>
          <w:rFonts w:ascii="Arial" w:hAnsi="Arial" w:cs="Arial"/>
          <w:sz w:val="22"/>
          <w:szCs w:val="22"/>
        </w:rPr>
      </w:pPr>
      <w:r w:rsidRPr="008E587E">
        <w:rPr>
          <w:rFonts w:ascii="Arial" w:hAnsi="Arial" w:cs="Arial"/>
          <w:sz w:val="22"/>
          <w:szCs w:val="22"/>
        </w:rPr>
        <w:t xml:space="preserve">La propuesta debe estar suscrita por el representante del consorcio o la unión temporal el cual fue designado por todos sus integrantes en el documento constitutivo. </w:t>
      </w:r>
    </w:p>
    <w:p w14:paraId="3B59DD4D" w14:textId="77777777" w:rsidR="00BC3111" w:rsidRPr="008E587E" w:rsidRDefault="00BC3111" w:rsidP="002D604A">
      <w:pPr>
        <w:pStyle w:val="Prrafodelista"/>
        <w:widowControl w:val="0"/>
        <w:overflowPunct w:val="0"/>
        <w:autoSpaceDE w:val="0"/>
        <w:autoSpaceDN w:val="0"/>
        <w:adjustRightInd w:val="0"/>
        <w:spacing w:before="0" w:after="0"/>
        <w:ind w:left="0"/>
        <w:contextualSpacing/>
        <w:jc w:val="both"/>
        <w:rPr>
          <w:rFonts w:ascii="Arial" w:hAnsi="Arial" w:cs="Arial"/>
          <w:sz w:val="22"/>
          <w:szCs w:val="22"/>
        </w:rPr>
      </w:pPr>
    </w:p>
    <w:p w14:paraId="018BA0C1" w14:textId="77777777" w:rsidR="00700626" w:rsidRPr="008E587E" w:rsidRDefault="00700626" w:rsidP="002D604A">
      <w:pPr>
        <w:widowControl w:val="0"/>
        <w:overflowPunct w:val="0"/>
        <w:autoSpaceDE w:val="0"/>
        <w:autoSpaceDN w:val="0"/>
        <w:adjustRightInd w:val="0"/>
        <w:spacing w:before="0" w:after="0"/>
        <w:jc w:val="both"/>
        <w:rPr>
          <w:rFonts w:ascii="Arial" w:hAnsi="Arial" w:cs="Arial"/>
          <w:sz w:val="22"/>
          <w:szCs w:val="22"/>
        </w:rPr>
      </w:pPr>
      <w:r w:rsidRPr="008E587E">
        <w:rPr>
          <w:rFonts w:ascii="Arial" w:hAnsi="Arial" w:cs="Arial"/>
          <w:sz w:val="22"/>
          <w:szCs w:val="22"/>
        </w:rPr>
        <w:lastRenderedPageBreak/>
        <w:t xml:space="preserve">Se debe anexar el compromiso de constitución respectivo en la forma señalada. </w:t>
      </w:r>
    </w:p>
    <w:p w14:paraId="64A2AE0E" w14:textId="77777777" w:rsidR="00BC3111" w:rsidRPr="008E587E" w:rsidRDefault="00BC3111" w:rsidP="002D604A">
      <w:pPr>
        <w:widowControl w:val="0"/>
        <w:overflowPunct w:val="0"/>
        <w:autoSpaceDE w:val="0"/>
        <w:autoSpaceDN w:val="0"/>
        <w:adjustRightInd w:val="0"/>
        <w:spacing w:before="0" w:after="0"/>
        <w:jc w:val="both"/>
        <w:rPr>
          <w:rFonts w:ascii="Arial" w:hAnsi="Arial" w:cs="Arial"/>
          <w:sz w:val="22"/>
          <w:szCs w:val="22"/>
        </w:rPr>
      </w:pPr>
    </w:p>
    <w:p w14:paraId="4FFC33CA" w14:textId="77777777" w:rsidR="00700626" w:rsidRPr="008E587E" w:rsidRDefault="00700626" w:rsidP="002D604A">
      <w:pPr>
        <w:widowControl w:val="0"/>
        <w:tabs>
          <w:tab w:val="left" w:pos="426"/>
        </w:tabs>
        <w:overflowPunct w:val="0"/>
        <w:autoSpaceDE w:val="0"/>
        <w:autoSpaceDN w:val="0"/>
        <w:adjustRightInd w:val="0"/>
        <w:spacing w:before="0" w:after="0"/>
        <w:ind w:left="2"/>
        <w:jc w:val="both"/>
        <w:rPr>
          <w:rFonts w:ascii="Arial" w:hAnsi="Arial" w:cs="Arial"/>
          <w:sz w:val="22"/>
          <w:szCs w:val="22"/>
        </w:rPr>
      </w:pPr>
      <w:r w:rsidRPr="008E587E">
        <w:rPr>
          <w:rFonts w:ascii="Arial" w:hAnsi="Arial" w:cs="Arial"/>
          <w:sz w:val="22"/>
          <w:szCs w:val="22"/>
        </w:rPr>
        <w:t xml:space="preserve">Los integrantes del consorcio o unión temporal, deben cumplir con los requisitos legales y acompañar </w:t>
      </w:r>
      <w:r w:rsidR="000510BC" w:rsidRPr="008E587E">
        <w:rPr>
          <w:rFonts w:ascii="Arial" w:hAnsi="Arial" w:cs="Arial"/>
          <w:sz w:val="22"/>
          <w:szCs w:val="22"/>
        </w:rPr>
        <w:t>los documentos requeridos en el Pliego</w:t>
      </w:r>
      <w:r w:rsidRPr="008E587E">
        <w:rPr>
          <w:rFonts w:ascii="Arial" w:hAnsi="Arial" w:cs="Arial"/>
          <w:sz w:val="22"/>
          <w:szCs w:val="22"/>
        </w:rPr>
        <w:t xml:space="preserve"> de Condiciones, como si fueran a participar en forma independiente. </w:t>
      </w:r>
    </w:p>
    <w:p w14:paraId="195BB67C" w14:textId="77777777" w:rsidR="00BC3111" w:rsidRPr="008E587E" w:rsidRDefault="00BC3111" w:rsidP="002D604A">
      <w:pPr>
        <w:widowControl w:val="0"/>
        <w:tabs>
          <w:tab w:val="left" w:pos="426"/>
        </w:tabs>
        <w:overflowPunct w:val="0"/>
        <w:autoSpaceDE w:val="0"/>
        <w:autoSpaceDN w:val="0"/>
        <w:adjustRightInd w:val="0"/>
        <w:spacing w:before="0" w:after="0"/>
        <w:jc w:val="both"/>
        <w:rPr>
          <w:rFonts w:ascii="Arial" w:hAnsi="Arial" w:cs="Arial"/>
          <w:sz w:val="22"/>
          <w:szCs w:val="22"/>
        </w:rPr>
      </w:pPr>
    </w:p>
    <w:p w14:paraId="6E746E50" w14:textId="77777777" w:rsidR="00700626" w:rsidRPr="008E587E" w:rsidRDefault="00700626" w:rsidP="002D604A">
      <w:pPr>
        <w:widowControl w:val="0"/>
        <w:tabs>
          <w:tab w:val="left" w:pos="426"/>
        </w:tabs>
        <w:overflowPunct w:val="0"/>
        <w:autoSpaceDE w:val="0"/>
        <w:autoSpaceDN w:val="0"/>
        <w:adjustRightInd w:val="0"/>
        <w:spacing w:before="0" w:after="0"/>
        <w:jc w:val="both"/>
        <w:rPr>
          <w:rFonts w:ascii="Arial" w:hAnsi="Arial" w:cs="Arial"/>
          <w:sz w:val="22"/>
          <w:szCs w:val="22"/>
        </w:rPr>
      </w:pPr>
      <w:r w:rsidRPr="008E587E">
        <w:rPr>
          <w:rFonts w:ascii="Arial" w:hAnsi="Arial" w:cs="Arial"/>
          <w:sz w:val="22"/>
          <w:szCs w:val="22"/>
        </w:rPr>
        <w:t>Los integrantes del consorcio o unión temporal no pueden ceder sus derechos a terceros, sin obtener la autorización previa y expresa d</w:t>
      </w:r>
      <w:r w:rsidR="00AA16ED" w:rsidRPr="008E587E">
        <w:rPr>
          <w:rFonts w:ascii="Arial" w:hAnsi="Arial" w:cs="Arial"/>
          <w:sz w:val="22"/>
          <w:szCs w:val="22"/>
        </w:rPr>
        <w:t>el Instituto Departamental de Transito del Quindío</w:t>
      </w:r>
      <w:r w:rsidRPr="008E587E">
        <w:rPr>
          <w:rFonts w:ascii="Arial" w:hAnsi="Arial" w:cs="Arial"/>
          <w:sz w:val="22"/>
          <w:szCs w:val="22"/>
        </w:rPr>
        <w:t xml:space="preserve">. En ningún caso podrá haber cesión del contrato entre quienes integran el consorcio o unión temporal. </w:t>
      </w:r>
    </w:p>
    <w:p w14:paraId="03B8E6E8" w14:textId="77777777" w:rsidR="00BC3111" w:rsidRPr="008E587E" w:rsidRDefault="00BC3111" w:rsidP="002D604A">
      <w:pPr>
        <w:widowControl w:val="0"/>
        <w:tabs>
          <w:tab w:val="left" w:pos="426"/>
        </w:tabs>
        <w:overflowPunct w:val="0"/>
        <w:autoSpaceDE w:val="0"/>
        <w:autoSpaceDN w:val="0"/>
        <w:adjustRightInd w:val="0"/>
        <w:spacing w:before="0" w:after="0"/>
        <w:jc w:val="both"/>
        <w:rPr>
          <w:rFonts w:ascii="Arial" w:hAnsi="Arial" w:cs="Arial"/>
          <w:sz w:val="22"/>
          <w:szCs w:val="22"/>
        </w:rPr>
      </w:pPr>
    </w:p>
    <w:p w14:paraId="677EFEDD" w14:textId="77777777" w:rsidR="00700626" w:rsidRPr="008E587E" w:rsidRDefault="00700626" w:rsidP="002D604A">
      <w:pPr>
        <w:widowControl w:val="0"/>
        <w:tabs>
          <w:tab w:val="left" w:pos="426"/>
        </w:tabs>
        <w:overflowPunct w:val="0"/>
        <w:autoSpaceDE w:val="0"/>
        <w:autoSpaceDN w:val="0"/>
        <w:adjustRightInd w:val="0"/>
        <w:spacing w:before="0" w:after="0"/>
        <w:jc w:val="both"/>
        <w:rPr>
          <w:rFonts w:ascii="Arial" w:hAnsi="Arial" w:cs="Arial"/>
          <w:sz w:val="22"/>
          <w:szCs w:val="22"/>
        </w:rPr>
      </w:pPr>
      <w:r w:rsidRPr="008E587E">
        <w:rPr>
          <w:rFonts w:ascii="Arial" w:hAnsi="Arial" w:cs="Arial"/>
          <w:sz w:val="22"/>
          <w:szCs w:val="22"/>
        </w:rPr>
        <w:t>Las demás reglas que se ind</w:t>
      </w:r>
      <w:r w:rsidR="00654F51" w:rsidRPr="008E587E">
        <w:rPr>
          <w:rFonts w:ascii="Arial" w:hAnsi="Arial" w:cs="Arial"/>
          <w:sz w:val="22"/>
          <w:szCs w:val="22"/>
        </w:rPr>
        <w:t>iquen en los demás puntos del pliego</w:t>
      </w:r>
      <w:r w:rsidRPr="008E587E">
        <w:rPr>
          <w:rFonts w:ascii="Arial" w:hAnsi="Arial" w:cs="Arial"/>
          <w:sz w:val="22"/>
          <w:szCs w:val="22"/>
        </w:rPr>
        <w:t xml:space="preserve"> de condiciones respecto a consorcios o uniones temporales. </w:t>
      </w:r>
    </w:p>
    <w:p w14:paraId="0E04410D"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54403E41" w14:textId="77777777" w:rsidR="00530857" w:rsidRPr="008E587E" w:rsidRDefault="00530857" w:rsidP="00A12227">
      <w:pPr>
        <w:pStyle w:val="Ttulo2"/>
        <w:numPr>
          <w:ilvl w:val="1"/>
          <w:numId w:val="5"/>
        </w:numPr>
        <w:spacing w:before="0"/>
        <w:rPr>
          <w:rFonts w:ascii="Arial" w:eastAsia="Batang" w:hAnsi="Arial" w:cs="Arial"/>
          <w:sz w:val="22"/>
          <w:szCs w:val="22"/>
        </w:rPr>
      </w:pPr>
      <w:r w:rsidRPr="008E587E">
        <w:rPr>
          <w:rFonts w:ascii="Arial" w:eastAsia="Batang" w:hAnsi="Arial" w:cs="Arial"/>
          <w:sz w:val="22"/>
          <w:szCs w:val="22"/>
        </w:rPr>
        <w:t xml:space="preserve">Consorcio </w:t>
      </w:r>
    </w:p>
    <w:p w14:paraId="3FA115BC" w14:textId="77777777" w:rsidR="00530857" w:rsidRPr="008E587E" w:rsidRDefault="00530857" w:rsidP="00ED74EA">
      <w:pPr>
        <w:autoSpaceDE w:val="0"/>
        <w:autoSpaceDN w:val="0"/>
        <w:adjustRightInd w:val="0"/>
        <w:spacing w:before="0" w:after="0"/>
        <w:jc w:val="both"/>
        <w:rPr>
          <w:rFonts w:ascii="Arial" w:eastAsia="Batang" w:hAnsi="Arial" w:cs="Arial"/>
          <w:b/>
          <w:sz w:val="22"/>
          <w:szCs w:val="22"/>
        </w:rPr>
      </w:pPr>
    </w:p>
    <w:p w14:paraId="21CBAA23" w14:textId="77777777" w:rsidR="00530857" w:rsidRPr="008E587E" w:rsidRDefault="00530857" w:rsidP="00ED74EA">
      <w:pPr>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Se define que hay consorcio, cuando dos o más personas en forma conjunta presentan una misma propuesta para la adjudicación, celebración y ejecución de un contrato, los cuales responderán solidariamente de todas las obligaciones derivadas de la propuesta y del contrato.  (</w:t>
      </w:r>
      <w:r w:rsidR="00BB7312" w:rsidRPr="008E587E">
        <w:rPr>
          <w:rFonts w:ascii="Arial" w:eastAsia="Batang" w:hAnsi="Arial" w:cs="Arial"/>
          <w:color w:val="000000"/>
          <w:sz w:val="22"/>
          <w:szCs w:val="22"/>
          <w:lang w:val="es-ES_tradnl"/>
        </w:rPr>
        <w:t>Artículo</w:t>
      </w:r>
      <w:r w:rsidR="0083540F" w:rsidRPr="008E587E">
        <w:rPr>
          <w:rFonts w:ascii="Arial" w:eastAsia="Batang" w:hAnsi="Arial" w:cs="Arial"/>
          <w:color w:val="000000"/>
          <w:sz w:val="22"/>
          <w:szCs w:val="22"/>
          <w:lang w:val="es-ES_tradnl"/>
        </w:rPr>
        <w:t xml:space="preserve"> 7º de la Ley 80 de 1993</w:t>
      </w:r>
      <w:r w:rsidRPr="008E587E">
        <w:rPr>
          <w:rFonts w:ascii="Arial" w:eastAsia="Batang" w:hAnsi="Arial" w:cs="Arial"/>
          <w:color w:val="000000"/>
          <w:sz w:val="22"/>
          <w:szCs w:val="22"/>
          <w:lang w:val="es-ES_tradnl"/>
        </w:rPr>
        <w:t>)</w:t>
      </w:r>
    </w:p>
    <w:p w14:paraId="1D4AB637" w14:textId="77777777" w:rsidR="00530857" w:rsidRPr="008E587E" w:rsidRDefault="00530857" w:rsidP="00ED74EA">
      <w:pPr>
        <w:autoSpaceDE w:val="0"/>
        <w:autoSpaceDN w:val="0"/>
        <w:adjustRightInd w:val="0"/>
        <w:spacing w:before="0" w:after="0"/>
        <w:jc w:val="both"/>
        <w:rPr>
          <w:rFonts w:ascii="Arial" w:eastAsia="Batang" w:hAnsi="Arial" w:cs="Arial"/>
          <w:b/>
          <w:sz w:val="22"/>
          <w:szCs w:val="22"/>
        </w:rPr>
      </w:pPr>
    </w:p>
    <w:p w14:paraId="563D29FB" w14:textId="77777777" w:rsidR="00530857" w:rsidRPr="008E587E" w:rsidRDefault="00530857" w:rsidP="00A12227">
      <w:pPr>
        <w:pStyle w:val="Ttulo2"/>
        <w:numPr>
          <w:ilvl w:val="1"/>
          <w:numId w:val="5"/>
        </w:numPr>
        <w:spacing w:before="0"/>
        <w:rPr>
          <w:rFonts w:ascii="Arial" w:eastAsia="Batang" w:hAnsi="Arial" w:cs="Arial"/>
          <w:sz w:val="22"/>
          <w:szCs w:val="22"/>
        </w:rPr>
      </w:pPr>
      <w:r w:rsidRPr="008E587E">
        <w:rPr>
          <w:rFonts w:ascii="Arial" w:eastAsia="Batang" w:hAnsi="Arial" w:cs="Arial"/>
          <w:sz w:val="22"/>
          <w:szCs w:val="22"/>
        </w:rPr>
        <w:t>Uniones Temporales</w:t>
      </w:r>
    </w:p>
    <w:p w14:paraId="03805F66" w14:textId="77777777" w:rsidR="00530857" w:rsidRPr="008E587E" w:rsidRDefault="00530857" w:rsidP="00ED74EA">
      <w:pPr>
        <w:autoSpaceDE w:val="0"/>
        <w:autoSpaceDN w:val="0"/>
        <w:adjustRightInd w:val="0"/>
        <w:spacing w:before="0" w:after="0"/>
        <w:jc w:val="both"/>
        <w:rPr>
          <w:rFonts w:ascii="Arial" w:eastAsia="Batang" w:hAnsi="Arial" w:cs="Arial"/>
          <w:b/>
          <w:sz w:val="22"/>
          <w:szCs w:val="22"/>
        </w:rPr>
      </w:pPr>
    </w:p>
    <w:p w14:paraId="6ED87E08" w14:textId="77777777" w:rsidR="00AC755E" w:rsidRPr="008E587E" w:rsidRDefault="00530857" w:rsidP="00923FC2">
      <w:pPr>
        <w:spacing w:before="0" w:after="0"/>
        <w:jc w:val="both"/>
        <w:rPr>
          <w:rFonts w:ascii="Arial" w:eastAsia="Batang" w:hAnsi="Arial" w:cs="Arial"/>
          <w:color w:val="000000"/>
          <w:sz w:val="22"/>
          <w:szCs w:val="22"/>
          <w:lang w:val="es-ES_tradnl"/>
        </w:rPr>
      </w:pPr>
      <w:r w:rsidRPr="008E587E">
        <w:rPr>
          <w:rFonts w:ascii="Arial" w:eastAsia="Batang" w:hAnsi="Arial" w:cs="Arial"/>
          <w:color w:val="000000"/>
          <w:sz w:val="22"/>
          <w:szCs w:val="22"/>
          <w:lang w:val="es-ES_tradnl"/>
        </w:rPr>
        <w:t xml:space="preserve">Tienen las mismas características de los consorcios, su diferencia está en que las sanciones por incumplimiento derivadas de la propuesta y de la ejecución del contrato, serán impuestas según la participación de cada uno de los miembros de la unión temporal.  En este caso, </w:t>
      </w:r>
      <w:r w:rsidR="00EF3529" w:rsidRPr="008E587E">
        <w:rPr>
          <w:rFonts w:ascii="Arial" w:eastAsia="Batang" w:hAnsi="Arial" w:cs="Arial"/>
          <w:color w:val="000000"/>
          <w:sz w:val="22"/>
          <w:szCs w:val="22"/>
          <w:lang w:val="es-ES_tradnl"/>
        </w:rPr>
        <w:t>señalarán</w:t>
      </w:r>
      <w:r w:rsidRPr="008E587E">
        <w:rPr>
          <w:rFonts w:ascii="Arial" w:eastAsia="Batang" w:hAnsi="Arial" w:cs="Arial"/>
          <w:color w:val="000000"/>
          <w:sz w:val="22"/>
          <w:szCs w:val="22"/>
          <w:lang w:val="es-ES_tradnl"/>
        </w:rPr>
        <w:t xml:space="preserve"> los términos y extensión de la participación de la propuesta y en su ejecución, los cuales no podrán ser modificados sin el consentimiento previo y ex</w:t>
      </w:r>
      <w:r w:rsidR="00FE5B95" w:rsidRPr="008E587E">
        <w:rPr>
          <w:rFonts w:ascii="Arial" w:eastAsia="Batang" w:hAnsi="Arial" w:cs="Arial"/>
          <w:color w:val="000000"/>
          <w:sz w:val="22"/>
          <w:szCs w:val="22"/>
          <w:lang w:val="es-ES_tradnl"/>
        </w:rPr>
        <w:t>preso del Instituto Departamental de Transito del Quindío</w:t>
      </w:r>
      <w:r w:rsidR="002B2FAB" w:rsidRPr="008E587E">
        <w:rPr>
          <w:rFonts w:ascii="Arial" w:eastAsia="Batang" w:hAnsi="Arial" w:cs="Arial"/>
          <w:color w:val="000000"/>
          <w:sz w:val="22"/>
          <w:szCs w:val="22"/>
          <w:lang w:val="es-ES_tradnl"/>
        </w:rPr>
        <w:t>.  (Artículo 7, Ley 80 de 1993</w:t>
      </w:r>
      <w:r w:rsidR="00AC755E" w:rsidRPr="008E587E">
        <w:rPr>
          <w:rFonts w:ascii="Arial" w:eastAsia="Batang" w:hAnsi="Arial" w:cs="Arial"/>
          <w:color w:val="000000"/>
          <w:sz w:val="22"/>
          <w:szCs w:val="22"/>
          <w:lang w:val="es-ES_tradnl"/>
        </w:rPr>
        <w:t>).</w:t>
      </w:r>
    </w:p>
    <w:p w14:paraId="0267D8AB" w14:textId="700714C9" w:rsidR="006F7086" w:rsidRDefault="006F7086" w:rsidP="00923FC2">
      <w:pPr>
        <w:spacing w:before="0" w:after="0"/>
        <w:jc w:val="both"/>
        <w:rPr>
          <w:rFonts w:ascii="Arial" w:eastAsia="Batang" w:hAnsi="Arial" w:cs="Arial"/>
          <w:color w:val="000000"/>
          <w:sz w:val="22"/>
          <w:szCs w:val="22"/>
          <w:lang w:val="es-ES_tradnl"/>
        </w:rPr>
      </w:pPr>
    </w:p>
    <w:p w14:paraId="4813980D" w14:textId="77777777" w:rsidR="00B274AD" w:rsidRPr="002018C1" w:rsidRDefault="00B274AD" w:rsidP="00B274AD">
      <w:pPr>
        <w:spacing w:before="0" w:after="0"/>
        <w:rPr>
          <w:rFonts w:ascii="Arial" w:eastAsia="Batang" w:hAnsi="Arial" w:cs="Arial"/>
          <w:b/>
          <w:sz w:val="22"/>
          <w:szCs w:val="22"/>
        </w:rPr>
      </w:pPr>
    </w:p>
    <w:p w14:paraId="32BCFD4B" w14:textId="77777777" w:rsidR="00B274AD" w:rsidRPr="002018C1" w:rsidRDefault="00B274AD" w:rsidP="00A12227">
      <w:pPr>
        <w:pStyle w:val="Ttulo2"/>
        <w:numPr>
          <w:ilvl w:val="1"/>
          <w:numId w:val="5"/>
        </w:numPr>
        <w:spacing w:before="0"/>
        <w:rPr>
          <w:rFonts w:ascii="Arial" w:eastAsia="Batang" w:hAnsi="Arial" w:cs="Arial"/>
          <w:sz w:val="22"/>
          <w:szCs w:val="22"/>
        </w:rPr>
      </w:pPr>
      <w:r w:rsidRPr="002018C1">
        <w:rPr>
          <w:rFonts w:ascii="Arial" w:eastAsia="Batang" w:hAnsi="Arial" w:cs="Arial"/>
          <w:sz w:val="22"/>
          <w:szCs w:val="22"/>
        </w:rPr>
        <w:t xml:space="preserve">Riesgos asociados al contrato, la forma de mitigarlos y la asignación del Riesgo entre las partes contratantes </w:t>
      </w:r>
      <w:r w:rsidRPr="002018C1">
        <w:rPr>
          <w:rFonts w:ascii="Arial" w:eastAsia="Batang" w:hAnsi="Arial" w:cs="Arial"/>
          <w:b w:val="0"/>
          <w:sz w:val="22"/>
          <w:szCs w:val="22"/>
        </w:rPr>
        <w:t>(Núm. 8 Art 2.2.1.1.2.1.3 Decreto 1082)</w:t>
      </w:r>
    </w:p>
    <w:p w14:paraId="174E0688" w14:textId="77777777" w:rsidR="00B274AD" w:rsidRPr="002018C1" w:rsidRDefault="00B274AD" w:rsidP="00B274AD">
      <w:pPr>
        <w:spacing w:before="0" w:after="0"/>
        <w:jc w:val="both"/>
        <w:rPr>
          <w:rFonts w:ascii="Arial" w:eastAsia="Batang" w:hAnsi="Arial" w:cs="Arial"/>
          <w:b/>
          <w:sz w:val="22"/>
          <w:szCs w:val="22"/>
        </w:rPr>
      </w:pPr>
    </w:p>
    <w:p w14:paraId="275D528B" w14:textId="77777777" w:rsidR="00B274AD" w:rsidRPr="002018C1" w:rsidRDefault="00B274AD" w:rsidP="00B274AD">
      <w:pPr>
        <w:jc w:val="both"/>
        <w:rPr>
          <w:rFonts w:ascii="Arial" w:eastAsia="Batang" w:hAnsi="Arial" w:cs="Arial"/>
          <w:sz w:val="22"/>
          <w:szCs w:val="22"/>
        </w:rPr>
      </w:pPr>
      <w:r w:rsidRPr="002018C1">
        <w:rPr>
          <w:rFonts w:ascii="Arial" w:eastAsia="Batang" w:hAnsi="Arial" w:cs="Arial"/>
          <w:sz w:val="22"/>
          <w:szCs w:val="22"/>
        </w:rPr>
        <w:t xml:space="preserve">Que teniendo en cuenta la expedición del Decreto 1082 de 2015, el riesgo </w:t>
      </w:r>
      <w:r w:rsidRPr="002018C1">
        <w:rPr>
          <w:rFonts w:ascii="Arial" w:eastAsia="Batang" w:hAnsi="Arial" w:cs="Arial"/>
          <w:i/>
          <w:sz w:val="22"/>
          <w:szCs w:val="22"/>
        </w:rPr>
        <w:t>“es un evento que puede generar efectos adversos y de distinta magnitud en el logro de los objetivos del Proceso de Contratación o en la ejecución de un Contrato”</w:t>
      </w:r>
      <w:r w:rsidRPr="002018C1">
        <w:rPr>
          <w:rFonts w:ascii="Arial" w:eastAsia="Batang" w:hAnsi="Arial" w:cs="Arial"/>
          <w:sz w:val="22"/>
          <w:szCs w:val="22"/>
        </w:rPr>
        <w:t xml:space="preserve"> </w:t>
      </w:r>
    </w:p>
    <w:p w14:paraId="42346EBF" w14:textId="77777777" w:rsidR="00B274AD" w:rsidRPr="002018C1" w:rsidRDefault="00B274AD" w:rsidP="00B274AD">
      <w:pPr>
        <w:jc w:val="both"/>
        <w:rPr>
          <w:rFonts w:ascii="Arial" w:eastAsia="Batang" w:hAnsi="Arial" w:cs="Arial"/>
          <w:sz w:val="22"/>
          <w:szCs w:val="22"/>
        </w:rPr>
      </w:pPr>
      <w:r w:rsidRPr="002018C1">
        <w:rPr>
          <w:rFonts w:ascii="Arial" w:eastAsia="Batang" w:hAnsi="Arial" w:cs="Arial"/>
          <w:sz w:val="22"/>
          <w:szCs w:val="22"/>
        </w:rPr>
        <w:t xml:space="preserve">Los Artículos 2.2.1.1.1.6.1 y 2.2.1.1.1.6.3 del citado Decreto establecen la obligación para las entidades estatales de realizar, durante la etapa de planeación, el análisis de riesgo, por lo cual la entidad presenta, en documento Excel, la matriz de riesgos del presente proceso contractual. </w:t>
      </w:r>
    </w:p>
    <w:p w14:paraId="70895D77" w14:textId="77777777" w:rsidR="00B274AD" w:rsidRPr="002018C1" w:rsidRDefault="00B274AD" w:rsidP="00B274AD">
      <w:pPr>
        <w:jc w:val="both"/>
        <w:rPr>
          <w:rFonts w:ascii="Arial" w:eastAsia="Batang" w:hAnsi="Arial" w:cs="Arial"/>
          <w:sz w:val="22"/>
          <w:szCs w:val="22"/>
        </w:rPr>
      </w:pPr>
      <w:r w:rsidRPr="002018C1">
        <w:rPr>
          <w:rFonts w:ascii="Arial" w:eastAsia="Batang" w:hAnsi="Arial" w:cs="Arial"/>
          <w:sz w:val="22"/>
          <w:szCs w:val="22"/>
        </w:rPr>
        <w:t xml:space="preserve">La matriz de riesgos establecida tiene en cuenta los lineamientos dados en el </w:t>
      </w:r>
      <w:r w:rsidRPr="002018C1">
        <w:rPr>
          <w:rFonts w:ascii="Arial" w:eastAsia="Batang" w:hAnsi="Arial" w:cs="Arial"/>
          <w:i/>
          <w:sz w:val="22"/>
          <w:szCs w:val="22"/>
        </w:rPr>
        <w:t>“Manual para la Identificación y Cobertura del Riesgo en los Procesos de Contratación”</w:t>
      </w:r>
      <w:r w:rsidRPr="002018C1">
        <w:rPr>
          <w:rFonts w:ascii="Arial" w:eastAsia="Batang" w:hAnsi="Arial" w:cs="Arial"/>
          <w:sz w:val="22"/>
          <w:szCs w:val="22"/>
        </w:rPr>
        <w:t xml:space="preserve">, y que busca proteger a las entidades públicas de los eventos en el proceso de contratación, buscando reducir la probabilidad de ocurrencia del evento y de su impacto en el proceso de contratación. </w:t>
      </w:r>
    </w:p>
    <w:p w14:paraId="64EFD0FD" w14:textId="77777777" w:rsidR="00893381" w:rsidRPr="008E587E" w:rsidRDefault="00893381" w:rsidP="00ED74EA">
      <w:pPr>
        <w:spacing w:before="0" w:after="0"/>
        <w:jc w:val="center"/>
        <w:rPr>
          <w:rFonts w:ascii="Arial" w:eastAsia="Batang" w:hAnsi="Arial" w:cs="Arial"/>
          <w:b/>
          <w:sz w:val="22"/>
          <w:szCs w:val="22"/>
        </w:rPr>
      </w:pPr>
    </w:p>
    <w:p w14:paraId="5F3174F1" w14:textId="77777777" w:rsidR="00530857" w:rsidRPr="008E587E" w:rsidRDefault="00530857" w:rsidP="00ED74EA">
      <w:pPr>
        <w:spacing w:before="0" w:after="0"/>
        <w:jc w:val="center"/>
        <w:rPr>
          <w:rFonts w:ascii="Arial" w:eastAsia="Batang" w:hAnsi="Arial" w:cs="Arial"/>
          <w:b/>
          <w:sz w:val="22"/>
          <w:szCs w:val="22"/>
        </w:rPr>
      </w:pPr>
      <w:r w:rsidRPr="008E587E">
        <w:rPr>
          <w:rFonts w:ascii="Arial" w:eastAsia="Batang" w:hAnsi="Arial" w:cs="Arial"/>
          <w:b/>
          <w:sz w:val="22"/>
          <w:szCs w:val="22"/>
        </w:rPr>
        <w:t>CAPITULO V</w:t>
      </w:r>
    </w:p>
    <w:p w14:paraId="07603C23" w14:textId="77777777" w:rsidR="00530857" w:rsidRPr="008E587E" w:rsidRDefault="00530857" w:rsidP="00ED74EA">
      <w:pPr>
        <w:spacing w:before="0" w:after="0"/>
        <w:jc w:val="center"/>
        <w:rPr>
          <w:rFonts w:ascii="Arial" w:eastAsia="Batang" w:hAnsi="Arial" w:cs="Arial"/>
          <w:b/>
          <w:sz w:val="22"/>
          <w:szCs w:val="22"/>
        </w:rPr>
      </w:pPr>
    </w:p>
    <w:p w14:paraId="11EFC47D" w14:textId="5EF89B7D" w:rsidR="00530857" w:rsidRPr="008E587E" w:rsidRDefault="00367C24" w:rsidP="00ED74EA">
      <w:pPr>
        <w:spacing w:before="0" w:after="0"/>
        <w:jc w:val="center"/>
        <w:rPr>
          <w:rFonts w:ascii="Arial" w:eastAsia="Batang" w:hAnsi="Arial" w:cs="Arial"/>
          <w:b/>
          <w:sz w:val="22"/>
          <w:szCs w:val="22"/>
        </w:rPr>
      </w:pPr>
      <w:r>
        <w:rPr>
          <w:rFonts w:ascii="Arial" w:eastAsia="Batang" w:hAnsi="Arial" w:cs="Arial"/>
          <w:b/>
          <w:sz w:val="22"/>
          <w:szCs w:val="22"/>
        </w:rPr>
        <w:t xml:space="preserve">5. </w:t>
      </w:r>
      <w:r w:rsidR="00B274AD">
        <w:rPr>
          <w:rFonts w:ascii="Arial" w:eastAsia="Batang" w:hAnsi="Arial" w:cs="Arial"/>
          <w:b/>
          <w:sz w:val="22"/>
          <w:szCs w:val="22"/>
        </w:rPr>
        <w:t>DE LA</w:t>
      </w:r>
      <w:r w:rsidR="00530857" w:rsidRPr="008E587E">
        <w:rPr>
          <w:rFonts w:ascii="Arial" w:eastAsia="Batang" w:hAnsi="Arial" w:cs="Arial"/>
          <w:b/>
          <w:sz w:val="22"/>
          <w:szCs w:val="22"/>
        </w:rPr>
        <w:t xml:space="preserve"> PRESENTACIÓN DE OFERTA</w:t>
      </w:r>
    </w:p>
    <w:p w14:paraId="3651A49C" w14:textId="77777777" w:rsidR="00530857" w:rsidRPr="008E587E" w:rsidRDefault="00530857" w:rsidP="00ED74EA">
      <w:pPr>
        <w:spacing w:before="0" w:after="0"/>
        <w:jc w:val="both"/>
        <w:rPr>
          <w:rFonts w:ascii="Arial" w:eastAsia="Batang" w:hAnsi="Arial" w:cs="Arial"/>
          <w:b/>
          <w:sz w:val="22"/>
          <w:szCs w:val="22"/>
        </w:rPr>
      </w:pPr>
    </w:p>
    <w:p w14:paraId="7524CD29" w14:textId="5B358AD4" w:rsidR="00530857" w:rsidRPr="00367C24" w:rsidRDefault="001D3A12" w:rsidP="00A12227">
      <w:pPr>
        <w:pStyle w:val="Ttulo"/>
        <w:numPr>
          <w:ilvl w:val="1"/>
          <w:numId w:val="22"/>
        </w:numPr>
        <w:shd w:val="clear" w:color="auto" w:fill="DEEAF6" w:themeFill="accent1" w:themeFillTint="33"/>
        <w:jc w:val="both"/>
        <w:rPr>
          <w:rFonts w:ascii="Arial" w:eastAsia="Batang" w:hAnsi="Arial" w:cs="Arial"/>
          <w:color w:val="auto"/>
          <w:sz w:val="22"/>
          <w:szCs w:val="22"/>
        </w:rPr>
      </w:pPr>
      <w:r w:rsidRPr="00367C24">
        <w:rPr>
          <w:rFonts w:ascii="Arial" w:eastAsia="Batang" w:hAnsi="Arial" w:cs="Arial"/>
          <w:color w:val="auto"/>
          <w:sz w:val="22"/>
          <w:szCs w:val="22"/>
        </w:rPr>
        <w:t>FECHA Y HORA LIMITE PARA LA PRESENTACIÓN DE OFERTAS</w:t>
      </w:r>
    </w:p>
    <w:p w14:paraId="0AD20035" w14:textId="132183C0" w:rsidR="00530857" w:rsidRPr="00367C24" w:rsidRDefault="00367C24" w:rsidP="00367C24">
      <w:pPr>
        <w:widowControl w:val="0"/>
        <w:autoSpaceDE w:val="0"/>
        <w:autoSpaceDN w:val="0"/>
        <w:adjustRightInd w:val="0"/>
        <w:jc w:val="both"/>
        <w:rPr>
          <w:rFonts w:ascii="Arial" w:hAnsi="Arial" w:cs="Arial"/>
          <w:sz w:val="22"/>
          <w:szCs w:val="22"/>
        </w:rPr>
      </w:pPr>
      <w:r w:rsidRPr="002018C1">
        <w:rPr>
          <w:rFonts w:ascii="Arial" w:hAnsi="Arial" w:cs="Arial"/>
          <w:sz w:val="22"/>
          <w:szCs w:val="22"/>
        </w:rPr>
        <w:t>Se establecerá una vez se de apertura al proceso de selección y se publiquen los pliegos de condiciones definitivos, el plazo establecido para la presentación de las ofertas será el contemplado en el cronograma del proceso</w:t>
      </w:r>
    </w:p>
    <w:p w14:paraId="3074456F" w14:textId="1779CDD3" w:rsidR="00367C24" w:rsidRPr="00367C24" w:rsidRDefault="00530857" w:rsidP="00A12227">
      <w:pPr>
        <w:pStyle w:val="Ttulo2"/>
        <w:numPr>
          <w:ilvl w:val="1"/>
          <w:numId w:val="22"/>
        </w:numPr>
        <w:spacing w:before="0"/>
        <w:jc w:val="both"/>
        <w:rPr>
          <w:rFonts w:ascii="Arial" w:eastAsia="Batang" w:hAnsi="Arial" w:cs="Arial"/>
          <w:sz w:val="22"/>
          <w:szCs w:val="22"/>
        </w:rPr>
      </w:pPr>
      <w:r w:rsidRPr="008E587E">
        <w:rPr>
          <w:rFonts w:ascii="Arial" w:eastAsia="Batang" w:hAnsi="Arial" w:cs="Arial"/>
          <w:sz w:val="22"/>
          <w:szCs w:val="22"/>
        </w:rPr>
        <w:t>cierre y apertura de propuestas</w:t>
      </w:r>
    </w:p>
    <w:p w14:paraId="3E830558" w14:textId="77777777" w:rsidR="00367C24" w:rsidRPr="00202C55" w:rsidRDefault="00367C24" w:rsidP="00367C24">
      <w:pPr>
        <w:widowControl w:val="0"/>
        <w:suppressAutoHyphens/>
        <w:autoSpaceDE w:val="0"/>
        <w:autoSpaceDN w:val="0"/>
        <w:adjustRightInd w:val="0"/>
        <w:spacing w:after="0"/>
        <w:jc w:val="both"/>
        <w:rPr>
          <w:rFonts w:ascii="Arial" w:hAnsi="Arial" w:cs="Arial"/>
          <w:sz w:val="22"/>
          <w:szCs w:val="22"/>
          <w:lang w:val="es-ES" w:eastAsia="ar-SA"/>
        </w:rPr>
      </w:pPr>
      <w:r w:rsidRPr="00202C55">
        <w:rPr>
          <w:rFonts w:ascii="Arial" w:hAnsi="Arial" w:cs="Arial"/>
          <w:sz w:val="22"/>
          <w:szCs w:val="22"/>
          <w:lang w:val="es-ES" w:eastAsia="ar-SA"/>
        </w:rPr>
        <w:t xml:space="preserve">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 </w:t>
      </w:r>
    </w:p>
    <w:p w14:paraId="4370E90B" w14:textId="77777777" w:rsidR="00367C24" w:rsidRPr="00202C55" w:rsidRDefault="00367C24" w:rsidP="00367C24">
      <w:pPr>
        <w:widowControl w:val="0"/>
        <w:suppressAutoHyphens/>
        <w:autoSpaceDE w:val="0"/>
        <w:autoSpaceDN w:val="0"/>
        <w:adjustRightInd w:val="0"/>
        <w:spacing w:after="0"/>
        <w:jc w:val="both"/>
        <w:rPr>
          <w:rFonts w:ascii="Arial" w:hAnsi="Arial" w:cs="Arial"/>
          <w:sz w:val="22"/>
          <w:szCs w:val="22"/>
          <w:lang w:val="es-ES" w:eastAsia="ar-SA"/>
        </w:rPr>
      </w:pPr>
      <w:r w:rsidRPr="00202C55">
        <w:rPr>
          <w:rFonts w:ascii="Arial" w:hAnsi="Arial" w:cs="Arial"/>
          <w:sz w:val="22"/>
          <w:szCs w:val="22"/>
          <w:lang w:val="es-ES" w:eastAsia="ar-SA"/>
        </w:rPr>
        <w:t xml:space="preserve">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 </w:t>
      </w:r>
    </w:p>
    <w:p w14:paraId="5DA9304C" w14:textId="77777777" w:rsidR="00367C24" w:rsidRPr="00202C55" w:rsidRDefault="00367C24" w:rsidP="00367C24">
      <w:pPr>
        <w:widowControl w:val="0"/>
        <w:suppressAutoHyphens/>
        <w:autoSpaceDE w:val="0"/>
        <w:autoSpaceDN w:val="0"/>
        <w:adjustRightInd w:val="0"/>
        <w:spacing w:after="0"/>
        <w:jc w:val="both"/>
        <w:rPr>
          <w:rFonts w:ascii="Arial" w:hAnsi="Arial" w:cs="Arial"/>
          <w:sz w:val="22"/>
          <w:szCs w:val="22"/>
          <w:lang w:val="es-ES" w:eastAsia="ar-SA"/>
        </w:rPr>
      </w:pPr>
      <w:r w:rsidRPr="00202C55">
        <w:rPr>
          <w:rFonts w:ascii="Arial" w:hAnsi="Arial" w:cs="Arial"/>
          <w:sz w:val="22"/>
          <w:szCs w:val="22"/>
          <w:lang w:val="es-ES" w:eastAsia="ar-SA"/>
        </w:rPr>
        <w:t>Se darán por no presentadas todas las propuestas que no hayan sido entregadas en la plataforma y en el plazo previsto para ello en el presente pliego de condiciones. No serán tenidas como recibidas las ofertas que hayan sido presentadas por medios distintos al SECOP II o que no hayan sido presentadas de conformidad con los Términos y Condiciones de Uso del SECOP II.</w:t>
      </w:r>
    </w:p>
    <w:p w14:paraId="3EAEC3A1" w14:textId="463CB51D" w:rsidR="00367C24" w:rsidRDefault="00367C24" w:rsidP="00367C24">
      <w:pPr>
        <w:widowControl w:val="0"/>
        <w:suppressAutoHyphens/>
        <w:autoSpaceDE w:val="0"/>
        <w:autoSpaceDN w:val="0"/>
        <w:adjustRightInd w:val="0"/>
        <w:spacing w:after="0"/>
        <w:jc w:val="both"/>
        <w:rPr>
          <w:rFonts w:ascii="Arial" w:hAnsi="Arial" w:cs="Arial"/>
          <w:sz w:val="22"/>
          <w:szCs w:val="22"/>
          <w:lang w:val="es-ES" w:eastAsia="ar-SA"/>
        </w:rPr>
      </w:pPr>
      <w:r w:rsidRPr="00202C55">
        <w:rPr>
          <w:rFonts w:ascii="Arial" w:hAnsi="Arial" w:cs="Arial"/>
          <w:sz w:val="22"/>
          <w:szCs w:val="22"/>
          <w:lang w:val="es-ES" w:eastAsia="ar-SA"/>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1FD04FC" w14:textId="77777777" w:rsidR="00367C24" w:rsidRPr="00202C55" w:rsidRDefault="00367C24" w:rsidP="00367C24">
      <w:pPr>
        <w:widowControl w:val="0"/>
        <w:suppressAutoHyphens/>
        <w:autoSpaceDE w:val="0"/>
        <w:autoSpaceDN w:val="0"/>
        <w:adjustRightInd w:val="0"/>
        <w:spacing w:after="0"/>
        <w:jc w:val="both"/>
        <w:rPr>
          <w:rFonts w:ascii="Arial" w:hAnsi="Arial" w:cs="Arial"/>
          <w:sz w:val="22"/>
          <w:szCs w:val="22"/>
          <w:lang w:val="es-ES" w:eastAsia="ar-SA"/>
        </w:rPr>
      </w:pPr>
    </w:p>
    <w:p w14:paraId="2D0EB9A8" w14:textId="77777777" w:rsidR="00530857" w:rsidRPr="008E587E" w:rsidRDefault="00530857" w:rsidP="00A12227">
      <w:pPr>
        <w:pStyle w:val="Ttulo2"/>
        <w:numPr>
          <w:ilvl w:val="1"/>
          <w:numId w:val="22"/>
        </w:numPr>
        <w:spacing w:before="0"/>
        <w:jc w:val="both"/>
        <w:rPr>
          <w:rFonts w:ascii="Arial" w:eastAsia="Batang" w:hAnsi="Arial" w:cs="Arial"/>
          <w:sz w:val="22"/>
          <w:szCs w:val="22"/>
        </w:rPr>
      </w:pPr>
      <w:r w:rsidRPr="008E587E">
        <w:rPr>
          <w:rFonts w:ascii="Arial" w:eastAsia="Batang" w:hAnsi="Arial" w:cs="Arial"/>
          <w:sz w:val="22"/>
          <w:szCs w:val="22"/>
        </w:rPr>
        <w:t>Término para la evaluación y calificación de las ofertas</w:t>
      </w:r>
    </w:p>
    <w:p w14:paraId="28F52FBC" w14:textId="77777777" w:rsidR="008F003B" w:rsidRPr="008E587E" w:rsidRDefault="008F003B" w:rsidP="0027353A">
      <w:pPr>
        <w:widowControl w:val="0"/>
        <w:overflowPunct w:val="0"/>
        <w:autoSpaceDE w:val="0"/>
        <w:autoSpaceDN w:val="0"/>
        <w:adjustRightInd w:val="0"/>
        <w:jc w:val="both"/>
        <w:rPr>
          <w:rFonts w:ascii="Arial" w:hAnsi="Arial" w:cs="Arial"/>
          <w:sz w:val="22"/>
          <w:szCs w:val="22"/>
        </w:rPr>
      </w:pPr>
      <w:r w:rsidRPr="008E587E">
        <w:rPr>
          <w:rFonts w:ascii="Arial" w:hAnsi="Arial" w:cs="Arial"/>
          <w:sz w:val="22"/>
          <w:szCs w:val="22"/>
        </w:rPr>
        <w:t>El Instituto Departamental de Transito del Quindío a través del comité evaluador que designe, teniendo en cuenta los estudios previos y los requisito</w:t>
      </w:r>
      <w:r w:rsidR="005B3E53" w:rsidRPr="008E587E">
        <w:rPr>
          <w:rFonts w:ascii="Arial" w:hAnsi="Arial" w:cs="Arial"/>
          <w:sz w:val="22"/>
          <w:szCs w:val="22"/>
        </w:rPr>
        <w:t>s y factores establecidos en el pliego</w:t>
      </w:r>
      <w:r w:rsidRPr="008E587E">
        <w:rPr>
          <w:rFonts w:ascii="Arial" w:hAnsi="Arial" w:cs="Arial"/>
          <w:sz w:val="22"/>
          <w:szCs w:val="22"/>
        </w:rPr>
        <w:t xml:space="preserve"> de condiciones, evaluará y calificará las ofertas, una vez agotado el procedimiento anteriormente descrito, en la fecha establecida en el cronograma. </w:t>
      </w:r>
    </w:p>
    <w:p w14:paraId="613500A2" w14:textId="77777777" w:rsidR="008F003B" w:rsidRPr="008E587E" w:rsidRDefault="008F003B" w:rsidP="0027353A">
      <w:pPr>
        <w:widowControl w:val="0"/>
        <w:overflowPunct w:val="0"/>
        <w:autoSpaceDE w:val="0"/>
        <w:autoSpaceDN w:val="0"/>
        <w:adjustRightInd w:val="0"/>
        <w:jc w:val="both"/>
        <w:rPr>
          <w:rFonts w:ascii="Arial" w:hAnsi="Arial" w:cs="Arial"/>
          <w:sz w:val="22"/>
          <w:szCs w:val="22"/>
        </w:rPr>
      </w:pPr>
      <w:r w:rsidRPr="008E587E">
        <w:rPr>
          <w:rFonts w:ascii="Arial" w:hAnsi="Arial" w:cs="Arial"/>
          <w:sz w:val="22"/>
          <w:szCs w:val="22"/>
        </w:rPr>
        <w:t>El Instituto Departamental de Transito del Quindío, procederá a aplicar los criterios de estudio, evaluación y ponderación de las ofertas conforme a lo indicado en esté pliego de condiciones, tiempo estimado para analizar, pedir aclaraciones, evaluar y calificar las propuestas recibidas. Una vez realizado el proceso de calificación, teniendo en cuenta los criterios y puntajes se elaborará por parte del comité evaluador asesor, un cuadro de elegibilidad donde se clasificarán las propuestas en orden descendiente a partir de aquella que obtenga el mayor puntaje y teniendo en cuenta para ello los factores de desempate.</w:t>
      </w:r>
    </w:p>
    <w:p w14:paraId="49662FAD" w14:textId="77777777" w:rsidR="00530857" w:rsidRPr="008E587E" w:rsidRDefault="008F003B" w:rsidP="008F003B">
      <w:pPr>
        <w:autoSpaceDE w:val="0"/>
        <w:autoSpaceDN w:val="0"/>
        <w:adjustRightInd w:val="0"/>
        <w:spacing w:before="0" w:after="0"/>
        <w:jc w:val="both"/>
        <w:rPr>
          <w:rFonts w:ascii="Arial" w:eastAsia="Batang" w:hAnsi="Arial" w:cs="Arial"/>
          <w:sz w:val="22"/>
          <w:szCs w:val="22"/>
        </w:rPr>
      </w:pPr>
      <w:r w:rsidRPr="008E587E">
        <w:rPr>
          <w:rFonts w:ascii="Arial" w:hAnsi="Arial" w:cs="Arial"/>
          <w:sz w:val="22"/>
          <w:szCs w:val="22"/>
        </w:rPr>
        <w:lastRenderedPageBreak/>
        <w:t>Desde el momento del cierre del proceso de Concurso de Méritos y antes de la adjudicación, dentro del más estricto respeto por el tratamiento igualitario a los proponentes,</w:t>
      </w:r>
      <w:r w:rsidRPr="008E587E">
        <w:rPr>
          <w:rFonts w:ascii="Arial" w:hAnsi="Arial" w:cs="Arial"/>
          <w:i/>
          <w:sz w:val="22"/>
          <w:szCs w:val="22"/>
        </w:rPr>
        <w:t xml:space="preserve"> </w:t>
      </w:r>
      <w:r w:rsidRPr="008E587E">
        <w:rPr>
          <w:rFonts w:ascii="Arial" w:hAnsi="Arial" w:cs="Arial"/>
          <w:sz w:val="22"/>
          <w:szCs w:val="22"/>
        </w:rPr>
        <w:t xml:space="preserve">teniendo en cuenta </w:t>
      </w:r>
      <w:r w:rsidRPr="008E587E">
        <w:rPr>
          <w:rFonts w:ascii="Arial" w:hAnsi="Arial" w:cs="Arial"/>
          <w:bCs/>
          <w:sz w:val="22"/>
          <w:szCs w:val="22"/>
        </w:rPr>
        <w:t>el Artículo 5 de la Ley 1882 de 2018, el cual modifica el Parágrafo 1 e incluye los Parágrafos 3, 4 y 5 al Artículo 5 de la Ley 1150 de 2007, dicho artículo en su Parágrafo 1 establece lo siguiente</w:t>
      </w:r>
      <w:r w:rsidRPr="008E587E">
        <w:rPr>
          <w:rFonts w:ascii="Arial" w:hAnsi="Arial" w:cs="Arial"/>
          <w:bCs/>
          <w:i/>
          <w:sz w:val="22"/>
          <w:szCs w:val="22"/>
        </w:rPr>
        <w:t>: “</w:t>
      </w:r>
      <w:r w:rsidRPr="008E587E">
        <w:rPr>
          <w:rFonts w:ascii="Arial" w:hAnsi="Arial" w:cs="Arial"/>
          <w:i/>
          <w:sz w:val="22"/>
          <w:szCs w:val="22"/>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w:t>
      </w:r>
      <w:r w:rsidRPr="008E587E">
        <w:rPr>
          <w:rFonts w:ascii="Arial" w:hAnsi="Arial" w:cs="Arial"/>
          <w:b/>
          <w:i/>
          <w:sz w:val="22"/>
          <w:szCs w:val="22"/>
        </w:rPr>
        <w:t>deberán ser solicitados por las entidades estatales y deberán ser entregados por los proponentes hasta el término de traslado del informe de evaluación que corresponda a cada modalidad de selección</w:t>
      </w:r>
      <w:r w:rsidRPr="008E587E">
        <w:rPr>
          <w:rFonts w:ascii="Arial" w:hAnsi="Arial" w:cs="Arial"/>
          <w:i/>
          <w:sz w:val="22"/>
          <w:szCs w:val="22"/>
        </w:rPr>
        <w:t xml:space="preserve">,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 (Negrillas fuera de texto), </w:t>
      </w:r>
      <w:r w:rsidRPr="008E587E">
        <w:rPr>
          <w:rFonts w:ascii="Arial" w:hAnsi="Arial" w:cs="Arial"/>
          <w:sz w:val="22"/>
          <w:szCs w:val="22"/>
        </w:rPr>
        <w:t xml:space="preserve">el Instituto Departamental de Transito del </w:t>
      </w:r>
      <w:r w:rsidR="00887D4E" w:rsidRPr="008E587E">
        <w:rPr>
          <w:rFonts w:ascii="Arial" w:hAnsi="Arial" w:cs="Arial"/>
          <w:sz w:val="22"/>
          <w:szCs w:val="22"/>
        </w:rPr>
        <w:t>Quindío</w:t>
      </w:r>
      <w:r w:rsidRPr="008E587E">
        <w:rPr>
          <w:rFonts w:ascii="Arial" w:hAnsi="Arial" w:cs="Arial"/>
          <w:sz w:val="22"/>
          <w:szCs w:val="22"/>
        </w:rPr>
        <w:t xml:space="preserve"> podrá solicitar por escrito a todos o a cualquiera de ellos las aclaraciones o informaciones que estimen pertinentes a fin de despejar cualquier punto dudoso, oscuro o contradictorio de las propuestas, sin que por ello pueda el proponente adicionar o modificar las condiciones y características de sus propuestas. Ni </w:t>
      </w:r>
      <w:r w:rsidR="00510068" w:rsidRPr="008E587E">
        <w:rPr>
          <w:rFonts w:ascii="Arial" w:hAnsi="Arial" w:cs="Arial"/>
          <w:sz w:val="22"/>
          <w:szCs w:val="22"/>
        </w:rPr>
        <w:t xml:space="preserve">el Instituto Departamental de Transito del </w:t>
      </w:r>
      <w:r w:rsidR="006D6B51" w:rsidRPr="008E587E">
        <w:rPr>
          <w:rFonts w:ascii="Arial" w:hAnsi="Arial" w:cs="Arial"/>
          <w:sz w:val="22"/>
          <w:szCs w:val="22"/>
        </w:rPr>
        <w:t>Quindío</w:t>
      </w:r>
      <w:r w:rsidRPr="008E587E">
        <w:rPr>
          <w:rFonts w:ascii="Arial" w:hAnsi="Arial" w:cs="Arial"/>
          <w:sz w:val="22"/>
          <w:szCs w:val="22"/>
        </w:rPr>
        <w:t xml:space="preserve"> efectuará variación alguna del pliego definitivo.</w:t>
      </w:r>
    </w:p>
    <w:p w14:paraId="703FDE1B" w14:textId="77777777" w:rsidR="00530857" w:rsidRPr="00367C24" w:rsidRDefault="00530857" w:rsidP="00ED74EA">
      <w:pPr>
        <w:autoSpaceDE w:val="0"/>
        <w:autoSpaceDN w:val="0"/>
        <w:adjustRightInd w:val="0"/>
        <w:spacing w:before="0" w:after="0"/>
        <w:jc w:val="both"/>
        <w:rPr>
          <w:rFonts w:ascii="Arial" w:eastAsia="Batang" w:hAnsi="Arial" w:cs="Arial"/>
          <w:sz w:val="22"/>
          <w:szCs w:val="22"/>
          <w:lang w:val="es-ES"/>
        </w:rPr>
      </w:pPr>
    </w:p>
    <w:p w14:paraId="5D389EFA" w14:textId="77777777" w:rsidR="00530857" w:rsidRPr="008E587E" w:rsidRDefault="00530857" w:rsidP="00A12227">
      <w:pPr>
        <w:pStyle w:val="Ttulo2"/>
        <w:numPr>
          <w:ilvl w:val="1"/>
          <w:numId w:val="22"/>
        </w:numPr>
        <w:spacing w:before="0"/>
        <w:jc w:val="both"/>
        <w:rPr>
          <w:rFonts w:ascii="Arial" w:eastAsia="Batang" w:hAnsi="Arial" w:cs="Arial"/>
          <w:sz w:val="22"/>
          <w:szCs w:val="22"/>
        </w:rPr>
      </w:pPr>
      <w:r w:rsidRPr="008E587E">
        <w:rPr>
          <w:rFonts w:ascii="Arial" w:eastAsia="Batang" w:hAnsi="Arial" w:cs="Arial"/>
          <w:sz w:val="22"/>
          <w:szCs w:val="22"/>
        </w:rPr>
        <w:t>Resultados de evaluación y calificación a disposición de oferentes</w:t>
      </w:r>
    </w:p>
    <w:p w14:paraId="6037CFAF" w14:textId="77777777" w:rsidR="00530857" w:rsidRPr="008E587E" w:rsidRDefault="00530857" w:rsidP="00ED74EA">
      <w:pPr>
        <w:autoSpaceDE w:val="0"/>
        <w:autoSpaceDN w:val="0"/>
        <w:adjustRightInd w:val="0"/>
        <w:spacing w:before="0" w:after="0"/>
        <w:jc w:val="both"/>
        <w:rPr>
          <w:rFonts w:ascii="Arial" w:eastAsia="Batang" w:hAnsi="Arial" w:cs="Arial"/>
          <w:b/>
          <w:sz w:val="22"/>
          <w:szCs w:val="22"/>
        </w:rPr>
      </w:pPr>
    </w:p>
    <w:p w14:paraId="00DFE9E9" w14:textId="77777777" w:rsidR="00D04A7D" w:rsidRDefault="00D04A7D" w:rsidP="00D04A7D">
      <w:pPr>
        <w:autoSpaceDE w:val="0"/>
        <w:autoSpaceDN w:val="0"/>
        <w:adjustRightInd w:val="0"/>
        <w:spacing w:before="0" w:after="0"/>
        <w:jc w:val="both"/>
        <w:rPr>
          <w:rFonts w:ascii="Arial" w:eastAsia="Batang" w:hAnsi="Arial" w:cs="Arial"/>
          <w:sz w:val="22"/>
          <w:szCs w:val="22"/>
        </w:rPr>
      </w:pPr>
      <w:r w:rsidRPr="002018C1">
        <w:rPr>
          <w:rFonts w:ascii="Arial" w:eastAsia="Batang" w:hAnsi="Arial" w:cs="Arial"/>
          <w:sz w:val="22"/>
          <w:szCs w:val="22"/>
        </w:rPr>
        <w:t xml:space="preserve">Los resultados de la evaluación y calificación de las ofertas que se presenten, efectuada por el comité evaluador y calificador, previamente designado, se podrán a disposición de los oferentes, mediante la publicación de ellos en </w:t>
      </w:r>
      <w:r>
        <w:rPr>
          <w:rFonts w:ascii="Arial" w:eastAsia="Batang" w:hAnsi="Arial" w:cs="Arial"/>
          <w:sz w:val="22"/>
          <w:szCs w:val="22"/>
        </w:rPr>
        <w:t xml:space="preserve">la plataforma electrónica SECOP II, </w:t>
      </w:r>
      <w:r w:rsidRPr="002018C1">
        <w:rPr>
          <w:rFonts w:ascii="Arial" w:eastAsia="Batang" w:hAnsi="Arial" w:cs="Arial"/>
          <w:sz w:val="22"/>
          <w:szCs w:val="22"/>
        </w:rPr>
        <w:t xml:space="preserve">por el término de tres (3) días hábiles contados a partir de la fecha fijada en el cronograma, para que los proponentes manifiesten sus observaciones por escrito, plazo durante el cual los proponentes no podrán completar, adicionar, modificar ni mejorar sus propuestas. Las observaciones se presentarán </w:t>
      </w:r>
      <w:r>
        <w:rPr>
          <w:rFonts w:ascii="Arial" w:eastAsia="Batang" w:hAnsi="Arial" w:cs="Arial"/>
          <w:sz w:val="22"/>
          <w:szCs w:val="22"/>
        </w:rPr>
        <w:t>por medio de los mecanismos dispuestos por parte de la plataforma transaccional del SECOP II.</w:t>
      </w:r>
    </w:p>
    <w:p w14:paraId="7862E40B" w14:textId="77777777" w:rsidR="00530857" w:rsidRPr="008E587E" w:rsidRDefault="00530857" w:rsidP="00ED74EA">
      <w:pPr>
        <w:autoSpaceDE w:val="0"/>
        <w:autoSpaceDN w:val="0"/>
        <w:adjustRightInd w:val="0"/>
        <w:spacing w:before="0" w:after="0"/>
        <w:jc w:val="both"/>
        <w:rPr>
          <w:rFonts w:ascii="Arial" w:eastAsia="Batang" w:hAnsi="Arial" w:cs="Arial"/>
          <w:b/>
          <w:sz w:val="22"/>
          <w:szCs w:val="22"/>
        </w:rPr>
      </w:pPr>
      <w:r w:rsidRPr="008E587E">
        <w:rPr>
          <w:rFonts w:ascii="Arial" w:eastAsia="Batang" w:hAnsi="Arial" w:cs="Arial"/>
          <w:b/>
          <w:sz w:val="22"/>
          <w:szCs w:val="22"/>
        </w:rPr>
        <w:t xml:space="preserve"> </w:t>
      </w:r>
    </w:p>
    <w:p w14:paraId="430D0363" w14:textId="77777777" w:rsidR="00D04A7D" w:rsidRPr="002018C1" w:rsidRDefault="00D04A7D" w:rsidP="00D04A7D">
      <w:pPr>
        <w:autoSpaceDE w:val="0"/>
        <w:autoSpaceDN w:val="0"/>
        <w:adjustRightInd w:val="0"/>
        <w:spacing w:before="0" w:after="0"/>
        <w:jc w:val="both"/>
        <w:rPr>
          <w:rFonts w:ascii="Arial" w:eastAsia="Batang" w:hAnsi="Arial" w:cs="Arial"/>
          <w:sz w:val="22"/>
          <w:szCs w:val="22"/>
        </w:rPr>
      </w:pPr>
      <w:r w:rsidRPr="002018C1">
        <w:rPr>
          <w:rFonts w:ascii="Arial" w:eastAsia="Batang" w:hAnsi="Arial" w:cs="Arial"/>
          <w:sz w:val="22"/>
          <w:szCs w:val="22"/>
        </w:rPr>
        <w:t>Es entendido que las respuestas a las observaciones que se presenten se cursarán por el Instituto Departamental de Tránsito del Quindío a través del hecho de ajustar o no los informes de evaluación y reflejarán en el acto de adjudicación y/o de declaratoria de desierta del proceso en el cual se dará respuesta puntual a cada una de las observaciones formuladas por los proponentes, igualmente, el acto de adjudi</w:t>
      </w:r>
      <w:r>
        <w:rPr>
          <w:rFonts w:ascii="Arial" w:eastAsia="Batang" w:hAnsi="Arial" w:cs="Arial"/>
          <w:sz w:val="22"/>
          <w:szCs w:val="22"/>
        </w:rPr>
        <w:t xml:space="preserve">cación se deberá publicar en la plataforma electrónica SECOP II </w:t>
      </w:r>
      <w:r w:rsidRPr="002018C1">
        <w:rPr>
          <w:rFonts w:ascii="Arial" w:eastAsia="Batang" w:hAnsi="Arial" w:cs="Arial"/>
          <w:sz w:val="22"/>
          <w:szCs w:val="22"/>
        </w:rPr>
        <w:t>con el fin de enterar de su contenido a todos los oferentes que participaron en el proceso de selección. Hará parte de su contenido la respuesta que la entidad dé a las observaciones presentadas por los oferentes al informe de evaluación.</w:t>
      </w:r>
    </w:p>
    <w:p w14:paraId="3FC76B11"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606335F4" w14:textId="77777777" w:rsidR="00530857" w:rsidRPr="008E587E" w:rsidRDefault="00530857" w:rsidP="00A12227">
      <w:pPr>
        <w:pStyle w:val="Ttulo2"/>
        <w:numPr>
          <w:ilvl w:val="1"/>
          <w:numId w:val="22"/>
        </w:numPr>
        <w:spacing w:before="0"/>
        <w:jc w:val="both"/>
        <w:rPr>
          <w:rFonts w:ascii="Arial" w:eastAsia="Batang" w:hAnsi="Arial" w:cs="Arial"/>
          <w:sz w:val="22"/>
          <w:szCs w:val="22"/>
        </w:rPr>
      </w:pPr>
      <w:r w:rsidRPr="008E587E">
        <w:rPr>
          <w:rFonts w:ascii="Arial" w:eastAsia="Batang" w:hAnsi="Arial" w:cs="Arial"/>
          <w:sz w:val="22"/>
          <w:szCs w:val="22"/>
        </w:rPr>
        <w:t>Termino de Adjudicación</w:t>
      </w:r>
      <w:r w:rsidR="00601C8A" w:rsidRPr="008E587E">
        <w:rPr>
          <w:rFonts w:ascii="Arial" w:eastAsia="Batang" w:hAnsi="Arial" w:cs="Arial"/>
          <w:sz w:val="22"/>
          <w:szCs w:val="22"/>
        </w:rPr>
        <w:t xml:space="preserve"> del contrato</w:t>
      </w:r>
    </w:p>
    <w:p w14:paraId="7965CB7D" w14:textId="77777777" w:rsidR="005333CB" w:rsidRDefault="005333CB" w:rsidP="005333CB">
      <w:pPr>
        <w:autoSpaceDE w:val="0"/>
        <w:autoSpaceDN w:val="0"/>
        <w:adjustRightInd w:val="0"/>
        <w:spacing w:before="0" w:after="0"/>
        <w:jc w:val="both"/>
        <w:rPr>
          <w:rFonts w:ascii="Arial" w:eastAsia="Batang" w:hAnsi="Arial" w:cs="Arial"/>
          <w:sz w:val="22"/>
          <w:szCs w:val="22"/>
        </w:rPr>
      </w:pPr>
    </w:p>
    <w:p w14:paraId="5389AF72" w14:textId="630607CA" w:rsidR="005333CB" w:rsidRPr="005333CB" w:rsidRDefault="005333CB" w:rsidP="005333CB">
      <w:pPr>
        <w:autoSpaceDE w:val="0"/>
        <w:autoSpaceDN w:val="0"/>
        <w:adjustRightInd w:val="0"/>
        <w:spacing w:before="0" w:after="0"/>
        <w:jc w:val="both"/>
        <w:rPr>
          <w:rFonts w:ascii="Arial" w:eastAsia="Batang" w:hAnsi="Arial" w:cs="Arial"/>
          <w:sz w:val="22"/>
          <w:szCs w:val="22"/>
        </w:rPr>
      </w:pPr>
      <w:r w:rsidRPr="005333CB">
        <w:rPr>
          <w:rFonts w:ascii="Arial" w:eastAsia="Batang" w:hAnsi="Arial" w:cs="Arial"/>
          <w:sz w:val="22"/>
          <w:szCs w:val="22"/>
        </w:rPr>
        <w:t xml:space="preserve">El representante legal del Instituto Departamental del Quindío, adjudicará el contrato, una vez agotadas las etapas anteriores, en un plazo máximo de dos (2) días hábiles por medio de acto </w:t>
      </w:r>
      <w:r w:rsidRPr="005333CB">
        <w:rPr>
          <w:rFonts w:ascii="Arial" w:eastAsia="Batang" w:hAnsi="Arial" w:cs="Arial"/>
          <w:sz w:val="22"/>
          <w:szCs w:val="22"/>
        </w:rPr>
        <w:lastRenderedPageBreak/>
        <w:t>administrativo motivado que se notificará personalmente al interesado y se comunicará a todos los demás participantes, contra esta decisión no procede recurso alguno por la vía gubernativa.</w:t>
      </w:r>
    </w:p>
    <w:p w14:paraId="641C9D73" w14:textId="77777777" w:rsidR="005333CB" w:rsidRPr="005333CB" w:rsidRDefault="005333CB" w:rsidP="005333CB">
      <w:pPr>
        <w:pStyle w:val="Prrafodelista"/>
        <w:autoSpaceDE w:val="0"/>
        <w:autoSpaceDN w:val="0"/>
        <w:adjustRightInd w:val="0"/>
        <w:spacing w:before="0" w:after="0"/>
        <w:ind w:left="408"/>
        <w:jc w:val="both"/>
        <w:rPr>
          <w:rFonts w:ascii="Arial" w:eastAsia="Batang" w:hAnsi="Arial" w:cs="Arial"/>
          <w:sz w:val="22"/>
          <w:szCs w:val="22"/>
        </w:rPr>
      </w:pPr>
    </w:p>
    <w:p w14:paraId="38D13A57" w14:textId="1D621079" w:rsidR="005333CB" w:rsidRDefault="005333CB" w:rsidP="005333CB">
      <w:pPr>
        <w:autoSpaceDE w:val="0"/>
        <w:autoSpaceDN w:val="0"/>
        <w:adjustRightInd w:val="0"/>
        <w:spacing w:before="0" w:after="0"/>
        <w:jc w:val="both"/>
        <w:rPr>
          <w:rFonts w:ascii="Arial" w:eastAsia="Batang" w:hAnsi="Arial" w:cs="Arial"/>
          <w:sz w:val="22"/>
          <w:szCs w:val="22"/>
        </w:rPr>
      </w:pPr>
      <w:r w:rsidRPr="005333CB">
        <w:rPr>
          <w:rFonts w:ascii="Arial" w:eastAsia="Batang" w:hAnsi="Arial" w:cs="Arial"/>
          <w:sz w:val="22"/>
          <w:szCs w:val="22"/>
        </w:rPr>
        <w:t>El acto de adjudicación es irrevocable y obliga al Instituto Departamental de Tránsito del Quindío y al adjudicatario.</w:t>
      </w:r>
    </w:p>
    <w:p w14:paraId="561EB850" w14:textId="77777777" w:rsidR="005333CB" w:rsidRPr="005333CB" w:rsidRDefault="005333CB" w:rsidP="005333CB">
      <w:pPr>
        <w:autoSpaceDE w:val="0"/>
        <w:autoSpaceDN w:val="0"/>
        <w:adjustRightInd w:val="0"/>
        <w:spacing w:before="0" w:after="0"/>
        <w:jc w:val="both"/>
        <w:rPr>
          <w:rFonts w:ascii="Arial" w:eastAsia="Batang" w:hAnsi="Arial" w:cs="Arial"/>
          <w:sz w:val="22"/>
          <w:szCs w:val="22"/>
        </w:rPr>
      </w:pPr>
    </w:p>
    <w:p w14:paraId="4169BBEC" w14:textId="77777777" w:rsidR="00530857" w:rsidRPr="008E587E" w:rsidRDefault="00530857" w:rsidP="00A12227">
      <w:pPr>
        <w:pStyle w:val="Ttulo2"/>
        <w:numPr>
          <w:ilvl w:val="1"/>
          <w:numId w:val="22"/>
        </w:numPr>
        <w:spacing w:before="0"/>
        <w:jc w:val="both"/>
        <w:rPr>
          <w:rFonts w:ascii="Arial" w:eastAsia="Batang" w:hAnsi="Arial" w:cs="Arial"/>
          <w:sz w:val="22"/>
          <w:szCs w:val="22"/>
        </w:rPr>
      </w:pPr>
      <w:r w:rsidRPr="008E587E">
        <w:rPr>
          <w:rFonts w:ascii="Arial" w:eastAsia="Batang" w:hAnsi="Arial" w:cs="Arial"/>
          <w:sz w:val="22"/>
          <w:szCs w:val="22"/>
        </w:rPr>
        <w:t>EFECTOS DE LA NO SUSCRIPCION DEL CONTRATO</w:t>
      </w:r>
    </w:p>
    <w:p w14:paraId="105B29CC" w14:textId="77777777" w:rsidR="00530857" w:rsidRPr="008E587E" w:rsidRDefault="00530857" w:rsidP="00ED74EA">
      <w:pPr>
        <w:autoSpaceDE w:val="0"/>
        <w:autoSpaceDN w:val="0"/>
        <w:adjustRightInd w:val="0"/>
        <w:spacing w:before="0" w:after="0"/>
        <w:jc w:val="both"/>
        <w:rPr>
          <w:rFonts w:ascii="Arial" w:eastAsia="Batang" w:hAnsi="Arial" w:cs="Arial"/>
          <w:b/>
          <w:sz w:val="22"/>
          <w:szCs w:val="22"/>
        </w:rPr>
      </w:pPr>
      <w:r w:rsidRPr="008E587E">
        <w:rPr>
          <w:rFonts w:ascii="Arial" w:eastAsia="Batang" w:hAnsi="Arial" w:cs="Arial"/>
          <w:b/>
          <w:sz w:val="22"/>
          <w:szCs w:val="22"/>
        </w:rPr>
        <w:t xml:space="preserve"> </w:t>
      </w:r>
    </w:p>
    <w:p w14:paraId="145F4184"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r w:rsidRPr="008E587E">
        <w:rPr>
          <w:rFonts w:ascii="Arial" w:eastAsia="Batang" w:hAnsi="Arial" w:cs="Arial"/>
          <w:sz w:val="22"/>
          <w:szCs w:val="22"/>
        </w:rPr>
        <w:t>Si el adjudicatario no suscribe el contrato dentro de la fecha límite pa</w:t>
      </w:r>
      <w:r w:rsidR="00DD720F" w:rsidRPr="008E587E">
        <w:rPr>
          <w:rFonts w:ascii="Arial" w:eastAsia="Batang" w:hAnsi="Arial" w:cs="Arial"/>
          <w:sz w:val="22"/>
          <w:szCs w:val="22"/>
        </w:rPr>
        <w:t>ra la legalización, el Instituto Departamental de Tránsito del Quindío</w:t>
      </w:r>
      <w:r w:rsidRPr="008E587E">
        <w:rPr>
          <w:rFonts w:ascii="Arial" w:eastAsia="Batang" w:hAnsi="Arial" w:cs="Arial"/>
          <w:sz w:val="22"/>
          <w:szCs w:val="22"/>
        </w:rPr>
        <w:t>, iniciará las acciones legales conducentes al reconocimiento de los perjuicios causados.</w:t>
      </w:r>
    </w:p>
    <w:p w14:paraId="25612698"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1B124D31" w14:textId="77777777" w:rsidR="00530857" w:rsidRPr="008E587E" w:rsidRDefault="00530857" w:rsidP="00A12227">
      <w:pPr>
        <w:pStyle w:val="Ttulo2"/>
        <w:numPr>
          <w:ilvl w:val="1"/>
          <w:numId w:val="22"/>
        </w:numPr>
        <w:spacing w:before="0"/>
        <w:jc w:val="both"/>
        <w:rPr>
          <w:rFonts w:ascii="Arial" w:eastAsia="Batang" w:hAnsi="Arial" w:cs="Arial"/>
          <w:sz w:val="22"/>
          <w:szCs w:val="22"/>
        </w:rPr>
      </w:pPr>
      <w:r w:rsidRPr="008E587E">
        <w:rPr>
          <w:rFonts w:ascii="Arial" w:eastAsia="Batang" w:hAnsi="Arial" w:cs="Arial"/>
          <w:sz w:val="22"/>
          <w:szCs w:val="22"/>
        </w:rPr>
        <w:t>PROCESO DE SELECCIÓN DESIERTO</w:t>
      </w:r>
    </w:p>
    <w:p w14:paraId="28281E94"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2629DC13"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r w:rsidRPr="008E587E">
        <w:rPr>
          <w:rFonts w:ascii="Arial" w:eastAsia="Batang" w:hAnsi="Arial" w:cs="Arial"/>
          <w:sz w:val="22"/>
          <w:szCs w:val="22"/>
        </w:rPr>
        <w:t>Dentro del plazo para adjudica</w:t>
      </w:r>
      <w:r w:rsidR="00DD720F" w:rsidRPr="008E587E">
        <w:rPr>
          <w:rFonts w:ascii="Arial" w:eastAsia="Batang" w:hAnsi="Arial" w:cs="Arial"/>
          <w:sz w:val="22"/>
          <w:szCs w:val="22"/>
        </w:rPr>
        <w:t xml:space="preserve">rlo, el Instituto Departamental de Tránsito del </w:t>
      </w:r>
      <w:r w:rsidR="0033451E" w:rsidRPr="008E587E">
        <w:rPr>
          <w:rFonts w:ascii="Arial" w:eastAsia="Batang" w:hAnsi="Arial" w:cs="Arial"/>
          <w:sz w:val="22"/>
          <w:szCs w:val="22"/>
        </w:rPr>
        <w:t>Quindío</w:t>
      </w:r>
      <w:r w:rsidRPr="008E587E">
        <w:rPr>
          <w:rFonts w:ascii="Arial" w:eastAsia="Batang" w:hAnsi="Arial" w:cs="Arial"/>
          <w:sz w:val="22"/>
          <w:szCs w:val="22"/>
        </w:rPr>
        <w:t xml:space="preserve"> podrá</w:t>
      </w:r>
      <w:r w:rsidR="001F6D44" w:rsidRPr="008E587E">
        <w:rPr>
          <w:rFonts w:ascii="Arial" w:eastAsia="Batang" w:hAnsi="Arial" w:cs="Arial"/>
          <w:sz w:val="22"/>
          <w:szCs w:val="22"/>
        </w:rPr>
        <w:t xml:space="preserve"> declarar desierto el proceso por la imposibilidad de realizar una</w:t>
      </w:r>
      <w:r w:rsidRPr="008E587E">
        <w:rPr>
          <w:rFonts w:ascii="Arial" w:eastAsia="Batang" w:hAnsi="Arial" w:cs="Arial"/>
          <w:sz w:val="22"/>
          <w:szCs w:val="22"/>
        </w:rPr>
        <w:t xml:space="preserve"> selección objetiva de la propuesta más favorable para la entidad. Esta declaración se hará mediante acto administrativo en el que señalará en forma expresa y detallada las razones que han conducido a tal decisión.</w:t>
      </w:r>
    </w:p>
    <w:p w14:paraId="2EEC833E" w14:textId="77777777" w:rsidR="00530857" w:rsidRPr="008E587E" w:rsidRDefault="00530857" w:rsidP="00ED74EA">
      <w:pPr>
        <w:autoSpaceDE w:val="0"/>
        <w:autoSpaceDN w:val="0"/>
        <w:adjustRightInd w:val="0"/>
        <w:spacing w:before="0" w:after="0"/>
        <w:jc w:val="both"/>
        <w:rPr>
          <w:rFonts w:ascii="Arial" w:eastAsia="Batang" w:hAnsi="Arial" w:cs="Arial"/>
          <w:sz w:val="22"/>
          <w:szCs w:val="22"/>
        </w:rPr>
      </w:pPr>
    </w:p>
    <w:p w14:paraId="4273C028" w14:textId="780020C6" w:rsidR="00B64C69" w:rsidRPr="008E587E" w:rsidRDefault="00855069" w:rsidP="00B64C69">
      <w:pPr>
        <w:autoSpaceDE w:val="0"/>
        <w:autoSpaceDN w:val="0"/>
        <w:adjustRightInd w:val="0"/>
        <w:spacing w:before="0" w:after="0"/>
        <w:jc w:val="both"/>
        <w:rPr>
          <w:rFonts w:ascii="Arial" w:eastAsia="Batang" w:hAnsi="Arial" w:cs="Arial"/>
          <w:sz w:val="22"/>
          <w:szCs w:val="22"/>
        </w:rPr>
      </w:pPr>
      <w:r w:rsidRPr="008E587E">
        <w:rPr>
          <w:rFonts w:ascii="Arial" w:eastAsia="Batang" w:hAnsi="Arial" w:cs="Arial"/>
          <w:sz w:val="22"/>
          <w:szCs w:val="22"/>
        </w:rPr>
        <w:t>Este acto administrativo solo será susceptible del recurso de reposición</w:t>
      </w:r>
      <w:r w:rsidR="00530857" w:rsidRPr="008E587E">
        <w:rPr>
          <w:rFonts w:ascii="Arial" w:eastAsia="Batang" w:hAnsi="Arial" w:cs="Arial"/>
          <w:sz w:val="22"/>
          <w:szCs w:val="22"/>
        </w:rPr>
        <w:t xml:space="preserve"> por la vía gubernativa</w:t>
      </w:r>
      <w:r w:rsidRPr="008E587E">
        <w:rPr>
          <w:rFonts w:ascii="Arial" w:eastAsia="Batang" w:hAnsi="Arial" w:cs="Arial"/>
          <w:sz w:val="22"/>
          <w:szCs w:val="22"/>
        </w:rPr>
        <w:t xml:space="preserve"> (Articulo 77 Ley 80 de 1993)</w:t>
      </w:r>
      <w:r w:rsidR="00530857" w:rsidRPr="008E587E">
        <w:rPr>
          <w:rFonts w:ascii="Arial" w:eastAsia="Batang" w:hAnsi="Arial" w:cs="Arial"/>
          <w:sz w:val="22"/>
          <w:szCs w:val="22"/>
        </w:rPr>
        <w:t xml:space="preserve"> y será notificado personalmente a</w:t>
      </w:r>
      <w:r w:rsidR="005333CB">
        <w:rPr>
          <w:rFonts w:ascii="Arial" w:eastAsia="Batang" w:hAnsi="Arial" w:cs="Arial"/>
          <w:sz w:val="22"/>
          <w:szCs w:val="22"/>
        </w:rPr>
        <w:t xml:space="preserve"> </w:t>
      </w:r>
      <w:r w:rsidR="00530857" w:rsidRPr="008E587E">
        <w:rPr>
          <w:rFonts w:ascii="Arial" w:eastAsia="Batang" w:hAnsi="Arial" w:cs="Arial"/>
          <w:sz w:val="22"/>
          <w:szCs w:val="22"/>
        </w:rPr>
        <w:t>l</w:t>
      </w:r>
      <w:r w:rsidR="005333CB">
        <w:rPr>
          <w:rFonts w:ascii="Arial" w:eastAsia="Batang" w:hAnsi="Arial" w:cs="Arial"/>
          <w:sz w:val="22"/>
          <w:szCs w:val="22"/>
        </w:rPr>
        <w:t>os</w:t>
      </w:r>
      <w:r w:rsidR="00530857" w:rsidRPr="008E587E">
        <w:rPr>
          <w:rFonts w:ascii="Arial" w:eastAsia="Batang" w:hAnsi="Arial" w:cs="Arial"/>
          <w:sz w:val="22"/>
          <w:szCs w:val="22"/>
        </w:rPr>
        <w:t xml:space="preserve"> interesado</w:t>
      </w:r>
      <w:r w:rsidR="005333CB">
        <w:rPr>
          <w:rFonts w:ascii="Arial" w:eastAsia="Batang" w:hAnsi="Arial" w:cs="Arial"/>
          <w:sz w:val="22"/>
          <w:szCs w:val="22"/>
        </w:rPr>
        <w:t>s</w:t>
      </w:r>
      <w:r w:rsidR="00530857" w:rsidRPr="008E587E">
        <w:rPr>
          <w:rFonts w:ascii="Arial" w:eastAsia="Batang" w:hAnsi="Arial" w:cs="Arial"/>
          <w:sz w:val="22"/>
          <w:szCs w:val="22"/>
        </w:rPr>
        <w:t xml:space="preserve"> de acuerdo con el procedimiento previsto en el </w:t>
      </w:r>
      <w:r w:rsidR="00384F70" w:rsidRPr="008E587E">
        <w:rPr>
          <w:rFonts w:ascii="Arial" w:eastAsia="Batang" w:hAnsi="Arial" w:cs="Arial"/>
          <w:sz w:val="22"/>
          <w:szCs w:val="22"/>
        </w:rPr>
        <w:t>Código de Procedimiento Administrativo y de lo Contencioso Administrati</w:t>
      </w:r>
      <w:r w:rsidR="00DD1D6E" w:rsidRPr="008E587E">
        <w:rPr>
          <w:rFonts w:ascii="Arial" w:eastAsia="Batang" w:hAnsi="Arial" w:cs="Arial"/>
          <w:sz w:val="22"/>
          <w:szCs w:val="22"/>
        </w:rPr>
        <w:t xml:space="preserve">vo (Ley 1437 del </w:t>
      </w:r>
      <w:r w:rsidR="00384F70" w:rsidRPr="008E587E">
        <w:rPr>
          <w:rFonts w:ascii="Arial" w:eastAsia="Batang" w:hAnsi="Arial" w:cs="Arial"/>
          <w:sz w:val="22"/>
          <w:szCs w:val="22"/>
        </w:rPr>
        <w:t>2013)</w:t>
      </w:r>
      <w:r w:rsidR="00530857" w:rsidRPr="008E587E">
        <w:rPr>
          <w:rFonts w:ascii="Arial" w:eastAsia="Batang" w:hAnsi="Arial" w:cs="Arial"/>
          <w:sz w:val="22"/>
          <w:szCs w:val="22"/>
        </w:rPr>
        <w:t>.</w:t>
      </w:r>
    </w:p>
    <w:p w14:paraId="6D9FA82D" w14:textId="77777777" w:rsidR="00DD1D6E" w:rsidRPr="008E587E" w:rsidRDefault="00DD1D6E" w:rsidP="00B64C69">
      <w:pPr>
        <w:autoSpaceDE w:val="0"/>
        <w:autoSpaceDN w:val="0"/>
        <w:adjustRightInd w:val="0"/>
        <w:spacing w:before="0" w:after="0"/>
        <w:jc w:val="both"/>
        <w:rPr>
          <w:rFonts w:ascii="Arial" w:eastAsia="Batang" w:hAnsi="Arial" w:cs="Arial"/>
          <w:sz w:val="22"/>
          <w:szCs w:val="22"/>
        </w:rPr>
      </w:pPr>
    </w:p>
    <w:p w14:paraId="2103CAE6" w14:textId="77777777" w:rsidR="00530857" w:rsidRPr="008E587E" w:rsidRDefault="00530857" w:rsidP="00B64C69">
      <w:pPr>
        <w:autoSpaceDE w:val="0"/>
        <w:autoSpaceDN w:val="0"/>
        <w:adjustRightInd w:val="0"/>
        <w:spacing w:before="0" w:after="0"/>
        <w:jc w:val="center"/>
        <w:rPr>
          <w:rFonts w:ascii="Arial" w:eastAsia="Batang" w:hAnsi="Arial" w:cs="Arial"/>
          <w:sz w:val="22"/>
          <w:szCs w:val="22"/>
        </w:rPr>
      </w:pPr>
      <w:r w:rsidRPr="008E587E">
        <w:rPr>
          <w:rFonts w:ascii="Arial" w:eastAsia="Batang" w:hAnsi="Arial" w:cs="Arial"/>
          <w:b/>
          <w:sz w:val="22"/>
          <w:szCs w:val="22"/>
        </w:rPr>
        <w:t>CAPITULO VI</w:t>
      </w:r>
    </w:p>
    <w:p w14:paraId="298B9978" w14:textId="77777777" w:rsidR="00530857" w:rsidRPr="008E587E" w:rsidRDefault="00530857" w:rsidP="00ED74EA">
      <w:pPr>
        <w:spacing w:before="0" w:after="0"/>
        <w:jc w:val="center"/>
        <w:rPr>
          <w:rFonts w:ascii="Arial" w:eastAsia="Batang" w:hAnsi="Arial" w:cs="Arial"/>
          <w:b/>
          <w:sz w:val="22"/>
          <w:szCs w:val="22"/>
        </w:rPr>
      </w:pPr>
    </w:p>
    <w:p w14:paraId="6B8B681C" w14:textId="67C7206D" w:rsidR="00530857" w:rsidRDefault="00530857" w:rsidP="00ED74EA">
      <w:pPr>
        <w:spacing w:before="0" w:after="0"/>
        <w:jc w:val="center"/>
        <w:rPr>
          <w:rFonts w:ascii="Arial" w:eastAsia="Batang" w:hAnsi="Arial" w:cs="Arial"/>
          <w:b/>
          <w:sz w:val="22"/>
          <w:szCs w:val="22"/>
        </w:rPr>
      </w:pPr>
      <w:r w:rsidRPr="008E587E">
        <w:rPr>
          <w:rFonts w:ascii="Arial" w:eastAsia="Batang" w:hAnsi="Arial" w:cs="Arial"/>
          <w:b/>
          <w:sz w:val="22"/>
          <w:szCs w:val="22"/>
        </w:rPr>
        <w:t>DE LOS PARTICIPANTES</w:t>
      </w:r>
    </w:p>
    <w:p w14:paraId="5D33D5E1" w14:textId="182B2385" w:rsidR="005333CB" w:rsidRDefault="005333CB" w:rsidP="00ED74EA">
      <w:pPr>
        <w:spacing w:before="0" w:after="0"/>
        <w:jc w:val="center"/>
        <w:rPr>
          <w:rFonts w:ascii="Arial" w:eastAsia="Batang" w:hAnsi="Arial" w:cs="Arial"/>
          <w:b/>
          <w:sz w:val="22"/>
          <w:szCs w:val="22"/>
        </w:rPr>
      </w:pPr>
    </w:p>
    <w:p w14:paraId="69B314E8" w14:textId="0A1B56DA" w:rsidR="005333CB" w:rsidRPr="002018C1" w:rsidRDefault="005333CB" w:rsidP="00A12227">
      <w:pPr>
        <w:pStyle w:val="Ttulo"/>
        <w:numPr>
          <w:ilvl w:val="0"/>
          <w:numId w:val="22"/>
        </w:numPr>
        <w:shd w:val="clear" w:color="auto" w:fill="DEEAF6" w:themeFill="accent1" w:themeFillTint="33"/>
        <w:rPr>
          <w:rFonts w:ascii="Arial" w:hAnsi="Arial" w:cs="Arial"/>
          <w:color w:val="auto"/>
          <w:sz w:val="22"/>
          <w:szCs w:val="22"/>
          <w:lang w:val="es-ES_tradnl"/>
        </w:rPr>
      </w:pPr>
      <w:r w:rsidRPr="002018C1">
        <w:rPr>
          <w:rFonts w:ascii="Arial" w:hAnsi="Arial" w:cs="Arial"/>
          <w:color w:val="auto"/>
          <w:sz w:val="22"/>
          <w:szCs w:val="22"/>
          <w:lang w:val="es-ES_tradnl"/>
        </w:rPr>
        <w:t>REQUISITOS PARA PARTICIPAR EN EL PROCESO DE SELECCIÓN</w:t>
      </w:r>
    </w:p>
    <w:p w14:paraId="624F315A" w14:textId="5D054802" w:rsidR="00493A9B" w:rsidRPr="008E587E" w:rsidRDefault="00493A9B" w:rsidP="00493A9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0" w:after="0"/>
        <w:jc w:val="both"/>
        <w:rPr>
          <w:rFonts w:ascii="Arial" w:hAnsi="Arial" w:cs="Arial"/>
          <w:sz w:val="22"/>
          <w:szCs w:val="22"/>
        </w:rPr>
      </w:pPr>
    </w:p>
    <w:p w14:paraId="3C0E63CC" w14:textId="77777777" w:rsidR="005333CB" w:rsidRPr="002018C1" w:rsidRDefault="005333CB" w:rsidP="005333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0" w:after="0"/>
        <w:jc w:val="both"/>
        <w:rPr>
          <w:rFonts w:ascii="Arial" w:hAnsi="Arial" w:cs="Arial"/>
          <w:sz w:val="22"/>
          <w:szCs w:val="22"/>
          <w:lang w:val="es-ES_tradnl"/>
        </w:rPr>
      </w:pPr>
      <w:r w:rsidRPr="002018C1">
        <w:rPr>
          <w:rFonts w:ascii="Arial" w:hAnsi="Arial" w:cs="Arial"/>
          <w:sz w:val="22"/>
          <w:szCs w:val="22"/>
          <w:lang w:val="es-ES_tradnl"/>
        </w:rPr>
        <w:t>Las propuestas, una vez presentadas formalmente, constituyen oferta, en los términos establecidos en el Estatuto General de Contratación (Ley 80 de 1993) y vinculan al proponente, frente al Instituto Departamental de Tránsito del Quindío. En caso de adjudicación, el contenido de la propuesta favorecida se torna obligación a cargo de su autor y a favor del Instituto.</w:t>
      </w:r>
    </w:p>
    <w:p w14:paraId="0F174EDF" w14:textId="77777777" w:rsidR="005333CB" w:rsidRPr="002018C1" w:rsidRDefault="005333CB" w:rsidP="005333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0" w:after="0"/>
        <w:jc w:val="both"/>
        <w:rPr>
          <w:rFonts w:ascii="Arial" w:hAnsi="Arial" w:cs="Arial"/>
          <w:sz w:val="22"/>
          <w:szCs w:val="22"/>
          <w:lang w:val="es-ES_tradnl"/>
        </w:rPr>
      </w:pPr>
    </w:p>
    <w:p w14:paraId="0C39789D" w14:textId="77777777" w:rsidR="005333CB" w:rsidRPr="002018C1" w:rsidRDefault="005333CB" w:rsidP="005333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0" w:after="0"/>
        <w:jc w:val="both"/>
        <w:rPr>
          <w:rFonts w:ascii="Arial" w:hAnsi="Arial" w:cs="Arial"/>
          <w:sz w:val="22"/>
          <w:szCs w:val="22"/>
          <w:lang w:val="es-ES_tradnl"/>
        </w:rPr>
      </w:pPr>
      <w:r w:rsidRPr="002018C1">
        <w:rPr>
          <w:rFonts w:ascii="Arial" w:hAnsi="Arial" w:cs="Arial"/>
          <w:sz w:val="22"/>
          <w:szCs w:val="22"/>
          <w:lang w:val="es-ES_tradnl"/>
        </w:rPr>
        <w:t>Se consideran propuestas hábiles, aquéllas que se diligencien con cumplimiento riguroso de lo requerido en los presentes pliegos de condiciones, atendiendo a la metodología y orden indicados. Así mismo, para que la propuesta resulte hábil, deberá reunir los requisitos que se indican a continuación:</w:t>
      </w:r>
    </w:p>
    <w:p w14:paraId="7A977BAC" w14:textId="77777777" w:rsidR="00372123" w:rsidRDefault="00372123" w:rsidP="0037212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0" w:after="0"/>
        <w:jc w:val="both"/>
        <w:rPr>
          <w:rFonts w:ascii="Arial" w:hAnsi="Arial" w:cs="Arial"/>
          <w:b/>
          <w:sz w:val="22"/>
          <w:szCs w:val="22"/>
          <w:lang w:val="es-ES_tradnl"/>
        </w:rPr>
      </w:pPr>
    </w:p>
    <w:p w14:paraId="4D84CA38" w14:textId="1D5FADB3" w:rsidR="00372123" w:rsidRPr="002018C1" w:rsidRDefault="00372123" w:rsidP="0037212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0" w:after="0"/>
        <w:jc w:val="both"/>
        <w:rPr>
          <w:rFonts w:ascii="Arial" w:hAnsi="Arial" w:cs="Arial"/>
          <w:b/>
          <w:sz w:val="22"/>
          <w:szCs w:val="22"/>
          <w:lang w:val="es-ES_tradnl"/>
        </w:rPr>
      </w:pPr>
      <w:r w:rsidRPr="002018C1">
        <w:rPr>
          <w:rFonts w:ascii="Arial" w:hAnsi="Arial" w:cs="Arial"/>
          <w:b/>
          <w:sz w:val="22"/>
          <w:szCs w:val="22"/>
          <w:lang w:val="es-ES_tradnl"/>
        </w:rPr>
        <w:t>CRITERIOS DE VERIFICACIÓN Y HABILITACIÓN</w:t>
      </w:r>
    </w:p>
    <w:p w14:paraId="7A4E9218" w14:textId="77777777" w:rsidR="00372123" w:rsidRPr="002018C1" w:rsidRDefault="00372123" w:rsidP="0037212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0" w:after="0"/>
        <w:jc w:val="both"/>
        <w:rPr>
          <w:rFonts w:ascii="Arial" w:hAnsi="Arial" w:cs="Arial"/>
          <w:b/>
          <w:sz w:val="22"/>
          <w:szCs w:val="22"/>
          <w:lang w:val="es-ES_tradnl"/>
        </w:rPr>
      </w:pPr>
    </w:p>
    <w:p w14:paraId="68E21D27" w14:textId="77777777" w:rsidR="00372123" w:rsidRDefault="00372123" w:rsidP="00A12227">
      <w:pPr>
        <w:pStyle w:val="maritza30"/>
        <w:numPr>
          <w:ilvl w:val="0"/>
          <w:numId w:val="31"/>
        </w:numPr>
        <w:spacing w:before="0" w:beforeAutospacing="0" w:after="0" w:afterAutospacing="0"/>
        <w:jc w:val="both"/>
        <w:rPr>
          <w:rFonts w:ascii="Arial" w:hAnsi="Arial" w:cs="Arial"/>
          <w:sz w:val="22"/>
          <w:szCs w:val="22"/>
          <w:lang w:val="es-ES_tradnl"/>
        </w:rPr>
      </w:pPr>
      <w:r w:rsidRPr="002018C1">
        <w:rPr>
          <w:rFonts w:ascii="Arial" w:hAnsi="Arial" w:cs="Arial"/>
          <w:sz w:val="22"/>
          <w:szCs w:val="22"/>
          <w:lang w:val="es-ES_tradnl"/>
        </w:rPr>
        <w:t>CAPACIDAD JURIDICA</w:t>
      </w:r>
    </w:p>
    <w:p w14:paraId="34737FCD" w14:textId="77777777" w:rsidR="00372123" w:rsidRDefault="00372123" w:rsidP="00A12227">
      <w:pPr>
        <w:pStyle w:val="maritza30"/>
        <w:numPr>
          <w:ilvl w:val="0"/>
          <w:numId w:val="31"/>
        </w:numPr>
        <w:spacing w:before="0" w:beforeAutospacing="0" w:after="0" w:afterAutospacing="0"/>
        <w:jc w:val="both"/>
        <w:rPr>
          <w:rFonts w:ascii="Arial" w:hAnsi="Arial" w:cs="Arial"/>
          <w:sz w:val="22"/>
          <w:szCs w:val="22"/>
          <w:lang w:val="es-ES_tradnl"/>
        </w:rPr>
      </w:pPr>
      <w:r w:rsidRPr="00372123">
        <w:rPr>
          <w:rFonts w:ascii="Arial" w:hAnsi="Arial" w:cs="Arial"/>
          <w:sz w:val="22"/>
          <w:szCs w:val="22"/>
          <w:lang w:val="es-ES_tradnl"/>
        </w:rPr>
        <w:t>CAPACIDAD FINANCIERA</w:t>
      </w:r>
    </w:p>
    <w:p w14:paraId="50F62D4A" w14:textId="77777777" w:rsidR="00372123" w:rsidRDefault="00372123" w:rsidP="00A12227">
      <w:pPr>
        <w:pStyle w:val="maritza30"/>
        <w:numPr>
          <w:ilvl w:val="0"/>
          <w:numId w:val="31"/>
        </w:numPr>
        <w:spacing w:before="0" w:beforeAutospacing="0" w:after="0" w:afterAutospacing="0"/>
        <w:jc w:val="both"/>
        <w:rPr>
          <w:rFonts w:ascii="Arial" w:hAnsi="Arial" w:cs="Arial"/>
          <w:sz w:val="22"/>
          <w:szCs w:val="22"/>
          <w:lang w:val="es-ES_tradnl"/>
        </w:rPr>
      </w:pPr>
      <w:r w:rsidRPr="00372123">
        <w:rPr>
          <w:rFonts w:ascii="Arial" w:hAnsi="Arial" w:cs="Arial"/>
          <w:sz w:val="22"/>
          <w:szCs w:val="22"/>
          <w:lang w:val="es-ES_tradnl"/>
        </w:rPr>
        <w:t>CAPACIDAD ORGANIZACIONAL</w:t>
      </w:r>
    </w:p>
    <w:p w14:paraId="20C6A87B" w14:textId="67227305" w:rsidR="00372123" w:rsidRDefault="00A148B1" w:rsidP="00A12227">
      <w:pPr>
        <w:pStyle w:val="maritza30"/>
        <w:numPr>
          <w:ilvl w:val="0"/>
          <w:numId w:val="31"/>
        </w:numPr>
        <w:spacing w:before="0" w:beforeAutospacing="0" w:after="0" w:afterAutospacing="0"/>
        <w:jc w:val="both"/>
        <w:rPr>
          <w:rFonts w:ascii="Arial" w:hAnsi="Arial" w:cs="Arial"/>
          <w:sz w:val="22"/>
          <w:szCs w:val="22"/>
          <w:lang w:val="es-ES_tradnl"/>
        </w:rPr>
      </w:pPr>
      <w:r>
        <w:rPr>
          <w:rFonts w:ascii="Arial" w:hAnsi="Arial" w:cs="Arial"/>
          <w:sz w:val="22"/>
          <w:szCs w:val="22"/>
          <w:lang w:val="es-ES_tradnl"/>
        </w:rPr>
        <w:t xml:space="preserve">CAPACIDAD </w:t>
      </w:r>
      <w:r w:rsidR="00372123" w:rsidRPr="00372123">
        <w:rPr>
          <w:rFonts w:ascii="Arial" w:hAnsi="Arial" w:cs="Arial"/>
          <w:sz w:val="22"/>
          <w:szCs w:val="22"/>
          <w:lang w:val="es-ES_tradnl"/>
        </w:rPr>
        <w:t>DE EXPERIENCIA</w:t>
      </w:r>
    </w:p>
    <w:p w14:paraId="2FA36EAB" w14:textId="7B51508D" w:rsidR="00A148B1" w:rsidRDefault="00A148B1" w:rsidP="00A12227">
      <w:pPr>
        <w:pStyle w:val="maritza30"/>
        <w:numPr>
          <w:ilvl w:val="0"/>
          <w:numId w:val="31"/>
        </w:numPr>
        <w:spacing w:before="0" w:beforeAutospacing="0" w:after="0" w:afterAutospacing="0"/>
        <w:jc w:val="both"/>
        <w:rPr>
          <w:rFonts w:ascii="Arial" w:hAnsi="Arial" w:cs="Arial"/>
          <w:sz w:val="22"/>
          <w:szCs w:val="22"/>
          <w:lang w:val="es-ES_tradnl"/>
        </w:rPr>
      </w:pPr>
      <w:r>
        <w:rPr>
          <w:rFonts w:ascii="Arial" w:hAnsi="Arial" w:cs="Arial"/>
          <w:sz w:val="22"/>
          <w:szCs w:val="22"/>
          <w:lang w:val="es-ES_tradnl"/>
        </w:rPr>
        <w:t>CAPACIDAD OPERACIONAL</w:t>
      </w:r>
    </w:p>
    <w:p w14:paraId="798C23C9" w14:textId="02E8585A" w:rsidR="00A148B1" w:rsidRDefault="00A148B1" w:rsidP="00A12227">
      <w:pPr>
        <w:pStyle w:val="maritza30"/>
        <w:numPr>
          <w:ilvl w:val="0"/>
          <w:numId w:val="31"/>
        </w:numPr>
        <w:spacing w:before="0" w:beforeAutospacing="0" w:after="0" w:afterAutospacing="0"/>
        <w:jc w:val="both"/>
        <w:rPr>
          <w:rFonts w:ascii="Arial" w:hAnsi="Arial" w:cs="Arial"/>
          <w:sz w:val="22"/>
          <w:szCs w:val="22"/>
          <w:lang w:val="es-ES_tradnl"/>
        </w:rPr>
      </w:pPr>
      <w:r>
        <w:rPr>
          <w:rFonts w:ascii="Arial" w:hAnsi="Arial" w:cs="Arial"/>
          <w:sz w:val="22"/>
          <w:szCs w:val="22"/>
          <w:lang w:val="es-ES_tradnl"/>
        </w:rPr>
        <w:t>CAPACIDAD TECNICA</w:t>
      </w:r>
    </w:p>
    <w:p w14:paraId="0991A83A" w14:textId="77777777" w:rsidR="00372123" w:rsidRPr="00372123" w:rsidRDefault="00372123" w:rsidP="00372123">
      <w:pPr>
        <w:pStyle w:val="maritza30"/>
        <w:spacing w:before="0" w:beforeAutospacing="0" w:after="0" w:afterAutospacing="0"/>
        <w:ind w:left="408"/>
        <w:jc w:val="both"/>
        <w:rPr>
          <w:rFonts w:ascii="Arial" w:hAnsi="Arial" w:cs="Arial"/>
          <w:sz w:val="22"/>
          <w:szCs w:val="22"/>
          <w:lang w:val="es-ES_tradnl"/>
        </w:rPr>
      </w:pPr>
    </w:p>
    <w:p w14:paraId="68D65AB1" w14:textId="589DDFF2" w:rsidR="00372123" w:rsidRPr="00FF3962" w:rsidRDefault="00372123" w:rsidP="00C42C76">
      <w:pPr>
        <w:shd w:val="clear" w:color="auto" w:fill="DEEAF6" w:themeFill="accent1" w:themeFillTint="33"/>
        <w:rPr>
          <w:rFonts w:ascii="Arial" w:hAnsi="Arial" w:cs="Arial"/>
          <w:b/>
          <w:sz w:val="22"/>
          <w:szCs w:val="22"/>
          <w:u w:val="single"/>
        </w:rPr>
      </w:pPr>
      <w:r>
        <w:rPr>
          <w:rFonts w:ascii="Arial" w:hAnsi="Arial" w:cs="Arial"/>
          <w:b/>
          <w:sz w:val="22"/>
          <w:szCs w:val="22"/>
          <w:u w:val="single"/>
        </w:rPr>
        <w:t>6</w:t>
      </w:r>
      <w:r w:rsidRPr="00FF3962">
        <w:rPr>
          <w:rFonts w:ascii="Arial" w:hAnsi="Arial" w:cs="Arial"/>
          <w:b/>
          <w:sz w:val="22"/>
          <w:szCs w:val="22"/>
          <w:u w:val="single"/>
        </w:rPr>
        <w:t>.1. CAPACIDAD JURIDICA</w:t>
      </w:r>
    </w:p>
    <w:p w14:paraId="09306BCE" w14:textId="2EE3DACB" w:rsidR="00372123" w:rsidRPr="00FF3962" w:rsidRDefault="00372123" w:rsidP="00372123">
      <w:pPr>
        <w:jc w:val="both"/>
        <w:rPr>
          <w:rFonts w:ascii="Arial" w:eastAsia="TimesNewRoman" w:hAnsi="Arial" w:cs="Arial"/>
          <w:b/>
          <w:sz w:val="22"/>
          <w:szCs w:val="22"/>
        </w:rPr>
      </w:pPr>
      <w:r>
        <w:rPr>
          <w:rFonts w:ascii="Arial" w:eastAsia="TimesNewRoman" w:hAnsi="Arial" w:cs="Arial"/>
          <w:b/>
          <w:sz w:val="22"/>
          <w:szCs w:val="22"/>
        </w:rPr>
        <w:t>6</w:t>
      </w:r>
      <w:r w:rsidRPr="00FF3962">
        <w:rPr>
          <w:rFonts w:ascii="Arial" w:eastAsia="TimesNewRoman" w:hAnsi="Arial" w:cs="Arial"/>
          <w:b/>
          <w:sz w:val="22"/>
          <w:szCs w:val="22"/>
        </w:rPr>
        <w:t xml:space="preserve">.1.1. CERTIFICADO DE EXISTENCIA Y REPRESENTACIÓN LEGAL: </w:t>
      </w:r>
      <w:r w:rsidRPr="00FF3962">
        <w:rPr>
          <w:rFonts w:ascii="Arial" w:eastAsia="TimesNewRoman" w:hAnsi="Arial" w:cs="Arial"/>
          <w:sz w:val="22"/>
          <w:szCs w:val="22"/>
        </w:rPr>
        <w:t>Aportar el certificado de inscripción de persona natural o según el caso el certificado de existencia y representación legal, Certificado de Cámara de Comercio de la ciudad correspondiente, se exige este requisito para todos los integrantes del consorcio o unión temporal en caso de que sea la modalidad que se vaya a participar. Estos certificados deberán haber sido expedidos con una vigencia no superior a un (1) mes a la fecha de cierre del proceso de selección.</w:t>
      </w:r>
    </w:p>
    <w:p w14:paraId="3A3A8E25" w14:textId="77777777" w:rsidR="00372123" w:rsidRPr="00FF3962" w:rsidRDefault="00372123" w:rsidP="00372123">
      <w:pPr>
        <w:jc w:val="both"/>
        <w:rPr>
          <w:rFonts w:ascii="Arial" w:eastAsia="TimesNewRoman" w:hAnsi="Arial" w:cs="Arial"/>
          <w:sz w:val="22"/>
          <w:szCs w:val="22"/>
        </w:rPr>
      </w:pPr>
      <w:r w:rsidRPr="00FF3962">
        <w:rPr>
          <w:rFonts w:ascii="Arial" w:eastAsia="TimesNewRoman" w:hAnsi="Arial" w:cs="Arial"/>
          <w:sz w:val="22"/>
          <w:szCs w:val="22"/>
        </w:rPr>
        <w:t>El certificado deberá contener la siguiente información: Desarrollar la actividad principal de agente y corredor de seguros, exclusivamente, igual actividad debe desarrollar en su objeto social la persona jurídica.</w:t>
      </w:r>
    </w:p>
    <w:p w14:paraId="11501266" w14:textId="77777777" w:rsidR="00372123" w:rsidRPr="00FF3962" w:rsidRDefault="00372123" w:rsidP="00372123">
      <w:pPr>
        <w:jc w:val="both"/>
        <w:rPr>
          <w:rFonts w:ascii="Arial" w:hAnsi="Arial" w:cs="Arial"/>
          <w:b/>
          <w:sz w:val="22"/>
          <w:szCs w:val="22"/>
        </w:rPr>
      </w:pPr>
      <w:r w:rsidRPr="00FF3962">
        <w:rPr>
          <w:rFonts w:ascii="Arial" w:eastAsia="TimesNewRoman" w:hAnsi="Arial" w:cs="Arial"/>
          <w:sz w:val="22"/>
          <w:szCs w:val="22"/>
        </w:rPr>
        <w:t>Certificar establecimiento de comercio abierto al público cuya dirección corresponda a un establecimiento de comercio ubicado en la ciudad de Armenia Quindío.</w:t>
      </w:r>
    </w:p>
    <w:p w14:paraId="3F20DDFA" w14:textId="5F0BB93F" w:rsidR="00372123" w:rsidRPr="00FF3962" w:rsidRDefault="00372123" w:rsidP="00372123">
      <w:pPr>
        <w:autoSpaceDE w:val="0"/>
        <w:autoSpaceDN w:val="0"/>
        <w:adjustRightInd w:val="0"/>
        <w:jc w:val="both"/>
        <w:rPr>
          <w:rFonts w:ascii="Arial" w:eastAsia="TimesNewRoman" w:hAnsi="Arial" w:cs="Arial"/>
          <w:b/>
          <w:sz w:val="22"/>
          <w:szCs w:val="22"/>
        </w:rPr>
      </w:pPr>
      <w:r>
        <w:rPr>
          <w:rFonts w:ascii="Arial" w:eastAsia="TimesNewRoman" w:hAnsi="Arial" w:cs="Arial"/>
          <w:b/>
          <w:sz w:val="22"/>
          <w:szCs w:val="22"/>
        </w:rPr>
        <w:t>6</w:t>
      </w:r>
      <w:r w:rsidRPr="00FF3962">
        <w:rPr>
          <w:rFonts w:ascii="Arial" w:eastAsia="TimesNewRoman" w:hAnsi="Arial" w:cs="Arial"/>
          <w:b/>
          <w:sz w:val="22"/>
          <w:szCs w:val="22"/>
        </w:rPr>
        <w:t>.1.2.</w:t>
      </w:r>
      <w:r w:rsidRPr="00FF3962">
        <w:rPr>
          <w:rFonts w:ascii="Arial" w:eastAsia="TimesNewRoman" w:hAnsi="Arial" w:cs="Arial"/>
          <w:sz w:val="22"/>
          <w:szCs w:val="22"/>
        </w:rPr>
        <w:t xml:space="preserve"> </w:t>
      </w:r>
      <w:r w:rsidRPr="00FF3962">
        <w:rPr>
          <w:rFonts w:ascii="Arial" w:eastAsia="TimesNewRoman" w:hAnsi="Arial" w:cs="Arial"/>
          <w:b/>
          <w:sz w:val="22"/>
          <w:szCs w:val="22"/>
        </w:rPr>
        <w:t xml:space="preserve">AUTORIZACIÓN JUNTA O ASAMBLEA DE SOCIOS: </w:t>
      </w:r>
      <w:r w:rsidRPr="00FF3962">
        <w:rPr>
          <w:rFonts w:ascii="Arial" w:eastAsia="TimesNewRoman" w:hAnsi="Arial" w:cs="Arial"/>
          <w:sz w:val="22"/>
          <w:szCs w:val="22"/>
        </w:rPr>
        <w:t>Cuando el futuro oferente sea una persona jurídica deberá presentar la autorización de la Junta o Asamblea de Socios cuando el representante legal tenga restricciones para participar o contratar, para lo cual deberá adjuntar el documento que lo autoriza expresamente por parte del órgano competente de la sociedad.</w:t>
      </w:r>
    </w:p>
    <w:p w14:paraId="27DFA120" w14:textId="77777777" w:rsidR="00372123" w:rsidRPr="00FF3962" w:rsidRDefault="00372123" w:rsidP="00372123">
      <w:pPr>
        <w:autoSpaceDE w:val="0"/>
        <w:autoSpaceDN w:val="0"/>
        <w:adjustRightInd w:val="0"/>
        <w:jc w:val="both"/>
        <w:rPr>
          <w:rFonts w:ascii="Arial" w:eastAsia="TimesNewRoman" w:hAnsi="Arial" w:cs="Arial"/>
          <w:b/>
          <w:sz w:val="22"/>
          <w:szCs w:val="22"/>
        </w:rPr>
      </w:pPr>
      <w:r w:rsidRPr="00FF3962">
        <w:rPr>
          <w:rFonts w:ascii="Arial" w:eastAsia="TimesNewRoman" w:hAnsi="Arial" w:cs="Arial"/>
          <w:sz w:val="22"/>
          <w:szCs w:val="22"/>
        </w:rPr>
        <w:t>Aplica para todos los integrantes del consorcio o unión temporal en la forma indicada, cuando se conforme con personas jurídicas.</w:t>
      </w:r>
    </w:p>
    <w:p w14:paraId="1330A6AB" w14:textId="6C4E139E" w:rsidR="00372123" w:rsidRPr="00FF3962" w:rsidRDefault="00372123" w:rsidP="00372123">
      <w:pPr>
        <w:autoSpaceDE w:val="0"/>
        <w:autoSpaceDN w:val="0"/>
        <w:adjustRightInd w:val="0"/>
        <w:jc w:val="both"/>
        <w:rPr>
          <w:rFonts w:ascii="Arial" w:eastAsia="TimesNewRoman" w:hAnsi="Arial" w:cs="Arial"/>
          <w:sz w:val="22"/>
          <w:szCs w:val="22"/>
        </w:rPr>
      </w:pPr>
      <w:r>
        <w:rPr>
          <w:rFonts w:ascii="Arial" w:eastAsia="TimesNewRoman" w:hAnsi="Arial" w:cs="Arial"/>
          <w:b/>
          <w:sz w:val="22"/>
          <w:szCs w:val="22"/>
        </w:rPr>
        <w:t>6</w:t>
      </w:r>
      <w:r w:rsidRPr="00FF3962">
        <w:rPr>
          <w:rFonts w:ascii="Arial" w:eastAsia="TimesNewRoman" w:hAnsi="Arial" w:cs="Arial"/>
          <w:b/>
          <w:sz w:val="22"/>
          <w:szCs w:val="22"/>
        </w:rPr>
        <w:t>.1.3.</w:t>
      </w:r>
      <w:r w:rsidRPr="00FF3962">
        <w:rPr>
          <w:rFonts w:ascii="Arial" w:eastAsia="TimesNewRoman" w:hAnsi="Arial" w:cs="Arial"/>
          <w:sz w:val="22"/>
          <w:szCs w:val="22"/>
        </w:rPr>
        <w:t xml:space="preserve"> </w:t>
      </w:r>
      <w:r w:rsidRPr="00FF3962">
        <w:rPr>
          <w:rFonts w:ascii="Arial" w:eastAsia="TimesNewRoman" w:hAnsi="Arial" w:cs="Arial"/>
          <w:b/>
          <w:sz w:val="22"/>
          <w:szCs w:val="22"/>
        </w:rPr>
        <w:t xml:space="preserve">REGISTRO UNICO TRIBUTARIO – RUT: </w:t>
      </w:r>
      <w:r w:rsidRPr="00FF3962">
        <w:rPr>
          <w:rFonts w:ascii="Arial" w:eastAsia="TimesNewRoman" w:hAnsi="Arial" w:cs="Arial"/>
          <w:sz w:val="22"/>
          <w:szCs w:val="22"/>
        </w:rPr>
        <w:t>Aportar fotocopia del Registro Único Tributario Rut expedido por la Dian, aplica para todos los integrantes del consorcio unión temporal en la forma indicada.</w:t>
      </w:r>
    </w:p>
    <w:p w14:paraId="002D64B9" w14:textId="167A7AE1" w:rsidR="00372123" w:rsidRPr="00FF3962" w:rsidRDefault="00372123" w:rsidP="00372123">
      <w:pPr>
        <w:autoSpaceDE w:val="0"/>
        <w:autoSpaceDN w:val="0"/>
        <w:adjustRightInd w:val="0"/>
        <w:jc w:val="both"/>
        <w:rPr>
          <w:rFonts w:ascii="Arial" w:eastAsia="TimesNewRoman" w:hAnsi="Arial" w:cs="Arial"/>
          <w:b/>
          <w:sz w:val="22"/>
          <w:szCs w:val="22"/>
        </w:rPr>
      </w:pPr>
      <w:r>
        <w:rPr>
          <w:rFonts w:ascii="Arial" w:eastAsia="TimesNewRoman" w:hAnsi="Arial" w:cs="Arial"/>
          <w:b/>
          <w:sz w:val="22"/>
          <w:szCs w:val="22"/>
        </w:rPr>
        <w:t>6</w:t>
      </w:r>
      <w:r w:rsidRPr="00FF3962">
        <w:rPr>
          <w:rFonts w:ascii="Arial" w:eastAsia="TimesNewRoman" w:hAnsi="Arial" w:cs="Arial"/>
          <w:b/>
          <w:sz w:val="22"/>
          <w:szCs w:val="22"/>
        </w:rPr>
        <w:t>.1.4. CERTIFICACIÓN DEL PAGO DE LOS APORTES AL SISTEMA DE SEGURIDAD SOCIAL:</w:t>
      </w:r>
      <w:r w:rsidRPr="00FF3962">
        <w:rPr>
          <w:rFonts w:ascii="Arial" w:eastAsia="TimesNewRoman" w:hAnsi="Arial" w:cs="Arial"/>
          <w:sz w:val="22"/>
          <w:szCs w:val="22"/>
        </w:rPr>
        <w:t xml:space="preserve"> Cuando se trate de personas naturales y jurídicas es indispensable acreditar el pago de los aportes de sus empleados a los sistemas de seguridad social, para lo cual deberá presentarse certificación expedida por el revisor fiscal, si es del caso (Cuando la persona jurídica es de aquellas que según la ley deben tener revisor fiscal) o por su representante legal (Cuando la persona jurídica es de aquellas que según la ley no requiere revisor fiscal o corresponde a persona natural) durante un lapso no inferior a seis (06) meses anteriores al cierre del presente concurso (artículo 50 de la Ley 789 de 2002).</w:t>
      </w:r>
    </w:p>
    <w:p w14:paraId="3819F07F" w14:textId="77777777" w:rsidR="00372123" w:rsidRPr="00FF3962" w:rsidRDefault="00372123" w:rsidP="00372123">
      <w:pPr>
        <w:autoSpaceDE w:val="0"/>
        <w:autoSpaceDN w:val="0"/>
        <w:adjustRightInd w:val="0"/>
        <w:jc w:val="both"/>
        <w:rPr>
          <w:rFonts w:ascii="Arial" w:eastAsia="TimesNewRoman" w:hAnsi="Arial" w:cs="Arial"/>
          <w:b/>
          <w:sz w:val="22"/>
          <w:szCs w:val="22"/>
        </w:rPr>
      </w:pPr>
      <w:r w:rsidRPr="00FF3962">
        <w:rPr>
          <w:rFonts w:ascii="Arial" w:eastAsia="TimesNewRoman" w:hAnsi="Arial" w:cs="Arial"/>
          <w:sz w:val="22"/>
          <w:szCs w:val="22"/>
        </w:rPr>
        <w:t>Aplica para todos los integrantes del consorcio o unión temporal conformados por personas jurídicas.</w:t>
      </w:r>
    </w:p>
    <w:p w14:paraId="6FB563CA" w14:textId="5BFC2764" w:rsidR="00372123" w:rsidRPr="00FF3962" w:rsidRDefault="00372123" w:rsidP="00372123">
      <w:pPr>
        <w:autoSpaceDE w:val="0"/>
        <w:autoSpaceDN w:val="0"/>
        <w:adjustRightInd w:val="0"/>
        <w:jc w:val="both"/>
        <w:rPr>
          <w:rFonts w:ascii="Arial" w:eastAsia="TimesNewRoman" w:hAnsi="Arial" w:cs="Arial"/>
          <w:sz w:val="22"/>
          <w:szCs w:val="22"/>
        </w:rPr>
      </w:pPr>
      <w:r>
        <w:rPr>
          <w:rFonts w:ascii="Arial" w:eastAsia="TimesNewRoman" w:hAnsi="Arial" w:cs="Arial"/>
          <w:b/>
          <w:sz w:val="22"/>
          <w:szCs w:val="22"/>
        </w:rPr>
        <w:t>6</w:t>
      </w:r>
      <w:r w:rsidRPr="00FF3962">
        <w:rPr>
          <w:rFonts w:ascii="Arial" w:eastAsia="TimesNewRoman" w:hAnsi="Arial" w:cs="Arial"/>
          <w:b/>
          <w:sz w:val="22"/>
          <w:szCs w:val="22"/>
        </w:rPr>
        <w:t>.1.5</w:t>
      </w:r>
      <w:r w:rsidRPr="00FF3962">
        <w:rPr>
          <w:rFonts w:ascii="Arial" w:eastAsia="TimesNewRoman" w:hAnsi="Arial" w:cs="Arial"/>
          <w:sz w:val="22"/>
          <w:szCs w:val="22"/>
        </w:rPr>
        <w:t xml:space="preserve">. </w:t>
      </w:r>
      <w:r w:rsidRPr="00FF3962">
        <w:rPr>
          <w:rFonts w:ascii="Arial" w:eastAsia="TimesNewRoman" w:hAnsi="Arial" w:cs="Arial"/>
          <w:b/>
          <w:sz w:val="22"/>
          <w:szCs w:val="22"/>
        </w:rPr>
        <w:t>CONSORCIO O UNION TEMPORAL:</w:t>
      </w:r>
      <w:r w:rsidRPr="00FF3962">
        <w:rPr>
          <w:rFonts w:ascii="Arial" w:eastAsia="TimesNewRoman" w:hAnsi="Arial" w:cs="Arial"/>
          <w:sz w:val="22"/>
          <w:szCs w:val="22"/>
        </w:rPr>
        <w:t xml:space="preserve"> Documento de constitución del Consorcio o Unión Temporal (Art. 7 de la ley 80 de 1993). Se advierte que los consorcios o uniones temporales deben estar conformados por corredores de seguros, agencias y/o agentes y/o intermediarios de seguros únicamente y cuya actividad sea exclusivamente intermediación de seguros.</w:t>
      </w:r>
    </w:p>
    <w:p w14:paraId="5F6ABCF7" w14:textId="3C89B494" w:rsidR="00372123" w:rsidRPr="00FF3962" w:rsidRDefault="00372123" w:rsidP="00372123">
      <w:pPr>
        <w:pStyle w:val="maritza30"/>
        <w:spacing w:before="0" w:beforeAutospacing="0" w:after="240" w:afterAutospacing="0"/>
        <w:jc w:val="both"/>
        <w:rPr>
          <w:rFonts w:ascii="Arial" w:eastAsia="TimesNewRoman" w:hAnsi="Arial" w:cs="Arial"/>
          <w:kern w:val="1"/>
          <w:sz w:val="22"/>
          <w:szCs w:val="22"/>
          <w:lang w:val="es-CO" w:eastAsia="zh-CN" w:bidi="hi-IN"/>
        </w:rPr>
      </w:pPr>
      <w:r>
        <w:rPr>
          <w:rFonts w:ascii="Arial" w:eastAsia="TimesNewRoman" w:hAnsi="Arial" w:cs="Arial"/>
          <w:b/>
          <w:sz w:val="22"/>
          <w:szCs w:val="22"/>
        </w:rPr>
        <w:t>6</w:t>
      </w:r>
      <w:r w:rsidRPr="00FF3962">
        <w:rPr>
          <w:rFonts w:ascii="Arial" w:eastAsia="TimesNewRoman" w:hAnsi="Arial" w:cs="Arial"/>
          <w:b/>
          <w:sz w:val="22"/>
          <w:szCs w:val="22"/>
        </w:rPr>
        <w:t>.1.6. DOMICILIO PRINCIPAL O SUCURSAL:</w:t>
      </w:r>
      <w:r w:rsidRPr="00FF3962">
        <w:rPr>
          <w:rFonts w:ascii="Arial" w:eastAsia="TimesNewRoman" w:hAnsi="Arial" w:cs="Arial"/>
          <w:sz w:val="22"/>
          <w:szCs w:val="22"/>
        </w:rPr>
        <w:t xml:space="preserve"> </w:t>
      </w:r>
      <w:r w:rsidRPr="00FF3962">
        <w:rPr>
          <w:rFonts w:ascii="Arial" w:eastAsia="TimesNewRoman" w:hAnsi="Arial" w:cs="Arial"/>
          <w:kern w:val="1"/>
          <w:sz w:val="22"/>
          <w:szCs w:val="22"/>
          <w:lang w:val="es-CO" w:eastAsia="zh-CN" w:bidi="hi-IN"/>
        </w:rPr>
        <w:t xml:space="preserve">Las empresas que participen en el concurso de méritos deberán acreditar en su Registro Único de Proponentes, contar con Domicilio Principal o Sucursal en el Departamento del Quindío y con Establecimiento de Comercio abierto al público en aludido departamento; lugar donde se va a ejecutar la consultoría, con una antigüedad no inferior a </w:t>
      </w:r>
      <w:r>
        <w:rPr>
          <w:rFonts w:ascii="Arial" w:eastAsia="TimesNewRoman" w:hAnsi="Arial" w:cs="Arial"/>
          <w:kern w:val="1"/>
          <w:sz w:val="22"/>
          <w:szCs w:val="22"/>
          <w:lang w:val="es-CO" w:eastAsia="zh-CN" w:bidi="hi-IN"/>
        </w:rPr>
        <w:t>diez</w:t>
      </w:r>
      <w:r w:rsidRPr="00FF3962">
        <w:rPr>
          <w:rFonts w:ascii="Arial" w:eastAsia="TimesNewRoman" w:hAnsi="Arial" w:cs="Arial"/>
          <w:kern w:val="1"/>
          <w:sz w:val="22"/>
          <w:szCs w:val="22"/>
          <w:lang w:val="es-CO" w:eastAsia="zh-CN" w:bidi="hi-IN"/>
        </w:rPr>
        <w:t xml:space="preserve"> (</w:t>
      </w:r>
      <w:r>
        <w:rPr>
          <w:rFonts w:ascii="Arial" w:eastAsia="TimesNewRoman" w:hAnsi="Arial" w:cs="Arial"/>
          <w:kern w:val="1"/>
          <w:sz w:val="22"/>
          <w:szCs w:val="22"/>
          <w:lang w:val="es-CO" w:eastAsia="zh-CN" w:bidi="hi-IN"/>
        </w:rPr>
        <w:t>10</w:t>
      </w:r>
      <w:r w:rsidRPr="00FF3962">
        <w:rPr>
          <w:rFonts w:ascii="Arial" w:eastAsia="TimesNewRoman" w:hAnsi="Arial" w:cs="Arial"/>
          <w:kern w:val="1"/>
          <w:sz w:val="22"/>
          <w:szCs w:val="22"/>
          <w:lang w:val="es-CO" w:eastAsia="zh-CN" w:bidi="hi-IN"/>
        </w:rPr>
        <w:t xml:space="preserve">) años, contados a partir del cierre del presente proceso de </w:t>
      </w:r>
      <w:r w:rsidRPr="00FF3962">
        <w:rPr>
          <w:rFonts w:ascii="Arial" w:eastAsia="TimesNewRoman" w:hAnsi="Arial" w:cs="Arial"/>
          <w:kern w:val="1"/>
          <w:sz w:val="22"/>
          <w:szCs w:val="22"/>
          <w:lang w:val="es-CO" w:eastAsia="zh-CN" w:bidi="hi-IN"/>
        </w:rPr>
        <w:lastRenderedPageBreak/>
        <w:t>selección. Este requisito, deberá cumplirlo todos y cada uno de los que integran el consorcio o unión temporal.</w:t>
      </w:r>
    </w:p>
    <w:p w14:paraId="1CE04392" w14:textId="3B4580D3" w:rsidR="00372123" w:rsidRPr="00FF3962" w:rsidRDefault="00372123" w:rsidP="00372123">
      <w:pPr>
        <w:autoSpaceDE w:val="0"/>
        <w:autoSpaceDN w:val="0"/>
        <w:adjustRightInd w:val="0"/>
        <w:jc w:val="both"/>
        <w:rPr>
          <w:rFonts w:ascii="Arial" w:hAnsi="Arial" w:cs="Arial"/>
          <w:sz w:val="22"/>
          <w:szCs w:val="22"/>
        </w:rPr>
      </w:pPr>
      <w:r>
        <w:rPr>
          <w:rFonts w:ascii="Arial" w:eastAsia="TimesNewRoman" w:hAnsi="Arial" w:cs="Arial"/>
          <w:b/>
          <w:kern w:val="1"/>
          <w:sz w:val="22"/>
          <w:szCs w:val="22"/>
          <w:lang w:eastAsia="zh-CN" w:bidi="hi-IN"/>
        </w:rPr>
        <w:t>6</w:t>
      </w:r>
      <w:r w:rsidRPr="00FF3962">
        <w:rPr>
          <w:rFonts w:ascii="Arial" w:eastAsia="TimesNewRoman" w:hAnsi="Arial" w:cs="Arial"/>
          <w:b/>
          <w:kern w:val="1"/>
          <w:sz w:val="22"/>
          <w:szCs w:val="22"/>
          <w:lang w:eastAsia="zh-CN" w:bidi="hi-IN"/>
        </w:rPr>
        <w:t>.1.7</w:t>
      </w:r>
      <w:r w:rsidRPr="00FF3962">
        <w:rPr>
          <w:rFonts w:ascii="Arial" w:eastAsia="TimesNewRoman" w:hAnsi="Arial" w:cs="Arial"/>
          <w:kern w:val="1"/>
          <w:sz w:val="22"/>
          <w:szCs w:val="22"/>
          <w:lang w:eastAsia="zh-CN" w:bidi="hi-IN"/>
        </w:rPr>
        <w:t xml:space="preserve">. </w:t>
      </w:r>
      <w:r w:rsidRPr="00FF3962">
        <w:rPr>
          <w:rFonts w:ascii="Arial" w:eastAsia="TimesNewRoman" w:hAnsi="Arial" w:cs="Arial"/>
          <w:b/>
          <w:kern w:val="1"/>
          <w:sz w:val="22"/>
          <w:szCs w:val="22"/>
          <w:lang w:eastAsia="zh-CN" w:bidi="hi-IN"/>
        </w:rPr>
        <w:t>AUTORIZACIÓN PARA EL EJERCICIO DE LA INTERMEDIACIÓN AGENTES O AGENCIAS DE SEGUROS:</w:t>
      </w:r>
      <w:r w:rsidRPr="00FF3962">
        <w:rPr>
          <w:rFonts w:ascii="Arial" w:eastAsia="TimesNewRoman" w:hAnsi="Arial" w:cs="Arial"/>
          <w:kern w:val="1"/>
          <w:sz w:val="22"/>
          <w:szCs w:val="22"/>
          <w:lang w:eastAsia="zh-CN" w:bidi="hi-IN"/>
        </w:rPr>
        <w:t xml:space="preserve"> </w:t>
      </w:r>
      <w:r w:rsidRPr="00FF3962">
        <w:rPr>
          <w:rFonts w:ascii="Arial" w:hAnsi="Arial" w:cs="Arial"/>
          <w:sz w:val="22"/>
          <w:szCs w:val="22"/>
        </w:rPr>
        <w:t>Los proponentes personas naturales o jurídicas que intermedien seguros como agencias o agentes de seguros, deberán allegar los certificados de idoneidad de las Compañías de Seguros legalmente constituidas y autorizadas que acrediten su idoneidad actual como intermediarios para ejercer dicha actividad en su nombre.</w:t>
      </w:r>
    </w:p>
    <w:p w14:paraId="57E58291" w14:textId="76A9EC84" w:rsidR="00372123" w:rsidRPr="00FF3962" w:rsidRDefault="00372123" w:rsidP="00372123">
      <w:pPr>
        <w:widowControl w:val="0"/>
        <w:jc w:val="both"/>
        <w:rPr>
          <w:rFonts w:ascii="Arial" w:eastAsia="TimesNewRoman" w:hAnsi="Arial" w:cs="Arial"/>
          <w:b/>
          <w:sz w:val="22"/>
          <w:szCs w:val="22"/>
        </w:rPr>
      </w:pPr>
      <w:r>
        <w:rPr>
          <w:rFonts w:ascii="Arial" w:eastAsia="TimesNewRoman" w:hAnsi="Arial" w:cs="Arial"/>
          <w:b/>
          <w:sz w:val="22"/>
          <w:szCs w:val="22"/>
        </w:rPr>
        <w:t>6</w:t>
      </w:r>
      <w:r w:rsidRPr="00FF3962">
        <w:rPr>
          <w:rFonts w:ascii="Arial" w:eastAsia="TimesNewRoman" w:hAnsi="Arial" w:cs="Arial"/>
          <w:b/>
          <w:sz w:val="22"/>
          <w:szCs w:val="22"/>
        </w:rPr>
        <w:t>.1.8</w:t>
      </w:r>
      <w:r w:rsidRPr="00FF3962">
        <w:rPr>
          <w:rFonts w:ascii="Arial" w:eastAsia="TimesNewRoman" w:hAnsi="Arial" w:cs="Arial"/>
          <w:kern w:val="1"/>
          <w:sz w:val="22"/>
          <w:szCs w:val="22"/>
          <w:lang w:eastAsia="zh-CN" w:bidi="hi-IN"/>
        </w:rPr>
        <w:t xml:space="preserve"> </w:t>
      </w:r>
      <w:r w:rsidRPr="00FF3962">
        <w:rPr>
          <w:rFonts w:ascii="Arial" w:eastAsia="TimesNewRoman" w:hAnsi="Arial" w:cs="Arial"/>
          <w:b/>
          <w:kern w:val="1"/>
          <w:sz w:val="22"/>
          <w:szCs w:val="22"/>
          <w:lang w:eastAsia="zh-CN" w:bidi="hi-IN"/>
        </w:rPr>
        <w:t xml:space="preserve">AUTORIZACIÓN PARA EL EJERCICIO DE LA INTERMEDIACIÓN CORREDORES DE SEGUROS: </w:t>
      </w:r>
      <w:r w:rsidRPr="00FF3962">
        <w:rPr>
          <w:rFonts w:ascii="Arial" w:hAnsi="Arial" w:cs="Arial"/>
          <w:sz w:val="22"/>
          <w:szCs w:val="22"/>
        </w:rPr>
        <w:t>Los proponentes corredores de seguros deberán allegar copia legible de su inscripción y autorización como Intermediarios de Seguros emitida por la Superintendencia Financiera de Colombia.</w:t>
      </w:r>
      <w:r w:rsidRPr="00FF3962">
        <w:rPr>
          <w:rFonts w:ascii="Arial" w:eastAsia="TimesNewRoman" w:hAnsi="Arial" w:cs="Arial"/>
          <w:kern w:val="1"/>
          <w:sz w:val="22"/>
          <w:szCs w:val="22"/>
          <w:lang w:eastAsia="zh-CN" w:bidi="hi-IN"/>
        </w:rPr>
        <w:t xml:space="preserve"> Con una antelación mínima de treinta (30) días anteriores a la fecha de cierre de la presente convocatoria el cual deberá estar vigente.</w:t>
      </w:r>
    </w:p>
    <w:p w14:paraId="0B53E9F0" w14:textId="3D0A338F" w:rsidR="00372123" w:rsidRPr="00FF3962" w:rsidRDefault="00372123" w:rsidP="00372123">
      <w:pPr>
        <w:pStyle w:val="maritza30"/>
        <w:spacing w:before="0" w:beforeAutospacing="0" w:after="240" w:afterAutospacing="0"/>
        <w:jc w:val="both"/>
        <w:rPr>
          <w:rFonts w:ascii="Arial" w:hAnsi="Arial" w:cs="Arial"/>
          <w:sz w:val="22"/>
          <w:szCs w:val="22"/>
        </w:rPr>
      </w:pPr>
      <w:r>
        <w:rPr>
          <w:rFonts w:ascii="Arial" w:hAnsi="Arial" w:cs="Arial"/>
          <w:b/>
          <w:bCs/>
          <w:sz w:val="22"/>
          <w:szCs w:val="22"/>
        </w:rPr>
        <w:t>6</w:t>
      </w:r>
      <w:r w:rsidRPr="00FF3962">
        <w:rPr>
          <w:rFonts w:ascii="Arial" w:hAnsi="Arial" w:cs="Arial"/>
          <w:b/>
          <w:bCs/>
          <w:sz w:val="22"/>
          <w:szCs w:val="22"/>
        </w:rPr>
        <w:t>.1.9.</w:t>
      </w:r>
      <w:r w:rsidRPr="00FF3962">
        <w:rPr>
          <w:rFonts w:ascii="Arial" w:hAnsi="Arial" w:cs="Arial"/>
          <w:bCs/>
          <w:sz w:val="22"/>
          <w:szCs w:val="22"/>
        </w:rPr>
        <w:t xml:space="preserve"> </w:t>
      </w:r>
      <w:r w:rsidRPr="00FF3962">
        <w:rPr>
          <w:rFonts w:ascii="Arial" w:hAnsi="Arial" w:cs="Arial"/>
          <w:b/>
          <w:bCs/>
          <w:sz w:val="22"/>
          <w:szCs w:val="22"/>
        </w:rPr>
        <w:t xml:space="preserve">REGISTRO UNICO DE PROPONENTES – RUP: </w:t>
      </w:r>
      <w:r w:rsidRPr="00FF3962">
        <w:rPr>
          <w:rFonts w:ascii="Arial" w:hAnsi="Arial" w:cs="Arial"/>
          <w:sz w:val="22"/>
          <w:szCs w:val="22"/>
        </w:rPr>
        <w:t>De conformidad con lo señalado en el artículo 6 de la Ley 1150 de 2007, modificado por el artículo 221 del Decreto 019 de 2012 y en concordancia con el artículo 2.2.1.1.1.5.1 del Decreto 1082 de 2015, es requisito habilitante para participar en el presente proceso estar inscrito en el RUP. Para el presente proceso de selección cada Proponente y cada integrante del consorcio o unión temporal deberá aportar el certificado del Registro único de Proponentes (RUP), el cual debe estar vigente, expedido por la Cámara de Comercio de su jurisdicción con una antelación no mayor a un (1) mes al momento del cierre del presente proceso de selección.</w:t>
      </w:r>
    </w:p>
    <w:p w14:paraId="2D4259B5" w14:textId="77777777" w:rsidR="00372123" w:rsidRPr="00FF3962" w:rsidRDefault="00372123" w:rsidP="00372123">
      <w:pPr>
        <w:pStyle w:val="maritza30"/>
        <w:spacing w:before="0" w:beforeAutospacing="0" w:after="240" w:afterAutospacing="0"/>
        <w:jc w:val="both"/>
        <w:rPr>
          <w:rFonts w:ascii="Arial" w:hAnsi="Arial" w:cs="Arial"/>
          <w:sz w:val="22"/>
          <w:szCs w:val="22"/>
        </w:rPr>
      </w:pPr>
      <w:r w:rsidRPr="00FF3962">
        <w:rPr>
          <w:rFonts w:ascii="Arial" w:hAnsi="Arial" w:cs="Arial"/>
          <w:sz w:val="22"/>
          <w:szCs w:val="22"/>
        </w:rPr>
        <w:t xml:space="preserve">El certificado de Registro único de Proponentes será plena prueba de las circunstancias que en ella se hagan constar y que hayan sido verificadas por la Cámara de Comercio. En tal sentido, la verificación de las condiciones establecidas en el numeral 1 del artículo 5 de la Ley 1150 de 2007, se demostrará exclusivamente con el respectivo certificado del RUP en donde deberán constar dichas condiciones. </w:t>
      </w:r>
    </w:p>
    <w:p w14:paraId="65782D19" w14:textId="77777777" w:rsidR="00372123" w:rsidRPr="00FF3962" w:rsidRDefault="00372123" w:rsidP="00372123">
      <w:pPr>
        <w:pStyle w:val="maritza30"/>
        <w:spacing w:before="0" w:beforeAutospacing="0" w:after="240" w:afterAutospacing="0"/>
        <w:jc w:val="both"/>
        <w:rPr>
          <w:rFonts w:ascii="Arial" w:hAnsi="Arial" w:cs="Arial"/>
          <w:sz w:val="22"/>
          <w:szCs w:val="22"/>
        </w:rPr>
      </w:pPr>
      <w:r w:rsidRPr="00FF3962">
        <w:rPr>
          <w:rFonts w:ascii="Arial" w:hAnsi="Arial" w:cs="Arial"/>
          <w:b/>
          <w:sz w:val="22"/>
          <w:szCs w:val="22"/>
        </w:rPr>
        <w:t>Inscripción en el RUP</w:t>
      </w:r>
      <w:r w:rsidRPr="00FF3962">
        <w:rPr>
          <w:rFonts w:ascii="Arial" w:hAnsi="Arial" w:cs="Arial"/>
          <w:sz w:val="22"/>
          <w:szCs w:val="22"/>
        </w:rPr>
        <w:t xml:space="preserve">. </w:t>
      </w:r>
    </w:p>
    <w:p w14:paraId="4E6708B3" w14:textId="77777777" w:rsidR="00372123" w:rsidRPr="00FF3962" w:rsidRDefault="00372123" w:rsidP="00372123">
      <w:pPr>
        <w:pStyle w:val="maritza30"/>
        <w:spacing w:before="0" w:beforeAutospacing="0" w:after="240" w:afterAutospacing="0"/>
        <w:jc w:val="both"/>
        <w:rPr>
          <w:rFonts w:ascii="Arial" w:hAnsi="Arial" w:cs="Arial"/>
          <w:sz w:val="22"/>
          <w:szCs w:val="22"/>
        </w:rPr>
      </w:pPr>
      <w:r w:rsidRPr="00FF3962">
        <w:rPr>
          <w:rFonts w:ascii="Arial" w:hAnsi="Arial" w:cs="Arial"/>
          <w:sz w:val="22"/>
          <w:szCs w:val="22"/>
        </w:rPr>
        <w:t xml:space="preserve">Los oferentes deben acreditar que están inscritos en el RUP de la Cámara de Comercio con jurisdicción en su domicilio principal, incluso cuando presentan su oferta antes de que la inscripción esté en firme. Sin embargo, mientras la inscripción no esté en firme, el Instituto no considerará que el oferente está habilitado ni evaluará su oferta. </w:t>
      </w:r>
    </w:p>
    <w:p w14:paraId="61C59517" w14:textId="77777777" w:rsidR="00372123" w:rsidRPr="00FF3962" w:rsidRDefault="00372123" w:rsidP="00372123">
      <w:pPr>
        <w:pStyle w:val="maritza30"/>
        <w:spacing w:before="0" w:beforeAutospacing="0" w:after="240" w:afterAutospacing="0"/>
        <w:jc w:val="both"/>
        <w:rPr>
          <w:rFonts w:ascii="Arial" w:hAnsi="Arial" w:cs="Arial"/>
          <w:sz w:val="22"/>
          <w:szCs w:val="22"/>
        </w:rPr>
      </w:pPr>
      <w:r w:rsidRPr="00FF3962">
        <w:rPr>
          <w:rFonts w:ascii="Arial" w:hAnsi="Arial" w:cs="Arial"/>
          <w:b/>
          <w:sz w:val="22"/>
          <w:szCs w:val="22"/>
        </w:rPr>
        <w:t>Renovación y firmeza del RUP</w:t>
      </w:r>
      <w:r w:rsidRPr="00FF3962">
        <w:rPr>
          <w:rFonts w:ascii="Arial" w:hAnsi="Arial" w:cs="Arial"/>
          <w:sz w:val="22"/>
          <w:szCs w:val="22"/>
        </w:rPr>
        <w:t xml:space="preserve">. </w:t>
      </w:r>
    </w:p>
    <w:p w14:paraId="73F579EE" w14:textId="77777777" w:rsidR="00372123" w:rsidRPr="00FF3962" w:rsidRDefault="00372123" w:rsidP="00372123">
      <w:pPr>
        <w:pStyle w:val="maritza30"/>
        <w:spacing w:before="0" w:beforeAutospacing="0" w:after="240" w:afterAutospacing="0"/>
        <w:jc w:val="both"/>
        <w:rPr>
          <w:rFonts w:ascii="Arial" w:hAnsi="Arial" w:cs="Arial"/>
          <w:sz w:val="22"/>
          <w:szCs w:val="22"/>
        </w:rPr>
      </w:pPr>
      <w:r w:rsidRPr="00FF3962">
        <w:rPr>
          <w:rFonts w:ascii="Arial" w:hAnsi="Arial" w:cs="Arial"/>
          <w:sz w:val="22"/>
          <w:szCs w:val="22"/>
        </w:rPr>
        <w:t xml:space="preserve">El RUP debe renovarse a más tardar el quinto día hábil del mes de abril, de lo contrario cesan sus efectos. </w:t>
      </w:r>
    </w:p>
    <w:p w14:paraId="2B5392DA" w14:textId="77777777" w:rsidR="00372123" w:rsidRPr="00FF3962" w:rsidRDefault="00372123" w:rsidP="00372123">
      <w:pPr>
        <w:pStyle w:val="maritza30"/>
        <w:spacing w:before="0" w:beforeAutospacing="0" w:after="240" w:afterAutospacing="0"/>
        <w:jc w:val="both"/>
        <w:rPr>
          <w:rFonts w:ascii="Arial" w:hAnsi="Arial" w:cs="Arial"/>
          <w:sz w:val="22"/>
          <w:szCs w:val="22"/>
        </w:rPr>
      </w:pPr>
      <w:r w:rsidRPr="00FF3962">
        <w:rPr>
          <w:rFonts w:ascii="Arial" w:hAnsi="Arial" w:cs="Arial"/>
          <w:sz w:val="22"/>
          <w:szCs w:val="22"/>
        </w:rPr>
        <w:t>Al cierre del Proceso de Contratación, es decir, hasta el plazo para presentar ofertas, el RUP debe encontrarse vigente, esto es, que el proponente haya presentado la información para renovar el registro en el término anteriormente establecido.</w:t>
      </w:r>
    </w:p>
    <w:p w14:paraId="4035848B" w14:textId="77777777" w:rsidR="00372123" w:rsidRPr="00FF3962" w:rsidRDefault="00372123" w:rsidP="00372123">
      <w:pPr>
        <w:pStyle w:val="maritza30"/>
        <w:spacing w:before="0" w:beforeAutospacing="0" w:after="240" w:afterAutospacing="0"/>
        <w:jc w:val="both"/>
        <w:rPr>
          <w:rFonts w:ascii="Arial" w:hAnsi="Arial" w:cs="Arial"/>
          <w:sz w:val="22"/>
          <w:szCs w:val="22"/>
        </w:rPr>
      </w:pPr>
      <w:r w:rsidRPr="00FF3962">
        <w:rPr>
          <w:rFonts w:ascii="Arial" w:hAnsi="Arial" w:cs="Arial"/>
          <w:sz w:val="22"/>
          <w:szCs w:val="22"/>
        </w:rPr>
        <w:t xml:space="preserve">La información contenida en el RUP, previa a la suministrada para renovar el registro, continúa en firme hasta que finalice el trámite de renovación correspondiente. Así, en el periodo comprendido entre el momento de la solicitud de renovación y el momento en que adquiera firmeza la información renovada, es válido el RUP del año anterior, cuyos efectos no han cesado y se encuentra vigente y en firme. </w:t>
      </w:r>
    </w:p>
    <w:p w14:paraId="602AB00C" w14:textId="77777777" w:rsidR="00372123" w:rsidRPr="00FF3962" w:rsidRDefault="00372123" w:rsidP="00372123">
      <w:pPr>
        <w:pStyle w:val="maritza30"/>
        <w:spacing w:before="0" w:beforeAutospacing="0" w:after="240" w:afterAutospacing="0"/>
        <w:jc w:val="both"/>
        <w:rPr>
          <w:rFonts w:ascii="Arial" w:hAnsi="Arial" w:cs="Arial"/>
          <w:sz w:val="22"/>
          <w:szCs w:val="22"/>
        </w:rPr>
      </w:pPr>
      <w:r w:rsidRPr="00FF3962">
        <w:rPr>
          <w:rFonts w:ascii="Arial" w:hAnsi="Arial" w:cs="Arial"/>
          <w:sz w:val="22"/>
          <w:szCs w:val="22"/>
        </w:rPr>
        <w:lastRenderedPageBreak/>
        <w:t>El proponente puede acreditar la firmeza del RUP dentro del término de traslado del informe de evaluación.</w:t>
      </w:r>
    </w:p>
    <w:p w14:paraId="60B0973F" w14:textId="6DE8847C" w:rsidR="00372123" w:rsidRPr="00FF3962" w:rsidRDefault="00372123" w:rsidP="00372123">
      <w:pPr>
        <w:pStyle w:val="maritza30"/>
        <w:spacing w:before="0" w:beforeAutospacing="0" w:after="240" w:afterAutospacing="0"/>
        <w:jc w:val="both"/>
        <w:rPr>
          <w:rFonts w:ascii="Arial" w:eastAsia="SimSun" w:hAnsi="Arial" w:cs="Arial"/>
          <w:b/>
          <w:iCs/>
          <w:kern w:val="1"/>
          <w:sz w:val="22"/>
          <w:szCs w:val="22"/>
          <w:lang w:eastAsia="zh-CN" w:bidi="hi-IN"/>
        </w:rPr>
      </w:pPr>
      <w:r>
        <w:rPr>
          <w:rFonts w:ascii="Arial" w:hAnsi="Arial" w:cs="Arial"/>
          <w:b/>
          <w:sz w:val="22"/>
          <w:szCs w:val="22"/>
        </w:rPr>
        <w:t>6</w:t>
      </w:r>
      <w:r w:rsidRPr="00FF3962">
        <w:rPr>
          <w:rFonts w:ascii="Arial" w:hAnsi="Arial" w:cs="Arial"/>
          <w:b/>
          <w:sz w:val="22"/>
          <w:szCs w:val="22"/>
        </w:rPr>
        <w:t>.1.9.1.</w:t>
      </w:r>
      <w:r w:rsidRPr="00FF3962">
        <w:rPr>
          <w:rFonts w:ascii="Arial" w:eastAsia="SimSun" w:hAnsi="Arial" w:cs="Arial"/>
          <w:b/>
          <w:iCs/>
          <w:kern w:val="1"/>
          <w:sz w:val="22"/>
          <w:szCs w:val="22"/>
          <w:lang w:eastAsia="zh-CN" w:bidi="hi-IN"/>
        </w:rPr>
        <w:t xml:space="preserve"> CLASIFICACION</w:t>
      </w:r>
    </w:p>
    <w:p w14:paraId="71A73263" w14:textId="77777777" w:rsidR="00372123" w:rsidRPr="00FF3962" w:rsidRDefault="00372123" w:rsidP="00372123">
      <w:pPr>
        <w:widowControl w:val="0"/>
        <w:jc w:val="both"/>
        <w:rPr>
          <w:rFonts w:ascii="Arial" w:eastAsia="SimSun" w:hAnsi="Arial" w:cs="Arial"/>
          <w:iCs/>
          <w:kern w:val="1"/>
          <w:sz w:val="22"/>
          <w:szCs w:val="22"/>
          <w:lang w:eastAsia="zh-CN" w:bidi="hi-IN"/>
        </w:rPr>
      </w:pPr>
      <w:r w:rsidRPr="00FF3962">
        <w:rPr>
          <w:rFonts w:ascii="Arial" w:eastAsia="SimSun" w:hAnsi="Arial" w:cs="Arial"/>
          <w:iCs/>
          <w:kern w:val="1"/>
          <w:sz w:val="22"/>
          <w:szCs w:val="22"/>
          <w:lang w:eastAsia="zh-CN" w:bidi="hi-IN"/>
        </w:rPr>
        <w:t xml:space="preserve">El proponente, sea persona natural o jurídica y todos los miembros del consorcio o de la unión temporal deberán estar inscritos y clasificados en el Registro Único de Proponentes (RUP) de la Cámara de Comercio de su jurisdicción en el clasificador de bienes UNSPC de acuerdo al Decreto 1082 de 2015 </w:t>
      </w:r>
    </w:p>
    <w:p w14:paraId="0D2D6583" w14:textId="77777777" w:rsidR="00372123" w:rsidRPr="00FF3962" w:rsidRDefault="00372123" w:rsidP="00372123">
      <w:pPr>
        <w:widowControl w:val="0"/>
        <w:jc w:val="both"/>
        <w:rPr>
          <w:rFonts w:ascii="Arial" w:eastAsia="SimSun" w:hAnsi="Arial" w:cs="Arial"/>
          <w:iCs/>
          <w:kern w:val="1"/>
          <w:sz w:val="22"/>
          <w:szCs w:val="22"/>
          <w:lang w:eastAsia="zh-CN" w:bidi="hi-IN"/>
        </w:rPr>
      </w:pPr>
      <w:r w:rsidRPr="00FF3962">
        <w:rPr>
          <w:rFonts w:ascii="Arial" w:eastAsia="SimSun" w:hAnsi="Arial" w:cs="Arial"/>
          <w:iCs/>
          <w:kern w:val="1"/>
          <w:sz w:val="22"/>
          <w:szCs w:val="22"/>
          <w:lang w:eastAsia="zh-CN" w:bidi="hi-IN"/>
        </w:rPr>
        <w:t>Con los siguientes códigos:</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567"/>
        <w:gridCol w:w="510"/>
        <w:gridCol w:w="522"/>
        <w:gridCol w:w="6725"/>
      </w:tblGrid>
      <w:tr w:rsidR="00372123" w:rsidRPr="00FF3962" w14:paraId="65955DA7" w14:textId="77777777" w:rsidTr="00BB1204">
        <w:tc>
          <w:tcPr>
            <w:tcW w:w="534" w:type="dxa"/>
            <w:shd w:val="clear" w:color="auto" w:fill="auto"/>
          </w:tcPr>
          <w:p w14:paraId="7CAC88CC" w14:textId="77777777" w:rsidR="00372123" w:rsidRPr="00FF3962" w:rsidRDefault="00372123" w:rsidP="00BB1204">
            <w:pPr>
              <w:autoSpaceDE w:val="0"/>
              <w:autoSpaceDN w:val="0"/>
              <w:adjustRightInd w:val="0"/>
              <w:jc w:val="center"/>
              <w:rPr>
                <w:rFonts w:ascii="Arial" w:hAnsi="Arial" w:cs="Arial"/>
                <w:b/>
                <w:sz w:val="22"/>
                <w:szCs w:val="22"/>
              </w:rPr>
            </w:pPr>
          </w:p>
          <w:p w14:paraId="2CC288E2" w14:textId="45BB5B23" w:rsidR="00372123" w:rsidRPr="00FF3962" w:rsidRDefault="00372123" w:rsidP="00372123">
            <w:pPr>
              <w:autoSpaceDE w:val="0"/>
              <w:autoSpaceDN w:val="0"/>
              <w:adjustRightInd w:val="0"/>
              <w:jc w:val="center"/>
              <w:rPr>
                <w:rFonts w:ascii="Arial" w:hAnsi="Arial" w:cs="Arial"/>
                <w:b/>
                <w:sz w:val="22"/>
                <w:szCs w:val="22"/>
              </w:rPr>
            </w:pPr>
            <w:r w:rsidRPr="00FF3962">
              <w:rPr>
                <w:rFonts w:ascii="Arial" w:hAnsi="Arial" w:cs="Arial"/>
                <w:b/>
                <w:sz w:val="22"/>
                <w:szCs w:val="22"/>
              </w:rPr>
              <w:t>SG</w:t>
            </w:r>
          </w:p>
        </w:tc>
        <w:tc>
          <w:tcPr>
            <w:tcW w:w="567" w:type="dxa"/>
            <w:shd w:val="clear" w:color="auto" w:fill="auto"/>
          </w:tcPr>
          <w:p w14:paraId="3E0A1694" w14:textId="77777777" w:rsidR="00372123" w:rsidRPr="00FF3962" w:rsidRDefault="00372123" w:rsidP="00BB1204">
            <w:pPr>
              <w:autoSpaceDE w:val="0"/>
              <w:autoSpaceDN w:val="0"/>
              <w:adjustRightInd w:val="0"/>
              <w:jc w:val="center"/>
              <w:rPr>
                <w:rFonts w:ascii="Arial" w:hAnsi="Arial" w:cs="Arial"/>
                <w:b/>
                <w:sz w:val="22"/>
                <w:szCs w:val="22"/>
              </w:rPr>
            </w:pPr>
          </w:p>
          <w:p w14:paraId="2410F965" w14:textId="77777777" w:rsidR="00372123" w:rsidRPr="00FF3962" w:rsidRDefault="00372123" w:rsidP="00BB1204">
            <w:pPr>
              <w:autoSpaceDE w:val="0"/>
              <w:autoSpaceDN w:val="0"/>
              <w:adjustRightInd w:val="0"/>
              <w:jc w:val="center"/>
              <w:rPr>
                <w:rFonts w:ascii="Arial" w:hAnsi="Arial" w:cs="Arial"/>
                <w:b/>
                <w:sz w:val="22"/>
                <w:szCs w:val="22"/>
              </w:rPr>
            </w:pPr>
            <w:r w:rsidRPr="00FF3962">
              <w:rPr>
                <w:rFonts w:ascii="Arial" w:hAnsi="Arial" w:cs="Arial"/>
                <w:b/>
                <w:sz w:val="22"/>
                <w:szCs w:val="22"/>
              </w:rPr>
              <w:t>FM</w:t>
            </w:r>
          </w:p>
        </w:tc>
        <w:tc>
          <w:tcPr>
            <w:tcW w:w="510" w:type="dxa"/>
            <w:shd w:val="clear" w:color="auto" w:fill="auto"/>
          </w:tcPr>
          <w:p w14:paraId="3A3C5210" w14:textId="77777777" w:rsidR="00372123" w:rsidRPr="00FF3962" w:rsidRDefault="00372123" w:rsidP="00BB1204">
            <w:pPr>
              <w:autoSpaceDE w:val="0"/>
              <w:autoSpaceDN w:val="0"/>
              <w:adjustRightInd w:val="0"/>
              <w:jc w:val="center"/>
              <w:rPr>
                <w:rFonts w:ascii="Arial" w:hAnsi="Arial" w:cs="Arial"/>
                <w:b/>
                <w:sz w:val="22"/>
                <w:szCs w:val="22"/>
              </w:rPr>
            </w:pPr>
          </w:p>
          <w:p w14:paraId="3724F665" w14:textId="77777777" w:rsidR="00372123" w:rsidRPr="00FF3962" w:rsidRDefault="00372123" w:rsidP="00BB1204">
            <w:pPr>
              <w:autoSpaceDE w:val="0"/>
              <w:autoSpaceDN w:val="0"/>
              <w:adjustRightInd w:val="0"/>
              <w:jc w:val="center"/>
              <w:rPr>
                <w:rFonts w:ascii="Arial" w:hAnsi="Arial" w:cs="Arial"/>
                <w:b/>
                <w:sz w:val="22"/>
                <w:szCs w:val="22"/>
              </w:rPr>
            </w:pPr>
            <w:r w:rsidRPr="00FF3962">
              <w:rPr>
                <w:rFonts w:ascii="Arial" w:hAnsi="Arial" w:cs="Arial"/>
                <w:b/>
                <w:sz w:val="22"/>
                <w:szCs w:val="22"/>
              </w:rPr>
              <w:t>CL</w:t>
            </w:r>
          </w:p>
        </w:tc>
        <w:tc>
          <w:tcPr>
            <w:tcW w:w="522" w:type="dxa"/>
            <w:shd w:val="clear" w:color="auto" w:fill="auto"/>
          </w:tcPr>
          <w:p w14:paraId="200D5E94" w14:textId="77777777" w:rsidR="00372123" w:rsidRPr="00FF3962" w:rsidRDefault="00372123" w:rsidP="00BB1204">
            <w:pPr>
              <w:autoSpaceDE w:val="0"/>
              <w:autoSpaceDN w:val="0"/>
              <w:adjustRightInd w:val="0"/>
              <w:jc w:val="center"/>
              <w:rPr>
                <w:rFonts w:ascii="Arial" w:hAnsi="Arial" w:cs="Arial"/>
                <w:b/>
                <w:sz w:val="22"/>
                <w:szCs w:val="22"/>
              </w:rPr>
            </w:pPr>
          </w:p>
          <w:p w14:paraId="3BF21E18" w14:textId="77777777" w:rsidR="00372123" w:rsidRPr="00FF3962" w:rsidRDefault="00372123" w:rsidP="00BB1204">
            <w:pPr>
              <w:autoSpaceDE w:val="0"/>
              <w:autoSpaceDN w:val="0"/>
              <w:adjustRightInd w:val="0"/>
              <w:jc w:val="center"/>
              <w:rPr>
                <w:rFonts w:ascii="Arial" w:hAnsi="Arial" w:cs="Arial"/>
                <w:b/>
                <w:sz w:val="22"/>
                <w:szCs w:val="22"/>
              </w:rPr>
            </w:pPr>
            <w:r w:rsidRPr="00FF3962">
              <w:rPr>
                <w:rFonts w:ascii="Arial" w:hAnsi="Arial" w:cs="Arial"/>
                <w:b/>
                <w:sz w:val="22"/>
                <w:szCs w:val="22"/>
              </w:rPr>
              <w:t>PR</w:t>
            </w:r>
          </w:p>
        </w:tc>
        <w:tc>
          <w:tcPr>
            <w:tcW w:w="6725" w:type="dxa"/>
            <w:shd w:val="clear" w:color="auto" w:fill="auto"/>
          </w:tcPr>
          <w:p w14:paraId="52795FC0" w14:textId="77777777" w:rsidR="00372123" w:rsidRPr="00FF3962" w:rsidRDefault="00372123" w:rsidP="00BB1204">
            <w:pPr>
              <w:autoSpaceDE w:val="0"/>
              <w:autoSpaceDN w:val="0"/>
              <w:adjustRightInd w:val="0"/>
              <w:jc w:val="center"/>
              <w:rPr>
                <w:rFonts w:ascii="Arial" w:hAnsi="Arial" w:cs="Arial"/>
                <w:b/>
                <w:sz w:val="22"/>
                <w:szCs w:val="22"/>
              </w:rPr>
            </w:pPr>
          </w:p>
          <w:p w14:paraId="155B2B35" w14:textId="77777777" w:rsidR="00372123" w:rsidRPr="00FF3962" w:rsidRDefault="00372123" w:rsidP="00BB1204">
            <w:pPr>
              <w:autoSpaceDE w:val="0"/>
              <w:autoSpaceDN w:val="0"/>
              <w:adjustRightInd w:val="0"/>
              <w:jc w:val="center"/>
              <w:rPr>
                <w:rFonts w:ascii="Arial" w:hAnsi="Arial" w:cs="Arial"/>
                <w:b/>
                <w:sz w:val="22"/>
                <w:szCs w:val="22"/>
              </w:rPr>
            </w:pPr>
            <w:r w:rsidRPr="00FF3962">
              <w:rPr>
                <w:rFonts w:ascii="Arial" w:hAnsi="Arial" w:cs="Arial"/>
                <w:b/>
                <w:sz w:val="22"/>
                <w:szCs w:val="22"/>
              </w:rPr>
              <w:t>DESCRIPCION</w:t>
            </w:r>
          </w:p>
        </w:tc>
      </w:tr>
      <w:tr w:rsidR="00372123" w:rsidRPr="00FF3962" w14:paraId="3D16A31B" w14:textId="77777777" w:rsidTr="00BB1204">
        <w:tc>
          <w:tcPr>
            <w:tcW w:w="534" w:type="dxa"/>
            <w:shd w:val="clear" w:color="auto" w:fill="auto"/>
          </w:tcPr>
          <w:p w14:paraId="05B7E7DF" w14:textId="77777777" w:rsidR="00372123" w:rsidRPr="00FF3962" w:rsidRDefault="00372123" w:rsidP="00BB1204">
            <w:pPr>
              <w:autoSpaceDE w:val="0"/>
              <w:autoSpaceDN w:val="0"/>
              <w:adjustRightInd w:val="0"/>
              <w:jc w:val="both"/>
              <w:rPr>
                <w:rFonts w:ascii="Arial" w:hAnsi="Arial" w:cs="Arial"/>
                <w:sz w:val="22"/>
                <w:szCs w:val="22"/>
              </w:rPr>
            </w:pPr>
            <w:r w:rsidRPr="00FF3962">
              <w:rPr>
                <w:rFonts w:ascii="Arial" w:hAnsi="Arial" w:cs="Arial"/>
                <w:sz w:val="22"/>
                <w:szCs w:val="22"/>
              </w:rPr>
              <w:t>84</w:t>
            </w:r>
          </w:p>
        </w:tc>
        <w:tc>
          <w:tcPr>
            <w:tcW w:w="567" w:type="dxa"/>
            <w:shd w:val="clear" w:color="auto" w:fill="auto"/>
          </w:tcPr>
          <w:p w14:paraId="6FB3ED09" w14:textId="4F059408" w:rsidR="00372123" w:rsidRPr="00FF3962" w:rsidRDefault="00372123" w:rsidP="00372123">
            <w:pPr>
              <w:rPr>
                <w:rFonts w:ascii="Arial" w:hAnsi="Arial" w:cs="Arial"/>
                <w:sz w:val="22"/>
                <w:szCs w:val="22"/>
              </w:rPr>
            </w:pPr>
            <w:r w:rsidRPr="00FF3962">
              <w:rPr>
                <w:rFonts w:ascii="Arial" w:hAnsi="Arial" w:cs="Arial"/>
                <w:sz w:val="22"/>
                <w:szCs w:val="22"/>
              </w:rPr>
              <w:t>1</w:t>
            </w:r>
          </w:p>
        </w:tc>
        <w:tc>
          <w:tcPr>
            <w:tcW w:w="510" w:type="dxa"/>
            <w:shd w:val="clear" w:color="auto" w:fill="auto"/>
          </w:tcPr>
          <w:p w14:paraId="6CA42AE5" w14:textId="77777777" w:rsidR="00372123" w:rsidRPr="00FF3962" w:rsidRDefault="00372123" w:rsidP="00BB1204">
            <w:pPr>
              <w:rPr>
                <w:rFonts w:ascii="Arial" w:hAnsi="Arial" w:cs="Arial"/>
                <w:sz w:val="22"/>
                <w:szCs w:val="22"/>
              </w:rPr>
            </w:pPr>
            <w:r w:rsidRPr="00FF3962">
              <w:rPr>
                <w:rFonts w:ascii="Arial" w:hAnsi="Arial" w:cs="Arial"/>
                <w:sz w:val="22"/>
                <w:szCs w:val="22"/>
              </w:rPr>
              <w:t>15</w:t>
            </w:r>
          </w:p>
        </w:tc>
        <w:tc>
          <w:tcPr>
            <w:tcW w:w="522" w:type="dxa"/>
            <w:shd w:val="clear" w:color="auto" w:fill="auto"/>
          </w:tcPr>
          <w:p w14:paraId="5234752C" w14:textId="77777777" w:rsidR="00372123" w:rsidRPr="00FF3962" w:rsidRDefault="00372123" w:rsidP="00BB1204">
            <w:pPr>
              <w:autoSpaceDE w:val="0"/>
              <w:autoSpaceDN w:val="0"/>
              <w:adjustRightInd w:val="0"/>
              <w:jc w:val="both"/>
              <w:rPr>
                <w:rFonts w:ascii="Arial" w:hAnsi="Arial" w:cs="Arial"/>
                <w:sz w:val="22"/>
                <w:szCs w:val="22"/>
              </w:rPr>
            </w:pPr>
            <w:r w:rsidRPr="00FF3962">
              <w:rPr>
                <w:rFonts w:ascii="Arial" w:hAnsi="Arial" w:cs="Arial"/>
                <w:sz w:val="22"/>
                <w:szCs w:val="22"/>
              </w:rPr>
              <w:t>00</w:t>
            </w:r>
          </w:p>
        </w:tc>
        <w:tc>
          <w:tcPr>
            <w:tcW w:w="6725" w:type="dxa"/>
            <w:shd w:val="clear" w:color="auto" w:fill="auto"/>
          </w:tcPr>
          <w:p w14:paraId="649ED9CE" w14:textId="77777777" w:rsidR="00372123" w:rsidRPr="00FF3962" w:rsidRDefault="00372123" w:rsidP="00BB1204">
            <w:pPr>
              <w:pStyle w:val="Default"/>
              <w:tabs>
                <w:tab w:val="left" w:pos="7513"/>
              </w:tabs>
              <w:ind w:right="-1"/>
              <w:jc w:val="both"/>
              <w:rPr>
                <w:color w:val="auto"/>
                <w:sz w:val="22"/>
                <w:szCs w:val="22"/>
              </w:rPr>
            </w:pPr>
            <w:r w:rsidRPr="00FF3962">
              <w:rPr>
                <w:color w:val="auto"/>
                <w:sz w:val="22"/>
                <w:szCs w:val="22"/>
              </w:rPr>
              <w:t>Servicios de Seguros para Estructuras y Propiedades</w:t>
            </w:r>
          </w:p>
        </w:tc>
      </w:tr>
      <w:tr w:rsidR="00372123" w:rsidRPr="00FF3962" w14:paraId="4DD14D80" w14:textId="77777777" w:rsidTr="00BB1204">
        <w:tc>
          <w:tcPr>
            <w:tcW w:w="534" w:type="dxa"/>
            <w:shd w:val="clear" w:color="auto" w:fill="auto"/>
          </w:tcPr>
          <w:p w14:paraId="3ADFCF70" w14:textId="77777777" w:rsidR="00372123" w:rsidRPr="00FF3962" w:rsidRDefault="00372123" w:rsidP="00BB1204">
            <w:pPr>
              <w:rPr>
                <w:rFonts w:ascii="Arial" w:hAnsi="Arial" w:cs="Arial"/>
                <w:sz w:val="22"/>
                <w:szCs w:val="22"/>
              </w:rPr>
            </w:pPr>
            <w:r w:rsidRPr="00FF3962">
              <w:rPr>
                <w:rFonts w:ascii="Arial" w:hAnsi="Arial" w:cs="Arial"/>
                <w:sz w:val="22"/>
                <w:szCs w:val="22"/>
              </w:rPr>
              <w:t>84</w:t>
            </w:r>
          </w:p>
        </w:tc>
        <w:tc>
          <w:tcPr>
            <w:tcW w:w="567" w:type="dxa"/>
            <w:shd w:val="clear" w:color="auto" w:fill="auto"/>
          </w:tcPr>
          <w:p w14:paraId="3E8F2F78" w14:textId="77777777" w:rsidR="00372123" w:rsidRPr="00FF3962" w:rsidRDefault="00372123" w:rsidP="00BB1204">
            <w:pPr>
              <w:rPr>
                <w:rFonts w:ascii="Arial" w:hAnsi="Arial" w:cs="Arial"/>
                <w:sz w:val="22"/>
                <w:szCs w:val="22"/>
              </w:rPr>
            </w:pPr>
            <w:r w:rsidRPr="00FF3962">
              <w:rPr>
                <w:rFonts w:ascii="Arial" w:hAnsi="Arial" w:cs="Arial"/>
                <w:sz w:val="22"/>
                <w:szCs w:val="22"/>
              </w:rPr>
              <w:t>13</w:t>
            </w:r>
          </w:p>
        </w:tc>
        <w:tc>
          <w:tcPr>
            <w:tcW w:w="510" w:type="dxa"/>
            <w:shd w:val="clear" w:color="auto" w:fill="auto"/>
          </w:tcPr>
          <w:p w14:paraId="6E331A50" w14:textId="77777777" w:rsidR="00372123" w:rsidRPr="00FF3962" w:rsidRDefault="00372123" w:rsidP="00BB1204">
            <w:pPr>
              <w:rPr>
                <w:rFonts w:ascii="Arial" w:hAnsi="Arial" w:cs="Arial"/>
                <w:sz w:val="22"/>
                <w:szCs w:val="22"/>
              </w:rPr>
            </w:pPr>
            <w:r w:rsidRPr="00FF3962">
              <w:rPr>
                <w:rFonts w:ascii="Arial" w:hAnsi="Arial" w:cs="Arial"/>
                <w:sz w:val="22"/>
                <w:szCs w:val="22"/>
              </w:rPr>
              <w:t>16</w:t>
            </w:r>
          </w:p>
        </w:tc>
        <w:tc>
          <w:tcPr>
            <w:tcW w:w="522" w:type="dxa"/>
            <w:shd w:val="clear" w:color="auto" w:fill="auto"/>
          </w:tcPr>
          <w:p w14:paraId="4CB1908E" w14:textId="77777777" w:rsidR="00372123" w:rsidRPr="00FF3962" w:rsidRDefault="00372123" w:rsidP="00BB1204">
            <w:pPr>
              <w:autoSpaceDE w:val="0"/>
              <w:autoSpaceDN w:val="0"/>
              <w:adjustRightInd w:val="0"/>
              <w:jc w:val="both"/>
              <w:rPr>
                <w:rFonts w:ascii="Arial" w:hAnsi="Arial" w:cs="Arial"/>
                <w:sz w:val="22"/>
                <w:szCs w:val="22"/>
              </w:rPr>
            </w:pPr>
            <w:r w:rsidRPr="00FF3962">
              <w:rPr>
                <w:rFonts w:ascii="Arial" w:hAnsi="Arial" w:cs="Arial"/>
                <w:sz w:val="22"/>
                <w:szCs w:val="22"/>
              </w:rPr>
              <w:t>00</w:t>
            </w:r>
          </w:p>
        </w:tc>
        <w:tc>
          <w:tcPr>
            <w:tcW w:w="6725" w:type="dxa"/>
            <w:shd w:val="clear" w:color="auto" w:fill="auto"/>
          </w:tcPr>
          <w:p w14:paraId="4500E155" w14:textId="77777777" w:rsidR="00372123" w:rsidRPr="00FF3962" w:rsidRDefault="00372123" w:rsidP="00BB1204">
            <w:pPr>
              <w:pStyle w:val="Default"/>
              <w:tabs>
                <w:tab w:val="left" w:pos="7513"/>
              </w:tabs>
              <w:ind w:right="-1"/>
              <w:jc w:val="both"/>
              <w:rPr>
                <w:color w:val="auto"/>
                <w:sz w:val="22"/>
                <w:szCs w:val="22"/>
              </w:rPr>
            </w:pPr>
            <w:r w:rsidRPr="00FF3962">
              <w:rPr>
                <w:color w:val="auto"/>
                <w:sz w:val="22"/>
                <w:szCs w:val="22"/>
              </w:rPr>
              <w:t>Seguros de Vida Salud y Accidentes</w:t>
            </w:r>
          </w:p>
        </w:tc>
      </w:tr>
      <w:tr w:rsidR="00372123" w:rsidRPr="00FF3962" w14:paraId="43B44384" w14:textId="77777777" w:rsidTr="00BB1204">
        <w:tc>
          <w:tcPr>
            <w:tcW w:w="534" w:type="dxa"/>
            <w:shd w:val="clear" w:color="auto" w:fill="auto"/>
          </w:tcPr>
          <w:p w14:paraId="4771CB6B" w14:textId="77777777" w:rsidR="00372123" w:rsidRPr="00FF3962" w:rsidRDefault="00372123" w:rsidP="00BB1204">
            <w:pPr>
              <w:rPr>
                <w:rFonts w:ascii="Arial" w:hAnsi="Arial" w:cs="Arial"/>
                <w:sz w:val="22"/>
                <w:szCs w:val="22"/>
              </w:rPr>
            </w:pPr>
            <w:r w:rsidRPr="00FF3962">
              <w:rPr>
                <w:rFonts w:ascii="Arial" w:hAnsi="Arial" w:cs="Arial"/>
                <w:sz w:val="22"/>
                <w:szCs w:val="22"/>
              </w:rPr>
              <w:t>84</w:t>
            </w:r>
          </w:p>
        </w:tc>
        <w:tc>
          <w:tcPr>
            <w:tcW w:w="567" w:type="dxa"/>
            <w:shd w:val="clear" w:color="auto" w:fill="auto"/>
          </w:tcPr>
          <w:p w14:paraId="4DC89C08" w14:textId="77777777" w:rsidR="00372123" w:rsidRPr="00FF3962" w:rsidRDefault="00372123" w:rsidP="00BB1204">
            <w:pPr>
              <w:rPr>
                <w:rFonts w:ascii="Arial" w:hAnsi="Arial" w:cs="Arial"/>
                <w:sz w:val="22"/>
                <w:szCs w:val="22"/>
              </w:rPr>
            </w:pPr>
            <w:r w:rsidRPr="00FF3962">
              <w:rPr>
                <w:rFonts w:ascii="Arial" w:hAnsi="Arial" w:cs="Arial"/>
                <w:sz w:val="22"/>
                <w:szCs w:val="22"/>
              </w:rPr>
              <w:t>13</w:t>
            </w:r>
          </w:p>
        </w:tc>
        <w:tc>
          <w:tcPr>
            <w:tcW w:w="510" w:type="dxa"/>
            <w:shd w:val="clear" w:color="auto" w:fill="auto"/>
          </w:tcPr>
          <w:p w14:paraId="16C5C88B" w14:textId="77777777" w:rsidR="00372123" w:rsidRPr="00FF3962" w:rsidRDefault="00372123" w:rsidP="00BB1204">
            <w:pPr>
              <w:rPr>
                <w:rFonts w:ascii="Arial" w:hAnsi="Arial" w:cs="Arial"/>
                <w:sz w:val="22"/>
                <w:szCs w:val="22"/>
              </w:rPr>
            </w:pPr>
            <w:r w:rsidRPr="00FF3962">
              <w:rPr>
                <w:rFonts w:ascii="Arial" w:hAnsi="Arial" w:cs="Arial"/>
                <w:sz w:val="22"/>
                <w:szCs w:val="22"/>
              </w:rPr>
              <w:t>17</w:t>
            </w:r>
          </w:p>
        </w:tc>
        <w:tc>
          <w:tcPr>
            <w:tcW w:w="522" w:type="dxa"/>
            <w:shd w:val="clear" w:color="auto" w:fill="auto"/>
          </w:tcPr>
          <w:p w14:paraId="11925025" w14:textId="77777777" w:rsidR="00372123" w:rsidRPr="00FF3962" w:rsidRDefault="00372123" w:rsidP="00BB1204">
            <w:pPr>
              <w:autoSpaceDE w:val="0"/>
              <w:autoSpaceDN w:val="0"/>
              <w:adjustRightInd w:val="0"/>
              <w:jc w:val="both"/>
              <w:rPr>
                <w:rFonts w:ascii="Arial" w:hAnsi="Arial" w:cs="Arial"/>
                <w:sz w:val="22"/>
                <w:szCs w:val="22"/>
              </w:rPr>
            </w:pPr>
            <w:r w:rsidRPr="00FF3962">
              <w:rPr>
                <w:rFonts w:ascii="Arial" w:hAnsi="Arial" w:cs="Arial"/>
                <w:sz w:val="22"/>
                <w:szCs w:val="22"/>
              </w:rPr>
              <w:t>00</w:t>
            </w:r>
          </w:p>
        </w:tc>
        <w:tc>
          <w:tcPr>
            <w:tcW w:w="6725" w:type="dxa"/>
            <w:shd w:val="clear" w:color="auto" w:fill="auto"/>
          </w:tcPr>
          <w:p w14:paraId="287C4D75" w14:textId="77777777" w:rsidR="00372123" w:rsidRPr="00FF3962" w:rsidRDefault="00372123" w:rsidP="00BB1204">
            <w:pPr>
              <w:pStyle w:val="Default"/>
              <w:tabs>
                <w:tab w:val="left" w:pos="7513"/>
              </w:tabs>
              <w:ind w:right="-1"/>
              <w:jc w:val="both"/>
              <w:rPr>
                <w:color w:val="auto"/>
                <w:sz w:val="22"/>
                <w:szCs w:val="22"/>
              </w:rPr>
            </w:pPr>
            <w:r w:rsidRPr="00FF3962">
              <w:rPr>
                <w:color w:val="auto"/>
                <w:sz w:val="22"/>
                <w:szCs w:val="22"/>
              </w:rPr>
              <w:t>Fondos de Pensiones</w:t>
            </w:r>
          </w:p>
        </w:tc>
      </w:tr>
    </w:tbl>
    <w:p w14:paraId="7EF3BA07" w14:textId="77777777" w:rsidR="00BB0F84" w:rsidRDefault="00BB0F84" w:rsidP="00372123">
      <w:pPr>
        <w:autoSpaceDE w:val="0"/>
        <w:autoSpaceDN w:val="0"/>
        <w:adjustRightInd w:val="0"/>
        <w:jc w:val="both"/>
        <w:rPr>
          <w:rFonts w:ascii="Arial" w:eastAsia="TimesNewRoman" w:hAnsi="Arial" w:cs="Arial"/>
          <w:sz w:val="22"/>
          <w:szCs w:val="22"/>
        </w:rPr>
      </w:pPr>
    </w:p>
    <w:p w14:paraId="0910B3BE" w14:textId="79BDBC74" w:rsidR="00372123" w:rsidRPr="00FF3962" w:rsidRDefault="00372123" w:rsidP="00372123">
      <w:pPr>
        <w:autoSpaceDE w:val="0"/>
        <w:autoSpaceDN w:val="0"/>
        <w:adjustRightInd w:val="0"/>
        <w:jc w:val="both"/>
        <w:rPr>
          <w:rFonts w:ascii="Arial" w:eastAsia="TimesNewRoman" w:hAnsi="Arial" w:cs="Arial"/>
          <w:sz w:val="22"/>
          <w:szCs w:val="22"/>
        </w:rPr>
      </w:pPr>
      <w:r w:rsidRPr="00FF3962">
        <w:rPr>
          <w:rFonts w:ascii="Arial" w:eastAsia="TimesNewRoman" w:hAnsi="Arial" w:cs="Arial"/>
          <w:sz w:val="22"/>
          <w:szCs w:val="22"/>
        </w:rPr>
        <w:t xml:space="preserve">Este requisito deberá cumplirlo todas y cada uno de los que integran el consorcio o unión temporal.  </w:t>
      </w:r>
    </w:p>
    <w:p w14:paraId="128AA213" w14:textId="16F75AD1" w:rsidR="00372123" w:rsidRPr="00FF3962" w:rsidRDefault="00BB0F84" w:rsidP="00372123">
      <w:pPr>
        <w:pStyle w:val="maritza30"/>
        <w:spacing w:before="0" w:beforeAutospacing="0" w:after="240" w:afterAutospacing="0"/>
        <w:jc w:val="both"/>
        <w:rPr>
          <w:rFonts w:ascii="Arial" w:eastAsia="TimesNewRoman" w:hAnsi="Arial" w:cs="Arial"/>
          <w:kern w:val="1"/>
          <w:sz w:val="22"/>
          <w:szCs w:val="22"/>
          <w:lang w:val="es-CO" w:eastAsia="zh-CN" w:bidi="hi-IN"/>
        </w:rPr>
      </w:pPr>
      <w:r>
        <w:rPr>
          <w:rFonts w:ascii="Arial" w:eastAsia="TimesNewRoman" w:hAnsi="Arial" w:cs="Arial"/>
          <w:b/>
          <w:kern w:val="1"/>
          <w:sz w:val="22"/>
          <w:szCs w:val="22"/>
          <w:lang w:val="es-CO" w:eastAsia="zh-CN" w:bidi="hi-IN"/>
        </w:rPr>
        <w:t>6</w:t>
      </w:r>
      <w:r w:rsidR="00372123" w:rsidRPr="00FF3962">
        <w:rPr>
          <w:rFonts w:ascii="Arial" w:eastAsia="TimesNewRoman" w:hAnsi="Arial" w:cs="Arial"/>
          <w:b/>
          <w:kern w:val="1"/>
          <w:sz w:val="22"/>
          <w:szCs w:val="22"/>
          <w:lang w:val="es-CO" w:eastAsia="zh-CN" w:bidi="hi-IN"/>
        </w:rPr>
        <w:t xml:space="preserve">.1.10. INHABILIDADES E INCOMPATIBILIDADES: </w:t>
      </w:r>
      <w:r w:rsidR="00372123" w:rsidRPr="00FF3962">
        <w:rPr>
          <w:rFonts w:ascii="Arial" w:eastAsia="TimesNewRoman" w:hAnsi="Arial" w:cs="Arial"/>
          <w:kern w:val="1"/>
          <w:sz w:val="22"/>
          <w:szCs w:val="22"/>
          <w:lang w:val="es-CO" w:eastAsia="zh-CN" w:bidi="hi-IN"/>
        </w:rPr>
        <w:t>La manifestación por escrito y firmada por el oferente de no estar incursos en las inhabilidades e incompatibilidades previstas en la Ley 80 de 1993 y la Ley 1150 de 2007 y demás normas concordantes.</w:t>
      </w:r>
    </w:p>
    <w:p w14:paraId="1D13DD73" w14:textId="46141956" w:rsidR="00372123" w:rsidRPr="00FF3962" w:rsidRDefault="00BB0F84" w:rsidP="00372123">
      <w:pPr>
        <w:autoSpaceDE w:val="0"/>
        <w:autoSpaceDN w:val="0"/>
        <w:adjustRightInd w:val="0"/>
        <w:jc w:val="both"/>
        <w:rPr>
          <w:rFonts w:ascii="Arial" w:eastAsia="SimSun" w:hAnsi="Arial" w:cs="Arial"/>
          <w:bCs/>
          <w:kern w:val="1"/>
          <w:sz w:val="22"/>
          <w:szCs w:val="22"/>
          <w:lang w:val="es-MX" w:eastAsia="zh-CN" w:bidi="hi-IN"/>
        </w:rPr>
      </w:pPr>
      <w:r>
        <w:rPr>
          <w:rFonts w:ascii="Arial" w:eastAsia="TimesNewRoman" w:hAnsi="Arial" w:cs="Arial"/>
          <w:b/>
          <w:sz w:val="22"/>
          <w:szCs w:val="22"/>
        </w:rPr>
        <w:t>6</w:t>
      </w:r>
      <w:r w:rsidR="00372123" w:rsidRPr="00FF3962">
        <w:rPr>
          <w:rFonts w:ascii="Arial" w:eastAsia="TimesNewRoman" w:hAnsi="Arial" w:cs="Arial"/>
          <w:b/>
          <w:sz w:val="22"/>
          <w:szCs w:val="22"/>
        </w:rPr>
        <w:t>.1.11.</w:t>
      </w:r>
      <w:r w:rsidR="00372123" w:rsidRPr="00FF3962">
        <w:rPr>
          <w:rFonts w:ascii="Arial" w:eastAsia="SimSun" w:hAnsi="Arial" w:cs="Arial"/>
          <w:b/>
          <w:bCs/>
          <w:kern w:val="1"/>
          <w:sz w:val="22"/>
          <w:szCs w:val="22"/>
          <w:lang w:eastAsia="zh-CN" w:bidi="hi-IN"/>
        </w:rPr>
        <w:t xml:space="preserve"> GARANTIA DE SERIEDAD DE LA PROPUESTA:</w:t>
      </w:r>
      <w:r w:rsidR="00372123" w:rsidRPr="00FF3962">
        <w:rPr>
          <w:rFonts w:ascii="Arial" w:eastAsia="SimSun" w:hAnsi="Arial" w:cs="Arial"/>
          <w:bCs/>
          <w:kern w:val="1"/>
          <w:sz w:val="22"/>
          <w:szCs w:val="22"/>
          <w:lang w:val="es-MX" w:eastAsia="zh-CN" w:bidi="hi-IN"/>
        </w:rPr>
        <w:t xml:space="preserve"> El proponente deberá presentar en su ofrecimiento garantía de seriedad de la propuesta a través de cualquiera de las siguientes garantías establecidas en el Decreto 1082 de 2015: Contrato de seguro contenido en una póliza, patrimonio autónomo o garantía bancaria. </w:t>
      </w:r>
    </w:p>
    <w:p w14:paraId="0721C1A7" w14:textId="42599142" w:rsidR="00DA109C" w:rsidRPr="00DA109C" w:rsidRDefault="00DA109C" w:rsidP="00DA109C">
      <w:pPr>
        <w:jc w:val="both"/>
        <w:rPr>
          <w:rFonts w:ascii="Arial" w:hAnsi="Arial" w:cs="Arial"/>
          <w:sz w:val="22"/>
          <w:szCs w:val="22"/>
        </w:rPr>
      </w:pPr>
      <w:r>
        <w:rPr>
          <w:rStyle w:val="nfasis"/>
          <w:rFonts w:ascii="Arial" w:hAnsi="Arial" w:cs="Arial"/>
          <w:caps w:val="0"/>
          <w:color w:val="auto"/>
          <w:sz w:val="22"/>
          <w:szCs w:val="22"/>
          <w:lang w:val="es-MX"/>
        </w:rPr>
        <w:t>A</w:t>
      </w:r>
      <w:r w:rsidRPr="00DA109C">
        <w:rPr>
          <w:rStyle w:val="nfasis"/>
          <w:rFonts w:ascii="Arial" w:hAnsi="Arial" w:cs="Arial"/>
          <w:caps w:val="0"/>
          <w:color w:val="auto"/>
          <w:sz w:val="22"/>
          <w:szCs w:val="22"/>
        </w:rPr>
        <w:t>tendiendo a que el presente contrato no tiene valor se tendrán en cuenta las siguientes disposiciones para efectos de expedición de la misma.</w:t>
      </w:r>
    </w:p>
    <w:p w14:paraId="3A8E5B5A" w14:textId="6B3A3A59" w:rsidR="00DA109C" w:rsidRPr="00DA109C" w:rsidRDefault="00DA109C" w:rsidP="00DA109C">
      <w:pPr>
        <w:jc w:val="both"/>
        <w:rPr>
          <w:rFonts w:ascii="Arial" w:hAnsi="Arial" w:cs="Arial"/>
          <w:sz w:val="22"/>
          <w:szCs w:val="22"/>
        </w:rPr>
      </w:pPr>
      <w:r>
        <w:rPr>
          <w:rFonts w:ascii="Arial" w:eastAsia="SimSun" w:hAnsi="Arial" w:cs="Arial"/>
          <w:bCs/>
          <w:kern w:val="1"/>
          <w:sz w:val="22"/>
          <w:szCs w:val="22"/>
          <w:lang w:eastAsia="zh-CN" w:bidi="hi-IN"/>
        </w:rPr>
        <w:t>L</w:t>
      </w:r>
      <w:r w:rsidRPr="00DA109C">
        <w:rPr>
          <w:rStyle w:val="nfasis"/>
          <w:rFonts w:ascii="Arial" w:hAnsi="Arial" w:cs="Arial"/>
          <w:caps w:val="0"/>
          <w:color w:val="auto"/>
          <w:sz w:val="22"/>
          <w:szCs w:val="22"/>
        </w:rPr>
        <w:t xml:space="preserve">a garantía deberá ser otorgada a favor del </w:t>
      </w:r>
      <w:r>
        <w:rPr>
          <w:rStyle w:val="nfasis"/>
          <w:rFonts w:ascii="Arial" w:hAnsi="Arial" w:cs="Arial"/>
          <w:caps w:val="0"/>
          <w:color w:val="auto"/>
          <w:sz w:val="22"/>
          <w:szCs w:val="22"/>
        </w:rPr>
        <w:t>Instituto Departamental de Transito del Quindío</w:t>
      </w:r>
      <w:r w:rsidRPr="00DA109C">
        <w:rPr>
          <w:rStyle w:val="nfasis"/>
          <w:rFonts w:ascii="Arial" w:hAnsi="Arial" w:cs="Arial"/>
          <w:caps w:val="0"/>
          <w:color w:val="auto"/>
          <w:sz w:val="22"/>
          <w:szCs w:val="22"/>
        </w:rPr>
        <w:t>, por valor equivalente al diez por ciento (10%) del valor de las comisiones estimadas, las cuales, se calculan con base en el diez por ciento (10%) de las primas pagadas por la entidad, tasadas en la suma de: doscientos dieciséis millones setecientos cincuenta y un mil ochocientos veintiséis pesos moneda legal colombiana ($216.751.826,00), con una vigencia de tres (3) meses contados a partir del vencimiento del término para la presentación de propuestas</w:t>
      </w:r>
      <w:r w:rsidRPr="00FF3962">
        <w:rPr>
          <w:rStyle w:val="nfasis"/>
          <w:rFonts w:ascii="Arial" w:hAnsi="Arial" w:cs="Arial"/>
          <w:sz w:val="22"/>
          <w:szCs w:val="22"/>
        </w:rPr>
        <w:t>.</w:t>
      </w:r>
    </w:p>
    <w:p w14:paraId="53629657" w14:textId="4FD32525" w:rsidR="00DA109C" w:rsidRPr="00FF3962" w:rsidRDefault="00DA109C" w:rsidP="00DA109C">
      <w:pPr>
        <w:widowControl w:val="0"/>
        <w:jc w:val="both"/>
        <w:rPr>
          <w:rFonts w:ascii="Arial" w:eastAsia="SimSun" w:hAnsi="Arial" w:cs="Arial"/>
          <w:bCs/>
          <w:kern w:val="1"/>
          <w:sz w:val="22"/>
          <w:szCs w:val="22"/>
          <w:lang w:val="es-MX" w:eastAsia="zh-CN" w:bidi="hi-IN"/>
        </w:rPr>
      </w:pPr>
      <w:r w:rsidRPr="00FF3962">
        <w:rPr>
          <w:rFonts w:ascii="Arial" w:eastAsia="SimSun" w:hAnsi="Arial" w:cs="Arial"/>
          <w:bCs/>
          <w:kern w:val="1"/>
          <w:sz w:val="22"/>
          <w:szCs w:val="22"/>
          <w:lang w:val="es-MX" w:eastAsia="zh-CN" w:bidi="hi-IN"/>
        </w:rPr>
        <w:t>La garantía del oferente plural como consorcio o unión temporal o promesa de sociedad futura deberá ser otorgada por todos sus integrantes e indicar el porcentaje de participación si es el caso.</w:t>
      </w:r>
    </w:p>
    <w:p w14:paraId="082E5C81" w14:textId="77777777" w:rsidR="00DA109C" w:rsidRPr="00FF3962" w:rsidRDefault="00DA109C" w:rsidP="00DA109C">
      <w:pPr>
        <w:widowControl w:val="0"/>
        <w:jc w:val="both"/>
        <w:rPr>
          <w:rFonts w:ascii="Arial" w:eastAsia="Calibri" w:hAnsi="Arial" w:cs="Arial"/>
          <w:bCs/>
          <w:kern w:val="1"/>
          <w:sz w:val="22"/>
          <w:szCs w:val="22"/>
          <w:lang w:eastAsia="es-PE" w:bidi="hi-IN"/>
        </w:rPr>
      </w:pPr>
      <w:r w:rsidRPr="00FF3962">
        <w:rPr>
          <w:rFonts w:ascii="Arial" w:eastAsia="Calibri" w:hAnsi="Arial" w:cs="Arial"/>
          <w:bCs/>
          <w:kern w:val="1"/>
          <w:sz w:val="22"/>
          <w:szCs w:val="22"/>
          <w:lang w:eastAsia="es-PE" w:bidi="hi-IN"/>
        </w:rPr>
        <w:lastRenderedPageBreak/>
        <w:t xml:space="preserve">De acuerdo a lo indicado en el Artículo 5 de la Ley 1882 de 2018, el cual modifica el Parágrafo 1 e incluye los Parágrafos 3, 4 y 5 al Artículo 5 de la Ley 1150 de 2007, en el Parágrafo 3 adicionado, se menciona lo siguiente: </w:t>
      </w:r>
      <w:r w:rsidRPr="00FF3962">
        <w:rPr>
          <w:rFonts w:ascii="Arial" w:eastAsia="Calibri" w:hAnsi="Arial" w:cs="Arial"/>
          <w:bCs/>
          <w:i/>
          <w:kern w:val="1"/>
          <w:sz w:val="22"/>
          <w:szCs w:val="22"/>
          <w:lang w:eastAsia="es-PE" w:bidi="hi-IN"/>
        </w:rPr>
        <w:t>“</w:t>
      </w:r>
      <w:r w:rsidRPr="00FF3962">
        <w:rPr>
          <w:rFonts w:ascii="Arial" w:eastAsia="Calibri" w:hAnsi="Arial" w:cs="Arial"/>
          <w:bCs/>
          <w:i/>
          <w:kern w:val="1"/>
          <w:sz w:val="22"/>
          <w:szCs w:val="22"/>
          <w:lang w:eastAsia="zh-CN" w:bidi="hi-IN"/>
        </w:rPr>
        <w:t xml:space="preserve">Parágrafo 3°. La no entrega de la garantía de seriedad junto con la propuesta </w:t>
      </w:r>
      <w:r w:rsidRPr="00FF3962">
        <w:rPr>
          <w:rFonts w:ascii="Arial" w:eastAsia="Calibri" w:hAnsi="Arial" w:cs="Arial"/>
          <w:b/>
          <w:bCs/>
          <w:i/>
          <w:kern w:val="1"/>
          <w:sz w:val="22"/>
          <w:szCs w:val="22"/>
          <w:lang w:eastAsia="zh-CN" w:bidi="hi-IN"/>
        </w:rPr>
        <w:t>no será subsanable y será causal de rechazo de la misma</w:t>
      </w:r>
      <w:r w:rsidRPr="00FF3962">
        <w:rPr>
          <w:rFonts w:ascii="Arial" w:eastAsia="Calibri" w:hAnsi="Arial" w:cs="Arial"/>
          <w:bCs/>
          <w:i/>
          <w:kern w:val="1"/>
          <w:sz w:val="22"/>
          <w:szCs w:val="22"/>
          <w:lang w:eastAsia="zh-CN" w:bidi="hi-IN"/>
        </w:rPr>
        <w:t>”</w:t>
      </w:r>
      <w:r w:rsidRPr="00FF3962">
        <w:rPr>
          <w:rFonts w:ascii="Arial" w:eastAsia="Calibri" w:hAnsi="Arial" w:cs="Arial"/>
          <w:bCs/>
          <w:kern w:val="1"/>
          <w:sz w:val="22"/>
          <w:szCs w:val="22"/>
          <w:lang w:eastAsia="zh-CN" w:bidi="hi-IN"/>
        </w:rPr>
        <w:t xml:space="preserve"> (Negrillas Fuera de texto)</w:t>
      </w:r>
      <w:r w:rsidRPr="00FF3962">
        <w:rPr>
          <w:rFonts w:ascii="Arial" w:eastAsia="Calibri" w:hAnsi="Arial" w:cs="Arial"/>
          <w:bCs/>
          <w:kern w:val="1"/>
          <w:sz w:val="22"/>
          <w:szCs w:val="22"/>
          <w:lang w:eastAsia="es-PE" w:bidi="hi-IN"/>
        </w:rPr>
        <w:t>.</w:t>
      </w:r>
    </w:p>
    <w:p w14:paraId="05618F6B" w14:textId="3133E155" w:rsidR="00372123" w:rsidRPr="00FF3962" w:rsidRDefault="00DA109C" w:rsidP="00372123">
      <w:pPr>
        <w:pStyle w:val="maritza30"/>
        <w:spacing w:before="0" w:beforeAutospacing="0" w:after="240" w:afterAutospacing="0"/>
        <w:jc w:val="both"/>
        <w:rPr>
          <w:rFonts w:ascii="Arial" w:hAnsi="Arial" w:cs="Arial"/>
          <w:sz w:val="22"/>
          <w:szCs w:val="22"/>
        </w:rPr>
      </w:pPr>
      <w:bookmarkStart w:id="8" w:name="_Toc409268494"/>
      <w:r>
        <w:rPr>
          <w:rFonts w:ascii="Arial" w:hAnsi="Arial" w:cs="Arial"/>
          <w:b/>
          <w:sz w:val="22"/>
          <w:szCs w:val="22"/>
        </w:rPr>
        <w:t>6</w:t>
      </w:r>
      <w:r w:rsidR="00372123" w:rsidRPr="00FF3962">
        <w:rPr>
          <w:rFonts w:ascii="Arial" w:hAnsi="Arial" w:cs="Arial"/>
          <w:b/>
          <w:sz w:val="22"/>
          <w:szCs w:val="22"/>
        </w:rPr>
        <w:t>.1.12. MULTAS, SANCIONES Y EFECTIVIDAD DE GARANTÍAS. (ANEXO NO. 2):</w:t>
      </w:r>
      <w:r w:rsidR="00372123" w:rsidRPr="00FF3962">
        <w:rPr>
          <w:rFonts w:ascii="Arial" w:hAnsi="Arial" w:cs="Arial"/>
          <w:sz w:val="22"/>
          <w:szCs w:val="22"/>
        </w:rPr>
        <w:t xml:space="preserve"> Con el propósito de dar aplicación al Artículo 90 de la ley 1474 de 2011, la entidad verificara en el RUP, las multas y demás sanciones por incumplimiento que le hayan impuesto como contratista, derivadas del incumplimiento de las obligaciones contenidas en el contrato respectivo, las cuales pueden haber sido impuestas directamente por la entidad pública contratante. Así como los actos administrativos mediante los cuales se les haya hecho efectivas las garantías constituidas para respaldar los contratos.</w:t>
      </w:r>
    </w:p>
    <w:p w14:paraId="0AC7B0B3" w14:textId="77777777" w:rsidR="00372123" w:rsidRPr="00FF3962" w:rsidRDefault="00372123" w:rsidP="00372123">
      <w:pPr>
        <w:pStyle w:val="maritza30"/>
        <w:spacing w:before="0" w:beforeAutospacing="0" w:after="240" w:afterAutospacing="0"/>
        <w:jc w:val="both"/>
        <w:rPr>
          <w:rFonts w:ascii="Arial" w:hAnsi="Arial" w:cs="Arial"/>
          <w:sz w:val="22"/>
          <w:szCs w:val="22"/>
        </w:rPr>
      </w:pPr>
      <w:r w:rsidRPr="00FF3962">
        <w:rPr>
          <w:rFonts w:ascii="Arial" w:hAnsi="Arial" w:cs="Arial"/>
          <w:sz w:val="22"/>
          <w:szCs w:val="22"/>
        </w:rPr>
        <w:t xml:space="preserve">En caso de consorcios o uniones temporales, todos y cada uno de los integrantes deberán diligenciar este formato. </w:t>
      </w:r>
    </w:p>
    <w:p w14:paraId="29D278AD" w14:textId="77777777" w:rsidR="00372123" w:rsidRPr="00FF3962" w:rsidRDefault="00372123" w:rsidP="00372123">
      <w:pPr>
        <w:pStyle w:val="maritza30"/>
        <w:spacing w:before="0" w:beforeAutospacing="0" w:after="240" w:afterAutospacing="0"/>
        <w:jc w:val="both"/>
        <w:rPr>
          <w:rFonts w:ascii="Arial" w:hAnsi="Arial" w:cs="Arial"/>
          <w:sz w:val="22"/>
          <w:szCs w:val="22"/>
        </w:rPr>
      </w:pPr>
      <w:r w:rsidRPr="00FF3962">
        <w:rPr>
          <w:rFonts w:ascii="Arial" w:hAnsi="Arial" w:cs="Arial"/>
          <w:sz w:val="22"/>
          <w:szCs w:val="22"/>
        </w:rPr>
        <w:t>En todo caso la entidad verificará la información relativa a multas y sanciones del proponente en el certificado emitido por la cámara de comercio.</w:t>
      </w:r>
    </w:p>
    <w:p w14:paraId="0A6C60CA" w14:textId="237A737D" w:rsidR="00372123" w:rsidRPr="00FF3962" w:rsidRDefault="00DA109C" w:rsidP="00372123">
      <w:pPr>
        <w:pStyle w:val="maritza30"/>
        <w:spacing w:before="0" w:beforeAutospacing="0" w:after="240" w:afterAutospacing="0"/>
        <w:jc w:val="both"/>
        <w:rPr>
          <w:rFonts w:ascii="Arial" w:hAnsi="Arial" w:cs="Arial"/>
          <w:sz w:val="22"/>
          <w:szCs w:val="22"/>
        </w:rPr>
      </w:pPr>
      <w:r>
        <w:rPr>
          <w:rFonts w:ascii="Arial" w:hAnsi="Arial" w:cs="Arial"/>
          <w:b/>
          <w:sz w:val="22"/>
          <w:szCs w:val="22"/>
        </w:rPr>
        <w:t>6</w:t>
      </w:r>
      <w:r w:rsidR="00372123" w:rsidRPr="00FF3962">
        <w:rPr>
          <w:rFonts w:ascii="Arial" w:hAnsi="Arial" w:cs="Arial"/>
          <w:b/>
          <w:sz w:val="22"/>
          <w:szCs w:val="22"/>
        </w:rPr>
        <w:t>.1.13. CERTIFICADO DE RESPONSABILIDAD FISCAL – CONTRALORÍA:</w:t>
      </w:r>
      <w:r w:rsidR="00372123" w:rsidRPr="00FF3962">
        <w:rPr>
          <w:rFonts w:ascii="Arial" w:hAnsi="Arial" w:cs="Arial"/>
          <w:sz w:val="22"/>
          <w:szCs w:val="22"/>
        </w:rPr>
        <w:t xml:space="preserve"> El Instituto verificara que ni el proponente, ni su representante legal se encuentren sancionados fiscalmente para participar en el proceso.</w:t>
      </w:r>
    </w:p>
    <w:p w14:paraId="7AC9D3FC" w14:textId="204E4543" w:rsidR="00372123" w:rsidRPr="00FF3962" w:rsidRDefault="00DA109C" w:rsidP="00372123">
      <w:pPr>
        <w:pStyle w:val="maritza30"/>
        <w:spacing w:before="0" w:beforeAutospacing="0" w:after="240" w:afterAutospacing="0"/>
        <w:jc w:val="both"/>
        <w:rPr>
          <w:rFonts w:ascii="Arial" w:hAnsi="Arial" w:cs="Arial"/>
          <w:sz w:val="22"/>
          <w:szCs w:val="22"/>
        </w:rPr>
      </w:pPr>
      <w:r>
        <w:rPr>
          <w:rFonts w:ascii="Arial" w:hAnsi="Arial" w:cs="Arial"/>
          <w:b/>
          <w:sz w:val="22"/>
          <w:szCs w:val="22"/>
        </w:rPr>
        <w:t>6</w:t>
      </w:r>
      <w:r w:rsidR="00372123" w:rsidRPr="00FF3962">
        <w:rPr>
          <w:rFonts w:ascii="Arial" w:hAnsi="Arial" w:cs="Arial"/>
          <w:b/>
          <w:sz w:val="22"/>
          <w:szCs w:val="22"/>
        </w:rPr>
        <w:t xml:space="preserve">.1.14. CERTIFICADO DE ANTECEDENTES DISCIPLINARIOS: </w:t>
      </w:r>
    </w:p>
    <w:p w14:paraId="2BD66A00" w14:textId="0F5E41C6" w:rsidR="00372123" w:rsidRPr="00FF3962" w:rsidRDefault="00DA109C" w:rsidP="00372123">
      <w:pPr>
        <w:pStyle w:val="maritza30"/>
        <w:spacing w:before="0" w:beforeAutospacing="0" w:after="240" w:afterAutospacing="0"/>
        <w:jc w:val="both"/>
        <w:rPr>
          <w:rFonts w:ascii="Arial" w:hAnsi="Arial" w:cs="Arial"/>
          <w:sz w:val="22"/>
          <w:szCs w:val="22"/>
        </w:rPr>
      </w:pPr>
      <w:r>
        <w:rPr>
          <w:rFonts w:ascii="Arial" w:hAnsi="Arial" w:cs="Arial"/>
          <w:b/>
          <w:sz w:val="22"/>
          <w:szCs w:val="22"/>
        </w:rPr>
        <w:t>6</w:t>
      </w:r>
      <w:r w:rsidR="00372123" w:rsidRPr="00FF3962">
        <w:rPr>
          <w:rFonts w:ascii="Arial" w:hAnsi="Arial" w:cs="Arial"/>
          <w:b/>
          <w:sz w:val="22"/>
          <w:szCs w:val="22"/>
        </w:rPr>
        <w:t>.1.15. CERTIFICADO DE ANTECEDENTES JUDICIALES:</w:t>
      </w:r>
      <w:r w:rsidR="00372123" w:rsidRPr="00FF3962">
        <w:rPr>
          <w:rFonts w:ascii="Arial" w:hAnsi="Arial" w:cs="Arial"/>
          <w:sz w:val="22"/>
          <w:szCs w:val="22"/>
        </w:rPr>
        <w:t xml:space="preserve"> El Instituto verificara que ni el proponente (Persona Natural), ni su representante legal (Persona Jurídica), registre antecedentes judiciales para participar en el proceso.</w:t>
      </w:r>
    </w:p>
    <w:p w14:paraId="5BAD5ACA" w14:textId="2F869669" w:rsidR="00372123" w:rsidRPr="00FF3962" w:rsidRDefault="00DA109C" w:rsidP="00372123">
      <w:pPr>
        <w:pStyle w:val="maritza30"/>
        <w:spacing w:before="0" w:beforeAutospacing="0" w:after="240" w:afterAutospacing="0"/>
        <w:jc w:val="both"/>
        <w:rPr>
          <w:rFonts w:ascii="Arial" w:hAnsi="Arial" w:cs="Arial"/>
          <w:sz w:val="22"/>
          <w:szCs w:val="22"/>
        </w:rPr>
      </w:pPr>
      <w:r>
        <w:rPr>
          <w:rFonts w:ascii="Arial" w:hAnsi="Arial" w:cs="Arial"/>
          <w:b/>
          <w:sz w:val="22"/>
          <w:szCs w:val="22"/>
        </w:rPr>
        <w:t>6</w:t>
      </w:r>
      <w:r w:rsidR="00372123" w:rsidRPr="00FF3962">
        <w:rPr>
          <w:rFonts w:ascii="Arial" w:hAnsi="Arial" w:cs="Arial"/>
          <w:b/>
          <w:sz w:val="22"/>
          <w:szCs w:val="22"/>
        </w:rPr>
        <w:t xml:space="preserve">.1.16. CERTIFICADO DE ANTECEDENTES MEDIDAS CORRECTIVAS: </w:t>
      </w:r>
      <w:r w:rsidR="00372123" w:rsidRPr="00FF3962">
        <w:rPr>
          <w:rFonts w:ascii="Arial" w:hAnsi="Arial" w:cs="Arial"/>
          <w:sz w:val="22"/>
          <w:szCs w:val="22"/>
        </w:rPr>
        <w:t>El Instituto verificara que ni el proponente (Persona Natural), ni su representante legal (Persona Jurídica), registre antecedentes vigentes de medidas correctivas para participar en el proceso.</w:t>
      </w:r>
    </w:p>
    <w:p w14:paraId="2480DA97" w14:textId="7F4C7C6A" w:rsidR="00372123" w:rsidRPr="00FF3962" w:rsidRDefault="00DA109C" w:rsidP="00372123">
      <w:pPr>
        <w:pStyle w:val="maritza30"/>
        <w:spacing w:before="0" w:beforeAutospacing="0" w:after="240" w:afterAutospacing="0"/>
        <w:jc w:val="both"/>
        <w:rPr>
          <w:rFonts w:ascii="Arial" w:hAnsi="Arial" w:cs="Arial"/>
          <w:sz w:val="22"/>
          <w:szCs w:val="22"/>
        </w:rPr>
      </w:pPr>
      <w:r>
        <w:rPr>
          <w:rFonts w:ascii="Arial" w:hAnsi="Arial" w:cs="Arial"/>
          <w:b/>
          <w:sz w:val="22"/>
          <w:szCs w:val="22"/>
        </w:rPr>
        <w:t>6</w:t>
      </w:r>
      <w:r w:rsidR="00372123" w:rsidRPr="00FF3962">
        <w:rPr>
          <w:rFonts w:ascii="Arial" w:hAnsi="Arial" w:cs="Arial"/>
          <w:b/>
          <w:sz w:val="22"/>
          <w:szCs w:val="22"/>
        </w:rPr>
        <w:t>.1.17. DILIGENCIAMIENTO DEL ANEXO NO. 3 "COMPROMISO ANTICORRUPCIÓN":</w:t>
      </w:r>
      <w:r w:rsidR="00372123" w:rsidRPr="00FF3962">
        <w:rPr>
          <w:rFonts w:ascii="Arial" w:hAnsi="Arial" w:cs="Arial"/>
          <w:sz w:val="22"/>
          <w:szCs w:val="22"/>
        </w:rPr>
        <w:t xml:space="preserve"> El proponente o su representante legal, si a ello hubiere lugar, deberá diligenciar el compromiso anticorrupción conforme al formato anexo en el pliego de condiciones.</w:t>
      </w:r>
    </w:p>
    <w:p w14:paraId="7E4E9936" w14:textId="6D8014BC" w:rsidR="00372123" w:rsidRPr="00FF3962" w:rsidRDefault="00DA109C" w:rsidP="00372123">
      <w:pPr>
        <w:pStyle w:val="maritza30"/>
        <w:spacing w:before="0" w:beforeAutospacing="0" w:after="240" w:afterAutospacing="0"/>
        <w:jc w:val="both"/>
        <w:rPr>
          <w:rFonts w:ascii="Arial" w:eastAsia="TimesNewRoman" w:hAnsi="Arial" w:cs="Arial"/>
          <w:kern w:val="1"/>
          <w:sz w:val="22"/>
          <w:szCs w:val="22"/>
          <w:lang w:val="es-CO" w:eastAsia="zh-CN" w:bidi="hi-IN"/>
        </w:rPr>
      </w:pPr>
      <w:r>
        <w:rPr>
          <w:rFonts w:ascii="Arial" w:eastAsia="TimesNewRoman" w:hAnsi="Arial" w:cs="Arial"/>
          <w:b/>
          <w:kern w:val="1"/>
          <w:sz w:val="22"/>
          <w:szCs w:val="22"/>
          <w:lang w:val="es-CO" w:eastAsia="zh-CN" w:bidi="hi-IN"/>
        </w:rPr>
        <w:t>6</w:t>
      </w:r>
      <w:r w:rsidR="00372123" w:rsidRPr="00FF3962">
        <w:rPr>
          <w:rFonts w:ascii="Arial" w:eastAsia="TimesNewRoman" w:hAnsi="Arial" w:cs="Arial"/>
          <w:b/>
          <w:kern w:val="1"/>
          <w:sz w:val="22"/>
          <w:szCs w:val="22"/>
          <w:lang w:val="es-CO" w:eastAsia="zh-CN" w:bidi="hi-IN"/>
        </w:rPr>
        <w:t>.1.18</w:t>
      </w:r>
      <w:r w:rsidR="00372123" w:rsidRPr="00FF3962">
        <w:rPr>
          <w:rFonts w:ascii="Arial" w:eastAsia="TimesNewRoman" w:hAnsi="Arial" w:cs="Arial"/>
          <w:kern w:val="1"/>
          <w:sz w:val="22"/>
          <w:szCs w:val="22"/>
          <w:lang w:val="es-CO" w:eastAsia="zh-CN" w:bidi="hi-IN"/>
        </w:rPr>
        <w:t xml:space="preserve">. </w:t>
      </w:r>
      <w:r w:rsidR="00372123" w:rsidRPr="00FF3962">
        <w:rPr>
          <w:rFonts w:ascii="Arial" w:eastAsia="TimesNewRoman" w:hAnsi="Arial" w:cs="Arial"/>
          <w:b/>
          <w:kern w:val="1"/>
          <w:sz w:val="22"/>
          <w:szCs w:val="22"/>
          <w:lang w:val="es-CO" w:eastAsia="zh-CN" w:bidi="hi-IN"/>
        </w:rPr>
        <w:t>APORTAR LA CARTA DE PRESENTACIÓN</w:t>
      </w:r>
      <w:r w:rsidR="00C42C76">
        <w:rPr>
          <w:rFonts w:ascii="Arial" w:eastAsia="TimesNewRoman" w:hAnsi="Arial" w:cs="Arial"/>
          <w:b/>
          <w:kern w:val="1"/>
          <w:sz w:val="22"/>
          <w:szCs w:val="22"/>
          <w:lang w:val="es-CO" w:eastAsia="zh-CN" w:bidi="hi-IN"/>
        </w:rPr>
        <w:t xml:space="preserve"> DE LA OFERTA FIRMADA. (Anexo No</w:t>
      </w:r>
      <w:r w:rsidR="00372123" w:rsidRPr="00FF3962">
        <w:rPr>
          <w:rFonts w:ascii="Arial" w:eastAsia="TimesNewRoman" w:hAnsi="Arial" w:cs="Arial"/>
          <w:b/>
          <w:kern w:val="1"/>
          <w:sz w:val="22"/>
          <w:szCs w:val="22"/>
          <w:lang w:val="es-CO" w:eastAsia="zh-CN" w:bidi="hi-IN"/>
        </w:rPr>
        <w:t>. 1).</w:t>
      </w:r>
    </w:p>
    <w:p w14:paraId="28589BF6" w14:textId="7F8AD5B3" w:rsidR="00372123" w:rsidRPr="00C42C76" w:rsidRDefault="00C42C76" w:rsidP="00C42C76">
      <w:pPr>
        <w:pStyle w:val="Ttulo2"/>
        <w:numPr>
          <w:ilvl w:val="0"/>
          <w:numId w:val="0"/>
        </w:numPr>
        <w:ind w:left="576" w:hanging="576"/>
        <w:rPr>
          <w:rFonts w:ascii="Arial" w:hAnsi="Arial" w:cs="Arial"/>
          <w:sz w:val="22"/>
          <w:szCs w:val="22"/>
        </w:rPr>
      </w:pPr>
      <w:bookmarkStart w:id="9" w:name="_Toc409268496"/>
      <w:bookmarkEnd w:id="8"/>
      <w:r w:rsidRPr="00C42C76">
        <w:rPr>
          <w:rFonts w:ascii="Arial" w:hAnsi="Arial" w:cs="Arial"/>
          <w:sz w:val="22"/>
          <w:szCs w:val="22"/>
          <w:u w:val="single"/>
        </w:rPr>
        <w:t xml:space="preserve">6.2. </w:t>
      </w:r>
      <w:r w:rsidR="00372123" w:rsidRPr="00C42C76">
        <w:rPr>
          <w:rFonts w:ascii="Arial" w:hAnsi="Arial" w:cs="Arial"/>
          <w:sz w:val="22"/>
          <w:szCs w:val="22"/>
          <w:u w:val="single"/>
        </w:rPr>
        <w:t>CAPACIDAD FINANCIERA</w:t>
      </w:r>
      <w:bookmarkEnd w:id="9"/>
    </w:p>
    <w:p w14:paraId="19DBF61A" w14:textId="7719F508" w:rsidR="00372123" w:rsidRPr="00FF3962" w:rsidRDefault="00372123" w:rsidP="00372123">
      <w:pPr>
        <w:jc w:val="both"/>
        <w:rPr>
          <w:rFonts w:ascii="Arial" w:hAnsi="Arial" w:cs="Arial"/>
          <w:sz w:val="22"/>
          <w:szCs w:val="22"/>
        </w:rPr>
      </w:pPr>
      <w:r w:rsidRPr="00FF3962">
        <w:rPr>
          <w:rFonts w:ascii="Arial" w:hAnsi="Arial" w:cs="Arial"/>
          <w:sz w:val="22"/>
          <w:szCs w:val="22"/>
        </w:rPr>
        <w:t>Los indicadores de capacidad financiera buscan establecer unas mínimas condiciones que reflejen la salud financiera de los proponentes a través de su Índice de Liquidez, índice de Endeudamiento y el indicador de Cobertura de Intereses. Estas condiciones muestran la aptitud del proponente para cumplir oportuna y cabalmente el objeto del contrato. La capacidad financiera requerida en un Proceso de Contratación debe ser adecuada y proporcional a la naturaleza y al valor del contrato.</w:t>
      </w:r>
    </w:p>
    <w:p w14:paraId="24BD3A87"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lastRenderedPageBreak/>
        <w:t>La Entidad Estatal establece los requisitos de capacidad financiera con base en su conocimiento del sector relativo al objeto del presente Proceso de Contratación y de los posibles oferentes.</w:t>
      </w:r>
    </w:p>
    <w:p w14:paraId="2D902BD1"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La verificación de capacidad financiera se efectuará con la información contenida en el RUP y de acuerdo con los requisitos habilitantes de conformidad con el artículo 2.2.1.1.1.5.3 del Decreto 1082 de 2015, mediante la obtención de los indicadores financieros que se establecen a continuación; el resultado determinará el concepto de Habilitado o No Habilitado.</w:t>
      </w:r>
    </w:p>
    <w:p w14:paraId="4F1C05D4"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El párrafo anterior aplica para toda clase de proponentes, sean estas personas naturales, jurídicas, consorcios, uniones temporales o promesas de sociedad futura.</w:t>
      </w:r>
    </w:p>
    <w:p w14:paraId="2353E18A"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Para el presente proceso de selección, los proponentes deberán acreditar los siguientes requisitos: Índice de Liquidez, Nivel de Endeudamiento y Razón Cobertura de Intereses. Indicadores que más se utilizan universalmente, los más ajustados a la realidad económica y los más aceptados a nivel privado y público.</w:t>
      </w:r>
    </w:p>
    <w:p w14:paraId="783DAED2"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Indicadores De Capacidad Financiera:</w:t>
      </w:r>
    </w:p>
    <w:p w14:paraId="541B3636" w14:textId="77777777" w:rsidR="00372123" w:rsidRPr="00FF3962" w:rsidRDefault="00372123" w:rsidP="00A12227">
      <w:pPr>
        <w:pStyle w:val="Prrafodelista"/>
        <w:numPr>
          <w:ilvl w:val="0"/>
          <w:numId w:val="23"/>
        </w:numPr>
        <w:spacing w:before="0" w:after="0" w:line="240" w:lineRule="auto"/>
        <w:jc w:val="both"/>
        <w:rPr>
          <w:rFonts w:ascii="Arial" w:hAnsi="Arial" w:cs="Arial"/>
          <w:sz w:val="22"/>
          <w:szCs w:val="22"/>
        </w:rPr>
      </w:pPr>
      <w:r w:rsidRPr="00FF3962">
        <w:rPr>
          <w:rFonts w:ascii="Arial" w:hAnsi="Arial" w:cs="Arial"/>
          <w:sz w:val="22"/>
          <w:szCs w:val="22"/>
        </w:rPr>
        <w:t>Índice de Liquidez: Mayor o Igual a 2.34.</w:t>
      </w:r>
    </w:p>
    <w:p w14:paraId="32FB9F58" w14:textId="77777777" w:rsidR="00372123" w:rsidRPr="00FF3962" w:rsidRDefault="00372123" w:rsidP="00A12227">
      <w:pPr>
        <w:pStyle w:val="Prrafodelista"/>
        <w:numPr>
          <w:ilvl w:val="0"/>
          <w:numId w:val="23"/>
        </w:numPr>
        <w:spacing w:before="0" w:after="0" w:line="240" w:lineRule="auto"/>
        <w:jc w:val="both"/>
        <w:rPr>
          <w:rFonts w:ascii="Arial" w:hAnsi="Arial" w:cs="Arial"/>
          <w:sz w:val="22"/>
          <w:szCs w:val="22"/>
        </w:rPr>
      </w:pPr>
      <w:r w:rsidRPr="00FF3962">
        <w:rPr>
          <w:rFonts w:ascii="Arial" w:hAnsi="Arial" w:cs="Arial"/>
          <w:sz w:val="22"/>
          <w:szCs w:val="22"/>
        </w:rPr>
        <w:t>Nivel de endeudamiento: Menor o igual a 0.44%.</w:t>
      </w:r>
    </w:p>
    <w:p w14:paraId="7A1CB1C1" w14:textId="33B5FC63" w:rsidR="00372123" w:rsidRDefault="00372123" w:rsidP="00A12227">
      <w:pPr>
        <w:pStyle w:val="Prrafodelista"/>
        <w:numPr>
          <w:ilvl w:val="0"/>
          <w:numId w:val="23"/>
        </w:numPr>
        <w:spacing w:before="0" w:after="0" w:line="240" w:lineRule="auto"/>
        <w:jc w:val="both"/>
        <w:rPr>
          <w:rFonts w:ascii="Arial" w:hAnsi="Arial" w:cs="Arial"/>
          <w:sz w:val="22"/>
          <w:szCs w:val="22"/>
        </w:rPr>
      </w:pPr>
      <w:r w:rsidRPr="00FF3962">
        <w:rPr>
          <w:rFonts w:ascii="Arial" w:hAnsi="Arial" w:cs="Arial"/>
          <w:sz w:val="22"/>
          <w:szCs w:val="22"/>
        </w:rPr>
        <w:t>Razón de cobertura de intereses Mayor o Igual a 7.91</w:t>
      </w:r>
    </w:p>
    <w:p w14:paraId="51CBDBF2" w14:textId="7B55398E" w:rsidR="00372123" w:rsidRPr="00FF3962" w:rsidRDefault="00C42C76" w:rsidP="00372123">
      <w:pPr>
        <w:jc w:val="both"/>
        <w:rPr>
          <w:rFonts w:ascii="Arial" w:hAnsi="Arial" w:cs="Arial"/>
          <w:sz w:val="22"/>
          <w:szCs w:val="22"/>
        </w:rPr>
      </w:pPr>
      <w:r>
        <w:rPr>
          <w:rFonts w:ascii="Arial" w:hAnsi="Arial" w:cs="Arial"/>
          <w:b/>
          <w:sz w:val="22"/>
          <w:szCs w:val="22"/>
        </w:rPr>
        <w:t>6</w:t>
      </w:r>
      <w:r w:rsidR="00372123" w:rsidRPr="00FF3962">
        <w:rPr>
          <w:rFonts w:ascii="Arial" w:hAnsi="Arial" w:cs="Arial"/>
          <w:b/>
          <w:sz w:val="22"/>
          <w:szCs w:val="22"/>
        </w:rPr>
        <w:t xml:space="preserve">.2.1. </w:t>
      </w:r>
      <w:r w:rsidR="00372123" w:rsidRPr="00FF3962">
        <w:rPr>
          <w:rFonts w:ascii="Arial" w:hAnsi="Arial" w:cs="Arial"/>
          <w:b/>
          <w:sz w:val="22"/>
          <w:szCs w:val="22"/>
          <w:u w:val="single"/>
        </w:rPr>
        <w:t>Índice De Liquidez:</w:t>
      </w:r>
      <w:r w:rsidR="00372123" w:rsidRPr="00FF3962">
        <w:rPr>
          <w:rFonts w:ascii="Arial" w:hAnsi="Arial" w:cs="Arial"/>
          <w:sz w:val="22"/>
          <w:szCs w:val="22"/>
        </w:rPr>
        <w:t xml:space="preserve"> </w:t>
      </w:r>
    </w:p>
    <w:p w14:paraId="67158260"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Determina la capacidad que tiene un proponente para cumplir con sus obligaciones de corto plazo. A mayor índice de liquidez, menor es la probabilidad de que el proponente incumpla sus obligaciones de corto plazo. </w:t>
      </w:r>
    </w:p>
    <w:p w14:paraId="50F41812"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Índice de Liquidez = Activo Corriente / Pasivo Corriente </w:t>
      </w:r>
    </w:p>
    <w:p w14:paraId="6C01EDBE"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La siguiente es la fórmula aplicable para el cálculo del índice de liquidez, cuando el proponente sea persona natural o persona jurídica:</w:t>
      </w:r>
    </w:p>
    <w:p w14:paraId="2DB82B79"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IL = (AC / PC) </w:t>
      </w:r>
    </w:p>
    <w:p w14:paraId="7C41ACBE"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Dónde: </w:t>
      </w:r>
    </w:p>
    <w:p w14:paraId="7E9A7B68"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AC = Activo Corriente </w:t>
      </w:r>
    </w:p>
    <w:p w14:paraId="077D3780"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PC = Pasivo Corriente </w:t>
      </w:r>
    </w:p>
    <w:p w14:paraId="69C6E092"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IL = Índice de liquidez </w:t>
      </w:r>
    </w:p>
    <w:p w14:paraId="21D679EB"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Condición: </w:t>
      </w:r>
      <w:r w:rsidRPr="00FF3962">
        <w:rPr>
          <w:rFonts w:ascii="Arial" w:hAnsi="Arial" w:cs="Arial"/>
          <w:sz w:val="22"/>
          <w:szCs w:val="22"/>
        </w:rPr>
        <w:tab/>
        <w:t xml:space="preserve">SI; IL ≥ 2.34 la propuesta se calificará HABILITADO. </w:t>
      </w:r>
    </w:p>
    <w:p w14:paraId="3C0FE637" w14:textId="77777777" w:rsidR="00372123" w:rsidRPr="00FF3962" w:rsidRDefault="00372123" w:rsidP="00372123">
      <w:pPr>
        <w:ind w:left="360"/>
        <w:jc w:val="both"/>
        <w:rPr>
          <w:rFonts w:ascii="Arial" w:hAnsi="Arial" w:cs="Arial"/>
          <w:sz w:val="22"/>
          <w:szCs w:val="22"/>
        </w:rPr>
      </w:pPr>
      <w:r w:rsidRPr="00FF3962">
        <w:rPr>
          <w:rFonts w:ascii="Arial" w:hAnsi="Arial" w:cs="Arial"/>
          <w:sz w:val="22"/>
          <w:szCs w:val="22"/>
        </w:rPr>
        <w:t xml:space="preserve">                Sí; IL ≥ 2.34 la propuesta se calificará NO HABILITADO.</w:t>
      </w:r>
    </w:p>
    <w:p w14:paraId="13D6ABF6" w14:textId="2A160331" w:rsidR="00372123" w:rsidRPr="00FF3962" w:rsidRDefault="00C42C76" w:rsidP="00372123">
      <w:pPr>
        <w:jc w:val="both"/>
        <w:rPr>
          <w:rFonts w:ascii="Arial" w:hAnsi="Arial" w:cs="Arial"/>
          <w:sz w:val="22"/>
          <w:szCs w:val="22"/>
        </w:rPr>
      </w:pPr>
      <w:r>
        <w:rPr>
          <w:rFonts w:ascii="Arial" w:hAnsi="Arial" w:cs="Arial"/>
          <w:b/>
          <w:sz w:val="22"/>
          <w:szCs w:val="22"/>
        </w:rPr>
        <w:t>6</w:t>
      </w:r>
      <w:r w:rsidR="00372123" w:rsidRPr="00FF3962">
        <w:rPr>
          <w:rFonts w:ascii="Arial" w:hAnsi="Arial" w:cs="Arial"/>
          <w:b/>
          <w:sz w:val="22"/>
          <w:szCs w:val="22"/>
        </w:rPr>
        <w:t xml:space="preserve">.2.2. </w:t>
      </w:r>
      <w:r w:rsidR="00372123" w:rsidRPr="00FF3962">
        <w:rPr>
          <w:rFonts w:ascii="Arial" w:hAnsi="Arial" w:cs="Arial"/>
          <w:b/>
          <w:sz w:val="22"/>
          <w:szCs w:val="22"/>
          <w:u w:val="single"/>
        </w:rPr>
        <w:t>Nivel de Endeudamiento:</w:t>
      </w:r>
      <w:r w:rsidR="00372123" w:rsidRPr="00FF3962">
        <w:rPr>
          <w:rFonts w:ascii="Arial" w:hAnsi="Arial" w:cs="Arial"/>
          <w:sz w:val="22"/>
          <w:szCs w:val="22"/>
        </w:rPr>
        <w:t xml:space="preserve"> </w:t>
      </w:r>
    </w:p>
    <w:p w14:paraId="7F61E038"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Determina el grado de endeudamiento en la estructura de financiación del proponente. A mayor índice de endeudamiento, mayor es la probabilidad del proponente de no poder cumplir con sus pasivos.</w:t>
      </w:r>
    </w:p>
    <w:p w14:paraId="04E101A5"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Nivel de Endeudamiento= Pasivo Total /Activo Total </w:t>
      </w:r>
    </w:p>
    <w:p w14:paraId="37755A9B"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lastRenderedPageBreak/>
        <w:t xml:space="preserve">Es el resultado de dividir el Pasivo Total (PT), entre el Activo total (AT), y su resultado será expresado en términos porcentuales y se calculará así: </w:t>
      </w:r>
    </w:p>
    <w:p w14:paraId="23267ABC"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La siguiente es la fórmula aplicable para el cálculo del nivel de endeudamiento, cuando el proponente sea persona natural o persona jurídica:</w:t>
      </w:r>
    </w:p>
    <w:p w14:paraId="12DDD9AA"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NE = (PT/AT) *100 </w:t>
      </w:r>
    </w:p>
    <w:p w14:paraId="228AEF08"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Dónde: </w:t>
      </w:r>
    </w:p>
    <w:p w14:paraId="4700D0AF"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NE = Nivel de Endeudamiento </w:t>
      </w:r>
    </w:p>
    <w:p w14:paraId="0552AE0F"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PT = Pasivo Total </w:t>
      </w:r>
    </w:p>
    <w:p w14:paraId="4FEC18D1"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AT = Activo Total </w:t>
      </w:r>
    </w:p>
    <w:p w14:paraId="7D27B976"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Condición: </w:t>
      </w:r>
      <w:r w:rsidRPr="00FF3962">
        <w:rPr>
          <w:rFonts w:ascii="Arial" w:hAnsi="Arial" w:cs="Arial"/>
          <w:sz w:val="22"/>
          <w:szCs w:val="22"/>
        </w:rPr>
        <w:tab/>
        <w:t xml:space="preserve">Si NE MENOR O IGUAL 0.44% la propuesta se calificará HABILITADO. </w:t>
      </w:r>
    </w:p>
    <w:p w14:paraId="7802D4A2" w14:textId="77777777" w:rsidR="00372123" w:rsidRPr="00FF3962" w:rsidRDefault="00372123" w:rsidP="00372123">
      <w:pPr>
        <w:ind w:left="360"/>
        <w:jc w:val="both"/>
        <w:rPr>
          <w:rFonts w:ascii="Arial" w:hAnsi="Arial" w:cs="Arial"/>
          <w:sz w:val="22"/>
          <w:szCs w:val="22"/>
        </w:rPr>
      </w:pPr>
      <w:r w:rsidRPr="00FF3962">
        <w:rPr>
          <w:rFonts w:ascii="Arial" w:hAnsi="Arial" w:cs="Arial"/>
          <w:sz w:val="22"/>
          <w:szCs w:val="22"/>
        </w:rPr>
        <w:t xml:space="preserve">                 Si NE MAYOR 0.44% la propuesta se calificará NO HABILITADO.</w:t>
      </w:r>
    </w:p>
    <w:p w14:paraId="79429379" w14:textId="18FD7447" w:rsidR="00372123" w:rsidRPr="00FF3962" w:rsidRDefault="00C42C76" w:rsidP="00372123">
      <w:pPr>
        <w:jc w:val="both"/>
        <w:rPr>
          <w:rFonts w:ascii="Arial" w:hAnsi="Arial" w:cs="Arial"/>
          <w:b/>
          <w:sz w:val="22"/>
          <w:szCs w:val="22"/>
        </w:rPr>
      </w:pPr>
      <w:r>
        <w:rPr>
          <w:rFonts w:ascii="Arial" w:hAnsi="Arial" w:cs="Arial"/>
          <w:b/>
          <w:sz w:val="22"/>
          <w:szCs w:val="22"/>
        </w:rPr>
        <w:t>6</w:t>
      </w:r>
      <w:r w:rsidR="00372123" w:rsidRPr="00FF3962">
        <w:rPr>
          <w:rFonts w:ascii="Arial" w:hAnsi="Arial" w:cs="Arial"/>
          <w:b/>
          <w:sz w:val="22"/>
          <w:szCs w:val="22"/>
        </w:rPr>
        <w:t xml:space="preserve">.2.3. </w:t>
      </w:r>
      <w:r w:rsidR="00372123" w:rsidRPr="00FF3962">
        <w:rPr>
          <w:rFonts w:ascii="Arial" w:hAnsi="Arial" w:cs="Arial"/>
          <w:b/>
          <w:sz w:val="22"/>
          <w:szCs w:val="22"/>
          <w:u w:val="single"/>
        </w:rPr>
        <w:t>Razón de cobertura de intereses</w:t>
      </w:r>
      <w:r w:rsidR="00372123" w:rsidRPr="00FF3962">
        <w:rPr>
          <w:rFonts w:ascii="Arial" w:hAnsi="Arial" w:cs="Arial"/>
          <w:b/>
          <w:sz w:val="22"/>
          <w:szCs w:val="22"/>
        </w:rPr>
        <w:t xml:space="preserve">: </w:t>
      </w:r>
    </w:p>
    <w:p w14:paraId="1BD92B7A"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Refleja la capacidad del proponente de cumplir con sus obligaciones financieras. A mayor cobertura de intereses, menor es la probabilidad de que el proponente incumpla sus obligaciones financieras.</w:t>
      </w:r>
    </w:p>
    <w:p w14:paraId="57186876"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Razón de Cobertura de Intereses = Utilidad Operacional / Gastos de Intereses </w:t>
      </w:r>
    </w:p>
    <w:p w14:paraId="7BF3C656"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Es el resultado de dividir la Utilidad Operacional (UO), entre los Gastos de Intereses (GI), y su resultado será expresado en valores absolutos y se calculará así: </w:t>
      </w:r>
    </w:p>
    <w:p w14:paraId="51334F81"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La siguiente es la fórmula aplicable para el cálculo de la Razón de Cobertura de Intereses, cuando el proponente sea persona natural o persona jurídica:</w:t>
      </w:r>
    </w:p>
    <w:p w14:paraId="52061404"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RCI = (UO/GI) </w:t>
      </w:r>
    </w:p>
    <w:p w14:paraId="3F87D38B"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Dónde: </w:t>
      </w:r>
    </w:p>
    <w:p w14:paraId="0DE89B26"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RCI = Razón de Cobertura de Intereses </w:t>
      </w:r>
    </w:p>
    <w:p w14:paraId="2F94AAC4"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UO= Utilidad Operacional </w:t>
      </w:r>
    </w:p>
    <w:p w14:paraId="7567F040"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GI= Gastos de Intereses </w:t>
      </w:r>
    </w:p>
    <w:p w14:paraId="45693768"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Condición: </w:t>
      </w:r>
      <w:r w:rsidRPr="00FF3962">
        <w:rPr>
          <w:rFonts w:ascii="Arial" w:hAnsi="Arial" w:cs="Arial"/>
          <w:sz w:val="22"/>
          <w:szCs w:val="22"/>
        </w:rPr>
        <w:tab/>
        <w:t xml:space="preserve">Si RCI MAYOR O IGUAL A 7.91 la propuesta se calificará HABILITADO. </w:t>
      </w:r>
    </w:p>
    <w:p w14:paraId="707F5D5B" w14:textId="77777777" w:rsidR="00372123" w:rsidRPr="00FF3962" w:rsidRDefault="00372123" w:rsidP="00372123">
      <w:pPr>
        <w:ind w:left="360"/>
        <w:jc w:val="both"/>
        <w:rPr>
          <w:rFonts w:ascii="Arial" w:hAnsi="Arial" w:cs="Arial"/>
          <w:sz w:val="22"/>
          <w:szCs w:val="22"/>
        </w:rPr>
      </w:pPr>
      <w:r w:rsidRPr="00FF3962">
        <w:rPr>
          <w:rFonts w:ascii="Arial" w:hAnsi="Arial" w:cs="Arial"/>
          <w:sz w:val="22"/>
          <w:szCs w:val="22"/>
        </w:rPr>
        <w:t xml:space="preserve">                Si RCI MENOR A 7.91 la propuesta se calificará NO HABILITADO.</w:t>
      </w:r>
    </w:p>
    <w:p w14:paraId="24887025" w14:textId="0F200E30" w:rsidR="00372123" w:rsidRPr="00FF3962" w:rsidRDefault="00372123" w:rsidP="00372123">
      <w:pPr>
        <w:jc w:val="both"/>
        <w:rPr>
          <w:rFonts w:ascii="Arial" w:hAnsi="Arial" w:cs="Arial"/>
          <w:sz w:val="22"/>
          <w:szCs w:val="22"/>
          <w:u w:val="single"/>
        </w:rPr>
      </w:pPr>
      <w:r w:rsidRPr="00FF3962">
        <w:rPr>
          <w:rFonts w:ascii="Arial" w:hAnsi="Arial" w:cs="Arial"/>
          <w:sz w:val="22"/>
          <w:szCs w:val="22"/>
          <w:u w:val="single"/>
        </w:rPr>
        <w:t>Para que un proponente se considere habilitado, se requiere que cumpla con los tres indicadores.</w:t>
      </w:r>
    </w:p>
    <w:p w14:paraId="61487BF7" w14:textId="7364CBB6" w:rsidR="00372123" w:rsidRPr="00FF3962" w:rsidRDefault="00372123" w:rsidP="00C42C76">
      <w:pPr>
        <w:jc w:val="both"/>
        <w:rPr>
          <w:rFonts w:ascii="Arial" w:hAnsi="Arial" w:cs="Arial"/>
          <w:sz w:val="22"/>
          <w:szCs w:val="22"/>
        </w:rPr>
      </w:pPr>
      <w:r w:rsidRPr="00FF3962">
        <w:rPr>
          <w:rFonts w:ascii="Arial" w:hAnsi="Arial" w:cs="Arial"/>
          <w:sz w:val="22"/>
          <w:szCs w:val="22"/>
        </w:rPr>
        <w:t xml:space="preserve">Para el caso de consorcios o uniones temporales: Cuando el proponente esté integrado por un consorcio o unión temporal, cada uno de sus integrantes deberá allegar el correspondiente certificado de Registro Único de Proponentes y cumplir con las condiciones antes señaladas (no se realizará verificación parcial de información), en consecuencia, cuando uno o más de los </w:t>
      </w:r>
      <w:r w:rsidRPr="00FF3962">
        <w:rPr>
          <w:rFonts w:ascii="Arial" w:hAnsi="Arial" w:cs="Arial"/>
          <w:sz w:val="22"/>
          <w:szCs w:val="22"/>
        </w:rPr>
        <w:lastRenderedPageBreak/>
        <w:t>miembros del consorcio y/o unión incumpla con lo establecido por el presente pliego, el resultado de la verificación (para el consorcio y/o unión temporal), será NO CUMPLE.</w:t>
      </w:r>
    </w:p>
    <w:p w14:paraId="34C89DCE"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 xml:space="preserve">Los indicadores financieros para Consorcios o Uniones Temporales, serán calculados tomando la sumatoria de cada una de las partidas correspondientes de los estados financieros de cada uno de los integrantes del Consorcio o Unión Temporal y no por el porcentaje de participación de sus integrantes. </w:t>
      </w:r>
    </w:p>
    <w:p w14:paraId="0F5AB0F8" w14:textId="48E5B6E5" w:rsidR="00372123" w:rsidRPr="00C42C76" w:rsidRDefault="00372123" w:rsidP="00A12227">
      <w:pPr>
        <w:pStyle w:val="Ttulo2"/>
        <w:numPr>
          <w:ilvl w:val="1"/>
          <w:numId w:val="28"/>
        </w:numPr>
        <w:rPr>
          <w:rFonts w:ascii="Arial" w:hAnsi="Arial" w:cs="Arial"/>
          <w:sz w:val="22"/>
          <w:szCs w:val="22"/>
        </w:rPr>
      </w:pPr>
      <w:bookmarkStart w:id="10" w:name="_Toc409268497"/>
      <w:r w:rsidRPr="00C42C76">
        <w:rPr>
          <w:rFonts w:ascii="Arial" w:hAnsi="Arial" w:cs="Arial"/>
          <w:sz w:val="22"/>
          <w:szCs w:val="22"/>
        </w:rPr>
        <w:t>CAPACIDAD ORGANIZACIONAL</w:t>
      </w:r>
      <w:bookmarkEnd w:id="10"/>
    </w:p>
    <w:p w14:paraId="36D01917" w14:textId="77777777" w:rsidR="00372123" w:rsidRPr="00C42C76" w:rsidRDefault="00372123" w:rsidP="00372123">
      <w:pPr>
        <w:jc w:val="both"/>
        <w:rPr>
          <w:rFonts w:ascii="Arial" w:hAnsi="Arial" w:cs="Arial"/>
          <w:sz w:val="22"/>
          <w:szCs w:val="22"/>
        </w:rPr>
      </w:pPr>
      <w:r w:rsidRPr="00C42C76">
        <w:rPr>
          <w:rFonts w:ascii="Arial" w:hAnsi="Arial" w:cs="Arial"/>
          <w:sz w:val="22"/>
          <w:szCs w:val="22"/>
        </w:rPr>
        <w:t xml:space="preserve">Este requisito será solicitado de conformidad con el Artículo 2.2.1.1.1.5.3 numeral 4 del Decreto 1082 de 2015, la cual es entendida como los indicadores que miden el rendimiento de las inversiones y la eficiencia en el uso de activos del interesado, el cual deberá encontrarse en los siguientes términos: </w:t>
      </w:r>
    </w:p>
    <w:p w14:paraId="2B5D6CA7" w14:textId="77777777" w:rsidR="00372123" w:rsidRPr="00FF3962" w:rsidRDefault="00372123" w:rsidP="00372123">
      <w:pPr>
        <w:ind w:left="3540" w:hanging="3540"/>
        <w:jc w:val="both"/>
        <w:rPr>
          <w:rFonts w:ascii="Arial" w:hAnsi="Arial" w:cs="Arial"/>
          <w:sz w:val="22"/>
          <w:szCs w:val="22"/>
        </w:rPr>
      </w:pPr>
      <w:r w:rsidRPr="00FF3962">
        <w:rPr>
          <w:rFonts w:ascii="Arial" w:hAnsi="Arial" w:cs="Arial"/>
          <w:sz w:val="22"/>
          <w:szCs w:val="22"/>
        </w:rPr>
        <w:t xml:space="preserve">1. Rentabilidad del patrimonio: </w:t>
      </w:r>
      <w:r w:rsidRPr="00FF3962">
        <w:rPr>
          <w:rFonts w:ascii="Arial" w:hAnsi="Arial" w:cs="Arial"/>
          <w:sz w:val="22"/>
          <w:szCs w:val="22"/>
        </w:rPr>
        <w:tab/>
        <w:t>Utilidad operacional sobre el patrimonio, el cual deberá ser mayor o igual a 0,1</w:t>
      </w:r>
    </w:p>
    <w:p w14:paraId="3A1E0607" w14:textId="77777777" w:rsidR="00372123" w:rsidRPr="00C42C76" w:rsidRDefault="00372123" w:rsidP="00372123">
      <w:pPr>
        <w:ind w:left="3540" w:hanging="3540"/>
        <w:jc w:val="both"/>
        <w:rPr>
          <w:rFonts w:ascii="Arial" w:hAnsi="Arial" w:cs="Arial"/>
          <w:sz w:val="22"/>
          <w:szCs w:val="22"/>
        </w:rPr>
      </w:pPr>
      <w:r w:rsidRPr="00FF3962">
        <w:rPr>
          <w:rFonts w:ascii="Arial" w:hAnsi="Arial" w:cs="Arial"/>
          <w:sz w:val="22"/>
          <w:szCs w:val="22"/>
        </w:rPr>
        <w:t xml:space="preserve">2. Rentabilidad del activo: </w:t>
      </w:r>
      <w:r w:rsidRPr="00FF3962">
        <w:rPr>
          <w:rFonts w:ascii="Arial" w:hAnsi="Arial" w:cs="Arial"/>
          <w:sz w:val="22"/>
          <w:szCs w:val="22"/>
        </w:rPr>
        <w:tab/>
        <w:t xml:space="preserve">Utilidad operacional sobre el activo total, el cual deberá ser </w:t>
      </w:r>
      <w:r w:rsidRPr="00C42C76">
        <w:rPr>
          <w:rFonts w:ascii="Arial" w:hAnsi="Arial" w:cs="Arial"/>
          <w:sz w:val="22"/>
          <w:szCs w:val="22"/>
        </w:rPr>
        <w:t>mayor o igual a 0,14</w:t>
      </w:r>
      <w:bookmarkStart w:id="11" w:name="_Toc409268498"/>
    </w:p>
    <w:p w14:paraId="2CDA1FB3" w14:textId="44A9129E" w:rsidR="00372123" w:rsidRPr="00C42C76" w:rsidRDefault="00372123" w:rsidP="00A12227">
      <w:pPr>
        <w:pStyle w:val="Ttulo2"/>
        <w:numPr>
          <w:ilvl w:val="1"/>
          <w:numId w:val="28"/>
        </w:numPr>
        <w:rPr>
          <w:rFonts w:ascii="Arial" w:hAnsi="Arial" w:cs="Arial"/>
          <w:sz w:val="22"/>
          <w:szCs w:val="22"/>
        </w:rPr>
      </w:pPr>
      <w:r w:rsidRPr="00C42C76">
        <w:rPr>
          <w:rFonts w:ascii="Arial" w:hAnsi="Arial" w:cs="Arial"/>
          <w:sz w:val="22"/>
          <w:szCs w:val="22"/>
        </w:rPr>
        <w:t>CAPACIDAD DE EXPERIENCIA:</w:t>
      </w:r>
    </w:p>
    <w:p w14:paraId="38C15D4F" w14:textId="77777777" w:rsidR="00372123" w:rsidRPr="00FF3962" w:rsidRDefault="00372123" w:rsidP="00372123">
      <w:pPr>
        <w:jc w:val="both"/>
        <w:rPr>
          <w:rFonts w:ascii="Arial" w:hAnsi="Arial" w:cs="Arial"/>
          <w:sz w:val="22"/>
          <w:szCs w:val="22"/>
        </w:rPr>
      </w:pPr>
      <w:r w:rsidRPr="00C42C76">
        <w:rPr>
          <w:rFonts w:ascii="Arial" w:hAnsi="Arial" w:cs="Arial"/>
          <w:sz w:val="22"/>
          <w:szCs w:val="22"/>
        </w:rPr>
        <w:t>De conformidad con el artículo 6 de la ley 1150 de 2007 modificado por el artículo 221 del Decreto Ley 019 de 2012 y reglamentado por el artículo 2.2.1.1.1.5.3. del Decreto 1082 de 2015, el oferente debe acreditar su experiencia habilitante de acuerdo con los siguientes parámetros</w:t>
      </w:r>
      <w:r w:rsidRPr="00FF3962">
        <w:rPr>
          <w:rFonts w:ascii="Arial" w:hAnsi="Arial" w:cs="Arial"/>
          <w:sz w:val="22"/>
          <w:szCs w:val="22"/>
        </w:rPr>
        <w:t>:</w:t>
      </w:r>
    </w:p>
    <w:p w14:paraId="52B1696C" w14:textId="77777777" w:rsidR="00372123" w:rsidRPr="00FF3962" w:rsidRDefault="00372123" w:rsidP="00372123">
      <w:pPr>
        <w:jc w:val="both"/>
        <w:rPr>
          <w:rFonts w:ascii="Arial" w:hAnsi="Arial" w:cs="Arial"/>
          <w:sz w:val="22"/>
          <w:szCs w:val="22"/>
        </w:rPr>
      </w:pPr>
      <w:r w:rsidRPr="00FF3962">
        <w:rPr>
          <w:rFonts w:ascii="Arial" w:hAnsi="Arial" w:cs="Arial"/>
          <w:sz w:val="22"/>
          <w:szCs w:val="22"/>
        </w:rPr>
        <w:t>Los proponentes deben acreditar su experiencia a través de: (i) la información consignada en el RUP para aquellos que estén obligados a tenerlo, (ii) alguno de los documentos válidos para la acreditación de la experiencia señalados en el presente numeral.</w:t>
      </w:r>
    </w:p>
    <w:p w14:paraId="05DBBCE2" w14:textId="4BEE77E3" w:rsidR="00372123" w:rsidRPr="00FF3962" w:rsidRDefault="00C42C76" w:rsidP="00372123">
      <w:pPr>
        <w:rPr>
          <w:rFonts w:ascii="Arial" w:hAnsi="Arial" w:cs="Arial"/>
          <w:sz w:val="22"/>
          <w:szCs w:val="22"/>
        </w:rPr>
      </w:pPr>
      <w:r>
        <w:rPr>
          <w:rFonts w:ascii="Arial" w:hAnsi="Arial" w:cs="Arial"/>
          <w:b/>
          <w:sz w:val="22"/>
          <w:szCs w:val="22"/>
        </w:rPr>
        <w:t>6</w:t>
      </w:r>
      <w:r w:rsidR="00372123" w:rsidRPr="00FF3962">
        <w:rPr>
          <w:rFonts w:ascii="Arial" w:hAnsi="Arial" w:cs="Arial"/>
          <w:b/>
          <w:sz w:val="22"/>
          <w:szCs w:val="22"/>
        </w:rPr>
        <w:t>.4.1.</w:t>
      </w:r>
      <w:r w:rsidR="00372123" w:rsidRPr="00FF3962">
        <w:rPr>
          <w:rFonts w:ascii="Arial" w:hAnsi="Arial" w:cs="Arial"/>
          <w:sz w:val="22"/>
          <w:szCs w:val="22"/>
        </w:rPr>
        <w:t xml:space="preserve"> </w:t>
      </w:r>
      <w:r w:rsidR="00372123" w:rsidRPr="00FF3962">
        <w:rPr>
          <w:rFonts w:ascii="Arial" w:hAnsi="Arial" w:cs="Arial"/>
          <w:b/>
          <w:sz w:val="22"/>
          <w:szCs w:val="22"/>
        </w:rPr>
        <w:t>EXPERIENCIA GENERAL:</w:t>
      </w:r>
    </w:p>
    <w:p w14:paraId="6CAF720F" w14:textId="372F72C4" w:rsidR="00C42C76" w:rsidRDefault="00372123" w:rsidP="00A12227">
      <w:pPr>
        <w:pStyle w:val="Default"/>
        <w:numPr>
          <w:ilvl w:val="0"/>
          <w:numId w:val="29"/>
        </w:numPr>
        <w:spacing w:before="0" w:after="0" w:line="240" w:lineRule="auto"/>
        <w:ind w:right="-1"/>
        <w:jc w:val="both"/>
        <w:rPr>
          <w:sz w:val="22"/>
          <w:szCs w:val="22"/>
        </w:rPr>
      </w:pPr>
      <w:r w:rsidRPr="00FF3962">
        <w:rPr>
          <w:b/>
          <w:sz w:val="22"/>
          <w:szCs w:val="22"/>
        </w:rPr>
        <w:t>Agentes o Agencias de Seguros:</w:t>
      </w:r>
      <w:r w:rsidRPr="00FF3962">
        <w:rPr>
          <w:sz w:val="22"/>
          <w:szCs w:val="22"/>
        </w:rPr>
        <w:t xml:space="preserve"> El proponente deberá acreditar una experiencia general de al menos Diez (10) años, el cual se determinará por el tiempo que hayan desarrollado la actividad como agente o agencia de seguros, dicha circunstancia deberá acreditarse mediante certificación expedida por al menos una (1) compañía de seguros vigilada por la Superintendencia Financiera de Colombia, en la que se evidencie dicha circunstancia. </w:t>
      </w:r>
    </w:p>
    <w:p w14:paraId="32528D8A" w14:textId="77777777" w:rsidR="00B71744" w:rsidRDefault="00B71744" w:rsidP="00B71744">
      <w:pPr>
        <w:pStyle w:val="Default"/>
        <w:spacing w:before="0" w:after="0" w:line="240" w:lineRule="auto"/>
        <w:ind w:left="720" w:right="-1"/>
        <w:jc w:val="both"/>
        <w:rPr>
          <w:sz w:val="22"/>
          <w:szCs w:val="22"/>
        </w:rPr>
      </w:pPr>
    </w:p>
    <w:p w14:paraId="224D5341" w14:textId="7D1012D5" w:rsidR="00372123" w:rsidRPr="00C42C76" w:rsidRDefault="00372123" w:rsidP="00A12227">
      <w:pPr>
        <w:pStyle w:val="Default"/>
        <w:numPr>
          <w:ilvl w:val="0"/>
          <w:numId w:val="29"/>
        </w:numPr>
        <w:spacing w:before="0" w:after="0" w:line="240" w:lineRule="auto"/>
        <w:ind w:right="-1"/>
        <w:jc w:val="both"/>
        <w:rPr>
          <w:sz w:val="22"/>
          <w:szCs w:val="22"/>
        </w:rPr>
      </w:pPr>
      <w:r w:rsidRPr="00C42C76">
        <w:rPr>
          <w:b/>
          <w:sz w:val="22"/>
          <w:szCs w:val="22"/>
        </w:rPr>
        <w:t xml:space="preserve">Corredores de Seguros: </w:t>
      </w:r>
      <w:r w:rsidRPr="00C42C76">
        <w:rPr>
          <w:sz w:val="22"/>
          <w:szCs w:val="22"/>
        </w:rPr>
        <w:t>El proponente corredor de seguros deberá acreditar una experiencia general de al menos</w:t>
      </w:r>
      <w:r w:rsidRPr="00C42C76">
        <w:rPr>
          <w:b/>
          <w:sz w:val="22"/>
          <w:szCs w:val="22"/>
        </w:rPr>
        <w:t xml:space="preserve"> </w:t>
      </w:r>
      <w:r w:rsidRPr="00C42C76">
        <w:rPr>
          <w:sz w:val="22"/>
          <w:szCs w:val="22"/>
        </w:rPr>
        <w:t xml:space="preserve">Diez (10) años, la cual se verificará a partir de la fecha de autorización otorgada por la </w:t>
      </w:r>
      <w:r w:rsidRPr="00C42C76">
        <w:rPr>
          <w:color w:val="auto"/>
          <w:sz w:val="22"/>
          <w:szCs w:val="22"/>
        </w:rPr>
        <w:t xml:space="preserve">Superintendencia Financiera de Colombia para usar el título de corredor de seguros y ejercer esta profesión, de acuerdo a lo señalado en el certificado que dicha entidad expida. </w:t>
      </w:r>
    </w:p>
    <w:p w14:paraId="0C52669C" w14:textId="77777777" w:rsidR="00C42C76" w:rsidRDefault="00C42C76" w:rsidP="00372123">
      <w:pPr>
        <w:jc w:val="both"/>
        <w:rPr>
          <w:rFonts w:ascii="Arial" w:eastAsia="Arial" w:hAnsi="Arial" w:cs="Arial"/>
          <w:b/>
          <w:sz w:val="22"/>
          <w:szCs w:val="22"/>
        </w:rPr>
      </w:pPr>
    </w:p>
    <w:p w14:paraId="27265716" w14:textId="66245C4A" w:rsidR="00372123" w:rsidRPr="00FF3962" w:rsidRDefault="00372123" w:rsidP="00372123">
      <w:pPr>
        <w:jc w:val="both"/>
        <w:rPr>
          <w:rFonts w:ascii="Arial" w:eastAsia="Arial" w:hAnsi="Arial" w:cs="Arial"/>
          <w:bCs/>
          <w:sz w:val="22"/>
          <w:szCs w:val="22"/>
        </w:rPr>
      </w:pPr>
      <w:r w:rsidRPr="00FF3962">
        <w:rPr>
          <w:rFonts w:ascii="Arial" w:eastAsia="Arial" w:hAnsi="Arial" w:cs="Arial"/>
          <w:b/>
          <w:sz w:val="22"/>
          <w:szCs w:val="22"/>
        </w:rPr>
        <w:t xml:space="preserve">Nota: </w:t>
      </w:r>
      <w:r w:rsidRPr="00FF3962">
        <w:rPr>
          <w:rFonts w:ascii="Arial" w:eastAsia="Arial" w:hAnsi="Arial" w:cs="Arial"/>
          <w:bCs/>
          <w:sz w:val="22"/>
          <w:szCs w:val="22"/>
        </w:rPr>
        <w:t xml:space="preserve"> En desarrollo a lo establecido en los artículos 2.2.1.2.4.2.15 “criterios diferenciales para emprendimientos y empresas de mujeres en el sistema de compras públicas” y “ 2.2.1.2.4.2.18 Criterios diferenciales para Mipyme en el sistema de compras públicas”  del Decreto 1082 de 2015 , adicionados por el artículo 3 del Decreto 1860 de 2021, cuando se trate de proponentes cuya condición sea de emprendimientos y empresas de mujeres con domicilio en el territorio </w:t>
      </w:r>
      <w:r w:rsidRPr="00FF3962">
        <w:rPr>
          <w:rFonts w:ascii="Arial" w:eastAsia="Arial" w:hAnsi="Arial" w:cs="Arial"/>
          <w:bCs/>
          <w:sz w:val="22"/>
          <w:szCs w:val="22"/>
        </w:rPr>
        <w:lastRenderedPageBreak/>
        <w:t xml:space="preserve">nacional (ver definición contemplada en el artículo 2.2.1.2.4.2.14 del Decreto 1082 de 2015) y/o de Mypime domiciliadas en Colombia; la condición de experiencia general será mínimo </w:t>
      </w:r>
      <w:r w:rsidRPr="00FF3962">
        <w:rPr>
          <w:rFonts w:ascii="Arial" w:eastAsia="Arial" w:hAnsi="Arial" w:cs="Arial"/>
          <w:sz w:val="22"/>
          <w:szCs w:val="22"/>
        </w:rPr>
        <w:t>cinco (05)</w:t>
      </w:r>
      <w:r w:rsidRPr="00FF3962">
        <w:rPr>
          <w:rFonts w:ascii="Arial" w:eastAsia="Arial" w:hAnsi="Arial" w:cs="Arial"/>
          <w:bCs/>
          <w:color w:val="FF0000"/>
          <w:sz w:val="22"/>
          <w:szCs w:val="22"/>
        </w:rPr>
        <w:t xml:space="preserve"> </w:t>
      </w:r>
      <w:r w:rsidRPr="00FF3962">
        <w:rPr>
          <w:rFonts w:ascii="Arial" w:eastAsia="Arial" w:hAnsi="Arial" w:cs="Arial"/>
          <w:bCs/>
          <w:sz w:val="22"/>
          <w:szCs w:val="22"/>
        </w:rPr>
        <w:t>años desde su registro como comerciante en la Cámara de Comercio o desde la fecha de constitución según señale el certificado de existencia y representación legal,  según sea el caso.</w:t>
      </w:r>
    </w:p>
    <w:p w14:paraId="04E7C063" w14:textId="77777777" w:rsidR="00372123" w:rsidRPr="00FF3962" w:rsidRDefault="00372123" w:rsidP="00A12227">
      <w:pPr>
        <w:pStyle w:val="Prrafodelista"/>
        <w:numPr>
          <w:ilvl w:val="0"/>
          <w:numId w:val="24"/>
        </w:numPr>
        <w:spacing w:before="0" w:after="0" w:line="256" w:lineRule="auto"/>
        <w:contextualSpacing/>
        <w:jc w:val="both"/>
        <w:rPr>
          <w:rFonts w:ascii="Arial" w:eastAsia="Arial" w:hAnsi="Arial" w:cs="Arial"/>
          <w:bCs/>
          <w:sz w:val="22"/>
          <w:szCs w:val="22"/>
        </w:rPr>
      </w:pPr>
      <w:r w:rsidRPr="00FF3962">
        <w:rPr>
          <w:rFonts w:ascii="Arial" w:eastAsia="Arial" w:hAnsi="Arial" w:cs="Arial"/>
          <w:bCs/>
          <w:sz w:val="22"/>
          <w:szCs w:val="22"/>
        </w:rPr>
        <w:t>Tratándose de proponente plurales, los criterios diferenciales solo se aplicarán so por lo menos uno de los integrantes tiene la calidad de Mipyme, y tiene una participación igual o superior al diez por ciento (10%) en el consorcio o la unión temporal.</w:t>
      </w:r>
    </w:p>
    <w:p w14:paraId="3B6CB9C5" w14:textId="7F7BF977" w:rsidR="00372123" w:rsidRDefault="00372123" w:rsidP="00A12227">
      <w:pPr>
        <w:pStyle w:val="Prrafodelista"/>
        <w:numPr>
          <w:ilvl w:val="0"/>
          <w:numId w:val="24"/>
        </w:numPr>
        <w:spacing w:before="0" w:after="0" w:line="256" w:lineRule="auto"/>
        <w:contextualSpacing/>
        <w:jc w:val="both"/>
        <w:rPr>
          <w:rFonts w:ascii="Arial" w:eastAsia="Arial" w:hAnsi="Arial" w:cs="Arial"/>
          <w:bCs/>
          <w:sz w:val="22"/>
          <w:szCs w:val="22"/>
        </w:rPr>
      </w:pPr>
      <w:r w:rsidRPr="00FF3962">
        <w:rPr>
          <w:rFonts w:ascii="Arial" w:eastAsia="Arial" w:hAnsi="Arial" w:cs="Arial"/>
          <w:bCs/>
          <w:sz w:val="22"/>
          <w:szCs w:val="22"/>
        </w:rPr>
        <w:t>Los criterios diferenciados establecidos por los proponentes que ostentan la calidad de Mipyme no rige en las convocatorias limitadas que se realicen conforme a los artículos 2.2.1.2.4.2.2 y 2.2.1.2.4.2.3 del Decreto 1082 de 2015.</w:t>
      </w:r>
    </w:p>
    <w:p w14:paraId="521E58BE" w14:textId="77777777" w:rsidR="00A148B1" w:rsidRPr="00A148B1" w:rsidRDefault="00A148B1" w:rsidP="00A148B1">
      <w:pPr>
        <w:pStyle w:val="Prrafodelista"/>
        <w:spacing w:before="0" w:after="0" w:line="256" w:lineRule="auto"/>
        <w:ind w:left="720"/>
        <w:contextualSpacing/>
        <w:jc w:val="both"/>
        <w:rPr>
          <w:rFonts w:ascii="Arial" w:eastAsia="Arial" w:hAnsi="Arial" w:cs="Arial"/>
          <w:bCs/>
          <w:sz w:val="22"/>
          <w:szCs w:val="22"/>
        </w:rPr>
      </w:pPr>
    </w:p>
    <w:p w14:paraId="551F868B" w14:textId="40116462" w:rsidR="00372123" w:rsidRPr="00FF3962" w:rsidRDefault="00B71744" w:rsidP="00372123">
      <w:pPr>
        <w:rPr>
          <w:rFonts w:ascii="Arial" w:hAnsi="Arial" w:cs="Arial"/>
          <w:b/>
          <w:sz w:val="22"/>
          <w:szCs w:val="22"/>
        </w:rPr>
      </w:pPr>
      <w:r>
        <w:rPr>
          <w:rFonts w:ascii="Arial" w:hAnsi="Arial" w:cs="Arial"/>
          <w:b/>
          <w:sz w:val="22"/>
          <w:szCs w:val="22"/>
        </w:rPr>
        <w:t>6</w:t>
      </w:r>
      <w:r w:rsidR="00372123" w:rsidRPr="00FF3962">
        <w:rPr>
          <w:rFonts w:ascii="Arial" w:hAnsi="Arial" w:cs="Arial"/>
          <w:b/>
          <w:sz w:val="22"/>
          <w:szCs w:val="22"/>
        </w:rPr>
        <w:t>.4.2</w:t>
      </w:r>
      <w:r w:rsidR="00372123" w:rsidRPr="007E5038">
        <w:rPr>
          <w:rFonts w:ascii="Arial" w:hAnsi="Arial" w:cs="Arial"/>
          <w:b/>
          <w:sz w:val="22"/>
          <w:szCs w:val="22"/>
        </w:rPr>
        <w:t>. EXPERIENCIA ESPECIFICA:</w:t>
      </w:r>
    </w:p>
    <w:p w14:paraId="0CE654C3" w14:textId="77777777" w:rsidR="00372123" w:rsidRPr="00FF3962" w:rsidRDefault="00372123" w:rsidP="00372123">
      <w:pPr>
        <w:widowControl w:val="0"/>
        <w:suppressAutoHyphens/>
        <w:jc w:val="both"/>
        <w:rPr>
          <w:rFonts w:ascii="Arial" w:eastAsia="SimSun" w:hAnsi="Arial" w:cs="Arial"/>
          <w:kern w:val="1"/>
          <w:sz w:val="22"/>
          <w:szCs w:val="22"/>
          <w:lang w:eastAsia="zh-CN" w:bidi="hi-IN"/>
        </w:rPr>
      </w:pPr>
      <w:r w:rsidRPr="00FF3962">
        <w:rPr>
          <w:rFonts w:ascii="Arial" w:eastAsia="SimSun" w:hAnsi="Arial" w:cs="Arial"/>
          <w:kern w:val="1"/>
          <w:sz w:val="22"/>
          <w:szCs w:val="22"/>
          <w:lang w:eastAsia="zh-CN" w:bidi="hi-IN"/>
        </w:rPr>
        <w:t>El proponente deberá acreditar en el Registro Único de Proponentes en la clasificación de bienes y servicios 84131500 y 84131600 y 84131700, experiencia en la intermediación de seguros en mínimo veinte (10) contratos ejecutados, correspondientes a clientes del sector público o privado, con cuya intermediación se haya contratado pólizas cuya cuantía expresada en SMMLV sea igual o superior a CIEN (100) SMMLV por cada contrato.</w:t>
      </w:r>
    </w:p>
    <w:p w14:paraId="0A96AC58" w14:textId="77777777" w:rsidR="00372123" w:rsidRPr="00FF3962" w:rsidRDefault="00372123" w:rsidP="00372123">
      <w:pPr>
        <w:widowControl w:val="0"/>
        <w:suppressAutoHyphens/>
        <w:jc w:val="both"/>
        <w:rPr>
          <w:rFonts w:ascii="Arial" w:eastAsia="SimSun" w:hAnsi="Arial" w:cs="Arial"/>
          <w:kern w:val="1"/>
          <w:sz w:val="22"/>
          <w:szCs w:val="22"/>
          <w:lang w:eastAsia="zh-CN" w:bidi="hi-IN"/>
        </w:rPr>
      </w:pPr>
      <w:r w:rsidRPr="00FF3962">
        <w:rPr>
          <w:rFonts w:ascii="Arial" w:eastAsia="SimSun" w:hAnsi="Arial" w:cs="Arial"/>
          <w:kern w:val="1"/>
          <w:sz w:val="22"/>
          <w:szCs w:val="22"/>
          <w:lang w:eastAsia="zh-CN" w:bidi="hi-IN"/>
        </w:rPr>
        <w:t>En el caso de consorcios o uniones temporales, la experiencia requerida, deberá ser acreditada en un 100%, con la suma de la experiencia de sus integrantes de acuerdo a su participación.</w:t>
      </w:r>
    </w:p>
    <w:p w14:paraId="2C8BE992" w14:textId="77777777" w:rsidR="00372123" w:rsidRPr="00FF3962" w:rsidRDefault="00372123" w:rsidP="00372123">
      <w:pPr>
        <w:suppressAutoHyphens/>
        <w:jc w:val="both"/>
        <w:rPr>
          <w:rFonts w:ascii="Arial" w:eastAsia="SimSun" w:hAnsi="Arial" w:cs="Arial"/>
          <w:kern w:val="1"/>
          <w:sz w:val="22"/>
          <w:szCs w:val="22"/>
          <w:lang w:eastAsia="zh-CN" w:bidi="hi-IN"/>
        </w:rPr>
      </w:pPr>
      <w:r w:rsidRPr="00FF3962">
        <w:rPr>
          <w:rFonts w:ascii="Arial" w:hAnsi="Arial" w:cs="Arial"/>
          <w:sz w:val="22"/>
          <w:szCs w:val="22"/>
          <w:lang w:eastAsia="ar-SA"/>
        </w:rPr>
        <w:t xml:space="preserve">Con base en lo establecido en el Artículo 5 de la Ley 1882 de 2018, el cual modifica el Parágrafo 1 e incluye los Parágrafos 3, 4 y 5 al Artículo 5 de la Ley 1150 de 2007, la entidad procede a aplicar en el presente proceso de contratación el contenido del Parágrafo 5 de aludido artículo, el cual dispone lo siguiente: </w:t>
      </w:r>
      <w:r w:rsidRPr="00FF3962">
        <w:rPr>
          <w:rFonts w:ascii="Arial" w:hAnsi="Arial" w:cs="Arial"/>
          <w:i/>
          <w:sz w:val="22"/>
          <w:szCs w:val="22"/>
          <w:lang w:eastAsia="ar-SA"/>
        </w:rPr>
        <w:t>“En los procesos de contratación, las entidades estatales deberán aceptar la experiencia adquirida por los proponentes a través de la ejecución de contratos con particulares”.</w:t>
      </w:r>
      <w:r w:rsidRPr="00FF3962">
        <w:rPr>
          <w:rFonts w:ascii="Arial" w:eastAsia="SimSun" w:hAnsi="Arial" w:cs="Arial"/>
          <w:kern w:val="1"/>
          <w:sz w:val="22"/>
          <w:szCs w:val="22"/>
          <w:lang w:eastAsia="zh-CN" w:bidi="hi-IN"/>
        </w:rPr>
        <w:t xml:space="preserve"> </w:t>
      </w:r>
    </w:p>
    <w:p w14:paraId="37BD69A3" w14:textId="4D7989AE" w:rsidR="00372123" w:rsidRPr="008B1DA6" w:rsidRDefault="00372123" w:rsidP="00A12227">
      <w:pPr>
        <w:pStyle w:val="Prrafodelista"/>
        <w:numPr>
          <w:ilvl w:val="1"/>
          <w:numId w:val="28"/>
        </w:numPr>
        <w:shd w:val="clear" w:color="auto" w:fill="D5DCE4" w:themeFill="text2" w:themeFillTint="33"/>
        <w:suppressAutoHyphens/>
        <w:jc w:val="both"/>
        <w:rPr>
          <w:rFonts w:ascii="Arial" w:eastAsia="SimSun" w:hAnsi="Arial" w:cs="Arial"/>
          <w:b/>
          <w:kern w:val="1"/>
          <w:sz w:val="22"/>
          <w:szCs w:val="22"/>
          <w:lang w:eastAsia="zh-CN" w:bidi="hi-IN"/>
        </w:rPr>
      </w:pPr>
      <w:r w:rsidRPr="00B36C93">
        <w:rPr>
          <w:rFonts w:ascii="Arial" w:eastAsia="SimSun" w:hAnsi="Arial" w:cs="Arial"/>
          <w:b/>
          <w:kern w:val="1"/>
          <w:sz w:val="22"/>
          <w:szCs w:val="22"/>
          <w:lang w:eastAsia="zh-CN" w:bidi="hi-IN"/>
        </w:rPr>
        <w:t>PERSONAL MINIMO REQUERIDO</w:t>
      </w:r>
      <w:r w:rsidR="00B36C93" w:rsidRPr="00B36C93">
        <w:rPr>
          <w:rFonts w:ascii="Arial" w:eastAsia="SimSun" w:hAnsi="Arial" w:cs="Arial"/>
          <w:b/>
          <w:kern w:val="1"/>
          <w:sz w:val="22"/>
          <w:szCs w:val="22"/>
          <w:lang w:eastAsia="zh-CN" w:bidi="hi-IN"/>
        </w:rPr>
        <w:t xml:space="preserve"> </w:t>
      </w:r>
    </w:p>
    <w:p w14:paraId="72E7152B" w14:textId="77777777" w:rsidR="00372123" w:rsidRPr="00FF3962" w:rsidRDefault="00372123" w:rsidP="00372123">
      <w:pPr>
        <w:pStyle w:val="Default"/>
        <w:jc w:val="both"/>
        <w:rPr>
          <w:color w:val="auto"/>
          <w:sz w:val="22"/>
          <w:szCs w:val="22"/>
        </w:rPr>
      </w:pPr>
      <w:r w:rsidRPr="00FF3962">
        <w:rPr>
          <w:color w:val="auto"/>
          <w:sz w:val="22"/>
          <w:szCs w:val="22"/>
        </w:rPr>
        <w:t>Para garantía de la calidad del objeto a ejecutar por parte del contratista seleccionado, la entidad requiere que el oferente presente dentro de su oferta los profesionales que le acompañaran en la consecución de los fines del contrato a suscribirse, esto a fin de acreditar que cuenta con un equipo mínimo de trabajo idóneo para garantizar una adecuada en ejecución del objeto y de las obligaciones pactadas en este.</w:t>
      </w:r>
    </w:p>
    <w:p w14:paraId="759245F6" w14:textId="67F3B6BA" w:rsidR="00372123" w:rsidRPr="00FF3962" w:rsidRDefault="00372123" w:rsidP="00372123">
      <w:pPr>
        <w:pStyle w:val="Default"/>
        <w:jc w:val="both"/>
        <w:rPr>
          <w:color w:val="auto"/>
          <w:sz w:val="22"/>
          <w:szCs w:val="22"/>
        </w:rPr>
      </w:pPr>
      <w:r w:rsidRPr="00FF3962">
        <w:rPr>
          <w:color w:val="auto"/>
          <w:sz w:val="22"/>
          <w:szCs w:val="22"/>
        </w:rPr>
        <w:t>En todo caso se deberán presentar los siguientes perfiles profesionales con los respectivos requerimientos mínimos que se citan:</w:t>
      </w:r>
    </w:p>
    <w:tbl>
      <w:tblPr>
        <w:tblStyle w:val="Tablaconcuadrcula"/>
        <w:tblW w:w="0" w:type="auto"/>
        <w:tblInd w:w="108" w:type="dxa"/>
        <w:tblLook w:val="04A0" w:firstRow="1" w:lastRow="0" w:firstColumn="1" w:lastColumn="0" w:noHBand="0" w:noVBand="1"/>
      </w:tblPr>
      <w:tblGrid>
        <w:gridCol w:w="628"/>
        <w:gridCol w:w="1217"/>
        <w:gridCol w:w="1798"/>
        <w:gridCol w:w="2027"/>
        <w:gridCol w:w="2694"/>
        <w:gridCol w:w="1072"/>
      </w:tblGrid>
      <w:tr w:rsidR="00372123" w:rsidRPr="00B654AC" w14:paraId="33FAF761" w14:textId="77777777" w:rsidTr="00B654AC">
        <w:tc>
          <w:tcPr>
            <w:tcW w:w="628" w:type="dxa"/>
          </w:tcPr>
          <w:p w14:paraId="27FD09A3" w14:textId="77777777" w:rsidR="00372123" w:rsidRPr="00B654AC" w:rsidRDefault="00372123" w:rsidP="00BB1204">
            <w:pPr>
              <w:pStyle w:val="Default"/>
              <w:jc w:val="center"/>
              <w:rPr>
                <w:b/>
                <w:color w:val="auto"/>
                <w:sz w:val="20"/>
                <w:szCs w:val="20"/>
              </w:rPr>
            </w:pPr>
            <w:r w:rsidRPr="00B654AC">
              <w:rPr>
                <w:b/>
                <w:color w:val="auto"/>
                <w:sz w:val="20"/>
                <w:szCs w:val="20"/>
              </w:rPr>
              <w:t>Ítem</w:t>
            </w:r>
          </w:p>
        </w:tc>
        <w:tc>
          <w:tcPr>
            <w:tcW w:w="1217" w:type="dxa"/>
          </w:tcPr>
          <w:p w14:paraId="6952CAD6" w14:textId="77777777" w:rsidR="00372123" w:rsidRPr="00B654AC" w:rsidRDefault="00372123" w:rsidP="00BB1204">
            <w:pPr>
              <w:pStyle w:val="Default"/>
              <w:jc w:val="center"/>
              <w:rPr>
                <w:b/>
                <w:color w:val="auto"/>
                <w:sz w:val="20"/>
                <w:szCs w:val="20"/>
              </w:rPr>
            </w:pPr>
            <w:r w:rsidRPr="00B654AC">
              <w:rPr>
                <w:b/>
                <w:color w:val="auto"/>
                <w:sz w:val="20"/>
                <w:szCs w:val="20"/>
              </w:rPr>
              <w:t>Cargo</w:t>
            </w:r>
          </w:p>
        </w:tc>
        <w:tc>
          <w:tcPr>
            <w:tcW w:w="1798" w:type="dxa"/>
          </w:tcPr>
          <w:p w14:paraId="283C725F" w14:textId="77777777" w:rsidR="00372123" w:rsidRPr="00B654AC" w:rsidRDefault="00372123" w:rsidP="00BB1204">
            <w:pPr>
              <w:pStyle w:val="Default"/>
              <w:jc w:val="center"/>
              <w:rPr>
                <w:b/>
                <w:color w:val="auto"/>
                <w:sz w:val="20"/>
                <w:szCs w:val="20"/>
              </w:rPr>
            </w:pPr>
            <w:r w:rsidRPr="00B654AC">
              <w:rPr>
                <w:b/>
                <w:color w:val="auto"/>
                <w:sz w:val="20"/>
                <w:szCs w:val="20"/>
              </w:rPr>
              <w:t>Perfil Profesional</w:t>
            </w:r>
          </w:p>
        </w:tc>
        <w:tc>
          <w:tcPr>
            <w:tcW w:w="2027" w:type="dxa"/>
          </w:tcPr>
          <w:p w14:paraId="3EAC902E" w14:textId="351D91AF" w:rsidR="00372123" w:rsidRPr="00B654AC" w:rsidRDefault="00B654AC" w:rsidP="00BB1204">
            <w:pPr>
              <w:pStyle w:val="Default"/>
              <w:jc w:val="center"/>
              <w:rPr>
                <w:b/>
                <w:color w:val="auto"/>
                <w:sz w:val="20"/>
                <w:szCs w:val="20"/>
              </w:rPr>
            </w:pPr>
            <w:r>
              <w:rPr>
                <w:b/>
                <w:color w:val="auto"/>
                <w:sz w:val="20"/>
                <w:szCs w:val="20"/>
              </w:rPr>
              <w:t>Formación</w:t>
            </w:r>
          </w:p>
        </w:tc>
        <w:tc>
          <w:tcPr>
            <w:tcW w:w="2694" w:type="dxa"/>
          </w:tcPr>
          <w:p w14:paraId="7D23FB11" w14:textId="0FEE2C70" w:rsidR="00372123" w:rsidRPr="00B654AC" w:rsidRDefault="00372123" w:rsidP="00B654AC">
            <w:pPr>
              <w:pStyle w:val="Default"/>
              <w:jc w:val="center"/>
              <w:rPr>
                <w:b/>
                <w:color w:val="auto"/>
                <w:sz w:val="20"/>
                <w:szCs w:val="20"/>
              </w:rPr>
            </w:pPr>
            <w:r w:rsidRPr="00B654AC">
              <w:rPr>
                <w:b/>
                <w:color w:val="auto"/>
                <w:sz w:val="20"/>
                <w:szCs w:val="20"/>
              </w:rPr>
              <w:t>Experiencia en Seguros</w:t>
            </w:r>
          </w:p>
        </w:tc>
        <w:tc>
          <w:tcPr>
            <w:tcW w:w="1072" w:type="dxa"/>
          </w:tcPr>
          <w:p w14:paraId="52918728" w14:textId="77777777" w:rsidR="00372123" w:rsidRPr="00B654AC" w:rsidRDefault="00372123" w:rsidP="00BB1204">
            <w:pPr>
              <w:pStyle w:val="Default"/>
              <w:jc w:val="center"/>
              <w:rPr>
                <w:b/>
                <w:color w:val="auto"/>
                <w:sz w:val="20"/>
                <w:szCs w:val="20"/>
              </w:rPr>
            </w:pPr>
            <w:r w:rsidRPr="00B654AC">
              <w:rPr>
                <w:b/>
                <w:color w:val="auto"/>
                <w:sz w:val="20"/>
                <w:szCs w:val="20"/>
              </w:rPr>
              <w:t>Cantidad</w:t>
            </w:r>
          </w:p>
        </w:tc>
      </w:tr>
      <w:tr w:rsidR="00372123" w:rsidRPr="00B654AC" w14:paraId="65716675" w14:textId="77777777" w:rsidTr="00D94437">
        <w:tc>
          <w:tcPr>
            <w:tcW w:w="628" w:type="dxa"/>
          </w:tcPr>
          <w:p w14:paraId="3DF102A7" w14:textId="77777777" w:rsidR="00372123" w:rsidRPr="00B654AC" w:rsidRDefault="00372123" w:rsidP="00BB1204">
            <w:pPr>
              <w:pStyle w:val="Default"/>
              <w:jc w:val="both"/>
              <w:rPr>
                <w:color w:val="auto"/>
                <w:sz w:val="20"/>
                <w:szCs w:val="20"/>
              </w:rPr>
            </w:pPr>
          </w:p>
          <w:p w14:paraId="61FFA645" w14:textId="77777777" w:rsidR="00372123" w:rsidRPr="00B654AC" w:rsidRDefault="00372123" w:rsidP="00BB1204">
            <w:pPr>
              <w:pStyle w:val="Default"/>
              <w:jc w:val="both"/>
              <w:rPr>
                <w:color w:val="auto"/>
                <w:sz w:val="20"/>
                <w:szCs w:val="20"/>
              </w:rPr>
            </w:pPr>
          </w:p>
          <w:p w14:paraId="279A8A99" w14:textId="77777777" w:rsidR="00372123" w:rsidRPr="00B654AC" w:rsidRDefault="00372123" w:rsidP="00BB1204">
            <w:pPr>
              <w:pStyle w:val="Default"/>
              <w:jc w:val="both"/>
              <w:rPr>
                <w:color w:val="auto"/>
                <w:sz w:val="20"/>
                <w:szCs w:val="20"/>
              </w:rPr>
            </w:pPr>
          </w:p>
          <w:p w14:paraId="6EC3C7C7" w14:textId="77777777" w:rsidR="00372123" w:rsidRPr="00B654AC" w:rsidRDefault="00372123" w:rsidP="00BB1204">
            <w:pPr>
              <w:pStyle w:val="Default"/>
              <w:jc w:val="center"/>
              <w:rPr>
                <w:color w:val="auto"/>
                <w:sz w:val="20"/>
                <w:szCs w:val="20"/>
              </w:rPr>
            </w:pPr>
            <w:r w:rsidRPr="00B654AC">
              <w:rPr>
                <w:color w:val="auto"/>
                <w:sz w:val="20"/>
                <w:szCs w:val="20"/>
              </w:rPr>
              <w:t>1</w:t>
            </w:r>
          </w:p>
        </w:tc>
        <w:tc>
          <w:tcPr>
            <w:tcW w:w="1217" w:type="dxa"/>
          </w:tcPr>
          <w:p w14:paraId="67D3FFF9" w14:textId="77777777" w:rsidR="00372123" w:rsidRPr="00B654AC" w:rsidRDefault="00372123" w:rsidP="00BB1204">
            <w:pPr>
              <w:pStyle w:val="Default"/>
              <w:jc w:val="center"/>
              <w:rPr>
                <w:color w:val="auto"/>
                <w:sz w:val="20"/>
                <w:szCs w:val="20"/>
              </w:rPr>
            </w:pPr>
          </w:p>
          <w:p w14:paraId="398B5F8A" w14:textId="77777777" w:rsidR="00372123" w:rsidRPr="00B654AC" w:rsidRDefault="00372123" w:rsidP="00BB1204">
            <w:pPr>
              <w:pStyle w:val="Default"/>
              <w:jc w:val="center"/>
              <w:rPr>
                <w:color w:val="auto"/>
                <w:sz w:val="20"/>
                <w:szCs w:val="20"/>
              </w:rPr>
            </w:pPr>
            <w:r w:rsidRPr="00B654AC">
              <w:rPr>
                <w:color w:val="auto"/>
                <w:sz w:val="20"/>
                <w:szCs w:val="20"/>
              </w:rPr>
              <w:t>Gerente del Proyecto</w:t>
            </w:r>
          </w:p>
        </w:tc>
        <w:tc>
          <w:tcPr>
            <w:tcW w:w="1798" w:type="dxa"/>
          </w:tcPr>
          <w:p w14:paraId="637F5533" w14:textId="77777777" w:rsidR="00372123" w:rsidRPr="00B654AC" w:rsidRDefault="00372123" w:rsidP="00BB1204">
            <w:pPr>
              <w:pStyle w:val="Default"/>
              <w:jc w:val="both"/>
              <w:rPr>
                <w:color w:val="auto"/>
                <w:sz w:val="20"/>
                <w:szCs w:val="20"/>
              </w:rPr>
            </w:pPr>
            <w:r w:rsidRPr="00B654AC">
              <w:rPr>
                <w:rFonts w:eastAsia="SimSun"/>
                <w:kern w:val="1"/>
                <w:sz w:val="20"/>
                <w:szCs w:val="20"/>
                <w:lang w:eastAsia="zh-CN"/>
              </w:rPr>
              <w:t xml:space="preserve">Profesional en Economía y/o Contaduría, y/o Administración de Empresas con tarjeta profesional </w:t>
            </w:r>
            <w:r w:rsidRPr="00B654AC">
              <w:rPr>
                <w:rFonts w:eastAsia="SimSun"/>
                <w:kern w:val="1"/>
                <w:sz w:val="20"/>
                <w:szCs w:val="20"/>
                <w:lang w:eastAsia="zh-CN"/>
              </w:rPr>
              <w:lastRenderedPageBreak/>
              <w:t>vigente</w:t>
            </w:r>
          </w:p>
        </w:tc>
        <w:tc>
          <w:tcPr>
            <w:tcW w:w="2027" w:type="dxa"/>
            <w:shd w:val="clear" w:color="auto" w:fill="auto"/>
          </w:tcPr>
          <w:p w14:paraId="219179E0" w14:textId="2C853BBD" w:rsidR="00372123" w:rsidRPr="00B654AC" w:rsidRDefault="00B654AC" w:rsidP="00BB1204">
            <w:pPr>
              <w:pStyle w:val="Default"/>
              <w:jc w:val="both"/>
              <w:rPr>
                <w:color w:val="auto"/>
                <w:sz w:val="20"/>
                <w:szCs w:val="20"/>
              </w:rPr>
            </w:pPr>
            <w:r w:rsidRPr="00EF7F02">
              <w:rPr>
                <w:rFonts w:eastAsia="SimSun"/>
                <w:kern w:val="1"/>
                <w:sz w:val="20"/>
                <w:szCs w:val="20"/>
                <w:lang w:eastAsia="zh-CN"/>
              </w:rPr>
              <w:lastRenderedPageBreak/>
              <w:t xml:space="preserve">Especialización en Seguros </w:t>
            </w:r>
            <w:r w:rsidRPr="00B61655">
              <w:rPr>
                <w:rFonts w:ascii="Arial Narrow" w:hAnsi="Arial Narrow"/>
                <w:lang w:eastAsia="es-CO"/>
              </w:rPr>
              <w:t xml:space="preserve">(Derecho de Seguros y/o Seguros y Seguridad Social y/o Alta Dirección de </w:t>
            </w:r>
            <w:r w:rsidRPr="00B61655">
              <w:rPr>
                <w:rFonts w:ascii="Arial Narrow" w:hAnsi="Arial Narrow"/>
                <w:lang w:eastAsia="es-CO"/>
              </w:rPr>
              <w:lastRenderedPageBreak/>
              <w:t>Seguros y/o Gerencia de Riesgos y Seguros y/o Seguros)</w:t>
            </w:r>
            <w:r w:rsidR="00372123" w:rsidRPr="00B654AC">
              <w:rPr>
                <w:rFonts w:eastAsia="SimSun"/>
                <w:kern w:val="1"/>
                <w:sz w:val="20"/>
                <w:szCs w:val="20"/>
                <w:lang w:eastAsia="zh-CN"/>
              </w:rPr>
              <w:t>.</w:t>
            </w:r>
          </w:p>
        </w:tc>
        <w:tc>
          <w:tcPr>
            <w:tcW w:w="2694" w:type="dxa"/>
          </w:tcPr>
          <w:p w14:paraId="64FD562C" w14:textId="3A4D1D59" w:rsidR="00372123" w:rsidRPr="00B654AC" w:rsidRDefault="00372123" w:rsidP="00BB1204">
            <w:pPr>
              <w:pStyle w:val="Default"/>
              <w:jc w:val="both"/>
              <w:rPr>
                <w:color w:val="auto"/>
                <w:sz w:val="20"/>
                <w:szCs w:val="20"/>
              </w:rPr>
            </w:pPr>
            <w:r w:rsidRPr="00B654AC">
              <w:rPr>
                <w:color w:val="auto"/>
                <w:sz w:val="20"/>
                <w:szCs w:val="20"/>
              </w:rPr>
              <w:lastRenderedPageBreak/>
              <w:t xml:space="preserve">Experiencia Profesional mínima de quince (15) años de los cuales mínimo diez (10) deben ser en Funciones de Gerencia de Empresas Intermediarias de Seguros (Agentes, Agencias o Corredores de </w:t>
            </w:r>
            <w:r w:rsidRPr="00B654AC">
              <w:rPr>
                <w:color w:val="auto"/>
                <w:sz w:val="20"/>
                <w:szCs w:val="20"/>
              </w:rPr>
              <w:lastRenderedPageBreak/>
              <w:t xml:space="preserve">Seguros) </w:t>
            </w:r>
            <w:r w:rsidRPr="00B654AC">
              <w:rPr>
                <w:sz w:val="20"/>
                <w:szCs w:val="20"/>
              </w:rPr>
              <w:t>, solo será válida la experiencia después de la fecha de grado como profesional</w:t>
            </w:r>
          </w:p>
        </w:tc>
        <w:tc>
          <w:tcPr>
            <w:tcW w:w="1072" w:type="dxa"/>
          </w:tcPr>
          <w:p w14:paraId="65DFC0FB" w14:textId="77777777" w:rsidR="00372123" w:rsidRPr="00B654AC" w:rsidRDefault="00372123" w:rsidP="00BB1204">
            <w:pPr>
              <w:pStyle w:val="Default"/>
              <w:jc w:val="both"/>
              <w:rPr>
                <w:color w:val="auto"/>
                <w:sz w:val="20"/>
                <w:szCs w:val="20"/>
              </w:rPr>
            </w:pPr>
          </w:p>
          <w:p w14:paraId="53FB45B5" w14:textId="77777777" w:rsidR="00372123" w:rsidRPr="00B654AC" w:rsidRDefault="00372123" w:rsidP="00BB1204">
            <w:pPr>
              <w:pStyle w:val="Default"/>
              <w:jc w:val="both"/>
              <w:rPr>
                <w:color w:val="auto"/>
                <w:sz w:val="20"/>
                <w:szCs w:val="20"/>
              </w:rPr>
            </w:pPr>
          </w:p>
          <w:p w14:paraId="69AE1980" w14:textId="77777777" w:rsidR="00372123" w:rsidRPr="00B654AC" w:rsidRDefault="00372123" w:rsidP="00BB1204">
            <w:pPr>
              <w:pStyle w:val="Default"/>
              <w:jc w:val="both"/>
              <w:rPr>
                <w:color w:val="auto"/>
                <w:sz w:val="20"/>
                <w:szCs w:val="20"/>
              </w:rPr>
            </w:pPr>
          </w:p>
          <w:p w14:paraId="57154127" w14:textId="77777777" w:rsidR="00372123" w:rsidRPr="00B654AC" w:rsidRDefault="00372123" w:rsidP="00BB1204">
            <w:pPr>
              <w:pStyle w:val="Default"/>
              <w:jc w:val="center"/>
              <w:rPr>
                <w:color w:val="auto"/>
                <w:sz w:val="20"/>
                <w:szCs w:val="20"/>
              </w:rPr>
            </w:pPr>
            <w:r w:rsidRPr="00B654AC">
              <w:rPr>
                <w:color w:val="auto"/>
                <w:sz w:val="20"/>
                <w:szCs w:val="20"/>
              </w:rPr>
              <w:t>1</w:t>
            </w:r>
          </w:p>
        </w:tc>
      </w:tr>
      <w:tr w:rsidR="00372123" w:rsidRPr="00B654AC" w14:paraId="16BF307C" w14:textId="77777777" w:rsidTr="00D94437">
        <w:tc>
          <w:tcPr>
            <w:tcW w:w="628" w:type="dxa"/>
            <w:shd w:val="clear" w:color="auto" w:fill="auto"/>
          </w:tcPr>
          <w:p w14:paraId="4A7488EB" w14:textId="77777777" w:rsidR="00372123" w:rsidRPr="00B654AC" w:rsidRDefault="00372123" w:rsidP="00BB1204">
            <w:pPr>
              <w:pStyle w:val="Default"/>
              <w:jc w:val="both"/>
              <w:rPr>
                <w:color w:val="auto"/>
                <w:sz w:val="20"/>
                <w:szCs w:val="20"/>
              </w:rPr>
            </w:pPr>
          </w:p>
          <w:p w14:paraId="73B58738" w14:textId="77777777" w:rsidR="00372123" w:rsidRPr="00B654AC" w:rsidRDefault="00372123" w:rsidP="00BB1204">
            <w:pPr>
              <w:pStyle w:val="Default"/>
              <w:jc w:val="both"/>
              <w:rPr>
                <w:color w:val="auto"/>
                <w:sz w:val="20"/>
                <w:szCs w:val="20"/>
              </w:rPr>
            </w:pPr>
          </w:p>
          <w:p w14:paraId="1611661C" w14:textId="77777777" w:rsidR="00372123" w:rsidRPr="00B654AC" w:rsidRDefault="00372123" w:rsidP="00BB1204">
            <w:pPr>
              <w:pStyle w:val="Default"/>
              <w:jc w:val="both"/>
              <w:rPr>
                <w:color w:val="auto"/>
                <w:sz w:val="20"/>
                <w:szCs w:val="20"/>
              </w:rPr>
            </w:pPr>
            <w:r w:rsidRPr="00B654AC">
              <w:rPr>
                <w:color w:val="auto"/>
                <w:sz w:val="20"/>
                <w:szCs w:val="20"/>
              </w:rPr>
              <w:t>2</w:t>
            </w:r>
          </w:p>
        </w:tc>
        <w:tc>
          <w:tcPr>
            <w:tcW w:w="1217" w:type="dxa"/>
            <w:shd w:val="clear" w:color="auto" w:fill="auto"/>
          </w:tcPr>
          <w:p w14:paraId="3486EFE7" w14:textId="77777777" w:rsidR="00372123" w:rsidRPr="00B654AC" w:rsidRDefault="00372123" w:rsidP="00BB1204">
            <w:pPr>
              <w:autoSpaceDE w:val="0"/>
              <w:autoSpaceDN w:val="0"/>
              <w:adjustRightInd w:val="0"/>
              <w:rPr>
                <w:rFonts w:ascii="Arial" w:eastAsia="Calibri" w:hAnsi="Arial" w:cs="Arial"/>
                <w:color w:val="000000"/>
                <w:lang w:val="en-US"/>
              </w:rPr>
            </w:pPr>
          </w:p>
          <w:p w14:paraId="37AE3F72" w14:textId="77777777" w:rsidR="00372123" w:rsidRPr="00B654AC" w:rsidRDefault="00372123" w:rsidP="00BB1204">
            <w:pPr>
              <w:autoSpaceDE w:val="0"/>
              <w:autoSpaceDN w:val="0"/>
              <w:adjustRightInd w:val="0"/>
              <w:rPr>
                <w:rFonts w:ascii="Arial" w:eastAsia="Calibri" w:hAnsi="Arial" w:cs="Arial"/>
                <w:color w:val="000000"/>
                <w:lang w:val="en-US"/>
              </w:rPr>
            </w:pPr>
          </w:p>
          <w:p w14:paraId="32C4B9AE" w14:textId="77777777" w:rsidR="00372123" w:rsidRPr="00B654AC" w:rsidRDefault="00372123" w:rsidP="00BB1204">
            <w:pPr>
              <w:pStyle w:val="Default"/>
              <w:jc w:val="center"/>
              <w:rPr>
                <w:color w:val="auto"/>
                <w:sz w:val="20"/>
                <w:szCs w:val="20"/>
              </w:rPr>
            </w:pPr>
            <w:r w:rsidRPr="00B654AC">
              <w:rPr>
                <w:color w:val="auto"/>
                <w:sz w:val="20"/>
                <w:szCs w:val="20"/>
              </w:rPr>
              <w:t>Director de la Cuenta</w:t>
            </w:r>
          </w:p>
        </w:tc>
        <w:tc>
          <w:tcPr>
            <w:tcW w:w="1798" w:type="dxa"/>
            <w:shd w:val="clear" w:color="auto" w:fill="auto"/>
          </w:tcPr>
          <w:p w14:paraId="401403B4" w14:textId="77777777" w:rsidR="00372123" w:rsidRPr="00B654AC" w:rsidRDefault="00372123" w:rsidP="00BB1204">
            <w:pPr>
              <w:pStyle w:val="Default"/>
              <w:jc w:val="both"/>
              <w:rPr>
                <w:rFonts w:eastAsia="SimSun"/>
                <w:kern w:val="1"/>
                <w:sz w:val="20"/>
                <w:szCs w:val="20"/>
                <w:lang w:eastAsia="zh-CN"/>
              </w:rPr>
            </w:pPr>
            <w:r w:rsidRPr="00B654AC">
              <w:rPr>
                <w:rFonts w:eastAsia="SimSun"/>
                <w:kern w:val="1"/>
                <w:sz w:val="20"/>
                <w:szCs w:val="20"/>
                <w:lang w:eastAsia="zh-CN"/>
              </w:rPr>
              <w:t>Profesional en Economía y/o Contaduría, y/o Administración de Empresas, con tarjeta profesional vigente</w:t>
            </w:r>
          </w:p>
        </w:tc>
        <w:tc>
          <w:tcPr>
            <w:tcW w:w="2027" w:type="dxa"/>
            <w:shd w:val="clear" w:color="auto" w:fill="auto"/>
          </w:tcPr>
          <w:p w14:paraId="0E229DDF" w14:textId="5CD1BBB0" w:rsidR="00372123" w:rsidRPr="00B654AC" w:rsidRDefault="00B654AC" w:rsidP="00B654AC">
            <w:pPr>
              <w:pStyle w:val="Default"/>
              <w:jc w:val="center"/>
              <w:rPr>
                <w:rFonts w:eastAsia="SimSun"/>
                <w:kern w:val="1"/>
                <w:sz w:val="20"/>
                <w:szCs w:val="20"/>
                <w:lang w:eastAsia="zh-CN"/>
              </w:rPr>
            </w:pPr>
            <w:r w:rsidRPr="00EF7F02">
              <w:rPr>
                <w:rFonts w:eastAsia="SimSun"/>
                <w:kern w:val="1"/>
                <w:sz w:val="20"/>
                <w:szCs w:val="20"/>
                <w:lang w:eastAsia="zh-CN"/>
              </w:rPr>
              <w:t>Especialización</w:t>
            </w:r>
            <w:r>
              <w:rPr>
                <w:rFonts w:eastAsia="SimSun"/>
                <w:kern w:val="1"/>
                <w:sz w:val="20"/>
                <w:szCs w:val="20"/>
                <w:lang w:eastAsia="zh-CN"/>
              </w:rPr>
              <w:t xml:space="preserve"> </w:t>
            </w:r>
            <w:r w:rsidRPr="00EF7F02">
              <w:rPr>
                <w:sz w:val="20"/>
                <w:szCs w:val="20"/>
                <w:lang w:eastAsia="es-CO"/>
              </w:rPr>
              <w:t xml:space="preserve">en </w:t>
            </w:r>
            <w:r w:rsidRPr="00EF7F02">
              <w:rPr>
                <w:sz w:val="20"/>
                <w:szCs w:val="20"/>
              </w:rPr>
              <w:t>áreas afines del núcleo básico del conocimiento en Administración (Gestión Empresarial y/o Gerencia de Marketing y/o Gerencia de Proyectos)</w:t>
            </w:r>
          </w:p>
        </w:tc>
        <w:tc>
          <w:tcPr>
            <w:tcW w:w="2694" w:type="dxa"/>
            <w:shd w:val="clear" w:color="auto" w:fill="auto"/>
          </w:tcPr>
          <w:p w14:paraId="610F2DEE" w14:textId="77777777" w:rsidR="00372123" w:rsidRPr="00B654AC" w:rsidRDefault="00372123" w:rsidP="00BB1204">
            <w:pPr>
              <w:pStyle w:val="Default"/>
              <w:jc w:val="both"/>
              <w:rPr>
                <w:color w:val="auto"/>
                <w:sz w:val="20"/>
                <w:szCs w:val="20"/>
              </w:rPr>
            </w:pPr>
            <w:r w:rsidRPr="00B654AC">
              <w:rPr>
                <w:color w:val="auto"/>
                <w:sz w:val="20"/>
                <w:szCs w:val="20"/>
              </w:rPr>
              <w:t xml:space="preserve">Experiencia Profesional mínima de  diez (10) años de los cuales mínimo un año debe ser en Compañías de Seguros </w:t>
            </w:r>
            <w:r w:rsidRPr="00B654AC">
              <w:rPr>
                <w:sz w:val="20"/>
                <w:szCs w:val="20"/>
              </w:rPr>
              <w:t>o intermediación de seguros, solo será válida la experiencia después de la fecha de grado como profesional.</w:t>
            </w:r>
          </w:p>
        </w:tc>
        <w:tc>
          <w:tcPr>
            <w:tcW w:w="1072" w:type="dxa"/>
            <w:shd w:val="clear" w:color="auto" w:fill="auto"/>
          </w:tcPr>
          <w:p w14:paraId="1E61ECF6" w14:textId="77777777" w:rsidR="00372123" w:rsidRPr="00B654AC" w:rsidRDefault="00372123" w:rsidP="00BB1204">
            <w:pPr>
              <w:pStyle w:val="Default"/>
              <w:jc w:val="center"/>
              <w:rPr>
                <w:color w:val="auto"/>
                <w:sz w:val="20"/>
                <w:szCs w:val="20"/>
              </w:rPr>
            </w:pPr>
          </w:p>
          <w:p w14:paraId="2DCC699E" w14:textId="77777777" w:rsidR="00372123" w:rsidRPr="00B654AC" w:rsidRDefault="00372123" w:rsidP="00BB1204">
            <w:pPr>
              <w:pStyle w:val="Default"/>
              <w:jc w:val="center"/>
              <w:rPr>
                <w:color w:val="auto"/>
                <w:sz w:val="20"/>
                <w:szCs w:val="20"/>
              </w:rPr>
            </w:pPr>
          </w:p>
          <w:p w14:paraId="15FC9A7B" w14:textId="77777777" w:rsidR="00372123" w:rsidRPr="00B654AC" w:rsidRDefault="00372123" w:rsidP="00BB1204">
            <w:pPr>
              <w:pStyle w:val="Default"/>
              <w:jc w:val="center"/>
              <w:rPr>
                <w:color w:val="auto"/>
                <w:sz w:val="20"/>
                <w:szCs w:val="20"/>
              </w:rPr>
            </w:pPr>
            <w:r w:rsidRPr="00B654AC">
              <w:rPr>
                <w:color w:val="auto"/>
                <w:sz w:val="20"/>
                <w:szCs w:val="20"/>
              </w:rPr>
              <w:t>1</w:t>
            </w:r>
          </w:p>
        </w:tc>
      </w:tr>
      <w:tr w:rsidR="00B654AC" w:rsidRPr="00B654AC" w14:paraId="7E7A3F55" w14:textId="77777777" w:rsidTr="00D94437">
        <w:tc>
          <w:tcPr>
            <w:tcW w:w="628" w:type="dxa"/>
            <w:shd w:val="clear" w:color="auto" w:fill="auto"/>
          </w:tcPr>
          <w:p w14:paraId="3FB3C9AE" w14:textId="77777777" w:rsidR="00B654AC" w:rsidRPr="00B654AC" w:rsidRDefault="00B654AC" w:rsidP="00B654AC">
            <w:pPr>
              <w:pStyle w:val="Default"/>
              <w:jc w:val="both"/>
              <w:rPr>
                <w:color w:val="auto"/>
                <w:sz w:val="20"/>
                <w:szCs w:val="20"/>
              </w:rPr>
            </w:pPr>
          </w:p>
          <w:p w14:paraId="6F4D00BC" w14:textId="77777777" w:rsidR="00B654AC" w:rsidRPr="00B654AC" w:rsidRDefault="00B654AC" w:rsidP="00B654AC">
            <w:pPr>
              <w:pStyle w:val="Default"/>
              <w:jc w:val="both"/>
              <w:rPr>
                <w:color w:val="auto"/>
                <w:sz w:val="20"/>
                <w:szCs w:val="20"/>
              </w:rPr>
            </w:pPr>
          </w:p>
          <w:p w14:paraId="7822150B" w14:textId="77777777" w:rsidR="00B654AC" w:rsidRPr="00B654AC" w:rsidRDefault="00B654AC" w:rsidP="00B654AC">
            <w:pPr>
              <w:pStyle w:val="Default"/>
              <w:jc w:val="center"/>
              <w:rPr>
                <w:color w:val="auto"/>
                <w:sz w:val="20"/>
                <w:szCs w:val="20"/>
              </w:rPr>
            </w:pPr>
            <w:r w:rsidRPr="00B654AC">
              <w:rPr>
                <w:color w:val="auto"/>
                <w:sz w:val="20"/>
                <w:szCs w:val="20"/>
              </w:rPr>
              <w:t>3</w:t>
            </w:r>
          </w:p>
        </w:tc>
        <w:tc>
          <w:tcPr>
            <w:tcW w:w="1217" w:type="dxa"/>
            <w:shd w:val="clear" w:color="auto" w:fill="auto"/>
          </w:tcPr>
          <w:p w14:paraId="4E8E44CD" w14:textId="77777777" w:rsidR="00B654AC" w:rsidRPr="00B654AC" w:rsidRDefault="00B654AC" w:rsidP="00B654AC">
            <w:pPr>
              <w:autoSpaceDE w:val="0"/>
              <w:autoSpaceDN w:val="0"/>
              <w:adjustRightInd w:val="0"/>
              <w:rPr>
                <w:rFonts w:ascii="Arial" w:eastAsia="Calibri" w:hAnsi="Arial" w:cs="Arial"/>
                <w:color w:val="000000"/>
                <w:lang w:val="en-US"/>
              </w:rPr>
            </w:pPr>
          </w:p>
          <w:p w14:paraId="42F2456A" w14:textId="77777777" w:rsidR="00B654AC" w:rsidRPr="00B654AC" w:rsidRDefault="00B654AC" w:rsidP="00B654AC">
            <w:pPr>
              <w:autoSpaceDE w:val="0"/>
              <w:autoSpaceDN w:val="0"/>
              <w:adjustRightInd w:val="0"/>
              <w:rPr>
                <w:rFonts w:ascii="Arial" w:eastAsia="Calibri" w:hAnsi="Arial" w:cs="Arial"/>
                <w:color w:val="000000"/>
                <w:lang w:val="en-US"/>
              </w:rPr>
            </w:pPr>
            <w:r w:rsidRPr="00B654AC">
              <w:rPr>
                <w:rFonts w:ascii="Arial" w:eastAsia="Calibri" w:hAnsi="Arial" w:cs="Arial"/>
                <w:color w:val="000000"/>
                <w:lang w:val="en-US"/>
              </w:rPr>
              <w:t>Profesional de Apoyo</w:t>
            </w:r>
          </w:p>
        </w:tc>
        <w:tc>
          <w:tcPr>
            <w:tcW w:w="1798" w:type="dxa"/>
            <w:shd w:val="clear" w:color="auto" w:fill="auto"/>
          </w:tcPr>
          <w:p w14:paraId="29E61D22" w14:textId="77777777" w:rsidR="00B654AC" w:rsidRDefault="00B654AC" w:rsidP="00B654AC">
            <w:pPr>
              <w:pStyle w:val="Default"/>
              <w:jc w:val="both"/>
              <w:rPr>
                <w:rFonts w:eastAsia="SimSun"/>
                <w:kern w:val="1"/>
                <w:sz w:val="20"/>
                <w:szCs w:val="20"/>
                <w:lang w:eastAsia="zh-CN"/>
              </w:rPr>
            </w:pPr>
          </w:p>
          <w:p w14:paraId="1E59DB00" w14:textId="1CB687CC" w:rsidR="00B654AC" w:rsidRPr="00B654AC" w:rsidRDefault="00B654AC" w:rsidP="00B654AC">
            <w:pPr>
              <w:jc w:val="center"/>
              <w:rPr>
                <w:rFonts w:ascii="Arial" w:hAnsi="Arial" w:cs="Arial"/>
                <w:color w:val="000000"/>
              </w:rPr>
            </w:pPr>
            <w:r w:rsidRPr="00F02132">
              <w:rPr>
                <w:rFonts w:ascii="Arial" w:hAnsi="Arial" w:cs="Arial"/>
                <w:color w:val="000000"/>
              </w:rPr>
              <w:t xml:space="preserve">Profesional en Administración de Empresas y/o Economía y/o Contaduría </w:t>
            </w:r>
          </w:p>
        </w:tc>
        <w:tc>
          <w:tcPr>
            <w:tcW w:w="2027" w:type="dxa"/>
            <w:shd w:val="clear" w:color="auto" w:fill="auto"/>
          </w:tcPr>
          <w:p w14:paraId="61E8C649" w14:textId="77777777" w:rsidR="00B654AC" w:rsidRDefault="00B654AC" w:rsidP="00B654AC">
            <w:pPr>
              <w:pStyle w:val="Default"/>
              <w:rPr>
                <w:rFonts w:eastAsia="SimSun"/>
                <w:kern w:val="1"/>
                <w:sz w:val="20"/>
                <w:szCs w:val="20"/>
                <w:lang w:eastAsia="zh-CN"/>
              </w:rPr>
            </w:pPr>
          </w:p>
          <w:p w14:paraId="78DEAA43" w14:textId="5AE163B3" w:rsidR="00B654AC" w:rsidRPr="00B654AC" w:rsidRDefault="00B654AC" w:rsidP="00B654AC">
            <w:pPr>
              <w:jc w:val="center"/>
              <w:rPr>
                <w:rFonts w:ascii="Arial" w:hAnsi="Arial" w:cs="Arial"/>
              </w:rPr>
            </w:pPr>
            <w:r w:rsidRPr="00D7517A">
              <w:rPr>
                <w:rFonts w:ascii="Arial" w:hAnsi="Arial" w:cs="Arial"/>
              </w:rPr>
              <w:t>Formación en Diplomados, cursos, seminarios, talleres, en Seguros</w:t>
            </w:r>
          </w:p>
        </w:tc>
        <w:tc>
          <w:tcPr>
            <w:tcW w:w="2694" w:type="dxa"/>
            <w:shd w:val="clear" w:color="auto" w:fill="auto"/>
          </w:tcPr>
          <w:p w14:paraId="1136C414" w14:textId="77777777" w:rsidR="00B654AC" w:rsidRPr="00B654AC" w:rsidRDefault="00B654AC" w:rsidP="00B654AC">
            <w:pPr>
              <w:pStyle w:val="Default"/>
              <w:jc w:val="both"/>
              <w:rPr>
                <w:sz w:val="20"/>
                <w:szCs w:val="20"/>
              </w:rPr>
            </w:pPr>
            <w:r w:rsidRPr="00B654AC">
              <w:rPr>
                <w:color w:val="auto"/>
                <w:sz w:val="20"/>
                <w:szCs w:val="20"/>
              </w:rPr>
              <w:t xml:space="preserve">Experiencia Profesional  mínima de  cinco (5) años de los cuales mínimo un año debe ser en Compañías de Seguros </w:t>
            </w:r>
            <w:r w:rsidRPr="00B654AC">
              <w:rPr>
                <w:sz w:val="20"/>
                <w:szCs w:val="20"/>
              </w:rPr>
              <w:t>o intermediación de seguros, solo será válida la experiencia después de la fecha de grado</w:t>
            </w:r>
          </w:p>
        </w:tc>
        <w:tc>
          <w:tcPr>
            <w:tcW w:w="1072" w:type="dxa"/>
            <w:shd w:val="clear" w:color="auto" w:fill="auto"/>
          </w:tcPr>
          <w:p w14:paraId="7D0CF0EE" w14:textId="77777777" w:rsidR="00B654AC" w:rsidRPr="00B654AC" w:rsidRDefault="00B654AC" w:rsidP="00B654AC">
            <w:pPr>
              <w:pStyle w:val="Default"/>
              <w:jc w:val="center"/>
              <w:rPr>
                <w:color w:val="auto"/>
                <w:sz w:val="20"/>
                <w:szCs w:val="20"/>
              </w:rPr>
            </w:pPr>
          </w:p>
          <w:p w14:paraId="7483C71B" w14:textId="77777777" w:rsidR="00B654AC" w:rsidRPr="00B654AC" w:rsidRDefault="00B654AC" w:rsidP="00B654AC">
            <w:pPr>
              <w:pStyle w:val="Default"/>
              <w:jc w:val="center"/>
              <w:rPr>
                <w:color w:val="auto"/>
                <w:sz w:val="20"/>
                <w:szCs w:val="20"/>
                <w:highlight w:val="yellow"/>
              </w:rPr>
            </w:pPr>
            <w:r w:rsidRPr="00B654AC">
              <w:rPr>
                <w:color w:val="auto"/>
                <w:sz w:val="20"/>
                <w:szCs w:val="20"/>
              </w:rPr>
              <w:t>1</w:t>
            </w:r>
          </w:p>
        </w:tc>
      </w:tr>
    </w:tbl>
    <w:p w14:paraId="32DC88B4" w14:textId="77777777" w:rsidR="00372123" w:rsidRPr="00FF3962" w:rsidRDefault="00372123" w:rsidP="00372123">
      <w:pPr>
        <w:widowControl w:val="0"/>
        <w:ind w:right="427"/>
        <w:contextualSpacing/>
        <w:jc w:val="both"/>
        <w:rPr>
          <w:rFonts w:ascii="Arial" w:eastAsia="SimSun" w:hAnsi="Arial" w:cs="Arial"/>
          <w:kern w:val="1"/>
          <w:sz w:val="22"/>
          <w:szCs w:val="22"/>
          <w:lang w:eastAsia="zh-CN" w:bidi="hi-IN"/>
        </w:rPr>
      </w:pPr>
    </w:p>
    <w:p w14:paraId="51753FB9" w14:textId="77777777" w:rsidR="00372123" w:rsidRPr="00FF3962" w:rsidRDefault="00372123" w:rsidP="00372123">
      <w:pPr>
        <w:widowControl w:val="0"/>
        <w:tabs>
          <w:tab w:val="left" w:pos="8931"/>
        </w:tabs>
        <w:ind w:right="427"/>
        <w:contextualSpacing/>
        <w:jc w:val="both"/>
        <w:rPr>
          <w:rFonts w:ascii="Arial" w:hAnsi="Arial" w:cs="Arial"/>
          <w:sz w:val="22"/>
          <w:szCs w:val="22"/>
        </w:rPr>
      </w:pPr>
      <w:r w:rsidRPr="00FF3962">
        <w:rPr>
          <w:rFonts w:ascii="Arial" w:hAnsi="Arial" w:cs="Arial"/>
          <w:sz w:val="22"/>
          <w:szCs w:val="22"/>
        </w:rPr>
        <w:t>Para acreditar la formación académica, se deben anexar los siguientes documentos según corresponda:</w:t>
      </w:r>
    </w:p>
    <w:p w14:paraId="1A1A9059" w14:textId="77777777" w:rsidR="00372123" w:rsidRPr="00FF3962" w:rsidRDefault="00372123" w:rsidP="00372123">
      <w:pPr>
        <w:widowControl w:val="0"/>
        <w:ind w:right="427"/>
        <w:contextualSpacing/>
        <w:jc w:val="both"/>
        <w:rPr>
          <w:rFonts w:ascii="Arial" w:hAnsi="Arial" w:cs="Arial"/>
          <w:sz w:val="22"/>
          <w:szCs w:val="22"/>
        </w:rPr>
      </w:pPr>
    </w:p>
    <w:p w14:paraId="08206EA4" w14:textId="77777777" w:rsidR="00372123" w:rsidRPr="00FF3962" w:rsidRDefault="00372123" w:rsidP="00A12227">
      <w:pPr>
        <w:pStyle w:val="Prrafodelista"/>
        <w:widowControl w:val="0"/>
        <w:numPr>
          <w:ilvl w:val="0"/>
          <w:numId w:val="25"/>
        </w:numPr>
        <w:suppressAutoHyphens/>
        <w:spacing w:before="0" w:after="0" w:line="240" w:lineRule="auto"/>
        <w:ind w:right="427"/>
        <w:contextualSpacing/>
        <w:jc w:val="both"/>
        <w:rPr>
          <w:rFonts w:ascii="Arial" w:hAnsi="Arial" w:cs="Arial"/>
          <w:sz w:val="22"/>
          <w:szCs w:val="22"/>
        </w:rPr>
      </w:pPr>
      <w:r w:rsidRPr="00FF3962">
        <w:rPr>
          <w:rFonts w:ascii="Arial" w:hAnsi="Arial" w:cs="Arial"/>
          <w:sz w:val="22"/>
          <w:szCs w:val="22"/>
        </w:rPr>
        <w:t>Fotocopias de los diplomas o actas de grado.</w:t>
      </w:r>
    </w:p>
    <w:p w14:paraId="5F4147EB" w14:textId="77777777" w:rsidR="00372123" w:rsidRPr="00FF3962" w:rsidRDefault="00372123" w:rsidP="00A12227">
      <w:pPr>
        <w:pStyle w:val="Prrafodelista"/>
        <w:widowControl w:val="0"/>
        <w:numPr>
          <w:ilvl w:val="0"/>
          <w:numId w:val="25"/>
        </w:numPr>
        <w:suppressAutoHyphens/>
        <w:spacing w:before="0" w:after="0" w:line="240" w:lineRule="auto"/>
        <w:ind w:right="427"/>
        <w:contextualSpacing/>
        <w:jc w:val="both"/>
        <w:rPr>
          <w:rFonts w:ascii="Arial" w:hAnsi="Arial" w:cs="Arial"/>
          <w:sz w:val="22"/>
          <w:szCs w:val="22"/>
        </w:rPr>
      </w:pPr>
      <w:r w:rsidRPr="00FF3962">
        <w:rPr>
          <w:rFonts w:ascii="Arial" w:hAnsi="Arial" w:cs="Arial"/>
          <w:sz w:val="22"/>
          <w:szCs w:val="22"/>
        </w:rPr>
        <w:t>Fotocopia de la tarjeta profesional (En caso de que se exija).</w:t>
      </w:r>
    </w:p>
    <w:p w14:paraId="6670E101" w14:textId="77777777" w:rsidR="00372123" w:rsidRPr="00FF3962" w:rsidRDefault="00372123" w:rsidP="00372123">
      <w:pPr>
        <w:widowControl w:val="0"/>
        <w:ind w:right="427"/>
        <w:contextualSpacing/>
        <w:jc w:val="both"/>
        <w:rPr>
          <w:rFonts w:ascii="Arial" w:hAnsi="Arial" w:cs="Arial"/>
          <w:sz w:val="22"/>
          <w:szCs w:val="22"/>
        </w:rPr>
      </w:pPr>
    </w:p>
    <w:p w14:paraId="1374CD04" w14:textId="77777777" w:rsidR="00372123" w:rsidRPr="00FF3962" w:rsidRDefault="00372123" w:rsidP="00372123">
      <w:pPr>
        <w:widowControl w:val="0"/>
        <w:ind w:right="427"/>
        <w:contextualSpacing/>
        <w:jc w:val="both"/>
        <w:rPr>
          <w:rFonts w:ascii="Arial" w:hAnsi="Arial" w:cs="Arial"/>
          <w:sz w:val="22"/>
          <w:szCs w:val="22"/>
        </w:rPr>
      </w:pPr>
      <w:r w:rsidRPr="00FF3962">
        <w:rPr>
          <w:rFonts w:ascii="Arial" w:hAnsi="Arial" w:cs="Arial"/>
          <w:sz w:val="22"/>
          <w:szCs w:val="22"/>
        </w:rPr>
        <w:t>Para acreditar la experiencia del Gerente del Proyecto, se deben anexar los certificados de Agencias, Agentes o Corredores de Seguros, en los cuales laboro en las funciones allí requeridas.</w:t>
      </w:r>
    </w:p>
    <w:p w14:paraId="02E9CA47" w14:textId="77777777" w:rsidR="00372123" w:rsidRPr="00FF3962" w:rsidRDefault="00372123" w:rsidP="00372123">
      <w:pPr>
        <w:widowControl w:val="0"/>
        <w:ind w:right="427"/>
        <w:contextualSpacing/>
        <w:jc w:val="both"/>
        <w:rPr>
          <w:rFonts w:ascii="Arial" w:hAnsi="Arial" w:cs="Arial"/>
          <w:sz w:val="22"/>
          <w:szCs w:val="22"/>
        </w:rPr>
      </w:pPr>
    </w:p>
    <w:p w14:paraId="5E01C5A1" w14:textId="77777777" w:rsidR="00372123" w:rsidRPr="00FF3962" w:rsidRDefault="00372123" w:rsidP="00372123">
      <w:pPr>
        <w:widowControl w:val="0"/>
        <w:ind w:right="427"/>
        <w:contextualSpacing/>
        <w:jc w:val="both"/>
        <w:rPr>
          <w:rFonts w:ascii="Arial" w:hAnsi="Arial" w:cs="Arial"/>
          <w:sz w:val="22"/>
          <w:szCs w:val="22"/>
        </w:rPr>
      </w:pPr>
      <w:r w:rsidRPr="00FF3962">
        <w:rPr>
          <w:rFonts w:ascii="Arial" w:hAnsi="Arial" w:cs="Arial"/>
          <w:sz w:val="22"/>
          <w:szCs w:val="22"/>
        </w:rPr>
        <w:t>Para acreditar la experiencia del Director de la Cuenta y el Profesional de Apoyo, mediante certificaciones expedidas por las Compañías de Seguros o las Empresas Intermediarias de Seguros.</w:t>
      </w:r>
    </w:p>
    <w:p w14:paraId="0507A868" w14:textId="77777777" w:rsidR="00372123" w:rsidRPr="00FF3962" w:rsidRDefault="00372123" w:rsidP="00372123">
      <w:pPr>
        <w:widowControl w:val="0"/>
        <w:ind w:right="427"/>
        <w:contextualSpacing/>
        <w:jc w:val="both"/>
        <w:rPr>
          <w:rFonts w:ascii="Arial" w:hAnsi="Arial" w:cs="Arial"/>
          <w:sz w:val="22"/>
          <w:szCs w:val="22"/>
        </w:rPr>
      </w:pPr>
    </w:p>
    <w:p w14:paraId="11D44C04" w14:textId="77777777" w:rsidR="00372123" w:rsidRPr="00FF3962" w:rsidRDefault="00372123" w:rsidP="00372123">
      <w:pPr>
        <w:widowControl w:val="0"/>
        <w:ind w:right="427"/>
        <w:contextualSpacing/>
        <w:jc w:val="both"/>
        <w:rPr>
          <w:rFonts w:ascii="Arial" w:hAnsi="Arial" w:cs="Arial"/>
          <w:sz w:val="22"/>
          <w:szCs w:val="22"/>
        </w:rPr>
      </w:pPr>
      <w:r w:rsidRPr="00FF3962">
        <w:rPr>
          <w:rFonts w:ascii="Arial" w:hAnsi="Arial" w:cs="Arial"/>
          <w:sz w:val="22"/>
          <w:szCs w:val="22"/>
        </w:rPr>
        <w:t xml:space="preserve">Las certificaciones de experiencia o contratos o certificados laborales, deberán contener como mínimo la siguiente información: </w:t>
      </w:r>
    </w:p>
    <w:p w14:paraId="58831F59" w14:textId="77777777" w:rsidR="00372123" w:rsidRPr="00FF3962" w:rsidRDefault="00372123" w:rsidP="00A12227">
      <w:pPr>
        <w:pStyle w:val="Default"/>
        <w:numPr>
          <w:ilvl w:val="0"/>
          <w:numId w:val="26"/>
        </w:numPr>
        <w:spacing w:before="0" w:after="0" w:line="240" w:lineRule="auto"/>
        <w:jc w:val="both"/>
        <w:rPr>
          <w:color w:val="auto"/>
          <w:sz w:val="22"/>
          <w:szCs w:val="22"/>
        </w:rPr>
      </w:pPr>
      <w:r w:rsidRPr="00FF3962">
        <w:rPr>
          <w:color w:val="auto"/>
          <w:sz w:val="22"/>
          <w:szCs w:val="22"/>
        </w:rPr>
        <w:t xml:space="preserve">Nombre o razón social de la empresa o persona contratante. </w:t>
      </w:r>
    </w:p>
    <w:p w14:paraId="395673B2" w14:textId="77777777" w:rsidR="00372123" w:rsidRPr="00FF3962" w:rsidRDefault="00372123" w:rsidP="00A12227">
      <w:pPr>
        <w:pStyle w:val="Default"/>
        <w:numPr>
          <w:ilvl w:val="0"/>
          <w:numId w:val="26"/>
        </w:numPr>
        <w:spacing w:before="0" w:after="0" w:line="240" w:lineRule="auto"/>
        <w:jc w:val="both"/>
        <w:rPr>
          <w:color w:val="auto"/>
          <w:sz w:val="22"/>
          <w:szCs w:val="22"/>
        </w:rPr>
      </w:pPr>
      <w:r w:rsidRPr="00FF3962">
        <w:rPr>
          <w:color w:val="auto"/>
          <w:sz w:val="22"/>
          <w:szCs w:val="22"/>
        </w:rPr>
        <w:t xml:space="preserve">Nombre del contratista o empleado. </w:t>
      </w:r>
    </w:p>
    <w:p w14:paraId="44A14FC0" w14:textId="77777777" w:rsidR="00372123" w:rsidRPr="00FF3962" w:rsidRDefault="00372123" w:rsidP="00A12227">
      <w:pPr>
        <w:pStyle w:val="Default"/>
        <w:numPr>
          <w:ilvl w:val="0"/>
          <w:numId w:val="26"/>
        </w:numPr>
        <w:spacing w:before="0" w:after="0" w:line="240" w:lineRule="auto"/>
        <w:rPr>
          <w:color w:val="auto"/>
          <w:sz w:val="22"/>
          <w:szCs w:val="22"/>
        </w:rPr>
      </w:pPr>
      <w:r w:rsidRPr="00FF3962">
        <w:rPr>
          <w:color w:val="auto"/>
          <w:sz w:val="22"/>
          <w:szCs w:val="22"/>
        </w:rPr>
        <w:t xml:space="preserve">Cargo desempeñado </w:t>
      </w:r>
    </w:p>
    <w:p w14:paraId="7B7D5BA7" w14:textId="77777777" w:rsidR="00372123" w:rsidRPr="00FF3962" w:rsidRDefault="00372123" w:rsidP="00A12227">
      <w:pPr>
        <w:pStyle w:val="Default"/>
        <w:numPr>
          <w:ilvl w:val="0"/>
          <w:numId w:val="26"/>
        </w:numPr>
        <w:spacing w:before="0" w:after="0" w:line="240" w:lineRule="auto"/>
        <w:rPr>
          <w:color w:val="auto"/>
          <w:sz w:val="22"/>
          <w:szCs w:val="22"/>
        </w:rPr>
      </w:pPr>
      <w:r w:rsidRPr="00FF3962">
        <w:rPr>
          <w:color w:val="auto"/>
          <w:sz w:val="22"/>
          <w:szCs w:val="22"/>
        </w:rPr>
        <w:t xml:space="preserve">Duración del contrato. Fecha de inicio y terminación. </w:t>
      </w:r>
    </w:p>
    <w:p w14:paraId="0224ED48" w14:textId="44BED497" w:rsidR="00372123" w:rsidRPr="006B4069" w:rsidRDefault="00372123" w:rsidP="006B4069">
      <w:pPr>
        <w:pStyle w:val="Default"/>
        <w:ind w:left="720"/>
        <w:rPr>
          <w:color w:val="auto"/>
          <w:sz w:val="22"/>
          <w:szCs w:val="22"/>
        </w:rPr>
      </w:pPr>
      <w:r w:rsidRPr="00FF3962">
        <w:rPr>
          <w:color w:val="auto"/>
          <w:sz w:val="22"/>
          <w:szCs w:val="22"/>
        </w:rPr>
        <w:lastRenderedPageBreak/>
        <w:t xml:space="preserve">No se aceptarán tiempos traslapados en la experiencia de cada miembro del Equipo de trabajo. </w:t>
      </w:r>
    </w:p>
    <w:p w14:paraId="5DAF98F4" w14:textId="77777777" w:rsidR="00372123" w:rsidRPr="00FF3962" w:rsidRDefault="00372123" w:rsidP="00372123">
      <w:pPr>
        <w:widowControl w:val="0"/>
        <w:ind w:right="427"/>
        <w:contextualSpacing/>
        <w:jc w:val="both"/>
        <w:rPr>
          <w:rFonts w:ascii="Arial" w:hAnsi="Arial" w:cs="Arial"/>
          <w:sz w:val="22"/>
          <w:szCs w:val="22"/>
        </w:rPr>
      </w:pPr>
      <w:r w:rsidRPr="00FF3962">
        <w:rPr>
          <w:rFonts w:ascii="Arial" w:hAnsi="Arial" w:cs="Arial"/>
          <w:sz w:val="22"/>
          <w:szCs w:val="22"/>
        </w:rPr>
        <w:t>El proponente deberá aportar en su propuesta, como requisito mínimo habilitante los documentos antes mencionados, en relación con el personal mínimo a fin de verificar la idoneidad requerida.</w:t>
      </w:r>
    </w:p>
    <w:p w14:paraId="348BB285" w14:textId="77777777" w:rsidR="00372123" w:rsidRPr="00FF3962" w:rsidRDefault="00372123" w:rsidP="00372123">
      <w:pPr>
        <w:widowControl w:val="0"/>
        <w:ind w:right="427"/>
        <w:contextualSpacing/>
        <w:jc w:val="both"/>
        <w:rPr>
          <w:rFonts w:ascii="Arial" w:hAnsi="Arial" w:cs="Arial"/>
          <w:sz w:val="22"/>
          <w:szCs w:val="22"/>
        </w:rPr>
      </w:pPr>
    </w:p>
    <w:p w14:paraId="6E4C55AE" w14:textId="77777777" w:rsidR="00372123" w:rsidRPr="00FF3962" w:rsidRDefault="00372123" w:rsidP="00372123">
      <w:pPr>
        <w:widowControl w:val="0"/>
        <w:ind w:right="427"/>
        <w:contextualSpacing/>
        <w:jc w:val="both"/>
        <w:rPr>
          <w:rFonts w:ascii="Arial" w:hAnsi="Arial" w:cs="Arial"/>
          <w:sz w:val="22"/>
          <w:szCs w:val="22"/>
        </w:rPr>
      </w:pPr>
      <w:r w:rsidRPr="00FF3962">
        <w:rPr>
          <w:rFonts w:ascii="Arial" w:hAnsi="Arial" w:cs="Arial"/>
          <w:sz w:val="22"/>
          <w:szCs w:val="22"/>
        </w:rPr>
        <w:t>El personal mínimo requerido, acreditado por el proponente deberá tener vinculación laboral con el oferente con contrato de trabajo a término indefinido, con vínculo contractual vigente que se debe acreditar con copia del último pago de la seguridad social (Mes anterior a la fecha de presentación de la propuesta). Deberá tener disponibilidad y encontrarse ubicado el presente equipo de trabajo en el Departamento del Quindío, en razón a la ubicación de la entidad y deberá estar ubicado durante toda la vigencia del contrato. Lo anterior atendiendo las necesidades de la entidad en relación con el objeto a contratar, dicha ubicación será verificada en los recibos de pago a la seguridad social la cual indica el centro de trabajo de este personal.</w:t>
      </w:r>
    </w:p>
    <w:p w14:paraId="017FEB5A" w14:textId="77777777" w:rsidR="00372123" w:rsidRPr="00FF3962" w:rsidRDefault="00372123" w:rsidP="00372123">
      <w:pPr>
        <w:widowControl w:val="0"/>
        <w:ind w:right="427"/>
        <w:contextualSpacing/>
        <w:jc w:val="both"/>
        <w:rPr>
          <w:rFonts w:ascii="Arial" w:hAnsi="Arial" w:cs="Arial"/>
          <w:sz w:val="22"/>
          <w:szCs w:val="22"/>
        </w:rPr>
      </w:pPr>
    </w:p>
    <w:p w14:paraId="237487FB" w14:textId="77777777" w:rsidR="00372123" w:rsidRPr="00FF3962" w:rsidRDefault="00372123" w:rsidP="00372123">
      <w:pPr>
        <w:widowControl w:val="0"/>
        <w:ind w:right="427"/>
        <w:contextualSpacing/>
        <w:jc w:val="both"/>
        <w:rPr>
          <w:rFonts w:ascii="Arial" w:hAnsi="Arial" w:cs="Arial"/>
          <w:sz w:val="22"/>
          <w:szCs w:val="22"/>
        </w:rPr>
      </w:pPr>
      <w:r w:rsidRPr="00FF3962">
        <w:rPr>
          <w:rFonts w:ascii="Arial" w:hAnsi="Arial" w:cs="Arial"/>
          <w:sz w:val="22"/>
          <w:szCs w:val="22"/>
        </w:rPr>
        <w:t>NOTA: Se determina la independencia de cada uno de los cargos solicitados en este numeral, por lo cual no se podrá presentar el nombre de una persona para más de un cargo</w:t>
      </w:r>
    </w:p>
    <w:p w14:paraId="0D78C86C" w14:textId="15C9C62B" w:rsidR="00372123" w:rsidRPr="00FF3962" w:rsidRDefault="006B4069" w:rsidP="006B4069">
      <w:pPr>
        <w:pStyle w:val="Default"/>
        <w:shd w:val="clear" w:color="auto" w:fill="D5DCE4" w:themeFill="text2" w:themeFillTint="33"/>
        <w:ind w:right="286"/>
        <w:jc w:val="both"/>
        <w:rPr>
          <w:b/>
          <w:color w:val="auto"/>
          <w:sz w:val="22"/>
          <w:szCs w:val="22"/>
          <w:u w:val="single"/>
        </w:rPr>
      </w:pPr>
      <w:r>
        <w:rPr>
          <w:b/>
          <w:color w:val="auto"/>
          <w:sz w:val="22"/>
          <w:szCs w:val="22"/>
          <w:u w:val="single"/>
        </w:rPr>
        <w:t>6</w:t>
      </w:r>
      <w:r w:rsidR="00372123">
        <w:rPr>
          <w:b/>
          <w:color w:val="auto"/>
          <w:sz w:val="22"/>
          <w:szCs w:val="22"/>
          <w:u w:val="single"/>
        </w:rPr>
        <w:t>.6</w:t>
      </w:r>
      <w:r w:rsidR="00372123" w:rsidRPr="00FF3962">
        <w:rPr>
          <w:b/>
          <w:color w:val="auto"/>
          <w:sz w:val="22"/>
          <w:szCs w:val="22"/>
          <w:u w:val="single"/>
        </w:rPr>
        <w:t xml:space="preserve">. CAPACIDAD OPERACIONAL </w:t>
      </w:r>
    </w:p>
    <w:p w14:paraId="36811059" w14:textId="77777777" w:rsidR="00372123" w:rsidRPr="00FF3962" w:rsidRDefault="00372123" w:rsidP="00372123">
      <w:pPr>
        <w:pStyle w:val="Default"/>
        <w:ind w:right="286"/>
        <w:jc w:val="both"/>
        <w:rPr>
          <w:color w:val="auto"/>
          <w:sz w:val="22"/>
          <w:szCs w:val="22"/>
        </w:rPr>
      </w:pPr>
      <w:r w:rsidRPr="00FF3962">
        <w:rPr>
          <w:color w:val="auto"/>
          <w:sz w:val="22"/>
          <w:szCs w:val="22"/>
        </w:rPr>
        <w:t xml:space="preserve">El oferente debe acreditar mediante certificación que cuenta con capacidad operacional en el establecimiento de comercio conformada por: </w:t>
      </w:r>
    </w:p>
    <w:p w14:paraId="5BB6DFD3" w14:textId="77777777" w:rsidR="00372123" w:rsidRPr="00FF3962" w:rsidRDefault="00372123" w:rsidP="00A12227">
      <w:pPr>
        <w:pStyle w:val="Default"/>
        <w:numPr>
          <w:ilvl w:val="0"/>
          <w:numId w:val="27"/>
        </w:numPr>
        <w:spacing w:before="0" w:after="0" w:line="240" w:lineRule="auto"/>
        <w:ind w:right="286"/>
        <w:jc w:val="both"/>
        <w:rPr>
          <w:color w:val="auto"/>
          <w:sz w:val="22"/>
          <w:szCs w:val="22"/>
        </w:rPr>
      </w:pPr>
      <w:r w:rsidRPr="00FF3962">
        <w:rPr>
          <w:color w:val="auto"/>
          <w:sz w:val="22"/>
          <w:szCs w:val="22"/>
        </w:rPr>
        <w:t>Equipos electrónicos (computadores, teléfonos celulares) para el manejo de la actividad y ejecución del contrato</w:t>
      </w:r>
    </w:p>
    <w:p w14:paraId="11B59B1D" w14:textId="77777777" w:rsidR="00372123" w:rsidRPr="00FF3962" w:rsidRDefault="00372123" w:rsidP="00A12227">
      <w:pPr>
        <w:pStyle w:val="Default"/>
        <w:numPr>
          <w:ilvl w:val="0"/>
          <w:numId w:val="27"/>
        </w:numPr>
        <w:spacing w:before="0" w:after="0" w:line="240" w:lineRule="auto"/>
        <w:ind w:right="286"/>
        <w:jc w:val="both"/>
        <w:rPr>
          <w:color w:val="auto"/>
          <w:sz w:val="22"/>
          <w:szCs w:val="22"/>
        </w:rPr>
      </w:pPr>
      <w:r w:rsidRPr="00FF3962">
        <w:rPr>
          <w:color w:val="auto"/>
          <w:sz w:val="22"/>
          <w:szCs w:val="22"/>
        </w:rPr>
        <w:t xml:space="preserve">Establecimiento de comercio: </w:t>
      </w:r>
      <w:r w:rsidRPr="00FF3962">
        <w:rPr>
          <w:sz w:val="22"/>
          <w:szCs w:val="22"/>
        </w:rPr>
        <w:t>El oferente deberá tener domicilio principal o sucursal con establecimiento de comercio abierto al público en el Departamento del Quindío y contar con la infraestructura en comunicaciones, en cómputo e informática en este domicilio durante la vigencia del contrato, lo cual deberá ser manifestado al momento de presentar la propuesta</w:t>
      </w:r>
    </w:p>
    <w:p w14:paraId="7F0C6BDE" w14:textId="37CD08AD" w:rsidR="00372123" w:rsidRDefault="00372123" w:rsidP="00A12227">
      <w:pPr>
        <w:pStyle w:val="Default"/>
        <w:numPr>
          <w:ilvl w:val="0"/>
          <w:numId w:val="27"/>
        </w:numPr>
        <w:spacing w:before="0" w:after="0" w:line="240" w:lineRule="auto"/>
        <w:jc w:val="both"/>
        <w:rPr>
          <w:color w:val="auto"/>
          <w:sz w:val="22"/>
          <w:szCs w:val="22"/>
        </w:rPr>
      </w:pPr>
      <w:r w:rsidRPr="00FF3962">
        <w:rPr>
          <w:color w:val="auto"/>
          <w:sz w:val="22"/>
          <w:szCs w:val="22"/>
        </w:rPr>
        <w:t>Software específico para el manejo del Programa de Seguros (Indicar: Licencia, nombre de la aplicación, versión, fabricante, actualización).</w:t>
      </w:r>
    </w:p>
    <w:p w14:paraId="4FD2ABEA" w14:textId="64E9F2D8" w:rsidR="006B4069" w:rsidRPr="006B4069" w:rsidRDefault="006B4069" w:rsidP="006B4069">
      <w:pPr>
        <w:pStyle w:val="Default"/>
        <w:spacing w:before="0" w:after="0" w:line="240" w:lineRule="auto"/>
        <w:jc w:val="both"/>
        <w:rPr>
          <w:color w:val="auto"/>
          <w:sz w:val="22"/>
          <w:szCs w:val="22"/>
          <w:u w:val="single"/>
        </w:rPr>
      </w:pPr>
    </w:p>
    <w:p w14:paraId="59414A8B" w14:textId="0BC89B8B" w:rsidR="006B4069" w:rsidRPr="006B4069" w:rsidRDefault="006B4069" w:rsidP="00A12227">
      <w:pPr>
        <w:pStyle w:val="Default"/>
        <w:numPr>
          <w:ilvl w:val="1"/>
          <w:numId w:val="30"/>
        </w:numPr>
        <w:shd w:val="clear" w:color="auto" w:fill="DEEAF6" w:themeFill="accent1" w:themeFillTint="33"/>
        <w:spacing w:before="0" w:after="0" w:line="240" w:lineRule="auto"/>
        <w:jc w:val="both"/>
        <w:rPr>
          <w:b/>
          <w:color w:val="auto"/>
          <w:sz w:val="22"/>
          <w:szCs w:val="22"/>
          <w:u w:val="single"/>
        </w:rPr>
      </w:pPr>
      <w:r w:rsidRPr="006B4069">
        <w:rPr>
          <w:b/>
          <w:color w:val="auto"/>
          <w:sz w:val="22"/>
          <w:szCs w:val="22"/>
          <w:u w:val="single"/>
        </w:rPr>
        <w:t>CAPACIDAD TECNICA</w:t>
      </w:r>
    </w:p>
    <w:p w14:paraId="27C87E67" w14:textId="77777777" w:rsidR="006B4069" w:rsidRDefault="006B4069" w:rsidP="006B4069">
      <w:pPr>
        <w:pStyle w:val="Default"/>
        <w:spacing w:before="0" w:after="0" w:line="240" w:lineRule="auto"/>
        <w:ind w:left="720"/>
        <w:jc w:val="both"/>
        <w:rPr>
          <w:b/>
          <w:color w:val="auto"/>
          <w:sz w:val="22"/>
          <w:szCs w:val="22"/>
        </w:rPr>
      </w:pPr>
    </w:p>
    <w:p w14:paraId="1A9316AA" w14:textId="3BCB57C6" w:rsidR="00372123" w:rsidRPr="006B4069" w:rsidRDefault="00372123" w:rsidP="00A12227">
      <w:pPr>
        <w:pStyle w:val="Default"/>
        <w:numPr>
          <w:ilvl w:val="2"/>
          <w:numId w:val="30"/>
        </w:numPr>
        <w:spacing w:before="0" w:after="0" w:line="240" w:lineRule="auto"/>
        <w:jc w:val="both"/>
        <w:rPr>
          <w:b/>
          <w:color w:val="auto"/>
          <w:sz w:val="22"/>
          <w:szCs w:val="22"/>
        </w:rPr>
      </w:pPr>
      <w:r w:rsidRPr="006B4069">
        <w:rPr>
          <w:rFonts w:eastAsia="Batang"/>
          <w:b/>
        </w:rPr>
        <w:t>TIPO DE PROPUESTA TECNICA A PRESENTAR.</w:t>
      </w:r>
    </w:p>
    <w:p w14:paraId="17D94AB5" w14:textId="77777777" w:rsidR="00372123" w:rsidRPr="00FF3962" w:rsidRDefault="00372123" w:rsidP="00372123">
      <w:pPr>
        <w:spacing w:beforeAutospacing="1" w:after="100" w:afterAutospacing="1"/>
        <w:jc w:val="both"/>
        <w:rPr>
          <w:rFonts w:ascii="Arial" w:hAnsi="Arial" w:cs="Arial"/>
          <w:sz w:val="22"/>
          <w:szCs w:val="22"/>
          <w:lang w:val="es-ES" w:eastAsia="en-US"/>
        </w:rPr>
      </w:pPr>
      <w:r w:rsidRPr="00FF3962">
        <w:rPr>
          <w:rFonts w:ascii="Arial" w:hAnsi="Arial" w:cs="Arial"/>
          <w:sz w:val="22"/>
          <w:szCs w:val="22"/>
          <w:lang w:val="es-ES" w:eastAsia="en-US"/>
        </w:rPr>
        <w:t>En atención a que el presente proceso se adelanta bajo la modalidad de Concurso de Méritos Abierto, la Entidad establecerá en el presente pliego las especificaciones técnicas, lineamientos y condiciones que deberán observar los proponentes para la estructuración de su oferta técnica.</w:t>
      </w:r>
    </w:p>
    <w:p w14:paraId="0613B828" w14:textId="77777777" w:rsidR="00372123" w:rsidRPr="00FF3962" w:rsidRDefault="00372123" w:rsidP="00372123">
      <w:pPr>
        <w:spacing w:beforeAutospacing="1" w:after="100" w:afterAutospacing="1"/>
        <w:jc w:val="both"/>
        <w:rPr>
          <w:rFonts w:ascii="Arial" w:hAnsi="Arial" w:cs="Arial"/>
          <w:sz w:val="22"/>
          <w:szCs w:val="22"/>
          <w:lang w:val="es-ES" w:eastAsia="en-US"/>
        </w:rPr>
      </w:pPr>
      <w:r w:rsidRPr="00FF3962">
        <w:rPr>
          <w:rFonts w:ascii="Arial" w:hAnsi="Arial" w:cs="Arial"/>
          <w:sz w:val="22"/>
          <w:szCs w:val="22"/>
          <w:lang w:val="es-ES" w:eastAsia="en-US"/>
        </w:rPr>
        <w:t>Las propuestas deberán elaborarse estrictamente conforme a dichas especificaciones, sin que sea procedente su modificación o sustitución por parte del oferente.</w:t>
      </w:r>
    </w:p>
    <w:p w14:paraId="3D8C8510" w14:textId="77777777" w:rsidR="00372123" w:rsidRPr="00FF3962" w:rsidRDefault="00372123" w:rsidP="00372123">
      <w:pPr>
        <w:pStyle w:val="Default"/>
        <w:jc w:val="both"/>
        <w:rPr>
          <w:b/>
          <w:color w:val="auto"/>
          <w:sz w:val="22"/>
          <w:szCs w:val="22"/>
        </w:rPr>
      </w:pPr>
      <w:r w:rsidRPr="00FF3962">
        <w:rPr>
          <w:b/>
          <w:color w:val="auto"/>
          <w:sz w:val="22"/>
          <w:szCs w:val="22"/>
        </w:rPr>
        <w:t>Propuesta Técnica Simplificada</w:t>
      </w:r>
    </w:p>
    <w:p w14:paraId="7E6715A8" w14:textId="77777777" w:rsidR="00372123" w:rsidRPr="00FF3962" w:rsidRDefault="00372123" w:rsidP="00372123">
      <w:pPr>
        <w:pStyle w:val="Default"/>
        <w:jc w:val="both"/>
        <w:rPr>
          <w:b/>
          <w:color w:val="auto"/>
          <w:sz w:val="22"/>
          <w:szCs w:val="22"/>
        </w:rPr>
      </w:pPr>
      <w:r w:rsidRPr="00FF3962">
        <w:rPr>
          <w:color w:val="auto"/>
          <w:sz w:val="22"/>
          <w:szCs w:val="22"/>
        </w:rPr>
        <w:t>La propuesta metodológica y plan y cargas de trabajo, valorará el plan de administración de riesgos, el cual comprenderá tanto el análisis de los riesgos como la propuesta para el manejo de los mismos, teniendo en cuenta los siguientes factores:</w:t>
      </w:r>
    </w:p>
    <w:p w14:paraId="53B6D041" w14:textId="77777777" w:rsidR="00372123" w:rsidRPr="00FF3962" w:rsidRDefault="00372123" w:rsidP="00A12227">
      <w:pPr>
        <w:pStyle w:val="NormalWeb"/>
        <w:numPr>
          <w:ilvl w:val="0"/>
          <w:numId w:val="9"/>
        </w:numPr>
        <w:spacing w:line="276" w:lineRule="auto"/>
        <w:jc w:val="both"/>
        <w:rPr>
          <w:rFonts w:ascii="Arial" w:hAnsi="Arial" w:cs="Arial"/>
          <w:sz w:val="22"/>
          <w:szCs w:val="22"/>
        </w:rPr>
      </w:pPr>
      <w:r w:rsidRPr="00FF3962">
        <w:rPr>
          <w:rFonts w:ascii="Arial" w:hAnsi="Arial" w:cs="Arial"/>
          <w:sz w:val="22"/>
          <w:szCs w:val="22"/>
        </w:rPr>
        <w:lastRenderedPageBreak/>
        <w:t xml:space="preserve">Propuesta de cobertura y condiciones. Esta contemplará el plan de trabajo a desarrollar para estructurar el pliego de condiciones que darán lugar a la selección de la aseguradora con la cual el Instituto Departamental de Transito del Quindío contratará su programa de seguros, incluyendo en este los criterios técnicos generales </w:t>
      </w:r>
      <w:r w:rsidRPr="00FF3962">
        <w:rPr>
          <w:rFonts w:ascii="Arial" w:eastAsia="TimesNewRoman" w:hAnsi="Arial" w:cs="Arial"/>
          <w:sz w:val="22"/>
          <w:szCs w:val="22"/>
        </w:rPr>
        <w:t>para su estructura en cada ramo, describiendo sus ventajas técnicas, ventajas económicas, cláusulas comunes, y procedimiento para presentar los reclamos para cada una de las pólizas.</w:t>
      </w:r>
    </w:p>
    <w:p w14:paraId="27604221" w14:textId="77777777" w:rsidR="00372123" w:rsidRPr="00FF3962" w:rsidRDefault="00372123" w:rsidP="00A12227">
      <w:pPr>
        <w:pStyle w:val="NormalWeb"/>
        <w:numPr>
          <w:ilvl w:val="0"/>
          <w:numId w:val="9"/>
        </w:numPr>
        <w:spacing w:line="276" w:lineRule="auto"/>
        <w:jc w:val="both"/>
        <w:rPr>
          <w:rFonts w:ascii="Arial" w:hAnsi="Arial" w:cs="Arial"/>
          <w:sz w:val="22"/>
          <w:szCs w:val="22"/>
        </w:rPr>
      </w:pPr>
      <w:r w:rsidRPr="00FF3962">
        <w:rPr>
          <w:rFonts w:ascii="Arial" w:hAnsi="Arial" w:cs="Arial"/>
          <w:sz w:val="22"/>
          <w:szCs w:val="22"/>
        </w:rPr>
        <w:t>Programa de prevención de pérdidas. El proponente deberá ofrecer el programa de prevención de pérdidas que permita disminuir los riesgos del Instituto Departamental de Transito del Quindío, entendido este como las actividades y recomendaciones tendientes a detectar, prevenir, minimizar o eliminar todos aquellos riesgos potenciales que puedan materializar los riesgos cubiertos por una póliza de seguro. Este programa contemplará la propuesta para minimizar los factores de riesgo y el cronograma de actividades.</w:t>
      </w:r>
    </w:p>
    <w:p w14:paraId="32D5B0C6" w14:textId="77777777" w:rsidR="00372123" w:rsidRPr="00FF3962" w:rsidRDefault="00372123" w:rsidP="00372123">
      <w:pPr>
        <w:pStyle w:val="NormalWeb"/>
        <w:spacing w:line="276" w:lineRule="auto"/>
        <w:jc w:val="both"/>
        <w:rPr>
          <w:rFonts w:ascii="Arial" w:hAnsi="Arial" w:cs="Arial"/>
          <w:sz w:val="22"/>
          <w:szCs w:val="22"/>
        </w:rPr>
      </w:pPr>
      <w:r w:rsidRPr="00FF3962">
        <w:rPr>
          <w:rFonts w:ascii="Arial" w:hAnsi="Arial" w:cs="Arial"/>
          <w:sz w:val="22"/>
          <w:szCs w:val="22"/>
        </w:rPr>
        <w:t>Programa De Seguros Para La Realización De La Propuesta Técnica</w:t>
      </w:r>
    </w:p>
    <w:p w14:paraId="449C290D" w14:textId="4231C9B4" w:rsidR="00372123" w:rsidRPr="00FF3962" w:rsidRDefault="00372123" w:rsidP="00372123">
      <w:pPr>
        <w:autoSpaceDE w:val="0"/>
        <w:autoSpaceDN w:val="0"/>
        <w:adjustRightInd w:val="0"/>
        <w:jc w:val="both"/>
        <w:rPr>
          <w:rFonts w:ascii="Arial" w:eastAsia="TimesNewRoman" w:hAnsi="Arial" w:cs="Arial"/>
          <w:sz w:val="22"/>
          <w:szCs w:val="22"/>
        </w:rPr>
      </w:pPr>
      <w:r w:rsidRPr="00FF3962">
        <w:rPr>
          <w:rFonts w:ascii="Arial" w:eastAsia="TimesNewRoman" w:hAnsi="Arial" w:cs="Arial"/>
          <w:sz w:val="22"/>
          <w:szCs w:val="22"/>
        </w:rPr>
        <w:t xml:space="preserve">El proponente deberá estructurar el programa de seguros del </w:t>
      </w:r>
      <w:r w:rsidRPr="00FF3962">
        <w:rPr>
          <w:rFonts w:ascii="Arial" w:hAnsi="Arial" w:cs="Arial"/>
          <w:sz w:val="22"/>
          <w:szCs w:val="22"/>
        </w:rPr>
        <w:t>Instituto Departamental de Transito del Quindío</w:t>
      </w:r>
      <w:r w:rsidRPr="00FF3962">
        <w:rPr>
          <w:rFonts w:ascii="Arial" w:eastAsia="TimesNewRoman" w:hAnsi="Arial" w:cs="Arial"/>
          <w:sz w:val="22"/>
          <w:szCs w:val="22"/>
        </w:rPr>
        <w:t>, teniendo en cuenta que las pólizas mínimas requeridas para la cobertura de los riesgos del Instituto son las siguientes:</w:t>
      </w:r>
    </w:p>
    <w:p w14:paraId="35DFAFC4" w14:textId="77777777" w:rsidR="00372123" w:rsidRPr="00FF3962" w:rsidRDefault="00372123" w:rsidP="00A12227">
      <w:pPr>
        <w:pStyle w:val="Prrafodelista"/>
        <w:numPr>
          <w:ilvl w:val="0"/>
          <w:numId w:val="8"/>
        </w:numPr>
        <w:autoSpaceDE w:val="0"/>
        <w:autoSpaceDN w:val="0"/>
        <w:adjustRightInd w:val="0"/>
        <w:spacing w:before="0" w:after="0"/>
        <w:contextualSpacing/>
        <w:jc w:val="both"/>
        <w:rPr>
          <w:rFonts w:ascii="Arial" w:eastAsia="TimesNewRoman" w:hAnsi="Arial" w:cs="Arial"/>
          <w:sz w:val="22"/>
          <w:szCs w:val="22"/>
        </w:rPr>
      </w:pPr>
      <w:r w:rsidRPr="00FF3962">
        <w:rPr>
          <w:rFonts w:ascii="Arial" w:hAnsi="Arial" w:cs="Arial"/>
          <w:sz w:val="22"/>
          <w:szCs w:val="22"/>
        </w:rPr>
        <w:t xml:space="preserve">SEGURO DE TODO RIESGO DAÑOS MATERIALES (Incluye los ramos de incendio y anexos, Rotura de Maquinaria, Sustracción, Equipo Eléctrico y Electrónico y Rotura de Vidrios). </w:t>
      </w:r>
    </w:p>
    <w:p w14:paraId="6166B616" w14:textId="77777777" w:rsidR="00372123" w:rsidRPr="00FF3962" w:rsidRDefault="00372123" w:rsidP="00A12227">
      <w:pPr>
        <w:pStyle w:val="Prrafodelista"/>
        <w:numPr>
          <w:ilvl w:val="0"/>
          <w:numId w:val="8"/>
        </w:numPr>
        <w:autoSpaceDE w:val="0"/>
        <w:autoSpaceDN w:val="0"/>
        <w:adjustRightInd w:val="0"/>
        <w:spacing w:before="0" w:after="0"/>
        <w:contextualSpacing/>
        <w:jc w:val="both"/>
        <w:rPr>
          <w:rFonts w:ascii="Arial" w:eastAsia="TimesNewRoman" w:hAnsi="Arial" w:cs="Arial"/>
          <w:sz w:val="22"/>
          <w:szCs w:val="22"/>
        </w:rPr>
      </w:pPr>
      <w:r w:rsidRPr="00FF3962">
        <w:rPr>
          <w:rFonts w:ascii="Arial" w:hAnsi="Arial" w:cs="Arial"/>
          <w:sz w:val="22"/>
          <w:szCs w:val="22"/>
          <w:lang w:val="es-ES_tradnl" w:eastAsia="en-US"/>
        </w:rPr>
        <w:t>SEGURO DE RESPONSABILIDAD CIVIL EXTRACONTRACTUAL.</w:t>
      </w:r>
    </w:p>
    <w:p w14:paraId="3C645990" w14:textId="77777777" w:rsidR="00372123" w:rsidRPr="00FF3962" w:rsidRDefault="00372123" w:rsidP="00A12227">
      <w:pPr>
        <w:pStyle w:val="Prrafodelista"/>
        <w:numPr>
          <w:ilvl w:val="0"/>
          <w:numId w:val="8"/>
        </w:numPr>
        <w:autoSpaceDE w:val="0"/>
        <w:autoSpaceDN w:val="0"/>
        <w:adjustRightInd w:val="0"/>
        <w:spacing w:before="0" w:after="0"/>
        <w:contextualSpacing/>
        <w:jc w:val="both"/>
        <w:rPr>
          <w:rFonts w:ascii="Arial" w:eastAsia="TimesNewRoman" w:hAnsi="Arial" w:cs="Arial"/>
          <w:sz w:val="22"/>
          <w:szCs w:val="22"/>
        </w:rPr>
      </w:pPr>
      <w:r w:rsidRPr="00FF3962">
        <w:rPr>
          <w:rFonts w:ascii="Arial" w:hAnsi="Arial" w:cs="Arial"/>
          <w:sz w:val="22"/>
          <w:szCs w:val="22"/>
          <w:lang w:val="es-ES_tradnl" w:eastAsia="en-US"/>
        </w:rPr>
        <w:t>SEGURO DE MANEJO GLOBAL.</w:t>
      </w:r>
    </w:p>
    <w:p w14:paraId="70CCAE8B" w14:textId="77777777" w:rsidR="00372123" w:rsidRPr="00FF3962" w:rsidRDefault="00372123" w:rsidP="00A12227">
      <w:pPr>
        <w:pStyle w:val="Prrafodelista"/>
        <w:numPr>
          <w:ilvl w:val="0"/>
          <w:numId w:val="8"/>
        </w:numPr>
        <w:autoSpaceDE w:val="0"/>
        <w:autoSpaceDN w:val="0"/>
        <w:adjustRightInd w:val="0"/>
        <w:spacing w:before="0" w:after="0"/>
        <w:contextualSpacing/>
        <w:jc w:val="both"/>
        <w:rPr>
          <w:rFonts w:ascii="Arial" w:eastAsia="TimesNewRoman" w:hAnsi="Arial" w:cs="Arial"/>
          <w:sz w:val="22"/>
          <w:szCs w:val="22"/>
        </w:rPr>
      </w:pPr>
      <w:r w:rsidRPr="00FF3962">
        <w:rPr>
          <w:rFonts w:ascii="Arial" w:hAnsi="Arial" w:cs="Arial"/>
          <w:sz w:val="22"/>
          <w:szCs w:val="22"/>
          <w:lang w:val="es-ES_tradnl" w:eastAsia="en-US"/>
        </w:rPr>
        <w:t>SEGURO DE AUTOMOVILES.</w:t>
      </w:r>
    </w:p>
    <w:p w14:paraId="77510467" w14:textId="77777777" w:rsidR="00372123" w:rsidRPr="00FF3962" w:rsidRDefault="00372123" w:rsidP="00A12227">
      <w:pPr>
        <w:pStyle w:val="Prrafodelista"/>
        <w:numPr>
          <w:ilvl w:val="0"/>
          <w:numId w:val="8"/>
        </w:numPr>
        <w:autoSpaceDE w:val="0"/>
        <w:autoSpaceDN w:val="0"/>
        <w:adjustRightInd w:val="0"/>
        <w:spacing w:before="0" w:after="0"/>
        <w:contextualSpacing/>
        <w:jc w:val="both"/>
        <w:rPr>
          <w:rFonts w:ascii="Arial" w:eastAsia="TimesNewRoman" w:hAnsi="Arial" w:cs="Arial"/>
          <w:sz w:val="22"/>
          <w:szCs w:val="22"/>
        </w:rPr>
      </w:pPr>
      <w:r w:rsidRPr="00FF3962">
        <w:rPr>
          <w:rFonts w:ascii="Arial" w:hAnsi="Arial" w:cs="Arial"/>
          <w:sz w:val="22"/>
          <w:szCs w:val="22"/>
          <w:lang w:val="es-ES_tradnl" w:eastAsia="en-US"/>
        </w:rPr>
        <w:t>SEGURO DE RESPONSABILIDAD CIVIL SERVIDORES PUBLICOS</w:t>
      </w:r>
    </w:p>
    <w:p w14:paraId="7A22D1A2" w14:textId="77777777" w:rsidR="00372123" w:rsidRPr="00FF3962" w:rsidRDefault="00372123" w:rsidP="00A12227">
      <w:pPr>
        <w:pStyle w:val="Prrafodelista"/>
        <w:numPr>
          <w:ilvl w:val="0"/>
          <w:numId w:val="8"/>
        </w:numPr>
        <w:autoSpaceDE w:val="0"/>
        <w:autoSpaceDN w:val="0"/>
        <w:adjustRightInd w:val="0"/>
        <w:spacing w:before="0" w:after="0"/>
        <w:contextualSpacing/>
        <w:jc w:val="both"/>
        <w:rPr>
          <w:rFonts w:ascii="Arial" w:eastAsia="TimesNewRoman" w:hAnsi="Arial" w:cs="Arial"/>
          <w:sz w:val="22"/>
          <w:szCs w:val="22"/>
        </w:rPr>
      </w:pPr>
      <w:r w:rsidRPr="00FF3962">
        <w:rPr>
          <w:rFonts w:ascii="Arial" w:hAnsi="Arial" w:cs="Arial"/>
          <w:sz w:val="22"/>
          <w:szCs w:val="22"/>
          <w:lang w:eastAsia="en-US"/>
        </w:rPr>
        <w:t>SEGUROS DE INFIDELIDAD Y RIESGO FINANCIERO</w:t>
      </w:r>
    </w:p>
    <w:p w14:paraId="24D13B8C" w14:textId="77777777" w:rsidR="00372123" w:rsidRPr="00FF3962" w:rsidRDefault="00372123" w:rsidP="00A12227">
      <w:pPr>
        <w:pStyle w:val="Prrafodelista"/>
        <w:numPr>
          <w:ilvl w:val="0"/>
          <w:numId w:val="8"/>
        </w:numPr>
        <w:autoSpaceDE w:val="0"/>
        <w:autoSpaceDN w:val="0"/>
        <w:adjustRightInd w:val="0"/>
        <w:spacing w:before="0" w:after="0"/>
        <w:contextualSpacing/>
        <w:jc w:val="both"/>
        <w:rPr>
          <w:rFonts w:ascii="Arial" w:eastAsia="Batang" w:hAnsi="Arial" w:cs="Arial"/>
          <w:sz w:val="22"/>
          <w:szCs w:val="22"/>
        </w:rPr>
      </w:pPr>
      <w:r w:rsidRPr="00FF3962">
        <w:rPr>
          <w:rFonts w:ascii="Arial" w:hAnsi="Arial" w:cs="Arial"/>
          <w:sz w:val="22"/>
          <w:szCs w:val="22"/>
          <w:lang w:val="es-ES_tradnl" w:eastAsia="en-US"/>
        </w:rPr>
        <w:t>SOAT</w:t>
      </w:r>
    </w:p>
    <w:p w14:paraId="1B0F2857" w14:textId="77777777" w:rsidR="006B4069" w:rsidRDefault="006B4069" w:rsidP="00372123">
      <w:pPr>
        <w:jc w:val="both"/>
        <w:rPr>
          <w:rFonts w:ascii="Arial" w:eastAsia="Batang" w:hAnsi="Arial" w:cs="Arial"/>
          <w:b/>
          <w:sz w:val="22"/>
          <w:szCs w:val="22"/>
          <w:lang w:val="es-ES"/>
        </w:rPr>
      </w:pPr>
    </w:p>
    <w:p w14:paraId="617AFECD" w14:textId="31761BA4" w:rsidR="00372123" w:rsidRPr="00FF3962" w:rsidRDefault="00372123" w:rsidP="00372123">
      <w:pPr>
        <w:jc w:val="both"/>
        <w:rPr>
          <w:rFonts w:ascii="Arial" w:eastAsia="Batang" w:hAnsi="Arial" w:cs="Arial"/>
          <w:b/>
          <w:sz w:val="22"/>
          <w:szCs w:val="22"/>
          <w:lang w:val="es-ES"/>
        </w:rPr>
      </w:pPr>
      <w:r w:rsidRPr="00FF3962">
        <w:rPr>
          <w:rFonts w:ascii="Arial" w:eastAsia="Batang" w:hAnsi="Arial" w:cs="Arial"/>
          <w:b/>
          <w:sz w:val="22"/>
          <w:szCs w:val="22"/>
          <w:lang w:val="es-ES"/>
        </w:rPr>
        <w:t>NOTA GENERAL</w:t>
      </w:r>
    </w:p>
    <w:p w14:paraId="4DF1E13B" w14:textId="77777777" w:rsidR="00372123" w:rsidRPr="00FF3962" w:rsidRDefault="00372123" w:rsidP="00372123">
      <w:pPr>
        <w:jc w:val="both"/>
        <w:rPr>
          <w:rFonts w:ascii="Arial" w:hAnsi="Arial" w:cs="Arial"/>
          <w:sz w:val="22"/>
          <w:szCs w:val="22"/>
        </w:rPr>
      </w:pPr>
      <w:r w:rsidRPr="00FF3962">
        <w:rPr>
          <w:rFonts w:ascii="Arial" w:eastAsia="Calibri" w:hAnsi="Arial" w:cs="Arial"/>
          <w:bCs/>
          <w:sz w:val="22"/>
          <w:szCs w:val="22"/>
          <w:lang w:eastAsia="en-US"/>
        </w:rPr>
        <w:t xml:space="preserve">De conformidad con lo dispuesto en el Artículo 5 de la Ley 1882 de 2018, el cual modifica el Parágrafo 1 e incluye los Parágrafos 3, 4 y 5 al Artículo 5 de la Ley 1150 de 2007, dicho artículo en su Parágrafo 1 establece lo siguiente: </w:t>
      </w:r>
      <w:r w:rsidRPr="00FF3962">
        <w:rPr>
          <w:rFonts w:ascii="Arial" w:eastAsia="Calibri" w:hAnsi="Arial" w:cs="Arial"/>
          <w:bCs/>
          <w:i/>
          <w:sz w:val="22"/>
          <w:szCs w:val="22"/>
          <w:lang w:eastAsia="en-US"/>
        </w:rPr>
        <w:t>“</w:t>
      </w:r>
      <w:r w:rsidRPr="00FF3962">
        <w:rPr>
          <w:rFonts w:ascii="Arial" w:hAnsi="Arial" w:cs="Arial"/>
          <w:i/>
          <w:sz w:val="22"/>
          <w:szCs w:val="22"/>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w:t>
      </w:r>
      <w:r w:rsidRPr="00FF3962">
        <w:rPr>
          <w:rFonts w:ascii="Arial" w:hAnsi="Arial" w:cs="Arial"/>
          <w:b/>
          <w:i/>
          <w:sz w:val="22"/>
          <w:szCs w:val="22"/>
        </w:rPr>
        <w:t>deberán ser solicitados por las entidades estatales y deberán ser entregados por los proponentes hasta el término de traslado del informe de evaluación que corresponda a cada modalidad de selección</w:t>
      </w:r>
      <w:r w:rsidRPr="00FF3962">
        <w:rPr>
          <w:rFonts w:ascii="Arial" w:hAnsi="Arial" w:cs="Arial"/>
          <w:i/>
          <w:sz w:val="22"/>
          <w:szCs w:val="22"/>
        </w:rPr>
        <w:t>,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w:t>
      </w:r>
      <w:r w:rsidRPr="00FF3962">
        <w:rPr>
          <w:rFonts w:ascii="Arial" w:hAnsi="Arial" w:cs="Arial"/>
          <w:sz w:val="22"/>
          <w:szCs w:val="22"/>
        </w:rPr>
        <w:t xml:space="preserve"> (Negrillas Fuera de Texto).</w:t>
      </w:r>
    </w:p>
    <w:p w14:paraId="535A67FA" w14:textId="77777777" w:rsidR="00372123" w:rsidRPr="00FF3962" w:rsidRDefault="00372123" w:rsidP="00372123">
      <w:pPr>
        <w:jc w:val="both"/>
        <w:rPr>
          <w:rFonts w:ascii="Arial" w:eastAsia="Batang" w:hAnsi="Arial" w:cs="Arial"/>
          <w:sz w:val="22"/>
          <w:szCs w:val="22"/>
        </w:rPr>
      </w:pPr>
    </w:p>
    <w:bookmarkEnd w:id="11"/>
    <w:p w14:paraId="51324D11" w14:textId="77777777" w:rsidR="00530857" w:rsidRPr="008E587E" w:rsidRDefault="00530857" w:rsidP="00ED74EA">
      <w:pPr>
        <w:spacing w:before="0" w:after="0"/>
        <w:jc w:val="center"/>
        <w:rPr>
          <w:rFonts w:ascii="Arial" w:eastAsia="Batang" w:hAnsi="Arial" w:cs="Arial"/>
          <w:sz w:val="22"/>
          <w:szCs w:val="22"/>
        </w:rPr>
      </w:pPr>
      <w:r w:rsidRPr="008E587E">
        <w:rPr>
          <w:rFonts w:ascii="Arial" w:eastAsia="Batang" w:hAnsi="Arial" w:cs="Arial"/>
          <w:b/>
          <w:sz w:val="22"/>
          <w:szCs w:val="22"/>
        </w:rPr>
        <w:t>DE LAS PROPUESTAS</w:t>
      </w:r>
    </w:p>
    <w:p w14:paraId="11C3586D" w14:textId="77777777" w:rsidR="00527577" w:rsidRPr="008E587E" w:rsidRDefault="00527577" w:rsidP="00ED74EA">
      <w:pPr>
        <w:spacing w:before="0" w:after="0"/>
        <w:jc w:val="both"/>
        <w:rPr>
          <w:rFonts w:ascii="Arial" w:eastAsia="Batang" w:hAnsi="Arial" w:cs="Arial"/>
          <w:sz w:val="22"/>
          <w:szCs w:val="22"/>
        </w:rPr>
      </w:pPr>
    </w:p>
    <w:p w14:paraId="0E23F982" w14:textId="0307F7A7" w:rsidR="00530857" w:rsidRPr="00A148B1" w:rsidRDefault="00530857" w:rsidP="00A12227">
      <w:pPr>
        <w:pStyle w:val="Ttulo"/>
        <w:numPr>
          <w:ilvl w:val="0"/>
          <w:numId w:val="30"/>
        </w:numPr>
        <w:jc w:val="both"/>
        <w:rPr>
          <w:rFonts w:ascii="Arial" w:eastAsia="Batang" w:hAnsi="Arial" w:cs="Arial"/>
          <w:color w:val="auto"/>
          <w:sz w:val="22"/>
          <w:szCs w:val="22"/>
        </w:rPr>
      </w:pPr>
      <w:r w:rsidRPr="00A148B1">
        <w:rPr>
          <w:rFonts w:ascii="Arial" w:eastAsia="Batang" w:hAnsi="Arial" w:cs="Arial"/>
          <w:color w:val="auto"/>
          <w:sz w:val="22"/>
          <w:szCs w:val="22"/>
        </w:rPr>
        <w:t>CAUSALES DE RECHAZO DE LAS PROPUESTAS</w:t>
      </w:r>
    </w:p>
    <w:p w14:paraId="4C93D220" w14:textId="77777777" w:rsidR="00A148B1" w:rsidRDefault="004D0AC0" w:rsidP="00A148B1">
      <w:pPr>
        <w:widowControl w:val="0"/>
        <w:autoSpaceDE w:val="0"/>
        <w:autoSpaceDN w:val="0"/>
        <w:adjustRightInd w:val="0"/>
        <w:jc w:val="both"/>
        <w:rPr>
          <w:rFonts w:ascii="Arial" w:hAnsi="Arial" w:cs="Arial"/>
          <w:sz w:val="22"/>
          <w:szCs w:val="22"/>
        </w:rPr>
      </w:pPr>
      <w:bookmarkStart w:id="12" w:name="_Toc29890273"/>
      <w:r w:rsidRPr="008E587E">
        <w:rPr>
          <w:rFonts w:ascii="Arial" w:hAnsi="Arial" w:cs="Arial"/>
          <w:sz w:val="22"/>
          <w:szCs w:val="22"/>
        </w:rPr>
        <w:t>Será motivo para rechazar una propuesta, la ocurrencia de cualquiera de las siguientes causales:</w:t>
      </w:r>
    </w:p>
    <w:p w14:paraId="0CEC55C7" w14:textId="77777777" w:rsidR="00A148B1" w:rsidRPr="00A148B1" w:rsidRDefault="004D0AC0" w:rsidP="00A12227">
      <w:pPr>
        <w:pStyle w:val="Prrafodelista"/>
        <w:widowControl w:val="0"/>
        <w:numPr>
          <w:ilvl w:val="0"/>
          <w:numId w:val="32"/>
        </w:numPr>
        <w:overflowPunct w:val="0"/>
        <w:autoSpaceDE w:val="0"/>
        <w:autoSpaceDN w:val="0"/>
        <w:adjustRightInd w:val="0"/>
        <w:spacing w:before="0" w:after="0"/>
        <w:contextualSpacing/>
        <w:jc w:val="both"/>
        <w:rPr>
          <w:rFonts w:ascii="Arial" w:hAnsi="Arial" w:cs="Arial"/>
          <w:b/>
          <w:bCs/>
          <w:sz w:val="22"/>
          <w:szCs w:val="22"/>
        </w:rPr>
      </w:pPr>
      <w:r w:rsidRPr="00A148B1">
        <w:rPr>
          <w:rFonts w:ascii="Arial" w:hAnsi="Arial" w:cs="Arial"/>
          <w:sz w:val="22"/>
          <w:szCs w:val="22"/>
        </w:rPr>
        <w:t xml:space="preserve">Cuando el proponente se encuentre incurso en alguna de las causales de inhabilidades o incompatibilidades establecidas en el presente pliego de condiciones. </w:t>
      </w:r>
    </w:p>
    <w:p w14:paraId="5817EF00" w14:textId="77777777" w:rsidR="00A148B1" w:rsidRPr="00A148B1" w:rsidRDefault="004D0AC0" w:rsidP="00A12227">
      <w:pPr>
        <w:pStyle w:val="Prrafodelista"/>
        <w:widowControl w:val="0"/>
        <w:numPr>
          <w:ilvl w:val="0"/>
          <w:numId w:val="32"/>
        </w:numPr>
        <w:overflowPunct w:val="0"/>
        <w:autoSpaceDE w:val="0"/>
        <w:autoSpaceDN w:val="0"/>
        <w:adjustRightInd w:val="0"/>
        <w:spacing w:before="0" w:after="0"/>
        <w:contextualSpacing/>
        <w:jc w:val="both"/>
        <w:rPr>
          <w:rFonts w:ascii="Arial" w:hAnsi="Arial" w:cs="Arial"/>
          <w:b/>
          <w:bCs/>
          <w:sz w:val="22"/>
          <w:szCs w:val="22"/>
        </w:rPr>
      </w:pPr>
      <w:r w:rsidRPr="00A148B1">
        <w:rPr>
          <w:rFonts w:ascii="Arial" w:hAnsi="Arial" w:cs="Arial"/>
          <w:sz w:val="22"/>
          <w:szCs w:val="22"/>
        </w:rPr>
        <w:t xml:space="preserve">Cuando las propuestas se presenten extemporáneamente o se entreguen en un sitio diferente al indicado en el pliego de condiciones. </w:t>
      </w:r>
    </w:p>
    <w:p w14:paraId="1FDD691D" w14:textId="77777777" w:rsidR="00A148B1" w:rsidRPr="00A148B1" w:rsidRDefault="004D0AC0" w:rsidP="00A12227">
      <w:pPr>
        <w:pStyle w:val="Prrafodelista"/>
        <w:widowControl w:val="0"/>
        <w:numPr>
          <w:ilvl w:val="0"/>
          <w:numId w:val="32"/>
        </w:numPr>
        <w:overflowPunct w:val="0"/>
        <w:autoSpaceDE w:val="0"/>
        <w:autoSpaceDN w:val="0"/>
        <w:adjustRightInd w:val="0"/>
        <w:spacing w:before="0" w:after="0"/>
        <w:contextualSpacing/>
        <w:jc w:val="both"/>
        <w:rPr>
          <w:rFonts w:ascii="Arial" w:hAnsi="Arial" w:cs="Arial"/>
          <w:b/>
          <w:bCs/>
          <w:sz w:val="22"/>
          <w:szCs w:val="22"/>
        </w:rPr>
      </w:pPr>
      <w:r w:rsidRPr="00A148B1">
        <w:rPr>
          <w:rFonts w:ascii="Arial" w:hAnsi="Arial" w:cs="Arial"/>
          <w:sz w:val="22"/>
          <w:szCs w:val="22"/>
        </w:rPr>
        <w:t xml:space="preserve">Cuando los documentos necesarios para la comparación de las propuestas, presenten enmendaduras o correcciones que no aparezcan debidamente autorizadas o salvadas con la firma del proponente o quien suscriba el contrato. </w:t>
      </w:r>
    </w:p>
    <w:p w14:paraId="125B68C4" w14:textId="77777777" w:rsidR="00A148B1" w:rsidRPr="00A148B1" w:rsidRDefault="00B010DF" w:rsidP="00A12227">
      <w:pPr>
        <w:pStyle w:val="Prrafodelista"/>
        <w:widowControl w:val="0"/>
        <w:numPr>
          <w:ilvl w:val="0"/>
          <w:numId w:val="32"/>
        </w:numPr>
        <w:overflowPunct w:val="0"/>
        <w:autoSpaceDE w:val="0"/>
        <w:autoSpaceDN w:val="0"/>
        <w:adjustRightInd w:val="0"/>
        <w:spacing w:before="0" w:after="0"/>
        <w:contextualSpacing/>
        <w:jc w:val="both"/>
        <w:rPr>
          <w:rFonts w:ascii="Arial" w:hAnsi="Arial" w:cs="Arial"/>
          <w:b/>
          <w:bCs/>
          <w:sz w:val="22"/>
          <w:szCs w:val="22"/>
        </w:rPr>
      </w:pPr>
      <w:r w:rsidRPr="00A148B1">
        <w:rPr>
          <w:rFonts w:ascii="Arial" w:hAnsi="Arial" w:cs="Arial"/>
          <w:sz w:val="22"/>
          <w:szCs w:val="22"/>
        </w:rPr>
        <w:t>Cuando se compruebe</w:t>
      </w:r>
      <w:r w:rsidR="004D0AC0" w:rsidRPr="00A148B1">
        <w:rPr>
          <w:rFonts w:ascii="Arial" w:hAnsi="Arial" w:cs="Arial"/>
          <w:sz w:val="22"/>
          <w:szCs w:val="22"/>
        </w:rPr>
        <w:t xml:space="preserve"> en el proceso de selección, que la información y documentos que hacen parte de la propuesta, no son veraces, es decir, no corresponde a la realidad de lo afirmado por el proponente. </w:t>
      </w:r>
    </w:p>
    <w:p w14:paraId="59D95DF7" w14:textId="77777777" w:rsidR="00A148B1" w:rsidRPr="00A148B1" w:rsidRDefault="004D0AC0" w:rsidP="00A12227">
      <w:pPr>
        <w:pStyle w:val="Prrafodelista"/>
        <w:widowControl w:val="0"/>
        <w:numPr>
          <w:ilvl w:val="0"/>
          <w:numId w:val="32"/>
        </w:numPr>
        <w:overflowPunct w:val="0"/>
        <w:autoSpaceDE w:val="0"/>
        <w:autoSpaceDN w:val="0"/>
        <w:adjustRightInd w:val="0"/>
        <w:spacing w:before="0" w:after="0"/>
        <w:contextualSpacing/>
        <w:jc w:val="both"/>
        <w:rPr>
          <w:rFonts w:ascii="Arial" w:hAnsi="Arial" w:cs="Arial"/>
          <w:b/>
          <w:bCs/>
          <w:sz w:val="22"/>
          <w:szCs w:val="22"/>
        </w:rPr>
      </w:pPr>
      <w:r w:rsidRPr="00A148B1">
        <w:rPr>
          <w:rFonts w:ascii="Arial" w:hAnsi="Arial" w:cs="Arial"/>
          <w:sz w:val="22"/>
          <w:szCs w:val="22"/>
        </w:rPr>
        <w:t>Cuando se presenten dos</w:t>
      </w:r>
      <w:r w:rsidR="003F3A32" w:rsidRPr="00A148B1">
        <w:rPr>
          <w:rFonts w:ascii="Arial" w:hAnsi="Arial" w:cs="Arial"/>
          <w:sz w:val="22"/>
          <w:szCs w:val="22"/>
        </w:rPr>
        <w:t xml:space="preserve"> (2)</w:t>
      </w:r>
      <w:r w:rsidRPr="00A148B1">
        <w:rPr>
          <w:rFonts w:ascii="Arial" w:hAnsi="Arial" w:cs="Arial"/>
          <w:sz w:val="22"/>
          <w:szCs w:val="22"/>
        </w:rPr>
        <w:t xml:space="preserve"> o más propuestas por el mismo oferente, bajo el mismo nombre o con nombres diferentes. </w:t>
      </w:r>
    </w:p>
    <w:p w14:paraId="1BEF5C57" w14:textId="77777777" w:rsidR="00A148B1" w:rsidRPr="00A148B1" w:rsidRDefault="004D0AC0" w:rsidP="00A12227">
      <w:pPr>
        <w:pStyle w:val="Prrafodelista"/>
        <w:widowControl w:val="0"/>
        <w:numPr>
          <w:ilvl w:val="0"/>
          <w:numId w:val="32"/>
        </w:numPr>
        <w:overflowPunct w:val="0"/>
        <w:autoSpaceDE w:val="0"/>
        <w:autoSpaceDN w:val="0"/>
        <w:adjustRightInd w:val="0"/>
        <w:spacing w:before="0" w:after="0"/>
        <w:contextualSpacing/>
        <w:jc w:val="both"/>
        <w:rPr>
          <w:rFonts w:ascii="Arial" w:hAnsi="Arial" w:cs="Arial"/>
          <w:b/>
          <w:bCs/>
          <w:sz w:val="22"/>
          <w:szCs w:val="22"/>
        </w:rPr>
      </w:pPr>
      <w:r w:rsidRPr="00A148B1">
        <w:rPr>
          <w:rFonts w:ascii="Arial" w:hAnsi="Arial" w:cs="Arial"/>
          <w:sz w:val="22"/>
          <w:szCs w:val="22"/>
        </w:rPr>
        <w:t>Cuando el oferente, no subsane los documentos requeridos por la entidad.</w:t>
      </w:r>
    </w:p>
    <w:p w14:paraId="0832D470" w14:textId="77777777" w:rsidR="00A148B1" w:rsidRPr="00A148B1" w:rsidRDefault="004D0AC0" w:rsidP="00A12227">
      <w:pPr>
        <w:pStyle w:val="Prrafodelista"/>
        <w:widowControl w:val="0"/>
        <w:numPr>
          <w:ilvl w:val="0"/>
          <w:numId w:val="32"/>
        </w:numPr>
        <w:overflowPunct w:val="0"/>
        <w:autoSpaceDE w:val="0"/>
        <w:autoSpaceDN w:val="0"/>
        <w:adjustRightInd w:val="0"/>
        <w:spacing w:before="0" w:after="0"/>
        <w:contextualSpacing/>
        <w:jc w:val="both"/>
        <w:rPr>
          <w:rFonts w:ascii="Arial" w:hAnsi="Arial" w:cs="Arial"/>
          <w:b/>
          <w:bCs/>
          <w:sz w:val="22"/>
          <w:szCs w:val="22"/>
        </w:rPr>
      </w:pPr>
      <w:r w:rsidRPr="00A148B1">
        <w:rPr>
          <w:rFonts w:ascii="Arial" w:hAnsi="Arial" w:cs="Arial"/>
          <w:sz w:val="22"/>
          <w:szCs w:val="22"/>
        </w:rPr>
        <w:t xml:space="preserve">Cuando el proponente se encuentre reportado por el Boletín de responsables Fiscales de la Contraloría General de la República. </w:t>
      </w:r>
    </w:p>
    <w:p w14:paraId="25D8BBF0" w14:textId="77777777" w:rsidR="00A148B1" w:rsidRPr="00A148B1" w:rsidRDefault="004D0AC0" w:rsidP="00A12227">
      <w:pPr>
        <w:pStyle w:val="Prrafodelista"/>
        <w:widowControl w:val="0"/>
        <w:numPr>
          <w:ilvl w:val="0"/>
          <w:numId w:val="32"/>
        </w:numPr>
        <w:overflowPunct w:val="0"/>
        <w:autoSpaceDE w:val="0"/>
        <w:autoSpaceDN w:val="0"/>
        <w:adjustRightInd w:val="0"/>
        <w:spacing w:before="0" w:after="0"/>
        <w:contextualSpacing/>
        <w:jc w:val="both"/>
        <w:rPr>
          <w:rFonts w:ascii="Arial" w:hAnsi="Arial" w:cs="Arial"/>
          <w:b/>
          <w:bCs/>
          <w:sz w:val="22"/>
          <w:szCs w:val="22"/>
        </w:rPr>
      </w:pPr>
      <w:r w:rsidRPr="00A148B1">
        <w:rPr>
          <w:rFonts w:ascii="Arial" w:hAnsi="Arial" w:cs="Arial"/>
          <w:sz w:val="22"/>
          <w:szCs w:val="22"/>
        </w:rPr>
        <w:t xml:space="preserve">Cuando el proponente haya tratado de influenciar a informarse indebidamente sobre el análisis de las ofertas. </w:t>
      </w:r>
    </w:p>
    <w:p w14:paraId="078DA8C7" w14:textId="77777777" w:rsidR="00A148B1" w:rsidRPr="00A148B1" w:rsidRDefault="004D0AC0" w:rsidP="00A12227">
      <w:pPr>
        <w:pStyle w:val="Prrafodelista"/>
        <w:widowControl w:val="0"/>
        <w:numPr>
          <w:ilvl w:val="0"/>
          <w:numId w:val="32"/>
        </w:numPr>
        <w:overflowPunct w:val="0"/>
        <w:autoSpaceDE w:val="0"/>
        <w:autoSpaceDN w:val="0"/>
        <w:adjustRightInd w:val="0"/>
        <w:spacing w:before="0" w:after="0"/>
        <w:contextualSpacing/>
        <w:jc w:val="both"/>
        <w:rPr>
          <w:rFonts w:ascii="Arial" w:hAnsi="Arial" w:cs="Arial"/>
          <w:b/>
          <w:bCs/>
          <w:sz w:val="22"/>
          <w:szCs w:val="22"/>
        </w:rPr>
      </w:pPr>
      <w:r w:rsidRPr="00A148B1">
        <w:rPr>
          <w:rFonts w:ascii="Arial" w:hAnsi="Arial" w:cs="Arial"/>
          <w:sz w:val="22"/>
          <w:szCs w:val="22"/>
        </w:rPr>
        <w:t xml:space="preserve">Cuando la propuesta no se ajuste a los requerimientos del pliego de condiciones. </w:t>
      </w:r>
    </w:p>
    <w:p w14:paraId="6E2D50FC" w14:textId="77777777" w:rsidR="00A148B1" w:rsidRPr="00A148B1" w:rsidRDefault="004D0AC0" w:rsidP="00A12227">
      <w:pPr>
        <w:pStyle w:val="Prrafodelista"/>
        <w:widowControl w:val="0"/>
        <w:numPr>
          <w:ilvl w:val="0"/>
          <w:numId w:val="32"/>
        </w:numPr>
        <w:overflowPunct w:val="0"/>
        <w:autoSpaceDE w:val="0"/>
        <w:autoSpaceDN w:val="0"/>
        <w:adjustRightInd w:val="0"/>
        <w:spacing w:before="0" w:after="0"/>
        <w:contextualSpacing/>
        <w:jc w:val="both"/>
        <w:rPr>
          <w:rFonts w:ascii="Arial" w:hAnsi="Arial" w:cs="Arial"/>
          <w:b/>
          <w:bCs/>
          <w:sz w:val="22"/>
          <w:szCs w:val="22"/>
        </w:rPr>
      </w:pPr>
      <w:r w:rsidRPr="00A148B1">
        <w:rPr>
          <w:rFonts w:ascii="Arial" w:hAnsi="Arial" w:cs="Arial"/>
          <w:sz w:val="22"/>
          <w:szCs w:val="22"/>
        </w:rPr>
        <w:t>Presentar el poder sin que reúna los requisitos establecidos en este pliego de condiciones, cuando la propuesta sea presentada por intermedio de apoderado. El poder deberá estar conferido ante notario público.</w:t>
      </w:r>
    </w:p>
    <w:p w14:paraId="6C96B519" w14:textId="2EFDFE57" w:rsidR="00A148B1" w:rsidRPr="00A148B1" w:rsidRDefault="00A148B1" w:rsidP="00A12227">
      <w:pPr>
        <w:pStyle w:val="Prrafodelista"/>
        <w:widowControl w:val="0"/>
        <w:numPr>
          <w:ilvl w:val="0"/>
          <w:numId w:val="32"/>
        </w:numPr>
        <w:overflowPunct w:val="0"/>
        <w:autoSpaceDE w:val="0"/>
        <w:autoSpaceDN w:val="0"/>
        <w:adjustRightInd w:val="0"/>
        <w:spacing w:before="0" w:after="0"/>
        <w:contextualSpacing/>
        <w:jc w:val="both"/>
        <w:rPr>
          <w:rFonts w:ascii="Arial" w:hAnsi="Arial" w:cs="Arial"/>
          <w:b/>
          <w:bCs/>
          <w:sz w:val="22"/>
          <w:szCs w:val="22"/>
        </w:rPr>
      </w:pPr>
      <w:r w:rsidRPr="00A148B1">
        <w:rPr>
          <w:rFonts w:ascii="Arial" w:hAnsi="Arial" w:cs="Arial"/>
          <w:sz w:val="22"/>
          <w:szCs w:val="22"/>
        </w:rPr>
        <w:t>Cuando se presenten propuestas parciales</w:t>
      </w:r>
    </w:p>
    <w:p w14:paraId="2109E110" w14:textId="5E808D02" w:rsidR="00A148B1" w:rsidRPr="00A148B1" w:rsidRDefault="00A148B1" w:rsidP="00A12227">
      <w:pPr>
        <w:pStyle w:val="Prrafodelista"/>
        <w:numPr>
          <w:ilvl w:val="0"/>
          <w:numId w:val="32"/>
        </w:numPr>
        <w:autoSpaceDE w:val="0"/>
        <w:autoSpaceDN w:val="0"/>
        <w:adjustRightInd w:val="0"/>
        <w:spacing w:before="0" w:after="0" w:line="240" w:lineRule="auto"/>
        <w:rPr>
          <w:rFonts w:ascii="Arial" w:hAnsi="Arial" w:cs="Arial"/>
          <w:color w:val="000000"/>
          <w:sz w:val="24"/>
          <w:szCs w:val="24"/>
          <w:lang w:val="es-ES" w:eastAsia="en-US"/>
        </w:rPr>
      </w:pPr>
      <w:r w:rsidRPr="00A148B1">
        <w:rPr>
          <w:rFonts w:ascii="Arial" w:hAnsi="Arial" w:cs="Arial"/>
          <w:color w:val="000000"/>
          <w:sz w:val="24"/>
          <w:szCs w:val="24"/>
          <w:lang w:val="es-ES" w:eastAsia="en-US"/>
        </w:rPr>
        <w:t xml:space="preserve">Cuando el oferente, no subsane los documentos requeridos por la entidad. </w:t>
      </w:r>
    </w:p>
    <w:p w14:paraId="2B87FF45" w14:textId="2385F10E" w:rsidR="00A148B1" w:rsidRPr="00A148B1" w:rsidRDefault="00A148B1" w:rsidP="00A12227">
      <w:pPr>
        <w:pStyle w:val="Prrafodelista"/>
        <w:numPr>
          <w:ilvl w:val="0"/>
          <w:numId w:val="32"/>
        </w:numPr>
        <w:autoSpaceDE w:val="0"/>
        <w:autoSpaceDN w:val="0"/>
        <w:adjustRightInd w:val="0"/>
        <w:spacing w:before="0" w:after="0" w:line="240" w:lineRule="auto"/>
        <w:rPr>
          <w:rFonts w:ascii="Arial" w:hAnsi="Arial" w:cs="Arial"/>
          <w:color w:val="000000"/>
          <w:sz w:val="22"/>
          <w:szCs w:val="22"/>
          <w:lang w:val="es-ES" w:eastAsia="en-US"/>
        </w:rPr>
      </w:pPr>
      <w:r w:rsidRPr="00A148B1">
        <w:rPr>
          <w:rFonts w:ascii="Arial" w:hAnsi="Arial" w:cs="Arial"/>
          <w:color w:val="000000"/>
          <w:sz w:val="22"/>
          <w:szCs w:val="22"/>
          <w:lang w:val="es-ES" w:eastAsia="en-US"/>
        </w:rPr>
        <w:t xml:space="preserve">Cuando un Proponente plural presente oferta con un número de integrantes mayor de los que manifestaron interés. </w:t>
      </w:r>
    </w:p>
    <w:p w14:paraId="16CFD226" w14:textId="09DEE33E" w:rsidR="00A148B1" w:rsidRPr="00A148B1" w:rsidRDefault="004D0AC0" w:rsidP="00A12227">
      <w:pPr>
        <w:pStyle w:val="Prrafodelista"/>
        <w:widowControl w:val="0"/>
        <w:numPr>
          <w:ilvl w:val="0"/>
          <w:numId w:val="32"/>
        </w:numPr>
        <w:overflowPunct w:val="0"/>
        <w:autoSpaceDE w:val="0"/>
        <w:autoSpaceDN w:val="0"/>
        <w:adjustRightInd w:val="0"/>
        <w:spacing w:before="0" w:after="0"/>
        <w:contextualSpacing/>
        <w:jc w:val="both"/>
        <w:rPr>
          <w:rFonts w:ascii="Arial" w:hAnsi="Arial" w:cs="Arial"/>
          <w:b/>
          <w:bCs/>
          <w:sz w:val="22"/>
          <w:szCs w:val="22"/>
        </w:rPr>
      </w:pPr>
      <w:r w:rsidRPr="00A148B1">
        <w:rPr>
          <w:rFonts w:ascii="Arial" w:hAnsi="Arial" w:cs="Arial"/>
          <w:sz w:val="22"/>
          <w:szCs w:val="22"/>
        </w:rPr>
        <w:t xml:space="preserve">De acuerdo a lo indicado en el Artículo 5 de la Ley 1882 de 2018, el cual modifica el Parágrafo 1 e incluye los Parágrafos 3, 4 y 5 al Artículo 5 de la Ley 1150 de 2007, en el Parágrafo 3 adicionado, se menciona lo siguiente: </w:t>
      </w:r>
      <w:r w:rsidRPr="00A148B1">
        <w:rPr>
          <w:rFonts w:ascii="Arial" w:hAnsi="Arial" w:cs="Arial"/>
          <w:i/>
          <w:sz w:val="22"/>
          <w:szCs w:val="22"/>
        </w:rPr>
        <w:t>“Parágrafo 3°. La no entrega de la garantía de seriedad junto con la propuesta no será subsanable y será causal de rechazo de la misma”</w:t>
      </w:r>
    </w:p>
    <w:p w14:paraId="46D743B3" w14:textId="347B8C90" w:rsidR="00A148B1" w:rsidRPr="00A148B1" w:rsidRDefault="00A148B1" w:rsidP="00A12227">
      <w:pPr>
        <w:pStyle w:val="Prrafodelista"/>
        <w:numPr>
          <w:ilvl w:val="0"/>
          <w:numId w:val="32"/>
        </w:numPr>
        <w:autoSpaceDE w:val="0"/>
        <w:autoSpaceDN w:val="0"/>
        <w:adjustRightInd w:val="0"/>
        <w:spacing w:before="0" w:after="0" w:line="240" w:lineRule="auto"/>
        <w:rPr>
          <w:rFonts w:ascii="Arial" w:hAnsi="Arial" w:cs="Arial"/>
          <w:color w:val="000000"/>
          <w:sz w:val="22"/>
          <w:szCs w:val="22"/>
          <w:lang w:val="es-ES" w:eastAsia="en-US"/>
        </w:rPr>
      </w:pPr>
      <w:r w:rsidRPr="00A148B1">
        <w:rPr>
          <w:rFonts w:ascii="Arial" w:hAnsi="Arial" w:cs="Arial"/>
          <w:color w:val="000000"/>
          <w:sz w:val="22"/>
          <w:szCs w:val="22"/>
          <w:lang w:val="es-ES" w:eastAsia="en-US"/>
        </w:rPr>
        <w:t xml:space="preserve">Además de las causales de rechazo establecidas en el presente pliego, serán causales de rechazo las contenidas en las normas legales vigentes. </w:t>
      </w:r>
    </w:p>
    <w:p w14:paraId="65174609" w14:textId="77777777" w:rsidR="00955CC9" w:rsidRPr="00A148B1" w:rsidRDefault="00955CC9" w:rsidP="00955CC9">
      <w:pPr>
        <w:pStyle w:val="Prrafodelista"/>
        <w:widowControl w:val="0"/>
        <w:overflowPunct w:val="0"/>
        <w:autoSpaceDE w:val="0"/>
        <w:autoSpaceDN w:val="0"/>
        <w:adjustRightInd w:val="0"/>
        <w:spacing w:before="0" w:after="0" w:line="218" w:lineRule="auto"/>
        <w:ind w:left="481"/>
        <w:contextualSpacing/>
        <w:jc w:val="both"/>
        <w:rPr>
          <w:rFonts w:ascii="Arial" w:hAnsi="Arial" w:cs="Arial"/>
          <w:b/>
          <w:bCs/>
          <w:sz w:val="22"/>
          <w:szCs w:val="22"/>
        </w:rPr>
      </w:pPr>
    </w:p>
    <w:p w14:paraId="5FB2289C" w14:textId="3422F35C" w:rsidR="00A155B8" w:rsidRPr="008E587E" w:rsidRDefault="004D0AC0" w:rsidP="00466BD6">
      <w:pPr>
        <w:jc w:val="both"/>
        <w:rPr>
          <w:rFonts w:ascii="Arial" w:eastAsia="Batang" w:hAnsi="Arial" w:cs="Arial"/>
          <w:sz w:val="22"/>
          <w:szCs w:val="22"/>
        </w:rPr>
      </w:pPr>
      <w:r w:rsidRPr="008E587E">
        <w:rPr>
          <w:rFonts w:ascii="Arial" w:hAnsi="Arial" w:cs="Arial"/>
          <w:b/>
          <w:bCs/>
          <w:sz w:val="22"/>
          <w:szCs w:val="22"/>
        </w:rPr>
        <w:t xml:space="preserve">NOTA 1: </w:t>
      </w:r>
      <w:r w:rsidRPr="008E587E">
        <w:rPr>
          <w:rFonts w:ascii="Arial" w:hAnsi="Arial" w:cs="Arial"/>
          <w:sz w:val="22"/>
          <w:szCs w:val="22"/>
        </w:rPr>
        <w:t xml:space="preserve">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Durante el término otorgado para subsanar las ofertas, los proponentes no podrán </w:t>
      </w:r>
      <w:r w:rsidRPr="008E587E">
        <w:rPr>
          <w:rFonts w:ascii="Arial" w:hAnsi="Arial" w:cs="Arial"/>
          <w:sz w:val="22"/>
          <w:szCs w:val="22"/>
        </w:rPr>
        <w:lastRenderedPageBreak/>
        <w:t>acreditar circunstancias ocurridas con posterioridad al cierre del proceso</w:t>
      </w:r>
      <w:r w:rsidRPr="008E587E">
        <w:rPr>
          <w:rFonts w:ascii="Arial" w:hAnsi="Arial" w:cs="Arial"/>
          <w:i/>
          <w:sz w:val="22"/>
          <w:szCs w:val="22"/>
        </w:rPr>
        <w:t>.</w:t>
      </w:r>
      <w:r w:rsidRPr="008E587E">
        <w:rPr>
          <w:rFonts w:ascii="Arial" w:hAnsi="Arial" w:cs="Arial"/>
          <w:sz w:val="22"/>
          <w:szCs w:val="22"/>
        </w:rPr>
        <w:t xml:space="preserve"> (Ley 80 de 1993, Ley 1150 de 2007, Ley 1882 de 2018).</w:t>
      </w:r>
    </w:p>
    <w:p w14:paraId="50CCD3E5" w14:textId="69C9A35C" w:rsidR="00527577" w:rsidRPr="008E587E" w:rsidRDefault="00527577" w:rsidP="00A12227">
      <w:pPr>
        <w:pStyle w:val="Ttulo2"/>
        <w:numPr>
          <w:ilvl w:val="1"/>
          <w:numId w:val="33"/>
        </w:numPr>
        <w:spacing w:before="0"/>
        <w:jc w:val="both"/>
        <w:rPr>
          <w:rFonts w:ascii="Arial" w:eastAsia="Batang" w:hAnsi="Arial" w:cs="Arial"/>
          <w:sz w:val="22"/>
          <w:szCs w:val="22"/>
        </w:rPr>
      </w:pPr>
      <w:r w:rsidRPr="008E587E">
        <w:rPr>
          <w:rFonts w:ascii="Arial" w:eastAsia="Batang" w:hAnsi="Arial" w:cs="Arial"/>
          <w:sz w:val="22"/>
          <w:szCs w:val="22"/>
        </w:rPr>
        <w:t>ADMISION DE LAS PROPUESTAS</w:t>
      </w:r>
    </w:p>
    <w:p w14:paraId="5CE9CF42" w14:textId="77777777" w:rsidR="00527577" w:rsidRPr="008E587E" w:rsidRDefault="00527577" w:rsidP="00ED74EA">
      <w:pPr>
        <w:keepNext/>
        <w:spacing w:before="0" w:after="0"/>
        <w:outlineLvl w:val="2"/>
        <w:rPr>
          <w:rFonts w:ascii="Arial" w:eastAsia="Batang" w:hAnsi="Arial" w:cs="Arial"/>
          <w:sz w:val="22"/>
          <w:szCs w:val="22"/>
        </w:rPr>
      </w:pPr>
    </w:p>
    <w:p w14:paraId="10C0F35E" w14:textId="77777777" w:rsidR="00527577" w:rsidRPr="008E587E" w:rsidRDefault="00527577" w:rsidP="00ED74EA">
      <w:pPr>
        <w:keepNext/>
        <w:spacing w:before="0" w:after="0"/>
        <w:jc w:val="both"/>
        <w:outlineLvl w:val="2"/>
        <w:rPr>
          <w:rFonts w:ascii="Arial" w:eastAsia="Batang" w:hAnsi="Arial" w:cs="Arial"/>
          <w:sz w:val="22"/>
          <w:szCs w:val="22"/>
        </w:rPr>
      </w:pPr>
      <w:r w:rsidRPr="008E587E">
        <w:rPr>
          <w:rFonts w:ascii="Arial" w:eastAsia="Batang" w:hAnsi="Arial" w:cs="Arial"/>
          <w:sz w:val="22"/>
          <w:szCs w:val="22"/>
        </w:rPr>
        <w:t>Una propuesta será admisible cuando haya sido presentada oportunamente, se ajuste a los requisitos indicados en el pliego de condiciones.</w:t>
      </w:r>
    </w:p>
    <w:p w14:paraId="55450F33" w14:textId="77777777" w:rsidR="00527577" w:rsidRPr="008E587E" w:rsidRDefault="00527577" w:rsidP="00ED74EA">
      <w:pPr>
        <w:spacing w:before="0" w:after="0"/>
        <w:jc w:val="both"/>
        <w:rPr>
          <w:rFonts w:ascii="Arial" w:eastAsia="Batang" w:hAnsi="Arial" w:cs="Arial"/>
          <w:sz w:val="22"/>
          <w:szCs w:val="22"/>
        </w:rPr>
      </w:pPr>
    </w:p>
    <w:p w14:paraId="5564FE41" w14:textId="77777777" w:rsidR="00530857" w:rsidRPr="008E587E" w:rsidRDefault="00530857" w:rsidP="00A12227">
      <w:pPr>
        <w:pStyle w:val="Ttulo2"/>
        <w:numPr>
          <w:ilvl w:val="1"/>
          <w:numId w:val="33"/>
        </w:numPr>
        <w:spacing w:before="0"/>
        <w:jc w:val="both"/>
        <w:rPr>
          <w:rFonts w:ascii="Arial" w:eastAsia="Batang" w:hAnsi="Arial" w:cs="Arial"/>
          <w:sz w:val="22"/>
          <w:szCs w:val="22"/>
        </w:rPr>
      </w:pPr>
      <w:r w:rsidRPr="008E587E">
        <w:rPr>
          <w:rFonts w:ascii="Arial" w:eastAsia="Batang" w:hAnsi="Arial" w:cs="Arial"/>
          <w:sz w:val="22"/>
          <w:szCs w:val="22"/>
        </w:rPr>
        <w:t>REGLAS PARA LA PRESENTACIÓN DE LAS PROPUESTAS</w:t>
      </w:r>
    </w:p>
    <w:p w14:paraId="1E7ADE94" w14:textId="77777777" w:rsidR="00530857" w:rsidRPr="008E587E" w:rsidRDefault="00530857" w:rsidP="00ED74EA">
      <w:pPr>
        <w:keepNext/>
        <w:spacing w:before="0" w:after="0"/>
        <w:jc w:val="both"/>
        <w:outlineLvl w:val="2"/>
        <w:rPr>
          <w:rFonts w:ascii="Arial" w:eastAsia="Batang" w:hAnsi="Arial" w:cs="Arial"/>
          <w:b/>
          <w:i/>
          <w:color w:val="FF0000"/>
          <w:sz w:val="22"/>
          <w:szCs w:val="22"/>
        </w:rPr>
      </w:pPr>
    </w:p>
    <w:p w14:paraId="6AB99ADF" w14:textId="77777777" w:rsidR="00530857" w:rsidRPr="008E587E" w:rsidRDefault="00530857" w:rsidP="00ED74EA">
      <w:pPr>
        <w:keepNext/>
        <w:spacing w:before="0" w:after="0"/>
        <w:jc w:val="both"/>
        <w:outlineLvl w:val="2"/>
        <w:rPr>
          <w:rFonts w:ascii="Arial" w:eastAsia="Batang" w:hAnsi="Arial" w:cs="Arial"/>
          <w:sz w:val="22"/>
          <w:szCs w:val="22"/>
        </w:rPr>
      </w:pPr>
      <w:r w:rsidRPr="008E587E">
        <w:rPr>
          <w:rFonts w:ascii="Arial" w:eastAsia="Batang" w:hAnsi="Arial" w:cs="Arial"/>
          <w:sz w:val="22"/>
          <w:szCs w:val="22"/>
        </w:rPr>
        <w:t>Cada participante podrá formular una propuesta únicamente, no se admite presentación de propuestas parciales ni alternativas.</w:t>
      </w:r>
    </w:p>
    <w:p w14:paraId="6D77454F" w14:textId="77777777" w:rsidR="00530857" w:rsidRPr="00466BD6" w:rsidRDefault="00530857" w:rsidP="00ED74EA">
      <w:pPr>
        <w:keepNext/>
        <w:spacing w:before="0" w:after="0"/>
        <w:outlineLvl w:val="2"/>
        <w:rPr>
          <w:rFonts w:ascii="Arial" w:eastAsia="Batang" w:hAnsi="Arial" w:cs="Arial"/>
          <w:sz w:val="22"/>
          <w:szCs w:val="22"/>
        </w:rPr>
      </w:pPr>
    </w:p>
    <w:bookmarkEnd w:id="12"/>
    <w:p w14:paraId="13AAE1E9" w14:textId="77777777" w:rsidR="00530857" w:rsidRPr="00466BD6" w:rsidRDefault="00530857" w:rsidP="00A12227">
      <w:pPr>
        <w:pStyle w:val="Ttulo3"/>
        <w:numPr>
          <w:ilvl w:val="2"/>
          <w:numId w:val="33"/>
        </w:numPr>
        <w:spacing w:before="0"/>
        <w:jc w:val="both"/>
        <w:rPr>
          <w:rFonts w:ascii="Arial" w:eastAsia="Batang" w:hAnsi="Arial" w:cs="Arial"/>
          <w:color w:val="auto"/>
          <w:sz w:val="22"/>
          <w:szCs w:val="22"/>
        </w:rPr>
      </w:pPr>
      <w:r w:rsidRPr="00466BD6">
        <w:rPr>
          <w:rFonts w:ascii="Arial" w:eastAsia="Batang" w:hAnsi="Arial" w:cs="Arial"/>
          <w:color w:val="auto"/>
          <w:sz w:val="22"/>
          <w:szCs w:val="22"/>
        </w:rPr>
        <w:t>Diligenciamiento</w:t>
      </w:r>
    </w:p>
    <w:p w14:paraId="1DA96503" w14:textId="77777777" w:rsidR="00530857" w:rsidRPr="00466BD6" w:rsidRDefault="00530857" w:rsidP="00ED74EA">
      <w:pPr>
        <w:spacing w:before="0" w:after="0"/>
        <w:jc w:val="both"/>
        <w:rPr>
          <w:rFonts w:ascii="Arial" w:eastAsia="Batang" w:hAnsi="Arial" w:cs="Arial"/>
          <w:spacing w:val="-2"/>
          <w:kern w:val="16"/>
          <w:sz w:val="22"/>
          <w:szCs w:val="22"/>
        </w:rPr>
      </w:pPr>
    </w:p>
    <w:p w14:paraId="0694F4DE" w14:textId="77777777" w:rsidR="00530857" w:rsidRPr="008E587E" w:rsidRDefault="00530857" w:rsidP="00ED74EA">
      <w:pPr>
        <w:spacing w:before="0" w:after="0"/>
        <w:jc w:val="both"/>
        <w:rPr>
          <w:rFonts w:ascii="Arial" w:eastAsia="Batang" w:hAnsi="Arial" w:cs="Arial"/>
          <w:spacing w:val="-2"/>
          <w:kern w:val="16"/>
          <w:sz w:val="22"/>
          <w:szCs w:val="22"/>
        </w:rPr>
      </w:pPr>
      <w:r w:rsidRPr="008E587E">
        <w:rPr>
          <w:rFonts w:ascii="Arial" w:eastAsia="Batang" w:hAnsi="Arial" w:cs="Arial"/>
          <w:spacing w:val="-2"/>
          <w:kern w:val="16"/>
          <w:sz w:val="22"/>
          <w:szCs w:val="22"/>
        </w:rPr>
        <w:t xml:space="preserve">Se </w:t>
      </w:r>
      <w:r w:rsidR="00EA5233" w:rsidRPr="008E587E">
        <w:rPr>
          <w:rFonts w:ascii="Arial" w:eastAsia="Batang" w:hAnsi="Arial" w:cs="Arial"/>
          <w:spacing w:val="-2"/>
          <w:kern w:val="16"/>
          <w:sz w:val="22"/>
          <w:szCs w:val="22"/>
        </w:rPr>
        <w:t>recomienda a los participantes que,</w:t>
      </w:r>
      <w:r w:rsidRPr="008E587E">
        <w:rPr>
          <w:rFonts w:ascii="Arial" w:eastAsia="Batang" w:hAnsi="Arial" w:cs="Arial"/>
          <w:spacing w:val="-2"/>
          <w:kern w:val="16"/>
          <w:sz w:val="22"/>
          <w:szCs w:val="22"/>
        </w:rPr>
        <w:t xml:space="preserve"> para diligenciar su propuesta, lean cuidadosamente las instrucciones c</w:t>
      </w:r>
      <w:r w:rsidR="004F4178" w:rsidRPr="008E587E">
        <w:rPr>
          <w:rFonts w:ascii="Arial" w:eastAsia="Batang" w:hAnsi="Arial" w:cs="Arial"/>
          <w:spacing w:val="-2"/>
          <w:kern w:val="16"/>
          <w:sz w:val="22"/>
          <w:szCs w:val="22"/>
        </w:rPr>
        <w:t xml:space="preserve">ontenidas en el presente pliego </w:t>
      </w:r>
      <w:r w:rsidRPr="008E587E">
        <w:rPr>
          <w:rFonts w:ascii="Arial" w:eastAsia="Batang" w:hAnsi="Arial" w:cs="Arial"/>
          <w:spacing w:val="-2"/>
          <w:kern w:val="16"/>
          <w:sz w:val="22"/>
          <w:szCs w:val="22"/>
        </w:rPr>
        <w:t>de condiciones y se ajusten al procedimiento y demás requerimientos que contienen.</w:t>
      </w:r>
    </w:p>
    <w:p w14:paraId="1B8294C9" w14:textId="77777777" w:rsidR="00530857" w:rsidRPr="00466BD6" w:rsidRDefault="00530857" w:rsidP="00ED74EA">
      <w:pPr>
        <w:spacing w:before="0" w:after="0"/>
        <w:jc w:val="both"/>
        <w:rPr>
          <w:rFonts w:ascii="Arial" w:eastAsia="Batang" w:hAnsi="Arial" w:cs="Arial"/>
          <w:b/>
          <w:spacing w:val="-2"/>
          <w:kern w:val="16"/>
          <w:sz w:val="22"/>
          <w:szCs w:val="22"/>
        </w:rPr>
      </w:pPr>
    </w:p>
    <w:p w14:paraId="7B9295F8" w14:textId="77777777" w:rsidR="00530857" w:rsidRPr="00466BD6" w:rsidRDefault="00530857" w:rsidP="00A12227">
      <w:pPr>
        <w:pStyle w:val="Ttulo3"/>
        <w:numPr>
          <w:ilvl w:val="2"/>
          <w:numId w:val="33"/>
        </w:numPr>
        <w:spacing w:before="0"/>
        <w:jc w:val="both"/>
        <w:rPr>
          <w:rFonts w:ascii="Arial" w:eastAsia="Batang" w:hAnsi="Arial" w:cs="Arial"/>
          <w:color w:val="auto"/>
          <w:sz w:val="22"/>
          <w:szCs w:val="22"/>
        </w:rPr>
      </w:pPr>
      <w:bookmarkStart w:id="13" w:name="_Toc536605386"/>
      <w:bookmarkStart w:id="14" w:name="_Toc575702"/>
      <w:bookmarkStart w:id="15" w:name="_Toc29890276"/>
      <w:r w:rsidRPr="00466BD6">
        <w:rPr>
          <w:rFonts w:ascii="Arial" w:eastAsia="Batang" w:hAnsi="Arial" w:cs="Arial"/>
          <w:color w:val="auto"/>
          <w:sz w:val="22"/>
          <w:szCs w:val="22"/>
        </w:rPr>
        <w:t>Idioma</w:t>
      </w:r>
    </w:p>
    <w:p w14:paraId="419038B7" w14:textId="77777777" w:rsidR="00527577" w:rsidRPr="00466BD6" w:rsidRDefault="00527577" w:rsidP="00ED74EA">
      <w:pPr>
        <w:spacing w:before="0" w:after="0"/>
        <w:rPr>
          <w:rFonts w:ascii="Arial" w:eastAsia="Batang" w:hAnsi="Arial" w:cs="Arial"/>
          <w:sz w:val="22"/>
          <w:szCs w:val="22"/>
        </w:rPr>
      </w:pPr>
    </w:p>
    <w:p w14:paraId="54DC946E" w14:textId="77777777" w:rsidR="00530857" w:rsidRPr="008E587E" w:rsidRDefault="00530857" w:rsidP="00ED74EA">
      <w:pPr>
        <w:spacing w:before="0" w:after="0"/>
        <w:jc w:val="both"/>
        <w:rPr>
          <w:rFonts w:ascii="Arial" w:eastAsia="Batang" w:hAnsi="Arial" w:cs="Arial"/>
          <w:sz w:val="22"/>
          <w:szCs w:val="22"/>
        </w:rPr>
      </w:pPr>
      <w:r w:rsidRPr="008E587E">
        <w:rPr>
          <w:rFonts w:ascii="Arial" w:eastAsia="Batang" w:hAnsi="Arial" w:cs="Arial"/>
          <w:sz w:val="22"/>
          <w:szCs w:val="22"/>
        </w:rPr>
        <w:t>La propuesta deberá diligenciarse en idioma castellano, sin omitir ninguna información y evitando borrones, tachones y/o enmendaduras. Toda la información deberá consignarse con let</w:t>
      </w:r>
      <w:r w:rsidR="00536C60" w:rsidRPr="008E587E">
        <w:rPr>
          <w:rFonts w:ascii="Arial" w:eastAsia="Batang" w:hAnsi="Arial" w:cs="Arial"/>
          <w:sz w:val="22"/>
          <w:szCs w:val="22"/>
        </w:rPr>
        <w:t>ra legible y en lo posible debe</w:t>
      </w:r>
      <w:r w:rsidRPr="008E587E">
        <w:rPr>
          <w:rFonts w:ascii="Arial" w:eastAsia="Batang" w:hAnsi="Arial" w:cs="Arial"/>
          <w:sz w:val="22"/>
          <w:szCs w:val="22"/>
        </w:rPr>
        <w:t xml:space="preserve"> utilizarse máquina de escribir o procesador de textos.</w:t>
      </w:r>
    </w:p>
    <w:p w14:paraId="2D371289" w14:textId="77777777" w:rsidR="00530857" w:rsidRPr="00466BD6" w:rsidRDefault="00530857" w:rsidP="00ED74EA">
      <w:pPr>
        <w:spacing w:before="0" w:after="0"/>
        <w:jc w:val="both"/>
        <w:rPr>
          <w:rFonts w:ascii="Arial" w:eastAsia="Batang" w:hAnsi="Arial" w:cs="Arial"/>
          <w:sz w:val="22"/>
          <w:szCs w:val="22"/>
        </w:rPr>
      </w:pPr>
    </w:p>
    <w:p w14:paraId="34CECBB1" w14:textId="77777777" w:rsidR="00530857" w:rsidRPr="00466BD6" w:rsidRDefault="00530857" w:rsidP="00A12227">
      <w:pPr>
        <w:pStyle w:val="Ttulo3"/>
        <w:numPr>
          <w:ilvl w:val="2"/>
          <w:numId w:val="33"/>
        </w:numPr>
        <w:spacing w:before="0"/>
        <w:rPr>
          <w:rFonts w:ascii="Arial" w:eastAsia="Batang" w:hAnsi="Arial" w:cs="Arial"/>
          <w:color w:val="auto"/>
          <w:sz w:val="22"/>
          <w:szCs w:val="22"/>
        </w:rPr>
      </w:pPr>
      <w:r w:rsidRPr="00466BD6">
        <w:rPr>
          <w:rFonts w:ascii="Arial" w:eastAsia="Batang" w:hAnsi="Arial" w:cs="Arial"/>
          <w:color w:val="auto"/>
          <w:sz w:val="22"/>
          <w:szCs w:val="22"/>
        </w:rPr>
        <w:t>Presentación de la propuesta</w:t>
      </w:r>
    </w:p>
    <w:p w14:paraId="7C69086F" w14:textId="77777777" w:rsidR="00530857" w:rsidRPr="008E587E" w:rsidRDefault="00530857" w:rsidP="00ED74EA">
      <w:pPr>
        <w:spacing w:before="0" w:after="0"/>
        <w:jc w:val="both"/>
        <w:rPr>
          <w:rFonts w:ascii="Arial" w:eastAsia="Batang" w:hAnsi="Arial" w:cs="Arial"/>
          <w:spacing w:val="-2"/>
          <w:kern w:val="16"/>
          <w:sz w:val="22"/>
          <w:szCs w:val="22"/>
        </w:rPr>
      </w:pPr>
      <w:r w:rsidRPr="00466BD6">
        <w:rPr>
          <w:rFonts w:ascii="Arial" w:eastAsia="Batang" w:hAnsi="Arial" w:cs="Arial"/>
          <w:sz w:val="22"/>
          <w:szCs w:val="22"/>
        </w:rPr>
        <w:br/>
      </w:r>
      <w:r w:rsidRPr="008E587E">
        <w:rPr>
          <w:rFonts w:ascii="Arial" w:eastAsia="Batang" w:hAnsi="Arial" w:cs="Arial"/>
          <w:spacing w:val="-2"/>
          <w:kern w:val="16"/>
          <w:sz w:val="22"/>
          <w:szCs w:val="22"/>
        </w:rPr>
        <w:t xml:space="preserve">Las propuestas deben ser congruentes y consistentes con el pliego de condiciones y documentos que se anexen, así como </w:t>
      </w:r>
      <w:r w:rsidR="00294F59" w:rsidRPr="008E587E">
        <w:rPr>
          <w:rFonts w:ascii="Arial" w:eastAsia="Batang" w:hAnsi="Arial" w:cs="Arial"/>
          <w:spacing w:val="-2"/>
          <w:kern w:val="16"/>
          <w:sz w:val="22"/>
          <w:szCs w:val="22"/>
        </w:rPr>
        <w:t>las adendas</w:t>
      </w:r>
      <w:r w:rsidRPr="008E587E">
        <w:rPr>
          <w:rFonts w:ascii="Arial" w:eastAsia="Batang" w:hAnsi="Arial" w:cs="Arial"/>
          <w:spacing w:val="-2"/>
          <w:kern w:val="16"/>
          <w:sz w:val="22"/>
          <w:szCs w:val="22"/>
        </w:rPr>
        <w:t xml:space="preserve"> que se emitan.</w:t>
      </w:r>
    </w:p>
    <w:p w14:paraId="647580EF" w14:textId="77777777" w:rsidR="00530857" w:rsidRPr="00466BD6" w:rsidRDefault="00530857" w:rsidP="00ED74EA">
      <w:pPr>
        <w:spacing w:before="0" w:after="0"/>
        <w:jc w:val="both"/>
        <w:rPr>
          <w:rFonts w:ascii="Arial" w:eastAsia="Batang" w:hAnsi="Arial" w:cs="Arial"/>
          <w:b/>
          <w:spacing w:val="-2"/>
          <w:kern w:val="16"/>
          <w:sz w:val="22"/>
          <w:szCs w:val="22"/>
        </w:rPr>
      </w:pPr>
    </w:p>
    <w:p w14:paraId="0AE03F59" w14:textId="77777777" w:rsidR="00530857" w:rsidRPr="00466BD6" w:rsidRDefault="00530857" w:rsidP="00A12227">
      <w:pPr>
        <w:pStyle w:val="Ttulo3"/>
        <w:numPr>
          <w:ilvl w:val="2"/>
          <w:numId w:val="33"/>
        </w:numPr>
        <w:spacing w:before="0"/>
        <w:rPr>
          <w:rFonts w:ascii="Arial" w:eastAsia="Batang" w:hAnsi="Arial" w:cs="Arial"/>
          <w:color w:val="auto"/>
          <w:sz w:val="22"/>
          <w:szCs w:val="22"/>
        </w:rPr>
      </w:pPr>
      <w:r w:rsidRPr="00466BD6">
        <w:rPr>
          <w:rFonts w:ascii="Arial" w:eastAsia="Batang" w:hAnsi="Arial" w:cs="Arial"/>
          <w:color w:val="auto"/>
          <w:sz w:val="22"/>
          <w:szCs w:val="22"/>
        </w:rPr>
        <w:t>Explicaciones adicionales</w:t>
      </w:r>
    </w:p>
    <w:p w14:paraId="57EAE9BC" w14:textId="77777777" w:rsidR="00530857" w:rsidRPr="008E587E" w:rsidRDefault="00530857" w:rsidP="00ED74EA">
      <w:pPr>
        <w:spacing w:before="0" w:after="0"/>
        <w:jc w:val="both"/>
        <w:rPr>
          <w:rFonts w:ascii="Arial" w:eastAsia="Batang" w:hAnsi="Arial" w:cs="Arial"/>
          <w:spacing w:val="-2"/>
          <w:kern w:val="16"/>
          <w:sz w:val="22"/>
          <w:szCs w:val="22"/>
        </w:rPr>
      </w:pPr>
    </w:p>
    <w:p w14:paraId="6A15B82C" w14:textId="3EB0F803" w:rsidR="00530857" w:rsidRPr="00466BD6" w:rsidRDefault="00CE5C98" w:rsidP="00466BD6">
      <w:pPr>
        <w:spacing w:before="0" w:after="0"/>
        <w:jc w:val="both"/>
        <w:rPr>
          <w:rFonts w:ascii="Arial" w:eastAsia="Batang" w:hAnsi="Arial" w:cs="Arial"/>
          <w:spacing w:val="-2"/>
          <w:kern w:val="16"/>
          <w:sz w:val="22"/>
          <w:szCs w:val="22"/>
        </w:rPr>
      </w:pPr>
      <w:r w:rsidRPr="008E587E">
        <w:rPr>
          <w:rFonts w:ascii="Arial" w:eastAsia="Batang" w:hAnsi="Arial" w:cs="Arial"/>
          <w:spacing w:val="-2"/>
          <w:kern w:val="16"/>
          <w:sz w:val="22"/>
          <w:szCs w:val="22"/>
        </w:rPr>
        <w:t>Cuando el Instituto Departamental de Tránsito del Quindío</w:t>
      </w:r>
      <w:r w:rsidR="00530857" w:rsidRPr="008E587E">
        <w:rPr>
          <w:rFonts w:ascii="Arial" w:eastAsia="Batang" w:hAnsi="Arial" w:cs="Arial"/>
          <w:spacing w:val="-2"/>
          <w:kern w:val="16"/>
          <w:sz w:val="22"/>
          <w:szCs w:val="22"/>
        </w:rPr>
        <w:t xml:space="preserve"> considere necesario solicitar explicaciones o aclaraciones sobre el contenido de las propuestas, éstas deberán ser remitidas </w:t>
      </w:r>
      <w:r w:rsidR="00466BD6" w:rsidRPr="00466BD6">
        <w:rPr>
          <w:rFonts w:ascii="Arial" w:hAnsi="Arial" w:cs="Arial"/>
          <w:sz w:val="22"/>
          <w:szCs w:val="22"/>
        </w:rPr>
        <w:t>dentro del término que se le indique, únicamente por medio de la plataforma electrónica SECOP II.</w:t>
      </w:r>
    </w:p>
    <w:p w14:paraId="5E4758E2" w14:textId="77777777" w:rsidR="00530857" w:rsidRPr="00466BD6" w:rsidRDefault="00530857" w:rsidP="00ED74EA">
      <w:pPr>
        <w:spacing w:before="0" w:after="0"/>
        <w:jc w:val="both"/>
        <w:rPr>
          <w:rFonts w:ascii="Arial" w:eastAsia="Batang" w:hAnsi="Arial" w:cs="Arial"/>
          <w:spacing w:val="-2"/>
          <w:kern w:val="16"/>
          <w:sz w:val="22"/>
          <w:szCs w:val="22"/>
        </w:rPr>
      </w:pPr>
    </w:p>
    <w:p w14:paraId="0643A931" w14:textId="7E9FCDB4" w:rsidR="00466BD6" w:rsidRPr="0034396E" w:rsidRDefault="00466BD6" w:rsidP="00A12227">
      <w:pPr>
        <w:pStyle w:val="Ttulo3"/>
        <w:numPr>
          <w:ilvl w:val="2"/>
          <w:numId w:val="34"/>
        </w:numPr>
        <w:spacing w:before="0"/>
        <w:jc w:val="both"/>
        <w:rPr>
          <w:rFonts w:ascii="Arial" w:eastAsia="Batang" w:hAnsi="Arial" w:cs="Arial"/>
          <w:color w:val="auto"/>
          <w:sz w:val="22"/>
          <w:szCs w:val="22"/>
        </w:rPr>
      </w:pPr>
      <w:r w:rsidRPr="0034396E">
        <w:rPr>
          <w:rFonts w:ascii="Arial" w:hAnsi="Arial" w:cs="Arial"/>
          <w:color w:val="auto"/>
          <w:sz w:val="22"/>
          <w:szCs w:val="22"/>
        </w:rPr>
        <w:t xml:space="preserve">VERIFICACIÓN DE LA INFORMACIÓN </w:t>
      </w:r>
    </w:p>
    <w:p w14:paraId="7C404A74" w14:textId="77777777" w:rsidR="00466BD6" w:rsidRPr="0034396E" w:rsidRDefault="00466BD6" w:rsidP="00466BD6">
      <w:pPr>
        <w:spacing w:before="0" w:after="0"/>
        <w:jc w:val="both"/>
        <w:rPr>
          <w:rFonts w:ascii="Arial" w:hAnsi="Arial" w:cs="Arial"/>
          <w:sz w:val="22"/>
          <w:szCs w:val="22"/>
        </w:rPr>
      </w:pPr>
    </w:p>
    <w:p w14:paraId="676A51DE" w14:textId="23512D37" w:rsidR="00530857" w:rsidRPr="0034396E" w:rsidRDefault="00466BD6" w:rsidP="00466BD6">
      <w:pPr>
        <w:spacing w:before="0" w:after="0"/>
        <w:jc w:val="both"/>
        <w:rPr>
          <w:rFonts w:ascii="Arial" w:eastAsia="Batang" w:hAnsi="Arial" w:cs="Arial"/>
          <w:spacing w:val="-2"/>
          <w:kern w:val="16"/>
          <w:sz w:val="22"/>
          <w:szCs w:val="22"/>
        </w:rPr>
      </w:pPr>
      <w:r w:rsidRPr="0034396E">
        <w:rPr>
          <w:rFonts w:ascii="Arial" w:hAnsi="Arial" w:cs="Arial"/>
          <w:sz w:val="22"/>
          <w:szCs w:val="22"/>
        </w:rPr>
        <w:t>El Instituto Departamental de Tránsito del Quindío procederá a verificar la información acreditada cuando estime conveniente y formulará ante las autoridades competentes las acciones legales a que haya lugar en caso de falsedad total o parcial de dicha información, sin perjuicio de excluir automáticamente la propuesta y hacer efectiva la garantía de seriedad de la misma.</w:t>
      </w:r>
    </w:p>
    <w:p w14:paraId="4A09CCBA" w14:textId="77777777" w:rsidR="00530857" w:rsidRPr="0034396E" w:rsidRDefault="00530857" w:rsidP="00ED74EA">
      <w:pPr>
        <w:spacing w:before="0" w:after="0"/>
        <w:jc w:val="both"/>
        <w:rPr>
          <w:rFonts w:ascii="Arial" w:eastAsia="Batang" w:hAnsi="Arial" w:cs="Arial"/>
          <w:spacing w:val="-2"/>
          <w:kern w:val="16"/>
          <w:sz w:val="22"/>
          <w:szCs w:val="22"/>
        </w:rPr>
      </w:pPr>
    </w:p>
    <w:p w14:paraId="74FFDCE6" w14:textId="77777777" w:rsidR="00530857" w:rsidRPr="0034396E" w:rsidRDefault="00530857" w:rsidP="00A12227">
      <w:pPr>
        <w:pStyle w:val="Ttulo3"/>
        <w:numPr>
          <w:ilvl w:val="2"/>
          <w:numId w:val="33"/>
        </w:numPr>
        <w:spacing w:before="0"/>
        <w:jc w:val="both"/>
        <w:rPr>
          <w:rFonts w:ascii="Arial" w:eastAsia="Batang" w:hAnsi="Arial" w:cs="Arial"/>
          <w:color w:val="auto"/>
          <w:sz w:val="22"/>
          <w:szCs w:val="22"/>
        </w:rPr>
      </w:pPr>
      <w:r w:rsidRPr="0034396E">
        <w:rPr>
          <w:rFonts w:ascii="Arial" w:eastAsia="Batang" w:hAnsi="Arial" w:cs="Arial"/>
          <w:color w:val="auto"/>
          <w:sz w:val="22"/>
          <w:szCs w:val="22"/>
        </w:rPr>
        <w:t>Veracidad del Contenido</w:t>
      </w:r>
    </w:p>
    <w:p w14:paraId="16CA61E3" w14:textId="77777777" w:rsidR="00530857" w:rsidRPr="0034396E" w:rsidRDefault="00530857" w:rsidP="00ED74EA">
      <w:pPr>
        <w:spacing w:before="0" w:after="0"/>
        <w:jc w:val="both"/>
        <w:rPr>
          <w:rFonts w:ascii="Arial" w:eastAsia="Batang" w:hAnsi="Arial" w:cs="Arial"/>
          <w:spacing w:val="-2"/>
          <w:kern w:val="16"/>
          <w:sz w:val="22"/>
          <w:szCs w:val="22"/>
        </w:rPr>
      </w:pPr>
    </w:p>
    <w:p w14:paraId="6D19FE87" w14:textId="77777777" w:rsidR="00530857" w:rsidRPr="0034396E" w:rsidRDefault="00530857" w:rsidP="00ED74EA">
      <w:pPr>
        <w:spacing w:before="0" w:after="0"/>
        <w:jc w:val="both"/>
        <w:rPr>
          <w:rFonts w:ascii="Arial" w:eastAsia="Batang" w:hAnsi="Arial" w:cs="Arial"/>
          <w:spacing w:val="-2"/>
          <w:kern w:val="16"/>
          <w:sz w:val="22"/>
          <w:szCs w:val="22"/>
        </w:rPr>
      </w:pPr>
      <w:r w:rsidRPr="0034396E">
        <w:rPr>
          <w:rFonts w:ascii="Arial" w:eastAsia="Batang" w:hAnsi="Arial" w:cs="Arial"/>
          <w:spacing w:val="-2"/>
          <w:kern w:val="16"/>
          <w:sz w:val="22"/>
          <w:szCs w:val="22"/>
        </w:rPr>
        <w:lastRenderedPageBreak/>
        <w:t xml:space="preserve">El Instituto Departamental de Tránsito del Quindío excluirá conforme a la ley, aquellas propuestas cuyo contenido sea ostensiblemente artificioso, pues considera que dificultan la labor de selección objetiva y desvirtúan la naturaleza del proceso de selección. Esta decisión se adoptará mediante acto administrativo motivado, que se </w:t>
      </w:r>
      <w:r w:rsidR="000D2167" w:rsidRPr="0034396E">
        <w:rPr>
          <w:rFonts w:ascii="Arial" w:eastAsia="Batang" w:hAnsi="Arial" w:cs="Arial"/>
          <w:spacing w:val="-2"/>
          <w:kern w:val="16"/>
          <w:sz w:val="22"/>
          <w:szCs w:val="22"/>
        </w:rPr>
        <w:t>notificará personalmente</w:t>
      </w:r>
      <w:r w:rsidRPr="0034396E">
        <w:rPr>
          <w:rFonts w:ascii="Arial" w:eastAsia="Batang" w:hAnsi="Arial" w:cs="Arial"/>
          <w:spacing w:val="-2"/>
          <w:kern w:val="16"/>
          <w:sz w:val="22"/>
          <w:szCs w:val="22"/>
        </w:rPr>
        <w:t xml:space="preserve"> al interesado.</w:t>
      </w:r>
    </w:p>
    <w:p w14:paraId="194682AC" w14:textId="77777777" w:rsidR="00530857" w:rsidRPr="0034396E" w:rsidRDefault="00530857" w:rsidP="00ED74EA">
      <w:pPr>
        <w:spacing w:before="0" w:after="0"/>
        <w:jc w:val="both"/>
        <w:rPr>
          <w:rFonts w:ascii="Arial" w:eastAsia="Batang" w:hAnsi="Arial" w:cs="Arial"/>
          <w:spacing w:val="-2"/>
          <w:kern w:val="16"/>
          <w:sz w:val="22"/>
          <w:szCs w:val="22"/>
        </w:rPr>
      </w:pPr>
    </w:p>
    <w:p w14:paraId="410FBD40" w14:textId="77777777" w:rsidR="00530857" w:rsidRPr="0034396E" w:rsidRDefault="00530857" w:rsidP="00ED74EA">
      <w:pPr>
        <w:spacing w:before="0" w:after="0"/>
        <w:jc w:val="both"/>
        <w:rPr>
          <w:rFonts w:ascii="Arial" w:eastAsia="Batang" w:hAnsi="Arial" w:cs="Arial"/>
          <w:spacing w:val="-2"/>
          <w:kern w:val="16"/>
          <w:sz w:val="22"/>
          <w:szCs w:val="22"/>
        </w:rPr>
      </w:pPr>
      <w:r w:rsidRPr="0034396E">
        <w:rPr>
          <w:rFonts w:ascii="Arial" w:eastAsia="Batang" w:hAnsi="Arial" w:cs="Arial"/>
          <w:spacing w:val="-2"/>
          <w:kern w:val="16"/>
          <w:sz w:val="22"/>
          <w:szCs w:val="22"/>
        </w:rPr>
        <w:t>Cualquier enmendadura que contenga la propuesta, deberá ser aclarada y rubricada por el oferente en la misma propuesta.</w:t>
      </w:r>
    </w:p>
    <w:p w14:paraId="13DC2601" w14:textId="77777777" w:rsidR="00530857" w:rsidRPr="008E587E" w:rsidRDefault="00530857" w:rsidP="00ED74EA">
      <w:pPr>
        <w:spacing w:before="0" w:after="0"/>
        <w:jc w:val="both"/>
        <w:rPr>
          <w:rFonts w:ascii="Arial" w:eastAsia="Batang" w:hAnsi="Arial" w:cs="Arial"/>
          <w:spacing w:val="-2"/>
          <w:kern w:val="16"/>
          <w:sz w:val="22"/>
          <w:szCs w:val="22"/>
        </w:rPr>
      </w:pPr>
    </w:p>
    <w:p w14:paraId="4F36864A" w14:textId="76E15564" w:rsidR="00530857" w:rsidRPr="0034396E" w:rsidRDefault="0034396E" w:rsidP="00A12227">
      <w:pPr>
        <w:pStyle w:val="Ttulo3"/>
        <w:numPr>
          <w:ilvl w:val="2"/>
          <w:numId w:val="33"/>
        </w:numPr>
        <w:spacing w:before="0"/>
        <w:rPr>
          <w:rFonts w:ascii="Arial" w:eastAsia="Batang" w:hAnsi="Arial" w:cs="Arial"/>
          <w:color w:val="auto"/>
          <w:sz w:val="22"/>
          <w:szCs w:val="22"/>
        </w:rPr>
      </w:pPr>
      <w:r w:rsidRPr="0034396E">
        <w:rPr>
          <w:rFonts w:ascii="Arial" w:eastAsia="Batang" w:hAnsi="Arial" w:cs="Arial"/>
          <w:color w:val="auto"/>
          <w:sz w:val="22"/>
          <w:szCs w:val="22"/>
        </w:rPr>
        <w:t>ELABORACION Y PRESENTACION DE PROPUESTAS POR SECOP II</w:t>
      </w:r>
    </w:p>
    <w:p w14:paraId="79CAA024" w14:textId="77777777" w:rsidR="00530857" w:rsidRPr="0034396E" w:rsidRDefault="00530857" w:rsidP="0034396E">
      <w:pPr>
        <w:spacing w:before="0" w:after="0"/>
        <w:jc w:val="both"/>
        <w:rPr>
          <w:rFonts w:ascii="Arial" w:eastAsia="Batang" w:hAnsi="Arial" w:cs="Arial"/>
          <w:b/>
          <w:spacing w:val="-2"/>
          <w:kern w:val="16"/>
          <w:sz w:val="22"/>
          <w:szCs w:val="22"/>
        </w:rPr>
      </w:pPr>
    </w:p>
    <w:p w14:paraId="03A5EDC1" w14:textId="0ABEE0E1" w:rsidR="0034396E" w:rsidRPr="0034396E" w:rsidRDefault="0034396E" w:rsidP="0034396E">
      <w:pPr>
        <w:pStyle w:val="Default"/>
        <w:jc w:val="both"/>
        <w:rPr>
          <w:sz w:val="22"/>
          <w:szCs w:val="22"/>
        </w:rPr>
      </w:pPr>
      <w:r w:rsidRPr="0034396E">
        <w:rPr>
          <w:sz w:val="22"/>
          <w:szCs w:val="22"/>
        </w:rPr>
        <w:t xml:space="preserve">La oferta estará conformada por un archivo digital, el cual contiene los documentos e información de los Requisitos Habilitantes y los documentos a los que se les asigne puntaje, y deberá ser entregada con el cumplimiento de la totalidad de los requisitos establecidos en los Documentos del Proceso. </w:t>
      </w:r>
    </w:p>
    <w:p w14:paraId="0F9EA99B" w14:textId="77777777" w:rsidR="0034396E" w:rsidRPr="0034396E" w:rsidRDefault="0034396E" w:rsidP="0034396E">
      <w:pPr>
        <w:pStyle w:val="Default"/>
        <w:jc w:val="both"/>
        <w:rPr>
          <w:sz w:val="22"/>
          <w:szCs w:val="22"/>
        </w:rPr>
      </w:pPr>
      <w:r w:rsidRPr="0034396E">
        <w:rPr>
          <w:sz w:val="22"/>
          <w:szCs w:val="22"/>
        </w:rPr>
        <w:t xml:space="preserve">Para los Procesos en SECOP II, los documentos se adjuntarán de acuerdo con el orden requerido en el cuestionario por la Entidad Estatal, los cuales deben ser legibles y escaneados correctamente. </w:t>
      </w:r>
    </w:p>
    <w:p w14:paraId="2CEC6A8B" w14:textId="54DD6464" w:rsidR="00530857" w:rsidRPr="0034396E" w:rsidRDefault="0034396E" w:rsidP="0034396E">
      <w:pPr>
        <w:spacing w:before="0" w:after="0"/>
        <w:jc w:val="both"/>
        <w:rPr>
          <w:rFonts w:ascii="Arial" w:eastAsia="Batang" w:hAnsi="Arial" w:cs="Arial"/>
          <w:spacing w:val="-2"/>
          <w:kern w:val="16"/>
          <w:sz w:val="22"/>
          <w:szCs w:val="22"/>
        </w:rPr>
      </w:pPr>
      <w:r w:rsidRPr="0034396E">
        <w:rPr>
          <w:rFonts w:ascii="Arial" w:hAnsi="Arial" w:cs="Arial"/>
          <w:sz w:val="22"/>
          <w:szCs w:val="22"/>
        </w:rPr>
        <w:t>La Entidad solo recibirá una oferta por Proponente, salvo los procesos estructurados por lotes o grupos cuando la Entidad haya establecido esta posibilidad. En caso de presentarse para varios Procesos de Contratación con la Entidad, el Proponente deberá dejar constancia para qué Proceso presenta su ofrecimiento. La presentación de la propuesta implica la aceptación y conocimiento de la legislación colombiana acerca de los temas objeto del presente Proceso y de todas las condiciones y obligaciones contenidas en el mismo. Adicionalmente, los Proponentes deberán cumplir con el Manual de Usos y Condiciones de la plataforma SECOP II.</w:t>
      </w:r>
    </w:p>
    <w:p w14:paraId="04C014C4" w14:textId="77777777" w:rsidR="00530857" w:rsidRPr="0034396E" w:rsidRDefault="00530857" w:rsidP="0034396E">
      <w:pPr>
        <w:spacing w:before="0" w:after="0"/>
        <w:jc w:val="both"/>
        <w:rPr>
          <w:rFonts w:ascii="Arial" w:eastAsia="Batang" w:hAnsi="Arial" w:cs="Arial"/>
          <w:spacing w:val="-2"/>
          <w:kern w:val="16"/>
          <w:sz w:val="22"/>
          <w:szCs w:val="22"/>
        </w:rPr>
      </w:pPr>
    </w:p>
    <w:p w14:paraId="57E95481" w14:textId="77777777" w:rsidR="00892A81" w:rsidRPr="0034396E" w:rsidRDefault="00892A81" w:rsidP="0034396E">
      <w:pPr>
        <w:spacing w:before="0" w:after="0"/>
        <w:jc w:val="both"/>
        <w:rPr>
          <w:rFonts w:ascii="Arial" w:eastAsia="Batang" w:hAnsi="Arial" w:cs="Arial"/>
          <w:b/>
          <w:spacing w:val="-2"/>
          <w:kern w:val="16"/>
          <w:sz w:val="22"/>
          <w:szCs w:val="22"/>
        </w:rPr>
      </w:pPr>
    </w:p>
    <w:p w14:paraId="2D5BC6A2" w14:textId="77777777" w:rsidR="00530857" w:rsidRPr="008E587E" w:rsidRDefault="00530857" w:rsidP="00ED74EA">
      <w:pPr>
        <w:spacing w:before="0" w:after="0"/>
        <w:jc w:val="center"/>
        <w:rPr>
          <w:rFonts w:ascii="Arial" w:eastAsia="Batang" w:hAnsi="Arial" w:cs="Arial"/>
          <w:b/>
          <w:spacing w:val="-2"/>
          <w:kern w:val="16"/>
          <w:sz w:val="22"/>
          <w:szCs w:val="22"/>
        </w:rPr>
      </w:pPr>
      <w:r w:rsidRPr="008E587E">
        <w:rPr>
          <w:rFonts w:ascii="Arial" w:eastAsia="Batang" w:hAnsi="Arial" w:cs="Arial"/>
          <w:b/>
          <w:spacing w:val="-2"/>
          <w:kern w:val="16"/>
          <w:sz w:val="22"/>
          <w:szCs w:val="22"/>
        </w:rPr>
        <w:t>CAPITULO VIII</w:t>
      </w:r>
    </w:p>
    <w:p w14:paraId="34E012AA" w14:textId="77777777" w:rsidR="00530857" w:rsidRPr="008E587E" w:rsidRDefault="00530857" w:rsidP="00ED74EA">
      <w:pPr>
        <w:spacing w:before="0" w:after="0"/>
        <w:jc w:val="center"/>
        <w:rPr>
          <w:rFonts w:ascii="Arial" w:eastAsia="Batang" w:hAnsi="Arial" w:cs="Arial"/>
          <w:b/>
          <w:spacing w:val="-2"/>
          <w:kern w:val="16"/>
          <w:sz w:val="22"/>
          <w:szCs w:val="22"/>
        </w:rPr>
      </w:pPr>
    </w:p>
    <w:p w14:paraId="1338C71F" w14:textId="77777777" w:rsidR="00530857" w:rsidRPr="008E587E" w:rsidRDefault="00530857" w:rsidP="00ED74EA">
      <w:pPr>
        <w:spacing w:before="0" w:after="0"/>
        <w:jc w:val="center"/>
        <w:rPr>
          <w:rFonts w:ascii="Arial" w:eastAsia="Batang" w:hAnsi="Arial" w:cs="Arial"/>
          <w:b/>
          <w:spacing w:val="-2"/>
          <w:kern w:val="16"/>
          <w:sz w:val="22"/>
          <w:szCs w:val="22"/>
        </w:rPr>
      </w:pPr>
      <w:r w:rsidRPr="008E587E">
        <w:rPr>
          <w:rFonts w:ascii="Arial" w:eastAsia="Batang" w:hAnsi="Arial" w:cs="Arial"/>
          <w:b/>
          <w:spacing w:val="-2"/>
          <w:kern w:val="16"/>
          <w:sz w:val="22"/>
          <w:szCs w:val="22"/>
        </w:rPr>
        <w:t>DE LA EVALUACIÓN DE LAS PROPUESTAS</w:t>
      </w:r>
    </w:p>
    <w:p w14:paraId="043BAF0E" w14:textId="77777777" w:rsidR="00530857" w:rsidRPr="008E587E" w:rsidRDefault="00530857" w:rsidP="00ED74EA">
      <w:pPr>
        <w:spacing w:before="0" w:after="0"/>
        <w:jc w:val="both"/>
        <w:rPr>
          <w:rFonts w:ascii="Arial" w:eastAsia="Batang" w:hAnsi="Arial" w:cs="Arial"/>
          <w:b/>
          <w:spacing w:val="-2"/>
          <w:kern w:val="16"/>
          <w:sz w:val="22"/>
          <w:szCs w:val="22"/>
        </w:rPr>
      </w:pPr>
    </w:p>
    <w:p w14:paraId="00B767CF" w14:textId="069453ED" w:rsidR="00530857" w:rsidRPr="0034396E" w:rsidRDefault="003B18CC" w:rsidP="00A12227">
      <w:pPr>
        <w:pStyle w:val="Ttulo"/>
        <w:numPr>
          <w:ilvl w:val="0"/>
          <w:numId w:val="33"/>
        </w:numPr>
        <w:shd w:val="clear" w:color="auto" w:fill="D5DCE4" w:themeFill="text2" w:themeFillTint="33"/>
        <w:rPr>
          <w:rFonts w:ascii="Arial" w:eastAsia="Batang" w:hAnsi="Arial" w:cs="Arial"/>
          <w:color w:val="auto"/>
          <w:sz w:val="22"/>
          <w:szCs w:val="22"/>
        </w:rPr>
      </w:pPr>
      <w:r>
        <w:rPr>
          <w:rFonts w:ascii="Arial" w:eastAsia="Batang" w:hAnsi="Arial" w:cs="Arial"/>
          <w:color w:val="auto"/>
          <w:sz w:val="22"/>
          <w:szCs w:val="22"/>
        </w:rPr>
        <w:t>CRITERIOS PARA seleccionar LA OFERTA MAS FAVORABLE</w:t>
      </w:r>
    </w:p>
    <w:p w14:paraId="17161AC3" w14:textId="77777777" w:rsidR="00AF376E" w:rsidRPr="008E587E" w:rsidRDefault="00AF376E" w:rsidP="008B4ECE">
      <w:pPr>
        <w:jc w:val="both"/>
        <w:rPr>
          <w:rFonts w:ascii="Arial" w:hAnsi="Arial" w:cs="Arial"/>
          <w:sz w:val="22"/>
          <w:szCs w:val="22"/>
          <w:lang w:val="es-ES"/>
        </w:rPr>
      </w:pPr>
      <w:r w:rsidRPr="008E587E">
        <w:rPr>
          <w:rFonts w:ascii="Arial" w:hAnsi="Arial" w:cs="Arial"/>
          <w:sz w:val="22"/>
          <w:szCs w:val="22"/>
          <w:lang w:val="es-ES"/>
        </w:rPr>
        <w:t xml:space="preserve">En concordancia con el Artículo 5° de la Ley 1150 de 2007 modificado por el artículo 88 de la Ley 1474 de 2011, se determinará de la siguiente manera: </w:t>
      </w:r>
    </w:p>
    <w:p w14:paraId="460D64E9" w14:textId="77777777" w:rsidR="00AF376E" w:rsidRPr="008E587E" w:rsidRDefault="00AF376E" w:rsidP="008B4ECE">
      <w:pPr>
        <w:jc w:val="both"/>
        <w:rPr>
          <w:rFonts w:ascii="Arial" w:hAnsi="Arial" w:cs="Arial"/>
          <w:sz w:val="22"/>
          <w:szCs w:val="22"/>
          <w:lang w:val="es-ES"/>
        </w:rPr>
      </w:pPr>
      <w:r w:rsidRPr="008E587E">
        <w:rPr>
          <w:rFonts w:ascii="Arial" w:hAnsi="Arial" w:cs="Arial"/>
          <w:sz w:val="22"/>
          <w:szCs w:val="22"/>
          <w:lang w:val="es-ES"/>
        </w:rPr>
        <w:t>En el concurso de méritos, la oferta más favorable a la entidad será aquella que presente la mejor calidad, de acuerdo con</w:t>
      </w:r>
      <w:r w:rsidR="006B1085" w:rsidRPr="008E587E">
        <w:rPr>
          <w:rFonts w:ascii="Arial" w:hAnsi="Arial" w:cs="Arial"/>
          <w:sz w:val="22"/>
          <w:szCs w:val="22"/>
          <w:lang w:val="es-ES"/>
        </w:rPr>
        <w:t xml:space="preserve"> los criterios señalados en el D</w:t>
      </w:r>
      <w:r w:rsidRPr="008E587E">
        <w:rPr>
          <w:rFonts w:ascii="Arial" w:hAnsi="Arial" w:cs="Arial"/>
          <w:sz w:val="22"/>
          <w:szCs w:val="22"/>
          <w:lang w:val="es-ES"/>
        </w:rPr>
        <w:t>ecreto 1082 de 2015 y en el pliego de condiciones, con independencia del precio, que no será factor de calificación o evaluación.</w:t>
      </w:r>
    </w:p>
    <w:p w14:paraId="0AE51B39" w14:textId="77777777" w:rsidR="00AF376E" w:rsidRPr="008E587E" w:rsidRDefault="00AF376E" w:rsidP="008B4ECE">
      <w:pPr>
        <w:jc w:val="both"/>
        <w:rPr>
          <w:rFonts w:ascii="Arial" w:hAnsi="Arial" w:cs="Arial"/>
          <w:sz w:val="22"/>
          <w:szCs w:val="22"/>
          <w:lang w:val="es-ES"/>
        </w:rPr>
      </w:pPr>
      <w:r w:rsidRPr="008E587E">
        <w:rPr>
          <w:rFonts w:ascii="Arial" w:hAnsi="Arial" w:cs="Arial"/>
          <w:sz w:val="22"/>
          <w:szCs w:val="22"/>
          <w:lang w:val="es-ES"/>
        </w:rPr>
        <w:t xml:space="preserve">En los procesos para la selección de consultores se hará uso de factores de calificación destinados a valorar los aspectos técnicos de la oferta o proyecto. </w:t>
      </w:r>
    </w:p>
    <w:p w14:paraId="125209F7" w14:textId="77777777" w:rsidR="00AF376E" w:rsidRPr="0034396E" w:rsidRDefault="00655CFA" w:rsidP="008B4ECE">
      <w:pPr>
        <w:jc w:val="both"/>
        <w:rPr>
          <w:rFonts w:ascii="Arial" w:hAnsi="Arial" w:cs="Arial"/>
          <w:sz w:val="22"/>
          <w:szCs w:val="22"/>
          <w:shd w:val="clear" w:color="auto" w:fill="FFFFFF"/>
        </w:rPr>
      </w:pPr>
      <w:r w:rsidRPr="0034396E">
        <w:rPr>
          <w:rFonts w:ascii="Arial" w:hAnsi="Arial" w:cs="Arial"/>
          <w:sz w:val="22"/>
          <w:szCs w:val="22"/>
          <w:shd w:val="clear" w:color="auto" w:fill="FFFFFF"/>
        </w:rPr>
        <w:t>La Entidad Estatal en el pliego</w:t>
      </w:r>
      <w:r w:rsidR="00AF376E" w:rsidRPr="0034396E">
        <w:rPr>
          <w:rFonts w:ascii="Arial" w:hAnsi="Arial" w:cs="Arial"/>
          <w:sz w:val="22"/>
          <w:szCs w:val="22"/>
          <w:shd w:val="clear" w:color="auto" w:fill="FFFFFF"/>
        </w:rPr>
        <w:t xml:space="preserve"> de condiciones debe indicar la forma como calificará, entre otros, los siguientes criterios: a) la experiencia del interesado y del equipo de trabajo, y b) la formación del equipo de trabajo.</w:t>
      </w:r>
    </w:p>
    <w:p w14:paraId="7054FB4E" w14:textId="77777777" w:rsidR="00AF376E" w:rsidRPr="0034396E" w:rsidRDefault="00AF376E" w:rsidP="00AF376E">
      <w:pPr>
        <w:pStyle w:val="Ttulo"/>
        <w:rPr>
          <w:rFonts w:ascii="Arial" w:eastAsia="Batang" w:hAnsi="Arial" w:cs="Arial"/>
          <w:color w:val="auto"/>
          <w:sz w:val="22"/>
          <w:szCs w:val="22"/>
        </w:rPr>
      </w:pPr>
      <w:r w:rsidRPr="0034396E">
        <w:rPr>
          <w:rFonts w:ascii="Arial" w:eastAsia="Batang" w:hAnsi="Arial" w:cs="Arial"/>
          <w:color w:val="auto"/>
          <w:sz w:val="22"/>
          <w:szCs w:val="22"/>
        </w:rPr>
        <w:t>8.1 FACTORES DE ESCOGENCIA Y EVALUACIÓN DE LA OFERTA</w:t>
      </w:r>
    </w:p>
    <w:p w14:paraId="6B2CEDFB" w14:textId="77F841D3" w:rsidR="0034396E" w:rsidRPr="00FF3962" w:rsidRDefault="0034396E" w:rsidP="0034396E">
      <w:pPr>
        <w:jc w:val="both"/>
        <w:rPr>
          <w:rFonts w:ascii="Arial" w:hAnsi="Arial" w:cs="Arial"/>
          <w:sz w:val="22"/>
          <w:szCs w:val="22"/>
        </w:rPr>
      </w:pPr>
      <w:r w:rsidRPr="00FF3962">
        <w:rPr>
          <w:rFonts w:ascii="Arial" w:hAnsi="Arial" w:cs="Arial"/>
          <w:sz w:val="22"/>
          <w:szCs w:val="22"/>
        </w:rPr>
        <w:lastRenderedPageBreak/>
        <w:t>Una vez verificados los requisitos habilitantes y determinados los proponentes habilitados, se procederá a calificar las propuestas de conformidad con lo dispuesto en la Ley 1150 de 2007. Para la escogencia de la oferta se hará un análisis comparativo y evaluativo de las propuestas, teniendo en cuenta los criterios que conduzcan a seleccionar la oferta que mejor satisfaga las necesidades e intereses de la Corporación.</w:t>
      </w:r>
    </w:p>
    <w:p w14:paraId="21F23DD3" w14:textId="0E15B4D4" w:rsidR="0034396E" w:rsidRPr="00FF3962" w:rsidRDefault="0034396E" w:rsidP="0034396E">
      <w:pPr>
        <w:jc w:val="both"/>
        <w:rPr>
          <w:rFonts w:ascii="Arial" w:hAnsi="Arial" w:cs="Arial"/>
          <w:sz w:val="22"/>
          <w:szCs w:val="22"/>
        </w:rPr>
      </w:pPr>
      <w:r w:rsidRPr="00FF3962">
        <w:rPr>
          <w:rFonts w:ascii="Arial" w:hAnsi="Arial" w:cs="Arial"/>
          <w:sz w:val="22"/>
          <w:szCs w:val="22"/>
        </w:rPr>
        <w:t>La omisión de los documentos necesarios para la comparación de una oferta con las demás, impedirá que la misma sea tenida en cuenta para la evaluación y posterior adjudicación del contrato.</w:t>
      </w:r>
    </w:p>
    <w:p w14:paraId="653A7E0C" w14:textId="77777777" w:rsidR="0034396E" w:rsidRPr="00FF3962" w:rsidRDefault="0034396E" w:rsidP="0034396E">
      <w:pPr>
        <w:jc w:val="both"/>
        <w:rPr>
          <w:rFonts w:ascii="Arial" w:hAnsi="Arial" w:cs="Arial"/>
          <w:sz w:val="22"/>
          <w:szCs w:val="22"/>
        </w:rPr>
      </w:pPr>
      <w:r w:rsidRPr="00FF3962">
        <w:rPr>
          <w:rFonts w:ascii="Arial" w:hAnsi="Arial" w:cs="Arial"/>
          <w:sz w:val="22"/>
          <w:szCs w:val="22"/>
        </w:rPr>
        <w:t>Se itera, la evaluación se hará ponderando Experiencia Del Proponente; Formación Académica y Experiencia Del Equipo De Trabajo; Promoción o Apoyo a la Industria Nacional; Vinculación de Personas con Discapacidad; Criterios Diferenciales Para Emprendimientos Y Empresas De Mujeres En El Sistema De Compras Públicas. Artículo 2.2.1.2.4.2.15. Del Decreto 1082 De 2015, Adicionado Por El Artículo 3 Del Decreto 1860 De 2021; Y Criterios Diferenciales Para Mipyme En El Sistema De Compras Públicas. Artículo 2.2.1.2.4.2.18. Del Decreto 1082 De 2015, Adicionado Por El Artículo 3 Del Decreto 1860 DE 2021 y para tales efectos, se hará la evaluación de las mismas otorgando un puntaje total máximo de CIEN (100) PUNTOS.</w:t>
      </w:r>
    </w:p>
    <w:p w14:paraId="4CFFB885" w14:textId="77777777" w:rsidR="0034396E" w:rsidRPr="00FF3962" w:rsidRDefault="0034396E" w:rsidP="0034396E">
      <w:pPr>
        <w:jc w:val="both"/>
        <w:rPr>
          <w:rFonts w:ascii="Arial" w:hAnsi="Arial" w:cs="Arial"/>
          <w:sz w:val="22"/>
          <w:szCs w:val="22"/>
        </w:rPr>
      </w:pPr>
      <w:r w:rsidRPr="00FF3962">
        <w:rPr>
          <w:rFonts w:ascii="Arial" w:hAnsi="Arial" w:cs="Arial"/>
          <w:sz w:val="22"/>
          <w:szCs w:val="22"/>
        </w:rPr>
        <w:t>El resultado de sumar el puntaje obtenido por los factores antes mencionados serán los puntos finales o calificación final que obtendrá el oferente. El proponente favorecido será el que obtenga el mayor puntaje con la sumatoria de los anteriores conceptos y con base en los CIEN (100) puntos posibles.</w:t>
      </w:r>
    </w:p>
    <w:p w14:paraId="5BBDEB07" w14:textId="77777777" w:rsidR="0034396E" w:rsidRPr="00FF3962" w:rsidRDefault="0034396E" w:rsidP="0034396E">
      <w:pPr>
        <w:pStyle w:val="Sinespaciado"/>
        <w:jc w:val="both"/>
        <w:rPr>
          <w:rFonts w:ascii="Arial" w:hAnsi="Arial" w:cs="Arial"/>
        </w:rPr>
      </w:pPr>
      <w:r w:rsidRPr="00FF3962">
        <w:rPr>
          <w:rFonts w:ascii="Arial" w:hAnsi="Arial" w:cs="Arial"/>
        </w:rPr>
        <w:t xml:space="preserve">Las ofertas que no obtengan un mínimo de cincuenta (50) puntos no serán consideradas válidas para efecto de adjudicación. </w:t>
      </w:r>
    </w:p>
    <w:p w14:paraId="1FEE5FE9" w14:textId="77777777" w:rsidR="0034396E" w:rsidRPr="00FF3962" w:rsidRDefault="0034396E" w:rsidP="0034396E">
      <w:pPr>
        <w:pStyle w:val="Sinespaciado"/>
        <w:jc w:val="both"/>
        <w:rPr>
          <w:rFonts w:ascii="Arial" w:hAnsi="Arial" w:cs="Arial"/>
        </w:rPr>
      </w:pPr>
    </w:p>
    <w:p w14:paraId="16E2247F" w14:textId="54DFF895" w:rsidR="0034396E" w:rsidRPr="003B18CC" w:rsidRDefault="003B18CC" w:rsidP="003B18CC">
      <w:pPr>
        <w:pStyle w:val="Ttulo"/>
        <w:jc w:val="both"/>
        <w:rPr>
          <w:rFonts w:ascii="Arial" w:eastAsia="Batang" w:hAnsi="Arial" w:cs="Arial"/>
          <w:b w:val="0"/>
          <w:color w:val="auto"/>
          <w:sz w:val="22"/>
          <w:szCs w:val="22"/>
        </w:rPr>
      </w:pPr>
      <w:r>
        <w:rPr>
          <w:rFonts w:ascii="Arial" w:hAnsi="Arial" w:cs="Arial"/>
          <w:b w:val="0"/>
          <w:caps w:val="0"/>
          <w:color w:val="auto"/>
          <w:sz w:val="22"/>
          <w:szCs w:val="22"/>
        </w:rPr>
        <w:t>P</w:t>
      </w:r>
      <w:r w:rsidRPr="003B18CC">
        <w:rPr>
          <w:rFonts w:ascii="Arial" w:hAnsi="Arial" w:cs="Arial"/>
          <w:b w:val="0"/>
          <w:caps w:val="0"/>
          <w:color w:val="auto"/>
          <w:sz w:val="22"/>
          <w:szCs w:val="22"/>
        </w:rPr>
        <w:t>ara efectos de la aplicación de los citados factores, se han establecido los siguientes puntajes de calificación, así:</w:t>
      </w:r>
    </w:p>
    <w:p w14:paraId="4813DB99" w14:textId="77777777" w:rsidR="00507256" w:rsidRPr="008E587E" w:rsidRDefault="00507256" w:rsidP="00507256">
      <w:pPr>
        <w:widowControl w:val="0"/>
        <w:autoSpaceDE w:val="0"/>
        <w:autoSpaceDN w:val="0"/>
        <w:adjustRightInd w:val="0"/>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8"/>
        <w:gridCol w:w="1564"/>
      </w:tblGrid>
      <w:tr w:rsidR="00AF376E" w:rsidRPr="008E587E" w14:paraId="3385D47E" w14:textId="77777777" w:rsidTr="003B18CC">
        <w:trPr>
          <w:trHeight w:val="398"/>
          <w:jc w:val="center"/>
        </w:trPr>
        <w:tc>
          <w:tcPr>
            <w:tcW w:w="8307" w:type="dxa"/>
            <w:shd w:val="clear" w:color="auto" w:fill="DDD9C3"/>
          </w:tcPr>
          <w:p w14:paraId="3CDC664E" w14:textId="77777777" w:rsidR="00AF376E" w:rsidRPr="008E587E" w:rsidRDefault="00AF376E" w:rsidP="000B0F4C">
            <w:pPr>
              <w:ind w:left="176" w:right="175"/>
              <w:jc w:val="center"/>
              <w:rPr>
                <w:rFonts w:ascii="Arial" w:eastAsia="Batang" w:hAnsi="Arial" w:cs="Arial"/>
                <w:b/>
                <w:spacing w:val="-2"/>
                <w:kern w:val="16"/>
                <w:sz w:val="22"/>
                <w:szCs w:val="22"/>
              </w:rPr>
            </w:pPr>
            <w:r w:rsidRPr="008E587E">
              <w:rPr>
                <w:rFonts w:ascii="Arial" w:eastAsia="Batang" w:hAnsi="Arial" w:cs="Arial"/>
                <w:b/>
                <w:spacing w:val="-2"/>
                <w:kern w:val="16"/>
                <w:sz w:val="22"/>
                <w:szCs w:val="22"/>
              </w:rPr>
              <w:t>FACTOR DE EVALUACIÓN Y CALIFICACIÓN</w:t>
            </w:r>
          </w:p>
        </w:tc>
        <w:tc>
          <w:tcPr>
            <w:tcW w:w="985" w:type="dxa"/>
            <w:shd w:val="clear" w:color="auto" w:fill="DDD9C3"/>
          </w:tcPr>
          <w:p w14:paraId="6E4DA37D" w14:textId="77777777" w:rsidR="00AF376E" w:rsidRPr="008E587E" w:rsidRDefault="00AF376E" w:rsidP="000B0F4C">
            <w:pPr>
              <w:ind w:left="176" w:right="175"/>
              <w:jc w:val="center"/>
              <w:rPr>
                <w:rFonts w:ascii="Arial" w:eastAsia="Batang" w:hAnsi="Arial" w:cs="Arial"/>
                <w:b/>
                <w:spacing w:val="-2"/>
                <w:kern w:val="16"/>
                <w:sz w:val="22"/>
                <w:szCs w:val="22"/>
              </w:rPr>
            </w:pPr>
            <w:r w:rsidRPr="008E587E">
              <w:rPr>
                <w:rFonts w:ascii="Arial" w:eastAsia="Batang" w:hAnsi="Arial" w:cs="Arial"/>
                <w:b/>
                <w:spacing w:val="-2"/>
                <w:kern w:val="16"/>
                <w:sz w:val="22"/>
                <w:szCs w:val="22"/>
              </w:rPr>
              <w:t>PUNTAJE</w:t>
            </w:r>
          </w:p>
        </w:tc>
      </w:tr>
      <w:tr w:rsidR="00AF376E" w:rsidRPr="008E587E" w14:paraId="112D190C" w14:textId="77777777" w:rsidTr="003B18CC">
        <w:trPr>
          <w:trHeight w:val="290"/>
          <w:jc w:val="center"/>
        </w:trPr>
        <w:tc>
          <w:tcPr>
            <w:tcW w:w="8307" w:type="dxa"/>
          </w:tcPr>
          <w:p w14:paraId="3035B6C6" w14:textId="4942E91F" w:rsidR="00AF376E" w:rsidRPr="008E587E" w:rsidRDefault="00AF376E" w:rsidP="00AF376E">
            <w:pPr>
              <w:pStyle w:val="Prrafodelista"/>
              <w:spacing w:before="0" w:after="0" w:line="240" w:lineRule="auto"/>
              <w:ind w:left="0" w:right="175"/>
              <w:jc w:val="both"/>
              <w:rPr>
                <w:rFonts w:ascii="Arial" w:eastAsia="Batang" w:hAnsi="Arial" w:cs="Arial"/>
                <w:spacing w:val="-2"/>
                <w:kern w:val="16"/>
                <w:sz w:val="22"/>
                <w:szCs w:val="22"/>
              </w:rPr>
            </w:pPr>
            <w:r w:rsidRPr="008E587E">
              <w:rPr>
                <w:rFonts w:ascii="Arial" w:eastAsia="Batang" w:hAnsi="Arial" w:cs="Arial"/>
                <w:spacing w:val="-2"/>
                <w:kern w:val="16"/>
                <w:sz w:val="22"/>
                <w:szCs w:val="22"/>
              </w:rPr>
              <w:t xml:space="preserve">8.1.1 </w:t>
            </w:r>
            <w:r w:rsidR="003B18CC" w:rsidRPr="008E587E">
              <w:rPr>
                <w:rFonts w:ascii="Arial" w:eastAsia="Batang" w:hAnsi="Arial" w:cs="Arial"/>
                <w:spacing w:val="-2"/>
                <w:kern w:val="16"/>
                <w:sz w:val="22"/>
                <w:szCs w:val="22"/>
              </w:rPr>
              <w:t>Experiencia Del Proponente</w:t>
            </w:r>
          </w:p>
        </w:tc>
        <w:tc>
          <w:tcPr>
            <w:tcW w:w="985" w:type="dxa"/>
            <w:vAlign w:val="center"/>
          </w:tcPr>
          <w:p w14:paraId="17B18AF8" w14:textId="16DBB136" w:rsidR="00AF376E" w:rsidRPr="008E587E" w:rsidRDefault="003B18CC" w:rsidP="000B0F4C">
            <w:pPr>
              <w:ind w:left="176" w:right="175"/>
              <w:jc w:val="center"/>
              <w:rPr>
                <w:rFonts w:ascii="Arial" w:eastAsia="Batang" w:hAnsi="Arial" w:cs="Arial"/>
                <w:spacing w:val="-2"/>
                <w:kern w:val="16"/>
                <w:sz w:val="22"/>
                <w:szCs w:val="22"/>
              </w:rPr>
            </w:pPr>
            <w:r>
              <w:rPr>
                <w:rFonts w:ascii="Arial" w:eastAsia="Batang" w:hAnsi="Arial" w:cs="Arial"/>
                <w:spacing w:val="-2"/>
                <w:kern w:val="16"/>
                <w:sz w:val="22"/>
                <w:szCs w:val="22"/>
              </w:rPr>
              <w:t>44.50</w:t>
            </w:r>
          </w:p>
        </w:tc>
      </w:tr>
      <w:tr w:rsidR="00AF376E" w:rsidRPr="008E587E" w14:paraId="3268CE65" w14:textId="77777777" w:rsidTr="003B18CC">
        <w:trPr>
          <w:jc w:val="center"/>
        </w:trPr>
        <w:tc>
          <w:tcPr>
            <w:tcW w:w="8307" w:type="dxa"/>
          </w:tcPr>
          <w:p w14:paraId="0A26A9BE" w14:textId="2ABB3428" w:rsidR="00AF376E" w:rsidRPr="008E587E" w:rsidRDefault="003B18CC" w:rsidP="000B0F4C">
            <w:pPr>
              <w:ind w:right="175"/>
              <w:jc w:val="both"/>
              <w:rPr>
                <w:rFonts w:ascii="Arial" w:eastAsia="Batang" w:hAnsi="Arial" w:cs="Arial"/>
                <w:spacing w:val="-2"/>
                <w:kern w:val="16"/>
                <w:sz w:val="22"/>
                <w:szCs w:val="22"/>
              </w:rPr>
            </w:pPr>
            <w:r w:rsidRPr="008E587E">
              <w:rPr>
                <w:rFonts w:ascii="Arial" w:eastAsia="Batang" w:hAnsi="Arial" w:cs="Arial"/>
                <w:spacing w:val="-2"/>
                <w:kern w:val="16"/>
                <w:sz w:val="22"/>
                <w:szCs w:val="22"/>
              </w:rPr>
              <w:t xml:space="preserve">8.1.2 Formacion Academica Y Experiencia Del Equipo De Trabajo </w:t>
            </w:r>
          </w:p>
        </w:tc>
        <w:tc>
          <w:tcPr>
            <w:tcW w:w="985" w:type="dxa"/>
            <w:vAlign w:val="center"/>
          </w:tcPr>
          <w:p w14:paraId="084AA356" w14:textId="1B23415E" w:rsidR="00AF376E" w:rsidRPr="008E587E" w:rsidRDefault="003B18CC" w:rsidP="000B0F4C">
            <w:pPr>
              <w:ind w:left="176" w:right="175"/>
              <w:jc w:val="center"/>
              <w:rPr>
                <w:rFonts w:ascii="Arial" w:eastAsia="Batang" w:hAnsi="Arial" w:cs="Arial"/>
                <w:spacing w:val="-2"/>
                <w:kern w:val="16"/>
                <w:sz w:val="22"/>
                <w:szCs w:val="22"/>
              </w:rPr>
            </w:pPr>
            <w:r>
              <w:rPr>
                <w:rFonts w:ascii="Arial" w:eastAsia="Batang" w:hAnsi="Arial" w:cs="Arial"/>
                <w:spacing w:val="-2"/>
                <w:kern w:val="16"/>
                <w:sz w:val="22"/>
                <w:szCs w:val="22"/>
              </w:rPr>
              <w:t>44.00</w:t>
            </w:r>
          </w:p>
        </w:tc>
      </w:tr>
      <w:tr w:rsidR="00AF376E" w:rsidRPr="008E587E" w14:paraId="7F47D22A" w14:textId="77777777" w:rsidTr="003B18CC">
        <w:trPr>
          <w:jc w:val="center"/>
        </w:trPr>
        <w:tc>
          <w:tcPr>
            <w:tcW w:w="8307" w:type="dxa"/>
          </w:tcPr>
          <w:p w14:paraId="79C2BC59" w14:textId="016B3B64" w:rsidR="00AF376E" w:rsidRPr="008E587E" w:rsidRDefault="00AF376E" w:rsidP="000B0F4C">
            <w:pPr>
              <w:ind w:right="175"/>
              <w:jc w:val="both"/>
              <w:rPr>
                <w:rFonts w:ascii="Arial" w:eastAsia="Batang" w:hAnsi="Arial" w:cs="Arial"/>
                <w:spacing w:val="-2"/>
                <w:kern w:val="16"/>
                <w:sz w:val="22"/>
                <w:szCs w:val="22"/>
              </w:rPr>
            </w:pPr>
            <w:r w:rsidRPr="008E587E">
              <w:rPr>
                <w:rFonts w:ascii="Arial" w:eastAsia="Batang" w:hAnsi="Arial" w:cs="Arial"/>
                <w:spacing w:val="-2"/>
                <w:kern w:val="16"/>
                <w:sz w:val="22"/>
                <w:szCs w:val="22"/>
              </w:rPr>
              <w:t xml:space="preserve">8.1.3 </w:t>
            </w:r>
            <w:r w:rsidR="003B18CC" w:rsidRPr="008E587E">
              <w:rPr>
                <w:rFonts w:ascii="Arial" w:eastAsia="Batang" w:hAnsi="Arial" w:cs="Arial"/>
                <w:spacing w:val="-2"/>
                <w:kern w:val="16"/>
                <w:sz w:val="22"/>
                <w:szCs w:val="22"/>
              </w:rPr>
              <w:t>Incentivo A La Industria Nacional</w:t>
            </w:r>
          </w:p>
        </w:tc>
        <w:tc>
          <w:tcPr>
            <w:tcW w:w="985" w:type="dxa"/>
            <w:vAlign w:val="center"/>
          </w:tcPr>
          <w:p w14:paraId="3EC0A35C" w14:textId="030F6FD7" w:rsidR="00AF376E" w:rsidRPr="008E587E" w:rsidRDefault="00AA35D1" w:rsidP="000B0F4C">
            <w:pPr>
              <w:ind w:left="176" w:right="175"/>
              <w:jc w:val="center"/>
              <w:rPr>
                <w:rFonts w:ascii="Arial" w:eastAsia="Batang" w:hAnsi="Arial" w:cs="Arial"/>
                <w:spacing w:val="-2"/>
                <w:kern w:val="16"/>
                <w:sz w:val="22"/>
                <w:szCs w:val="22"/>
              </w:rPr>
            </w:pPr>
            <w:r w:rsidRPr="008E587E">
              <w:rPr>
                <w:rFonts w:ascii="Arial" w:eastAsia="Batang" w:hAnsi="Arial" w:cs="Arial"/>
                <w:spacing w:val="-2"/>
                <w:kern w:val="16"/>
                <w:sz w:val="22"/>
                <w:szCs w:val="22"/>
              </w:rPr>
              <w:t>10</w:t>
            </w:r>
            <w:r w:rsidR="003B18CC">
              <w:rPr>
                <w:rFonts w:ascii="Arial" w:eastAsia="Batang" w:hAnsi="Arial" w:cs="Arial"/>
                <w:spacing w:val="-2"/>
                <w:kern w:val="16"/>
                <w:sz w:val="22"/>
                <w:szCs w:val="22"/>
              </w:rPr>
              <w:t>.00</w:t>
            </w:r>
          </w:p>
        </w:tc>
      </w:tr>
      <w:tr w:rsidR="00BB7790" w:rsidRPr="008E587E" w14:paraId="1A25C0C1" w14:textId="77777777" w:rsidTr="003B18CC">
        <w:trPr>
          <w:jc w:val="center"/>
        </w:trPr>
        <w:tc>
          <w:tcPr>
            <w:tcW w:w="8307" w:type="dxa"/>
          </w:tcPr>
          <w:p w14:paraId="01569BFC" w14:textId="535DE0FF" w:rsidR="00BB7790" w:rsidRPr="008E587E" w:rsidRDefault="00BB7790" w:rsidP="000B0F4C">
            <w:pPr>
              <w:ind w:right="175"/>
              <w:jc w:val="both"/>
              <w:rPr>
                <w:rFonts w:ascii="Arial" w:eastAsia="Batang" w:hAnsi="Arial" w:cs="Arial"/>
                <w:spacing w:val="-2"/>
                <w:kern w:val="16"/>
                <w:sz w:val="22"/>
                <w:szCs w:val="22"/>
              </w:rPr>
            </w:pPr>
            <w:r w:rsidRPr="008E587E">
              <w:rPr>
                <w:rFonts w:ascii="Arial" w:eastAsia="Batang" w:hAnsi="Arial" w:cs="Arial"/>
                <w:spacing w:val="-2"/>
                <w:kern w:val="16"/>
                <w:sz w:val="22"/>
                <w:szCs w:val="22"/>
              </w:rPr>
              <w:t xml:space="preserve">8.1.4 </w:t>
            </w:r>
            <w:r w:rsidR="003B18CC" w:rsidRPr="008E587E">
              <w:rPr>
                <w:rFonts w:ascii="Arial" w:eastAsia="Batang" w:hAnsi="Arial" w:cs="Arial"/>
                <w:spacing w:val="-2"/>
                <w:kern w:val="16"/>
                <w:sz w:val="22"/>
                <w:szCs w:val="22"/>
              </w:rPr>
              <w:t>Puntaje Adicional Para Proponentes Con Trabajadores Con Discapacidad.</w:t>
            </w:r>
          </w:p>
        </w:tc>
        <w:tc>
          <w:tcPr>
            <w:tcW w:w="985" w:type="dxa"/>
            <w:vAlign w:val="center"/>
          </w:tcPr>
          <w:p w14:paraId="72AAB66F" w14:textId="4F1733C1" w:rsidR="00BB7790" w:rsidRPr="008E587E" w:rsidRDefault="003B18CC" w:rsidP="000B0F4C">
            <w:pPr>
              <w:ind w:left="176" w:right="175"/>
              <w:jc w:val="center"/>
              <w:rPr>
                <w:rFonts w:ascii="Arial" w:eastAsia="Batang" w:hAnsi="Arial" w:cs="Arial"/>
                <w:spacing w:val="-2"/>
                <w:kern w:val="16"/>
                <w:sz w:val="22"/>
                <w:szCs w:val="22"/>
              </w:rPr>
            </w:pPr>
            <w:r>
              <w:rPr>
                <w:rFonts w:ascii="Arial" w:eastAsia="Batang" w:hAnsi="Arial" w:cs="Arial"/>
                <w:spacing w:val="-2"/>
                <w:kern w:val="16"/>
                <w:sz w:val="22"/>
                <w:szCs w:val="22"/>
              </w:rPr>
              <w:t>1.00</w:t>
            </w:r>
          </w:p>
        </w:tc>
      </w:tr>
      <w:tr w:rsidR="003B18CC" w:rsidRPr="008E587E" w14:paraId="67B12C9B" w14:textId="77777777" w:rsidTr="003B18CC">
        <w:trPr>
          <w:jc w:val="center"/>
        </w:trPr>
        <w:tc>
          <w:tcPr>
            <w:tcW w:w="8307" w:type="dxa"/>
          </w:tcPr>
          <w:p w14:paraId="08122C86" w14:textId="2D4805AD" w:rsidR="003B18CC" w:rsidRPr="003B18CC" w:rsidRDefault="003B18CC" w:rsidP="000B0F4C">
            <w:pPr>
              <w:ind w:right="175"/>
              <w:jc w:val="both"/>
              <w:rPr>
                <w:rFonts w:ascii="Arial" w:eastAsia="Batang" w:hAnsi="Arial" w:cs="Arial"/>
                <w:spacing w:val="-2"/>
                <w:kern w:val="16"/>
                <w:sz w:val="22"/>
                <w:szCs w:val="22"/>
              </w:rPr>
            </w:pPr>
            <w:r w:rsidRPr="003B18CC">
              <w:rPr>
                <w:rStyle w:val="nfasis"/>
                <w:rFonts w:ascii="Arial" w:hAnsi="Arial" w:cs="Arial"/>
                <w:caps w:val="0"/>
                <w:color w:val="auto"/>
                <w:sz w:val="22"/>
                <w:szCs w:val="22"/>
              </w:rPr>
              <w:t>8.1.5 Criterios Diferenciales Para Emprendimientos Y Empresas De Mujeres En El Sistema De Compras Públicas, Artículo 2.2.1.2.4.2.15 Del Decreto 1082 De 2015, Adicionado Por El Artículo 3 Del Decreto 1860 De 2021.</w:t>
            </w:r>
          </w:p>
        </w:tc>
        <w:tc>
          <w:tcPr>
            <w:tcW w:w="985" w:type="dxa"/>
            <w:vAlign w:val="center"/>
          </w:tcPr>
          <w:p w14:paraId="3C42BF49" w14:textId="74F31C37" w:rsidR="003B18CC" w:rsidRDefault="003B18CC" w:rsidP="000B0F4C">
            <w:pPr>
              <w:ind w:left="176" w:right="175"/>
              <w:jc w:val="center"/>
              <w:rPr>
                <w:rFonts w:ascii="Arial" w:eastAsia="Batang" w:hAnsi="Arial" w:cs="Arial"/>
                <w:spacing w:val="-2"/>
                <w:kern w:val="16"/>
                <w:sz w:val="22"/>
                <w:szCs w:val="22"/>
              </w:rPr>
            </w:pPr>
            <w:r>
              <w:rPr>
                <w:rFonts w:ascii="Arial" w:eastAsia="Batang" w:hAnsi="Arial" w:cs="Arial"/>
                <w:spacing w:val="-2"/>
                <w:kern w:val="16"/>
                <w:sz w:val="22"/>
                <w:szCs w:val="22"/>
              </w:rPr>
              <w:t>0.25</w:t>
            </w:r>
          </w:p>
        </w:tc>
      </w:tr>
      <w:tr w:rsidR="003B18CC" w:rsidRPr="008E587E" w14:paraId="01993855" w14:textId="77777777" w:rsidTr="003B18CC">
        <w:trPr>
          <w:jc w:val="center"/>
        </w:trPr>
        <w:tc>
          <w:tcPr>
            <w:tcW w:w="8307" w:type="dxa"/>
          </w:tcPr>
          <w:p w14:paraId="71A1A916" w14:textId="56BADF7D" w:rsidR="003B18CC" w:rsidRPr="003B18CC" w:rsidRDefault="003B18CC" w:rsidP="000B0F4C">
            <w:pPr>
              <w:ind w:right="175"/>
              <w:jc w:val="both"/>
              <w:rPr>
                <w:rStyle w:val="nfasis"/>
                <w:rFonts w:ascii="Arial" w:hAnsi="Arial" w:cs="Arial"/>
                <w:caps w:val="0"/>
                <w:color w:val="auto"/>
                <w:sz w:val="22"/>
                <w:szCs w:val="22"/>
              </w:rPr>
            </w:pPr>
            <w:r>
              <w:rPr>
                <w:rStyle w:val="nfasis"/>
                <w:rFonts w:ascii="Arial" w:hAnsi="Arial" w:cs="Arial"/>
                <w:caps w:val="0"/>
                <w:color w:val="auto"/>
                <w:sz w:val="22"/>
                <w:szCs w:val="22"/>
              </w:rPr>
              <w:t xml:space="preserve">8.1.6 </w:t>
            </w:r>
            <w:r w:rsidRPr="003B18CC">
              <w:rPr>
                <w:rStyle w:val="nfasis"/>
                <w:rFonts w:ascii="Arial" w:hAnsi="Arial" w:cs="Arial"/>
                <w:caps w:val="0"/>
                <w:color w:val="auto"/>
                <w:sz w:val="22"/>
                <w:szCs w:val="22"/>
              </w:rPr>
              <w:t>Criterios Diferenciales Para Mipyme En El Sistema De Compras Públicas, Artículo 2.2.1.2.4.2.18 Del Decreto 1082 De 2015, Adicionado Por El Artículo 3 Del Decreto 1860 De 2021.</w:t>
            </w:r>
          </w:p>
        </w:tc>
        <w:tc>
          <w:tcPr>
            <w:tcW w:w="985" w:type="dxa"/>
            <w:vAlign w:val="center"/>
          </w:tcPr>
          <w:p w14:paraId="61E0A14F" w14:textId="56A2A118" w:rsidR="003B18CC" w:rsidRDefault="003B18CC" w:rsidP="000B0F4C">
            <w:pPr>
              <w:ind w:left="176" w:right="175"/>
              <w:jc w:val="center"/>
              <w:rPr>
                <w:rFonts w:ascii="Arial" w:eastAsia="Batang" w:hAnsi="Arial" w:cs="Arial"/>
                <w:spacing w:val="-2"/>
                <w:kern w:val="16"/>
                <w:sz w:val="22"/>
                <w:szCs w:val="22"/>
              </w:rPr>
            </w:pPr>
            <w:r>
              <w:rPr>
                <w:rFonts w:ascii="Arial" w:eastAsia="Batang" w:hAnsi="Arial" w:cs="Arial"/>
                <w:spacing w:val="-2"/>
                <w:kern w:val="16"/>
                <w:sz w:val="22"/>
                <w:szCs w:val="22"/>
              </w:rPr>
              <w:t>0.25</w:t>
            </w:r>
          </w:p>
        </w:tc>
      </w:tr>
      <w:tr w:rsidR="00AF376E" w:rsidRPr="008E587E" w14:paraId="3AD91A02" w14:textId="77777777" w:rsidTr="003B18CC">
        <w:trPr>
          <w:jc w:val="center"/>
        </w:trPr>
        <w:tc>
          <w:tcPr>
            <w:tcW w:w="8307" w:type="dxa"/>
          </w:tcPr>
          <w:p w14:paraId="356077DE" w14:textId="77777777" w:rsidR="00AF376E" w:rsidRPr="008E587E" w:rsidRDefault="00AF376E" w:rsidP="000B0F4C">
            <w:pPr>
              <w:ind w:left="176" w:right="175"/>
              <w:jc w:val="both"/>
              <w:rPr>
                <w:rFonts w:ascii="Arial" w:eastAsia="Batang" w:hAnsi="Arial" w:cs="Arial"/>
                <w:b/>
                <w:spacing w:val="-2"/>
                <w:kern w:val="16"/>
                <w:sz w:val="22"/>
                <w:szCs w:val="22"/>
              </w:rPr>
            </w:pPr>
            <w:r w:rsidRPr="008E587E">
              <w:rPr>
                <w:rFonts w:ascii="Arial" w:eastAsia="Batang" w:hAnsi="Arial" w:cs="Arial"/>
                <w:b/>
                <w:spacing w:val="-2"/>
                <w:kern w:val="16"/>
                <w:sz w:val="22"/>
                <w:szCs w:val="22"/>
              </w:rPr>
              <w:lastRenderedPageBreak/>
              <w:t>TOTAL</w:t>
            </w:r>
          </w:p>
        </w:tc>
        <w:tc>
          <w:tcPr>
            <w:tcW w:w="985" w:type="dxa"/>
            <w:vAlign w:val="center"/>
          </w:tcPr>
          <w:p w14:paraId="50E34BA0" w14:textId="78CFEA62" w:rsidR="00AF376E" w:rsidRPr="008E587E" w:rsidRDefault="003B18CC" w:rsidP="003B18CC">
            <w:pPr>
              <w:pStyle w:val="Prrafodelista"/>
              <w:spacing w:before="0" w:after="0" w:line="240" w:lineRule="auto"/>
              <w:ind w:left="0" w:right="175"/>
              <w:contextualSpacing/>
              <w:jc w:val="center"/>
              <w:rPr>
                <w:rFonts w:ascii="Arial" w:eastAsia="Batang" w:hAnsi="Arial" w:cs="Arial"/>
                <w:b/>
                <w:spacing w:val="-2"/>
                <w:kern w:val="16"/>
                <w:sz w:val="22"/>
                <w:szCs w:val="22"/>
              </w:rPr>
            </w:pPr>
            <w:r>
              <w:rPr>
                <w:rFonts w:ascii="Arial" w:eastAsia="Batang" w:hAnsi="Arial" w:cs="Arial"/>
                <w:b/>
                <w:spacing w:val="-2"/>
                <w:kern w:val="16"/>
                <w:sz w:val="22"/>
                <w:szCs w:val="22"/>
              </w:rPr>
              <w:t>100.00</w:t>
            </w:r>
          </w:p>
        </w:tc>
      </w:tr>
    </w:tbl>
    <w:p w14:paraId="35C7933F" w14:textId="77777777" w:rsidR="00DA1B39" w:rsidRPr="008E587E" w:rsidRDefault="00DA1B39" w:rsidP="00DA1B39">
      <w:pPr>
        <w:ind w:right="175"/>
        <w:jc w:val="both"/>
        <w:rPr>
          <w:rFonts w:ascii="Arial" w:eastAsia="Batang" w:hAnsi="Arial" w:cs="Arial"/>
          <w:b/>
          <w:spacing w:val="-2"/>
          <w:kern w:val="16"/>
          <w:sz w:val="22"/>
          <w:szCs w:val="22"/>
        </w:rPr>
      </w:pPr>
    </w:p>
    <w:p w14:paraId="4468AD88" w14:textId="0CC9DB54" w:rsidR="00DA1B39" w:rsidRPr="008E587E" w:rsidRDefault="00DA1B39" w:rsidP="00DA1B39">
      <w:pPr>
        <w:ind w:right="175"/>
        <w:jc w:val="both"/>
        <w:rPr>
          <w:rFonts w:ascii="Arial" w:eastAsia="Batang" w:hAnsi="Arial" w:cs="Arial"/>
          <w:b/>
          <w:spacing w:val="-2"/>
          <w:kern w:val="16"/>
          <w:sz w:val="22"/>
          <w:szCs w:val="22"/>
        </w:rPr>
      </w:pPr>
      <w:r w:rsidRPr="008E587E">
        <w:rPr>
          <w:rFonts w:ascii="Arial" w:eastAsia="Batang" w:hAnsi="Arial" w:cs="Arial"/>
          <w:b/>
          <w:spacing w:val="-2"/>
          <w:kern w:val="16"/>
          <w:sz w:val="22"/>
          <w:szCs w:val="22"/>
        </w:rPr>
        <w:t>8.1.1.</w:t>
      </w:r>
      <w:r w:rsidR="00BB1204">
        <w:rPr>
          <w:rFonts w:ascii="Arial" w:eastAsia="Batang" w:hAnsi="Arial" w:cs="Arial"/>
          <w:b/>
          <w:spacing w:val="-2"/>
          <w:kern w:val="16"/>
          <w:sz w:val="22"/>
          <w:szCs w:val="22"/>
        </w:rPr>
        <w:t xml:space="preserve"> EXPERIENCIA DEL PROPONENTE (44.50</w:t>
      </w:r>
      <w:r w:rsidRPr="008E587E">
        <w:rPr>
          <w:rFonts w:ascii="Arial" w:eastAsia="Batang" w:hAnsi="Arial" w:cs="Arial"/>
          <w:b/>
          <w:spacing w:val="-2"/>
          <w:kern w:val="16"/>
          <w:sz w:val="22"/>
          <w:szCs w:val="22"/>
        </w:rPr>
        <w:t xml:space="preserve"> Puntos)</w:t>
      </w:r>
    </w:p>
    <w:p w14:paraId="24E75F30" w14:textId="43493AFC" w:rsidR="00020B87" w:rsidRPr="00020B87" w:rsidRDefault="00020B87" w:rsidP="00A12227">
      <w:pPr>
        <w:pStyle w:val="Prrafodelista"/>
        <w:numPr>
          <w:ilvl w:val="3"/>
          <w:numId w:val="13"/>
        </w:numPr>
        <w:spacing w:before="0" w:after="0" w:line="240" w:lineRule="auto"/>
        <w:ind w:right="49"/>
        <w:jc w:val="both"/>
        <w:rPr>
          <w:rFonts w:ascii="Arial" w:eastAsia="Batang" w:hAnsi="Arial" w:cs="Arial"/>
          <w:b/>
          <w:spacing w:val="-2"/>
          <w:kern w:val="16"/>
          <w:sz w:val="22"/>
          <w:szCs w:val="22"/>
        </w:rPr>
      </w:pPr>
      <w:r w:rsidRPr="00020B87">
        <w:rPr>
          <w:rFonts w:ascii="Arial" w:hAnsi="Arial" w:cs="Arial"/>
          <w:b/>
          <w:bCs/>
          <w:sz w:val="22"/>
          <w:szCs w:val="22"/>
        </w:rPr>
        <w:t>Experiencia en Número de Contratos de Intermediación de Seguros</w:t>
      </w:r>
      <w:r w:rsidRPr="00020B87">
        <w:rPr>
          <w:rFonts w:ascii="Arial" w:hAnsi="Arial" w:cs="Arial"/>
          <w:sz w:val="22"/>
          <w:szCs w:val="22"/>
        </w:rPr>
        <w:t xml:space="preserve">: </w:t>
      </w:r>
      <w:r w:rsidRPr="00020B87">
        <w:rPr>
          <w:rFonts w:ascii="Arial" w:eastAsia="SimSun" w:hAnsi="Arial" w:cs="Arial"/>
          <w:b/>
          <w:kern w:val="1"/>
          <w:sz w:val="22"/>
          <w:szCs w:val="22"/>
          <w:lang w:eastAsia="zh-CN" w:bidi="hi-IN"/>
        </w:rPr>
        <w:t xml:space="preserve">(12.5 Puntos) </w:t>
      </w:r>
    </w:p>
    <w:p w14:paraId="5B3B8B81" w14:textId="77777777" w:rsidR="00020B87" w:rsidRPr="00FF3962" w:rsidRDefault="00020B87" w:rsidP="00020B87">
      <w:pPr>
        <w:widowControl w:val="0"/>
        <w:ind w:right="427"/>
        <w:contextualSpacing/>
        <w:jc w:val="both"/>
        <w:rPr>
          <w:rFonts w:ascii="Arial" w:hAnsi="Arial" w:cs="Arial"/>
          <w:sz w:val="22"/>
          <w:szCs w:val="22"/>
        </w:rPr>
      </w:pPr>
    </w:p>
    <w:p w14:paraId="1663B041" w14:textId="77777777" w:rsidR="00020B87" w:rsidRPr="00FF3962" w:rsidRDefault="00020B87" w:rsidP="00020B87">
      <w:pPr>
        <w:widowControl w:val="0"/>
        <w:autoSpaceDE w:val="0"/>
        <w:autoSpaceDN w:val="0"/>
        <w:adjustRightInd w:val="0"/>
        <w:snapToGrid w:val="0"/>
        <w:ind w:right="427"/>
        <w:contextualSpacing/>
        <w:jc w:val="both"/>
        <w:rPr>
          <w:rFonts w:ascii="Arial" w:hAnsi="Arial" w:cs="Arial"/>
          <w:sz w:val="22"/>
          <w:szCs w:val="22"/>
        </w:rPr>
      </w:pPr>
      <w:r w:rsidRPr="00FF3962">
        <w:rPr>
          <w:rFonts w:ascii="Arial" w:hAnsi="Arial" w:cs="Arial"/>
          <w:sz w:val="22"/>
          <w:szCs w:val="22"/>
        </w:rPr>
        <w:t xml:space="preserve">El proponente que acredite en el RUP haber ejecutado un número de contratos de intermediación entre compañías de seguros y clientes de más de 10 contratos ejecutados relacionados con la clasificación </w:t>
      </w:r>
      <w:r w:rsidRPr="00FF3962">
        <w:rPr>
          <w:rFonts w:ascii="Arial" w:eastAsia="SimSun" w:hAnsi="Arial" w:cs="Arial"/>
          <w:kern w:val="1"/>
          <w:sz w:val="22"/>
          <w:szCs w:val="22"/>
          <w:lang w:eastAsia="zh-CN" w:bidi="hi-IN"/>
        </w:rPr>
        <w:t xml:space="preserve">de bienes y servicios 84131500 y 84131600 </w:t>
      </w:r>
      <w:r w:rsidRPr="00FF3962">
        <w:rPr>
          <w:rFonts w:ascii="Arial" w:hAnsi="Arial" w:cs="Arial"/>
          <w:sz w:val="22"/>
          <w:szCs w:val="22"/>
        </w:rPr>
        <w:t xml:space="preserve">y que relacionen cuantías superiores a 100 SMLMV al año en que se celebró el contrato, de acuerdo a la siguiente tabla obtendrá el siguiente puntaje: </w:t>
      </w:r>
    </w:p>
    <w:p w14:paraId="096D5FAB" w14:textId="77777777" w:rsidR="00020B87" w:rsidRPr="00FF3962" w:rsidRDefault="00020B87" w:rsidP="00020B87">
      <w:pPr>
        <w:widowControl w:val="0"/>
        <w:autoSpaceDE w:val="0"/>
        <w:autoSpaceDN w:val="0"/>
        <w:adjustRightInd w:val="0"/>
        <w:snapToGrid w:val="0"/>
        <w:ind w:right="427"/>
        <w:contextualSpacing/>
        <w:jc w:val="both"/>
        <w:rPr>
          <w:rFonts w:ascii="Arial" w:hAnsi="Arial" w:cs="Arial"/>
          <w:sz w:val="22"/>
          <w:szCs w:val="22"/>
        </w:rPr>
      </w:pPr>
    </w:p>
    <w:p w14:paraId="43FBE37C" w14:textId="77777777" w:rsidR="00020B87" w:rsidRPr="00FF3962" w:rsidRDefault="00020B87" w:rsidP="00020B87">
      <w:pPr>
        <w:widowControl w:val="0"/>
        <w:autoSpaceDE w:val="0"/>
        <w:autoSpaceDN w:val="0"/>
        <w:adjustRightInd w:val="0"/>
        <w:snapToGrid w:val="0"/>
        <w:ind w:right="427"/>
        <w:contextualSpacing/>
        <w:jc w:val="both"/>
        <w:rPr>
          <w:rFonts w:ascii="Arial" w:hAnsi="Arial" w:cs="Arial"/>
          <w:sz w:val="22"/>
          <w:szCs w:val="22"/>
        </w:rPr>
      </w:pPr>
      <w:r w:rsidRPr="00FF3962">
        <w:rPr>
          <w:rFonts w:ascii="Arial" w:hAnsi="Arial" w:cs="Arial"/>
          <w:sz w:val="22"/>
          <w:szCs w:val="22"/>
        </w:rPr>
        <w:t xml:space="preserve">Superior a 10 y hasta 15 contratos ejecutados, obtendrá la siguiente puntuación: 8 </w:t>
      </w:r>
    </w:p>
    <w:p w14:paraId="3152E703" w14:textId="77777777" w:rsidR="00020B87" w:rsidRPr="00FF3962" w:rsidRDefault="00020B87" w:rsidP="00020B87">
      <w:pPr>
        <w:widowControl w:val="0"/>
        <w:autoSpaceDE w:val="0"/>
        <w:autoSpaceDN w:val="0"/>
        <w:adjustRightInd w:val="0"/>
        <w:snapToGrid w:val="0"/>
        <w:ind w:right="427"/>
        <w:contextualSpacing/>
        <w:jc w:val="both"/>
        <w:rPr>
          <w:rFonts w:ascii="Arial" w:hAnsi="Arial" w:cs="Arial"/>
          <w:sz w:val="22"/>
          <w:szCs w:val="22"/>
        </w:rPr>
      </w:pPr>
      <w:r w:rsidRPr="00FF3962">
        <w:rPr>
          <w:rFonts w:ascii="Arial" w:hAnsi="Arial" w:cs="Arial"/>
          <w:sz w:val="22"/>
          <w:szCs w:val="22"/>
        </w:rPr>
        <w:t xml:space="preserve">puntos </w:t>
      </w:r>
    </w:p>
    <w:p w14:paraId="54752532" w14:textId="77777777" w:rsidR="00020B87" w:rsidRPr="00FF3962" w:rsidRDefault="00020B87" w:rsidP="00020B87">
      <w:pPr>
        <w:widowControl w:val="0"/>
        <w:autoSpaceDE w:val="0"/>
        <w:autoSpaceDN w:val="0"/>
        <w:adjustRightInd w:val="0"/>
        <w:snapToGrid w:val="0"/>
        <w:ind w:right="427"/>
        <w:contextualSpacing/>
        <w:jc w:val="both"/>
        <w:rPr>
          <w:rFonts w:ascii="Arial" w:hAnsi="Arial" w:cs="Arial"/>
          <w:sz w:val="22"/>
          <w:szCs w:val="22"/>
        </w:rPr>
      </w:pPr>
      <w:r w:rsidRPr="00FF3962">
        <w:rPr>
          <w:rFonts w:ascii="Arial" w:hAnsi="Arial" w:cs="Arial"/>
          <w:sz w:val="22"/>
          <w:szCs w:val="22"/>
        </w:rPr>
        <w:t xml:space="preserve">Superior a 15 contratos ejecutados obtendrá la siguiente puntuación: 12.5 puntos </w:t>
      </w:r>
    </w:p>
    <w:p w14:paraId="2D20D777" w14:textId="77777777" w:rsidR="00020B87" w:rsidRPr="00FF3962" w:rsidRDefault="00020B87" w:rsidP="00020B87">
      <w:pPr>
        <w:widowControl w:val="0"/>
        <w:autoSpaceDE w:val="0"/>
        <w:autoSpaceDN w:val="0"/>
        <w:adjustRightInd w:val="0"/>
        <w:snapToGrid w:val="0"/>
        <w:ind w:right="427"/>
        <w:contextualSpacing/>
        <w:jc w:val="both"/>
        <w:rPr>
          <w:rFonts w:ascii="Arial" w:hAnsi="Arial" w:cs="Arial"/>
          <w:sz w:val="22"/>
          <w:szCs w:val="22"/>
        </w:rPr>
      </w:pPr>
    </w:p>
    <w:p w14:paraId="5FF6C413" w14:textId="77777777" w:rsidR="00020B87" w:rsidRPr="00FF3962" w:rsidRDefault="00020B87" w:rsidP="00020B87">
      <w:pPr>
        <w:widowControl w:val="0"/>
        <w:autoSpaceDE w:val="0"/>
        <w:autoSpaceDN w:val="0"/>
        <w:adjustRightInd w:val="0"/>
        <w:snapToGrid w:val="0"/>
        <w:ind w:right="427"/>
        <w:contextualSpacing/>
        <w:jc w:val="both"/>
        <w:rPr>
          <w:rFonts w:ascii="Arial" w:hAnsi="Arial" w:cs="Arial"/>
          <w:sz w:val="22"/>
          <w:szCs w:val="22"/>
        </w:rPr>
      </w:pPr>
      <w:r w:rsidRPr="00FF3962">
        <w:rPr>
          <w:rFonts w:ascii="Arial" w:hAnsi="Arial" w:cs="Arial"/>
          <w:sz w:val="22"/>
          <w:szCs w:val="22"/>
        </w:rPr>
        <w:t>En el caso de los Consorcios o Uniones Temporales, la experiencia habilitante será la sumatoria de las experiencias de los integrantes. Para acreditar este requisito cada integrante deberá aportar el RUP.</w:t>
      </w:r>
    </w:p>
    <w:p w14:paraId="7BE4CC97" w14:textId="05922A94" w:rsidR="008725E9" w:rsidRPr="00020B87" w:rsidRDefault="008725E9" w:rsidP="00020B87">
      <w:pPr>
        <w:ind w:right="49"/>
        <w:jc w:val="both"/>
        <w:rPr>
          <w:rFonts w:ascii="Arial" w:hAnsi="Arial" w:cs="Arial"/>
          <w:sz w:val="22"/>
          <w:szCs w:val="22"/>
        </w:rPr>
      </w:pPr>
    </w:p>
    <w:p w14:paraId="1389C6BA" w14:textId="7C954E1B" w:rsidR="00A93785" w:rsidRPr="008E587E" w:rsidRDefault="00020B87" w:rsidP="00A93785">
      <w:pPr>
        <w:widowControl w:val="0"/>
        <w:suppressAutoHyphens/>
        <w:jc w:val="both"/>
        <w:rPr>
          <w:rFonts w:ascii="Arial" w:hAnsi="Arial" w:cs="Arial"/>
          <w:b/>
          <w:sz w:val="22"/>
          <w:szCs w:val="22"/>
        </w:rPr>
      </w:pPr>
      <w:r>
        <w:rPr>
          <w:rFonts w:ascii="Arial" w:hAnsi="Arial" w:cs="Arial"/>
          <w:b/>
          <w:sz w:val="22"/>
          <w:szCs w:val="22"/>
        </w:rPr>
        <w:t xml:space="preserve">8.1.1.2 </w:t>
      </w:r>
      <w:r w:rsidRPr="00FF3962">
        <w:rPr>
          <w:rFonts w:ascii="Arial" w:hAnsi="Arial" w:cs="Arial"/>
          <w:b/>
          <w:sz w:val="22"/>
          <w:szCs w:val="22"/>
        </w:rPr>
        <w:t xml:space="preserve">Experiencia en el Manejo de Ramos y Primas </w:t>
      </w:r>
      <w:r w:rsidRPr="00FF3962">
        <w:rPr>
          <w:rFonts w:ascii="Arial" w:eastAsia="Calibri" w:hAnsi="Arial" w:cs="Arial"/>
          <w:b/>
          <w:sz w:val="22"/>
          <w:szCs w:val="22"/>
          <w:lang w:val="es-PE" w:eastAsia="en-US"/>
        </w:rPr>
        <w:t>(10 Puntos).</w:t>
      </w:r>
    </w:p>
    <w:p w14:paraId="0E169C5F" w14:textId="77777777" w:rsidR="00020B87" w:rsidRPr="00FF3962" w:rsidRDefault="00020B87" w:rsidP="00020B87">
      <w:pPr>
        <w:widowControl w:val="0"/>
        <w:ind w:right="427"/>
        <w:contextualSpacing/>
        <w:jc w:val="both"/>
        <w:rPr>
          <w:rFonts w:ascii="Arial" w:hAnsi="Arial" w:cs="Arial"/>
          <w:sz w:val="22"/>
          <w:szCs w:val="22"/>
        </w:rPr>
      </w:pPr>
      <w:r w:rsidRPr="00FF3962">
        <w:rPr>
          <w:rFonts w:ascii="Arial" w:hAnsi="Arial" w:cs="Arial"/>
          <w:sz w:val="22"/>
          <w:szCs w:val="22"/>
        </w:rPr>
        <w:t xml:space="preserve">Se considerará la experiencia en el manejo del Programa de Seguros iguales o similares al requerido por la Entidad, independientemente de que el servicio de Intermediación se haya prestado en los sectores público o privado. </w:t>
      </w:r>
    </w:p>
    <w:p w14:paraId="1479A3B5" w14:textId="77777777" w:rsidR="00020B87" w:rsidRPr="00FF3962" w:rsidRDefault="00020B87" w:rsidP="00020B87">
      <w:pPr>
        <w:widowControl w:val="0"/>
        <w:ind w:right="427"/>
        <w:contextualSpacing/>
        <w:jc w:val="both"/>
        <w:rPr>
          <w:rFonts w:ascii="Arial" w:hAnsi="Arial" w:cs="Arial"/>
          <w:sz w:val="22"/>
          <w:szCs w:val="22"/>
        </w:rPr>
      </w:pPr>
    </w:p>
    <w:p w14:paraId="198A1D44" w14:textId="77777777" w:rsidR="00020B87" w:rsidRPr="00FF3962" w:rsidRDefault="00020B87" w:rsidP="00020B87">
      <w:pPr>
        <w:widowControl w:val="0"/>
        <w:ind w:right="427"/>
        <w:contextualSpacing/>
        <w:jc w:val="both"/>
        <w:rPr>
          <w:rFonts w:ascii="Arial" w:hAnsi="Arial" w:cs="Arial"/>
          <w:sz w:val="22"/>
          <w:szCs w:val="22"/>
        </w:rPr>
      </w:pPr>
      <w:r w:rsidRPr="00FF3962">
        <w:rPr>
          <w:rFonts w:ascii="Arial" w:hAnsi="Arial" w:cs="Arial"/>
          <w:sz w:val="22"/>
          <w:szCs w:val="22"/>
        </w:rPr>
        <w:t xml:space="preserve">Se valorará en relación a los proyectos de naturaleza similar como a continuación se describe: </w:t>
      </w:r>
    </w:p>
    <w:p w14:paraId="3F7A4979" w14:textId="77777777" w:rsidR="00020B87" w:rsidRDefault="00020B87" w:rsidP="00020B87">
      <w:pPr>
        <w:widowControl w:val="0"/>
        <w:ind w:right="427"/>
        <w:contextualSpacing/>
        <w:jc w:val="both"/>
        <w:rPr>
          <w:rFonts w:ascii="Arial" w:hAnsi="Arial" w:cs="Arial"/>
          <w:sz w:val="22"/>
          <w:szCs w:val="22"/>
        </w:rPr>
      </w:pPr>
    </w:p>
    <w:p w14:paraId="7FA6346C" w14:textId="4809EA9C" w:rsidR="00020B87" w:rsidRPr="00FF3962" w:rsidRDefault="00020B87" w:rsidP="00020B87">
      <w:pPr>
        <w:widowControl w:val="0"/>
        <w:ind w:right="427"/>
        <w:contextualSpacing/>
        <w:jc w:val="both"/>
        <w:rPr>
          <w:rFonts w:ascii="Arial" w:hAnsi="Arial" w:cs="Arial"/>
          <w:sz w:val="22"/>
          <w:szCs w:val="22"/>
        </w:rPr>
      </w:pPr>
      <w:r w:rsidRPr="00FF3962">
        <w:rPr>
          <w:rFonts w:ascii="Arial" w:hAnsi="Arial" w:cs="Arial"/>
          <w:sz w:val="22"/>
          <w:szCs w:val="22"/>
        </w:rPr>
        <w:t xml:space="preserve">El proponente deberá demostrar mediante tres (3) certificaciones expedidas por clientes del sector público o privado de contratos ejecutados distintos a los que pretende hacer valer para acreditar la experiencia en número de contratos de intermediación, donde se relacionen programas en que haya intermediado ramos de seguros similares a los requeridos por la entidad, donde, al menos se relacionen tres (3) de los ramos que actualmente requiere contratar el Instituto y el valor de las primas en salarios mínimos que se exijan en la tabla siguiente: </w:t>
      </w:r>
    </w:p>
    <w:p w14:paraId="26361A42" w14:textId="77777777" w:rsidR="00020B87" w:rsidRPr="00FF3962" w:rsidRDefault="00020B87" w:rsidP="00020B87">
      <w:pPr>
        <w:widowControl w:val="0"/>
        <w:ind w:right="427"/>
        <w:contextualSpacing/>
        <w:jc w:val="both"/>
        <w:rPr>
          <w:rFonts w:ascii="Arial" w:hAnsi="Arial" w:cs="Arial"/>
          <w:sz w:val="22"/>
          <w:szCs w:val="22"/>
        </w:rPr>
      </w:pPr>
    </w:p>
    <w:p w14:paraId="049A15BF" w14:textId="77777777" w:rsidR="00020B87" w:rsidRPr="00FF3962" w:rsidRDefault="00020B87" w:rsidP="00020B87">
      <w:pPr>
        <w:widowControl w:val="0"/>
        <w:ind w:right="427"/>
        <w:contextualSpacing/>
        <w:jc w:val="both"/>
        <w:rPr>
          <w:rFonts w:ascii="Arial" w:hAnsi="Arial" w:cs="Arial"/>
          <w:sz w:val="22"/>
          <w:szCs w:val="22"/>
        </w:rPr>
      </w:pPr>
      <w:r w:rsidRPr="00FF3962">
        <w:rPr>
          <w:rFonts w:ascii="Arial" w:hAnsi="Arial" w:cs="Arial"/>
          <w:sz w:val="22"/>
          <w:szCs w:val="22"/>
        </w:rPr>
        <w:t xml:space="preserve">Para efectos de verificación y evaluación, el valor de las primas deberá indicarse en </w:t>
      </w:r>
      <w:r w:rsidRPr="00FF3962">
        <w:rPr>
          <w:rStyle w:val="Textoennegrita"/>
          <w:rFonts w:ascii="Arial" w:hAnsi="Arial" w:cs="Arial"/>
          <w:b w:val="0"/>
          <w:sz w:val="22"/>
          <w:szCs w:val="22"/>
        </w:rPr>
        <w:t>SMMLV</w:t>
      </w:r>
      <w:r w:rsidRPr="00FF3962">
        <w:rPr>
          <w:rFonts w:ascii="Arial" w:hAnsi="Arial" w:cs="Arial"/>
          <w:b/>
          <w:sz w:val="22"/>
          <w:szCs w:val="22"/>
        </w:rPr>
        <w:t>,</w:t>
      </w:r>
      <w:r w:rsidRPr="00FF3962">
        <w:rPr>
          <w:rFonts w:ascii="Arial" w:hAnsi="Arial" w:cs="Arial"/>
          <w:sz w:val="22"/>
          <w:szCs w:val="22"/>
        </w:rPr>
        <w:t xml:space="preserve"> en concordancia con la información consignada en el Registro Único de Proponentes (RUP), el cual reporta los valores bajo esta unidad de medida.</w:t>
      </w:r>
    </w:p>
    <w:p w14:paraId="2640E39B" w14:textId="77777777" w:rsidR="00020B87" w:rsidRPr="00FF3962" w:rsidRDefault="00020B87" w:rsidP="00020B87">
      <w:pPr>
        <w:widowControl w:val="0"/>
        <w:ind w:right="427"/>
        <w:contextualSpacing/>
        <w:jc w:val="both"/>
        <w:rPr>
          <w:rFonts w:ascii="Arial" w:hAnsi="Arial" w:cs="Arial"/>
          <w:sz w:val="22"/>
          <w:szCs w:val="22"/>
        </w:rPr>
      </w:pPr>
    </w:p>
    <w:p w14:paraId="22687306" w14:textId="13667F84" w:rsidR="00020B87" w:rsidRDefault="00020B87" w:rsidP="00020B87">
      <w:pPr>
        <w:widowControl w:val="0"/>
        <w:ind w:right="427"/>
        <w:contextualSpacing/>
        <w:jc w:val="both"/>
        <w:rPr>
          <w:rFonts w:ascii="Arial" w:hAnsi="Arial" w:cs="Arial"/>
          <w:sz w:val="22"/>
          <w:szCs w:val="22"/>
        </w:rPr>
      </w:pPr>
      <w:r w:rsidRPr="00FF3962">
        <w:rPr>
          <w:rFonts w:ascii="Arial" w:hAnsi="Arial" w:cs="Arial"/>
          <w:sz w:val="22"/>
          <w:szCs w:val="22"/>
        </w:rPr>
        <w:t xml:space="preserve">La asignación de puntaje por este factor se hará de la siguiente forma: </w:t>
      </w:r>
    </w:p>
    <w:p w14:paraId="5E36B608" w14:textId="77777777" w:rsidR="00020B87" w:rsidRPr="00FF3962" w:rsidRDefault="00020B87" w:rsidP="00020B87">
      <w:pPr>
        <w:widowControl w:val="0"/>
        <w:ind w:right="427"/>
        <w:contextualSpacing/>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6946"/>
        <w:gridCol w:w="2221"/>
      </w:tblGrid>
      <w:tr w:rsidR="00020B87" w:rsidRPr="00FF3962" w14:paraId="44AEA543" w14:textId="77777777" w:rsidTr="00C931B2">
        <w:trPr>
          <w:jc w:val="center"/>
        </w:trPr>
        <w:tc>
          <w:tcPr>
            <w:tcW w:w="9167" w:type="dxa"/>
            <w:gridSpan w:val="2"/>
          </w:tcPr>
          <w:p w14:paraId="4E00F5DD" w14:textId="77777777" w:rsidR="00020B87" w:rsidRPr="00FF3962" w:rsidRDefault="00020B87" w:rsidP="00C931B2">
            <w:pPr>
              <w:widowControl w:val="0"/>
              <w:autoSpaceDE w:val="0"/>
              <w:autoSpaceDN w:val="0"/>
              <w:adjustRightInd w:val="0"/>
              <w:snapToGrid w:val="0"/>
              <w:ind w:right="427"/>
              <w:contextualSpacing/>
              <w:jc w:val="center"/>
              <w:rPr>
                <w:rFonts w:ascii="Arial" w:hAnsi="Arial" w:cs="Arial"/>
                <w:b/>
                <w:color w:val="000000"/>
                <w:sz w:val="22"/>
                <w:szCs w:val="22"/>
              </w:rPr>
            </w:pPr>
          </w:p>
          <w:p w14:paraId="15E4F634" w14:textId="77777777" w:rsidR="00020B87" w:rsidRPr="00FF3962" w:rsidRDefault="00020B87" w:rsidP="00C931B2">
            <w:pPr>
              <w:widowControl w:val="0"/>
              <w:autoSpaceDE w:val="0"/>
              <w:autoSpaceDN w:val="0"/>
              <w:adjustRightInd w:val="0"/>
              <w:snapToGrid w:val="0"/>
              <w:ind w:right="427"/>
              <w:contextualSpacing/>
              <w:jc w:val="center"/>
              <w:rPr>
                <w:rFonts w:ascii="Arial" w:hAnsi="Arial" w:cs="Arial"/>
                <w:b/>
                <w:color w:val="000000"/>
                <w:sz w:val="22"/>
                <w:szCs w:val="22"/>
              </w:rPr>
            </w:pPr>
            <w:r w:rsidRPr="00FF3962">
              <w:rPr>
                <w:rFonts w:ascii="Arial" w:hAnsi="Arial" w:cs="Arial"/>
                <w:b/>
                <w:color w:val="000000"/>
                <w:sz w:val="22"/>
                <w:szCs w:val="22"/>
              </w:rPr>
              <w:t>CERTIFICACIONES DE EXPERINCIA PRESENTADAS</w:t>
            </w:r>
          </w:p>
          <w:p w14:paraId="0BC5F758" w14:textId="77777777" w:rsidR="00020B87" w:rsidRPr="00FF3962" w:rsidRDefault="00020B87" w:rsidP="00C931B2">
            <w:pPr>
              <w:widowControl w:val="0"/>
              <w:autoSpaceDE w:val="0"/>
              <w:autoSpaceDN w:val="0"/>
              <w:adjustRightInd w:val="0"/>
              <w:snapToGrid w:val="0"/>
              <w:ind w:right="427"/>
              <w:contextualSpacing/>
              <w:jc w:val="center"/>
              <w:rPr>
                <w:rFonts w:ascii="Arial" w:hAnsi="Arial" w:cs="Arial"/>
                <w:b/>
                <w:color w:val="000000"/>
                <w:sz w:val="22"/>
                <w:szCs w:val="22"/>
              </w:rPr>
            </w:pPr>
          </w:p>
        </w:tc>
      </w:tr>
      <w:tr w:rsidR="00020B87" w:rsidRPr="00FF3962" w14:paraId="3575E648" w14:textId="77777777" w:rsidTr="00C931B2">
        <w:trPr>
          <w:jc w:val="center"/>
        </w:trPr>
        <w:tc>
          <w:tcPr>
            <w:tcW w:w="6946" w:type="dxa"/>
          </w:tcPr>
          <w:p w14:paraId="7B06E150" w14:textId="77777777" w:rsidR="00020B87" w:rsidRPr="00FF3962" w:rsidRDefault="00020B87" w:rsidP="00C931B2">
            <w:pPr>
              <w:widowControl w:val="0"/>
              <w:autoSpaceDE w:val="0"/>
              <w:autoSpaceDN w:val="0"/>
              <w:adjustRightInd w:val="0"/>
              <w:snapToGrid w:val="0"/>
              <w:ind w:right="427"/>
              <w:contextualSpacing/>
              <w:jc w:val="center"/>
              <w:rPr>
                <w:rFonts w:ascii="Arial" w:hAnsi="Arial" w:cs="Arial"/>
                <w:b/>
                <w:color w:val="000000"/>
                <w:sz w:val="22"/>
                <w:szCs w:val="22"/>
              </w:rPr>
            </w:pPr>
            <w:r w:rsidRPr="00FF3962">
              <w:rPr>
                <w:rFonts w:ascii="Arial" w:hAnsi="Arial" w:cs="Arial"/>
                <w:b/>
                <w:color w:val="000000"/>
                <w:sz w:val="22"/>
                <w:szCs w:val="22"/>
              </w:rPr>
              <w:lastRenderedPageBreak/>
              <w:t>SUMATORIA EN PRIMAS DE LAS 3 CERTIFICACIONES</w:t>
            </w:r>
          </w:p>
        </w:tc>
        <w:tc>
          <w:tcPr>
            <w:tcW w:w="2221" w:type="dxa"/>
          </w:tcPr>
          <w:p w14:paraId="51FEC26E" w14:textId="77777777" w:rsidR="00020B87" w:rsidRPr="00FF3962" w:rsidRDefault="00020B87" w:rsidP="00C931B2">
            <w:pPr>
              <w:widowControl w:val="0"/>
              <w:autoSpaceDE w:val="0"/>
              <w:autoSpaceDN w:val="0"/>
              <w:adjustRightInd w:val="0"/>
              <w:snapToGrid w:val="0"/>
              <w:ind w:right="427"/>
              <w:contextualSpacing/>
              <w:jc w:val="center"/>
              <w:rPr>
                <w:rFonts w:ascii="Arial" w:hAnsi="Arial" w:cs="Arial"/>
                <w:b/>
                <w:color w:val="000000"/>
                <w:sz w:val="22"/>
                <w:szCs w:val="22"/>
              </w:rPr>
            </w:pPr>
            <w:r w:rsidRPr="00FF3962">
              <w:rPr>
                <w:rFonts w:ascii="Arial" w:hAnsi="Arial" w:cs="Arial"/>
                <w:b/>
                <w:color w:val="000000"/>
                <w:sz w:val="22"/>
                <w:szCs w:val="22"/>
              </w:rPr>
              <w:t xml:space="preserve">PUNTAJE </w:t>
            </w:r>
          </w:p>
        </w:tc>
      </w:tr>
      <w:tr w:rsidR="00020B87" w:rsidRPr="00FF3962" w14:paraId="2B376F70" w14:textId="77777777" w:rsidTr="00C931B2">
        <w:trPr>
          <w:jc w:val="center"/>
        </w:trPr>
        <w:tc>
          <w:tcPr>
            <w:tcW w:w="6946" w:type="dxa"/>
          </w:tcPr>
          <w:p w14:paraId="0710165A" w14:textId="77777777" w:rsidR="00020B87" w:rsidRPr="00FF3962" w:rsidRDefault="00020B87" w:rsidP="00C931B2">
            <w:pPr>
              <w:widowControl w:val="0"/>
              <w:autoSpaceDE w:val="0"/>
              <w:autoSpaceDN w:val="0"/>
              <w:adjustRightInd w:val="0"/>
              <w:snapToGrid w:val="0"/>
              <w:ind w:right="427"/>
              <w:contextualSpacing/>
              <w:rPr>
                <w:rFonts w:ascii="Arial" w:hAnsi="Arial" w:cs="Arial"/>
                <w:color w:val="000000"/>
                <w:sz w:val="22"/>
                <w:szCs w:val="22"/>
              </w:rPr>
            </w:pPr>
            <w:r w:rsidRPr="00FF3962">
              <w:rPr>
                <w:rFonts w:ascii="Arial" w:hAnsi="Arial" w:cs="Arial"/>
                <w:color w:val="000000"/>
                <w:sz w:val="22"/>
                <w:szCs w:val="22"/>
              </w:rPr>
              <w:t>Menos de 100 SMMLV</w:t>
            </w:r>
          </w:p>
        </w:tc>
        <w:tc>
          <w:tcPr>
            <w:tcW w:w="2221" w:type="dxa"/>
          </w:tcPr>
          <w:p w14:paraId="0F362508" w14:textId="77777777" w:rsidR="00020B87" w:rsidRPr="00FF3962" w:rsidRDefault="00020B87" w:rsidP="00C931B2">
            <w:pPr>
              <w:widowControl w:val="0"/>
              <w:autoSpaceDE w:val="0"/>
              <w:autoSpaceDN w:val="0"/>
              <w:adjustRightInd w:val="0"/>
              <w:snapToGrid w:val="0"/>
              <w:ind w:right="427"/>
              <w:contextualSpacing/>
              <w:jc w:val="center"/>
              <w:rPr>
                <w:rFonts w:ascii="Arial" w:hAnsi="Arial" w:cs="Arial"/>
                <w:color w:val="000000"/>
                <w:sz w:val="22"/>
                <w:szCs w:val="22"/>
              </w:rPr>
            </w:pPr>
            <w:r w:rsidRPr="00FF3962">
              <w:rPr>
                <w:rFonts w:ascii="Arial" w:hAnsi="Arial" w:cs="Arial"/>
                <w:color w:val="000000"/>
                <w:sz w:val="22"/>
                <w:szCs w:val="22"/>
              </w:rPr>
              <w:t>0 puntos</w:t>
            </w:r>
          </w:p>
        </w:tc>
      </w:tr>
      <w:tr w:rsidR="00020B87" w:rsidRPr="00FF3962" w14:paraId="2AFD119B" w14:textId="77777777" w:rsidTr="00C931B2">
        <w:trPr>
          <w:jc w:val="center"/>
        </w:trPr>
        <w:tc>
          <w:tcPr>
            <w:tcW w:w="6946" w:type="dxa"/>
          </w:tcPr>
          <w:p w14:paraId="08BAD2C3" w14:textId="77777777" w:rsidR="00020B87" w:rsidRPr="00FF3962" w:rsidRDefault="00020B87" w:rsidP="00C931B2">
            <w:pPr>
              <w:widowControl w:val="0"/>
              <w:autoSpaceDE w:val="0"/>
              <w:autoSpaceDN w:val="0"/>
              <w:adjustRightInd w:val="0"/>
              <w:snapToGrid w:val="0"/>
              <w:ind w:right="427"/>
              <w:contextualSpacing/>
              <w:rPr>
                <w:rFonts w:ascii="Arial" w:hAnsi="Arial" w:cs="Arial"/>
                <w:color w:val="000000"/>
                <w:sz w:val="22"/>
                <w:szCs w:val="22"/>
              </w:rPr>
            </w:pPr>
            <w:r w:rsidRPr="00FF3962">
              <w:rPr>
                <w:rFonts w:ascii="Arial" w:hAnsi="Arial" w:cs="Arial"/>
                <w:color w:val="000000"/>
                <w:sz w:val="22"/>
                <w:szCs w:val="22"/>
              </w:rPr>
              <w:t>Mayor a 200 SMMLV y hasta 500 SMMLV</w:t>
            </w:r>
          </w:p>
        </w:tc>
        <w:tc>
          <w:tcPr>
            <w:tcW w:w="2221" w:type="dxa"/>
          </w:tcPr>
          <w:p w14:paraId="023449BA" w14:textId="77777777" w:rsidR="00020B87" w:rsidRPr="00FF3962" w:rsidRDefault="00020B87" w:rsidP="00C931B2">
            <w:pPr>
              <w:widowControl w:val="0"/>
              <w:autoSpaceDE w:val="0"/>
              <w:autoSpaceDN w:val="0"/>
              <w:adjustRightInd w:val="0"/>
              <w:snapToGrid w:val="0"/>
              <w:ind w:right="427"/>
              <w:contextualSpacing/>
              <w:jc w:val="center"/>
              <w:rPr>
                <w:rFonts w:ascii="Arial" w:hAnsi="Arial" w:cs="Arial"/>
                <w:color w:val="000000"/>
                <w:sz w:val="22"/>
                <w:szCs w:val="22"/>
              </w:rPr>
            </w:pPr>
            <w:r w:rsidRPr="00FF3962">
              <w:rPr>
                <w:rFonts w:ascii="Arial" w:hAnsi="Arial" w:cs="Arial"/>
                <w:color w:val="000000"/>
                <w:sz w:val="22"/>
                <w:szCs w:val="22"/>
              </w:rPr>
              <w:t xml:space="preserve">2 puntos </w:t>
            </w:r>
          </w:p>
        </w:tc>
      </w:tr>
      <w:tr w:rsidR="00020B87" w:rsidRPr="00FF3962" w14:paraId="319B9AB2" w14:textId="77777777" w:rsidTr="00C931B2">
        <w:trPr>
          <w:jc w:val="center"/>
        </w:trPr>
        <w:tc>
          <w:tcPr>
            <w:tcW w:w="6946" w:type="dxa"/>
          </w:tcPr>
          <w:p w14:paraId="49992128" w14:textId="77777777" w:rsidR="00020B87" w:rsidRPr="00FF3962" w:rsidRDefault="00020B87" w:rsidP="00C931B2">
            <w:pPr>
              <w:widowControl w:val="0"/>
              <w:autoSpaceDE w:val="0"/>
              <w:autoSpaceDN w:val="0"/>
              <w:adjustRightInd w:val="0"/>
              <w:snapToGrid w:val="0"/>
              <w:ind w:right="427"/>
              <w:contextualSpacing/>
              <w:rPr>
                <w:rFonts w:ascii="Arial" w:hAnsi="Arial" w:cs="Arial"/>
                <w:color w:val="000000"/>
                <w:sz w:val="22"/>
                <w:szCs w:val="22"/>
              </w:rPr>
            </w:pPr>
            <w:r w:rsidRPr="00FF3962">
              <w:rPr>
                <w:rFonts w:ascii="Arial" w:hAnsi="Arial" w:cs="Arial"/>
                <w:color w:val="000000"/>
                <w:sz w:val="22"/>
                <w:szCs w:val="22"/>
              </w:rPr>
              <w:t>Mayor a 500 SMMLV y hasta 1.000 SMMLV</w:t>
            </w:r>
          </w:p>
        </w:tc>
        <w:tc>
          <w:tcPr>
            <w:tcW w:w="2221" w:type="dxa"/>
          </w:tcPr>
          <w:p w14:paraId="1299CEB4" w14:textId="77777777" w:rsidR="00020B87" w:rsidRPr="00FF3962" w:rsidRDefault="00020B87" w:rsidP="00C931B2">
            <w:pPr>
              <w:widowControl w:val="0"/>
              <w:autoSpaceDE w:val="0"/>
              <w:autoSpaceDN w:val="0"/>
              <w:adjustRightInd w:val="0"/>
              <w:snapToGrid w:val="0"/>
              <w:ind w:right="427"/>
              <w:contextualSpacing/>
              <w:jc w:val="center"/>
              <w:rPr>
                <w:rFonts w:ascii="Arial" w:hAnsi="Arial" w:cs="Arial"/>
                <w:color w:val="000000"/>
                <w:sz w:val="22"/>
                <w:szCs w:val="22"/>
              </w:rPr>
            </w:pPr>
            <w:r w:rsidRPr="00FF3962">
              <w:rPr>
                <w:rFonts w:ascii="Arial" w:hAnsi="Arial" w:cs="Arial"/>
                <w:color w:val="000000"/>
                <w:sz w:val="22"/>
                <w:szCs w:val="22"/>
              </w:rPr>
              <w:t>4 puntos</w:t>
            </w:r>
          </w:p>
        </w:tc>
      </w:tr>
      <w:tr w:rsidR="00020B87" w:rsidRPr="00FF3962" w14:paraId="2A39DA6B" w14:textId="77777777" w:rsidTr="00C931B2">
        <w:trPr>
          <w:jc w:val="center"/>
        </w:trPr>
        <w:tc>
          <w:tcPr>
            <w:tcW w:w="6946" w:type="dxa"/>
          </w:tcPr>
          <w:p w14:paraId="398A6732" w14:textId="77777777" w:rsidR="00020B87" w:rsidRPr="00FF3962" w:rsidRDefault="00020B87" w:rsidP="00C931B2">
            <w:pPr>
              <w:widowControl w:val="0"/>
              <w:autoSpaceDE w:val="0"/>
              <w:autoSpaceDN w:val="0"/>
              <w:adjustRightInd w:val="0"/>
              <w:snapToGrid w:val="0"/>
              <w:ind w:right="427"/>
              <w:contextualSpacing/>
              <w:rPr>
                <w:rFonts w:ascii="Arial" w:hAnsi="Arial" w:cs="Arial"/>
                <w:color w:val="000000"/>
                <w:sz w:val="22"/>
                <w:szCs w:val="22"/>
              </w:rPr>
            </w:pPr>
            <w:r w:rsidRPr="00FF3962">
              <w:rPr>
                <w:rFonts w:ascii="Arial" w:hAnsi="Arial" w:cs="Arial"/>
                <w:color w:val="000000"/>
                <w:sz w:val="22"/>
                <w:szCs w:val="22"/>
              </w:rPr>
              <w:t>Mayor a 1.000 SMMLV y hasta 1.500 SMMLV</w:t>
            </w:r>
          </w:p>
        </w:tc>
        <w:tc>
          <w:tcPr>
            <w:tcW w:w="2221" w:type="dxa"/>
          </w:tcPr>
          <w:p w14:paraId="0DA5BC6A" w14:textId="77777777" w:rsidR="00020B87" w:rsidRPr="00FF3962" w:rsidRDefault="00020B87" w:rsidP="00C931B2">
            <w:pPr>
              <w:widowControl w:val="0"/>
              <w:autoSpaceDE w:val="0"/>
              <w:autoSpaceDN w:val="0"/>
              <w:adjustRightInd w:val="0"/>
              <w:snapToGrid w:val="0"/>
              <w:ind w:right="427"/>
              <w:contextualSpacing/>
              <w:jc w:val="center"/>
              <w:rPr>
                <w:rFonts w:ascii="Arial" w:hAnsi="Arial" w:cs="Arial"/>
                <w:color w:val="000000"/>
                <w:sz w:val="22"/>
                <w:szCs w:val="22"/>
              </w:rPr>
            </w:pPr>
            <w:r w:rsidRPr="00FF3962">
              <w:rPr>
                <w:rFonts w:ascii="Arial" w:hAnsi="Arial" w:cs="Arial"/>
                <w:color w:val="000000"/>
                <w:sz w:val="22"/>
                <w:szCs w:val="22"/>
              </w:rPr>
              <w:t>6 puntos</w:t>
            </w:r>
          </w:p>
        </w:tc>
      </w:tr>
      <w:tr w:rsidR="00020B87" w:rsidRPr="00FF3962" w14:paraId="2773E10B" w14:textId="77777777" w:rsidTr="00C931B2">
        <w:trPr>
          <w:jc w:val="center"/>
        </w:trPr>
        <w:tc>
          <w:tcPr>
            <w:tcW w:w="6946" w:type="dxa"/>
          </w:tcPr>
          <w:p w14:paraId="087CFF49" w14:textId="77777777" w:rsidR="00020B87" w:rsidRPr="00FF3962" w:rsidRDefault="00020B87" w:rsidP="00C931B2">
            <w:pPr>
              <w:widowControl w:val="0"/>
              <w:autoSpaceDE w:val="0"/>
              <w:autoSpaceDN w:val="0"/>
              <w:adjustRightInd w:val="0"/>
              <w:snapToGrid w:val="0"/>
              <w:ind w:right="427"/>
              <w:contextualSpacing/>
              <w:rPr>
                <w:rFonts w:ascii="Arial" w:hAnsi="Arial" w:cs="Arial"/>
                <w:color w:val="000000"/>
                <w:sz w:val="22"/>
                <w:szCs w:val="22"/>
              </w:rPr>
            </w:pPr>
            <w:r w:rsidRPr="00FF3962">
              <w:rPr>
                <w:rFonts w:ascii="Arial" w:hAnsi="Arial" w:cs="Arial"/>
                <w:color w:val="000000"/>
                <w:sz w:val="22"/>
                <w:szCs w:val="22"/>
              </w:rPr>
              <w:t>Mayor a 1.500 SMMLV y hasta 2.000 SMMLV</w:t>
            </w:r>
          </w:p>
        </w:tc>
        <w:tc>
          <w:tcPr>
            <w:tcW w:w="2221" w:type="dxa"/>
          </w:tcPr>
          <w:p w14:paraId="3E5A40C7" w14:textId="77777777" w:rsidR="00020B87" w:rsidRPr="00FF3962" w:rsidRDefault="00020B87" w:rsidP="00C931B2">
            <w:pPr>
              <w:widowControl w:val="0"/>
              <w:autoSpaceDE w:val="0"/>
              <w:autoSpaceDN w:val="0"/>
              <w:adjustRightInd w:val="0"/>
              <w:snapToGrid w:val="0"/>
              <w:ind w:right="427"/>
              <w:contextualSpacing/>
              <w:jc w:val="center"/>
              <w:rPr>
                <w:rFonts w:ascii="Arial" w:hAnsi="Arial" w:cs="Arial"/>
                <w:color w:val="000000"/>
                <w:sz w:val="22"/>
                <w:szCs w:val="22"/>
              </w:rPr>
            </w:pPr>
            <w:r w:rsidRPr="00FF3962">
              <w:rPr>
                <w:rFonts w:ascii="Arial" w:hAnsi="Arial" w:cs="Arial"/>
                <w:color w:val="000000"/>
                <w:sz w:val="22"/>
                <w:szCs w:val="22"/>
              </w:rPr>
              <w:t>8 puntos</w:t>
            </w:r>
          </w:p>
        </w:tc>
      </w:tr>
      <w:tr w:rsidR="00020B87" w:rsidRPr="00FF3962" w14:paraId="7BD30A40" w14:textId="77777777" w:rsidTr="00C931B2">
        <w:trPr>
          <w:jc w:val="center"/>
        </w:trPr>
        <w:tc>
          <w:tcPr>
            <w:tcW w:w="6946" w:type="dxa"/>
          </w:tcPr>
          <w:p w14:paraId="238D392A" w14:textId="77777777" w:rsidR="00020B87" w:rsidRPr="00FF3962" w:rsidRDefault="00020B87" w:rsidP="00C931B2">
            <w:pPr>
              <w:widowControl w:val="0"/>
              <w:autoSpaceDE w:val="0"/>
              <w:autoSpaceDN w:val="0"/>
              <w:adjustRightInd w:val="0"/>
              <w:snapToGrid w:val="0"/>
              <w:ind w:right="427"/>
              <w:contextualSpacing/>
              <w:rPr>
                <w:rFonts w:ascii="Arial" w:hAnsi="Arial" w:cs="Arial"/>
                <w:color w:val="000000"/>
                <w:sz w:val="22"/>
                <w:szCs w:val="22"/>
              </w:rPr>
            </w:pPr>
            <w:r w:rsidRPr="00FF3962">
              <w:rPr>
                <w:rFonts w:ascii="Arial" w:hAnsi="Arial" w:cs="Arial"/>
                <w:color w:val="000000"/>
                <w:sz w:val="22"/>
                <w:szCs w:val="22"/>
              </w:rPr>
              <w:t>Mayor a 2.000 SMMLV</w:t>
            </w:r>
          </w:p>
        </w:tc>
        <w:tc>
          <w:tcPr>
            <w:tcW w:w="2221" w:type="dxa"/>
          </w:tcPr>
          <w:p w14:paraId="7BD6D5BF" w14:textId="77777777" w:rsidR="00020B87" w:rsidRPr="00FF3962" w:rsidRDefault="00020B87" w:rsidP="00C931B2">
            <w:pPr>
              <w:widowControl w:val="0"/>
              <w:autoSpaceDE w:val="0"/>
              <w:autoSpaceDN w:val="0"/>
              <w:adjustRightInd w:val="0"/>
              <w:snapToGrid w:val="0"/>
              <w:ind w:right="427"/>
              <w:contextualSpacing/>
              <w:jc w:val="center"/>
              <w:rPr>
                <w:rFonts w:ascii="Arial" w:hAnsi="Arial" w:cs="Arial"/>
                <w:color w:val="000000"/>
                <w:sz w:val="22"/>
                <w:szCs w:val="22"/>
              </w:rPr>
            </w:pPr>
            <w:r w:rsidRPr="00FF3962">
              <w:rPr>
                <w:rFonts w:ascii="Arial" w:hAnsi="Arial" w:cs="Arial"/>
                <w:color w:val="000000"/>
                <w:sz w:val="22"/>
                <w:szCs w:val="22"/>
              </w:rPr>
              <w:t>10 puntos</w:t>
            </w:r>
          </w:p>
        </w:tc>
      </w:tr>
    </w:tbl>
    <w:p w14:paraId="01BD04E8" w14:textId="77777777" w:rsidR="00020B87" w:rsidRDefault="00020B87" w:rsidP="00020B87">
      <w:pPr>
        <w:widowControl w:val="0"/>
        <w:ind w:right="427"/>
        <w:contextualSpacing/>
        <w:jc w:val="both"/>
        <w:rPr>
          <w:rFonts w:ascii="Arial" w:hAnsi="Arial" w:cs="Arial"/>
          <w:sz w:val="22"/>
          <w:szCs w:val="22"/>
        </w:rPr>
      </w:pPr>
    </w:p>
    <w:p w14:paraId="4F7BFCF4" w14:textId="56D342F8" w:rsidR="00020B87" w:rsidRPr="00FF3962" w:rsidRDefault="00020B87" w:rsidP="00020B87">
      <w:pPr>
        <w:widowControl w:val="0"/>
        <w:ind w:right="427"/>
        <w:contextualSpacing/>
        <w:jc w:val="both"/>
        <w:rPr>
          <w:rFonts w:ascii="Arial" w:hAnsi="Arial" w:cs="Arial"/>
          <w:sz w:val="22"/>
          <w:szCs w:val="22"/>
        </w:rPr>
      </w:pPr>
      <w:r w:rsidRPr="00FF3962">
        <w:rPr>
          <w:rFonts w:ascii="Arial" w:hAnsi="Arial" w:cs="Arial"/>
          <w:sz w:val="22"/>
          <w:szCs w:val="22"/>
        </w:rPr>
        <w:t xml:space="preserve">Las certificaciones deben indicar como mínimo, la siguiente información: </w:t>
      </w:r>
    </w:p>
    <w:p w14:paraId="47841ABC" w14:textId="77777777" w:rsidR="00020B87" w:rsidRPr="00FF3962" w:rsidRDefault="00020B87" w:rsidP="00A12227">
      <w:pPr>
        <w:pStyle w:val="Prrafodelista"/>
        <w:widowControl w:val="0"/>
        <w:numPr>
          <w:ilvl w:val="0"/>
          <w:numId w:val="35"/>
        </w:numPr>
        <w:suppressAutoHyphens/>
        <w:spacing w:before="0" w:after="0" w:line="240" w:lineRule="auto"/>
        <w:ind w:right="427"/>
        <w:contextualSpacing/>
        <w:jc w:val="both"/>
        <w:rPr>
          <w:rFonts w:ascii="Arial" w:hAnsi="Arial" w:cs="Arial"/>
          <w:sz w:val="22"/>
          <w:szCs w:val="22"/>
        </w:rPr>
      </w:pPr>
      <w:r w:rsidRPr="00FF3962">
        <w:rPr>
          <w:rFonts w:ascii="Arial" w:hAnsi="Arial" w:cs="Arial"/>
          <w:sz w:val="22"/>
          <w:szCs w:val="22"/>
        </w:rPr>
        <w:t>Nombre de la Entidad que certifica.</w:t>
      </w:r>
    </w:p>
    <w:p w14:paraId="32027763" w14:textId="77777777" w:rsidR="00020B87" w:rsidRPr="00FF3962" w:rsidRDefault="00020B87" w:rsidP="00A12227">
      <w:pPr>
        <w:pStyle w:val="Prrafodelista"/>
        <w:widowControl w:val="0"/>
        <w:numPr>
          <w:ilvl w:val="0"/>
          <w:numId w:val="35"/>
        </w:numPr>
        <w:suppressAutoHyphens/>
        <w:spacing w:before="0" w:after="0" w:line="240" w:lineRule="auto"/>
        <w:ind w:right="427"/>
        <w:contextualSpacing/>
        <w:jc w:val="both"/>
        <w:rPr>
          <w:rFonts w:ascii="Arial" w:hAnsi="Arial" w:cs="Arial"/>
          <w:sz w:val="22"/>
          <w:szCs w:val="22"/>
        </w:rPr>
      </w:pPr>
      <w:r w:rsidRPr="00FF3962">
        <w:rPr>
          <w:rFonts w:ascii="Arial" w:hAnsi="Arial" w:cs="Arial"/>
          <w:sz w:val="22"/>
          <w:szCs w:val="22"/>
        </w:rPr>
        <w:t>Calificación del servicio (mínimo bueno).</w:t>
      </w:r>
    </w:p>
    <w:p w14:paraId="23AAE9AF" w14:textId="77777777" w:rsidR="00020B87" w:rsidRPr="00FF3962" w:rsidRDefault="00020B87" w:rsidP="00A12227">
      <w:pPr>
        <w:pStyle w:val="Prrafodelista"/>
        <w:widowControl w:val="0"/>
        <w:numPr>
          <w:ilvl w:val="0"/>
          <w:numId w:val="35"/>
        </w:numPr>
        <w:suppressAutoHyphens/>
        <w:spacing w:before="0" w:after="0" w:line="240" w:lineRule="auto"/>
        <w:ind w:right="427"/>
        <w:contextualSpacing/>
        <w:jc w:val="both"/>
        <w:rPr>
          <w:rFonts w:ascii="Arial" w:hAnsi="Arial" w:cs="Arial"/>
          <w:sz w:val="22"/>
          <w:szCs w:val="22"/>
        </w:rPr>
      </w:pPr>
      <w:r w:rsidRPr="00FF3962">
        <w:rPr>
          <w:rFonts w:ascii="Arial" w:hAnsi="Arial" w:cs="Arial"/>
          <w:sz w:val="22"/>
          <w:szCs w:val="22"/>
        </w:rPr>
        <w:t>La relación de las pólizas contratadas.</w:t>
      </w:r>
    </w:p>
    <w:p w14:paraId="6ED39472" w14:textId="77777777" w:rsidR="00020B87" w:rsidRPr="00FF3962" w:rsidRDefault="00020B87" w:rsidP="00A12227">
      <w:pPr>
        <w:pStyle w:val="Prrafodelista"/>
        <w:widowControl w:val="0"/>
        <w:numPr>
          <w:ilvl w:val="0"/>
          <w:numId w:val="35"/>
        </w:numPr>
        <w:suppressAutoHyphens/>
        <w:spacing w:before="0" w:after="0" w:line="240" w:lineRule="auto"/>
        <w:ind w:right="427"/>
        <w:contextualSpacing/>
        <w:jc w:val="both"/>
        <w:rPr>
          <w:rFonts w:ascii="Arial" w:hAnsi="Arial" w:cs="Arial"/>
          <w:sz w:val="22"/>
          <w:szCs w:val="22"/>
        </w:rPr>
      </w:pPr>
      <w:r w:rsidRPr="00FF3962">
        <w:rPr>
          <w:rFonts w:ascii="Arial" w:hAnsi="Arial" w:cs="Arial"/>
          <w:sz w:val="22"/>
          <w:szCs w:val="22"/>
        </w:rPr>
        <w:t>El valor de las primas del Programa manejado.</w:t>
      </w:r>
    </w:p>
    <w:p w14:paraId="45F2CA42" w14:textId="77777777" w:rsidR="00020B87" w:rsidRPr="00FF3962" w:rsidRDefault="00020B87" w:rsidP="00A12227">
      <w:pPr>
        <w:pStyle w:val="Prrafodelista"/>
        <w:widowControl w:val="0"/>
        <w:numPr>
          <w:ilvl w:val="0"/>
          <w:numId w:val="35"/>
        </w:numPr>
        <w:suppressAutoHyphens/>
        <w:spacing w:before="0" w:after="0" w:line="240" w:lineRule="auto"/>
        <w:ind w:right="427"/>
        <w:contextualSpacing/>
        <w:jc w:val="both"/>
        <w:rPr>
          <w:rFonts w:ascii="Arial" w:hAnsi="Arial" w:cs="Arial"/>
          <w:sz w:val="22"/>
          <w:szCs w:val="22"/>
        </w:rPr>
      </w:pPr>
      <w:r w:rsidRPr="00FF3962">
        <w:rPr>
          <w:rFonts w:ascii="Arial" w:hAnsi="Arial" w:cs="Arial"/>
          <w:sz w:val="22"/>
          <w:szCs w:val="22"/>
        </w:rPr>
        <w:t>Las fechas en que intermedió el Programa o Programas.</w:t>
      </w:r>
    </w:p>
    <w:p w14:paraId="50E4BC52" w14:textId="77777777" w:rsidR="00020B87" w:rsidRDefault="00020B87" w:rsidP="00020B87">
      <w:pPr>
        <w:widowControl w:val="0"/>
        <w:ind w:right="427"/>
        <w:contextualSpacing/>
        <w:jc w:val="both"/>
        <w:rPr>
          <w:rFonts w:ascii="Arial" w:hAnsi="Arial" w:cs="Arial"/>
          <w:sz w:val="22"/>
          <w:szCs w:val="22"/>
        </w:rPr>
      </w:pPr>
    </w:p>
    <w:p w14:paraId="70CC64CC" w14:textId="77777777" w:rsidR="00020B87" w:rsidRDefault="00020B87" w:rsidP="00020B87">
      <w:pPr>
        <w:widowControl w:val="0"/>
        <w:ind w:right="427"/>
        <w:contextualSpacing/>
        <w:jc w:val="both"/>
        <w:rPr>
          <w:rFonts w:ascii="Arial" w:hAnsi="Arial" w:cs="Arial"/>
          <w:sz w:val="22"/>
          <w:szCs w:val="22"/>
        </w:rPr>
      </w:pPr>
      <w:r w:rsidRPr="00FF3962">
        <w:rPr>
          <w:rFonts w:ascii="Arial" w:hAnsi="Arial" w:cs="Arial"/>
          <w:sz w:val="22"/>
          <w:szCs w:val="22"/>
        </w:rPr>
        <w:t>Para el caso de Consorcios o Uniones Temporales, será la sumatoria de los valores de los</w:t>
      </w:r>
      <w:r>
        <w:rPr>
          <w:rFonts w:ascii="Arial" w:hAnsi="Arial" w:cs="Arial"/>
          <w:sz w:val="22"/>
          <w:szCs w:val="22"/>
        </w:rPr>
        <w:t xml:space="preserve"> integrantes que los acrediten.</w:t>
      </w:r>
    </w:p>
    <w:p w14:paraId="0850EDFE" w14:textId="77777777" w:rsidR="00020B87" w:rsidRDefault="00020B87" w:rsidP="00020B87">
      <w:pPr>
        <w:widowControl w:val="0"/>
        <w:ind w:right="427"/>
        <w:contextualSpacing/>
        <w:jc w:val="both"/>
        <w:rPr>
          <w:rFonts w:ascii="Arial" w:hAnsi="Arial" w:cs="Arial"/>
          <w:sz w:val="22"/>
          <w:szCs w:val="22"/>
        </w:rPr>
      </w:pPr>
    </w:p>
    <w:p w14:paraId="3E69D93E" w14:textId="221B31C4" w:rsidR="00D300F7" w:rsidRPr="00020B87" w:rsidRDefault="00020B87" w:rsidP="00020B87">
      <w:pPr>
        <w:widowControl w:val="0"/>
        <w:ind w:right="427"/>
        <w:contextualSpacing/>
        <w:jc w:val="both"/>
        <w:rPr>
          <w:rFonts w:ascii="Arial" w:hAnsi="Arial" w:cs="Arial"/>
          <w:sz w:val="22"/>
          <w:szCs w:val="22"/>
        </w:rPr>
      </w:pPr>
      <w:r w:rsidRPr="00FF3962">
        <w:rPr>
          <w:rFonts w:ascii="Arial" w:hAnsi="Arial" w:cs="Arial"/>
          <w:sz w:val="22"/>
          <w:szCs w:val="22"/>
        </w:rPr>
        <w:t>Se aclara que no necesariamente las certificaciones deben contener el total de los ramos de seguros requeridos por el Instituto. pero al menos una certificación deberá relacionar el total de los ramos que actualmente requiere contratar el Instituto</w:t>
      </w:r>
    </w:p>
    <w:p w14:paraId="2096B285" w14:textId="2F783D3C" w:rsidR="00020B87" w:rsidRPr="00FF3962" w:rsidRDefault="00D300F7" w:rsidP="00020B87">
      <w:pPr>
        <w:pStyle w:val="Default"/>
        <w:ind w:left="-108"/>
        <w:jc w:val="both"/>
        <w:rPr>
          <w:b/>
          <w:sz w:val="22"/>
          <w:szCs w:val="22"/>
        </w:rPr>
      </w:pPr>
      <w:r w:rsidRPr="008E587E">
        <w:rPr>
          <w:b/>
          <w:sz w:val="22"/>
          <w:szCs w:val="22"/>
        </w:rPr>
        <w:t>8</w:t>
      </w:r>
      <w:r w:rsidR="00A93785" w:rsidRPr="008E587E">
        <w:rPr>
          <w:b/>
          <w:sz w:val="22"/>
          <w:szCs w:val="22"/>
        </w:rPr>
        <w:t>.1.1.</w:t>
      </w:r>
      <w:r w:rsidR="00020B87">
        <w:rPr>
          <w:b/>
          <w:sz w:val="22"/>
          <w:szCs w:val="22"/>
        </w:rPr>
        <w:t xml:space="preserve">3 </w:t>
      </w:r>
      <w:r w:rsidR="00020B87" w:rsidRPr="00FF3962">
        <w:rPr>
          <w:b/>
          <w:sz w:val="22"/>
          <w:szCs w:val="22"/>
        </w:rPr>
        <w:t>Experiencia En Seguro De Responsabilidad Civil Servidores Públicos (12 Puntos).</w:t>
      </w:r>
    </w:p>
    <w:p w14:paraId="76693A77" w14:textId="79B18484" w:rsidR="008725E9" w:rsidRDefault="00020B87" w:rsidP="00020B87">
      <w:pPr>
        <w:pStyle w:val="Default"/>
        <w:ind w:left="-108"/>
        <w:jc w:val="both"/>
        <w:rPr>
          <w:sz w:val="22"/>
          <w:szCs w:val="22"/>
        </w:rPr>
      </w:pPr>
      <w:r w:rsidRPr="00FF3962">
        <w:rPr>
          <w:sz w:val="22"/>
          <w:szCs w:val="22"/>
        </w:rPr>
        <w:t>El Instituto Departamental de Transito del Quindío, evaluara este factor otorgando doce (12) puntos al proponente que acredite en mínimo una (1) y máximo dos (2) certificaciones expedidas por clientes o Compañías de seguros, por medio de las cuales se demuestre haber sido intermediario de pólizas de Responsabilidad Civil Servidores Públicos cuyos valores sumados en primas correspondan a quinientos millones de pesos ($500.000.000).</w:t>
      </w:r>
    </w:p>
    <w:p w14:paraId="4650C56B" w14:textId="0F225150" w:rsidR="00020B87" w:rsidRPr="00356C85" w:rsidRDefault="00020B87" w:rsidP="00020B87">
      <w:pPr>
        <w:pStyle w:val="Default"/>
        <w:ind w:left="-108"/>
        <w:jc w:val="both"/>
        <w:rPr>
          <w:sz w:val="22"/>
          <w:szCs w:val="22"/>
        </w:rPr>
      </w:pPr>
      <w:r>
        <w:rPr>
          <w:b/>
          <w:sz w:val="22"/>
          <w:szCs w:val="22"/>
        </w:rPr>
        <w:t xml:space="preserve">8.1.1.4 </w:t>
      </w:r>
      <w:r w:rsidRPr="00FF3962">
        <w:rPr>
          <w:b/>
          <w:sz w:val="22"/>
          <w:szCs w:val="22"/>
        </w:rPr>
        <w:t>Experiencia</w:t>
      </w:r>
      <w:r>
        <w:rPr>
          <w:b/>
          <w:sz w:val="22"/>
          <w:szCs w:val="22"/>
        </w:rPr>
        <w:t xml:space="preserve"> en Tramite y</w:t>
      </w:r>
      <w:r w:rsidRPr="00FF3962">
        <w:rPr>
          <w:b/>
          <w:sz w:val="22"/>
          <w:szCs w:val="22"/>
        </w:rPr>
        <w:t xml:space="preserve"> Atención De Siniestros (10 Puntos)</w:t>
      </w:r>
    </w:p>
    <w:p w14:paraId="0F55E712" w14:textId="77777777" w:rsidR="00020B87" w:rsidRPr="00FF3962" w:rsidRDefault="00020B87" w:rsidP="00020B87">
      <w:pPr>
        <w:pStyle w:val="Default"/>
        <w:ind w:left="-108"/>
        <w:jc w:val="both"/>
        <w:rPr>
          <w:sz w:val="22"/>
          <w:szCs w:val="22"/>
        </w:rPr>
      </w:pPr>
      <w:r w:rsidRPr="00FF3962">
        <w:rPr>
          <w:sz w:val="22"/>
          <w:szCs w:val="22"/>
        </w:rPr>
        <w:t>El Instituto Departamental de Transito del Quindío, evaluara este factor otorgando un puntaje de diez (10) puntos al proponente que acredite en mínimo una y máximo dos (2) certificaciones expedidas por las Entidades Estatales, por medio de las cuales se demuestre haber atendido veinticinco (25) siniestros en los ramos que componen el programa de seguros del Instituto.</w:t>
      </w:r>
    </w:p>
    <w:p w14:paraId="06FDA12E" w14:textId="77777777" w:rsidR="00020B87" w:rsidRDefault="00020B87" w:rsidP="00020B87">
      <w:pPr>
        <w:pStyle w:val="Default"/>
        <w:ind w:left="-108"/>
        <w:jc w:val="both"/>
        <w:rPr>
          <w:sz w:val="22"/>
          <w:szCs w:val="22"/>
        </w:rPr>
      </w:pPr>
      <w:r w:rsidRPr="00FF3962">
        <w:rPr>
          <w:sz w:val="22"/>
          <w:szCs w:val="22"/>
        </w:rPr>
        <w:t>Estas certificaciones deberán ser expedidas por la Entidad contratante del intermediario o por la respetiva compañía de seguros que atendió el siniestro.</w:t>
      </w:r>
    </w:p>
    <w:p w14:paraId="3DF4CB8F" w14:textId="1B6DFC0D" w:rsidR="00BC372B" w:rsidRPr="008E587E" w:rsidRDefault="00BC372B" w:rsidP="00BC372B">
      <w:pPr>
        <w:widowControl w:val="0"/>
        <w:suppressAutoHyphens/>
        <w:jc w:val="both"/>
        <w:rPr>
          <w:rFonts w:ascii="Arial" w:eastAsia="Calibri" w:hAnsi="Arial" w:cs="Arial"/>
          <w:sz w:val="22"/>
          <w:szCs w:val="22"/>
          <w:lang w:eastAsia="en-US"/>
        </w:rPr>
      </w:pPr>
      <w:r w:rsidRPr="008E587E">
        <w:rPr>
          <w:rFonts w:ascii="Arial" w:eastAsia="Calibri" w:hAnsi="Arial" w:cs="Arial"/>
          <w:b/>
          <w:sz w:val="22"/>
          <w:szCs w:val="22"/>
          <w:lang w:eastAsia="en-US"/>
        </w:rPr>
        <w:t>8.1.2.</w:t>
      </w:r>
      <w:r w:rsidRPr="008E587E">
        <w:rPr>
          <w:rFonts w:ascii="Arial" w:eastAsia="SimSun" w:hAnsi="Arial" w:cs="Arial"/>
          <w:b/>
          <w:kern w:val="1"/>
          <w:sz w:val="22"/>
          <w:szCs w:val="22"/>
          <w:lang w:eastAsia="zh-CN" w:bidi="hi-IN"/>
        </w:rPr>
        <w:t xml:space="preserve"> LA FORMACIÓN ACADÉMICA</w:t>
      </w:r>
      <w:r w:rsidR="008725E9" w:rsidRPr="008E587E">
        <w:rPr>
          <w:rFonts w:ascii="Arial" w:eastAsia="SimSun" w:hAnsi="Arial" w:cs="Arial"/>
          <w:b/>
          <w:kern w:val="1"/>
          <w:sz w:val="22"/>
          <w:szCs w:val="22"/>
          <w:lang w:eastAsia="zh-CN" w:bidi="hi-IN"/>
        </w:rPr>
        <w:t xml:space="preserve"> Y EXPERIENCIA</w:t>
      </w:r>
      <w:r w:rsidR="00020B87">
        <w:rPr>
          <w:rFonts w:ascii="Arial" w:eastAsia="SimSun" w:hAnsi="Arial" w:cs="Arial"/>
          <w:b/>
          <w:kern w:val="1"/>
          <w:sz w:val="22"/>
          <w:szCs w:val="22"/>
          <w:lang w:eastAsia="zh-CN" w:bidi="hi-IN"/>
        </w:rPr>
        <w:t xml:space="preserve"> DEL EQUIPO DE TRABAJO. (44 </w:t>
      </w:r>
      <w:r w:rsidRPr="008E587E">
        <w:rPr>
          <w:rFonts w:ascii="Arial" w:eastAsia="SimSun" w:hAnsi="Arial" w:cs="Arial"/>
          <w:b/>
          <w:kern w:val="1"/>
          <w:sz w:val="22"/>
          <w:szCs w:val="22"/>
          <w:lang w:eastAsia="zh-CN" w:bidi="hi-IN"/>
        </w:rPr>
        <w:t>puntos)</w:t>
      </w:r>
      <w:r w:rsidRPr="008E587E">
        <w:rPr>
          <w:rFonts w:ascii="Arial" w:eastAsia="Calibri" w:hAnsi="Arial" w:cs="Arial"/>
          <w:sz w:val="22"/>
          <w:szCs w:val="22"/>
          <w:lang w:eastAsia="en-US"/>
        </w:rPr>
        <w:t xml:space="preserve"> </w:t>
      </w:r>
    </w:p>
    <w:p w14:paraId="6804A982" w14:textId="159B9C1A" w:rsidR="009F4173" w:rsidRDefault="009F4173" w:rsidP="009F4173">
      <w:pPr>
        <w:pStyle w:val="Default"/>
        <w:ind w:left="-108"/>
        <w:jc w:val="both"/>
        <w:rPr>
          <w:b/>
          <w:sz w:val="22"/>
          <w:szCs w:val="22"/>
        </w:rPr>
      </w:pPr>
      <w:r w:rsidRPr="009F4173">
        <w:rPr>
          <w:rFonts w:eastAsia="Calibri"/>
          <w:b/>
          <w:color w:val="auto"/>
          <w:sz w:val="22"/>
          <w:szCs w:val="22"/>
          <w:lang w:eastAsia="en-US"/>
        </w:rPr>
        <w:t xml:space="preserve">8.1.2.1. </w:t>
      </w:r>
      <w:r w:rsidRPr="009F4173">
        <w:rPr>
          <w:b/>
          <w:color w:val="auto"/>
          <w:sz w:val="22"/>
          <w:szCs w:val="22"/>
        </w:rPr>
        <w:t xml:space="preserve">Experiencia </w:t>
      </w:r>
      <w:r w:rsidRPr="00FF3962">
        <w:rPr>
          <w:b/>
          <w:sz w:val="22"/>
          <w:szCs w:val="22"/>
        </w:rPr>
        <w:t>del Gerente del Proyecto Adicional a La Habilitante: (20) Puntos.</w:t>
      </w:r>
    </w:p>
    <w:p w14:paraId="15E7CD7A" w14:textId="77777777" w:rsidR="009F4173" w:rsidRDefault="009F4173" w:rsidP="009F4173">
      <w:pPr>
        <w:pStyle w:val="Default"/>
        <w:ind w:left="-108"/>
        <w:jc w:val="both"/>
        <w:rPr>
          <w:b/>
          <w:sz w:val="22"/>
          <w:szCs w:val="22"/>
        </w:rPr>
      </w:pPr>
    </w:p>
    <w:p w14:paraId="78C26E59" w14:textId="77777777" w:rsidR="009F4173" w:rsidRPr="00FF3962" w:rsidRDefault="009F4173" w:rsidP="009F4173">
      <w:pPr>
        <w:pStyle w:val="Default"/>
        <w:ind w:left="-108"/>
        <w:jc w:val="both"/>
        <w:rPr>
          <w:sz w:val="22"/>
          <w:szCs w:val="22"/>
        </w:rPr>
      </w:pPr>
      <w:r w:rsidRPr="00FF3962">
        <w:rPr>
          <w:sz w:val="22"/>
          <w:szCs w:val="22"/>
        </w:rPr>
        <w:t xml:space="preserve">El Instituto Departamental de Transito del Quindío, evaluara este factor otorgando un puntaje máximo de veinte (20) puntos, para el proponente que acredite que el Gerente del Proyecto propuesto dentro del personal mínimo requerido cuenta con experiencia profesional adicional a la </w:t>
      </w:r>
      <w:r w:rsidRPr="00FF3962">
        <w:rPr>
          <w:sz w:val="22"/>
          <w:szCs w:val="22"/>
        </w:rPr>
        <w:lastRenderedPageBreak/>
        <w:t>habilitante y la experiencia en funciones de gerencia adquirida con empresas intermediarias de Seguros (Agentes, Agencias o Corredores de Seguros) indicada, se le otorgara un puntaje de la siguiente manera:</w:t>
      </w:r>
    </w:p>
    <w:tbl>
      <w:tblPr>
        <w:tblStyle w:val="Tablaconcuadrcula"/>
        <w:tblW w:w="0" w:type="auto"/>
        <w:tblLook w:val="04A0" w:firstRow="1" w:lastRow="0" w:firstColumn="1" w:lastColumn="0" w:noHBand="0" w:noVBand="1"/>
      </w:tblPr>
      <w:tblGrid>
        <w:gridCol w:w="2220"/>
        <w:gridCol w:w="5573"/>
        <w:gridCol w:w="1670"/>
      </w:tblGrid>
      <w:tr w:rsidR="009F4173" w:rsidRPr="00FF3962" w14:paraId="4844B632" w14:textId="77777777" w:rsidTr="00C931B2">
        <w:tc>
          <w:tcPr>
            <w:tcW w:w="2077" w:type="dxa"/>
          </w:tcPr>
          <w:p w14:paraId="5EDD2DCC" w14:textId="77777777" w:rsidR="009F4173" w:rsidRPr="00FF3962" w:rsidRDefault="009F4173" w:rsidP="00C931B2">
            <w:pPr>
              <w:widowControl w:val="0"/>
              <w:ind w:right="427"/>
              <w:contextualSpacing/>
              <w:jc w:val="center"/>
              <w:rPr>
                <w:rFonts w:ascii="Arial" w:hAnsi="Arial" w:cs="Arial"/>
                <w:b/>
                <w:sz w:val="22"/>
                <w:szCs w:val="22"/>
              </w:rPr>
            </w:pPr>
            <w:r w:rsidRPr="00FF3962">
              <w:rPr>
                <w:rFonts w:ascii="Arial" w:hAnsi="Arial" w:cs="Arial"/>
                <w:b/>
                <w:sz w:val="22"/>
                <w:szCs w:val="22"/>
              </w:rPr>
              <w:t>CRITERIO DE CALIFICACION</w:t>
            </w:r>
          </w:p>
        </w:tc>
        <w:tc>
          <w:tcPr>
            <w:tcW w:w="5573" w:type="dxa"/>
          </w:tcPr>
          <w:p w14:paraId="6632D32F" w14:textId="77777777" w:rsidR="009F4173" w:rsidRPr="00FF3962" w:rsidRDefault="009F4173" w:rsidP="00C931B2">
            <w:pPr>
              <w:widowControl w:val="0"/>
              <w:ind w:right="427"/>
              <w:contextualSpacing/>
              <w:jc w:val="center"/>
              <w:rPr>
                <w:rFonts w:ascii="Arial" w:hAnsi="Arial" w:cs="Arial"/>
                <w:b/>
                <w:sz w:val="22"/>
                <w:szCs w:val="22"/>
              </w:rPr>
            </w:pPr>
          </w:p>
          <w:p w14:paraId="46DC9761" w14:textId="77777777" w:rsidR="009F4173" w:rsidRPr="00FF3962" w:rsidRDefault="009F4173" w:rsidP="00C931B2">
            <w:pPr>
              <w:widowControl w:val="0"/>
              <w:ind w:right="427"/>
              <w:contextualSpacing/>
              <w:jc w:val="center"/>
              <w:rPr>
                <w:rFonts w:ascii="Arial" w:hAnsi="Arial" w:cs="Arial"/>
                <w:b/>
                <w:sz w:val="22"/>
                <w:szCs w:val="22"/>
              </w:rPr>
            </w:pPr>
            <w:r w:rsidRPr="00FF3962">
              <w:rPr>
                <w:rFonts w:ascii="Arial" w:hAnsi="Arial" w:cs="Arial"/>
                <w:b/>
                <w:sz w:val="22"/>
                <w:szCs w:val="22"/>
              </w:rPr>
              <w:t>FACTOR</w:t>
            </w:r>
          </w:p>
        </w:tc>
        <w:tc>
          <w:tcPr>
            <w:tcW w:w="1577" w:type="dxa"/>
          </w:tcPr>
          <w:p w14:paraId="17A82DE5" w14:textId="77777777" w:rsidR="009F4173" w:rsidRPr="00FF3962" w:rsidRDefault="009F4173" w:rsidP="00C931B2">
            <w:pPr>
              <w:widowControl w:val="0"/>
              <w:ind w:right="427"/>
              <w:contextualSpacing/>
              <w:jc w:val="center"/>
              <w:rPr>
                <w:rFonts w:ascii="Arial" w:hAnsi="Arial" w:cs="Arial"/>
                <w:b/>
                <w:sz w:val="22"/>
                <w:szCs w:val="22"/>
              </w:rPr>
            </w:pPr>
          </w:p>
          <w:p w14:paraId="29F572E0" w14:textId="77777777" w:rsidR="009F4173" w:rsidRPr="00FF3962" w:rsidRDefault="009F4173" w:rsidP="00C931B2">
            <w:pPr>
              <w:widowControl w:val="0"/>
              <w:ind w:right="427"/>
              <w:contextualSpacing/>
              <w:jc w:val="center"/>
              <w:rPr>
                <w:rFonts w:ascii="Arial" w:hAnsi="Arial" w:cs="Arial"/>
                <w:b/>
                <w:sz w:val="22"/>
                <w:szCs w:val="22"/>
              </w:rPr>
            </w:pPr>
            <w:r w:rsidRPr="00FF3962">
              <w:rPr>
                <w:rFonts w:ascii="Arial" w:hAnsi="Arial" w:cs="Arial"/>
                <w:b/>
                <w:sz w:val="22"/>
                <w:szCs w:val="22"/>
              </w:rPr>
              <w:t>PUNTAJE</w:t>
            </w:r>
          </w:p>
        </w:tc>
      </w:tr>
      <w:tr w:rsidR="009F4173" w:rsidRPr="00FF3962" w14:paraId="7072314C" w14:textId="77777777" w:rsidTr="00C931B2">
        <w:tc>
          <w:tcPr>
            <w:tcW w:w="2077" w:type="dxa"/>
            <w:vMerge w:val="restart"/>
          </w:tcPr>
          <w:p w14:paraId="0F0E6632" w14:textId="77777777" w:rsidR="009F4173" w:rsidRPr="00FF3962" w:rsidRDefault="009F4173" w:rsidP="00C931B2">
            <w:pPr>
              <w:widowControl w:val="0"/>
              <w:ind w:right="427"/>
              <w:contextualSpacing/>
              <w:jc w:val="both"/>
              <w:rPr>
                <w:rFonts w:ascii="Arial" w:hAnsi="Arial" w:cs="Arial"/>
                <w:b/>
                <w:sz w:val="22"/>
                <w:szCs w:val="22"/>
                <w:lang w:val="es-ES"/>
              </w:rPr>
            </w:pPr>
          </w:p>
          <w:p w14:paraId="36735153" w14:textId="77777777" w:rsidR="009F4173" w:rsidRPr="00FF3962" w:rsidRDefault="009F4173" w:rsidP="00C931B2">
            <w:pPr>
              <w:widowControl w:val="0"/>
              <w:ind w:right="427"/>
              <w:contextualSpacing/>
              <w:jc w:val="both"/>
              <w:rPr>
                <w:rFonts w:ascii="Arial" w:hAnsi="Arial" w:cs="Arial"/>
                <w:b/>
                <w:sz w:val="22"/>
                <w:szCs w:val="22"/>
                <w:lang w:val="es-ES"/>
              </w:rPr>
            </w:pPr>
          </w:p>
          <w:p w14:paraId="0103A9BC" w14:textId="77777777" w:rsidR="009F4173" w:rsidRPr="00FF3962" w:rsidRDefault="009F4173" w:rsidP="00C931B2">
            <w:pPr>
              <w:widowControl w:val="0"/>
              <w:ind w:right="427"/>
              <w:contextualSpacing/>
              <w:jc w:val="both"/>
              <w:rPr>
                <w:rFonts w:ascii="Arial" w:hAnsi="Arial" w:cs="Arial"/>
                <w:b/>
                <w:sz w:val="22"/>
                <w:szCs w:val="22"/>
                <w:lang w:val="es-ES"/>
              </w:rPr>
            </w:pPr>
            <w:r w:rsidRPr="00FF3962">
              <w:rPr>
                <w:rFonts w:ascii="Arial" w:hAnsi="Arial" w:cs="Arial"/>
                <w:b/>
                <w:sz w:val="22"/>
                <w:szCs w:val="22"/>
                <w:lang w:val="es-ES"/>
              </w:rPr>
              <w:t>Experiencia Adicional del</w:t>
            </w:r>
          </w:p>
          <w:p w14:paraId="049336D7" w14:textId="77777777" w:rsidR="009F4173" w:rsidRPr="00FF3962" w:rsidRDefault="009F4173" w:rsidP="00C931B2">
            <w:pPr>
              <w:widowControl w:val="0"/>
              <w:ind w:right="427"/>
              <w:contextualSpacing/>
              <w:jc w:val="both"/>
              <w:rPr>
                <w:rFonts w:ascii="Arial" w:hAnsi="Arial" w:cs="Arial"/>
                <w:b/>
                <w:sz w:val="22"/>
                <w:szCs w:val="22"/>
              </w:rPr>
            </w:pPr>
            <w:r w:rsidRPr="00FF3962">
              <w:rPr>
                <w:rFonts w:ascii="Arial" w:hAnsi="Arial" w:cs="Arial"/>
                <w:b/>
                <w:sz w:val="22"/>
                <w:szCs w:val="22"/>
                <w:lang w:val="es-ES"/>
              </w:rPr>
              <w:t>Gerente del Proyecto</w:t>
            </w:r>
          </w:p>
        </w:tc>
        <w:tc>
          <w:tcPr>
            <w:tcW w:w="5573" w:type="dxa"/>
          </w:tcPr>
          <w:p w14:paraId="1EAB89A9" w14:textId="6BAB8722" w:rsidR="009F4173" w:rsidRPr="00FF3962" w:rsidRDefault="009F4173" w:rsidP="00C931B2">
            <w:pPr>
              <w:widowControl w:val="0"/>
              <w:ind w:right="427"/>
              <w:contextualSpacing/>
              <w:jc w:val="both"/>
              <w:rPr>
                <w:rFonts w:ascii="Arial" w:hAnsi="Arial" w:cs="Arial"/>
                <w:sz w:val="22"/>
                <w:szCs w:val="22"/>
              </w:rPr>
            </w:pPr>
            <w:r w:rsidRPr="00FF3962">
              <w:rPr>
                <w:rFonts w:ascii="Arial" w:hAnsi="Arial" w:cs="Arial"/>
                <w:sz w:val="22"/>
                <w:szCs w:val="22"/>
              </w:rPr>
              <w:t xml:space="preserve">Diez (10) años adicionales a la habilitante de Experiencia Profesional, de los cuales </w:t>
            </w:r>
            <w:r w:rsidRPr="00FF3962">
              <w:rPr>
                <w:rFonts w:ascii="Arial" w:hAnsi="Arial" w:cs="Arial"/>
                <w:sz w:val="22"/>
                <w:szCs w:val="22"/>
                <w:lang w:val="es-ES"/>
              </w:rPr>
              <w:t>mínimo quince (15) años deben ser en Funciones de Gerencia de Empresas Intermediarias de Seguros (Agentes, Agencias o Corredores de Seguros)</w:t>
            </w:r>
          </w:p>
        </w:tc>
        <w:tc>
          <w:tcPr>
            <w:tcW w:w="1577" w:type="dxa"/>
          </w:tcPr>
          <w:p w14:paraId="35CCD62B" w14:textId="77777777" w:rsidR="009F4173" w:rsidRPr="00FF3962" w:rsidRDefault="009F4173" w:rsidP="00C931B2">
            <w:pPr>
              <w:widowControl w:val="0"/>
              <w:ind w:right="427"/>
              <w:contextualSpacing/>
              <w:jc w:val="center"/>
              <w:rPr>
                <w:rFonts w:ascii="Arial" w:hAnsi="Arial" w:cs="Arial"/>
                <w:sz w:val="22"/>
                <w:szCs w:val="22"/>
              </w:rPr>
            </w:pPr>
          </w:p>
          <w:p w14:paraId="0E410BE6" w14:textId="77777777" w:rsidR="009F4173" w:rsidRPr="00FF3962" w:rsidRDefault="009F4173" w:rsidP="00C931B2">
            <w:pPr>
              <w:widowControl w:val="0"/>
              <w:ind w:right="427"/>
              <w:contextualSpacing/>
              <w:jc w:val="center"/>
              <w:rPr>
                <w:rFonts w:ascii="Arial" w:hAnsi="Arial" w:cs="Arial"/>
                <w:sz w:val="22"/>
                <w:szCs w:val="22"/>
              </w:rPr>
            </w:pPr>
            <w:r w:rsidRPr="00FF3962">
              <w:rPr>
                <w:rFonts w:ascii="Arial" w:hAnsi="Arial" w:cs="Arial"/>
                <w:sz w:val="22"/>
                <w:szCs w:val="22"/>
              </w:rPr>
              <w:t>10</w:t>
            </w:r>
          </w:p>
        </w:tc>
      </w:tr>
      <w:tr w:rsidR="009F4173" w:rsidRPr="00FF3962" w14:paraId="5966689D" w14:textId="77777777" w:rsidTr="00C931B2">
        <w:tc>
          <w:tcPr>
            <w:tcW w:w="2077" w:type="dxa"/>
            <w:vMerge/>
          </w:tcPr>
          <w:p w14:paraId="67DA1A08" w14:textId="77777777" w:rsidR="009F4173" w:rsidRPr="00FF3962" w:rsidRDefault="009F4173" w:rsidP="00C931B2">
            <w:pPr>
              <w:widowControl w:val="0"/>
              <w:ind w:right="427"/>
              <w:contextualSpacing/>
              <w:jc w:val="both"/>
              <w:rPr>
                <w:rFonts w:ascii="Arial" w:hAnsi="Arial" w:cs="Arial"/>
                <w:sz w:val="22"/>
                <w:szCs w:val="22"/>
              </w:rPr>
            </w:pPr>
          </w:p>
        </w:tc>
        <w:tc>
          <w:tcPr>
            <w:tcW w:w="5573" w:type="dxa"/>
          </w:tcPr>
          <w:p w14:paraId="352594A0" w14:textId="2E6C0C2D" w:rsidR="009F4173" w:rsidRPr="00FF3962" w:rsidRDefault="009F4173" w:rsidP="00C931B2">
            <w:pPr>
              <w:widowControl w:val="0"/>
              <w:ind w:right="427"/>
              <w:contextualSpacing/>
              <w:jc w:val="both"/>
              <w:rPr>
                <w:rFonts w:ascii="Arial" w:hAnsi="Arial" w:cs="Arial"/>
                <w:sz w:val="22"/>
                <w:szCs w:val="22"/>
              </w:rPr>
            </w:pPr>
            <w:r w:rsidRPr="00FF3962">
              <w:rPr>
                <w:rFonts w:ascii="Arial" w:hAnsi="Arial" w:cs="Arial"/>
                <w:sz w:val="22"/>
                <w:szCs w:val="22"/>
              </w:rPr>
              <w:t xml:space="preserve">Quince (15) años adicionales a la habilitante de Experiencia Profesional, de los cuales </w:t>
            </w:r>
            <w:r w:rsidRPr="00FF3962">
              <w:rPr>
                <w:rFonts w:ascii="Arial" w:hAnsi="Arial" w:cs="Arial"/>
                <w:sz w:val="22"/>
                <w:szCs w:val="22"/>
                <w:lang w:val="es-ES"/>
              </w:rPr>
              <w:t xml:space="preserve">mínimo veinte (20) años deben ser en Funciones de Gerencia de Empresas Intermediarias de Seguros (Agentes, Agencias o Corredores de Seguros) </w:t>
            </w:r>
          </w:p>
        </w:tc>
        <w:tc>
          <w:tcPr>
            <w:tcW w:w="1577" w:type="dxa"/>
          </w:tcPr>
          <w:p w14:paraId="7DC3914B" w14:textId="77777777" w:rsidR="009F4173" w:rsidRPr="00FF3962" w:rsidRDefault="009F4173" w:rsidP="00C931B2">
            <w:pPr>
              <w:widowControl w:val="0"/>
              <w:ind w:right="427"/>
              <w:contextualSpacing/>
              <w:jc w:val="center"/>
              <w:rPr>
                <w:rFonts w:ascii="Arial" w:hAnsi="Arial" w:cs="Arial"/>
                <w:sz w:val="22"/>
                <w:szCs w:val="22"/>
              </w:rPr>
            </w:pPr>
          </w:p>
          <w:p w14:paraId="52A9DBE9" w14:textId="77777777" w:rsidR="009F4173" w:rsidRPr="00FF3962" w:rsidRDefault="009F4173" w:rsidP="00C931B2">
            <w:pPr>
              <w:widowControl w:val="0"/>
              <w:ind w:right="427"/>
              <w:contextualSpacing/>
              <w:jc w:val="center"/>
              <w:rPr>
                <w:rFonts w:ascii="Arial" w:hAnsi="Arial" w:cs="Arial"/>
                <w:sz w:val="22"/>
                <w:szCs w:val="22"/>
              </w:rPr>
            </w:pPr>
            <w:r w:rsidRPr="00FF3962">
              <w:rPr>
                <w:rFonts w:ascii="Arial" w:hAnsi="Arial" w:cs="Arial"/>
                <w:sz w:val="22"/>
                <w:szCs w:val="22"/>
              </w:rPr>
              <w:t>20</w:t>
            </w:r>
          </w:p>
        </w:tc>
      </w:tr>
      <w:tr w:rsidR="009F4173" w:rsidRPr="00FF3962" w14:paraId="47AA1634" w14:textId="77777777" w:rsidTr="00C931B2">
        <w:tc>
          <w:tcPr>
            <w:tcW w:w="7650" w:type="dxa"/>
            <w:gridSpan w:val="2"/>
          </w:tcPr>
          <w:p w14:paraId="48C82940" w14:textId="77777777" w:rsidR="009F4173" w:rsidRPr="00FF3962" w:rsidRDefault="009F4173" w:rsidP="00C931B2">
            <w:pPr>
              <w:widowControl w:val="0"/>
              <w:ind w:right="427"/>
              <w:contextualSpacing/>
              <w:jc w:val="both"/>
              <w:rPr>
                <w:rFonts w:ascii="Arial" w:hAnsi="Arial" w:cs="Arial"/>
                <w:b/>
                <w:sz w:val="22"/>
                <w:szCs w:val="22"/>
              </w:rPr>
            </w:pPr>
            <w:r w:rsidRPr="00FF3962">
              <w:rPr>
                <w:rFonts w:ascii="Arial" w:hAnsi="Arial" w:cs="Arial"/>
                <w:b/>
                <w:sz w:val="22"/>
                <w:szCs w:val="22"/>
              </w:rPr>
              <w:t>Maximo Puntaje Por Experiencia Adicional Del Gerente Del Proyecto</w:t>
            </w:r>
          </w:p>
        </w:tc>
        <w:tc>
          <w:tcPr>
            <w:tcW w:w="1577" w:type="dxa"/>
          </w:tcPr>
          <w:p w14:paraId="41E34A67" w14:textId="77777777" w:rsidR="009F4173" w:rsidRPr="00FF3962" w:rsidRDefault="009F4173" w:rsidP="00C931B2">
            <w:pPr>
              <w:widowControl w:val="0"/>
              <w:ind w:right="427"/>
              <w:contextualSpacing/>
              <w:jc w:val="center"/>
              <w:rPr>
                <w:rFonts w:ascii="Arial" w:hAnsi="Arial" w:cs="Arial"/>
                <w:b/>
                <w:sz w:val="22"/>
                <w:szCs w:val="22"/>
              </w:rPr>
            </w:pPr>
            <w:r w:rsidRPr="00FF3962">
              <w:rPr>
                <w:rFonts w:ascii="Arial" w:hAnsi="Arial" w:cs="Arial"/>
                <w:b/>
                <w:sz w:val="22"/>
                <w:szCs w:val="22"/>
              </w:rPr>
              <w:t>20</w:t>
            </w:r>
          </w:p>
        </w:tc>
      </w:tr>
    </w:tbl>
    <w:p w14:paraId="78A35760" w14:textId="181C6303" w:rsidR="008725E9" w:rsidRDefault="008725E9" w:rsidP="009F4173">
      <w:pPr>
        <w:widowControl w:val="0"/>
        <w:suppressAutoHyphens/>
        <w:jc w:val="both"/>
        <w:rPr>
          <w:rFonts w:ascii="Arial" w:hAnsi="Arial" w:cs="Arial"/>
          <w:color w:val="000000"/>
          <w:sz w:val="22"/>
          <w:szCs w:val="22"/>
          <w:lang w:val="es-ES"/>
        </w:rPr>
      </w:pPr>
    </w:p>
    <w:p w14:paraId="140F1986" w14:textId="634CCDE3" w:rsidR="009F4173" w:rsidRPr="009F4173" w:rsidRDefault="009F4173" w:rsidP="009F4173">
      <w:pPr>
        <w:widowControl w:val="0"/>
        <w:suppressAutoHyphens/>
        <w:jc w:val="both"/>
        <w:rPr>
          <w:rFonts w:ascii="Arial" w:hAnsi="Arial" w:cs="Arial"/>
          <w:color w:val="000000"/>
          <w:sz w:val="22"/>
          <w:szCs w:val="22"/>
          <w:lang w:val="es-ES"/>
        </w:rPr>
      </w:pPr>
      <w:r w:rsidRPr="009F4173">
        <w:rPr>
          <w:rFonts w:ascii="Arial" w:hAnsi="Arial" w:cs="Arial"/>
          <w:b/>
          <w:color w:val="000000"/>
          <w:sz w:val="22"/>
          <w:szCs w:val="22"/>
          <w:lang w:val="es-ES"/>
        </w:rPr>
        <w:t xml:space="preserve">8.1.2.2. </w:t>
      </w:r>
      <w:r w:rsidRPr="009F4173">
        <w:rPr>
          <w:rFonts w:ascii="Arial" w:hAnsi="Arial" w:cs="Arial"/>
          <w:b/>
          <w:sz w:val="22"/>
          <w:szCs w:val="22"/>
        </w:rPr>
        <w:t>Experiencia</w:t>
      </w:r>
      <w:r w:rsidRPr="00FF3962">
        <w:rPr>
          <w:rFonts w:ascii="Arial" w:hAnsi="Arial" w:cs="Arial"/>
          <w:b/>
          <w:sz w:val="22"/>
          <w:szCs w:val="22"/>
        </w:rPr>
        <w:t xml:space="preserve"> Del Director de la Cuenta Adicional a La Habilitante: (8) Puntos.</w:t>
      </w:r>
    </w:p>
    <w:p w14:paraId="6F475C95" w14:textId="77777777" w:rsidR="009F4173" w:rsidRPr="00FF3962" w:rsidRDefault="009F4173" w:rsidP="009F4173">
      <w:pPr>
        <w:widowControl w:val="0"/>
        <w:ind w:right="427"/>
        <w:contextualSpacing/>
        <w:jc w:val="both"/>
        <w:rPr>
          <w:rFonts w:ascii="Arial" w:hAnsi="Arial" w:cs="Arial"/>
          <w:sz w:val="22"/>
          <w:szCs w:val="22"/>
        </w:rPr>
      </w:pPr>
      <w:r w:rsidRPr="00FF3962">
        <w:rPr>
          <w:rFonts w:ascii="Arial" w:hAnsi="Arial" w:cs="Arial"/>
          <w:sz w:val="22"/>
          <w:szCs w:val="22"/>
        </w:rPr>
        <w:t>El Instituto Departamental de Transito del Quindío, evaluara este factor otorgando un puntaje máximo de ocho (8) puntos, para el proponente que acredite que el Director de la Cuenta propuesto dentro del personal mínimo requerido cuenta con experiencia profesional adicional a la habilitante, se le otorgara un puntaje de la siguiente manera:</w:t>
      </w:r>
    </w:p>
    <w:p w14:paraId="2D5C0400" w14:textId="3CC842B8" w:rsidR="008725E9" w:rsidRDefault="008725E9" w:rsidP="008725E9">
      <w:pPr>
        <w:widowControl w:val="0"/>
        <w:autoSpaceDE w:val="0"/>
        <w:autoSpaceDN w:val="0"/>
        <w:adjustRightInd w:val="0"/>
        <w:snapToGrid w:val="0"/>
        <w:jc w:val="both"/>
        <w:rPr>
          <w:rFonts w:ascii="Arial" w:hAnsi="Arial" w:cs="Arial"/>
          <w:sz w:val="22"/>
          <w:szCs w:val="22"/>
        </w:rPr>
      </w:pPr>
    </w:p>
    <w:tbl>
      <w:tblPr>
        <w:tblStyle w:val="Tablaconcuadrcula"/>
        <w:tblW w:w="0" w:type="auto"/>
        <w:tblLook w:val="04A0" w:firstRow="1" w:lastRow="0" w:firstColumn="1" w:lastColumn="0" w:noHBand="0" w:noVBand="1"/>
      </w:tblPr>
      <w:tblGrid>
        <w:gridCol w:w="2220"/>
        <w:gridCol w:w="5386"/>
        <w:gridCol w:w="1670"/>
      </w:tblGrid>
      <w:tr w:rsidR="009F4173" w:rsidRPr="00FF3962" w14:paraId="6F99D437" w14:textId="77777777" w:rsidTr="00C931B2">
        <w:tc>
          <w:tcPr>
            <w:tcW w:w="2220" w:type="dxa"/>
          </w:tcPr>
          <w:p w14:paraId="581EEC84" w14:textId="77777777" w:rsidR="009F4173" w:rsidRPr="00FF3962" w:rsidRDefault="009F4173" w:rsidP="00C931B2">
            <w:pPr>
              <w:widowControl w:val="0"/>
              <w:ind w:right="427"/>
              <w:contextualSpacing/>
              <w:jc w:val="center"/>
              <w:rPr>
                <w:rFonts w:ascii="Arial" w:hAnsi="Arial" w:cs="Arial"/>
                <w:b/>
                <w:sz w:val="22"/>
                <w:szCs w:val="22"/>
              </w:rPr>
            </w:pPr>
            <w:r w:rsidRPr="00FF3962">
              <w:rPr>
                <w:rFonts w:ascii="Arial" w:hAnsi="Arial" w:cs="Arial"/>
                <w:b/>
                <w:sz w:val="22"/>
                <w:szCs w:val="22"/>
              </w:rPr>
              <w:t>CRITERIO DE CALIFICACION</w:t>
            </w:r>
          </w:p>
        </w:tc>
        <w:tc>
          <w:tcPr>
            <w:tcW w:w="5386" w:type="dxa"/>
          </w:tcPr>
          <w:p w14:paraId="35646B5B" w14:textId="77777777" w:rsidR="009F4173" w:rsidRPr="00FF3962" w:rsidRDefault="009F4173" w:rsidP="00C931B2">
            <w:pPr>
              <w:widowControl w:val="0"/>
              <w:ind w:right="427"/>
              <w:contextualSpacing/>
              <w:jc w:val="center"/>
              <w:rPr>
                <w:rFonts w:ascii="Arial" w:hAnsi="Arial" w:cs="Arial"/>
                <w:b/>
                <w:sz w:val="22"/>
                <w:szCs w:val="22"/>
              </w:rPr>
            </w:pPr>
          </w:p>
          <w:p w14:paraId="68774F02" w14:textId="77777777" w:rsidR="009F4173" w:rsidRPr="00FF3962" w:rsidRDefault="009F4173" w:rsidP="00C931B2">
            <w:pPr>
              <w:widowControl w:val="0"/>
              <w:ind w:right="427"/>
              <w:contextualSpacing/>
              <w:jc w:val="center"/>
              <w:rPr>
                <w:rFonts w:ascii="Arial" w:hAnsi="Arial" w:cs="Arial"/>
                <w:b/>
                <w:sz w:val="22"/>
                <w:szCs w:val="22"/>
              </w:rPr>
            </w:pPr>
            <w:r w:rsidRPr="00FF3962">
              <w:rPr>
                <w:rFonts w:ascii="Arial" w:hAnsi="Arial" w:cs="Arial"/>
                <w:b/>
                <w:sz w:val="22"/>
                <w:szCs w:val="22"/>
              </w:rPr>
              <w:t>FACTOR</w:t>
            </w:r>
          </w:p>
        </w:tc>
        <w:tc>
          <w:tcPr>
            <w:tcW w:w="1603" w:type="dxa"/>
          </w:tcPr>
          <w:p w14:paraId="441EEE78" w14:textId="77777777" w:rsidR="009F4173" w:rsidRPr="00FF3962" w:rsidRDefault="009F4173" w:rsidP="00C931B2">
            <w:pPr>
              <w:widowControl w:val="0"/>
              <w:ind w:right="427"/>
              <w:contextualSpacing/>
              <w:jc w:val="center"/>
              <w:rPr>
                <w:rFonts w:ascii="Arial" w:hAnsi="Arial" w:cs="Arial"/>
                <w:b/>
                <w:sz w:val="22"/>
                <w:szCs w:val="22"/>
              </w:rPr>
            </w:pPr>
          </w:p>
          <w:p w14:paraId="71AF5D43" w14:textId="77777777" w:rsidR="009F4173" w:rsidRPr="00FF3962" w:rsidRDefault="009F4173" w:rsidP="00C931B2">
            <w:pPr>
              <w:widowControl w:val="0"/>
              <w:ind w:right="427"/>
              <w:contextualSpacing/>
              <w:jc w:val="center"/>
              <w:rPr>
                <w:rFonts w:ascii="Arial" w:hAnsi="Arial" w:cs="Arial"/>
                <w:b/>
                <w:sz w:val="22"/>
                <w:szCs w:val="22"/>
              </w:rPr>
            </w:pPr>
            <w:r w:rsidRPr="00FF3962">
              <w:rPr>
                <w:rFonts w:ascii="Arial" w:hAnsi="Arial" w:cs="Arial"/>
                <w:b/>
                <w:sz w:val="22"/>
                <w:szCs w:val="22"/>
              </w:rPr>
              <w:t>PUNTAJE</w:t>
            </w:r>
          </w:p>
        </w:tc>
      </w:tr>
      <w:tr w:rsidR="009F4173" w:rsidRPr="00FF3962" w14:paraId="04DEF3AD" w14:textId="77777777" w:rsidTr="00C931B2">
        <w:tc>
          <w:tcPr>
            <w:tcW w:w="2220" w:type="dxa"/>
            <w:vMerge w:val="restart"/>
          </w:tcPr>
          <w:p w14:paraId="7B6F2C00" w14:textId="77777777" w:rsidR="009F4173" w:rsidRPr="00FF3962" w:rsidRDefault="009F4173" w:rsidP="00C931B2">
            <w:pPr>
              <w:widowControl w:val="0"/>
              <w:ind w:right="427"/>
              <w:contextualSpacing/>
              <w:jc w:val="both"/>
              <w:rPr>
                <w:rFonts w:ascii="Arial" w:hAnsi="Arial" w:cs="Arial"/>
                <w:b/>
                <w:sz w:val="22"/>
                <w:szCs w:val="22"/>
              </w:rPr>
            </w:pPr>
          </w:p>
          <w:p w14:paraId="72F7FD19" w14:textId="77777777" w:rsidR="009F4173" w:rsidRPr="00FF3962" w:rsidRDefault="009F4173" w:rsidP="00C931B2">
            <w:pPr>
              <w:widowControl w:val="0"/>
              <w:ind w:right="427"/>
              <w:contextualSpacing/>
              <w:jc w:val="both"/>
              <w:rPr>
                <w:rFonts w:ascii="Arial" w:hAnsi="Arial" w:cs="Arial"/>
                <w:sz w:val="22"/>
                <w:szCs w:val="22"/>
              </w:rPr>
            </w:pPr>
            <w:r w:rsidRPr="00FF3962">
              <w:rPr>
                <w:rFonts w:ascii="Arial" w:hAnsi="Arial" w:cs="Arial"/>
                <w:b/>
                <w:sz w:val="22"/>
                <w:szCs w:val="22"/>
              </w:rPr>
              <w:t>Experiencia Adicional Del Director De La Cuenta</w:t>
            </w:r>
          </w:p>
        </w:tc>
        <w:tc>
          <w:tcPr>
            <w:tcW w:w="5386" w:type="dxa"/>
          </w:tcPr>
          <w:p w14:paraId="2EB5A716" w14:textId="77777777" w:rsidR="009F4173" w:rsidRPr="00FF3962" w:rsidRDefault="009F4173" w:rsidP="00C931B2">
            <w:pPr>
              <w:rPr>
                <w:rFonts w:ascii="Arial" w:hAnsi="Arial" w:cs="Arial"/>
                <w:sz w:val="22"/>
                <w:szCs w:val="22"/>
              </w:rPr>
            </w:pPr>
            <w:r w:rsidRPr="00FF3962">
              <w:rPr>
                <w:rFonts w:ascii="Arial" w:hAnsi="Arial" w:cs="Arial"/>
                <w:sz w:val="22"/>
                <w:szCs w:val="22"/>
              </w:rPr>
              <w:t>(3) años adicionales a la habilitante de experiencia profe</w:t>
            </w:r>
            <w:r w:rsidRPr="00FF3962">
              <w:rPr>
                <w:rFonts w:ascii="Arial" w:hAnsi="Arial" w:cs="Arial"/>
                <w:sz w:val="22"/>
                <w:szCs w:val="22"/>
                <w:lang w:val="es-ES"/>
              </w:rPr>
              <w:t>sional de los cuales mínimo un año debe ser en Compañías de Seguros o intermediación de seguros.</w:t>
            </w:r>
          </w:p>
        </w:tc>
        <w:tc>
          <w:tcPr>
            <w:tcW w:w="1603" w:type="dxa"/>
          </w:tcPr>
          <w:p w14:paraId="09D7CC57" w14:textId="77777777" w:rsidR="009F4173" w:rsidRPr="00FF3962" w:rsidRDefault="009F4173" w:rsidP="00C931B2">
            <w:pPr>
              <w:widowControl w:val="0"/>
              <w:ind w:right="427"/>
              <w:contextualSpacing/>
              <w:jc w:val="center"/>
              <w:rPr>
                <w:rFonts w:ascii="Arial" w:hAnsi="Arial" w:cs="Arial"/>
                <w:sz w:val="22"/>
                <w:szCs w:val="22"/>
              </w:rPr>
            </w:pPr>
          </w:p>
          <w:p w14:paraId="36C6D4D0" w14:textId="77777777" w:rsidR="009F4173" w:rsidRPr="00FF3962" w:rsidRDefault="009F4173" w:rsidP="00C931B2">
            <w:pPr>
              <w:widowControl w:val="0"/>
              <w:ind w:right="427"/>
              <w:contextualSpacing/>
              <w:jc w:val="center"/>
              <w:rPr>
                <w:rFonts w:ascii="Arial" w:hAnsi="Arial" w:cs="Arial"/>
                <w:sz w:val="22"/>
                <w:szCs w:val="22"/>
              </w:rPr>
            </w:pPr>
            <w:r w:rsidRPr="00FF3962">
              <w:rPr>
                <w:rFonts w:ascii="Arial" w:hAnsi="Arial" w:cs="Arial"/>
                <w:sz w:val="22"/>
                <w:szCs w:val="22"/>
              </w:rPr>
              <w:t>4</w:t>
            </w:r>
          </w:p>
        </w:tc>
      </w:tr>
      <w:tr w:rsidR="009F4173" w:rsidRPr="00FF3962" w14:paraId="2032CC42" w14:textId="77777777" w:rsidTr="00C931B2">
        <w:tc>
          <w:tcPr>
            <w:tcW w:w="2220" w:type="dxa"/>
            <w:vMerge/>
          </w:tcPr>
          <w:p w14:paraId="7836EB97" w14:textId="77777777" w:rsidR="009F4173" w:rsidRPr="00FF3962" w:rsidRDefault="009F4173" w:rsidP="00C931B2">
            <w:pPr>
              <w:widowControl w:val="0"/>
              <w:ind w:right="427"/>
              <w:contextualSpacing/>
              <w:jc w:val="both"/>
              <w:rPr>
                <w:rFonts w:ascii="Arial" w:hAnsi="Arial" w:cs="Arial"/>
                <w:sz w:val="22"/>
                <w:szCs w:val="22"/>
              </w:rPr>
            </w:pPr>
          </w:p>
        </w:tc>
        <w:tc>
          <w:tcPr>
            <w:tcW w:w="5386" w:type="dxa"/>
          </w:tcPr>
          <w:p w14:paraId="6DF90573" w14:textId="77777777" w:rsidR="009F4173" w:rsidRPr="00FF3962" w:rsidRDefault="009F4173" w:rsidP="00C931B2">
            <w:pPr>
              <w:rPr>
                <w:rFonts w:ascii="Arial" w:hAnsi="Arial" w:cs="Arial"/>
                <w:sz w:val="22"/>
                <w:szCs w:val="22"/>
              </w:rPr>
            </w:pPr>
            <w:r w:rsidRPr="00FF3962">
              <w:rPr>
                <w:rFonts w:ascii="Arial" w:hAnsi="Arial" w:cs="Arial"/>
                <w:sz w:val="22"/>
                <w:szCs w:val="22"/>
              </w:rPr>
              <w:t>(5) años adicionales a la habilitante de experiencia profe</w:t>
            </w:r>
            <w:r w:rsidRPr="00FF3962">
              <w:rPr>
                <w:rFonts w:ascii="Arial" w:hAnsi="Arial" w:cs="Arial"/>
                <w:sz w:val="22"/>
                <w:szCs w:val="22"/>
                <w:lang w:val="es-ES"/>
              </w:rPr>
              <w:t>sional de los cuales mínimo un año debe ser en Compañías de Seguros o intermediación de seguros.</w:t>
            </w:r>
          </w:p>
        </w:tc>
        <w:tc>
          <w:tcPr>
            <w:tcW w:w="1603" w:type="dxa"/>
          </w:tcPr>
          <w:p w14:paraId="055307E3" w14:textId="77777777" w:rsidR="009F4173" w:rsidRPr="00FF3962" w:rsidRDefault="009F4173" w:rsidP="00C931B2">
            <w:pPr>
              <w:widowControl w:val="0"/>
              <w:ind w:right="427"/>
              <w:contextualSpacing/>
              <w:jc w:val="center"/>
              <w:rPr>
                <w:rFonts w:ascii="Arial" w:hAnsi="Arial" w:cs="Arial"/>
                <w:sz w:val="22"/>
                <w:szCs w:val="22"/>
              </w:rPr>
            </w:pPr>
          </w:p>
          <w:p w14:paraId="5D6253B9" w14:textId="77777777" w:rsidR="009F4173" w:rsidRPr="00FF3962" w:rsidRDefault="009F4173" w:rsidP="00C931B2">
            <w:pPr>
              <w:widowControl w:val="0"/>
              <w:ind w:right="427"/>
              <w:contextualSpacing/>
              <w:jc w:val="center"/>
              <w:rPr>
                <w:rFonts w:ascii="Arial" w:hAnsi="Arial" w:cs="Arial"/>
                <w:sz w:val="22"/>
                <w:szCs w:val="22"/>
              </w:rPr>
            </w:pPr>
            <w:r w:rsidRPr="00FF3962">
              <w:rPr>
                <w:rFonts w:ascii="Arial" w:hAnsi="Arial" w:cs="Arial"/>
                <w:sz w:val="22"/>
                <w:szCs w:val="22"/>
              </w:rPr>
              <w:t>8</w:t>
            </w:r>
          </w:p>
        </w:tc>
      </w:tr>
      <w:tr w:rsidR="009F4173" w:rsidRPr="00FF3962" w14:paraId="21D85F1C" w14:textId="77777777" w:rsidTr="00C931B2">
        <w:tc>
          <w:tcPr>
            <w:tcW w:w="7606" w:type="dxa"/>
            <w:gridSpan w:val="2"/>
          </w:tcPr>
          <w:p w14:paraId="57D2B09B" w14:textId="77777777" w:rsidR="009F4173" w:rsidRPr="00FF3962" w:rsidRDefault="009F4173" w:rsidP="00C931B2">
            <w:pPr>
              <w:widowControl w:val="0"/>
              <w:ind w:right="427"/>
              <w:contextualSpacing/>
              <w:jc w:val="both"/>
              <w:rPr>
                <w:rFonts w:ascii="Arial" w:hAnsi="Arial" w:cs="Arial"/>
                <w:b/>
                <w:sz w:val="22"/>
                <w:szCs w:val="22"/>
              </w:rPr>
            </w:pPr>
            <w:r w:rsidRPr="00FF3962">
              <w:rPr>
                <w:rFonts w:ascii="Arial" w:hAnsi="Arial" w:cs="Arial"/>
                <w:b/>
                <w:sz w:val="22"/>
                <w:szCs w:val="22"/>
              </w:rPr>
              <w:t>Maximo Puntaje Por Experiencia Adicional  Del Director De La Cuenta</w:t>
            </w:r>
          </w:p>
        </w:tc>
        <w:tc>
          <w:tcPr>
            <w:tcW w:w="1603" w:type="dxa"/>
          </w:tcPr>
          <w:p w14:paraId="48CDFFBA" w14:textId="77777777" w:rsidR="009F4173" w:rsidRPr="00FF3962" w:rsidRDefault="009F4173" w:rsidP="00C931B2">
            <w:pPr>
              <w:widowControl w:val="0"/>
              <w:ind w:right="427"/>
              <w:contextualSpacing/>
              <w:jc w:val="center"/>
              <w:rPr>
                <w:rFonts w:ascii="Arial" w:hAnsi="Arial" w:cs="Arial"/>
                <w:b/>
                <w:sz w:val="22"/>
                <w:szCs w:val="22"/>
              </w:rPr>
            </w:pPr>
            <w:r w:rsidRPr="00FF3962">
              <w:rPr>
                <w:rFonts w:ascii="Arial" w:hAnsi="Arial" w:cs="Arial"/>
                <w:b/>
                <w:sz w:val="22"/>
                <w:szCs w:val="22"/>
              </w:rPr>
              <w:t>8</w:t>
            </w:r>
          </w:p>
        </w:tc>
      </w:tr>
    </w:tbl>
    <w:p w14:paraId="69B46CE6" w14:textId="2221B8EF" w:rsidR="009F4173" w:rsidRDefault="009F4173" w:rsidP="008725E9">
      <w:pPr>
        <w:widowControl w:val="0"/>
        <w:autoSpaceDE w:val="0"/>
        <w:autoSpaceDN w:val="0"/>
        <w:adjustRightInd w:val="0"/>
        <w:snapToGrid w:val="0"/>
        <w:jc w:val="both"/>
        <w:rPr>
          <w:rFonts w:ascii="Arial" w:hAnsi="Arial" w:cs="Arial"/>
          <w:sz w:val="22"/>
          <w:szCs w:val="22"/>
        </w:rPr>
      </w:pPr>
    </w:p>
    <w:p w14:paraId="0D466009" w14:textId="38673908" w:rsidR="009F4173" w:rsidRPr="009F4173" w:rsidRDefault="009F4173" w:rsidP="009F4173">
      <w:pPr>
        <w:widowControl w:val="0"/>
        <w:autoSpaceDE w:val="0"/>
        <w:autoSpaceDN w:val="0"/>
        <w:adjustRightInd w:val="0"/>
        <w:snapToGrid w:val="0"/>
        <w:jc w:val="both"/>
        <w:rPr>
          <w:rFonts w:ascii="Arial" w:hAnsi="Arial" w:cs="Arial"/>
          <w:sz w:val="22"/>
          <w:szCs w:val="22"/>
        </w:rPr>
      </w:pPr>
      <w:r w:rsidRPr="009F4173">
        <w:rPr>
          <w:rFonts w:ascii="Arial" w:hAnsi="Arial" w:cs="Arial"/>
          <w:b/>
          <w:sz w:val="22"/>
          <w:szCs w:val="22"/>
        </w:rPr>
        <w:t>8.1.2.3. Experiencia</w:t>
      </w:r>
      <w:r w:rsidRPr="00FF3962">
        <w:rPr>
          <w:rFonts w:ascii="Arial" w:hAnsi="Arial" w:cs="Arial"/>
          <w:b/>
          <w:sz w:val="22"/>
          <w:szCs w:val="22"/>
        </w:rPr>
        <w:t xml:space="preserve"> Del Profesional de Apoyo Adicional a La Habilitante: (8) Puntos.</w:t>
      </w:r>
    </w:p>
    <w:p w14:paraId="5FDF0146" w14:textId="77777777" w:rsidR="009F4173" w:rsidRPr="00FF3962" w:rsidRDefault="009F4173" w:rsidP="009F4173">
      <w:pPr>
        <w:widowControl w:val="0"/>
        <w:ind w:right="427"/>
        <w:contextualSpacing/>
        <w:jc w:val="both"/>
        <w:rPr>
          <w:rFonts w:ascii="Arial" w:hAnsi="Arial" w:cs="Arial"/>
          <w:b/>
          <w:sz w:val="22"/>
          <w:szCs w:val="22"/>
        </w:rPr>
      </w:pPr>
    </w:p>
    <w:p w14:paraId="0940C9A0" w14:textId="77777777" w:rsidR="009F4173" w:rsidRPr="00FF3962" w:rsidRDefault="009F4173" w:rsidP="009F4173">
      <w:pPr>
        <w:widowControl w:val="0"/>
        <w:ind w:right="427"/>
        <w:contextualSpacing/>
        <w:jc w:val="both"/>
        <w:rPr>
          <w:rFonts w:ascii="Arial" w:hAnsi="Arial" w:cs="Arial"/>
          <w:sz w:val="22"/>
          <w:szCs w:val="22"/>
        </w:rPr>
      </w:pPr>
      <w:r w:rsidRPr="00FF3962">
        <w:rPr>
          <w:rFonts w:ascii="Arial" w:hAnsi="Arial" w:cs="Arial"/>
          <w:sz w:val="22"/>
          <w:szCs w:val="22"/>
        </w:rPr>
        <w:t xml:space="preserve">El Instituto Departamental de Transito del Quindío, evaluara este factor otorgando un puntaje máximo de ocho (8) puntos, para el proponente que acredite que el Profesional de </w:t>
      </w:r>
      <w:r w:rsidRPr="00FF3962">
        <w:rPr>
          <w:rFonts w:ascii="Arial" w:hAnsi="Arial" w:cs="Arial"/>
          <w:sz w:val="22"/>
          <w:szCs w:val="22"/>
        </w:rPr>
        <w:lastRenderedPageBreak/>
        <w:t>Apoyo propuesto dentro del personal mínimo requerido, cuenta con experiencia profesional adicional a la habilitante, se le otorgara un puntaje de la siguiente manera:</w:t>
      </w:r>
    </w:p>
    <w:p w14:paraId="1583C7E2" w14:textId="77777777" w:rsidR="009F4173" w:rsidRPr="00FF3962" w:rsidRDefault="009F4173" w:rsidP="009F4173">
      <w:pPr>
        <w:widowControl w:val="0"/>
        <w:ind w:right="427"/>
        <w:contextualSpacing/>
        <w:jc w:val="both"/>
        <w:rPr>
          <w:rFonts w:ascii="Arial" w:hAnsi="Arial" w:cs="Arial"/>
          <w:b/>
          <w:sz w:val="22"/>
          <w:szCs w:val="22"/>
        </w:rPr>
      </w:pPr>
    </w:p>
    <w:tbl>
      <w:tblPr>
        <w:tblStyle w:val="Tablaconcuadrcula"/>
        <w:tblW w:w="0" w:type="auto"/>
        <w:tblLook w:val="04A0" w:firstRow="1" w:lastRow="0" w:firstColumn="1" w:lastColumn="0" w:noHBand="0" w:noVBand="1"/>
      </w:tblPr>
      <w:tblGrid>
        <w:gridCol w:w="2220"/>
        <w:gridCol w:w="5386"/>
        <w:gridCol w:w="1775"/>
      </w:tblGrid>
      <w:tr w:rsidR="009F4173" w:rsidRPr="00FF3962" w14:paraId="5720155A" w14:textId="77777777" w:rsidTr="00C931B2">
        <w:tc>
          <w:tcPr>
            <w:tcW w:w="2220" w:type="dxa"/>
          </w:tcPr>
          <w:p w14:paraId="7B97EAE3" w14:textId="77777777" w:rsidR="009F4173" w:rsidRPr="00FF3962" w:rsidRDefault="009F4173" w:rsidP="00C931B2">
            <w:pPr>
              <w:widowControl w:val="0"/>
              <w:ind w:right="427"/>
              <w:contextualSpacing/>
              <w:jc w:val="center"/>
              <w:rPr>
                <w:rFonts w:ascii="Arial" w:hAnsi="Arial" w:cs="Arial"/>
                <w:b/>
                <w:sz w:val="22"/>
                <w:szCs w:val="22"/>
              </w:rPr>
            </w:pPr>
            <w:r w:rsidRPr="00FF3962">
              <w:rPr>
                <w:rFonts w:ascii="Arial" w:hAnsi="Arial" w:cs="Arial"/>
                <w:b/>
                <w:sz w:val="22"/>
                <w:szCs w:val="22"/>
              </w:rPr>
              <w:t>CRITERIO DE CALIFICACION</w:t>
            </w:r>
          </w:p>
        </w:tc>
        <w:tc>
          <w:tcPr>
            <w:tcW w:w="5386" w:type="dxa"/>
          </w:tcPr>
          <w:p w14:paraId="0E1AF2BD" w14:textId="77777777" w:rsidR="009F4173" w:rsidRPr="00FF3962" w:rsidRDefault="009F4173" w:rsidP="00C931B2">
            <w:pPr>
              <w:widowControl w:val="0"/>
              <w:ind w:right="427"/>
              <w:contextualSpacing/>
              <w:jc w:val="center"/>
              <w:rPr>
                <w:rFonts w:ascii="Arial" w:hAnsi="Arial" w:cs="Arial"/>
                <w:b/>
                <w:sz w:val="22"/>
                <w:szCs w:val="22"/>
              </w:rPr>
            </w:pPr>
          </w:p>
          <w:p w14:paraId="3ADF0245" w14:textId="77777777" w:rsidR="009F4173" w:rsidRPr="00FF3962" w:rsidRDefault="009F4173" w:rsidP="00C931B2">
            <w:pPr>
              <w:widowControl w:val="0"/>
              <w:ind w:right="427"/>
              <w:contextualSpacing/>
              <w:jc w:val="center"/>
              <w:rPr>
                <w:rFonts w:ascii="Arial" w:hAnsi="Arial" w:cs="Arial"/>
                <w:b/>
                <w:sz w:val="22"/>
                <w:szCs w:val="22"/>
              </w:rPr>
            </w:pPr>
            <w:r w:rsidRPr="00FF3962">
              <w:rPr>
                <w:rFonts w:ascii="Arial" w:hAnsi="Arial" w:cs="Arial"/>
                <w:b/>
                <w:sz w:val="22"/>
                <w:szCs w:val="22"/>
              </w:rPr>
              <w:t>FACTOR</w:t>
            </w:r>
          </w:p>
        </w:tc>
        <w:tc>
          <w:tcPr>
            <w:tcW w:w="1775" w:type="dxa"/>
          </w:tcPr>
          <w:p w14:paraId="1866E118" w14:textId="77777777" w:rsidR="009F4173" w:rsidRPr="00FF3962" w:rsidRDefault="009F4173" w:rsidP="00C931B2">
            <w:pPr>
              <w:widowControl w:val="0"/>
              <w:ind w:right="427"/>
              <w:contextualSpacing/>
              <w:jc w:val="center"/>
              <w:rPr>
                <w:rFonts w:ascii="Arial" w:hAnsi="Arial" w:cs="Arial"/>
                <w:b/>
                <w:sz w:val="22"/>
                <w:szCs w:val="22"/>
              </w:rPr>
            </w:pPr>
          </w:p>
          <w:p w14:paraId="3DD608E5" w14:textId="77777777" w:rsidR="009F4173" w:rsidRPr="00FF3962" w:rsidRDefault="009F4173" w:rsidP="00C931B2">
            <w:pPr>
              <w:widowControl w:val="0"/>
              <w:ind w:right="427"/>
              <w:contextualSpacing/>
              <w:jc w:val="center"/>
              <w:rPr>
                <w:rFonts w:ascii="Arial" w:hAnsi="Arial" w:cs="Arial"/>
                <w:b/>
                <w:sz w:val="22"/>
                <w:szCs w:val="22"/>
              </w:rPr>
            </w:pPr>
            <w:r w:rsidRPr="00FF3962">
              <w:rPr>
                <w:rFonts w:ascii="Arial" w:hAnsi="Arial" w:cs="Arial"/>
                <w:b/>
                <w:sz w:val="22"/>
                <w:szCs w:val="22"/>
              </w:rPr>
              <w:t>PUNTAJE</w:t>
            </w:r>
          </w:p>
        </w:tc>
      </w:tr>
      <w:tr w:rsidR="009F4173" w:rsidRPr="00FF3962" w14:paraId="4FD98D83" w14:textId="77777777" w:rsidTr="00C931B2">
        <w:tc>
          <w:tcPr>
            <w:tcW w:w="2220" w:type="dxa"/>
            <w:vMerge w:val="restart"/>
          </w:tcPr>
          <w:p w14:paraId="04E00793" w14:textId="77777777" w:rsidR="009F4173" w:rsidRPr="00FF3962" w:rsidRDefault="009F4173" w:rsidP="00C931B2">
            <w:pPr>
              <w:widowControl w:val="0"/>
              <w:ind w:right="427"/>
              <w:contextualSpacing/>
              <w:jc w:val="both"/>
              <w:rPr>
                <w:rFonts w:ascii="Arial" w:hAnsi="Arial" w:cs="Arial"/>
                <w:sz w:val="22"/>
                <w:szCs w:val="22"/>
              </w:rPr>
            </w:pPr>
          </w:p>
          <w:p w14:paraId="218F38C5" w14:textId="77777777" w:rsidR="009F4173" w:rsidRPr="00FF3962" w:rsidRDefault="009F4173" w:rsidP="00C931B2">
            <w:pPr>
              <w:widowControl w:val="0"/>
              <w:ind w:right="427"/>
              <w:contextualSpacing/>
              <w:jc w:val="both"/>
              <w:rPr>
                <w:rFonts w:ascii="Arial" w:hAnsi="Arial" w:cs="Arial"/>
                <w:b/>
                <w:sz w:val="22"/>
                <w:szCs w:val="22"/>
              </w:rPr>
            </w:pPr>
            <w:r w:rsidRPr="00FF3962">
              <w:rPr>
                <w:rFonts w:ascii="Arial" w:hAnsi="Arial" w:cs="Arial"/>
                <w:b/>
                <w:sz w:val="22"/>
                <w:szCs w:val="22"/>
              </w:rPr>
              <w:t>Experiencia Del Profesional De Apoyo</w:t>
            </w:r>
          </w:p>
        </w:tc>
        <w:tc>
          <w:tcPr>
            <w:tcW w:w="5386" w:type="dxa"/>
          </w:tcPr>
          <w:p w14:paraId="0E81910C" w14:textId="77777777" w:rsidR="009F4173" w:rsidRPr="00FF3962" w:rsidRDefault="009F4173" w:rsidP="00C931B2">
            <w:pPr>
              <w:rPr>
                <w:rFonts w:ascii="Arial" w:hAnsi="Arial" w:cs="Arial"/>
                <w:sz w:val="22"/>
                <w:szCs w:val="22"/>
              </w:rPr>
            </w:pPr>
            <w:r w:rsidRPr="00FF3962">
              <w:rPr>
                <w:rFonts w:ascii="Arial" w:hAnsi="Arial" w:cs="Arial"/>
                <w:sz w:val="22"/>
                <w:szCs w:val="22"/>
              </w:rPr>
              <w:t>(2) años adicionales a la habilitante de experiencia profe</w:t>
            </w:r>
            <w:r w:rsidRPr="00FF3962">
              <w:rPr>
                <w:rFonts w:ascii="Arial" w:hAnsi="Arial" w:cs="Arial"/>
                <w:sz w:val="22"/>
                <w:szCs w:val="22"/>
                <w:lang w:val="es-ES"/>
              </w:rPr>
              <w:t>sional de los cuales mínimo un (1) año debe ser en Compañías de Seguros o intermediación de seguros.</w:t>
            </w:r>
          </w:p>
        </w:tc>
        <w:tc>
          <w:tcPr>
            <w:tcW w:w="1775" w:type="dxa"/>
          </w:tcPr>
          <w:p w14:paraId="4CC1977D" w14:textId="77777777" w:rsidR="009F4173" w:rsidRDefault="009F4173" w:rsidP="00C931B2">
            <w:pPr>
              <w:widowControl w:val="0"/>
              <w:ind w:right="427"/>
              <w:contextualSpacing/>
              <w:jc w:val="center"/>
              <w:rPr>
                <w:rFonts w:ascii="Arial" w:hAnsi="Arial" w:cs="Arial"/>
                <w:sz w:val="22"/>
                <w:szCs w:val="22"/>
              </w:rPr>
            </w:pPr>
          </w:p>
          <w:p w14:paraId="1BA624AC" w14:textId="6D5C5977" w:rsidR="009F4173" w:rsidRPr="00FF3962" w:rsidRDefault="005616E0" w:rsidP="00C931B2">
            <w:pPr>
              <w:widowControl w:val="0"/>
              <w:ind w:right="427"/>
              <w:contextualSpacing/>
              <w:jc w:val="center"/>
              <w:rPr>
                <w:rFonts w:ascii="Arial" w:hAnsi="Arial" w:cs="Arial"/>
                <w:sz w:val="22"/>
                <w:szCs w:val="22"/>
              </w:rPr>
            </w:pPr>
            <w:r>
              <w:rPr>
                <w:rFonts w:ascii="Arial" w:hAnsi="Arial" w:cs="Arial"/>
                <w:sz w:val="22"/>
                <w:szCs w:val="22"/>
              </w:rPr>
              <w:t>4</w:t>
            </w:r>
          </w:p>
        </w:tc>
      </w:tr>
      <w:tr w:rsidR="009F4173" w:rsidRPr="00FF3962" w14:paraId="4ED3784F" w14:textId="77777777" w:rsidTr="00C931B2">
        <w:tc>
          <w:tcPr>
            <w:tcW w:w="2220" w:type="dxa"/>
            <w:vMerge/>
          </w:tcPr>
          <w:p w14:paraId="6816A8D0" w14:textId="77777777" w:rsidR="009F4173" w:rsidRPr="00FF3962" w:rsidRDefault="009F4173" w:rsidP="00C931B2">
            <w:pPr>
              <w:widowControl w:val="0"/>
              <w:ind w:right="427"/>
              <w:contextualSpacing/>
              <w:jc w:val="both"/>
              <w:rPr>
                <w:rFonts w:ascii="Arial" w:hAnsi="Arial" w:cs="Arial"/>
                <w:sz w:val="22"/>
                <w:szCs w:val="22"/>
              </w:rPr>
            </w:pPr>
          </w:p>
        </w:tc>
        <w:tc>
          <w:tcPr>
            <w:tcW w:w="5386" w:type="dxa"/>
          </w:tcPr>
          <w:p w14:paraId="485725AE" w14:textId="77777777" w:rsidR="009F4173" w:rsidRPr="00FF3962" w:rsidRDefault="009F4173" w:rsidP="00C931B2">
            <w:pPr>
              <w:rPr>
                <w:rFonts w:ascii="Arial" w:hAnsi="Arial" w:cs="Arial"/>
                <w:sz w:val="22"/>
                <w:szCs w:val="22"/>
              </w:rPr>
            </w:pPr>
            <w:r w:rsidRPr="00FF3962">
              <w:rPr>
                <w:rFonts w:ascii="Arial" w:hAnsi="Arial" w:cs="Arial"/>
                <w:sz w:val="22"/>
                <w:szCs w:val="22"/>
              </w:rPr>
              <w:t>(3) años adicionales a la habilitante de experiencia profe</w:t>
            </w:r>
            <w:r w:rsidRPr="00FF3962">
              <w:rPr>
                <w:rFonts w:ascii="Arial" w:hAnsi="Arial" w:cs="Arial"/>
                <w:sz w:val="22"/>
                <w:szCs w:val="22"/>
                <w:lang w:val="es-ES"/>
              </w:rPr>
              <w:t>sional de los cuales mínimo un (1) año debe ser en Compañías de Seguros o intermediación de seguros.</w:t>
            </w:r>
          </w:p>
        </w:tc>
        <w:tc>
          <w:tcPr>
            <w:tcW w:w="1775" w:type="dxa"/>
          </w:tcPr>
          <w:p w14:paraId="524D5030" w14:textId="77777777" w:rsidR="009F4173" w:rsidRPr="00FF3962" w:rsidRDefault="009F4173" w:rsidP="00C931B2">
            <w:pPr>
              <w:widowControl w:val="0"/>
              <w:ind w:right="427"/>
              <w:contextualSpacing/>
              <w:jc w:val="center"/>
              <w:rPr>
                <w:rFonts w:ascii="Arial" w:hAnsi="Arial" w:cs="Arial"/>
                <w:sz w:val="22"/>
                <w:szCs w:val="22"/>
              </w:rPr>
            </w:pPr>
          </w:p>
          <w:p w14:paraId="7B0A2251" w14:textId="7721F5F7" w:rsidR="009F4173" w:rsidRPr="00FF3962" w:rsidRDefault="009F4173" w:rsidP="00C931B2">
            <w:pPr>
              <w:widowControl w:val="0"/>
              <w:ind w:right="427"/>
              <w:contextualSpacing/>
              <w:jc w:val="center"/>
              <w:rPr>
                <w:rFonts w:ascii="Arial" w:hAnsi="Arial" w:cs="Arial"/>
                <w:sz w:val="22"/>
                <w:szCs w:val="22"/>
              </w:rPr>
            </w:pPr>
            <w:r>
              <w:rPr>
                <w:rFonts w:ascii="Arial" w:hAnsi="Arial" w:cs="Arial"/>
                <w:sz w:val="22"/>
                <w:szCs w:val="22"/>
              </w:rPr>
              <w:t>8</w:t>
            </w:r>
          </w:p>
        </w:tc>
      </w:tr>
      <w:tr w:rsidR="009F4173" w:rsidRPr="00FF3962" w14:paraId="47FD3959" w14:textId="77777777" w:rsidTr="00C931B2">
        <w:tc>
          <w:tcPr>
            <w:tcW w:w="7606" w:type="dxa"/>
            <w:gridSpan w:val="2"/>
          </w:tcPr>
          <w:p w14:paraId="21BB4458" w14:textId="77777777" w:rsidR="009F4173" w:rsidRPr="00FF3962" w:rsidRDefault="009F4173" w:rsidP="00C931B2">
            <w:pPr>
              <w:widowControl w:val="0"/>
              <w:ind w:right="427"/>
              <w:contextualSpacing/>
              <w:jc w:val="both"/>
              <w:rPr>
                <w:rFonts w:ascii="Arial" w:hAnsi="Arial" w:cs="Arial"/>
                <w:b/>
                <w:sz w:val="22"/>
                <w:szCs w:val="22"/>
              </w:rPr>
            </w:pPr>
            <w:r w:rsidRPr="00FF3962">
              <w:rPr>
                <w:rFonts w:ascii="Arial" w:hAnsi="Arial" w:cs="Arial"/>
                <w:b/>
                <w:sz w:val="22"/>
                <w:szCs w:val="22"/>
              </w:rPr>
              <w:t>Maximo Puntaje Por Experiencia Adicional  Del Profesional De Apoyo</w:t>
            </w:r>
          </w:p>
        </w:tc>
        <w:tc>
          <w:tcPr>
            <w:tcW w:w="1775" w:type="dxa"/>
          </w:tcPr>
          <w:p w14:paraId="2839AF0C" w14:textId="5210A436" w:rsidR="009F4173" w:rsidRPr="00FF3962" w:rsidRDefault="009F4173" w:rsidP="00C931B2">
            <w:pPr>
              <w:widowControl w:val="0"/>
              <w:ind w:right="427"/>
              <w:contextualSpacing/>
              <w:jc w:val="center"/>
              <w:rPr>
                <w:rFonts w:ascii="Arial" w:hAnsi="Arial" w:cs="Arial"/>
                <w:b/>
                <w:sz w:val="22"/>
                <w:szCs w:val="22"/>
              </w:rPr>
            </w:pPr>
            <w:r>
              <w:rPr>
                <w:rFonts w:ascii="Arial" w:hAnsi="Arial" w:cs="Arial"/>
                <w:b/>
                <w:sz w:val="22"/>
                <w:szCs w:val="22"/>
              </w:rPr>
              <w:t>8</w:t>
            </w:r>
          </w:p>
        </w:tc>
      </w:tr>
    </w:tbl>
    <w:p w14:paraId="588DEAF0" w14:textId="77777777" w:rsidR="009F4173" w:rsidRPr="00FF3962" w:rsidRDefault="009F4173" w:rsidP="009F4173">
      <w:pPr>
        <w:widowControl w:val="0"/>
        <w:ind w:right="427"/>
        <w:contextualSpacing/>
        <w:jc w:val="both"/>
        <w:rPr>
          <w:rFonts w:ascii="Arial" w:hAnsi="Arial" w:cs="Arial"/>
          <w:sz w:val="22"/>
          <w:szCs w:val="22"/>
        </w:rPr>
      </w:pPr>
    </w:p>
    <w:p w14:paraId="577AF0B2" w14:textId="77777777" w:rsidR="009F4173" w:rsidRPr="00FF3962" w:rsidRDefault="009F4173" w:rsidP="009F4173">
      <w:pPr>
        <w:widowControl w:val="0"/>
        <w:ind w:right="427"/>
        <w:contextualSpacing/>
        <w:jc w:val="both"/>
        <w:rPr>
          <w:rFonts w:ascii="Arial" w:hAnsi="Arial" w:cs="Arial"/>
          <w:sz w:val="22"/>
          <w:szCs w:val="22"/>
        </w:rPr>
      </w:pPr>
    </w:p>
    <w:p w14:paraId="2270D201" w14:textId="44FCF217" w:rsidR="009F4173" w:rsidRPr="00FF3962" w:rsidRDefault="005616E0" w:rsidP="009F4173">
      <w:pPr>
        <w:widowControl w:val="0"/>
        <w:ind w:right="427"/>
        <w:contextualSpacing/>
        <w:jc w:val="both"/>
        <w:rPr>
          <w:rFonts w:ascii="Arial" w:hAnsi="Arial" w:cs="Arial"/>
          <w:b/>
          <w:sz w:val="22"/>
          <w:szCs w:val="22"/>
        </w:rPr>
      </w:pPr>
      <w:r>
        <w:rPr>
          <w:rFonts w:ascii="Arial" w:hAnsi="Arial" w:cs="Arial"/>
          <w:b/>
          <w:sz w:val="22"/>
          <w:szCs w:val="22"/>
        </w:rPr>
        <w:t>8.1.2</w:t>
      </w:r>
      <w:r w:rsidR="009F4173" w:rsidRPr="00FF3962">
        <w:rPr>
          <w:rFonts w:ascii="Arial" w:hAnsi="Arial" w:cs="Arial"/>
          <w:b/>
          <w:sz w:val="22"/>
          <w:szCs w:val="22"/>
        </w:rPr>
        <w:t>.4. Formación Académica Adicional Del Equipo De Trabajo (8 puntos).</w:t>
      </w:r>
    </w:p>
    <w:p w14:paraId="5D353512" w14:textId="77777777" w:rsidR="009F4173" w:rsidRPr="00FF3962" w:rsidRDefault="009F4173" w:rsidP="009F4173">
      <w:pPr>
        <w:widowControl w:val="0"/>
        <w:ind w:right="427"/>
        <w:contextualSpacing/>
        <w:jc w:val="both"/>
        <w:rPr>
          <w:rFonts w:ascii="Arial" w:hAnsi="Arial" w:cs="Arial"/>
          <w:b/>
          <w:sz w:val="22"/>
          <w:szCs w:val="22"/>
        </w:rPr>
      </w:pPr>
    </w:p>
    <w:p w14:paraId="5D41E308" w14:textId="77777777" w:rsidR="009F4173" w:rsidRPr="00FF3962" w:rsidRDefault="009F4173" w:rsidP="009F4173">
      <w:pPr>
        <w:widowControl w:val="0"/>
        <w:ind w:right="427"/>
        <w:contextualSpacing/>
        <w:jc w:val="both"/>
        <w:rPr>
          <w:rFonts w:ascii="Arial" w:hAnsi="Arial" w:cs="Arial"/>
          <w:sz w:val="22"/>
          <w:szCs w:val="22"/>
        </w:rPr>
      </w:pPr>
      <w:r w:rsidRPr="00FF3962">
        <w:rPr>
          <w:rFonts w:ascii="Arial" w:hAnsi="Arial" w:cs="Arial"/>
          <w:sz w:val="22"/>
          <w:szCs w:val="22"/>
        </w:rPr>
        <w:t>El oferente que acredite una formación académica del equipo de trabajo, adicional a la mínima requerida en los numerales anteriores, se le otorgaran ocho (8) puntos, así:</w:t>
      </w:r>
    </w:p>
    <w:p w14:paraId="4AACFD8E" w14:textId="021BF8B0" w:rsidR="00496BE7" w:rsidRPr="005045EF" w:rsidRDefault="00496BE7" w:rsidP="00D94437">
      <w:pPr>
        <w:pStyle w:val="Prrafodelista"/>
        <w:widowControl w:val="0"/>
        <w:numPr>
          <w:ilvl w:val="0"/>
          <w:numId w:val="36"/>
        </w:numPr>
        <w:suppressAutoHyphens/>
        <w:spacing w:before="0" w:after="0" w:line="240" w:lineRule="auto"/>
        <w:ind w:right="427"/>
        <w:contextualSpacing/>
        <w:jc w:val="both"/>
        <w:rPr>
          <w:rFonts w:ascii="Arial" w:hAnsi="Arial" w:cs="Arial"/>
          <w:sz w:val="22"/>
          <w:szCs w:val="22"/>
        </w:rPr>
      </w:pPr>
      <w:r w:rsidRPr="005045EF">
        <w:rPr>
          <w:rFonts w:ascii="Arial" w:hAnsi="Arial" w:cs="Arial"/>
          <w:sz w:val="22"/>
          <w:szCs w:val="22"/>
        </w:rPr>
        <w:t>Título de postgrado o especialización adicional al mínimo requerido para el Gerente del Proyecto, en áreas de administración y dirección (</w:t>
      </w:r>
      <w:r>
        <w:rPr>
          <w:rFonts w:ascii="Arial" w:hAnsi="Arial" w:cs="Arial"/>
          <w:sz w:val="22"/>
          <w:szCs w:val="22"/>
        </w:rPr>
        <w:t xml:space="preserve">Gerencia y/o </w:t>
      </w:r>
      <w:r w:rsidRPr="005045EF">
        <w:rPr>
          <w:rFonts w:ascii="Arial" w:hAnsi="Arial" w:cs="Arial"/>
          <w:sz w:val="22"/>
          <w:szCs w:val="22"/>
        </w:rPr>
        <w:t>Gerencia de Empresas y/o Alta Gerencia y/o Dirección Estratégica) ocho (8) puntos</w:t>
      </w:r>
      <w:r w:rsidR="00D94437">
        <w:rPr>
          <w:rFonts w:ascii="Arial" w:hAnsi="Arial" w:cs="Arial"/>
          <w:sz w:val="22"/>
          <w:szCs w:val="22"/>
        </w:rPr>
        <w:t>.</w:t>
      </w:r>
    </w:p>
    <w:p w14:paraId="1D039119" w14:textId="77777777" w:rsidR="009F4173" w:rsidRPr="00FF3962" w:rsidRDefault="009F4173" w:rsidP="009F4173">
      <w:pPr>
        <w:ind w:right="427"/>
        <w:contextualSpacing/>
        <w:jc w:val="both"/>
        <w:rPr>
          <w:rFonts w:ascii="Arial" w:hAnsi="Arial" w:cs="Arial"/>
          <w:sz w:val="22"/>
          <w:szCs w:val="22"/>
        </w:rPr>
      </w:pPr>
    </w:p>
    <w:p w14:paraId="2CE22388" w14:textId="77777777" w:rsidR="009F4173" w:rsidRPr="00FF3962" w:rsidRDefault="009F4173" w:rsidP="009F4173">
      <w:pPr>
        <w:ind w:right="427"/>
        <w:contextualSpacing/>
        <w:jc w:val="both"/>
        <w:rPr>
          <w:rFonts w:ascii="Arial" w:hAnsi="Arial" w:cs="Arial"/>
          <w:sz w:val="22"/>
          <w:szCs w:val="22"/>
        </w:rPr>
      </w:pPr>
      <w:r w:rsidRPr="00FF3962">
        <w:rPr>
          <w:rFonts w:ascii="Arial" w:hAnsi="Arial" w:cs="Arial"/>
          <w:sz w:val="22"/>
          <w:szCs w:val="22"/>
        </w:rPr>
        <w:t>El proponente deberá anexar los documentos que acrediten los títulos académicos, tales como el respectivo diploma o acta de grado del título de postgrado o especialista adicional al mínimo requerido para los profesionales indicados; para acreditar el presente criterio evaluable.</w:t>
      </w:r>
    </w:p>
    <w:p w14:paraId="224F2999" w14:textId="77777777" w:rsidR="008725E9" w:rsidRPr="008E587E" w:rsidRDefault="008725E9" w:rsidP="008725E9">
      <w:pPr>
        <w:widowControl w:val="0"/>
        <w:autoSpaceDE w:val="0"/>
        <w:autoSpaceDN w:val="0"/>
        <w:adjustRightInd w:val="0"/>
        <w:snapToGrid w:val="0"/>
        <w:jc w:val="both"/>
        <w:rPr>
          <w:rFonts w:ascii="Arial" w:hAnsi="Arial" w:cs="Arial"/>
          <w:sz w:val="22"/>
          <w:szCs w:val="22"/>
        </w:rPr>
      </w:pPr>
    </w:p>
    <w:p w14:paraId="38383F07" w14:textId="197E4F0D" w:rsidR="00660A89" w:rsidRPr="005616E0" w:rsidRDefault="005616E0" w:rsidP="00A12227">
      <w:pPr>
        <w:pStyle w:val="Prrafodelista"/>
        <w:numPr>
          <w:ilvl w:val="2"/>
          <w:numId w:val="13"/>
        </w:numPr>
        <w:spacing w:before="0" w:after="0"/>
        <w:jc w:val="both"/>
        <w:rPr>
          <w:rFonts w:ascii="Arial" w:eastAsia="Batang" w:hAnsi="Arial" w:cs="Arial"/>
          <w:b/>
          <w:bCs/>
          <w:iCs/>
          <w:spacing w:val="-2"/>
          <w:kern w:val="16"/>
          <w:sz w:val="22"/>
          <w:szCs w:val="22"/>
          <w:lang w:val="x-none"/>
        </w:rPr>
      </w:pPr>
      <w:bookmarkStart w:id="16" w:name="_Toc409015536"/>
      <w:r>
        <w:rPr>
          <w:rFonts w:ascii="Arial" w:eastAsia="Batang" w:hAnsi="Arial" w:cs="Arial"/>
          <w:b/>
          <w:bCs/>
          <w:iCs/>
          <w:spacing w:val="-2"/>
          <w:kern w:val="16"/>
          <w:sz w:val="22"/>
          <w:szCs w:val="22"/>
          <w:lang w:val="es-ES"/>
        </w:rPr>
        <w:t>INCENTIVO</w:t>
      </w:r>
      <w:r w:rsidR="00660A89" w:rsidRPr="005616E0">
        <w:rPr>
          <w:rFonts w:ascii="Arial" w:eastAsia="Batang" w:hAnsi="Arial" w:cs="Arial"/>
          <w:b/>
          <w:bCs/>
          <w:iCs/>
          <w:spacing w:val="-2"/>
          <w:kern w:val="16"/>
          <w:sz w:val="22"/>
          <w:szCs w:val="22"/>
          <w:lang w:val="x-none"/>
        </w:rPr>
        <w:t xml:space="preserve"> A LA INDUSTRIA NACIONAL</w:t>
      </w:r>
      <w:bookmarkEnd w:id="16"/>
      <w:r>
        <w:rPr>
          <w:rFonts w:ascii="Arial" w:eastAsia="Batang" w:hAnsi="Arial" w:cs="Arial"/>
          <w:b/>
          <w:bCs/>
          <w:iCs/>
          <w:spacing w:val="-2"/>
          <w:kern w:val="16"/>
          <w:sz w:val="22"/>
          <w:szCs w:val="22"/>
          <w:lang w:val="es-ES"/>
        </w:rPr>
        <w:t xml:space="preserve"> (10 puntos)</w:t>
      </w:r>
    </w:p>
    <w:p w14:paraId="3A137849" w14:textId="77777777" w:rsidR="00330C61" w:rsidRPr="00330C61" w:rsidRDefault="00330C61" w:rsidP="00330C61">
      <w:pPr>
        <w:widowControl w:val="0"/>
        <w:ind w:right="427"/>
        <w:contextualSpacing/>
        <w:jc w:val="both"/>
        <w:rPr>
          <w:rFonts w:ascii="Arial" w:eastAsia="SimSun" w:hAnsi="Arial" w:cs="Arial"/>
          <w:iCs/>
          <w:kern w:val="1"/>
          <w:sz w:val="22"/>
          <w:szCs w:val="22"/>
          <w:lang w:eastAsia="zh-CN" w:bidi="hi-IN"/>
        </w:rPr>
      </w:pPr>
      <w:r w:rsidRPr="00330C61">
        <w:rPr>
          <w:rFonts w:ascii="Arial" w:eastAsia="SimSun" w:hAnsi="Arial" w:cs="Arial"/>
          <w:iCs/>
          <w:kern w:val="1"/>
          <w:sz w:val="22"/>
          <w:szCs w:val="22"/>
          <w:lang w:eastAsia="zh-CN" w:bidi="hi-IN"/>
        </w:rPr>
        <w:t>Decreto 1082 de 2015, art. 2.2.1.2.4.2.1, por medio de la cual se apoya a la Industria Nacional a través de la contratación pública, el Instituto Departamental del Quindío, asignara el puntaje máximo de 10 puntos de acuerdo con lo manifestado en la propuesta.</w:t>
      </w:r>
    </w:p>
    <w:p w14:paraId="51214BD4" w14:textId="77777777" w:rsidR="00330C61" w:rsidRDefault="00330C61" w:rsidP="00330C61">
      <w:pPr>
        <w:widowControl w:val="0"/>
        <w:ind w:right="427"/>
        <w:contextualSpacing/>
        <w:jc w:val="both"/>
        <w:rPr>
          <w:rFonts w:ascii="Arial" w:eastAsia="SimSun" w:hAnsi="Arial" w:cs="Arial"/>
          <w:color w:val="000000"/>
          <w:kern w:val="1"/>
          <w:sz w:val="22"/>
          <w:szCs w:val="22"/>
          <w:lang w:eastAsia="zh-CN" w:bidi="hi-IN"/>
        </w:rPr>
      </w:pPr>
    </w:p>
    <w:p w14:paraId="7BE9D199" w14:textId="188C157E" w:rsidR="00330C61" w:rsidRPr="00330C61" w:rsidRDefault="00330C61" w:rsidP="00330C61">
      <w:pPr>
        <w:widowControl w:val="0"/>
        <w:ind w:right="427"/>
        <w:contextualSpacing/>
        <w:jc w:val="both"/>
        <w:rPr>
          <w:rFonts w:ascii="Arial" w:eastAsia="SimSun" w:hAnsi="Arial" w:cs="Arial"/>
          <w:iCs/>
          <w:kern w:val="1"/>
          <w:sz w:val="22"/>
          <w:szCs w:val="22"/>
          <w:lang w:eastAsia="zh-CN" w:bidi="hi-IN"/>
        </w:rPr>
      </w:pPr>
      <w:r w:rsidRPr="00330C61">
        <w:rPr>
          <w:rFonts w:ascii="Arial" w:eastAsia="SimSun" w:hAnsi="Arial" w:cs="Arial"/>
          <w:color w:val="000000"/>
          <w:kern w:val="1"/>
          <w:sz w:val="22"/>
          <w:szCs w:val="22"/>
          <w:lang w:eastAsia="zh-CN" w:bidi="hi-IN"/>
        </w:rPr>
        <w:t>PUNTAJE</w:t>
      </w:r>
      <w:r w:rsidRPr="00330C61">
        <w:rPr>
          <w:rFonts w:ascii="Arial" w:eastAsia="SimSun" w:hAnsi="Arial" w:cs="Arial"/>
          <w:color w:val="000000"/>
          <w:kern w:val="1"/>
          <w:sz w:val="22"/>
          <w:szCs w:val="22"/>
          <w:lang w:eastAsia="zh-CN" w:bidi="hi-IN"/>
        </w:rPr>
        <w:tab/>
      </w:r>
      <w:r w:rsidRPr="00330C61">
        <w:rPr>
          <w:rFonts w:ascii="Arial" w:eastAsia="SimSun" w:hAnsi="Arial" w:cs="Arial"/>
          <w:color w:val="000000"/>
          <w:kern w:val="1"/>
          <w:sz w:val="22"/>
          <w:szCs w:val="22"/>
          <w:lang w:eastAsia="zh-CN" w:bidi="hi-IN"/>
        </w:rPr>
        <w:tab/>
        <w:t>CONDICIÓN</w:t>
      </w:r>
    </w:p>
    <w:p w14:paraId="767C8F38" w14:textId="77777777" w:rsidR="00330C61" w:rsidRDefault="00330C61" w:rsidP="00330C61">
      <w:pPr>
        <w:widowControl w:val="0"/>
        <w:ind w:right="427"/>
        <w:contextualSpacing/>
        <w:jc w:val="both"/>
        <w:rPr>
          <w:rFonts w:ascii="Arial" w:eastAsia="SimSun" w:hAnsi="Arial" w:cs="Arial"/>
          <w:b/>
          <w:color w:val="000000"/>
          <w:kern w:val="1"/>
          <w:sz w:val="22"/>
          <w:szCs w:val="22"/>
          <w:lang w:eastAsia="zh-CN" w:bidi="hi-IN"/>
        </w:rPr>
      </w:pPr>
    </w:p>
    <w:p w14:paraId="25C97CE0" w14:textId="5A463748" w:rsidR="00330C61" w:rsidRDefault="00330C61" w:rsidP="00330C61">
      <w:pPr>
        <w:widowControl w:val="0"/>
        <w:ind w:left="2124" w:right="427" w:hanging="2124"/>
        <w:contextualSpacing/>
        <w:jc w:val="both"/>
        <w:rPr>
          <w:rFonts w:ascii="Arial" w:eastAsia="SimSun" w:hAnsi="Arial" w:cs="Arial"/>
          <w:color w:val="000000"/>
          <w:kern w:val="1"/>
          <w:sz w:val="22"/>
          <w:szCs w:val="22"/>
          <w:lang w:eastAsia="zh-CN" w:bidi="hi-IN"/>
        </w:rPr>
      </w:pPr>
      <w:r w:rsidRPr="00330C61">
        <w:rPr>
          <w:rFonts w:ascii="Arial" w:eastAsia="SimSun" w:hAnsi="Arial" w:cs="Arial"/>
          <w:color w:val="000000"/>
          <w:kern w:val="1"/>
          <w:sz w:val="22"/>
          <w:szCs w:val="22"/>
          <w:lang w:eastAsia="zh-CN" w:bidi="hi-IN"/>
        </w:rPr>
        <w:t>10</w:t>
      </w:r>
      <w:r w:rsidRPr="00330C61">
        <w:rPr>
          <w:rFonts w:ascii="Arial" w:eastAsia="SimSun" w:hAnsi="Arial" w:cs="Arial"/>
          <w:color w:val="000000"/>
          <w:kern w:val="1"/>
          <w:sz w:val="22"/>
          <w:szCs w:val="22"/>
          <w:lang w:eastAsia="zh-CN" w:bidi="hi-IN"/>
        </w:rPr>
        <w:tab/>
      </w:r>
      <w:r>
        <w:rPr>
          <w:rFonts w:ascii="Arial" w:eastAsia="SimSun" w:hAnsi="Arial" w:cs="Arial"/>
          <w:color w:val="000000"/>
          <w:kern w:val="1"/>
          <w:sz w:val="22"/>
          <w:szCs w:val="22"/>
          <w:lang w:eastAsia="zh-CN" w:bidi="hi-IN"/>
        </w:rPr>
        <w:tab/>
      </w:r>
      <w:r w:rsidRPr="00330C61">
        <w:rPr>
          <w:rFonts w:ascii="Arial" w:eastAsia="SimSun" w:hAnsi="Arial" w:cs="Arial"/>
          <w:color w:val="000000"/>
          <w:kern w:val="1"/>
          <w:sz w:val="22"/>
          <w:szCs w:val="22"/>
          <w:lang w:eastAsia="zh-CN" w:bidi="hi-IN"/>
        </w:rPr>
        <w:t>Los Proponentes que ofrezcan bienes o servicios de Origen nacional o los extranjeros que hayan aportado el informe de la misión diplomática colombiana del país de origen del proponente.</w:t>
      </w:r>
    </w:p>
    <w:p w14:paraId="3E374F37" w14:textId="77777777" w:rsidR="00330C61" w:rsidRPr="00FF3962" w:rsidRDefault="00330C61" w:rsidP="00330C61">
      <w:pPr>
        <w:widowControl w:val="0"/>
        <w:ind w:left="2124" w:right="427" w:hanging="2124"/>
        <w:contextualSpacing/>
        <w:jc w:val="both"/>
        <w:rPr>
          <w:rFonts w:ascii="Arial" w:eastAsia="SimSun" w:hAnsi="Arial" w:cs="Arial"/>
          <w:color w:val="000000"/>
          <w:kern w:val="1"/>
          <w:sz w:val="22"/>
          <w:szCs w:val="22"/>
          <w:lang w:eastAsia="zh-CN" w:bidi="hi-IN"/>
        </w:rPr>
      </w:pPr>
      <w:r w:rsidRPr="00330C61">
        <w:rPr>
          <w:rFonts w:ascii="Arial" w:eastAsia="SimSun" w:hAnsi="Arial" w:cs="Arial"/>
          <w:color w:val="000000"/>
          <w:kern w:val="1"/>
          <w:sz w:val="22"/>
          <w:szCs w:val="22"/>
          <w:lang w:eastAsia="zh-CN" w:bidi="hi-IN"/>
        </w:rPr>
        <w:t>5</w:t>
      </w:r>
      <w:r>
        <w:rPr>
          <w:rFonts w:ascii="Arial" w:eastAsia="SimSun" w:hAnsi="Arial" w:cs="Arial"/>
          <w:color w:val="000000"/>
          <w:kern w:val="1"/>
          <w:sz w:val="22"/>
          <w:szCs w:val="22"/>
          <w:lang w:eastAsia="zh-CN" w:bidi="hi-IN"/>
        </w:rPr>
        <w:tab/>
      </w:r>
      <w:r w:rsidRPr="00FF3962">
        <w:rPr>
          <w:rFonts w:ascii="Arial" w:eastAsia="SimSun" w:hAnsi="Arial" w:cs="Arial"/>
          <w:color w:val="000000"/>
          <w:kern w:val="1"/>
          <w:sz w:val="22"/>
          <w:szCs w:val="22"/>
          <w:lang w:eastAsia="zh-CN" w:bidi="hi-IN"/>
        </w:rPr>
        <w:t>Los Proponentes que ofrezcan bienes o servicios de origen extranjero que no cuenten con el informe de la misión diplomática colombiana del país de origen del proponente.</w:t>
      </w:r>
    </w:p>
    <w:p w14:paraId="52C3AC1B" w14:textId="056CE82E" w:rsidR="00330C61" w:rsidRPr="00330C61" w:rsidRDefault="00330C61" w:rsidP="00330C61">
      <w:pPr>
        <w:widowControl w:val="0"/>
        <w:ind w:left="2124" w:right="427" w:hanging="2124"/>
        <w:contextualSpacing/>
        <w:jc w:val="both"/>
        <w:rPr>
          <w:rFonts w:ascii="Arial" w:eastAsia="SimSun" w:hAnsi="Arial" w:cs="Arial"/>
          <w:color w:val="000000"/>
          <w:kern w:val="1"/>
          <w:sz w:val="22"/>
          <w:szCs w:val="22"/>
          <w:lang w:eastAsia="zh-CN" w:bidi="hi-IN"/>
        </w:rPr>
      </w:pPr>
    </w:p>
    <w:p w14:paraId="3AB5189E" w14:textId="47CC81F1" w:rsidR="00463044" w:rsidRPr="00330C61" w:rsidRDefault="00463044" w:rsidP="00463044">
      <w:pPr>
        <w:jc w:val="both"/>
        <w:rPr>
          <w:rFonts w:ascii="Arial" w:hAnsi="Arial" w:cs="Arial"/>
          <w:b/>
          <w:sz w:val="22"/>
          <w:szCs w:val="22"/>
        </w:rPr>
      </w:pPr>
      <w:r w:rsidRPr="008E587E">
        <w:rPr>
          <w:rFonts w:ascii="Arial" w:eastAsia="Calibri" w:hAnsi="Arial" w:cs="Arial"/>
          <w:b/>
          <w:bCs/>
          <w:sz w:val="22"/>
          <w:szCs w:val="22"/>
          <w:lang w:val="es-ES"/>
        </w:rPr>
        <w:lastRenderedPageBreak/>
        <w:t xml:space="preserve">8.1.4 </w:t>
      </w:r>
      <w:r w:rsidRPr="008E587E">
        <w:rPr>
          <w:rFonts w:ascii="Arial" w:hAnsi="Arial" w:cs="Arial"/>
          <w:b/>
          <w:sz w:val="22"/>
          <w:szCs w:val="22"/>
        </w:rPr>
        <w:t>PUNTAJE ADICIONAL PARA PROPONENTES CON TRABAJADORES CON DISCAPACIDAD</w:t>
      </w:r>
      <w:r w:rsidRPr="00330C61">
        <w:rPr>
          <w:rFonts w:ascii="Arial" w:hAnsi="Arial" w:cs="Arial"/>
          <w:sz w:val="22"/>
          <w:szCs w:val="22"/>
        </w:rPr>
        <w:t xml:space="preserve">. </w:t>
      </w:r>
      <w:r w:rsidRPr="00330C61">
        <w:rPr>
          <w:rFonts w:ascii="Arial" w:hAnsi="Arial" w:cs="Arial"/>
          <w:b/>
          <w:sz w:val="22"/>
          <w:szCs w:val="22"/>
        </w:rPr>
        <w:t>(ADICIONADO POR EL ARTICULO 1</w:t>
      </w:r>
      <w:r w:rsidR="00330C61" w:rsidRPr="00330C61">
        <w:rPr>
          <w:rFonts w:ascii="Arial" w:hAnsi="Arial" w:cs="Arial"/>
          <w:b/>
          <w:sz w:val="22"/>
          <w:szCs w:val="22"/>
        </w:rPr>
        <w:t xml:space="preserve">º DEL DECRETO 392 DE 2.018 (1 </w:t>
      </w:r>
      <w:r w:rsidRPr="00330C61">
        <w:rPr>
          <w:rFonts w:ascii="Arial" w:hAnsi="Arial" w:cs="Arial"/>
          <w:b/>
          <w:sz w:val="22"/>
          <w:szCs w:val="22"/>
        </w:rPr>
        <w:t xml:space="preserve">punto). </w:t>
      </w:r>
    </w:p>
    <w:p w14:paraId="507E3426" w14:textId="2DE6C49B" w:rsidR="00463044" w:rsidRPr="008E587E" w:rsidRDefault="00330C61" w:rsidP="00463044">
      <w:pPr>
        <w:jc w:val="both"/>
        <w:rPr>
          <w:rFonts w:ascii="Arial" w:hAnsi="Arial" w:cs="Arial"/>
          <w:sz w:val="22"/>
          <w:szCs w:val="22"/>
        </w:rPr>
      </w:pPr>
      <w:r>
        <w:rPr>
          <w:rFonts w:ascii="Arial" w:hAnsi="Arial" w:cs="Arial"/>
          <w:sz w:val="22"/>
          <w:szCs w:val="22"/>
        </w:rPr>
        <w:t>Se le asignarán un</w:t>
      </w:r>
      <w:r w:rsidR="00463044" w:rsidRPr="008E587E">
        <w:rPr>
          <w:rFonts w:ascii="Arial" w:hAnsi="Arial" w:cs="Arial"/>
          <w:sz w:val="22"/>
          <w:szCs w:val="22"/>
        </w:rPr>
        <w:t xml:space="preserve"> (1) punto, al proponente que cumpla con las siguient</w:t>
      </w:r>
      <w:r w:rsidR="00646039" w:rsidRPr="008E587E">
        <w:rPr>
          <w:rFonts w:ascii="Arial" w:hAnsi="Arial" w:cs="Arial"/>
          <w:sz w:val="22"/>
          <w:szCs w:val="22"/>
        </w:rPr>
        <w:t>es condiciones, exigidas en el A</w:t>
      </w:r>
      <w:r w:rsidR="00463044" w:rsidRPr="008E587E">
        <w:rPr>
          <w:rFonts w:ascii="Arial" w:hAnsi="Arial" w:cs="Arial"/>
          <w:sz w:val="22"/>
          <w:szCs w:val="22"/>
        </w:rPr>
        <w:t xml:space="preserve">rtículo 2.2.1.2.4.2.6 del Decreto 1082 de 2015, así: </w:t>
      </w:r>
    </w:p>
    <w:p w14:paraId="14A36BFA" w14:textId="77777777" w:rsidR="00463044" w:rsidRPr="008E587E" w:rsidRDefault="00463044" w:rsidP="00463044">
      <w:pPr>
        <w:jc w:val="both"/>
        <w:rPr>
          <w:rFonts w:ascii="Arial" w:hAnsi="Arial" w:cs="Arial"/>
          <w:sz w:val="22"/>
          <w:szCs w:val="22"/>
        </w:rPr>
      </w:pPr>
      <w:r w:rsidRPr="008E587E">
        <w:rPr>
          <w:rFonts w:ascii="Arial" w:hAnsi="Arial" w:cs="Arial"/>
          <w:i/>
          <w:sz w:val="22"/>
          <w:szCs w:val="22"/>
        </w:rPr>
        <w:t xml:space="preserve">Artículo 2.2.1.2.4.2.6. Puntaje adicional para proponentes con trabajadores con discapacidad </w:t>
      </w:r>
      <w:r w:rsidRPr="008E587E">
        <w:rPr>
          <w:rFonts w:ascii="Arial" w:hAnsi="Arial" w:cs="Arial"/>
          <w:i/>
          <w:sz w:val="22"/>
          <w:szCs w:val="22"/>
          <w:u w:val="single"/>
        </w:rPr>
        <w:t>(Adicionado por el artículo 1º del Decreto 392 de 2018).</w:t>
      </w:r>
      <w:r w:rsidRPr="008E587E">
        <w:rPr>
          <w:rFonts w:ascii="Arial" w:hAnsi="Arial" w:cs="Arial"/>
          <w:sz w:val="22"/>
          <w:szCs w:val="22"/>
        </w:rPr>
        <w:t xml:space="preserve"> En los procesos de licitaciones públicas y concursos de méritos, para incentivar el sistema de preferencias a favor de las personas con discapacidad, las entidades estatales deberán otorgar el uno por ciento (1%) del total de los puntos establecidos en el pliego de condiciones, a los proponentes que acrediten la vinculación de trabajadores con discapacidad en su planta de personal, de acuerdo con los siguientes requisitos:</w:t>
      </w:r>
    </w:p>
    <w:p w14:paraId="5C7204F3" w14:textId="77777777" w:rsidR="00463044" w:rsidRPr="008E587E" w:rsidRDefault="00463044" w:rsidP="00463044">
      <w:pPr>
        <w:jc w:val="both"/>
        <w:rPr>
          <w:rFonts w:ascii="Arial" w:hAnsi="Arial" w:cs="Arial"/>
          <w:sz w:val="22"/>
          <w:szCs w:val="22"/>
        </w:rPr>
      </w:pPr>
      <w:r w:rsidRPr="008E587E">
        <w:rPr>
          <w:rFonts w:ascii="Arial" w:hAnsi="Arial" w:cs="Arial"/>
          <w:sz w:val="22"/>
          <w:szCs w:val="22"/>
        </w:rPr>
        <w:t xml:space="preserve">1.La persona natural, el representante legal de la persona jurídica o el revisor fiscal, según corresponda, certificará el número total de trabajadores vinculados a la planta de personal del proponente o sus integrantes a la fecha de cierre del proceso de selección </w:t>
      </w:r>
    </w:p>
    <w:p w14:paraId="1D34C1C9" w14:textId="77777777" w:rsidR="00463044" w:rsidRPr="008E587E" w:rsidRDefault="00463044" w:rsidP="00647BF7">
      <w:pPr>
        <w:jc w:val="both"/>
        <w:rPr>
          <w:rFonts w:ascii="Arial" w:hAnsi="Arial" w:cs="Arial"/>
          <w:sz w:val="22"/>
          <w:szCs w:val="22"/>
        </w:rPr>
      </w:pPr>
      <w:r w:rsidRPr="008E587E">
        <w:rPr>
          <w:rFonts w:ascii="Arial" w:hAnsi="Arial" w:cs="Arial"/>
          <w:sz w:val="22"/>
          <w:szCs w:val="22"/>
        </w:rPr>
        <w:t>2.Acreditar el número mínimo de personas con discapacidad en su planta de personal de conformidad con lo señalado en el certificado expedido por el Ministerio de Trabajo el cual deberá estar vigente a la fecha de cierre del proceso de selección.</w:t>
      </w:r>
    </w:p>
    <w:p w14:paraId="0BFAF7E4" w14:textId="77777777" w:rsidR="00463044" w:rsidRPr="008E587E" w:rsidRDefault="00463044" w:rsidP="00647BF7">
      <w:pPr>
        <w:jc w:val="both"/>
        <w:rPr>
          <w:rFonts w:ascii="Arial" w:hAnsi="Arial" w:cs="Arial"/>
          <w:sz w:val="22"/>
          <w:szCs w:val="22"/>
        </w:rPr>
      </w:pPr>
      <w:r w:rsidRPr="008E587E">
        <w:rPr>
          <w:rFonts w:ascii="Arial" w:hAnsi="Arial" w:cs="Arial"/>
          <w:sz w:val="22"/>
          <w:szCs w:val="22"/>
        </w:rPr>
        <w:t xml:space="preserve">Verificados los anteriores requisitos, se asignará el 1%, a quienes acrediten el número mínimo de trabajadores con discapacidad, señalados a continuación: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1"/>
        <w:gridCol w:w="4813"/>
      </w:tblGrid>
      <w:tr w:rsidR="00463044" w:rsidRPr="008E587E" w14:paraId="683F37CA" w14:textId="77777777" w:rsidTr="00330C61">
        <w:tc>
          <w:tcPr>
            <w:tcW w:w="4701" w:type="dxa"/>
            <w:shd w:val="clear" w:color="auto" w:fill="auto"/>
          </w:tcPr>
          <w:p w14:paraId="36049E53" w14:textId="77777777" w:rsidR="00463044" w:rsidRPr="008E587E" w:rsidRDefault="00463044" w:rsidP="00647BF7">
            <w:pPr>
              <w:jc w:val="both"/>
              <w:rPr>
                <w:rFonts w:ascii="Arial" w:hAnsi="Arial" w:cs="Arial"/>
                <w:b/>
                <w:sz w:val="22"/>
                <w:szCs w:val="22"/>
              </w:rPr>
            </w:pPr>
            <w:r w:rsidRPr="008E587E">
              <w:rPr>
                <w:rFonts w:ascii="Arial" w:hAnsi="Arial" w:cs="Arial"/>
                <w:b/>
                <w:sz w:val="22"/>
                <w:szCs w:val="22"/>
              </w:rPr>
              <w:t>Número total de trabajadores de planta de personal del proponente</w:t>
            </w:r>
          </w:p>
        </w:tc>
        <w:tc>
          <w:tcPr>
            <w:tcW w:w="4813" w:type="dxa"/>
            <w:shd w:val="clear" w:color="auto" w:fill="auto"/>
          </w:tcPr>
          <w:p w14:paraId="6A3AAE57" w14:textId="77777777" w:rsidR="00463044" w:rsidRPr="008E587E" w:rsidRDefault="00463044" w:rsidP="00647BF7">
            <w:pPr>
              <w:jc w:val="both"/>
              <w:rPr>
                <w:rFonts w:ascii="Arial" w:hAnsi="Arial" w:cs="Arial"/>
                <w:b/>
                <w:sz w:val="22"/>
                <w:szCs w:val="22"/>
              </w:rPr>
            </w:pPr>
            <w:r w:rsidRPr="008E587E">
              <w:rPr>
                <w:rFonts w:ascii="Arial" w:hAnsi="Arial" w:cs="Arial"/>
                <w:b/>
                <w:sz w:val="22"/>
                <w:szCs w:val="22"/>
              </w:rPr>
              <w:t>Número mínimo de trabajadores con discapacidad exigido</w:t>
            </w:r>
          </w:p>
        </w:tc>
      </w:tr>
      <w:tr w:rsidR="00463044" w:rsidRPr="008E587E" w14:paraId="33FAACF3" w14:textId="77777777" w:rsidTr="00330C61">
        <w:tc>
          <w:tcPr>
            <w:tcW w:w="4701" w:type="dxa"/>
            <w:shd w:val="clear" w:color="auto" w:fill="auto"/>
          </w:tcPr>
          <w:p w14:paraId="5C4C27B5" w14:textId="77777777" w:rsidR="00463044" w:rsidRPr="008E587E" w:rsidRDefault="00463044" w:rsidP="00647BF7">
            <w:pPr>
              <w:jc w:val="both"/>
              <w:rPr>
                <w:rFonts w:ascii="Arial" w:hAnsi="Arial" w:cs="Arial"/>
                <w:sz w:val="22"/>
                <w:szCs w:val="22"/>
              </w:rPr>
            </w:pPr>
            <w:r w:rsidRPr="008E587E">
              <w:rPr>
                <w:rFonts w:ascii="Arial" w:hAnsi="Arial" w:cs="Arial"/>
                <w:sz w:val="22"/>
                <w:szCs w:val="22"/>
              </w:rPr>
              <w:t xml:space="preserve">Entre 1 y 30 </w:t>
            </w:r>
          </w:p>
        </w:tc>
        <w:tc>
          <w:tcPr>
            <w:tcW w:w="4813" w:type="dxa"/>
            <w:shd w:val="clear" w:color="auto" w:fill="auto"/>
          </w:tcPr>
          <w:p w14:paraId="709C3719" w14:textId="77777777" w:rsidR="00463044" w:rsidRPr="008E587E" w:rsidRDefault="00463044" w:rsidP="00647BF7">
            <w:pPr>
              <w:jc w:val="center"/>
              <w:rPr>
                <w:rFonts w:ascii="Arial" w:hAnsi="Arial" w:cs="Arial"/>
                <w:sz w:val="22"/>
                <w:szCs w:val="22"/>
              </w:rPr>
            </w:pPr>
            <w:r w:rsidRPr="008E587E">
              <w:rPr>
                <w:rFonts w:ascii="Arial" w:hAnsi="Arial" w:cs="Arial"/>
                <w:sz w:val="22"/>
                <w:szCs w:val="22"/>
              </w:rPr>
              <w:t>1</w:t>
            </w:r>
          </w:p>
        </w:tc>
      </w:tr>
      <w:tr w:rsidR="00463044" w:rsidRPr="008E587E" w14:paraId="54FD8CD3" w14:textId="77777777" w:rsidTr="00330C61">
        <w:tc>
          <w:tcPr>
            <w:tcW w:w="4701" w:type="dxa"/>
            <w:shd w:val="clear" w:color="auto" w:fill="auto"/>
          </w:tcPr>
          <w:p w14:paraId="32C9AB4A" w14:textId="77777777" w:rsidR="00463044" w:rsidRPr="008E587E" w:rsidRDefault="00463044" w:rsidP="00647BF7">
            <w:pPr>
              <w:jc w:val="both"/>
              <w:rPr>
                <w:rFonts w:ascii="Arial" w:hAnsi="Arial" w:cs="Arial"/>
                <w:sz w:val="22"/>
                <w:szCs w:val="22"/>
              </w:rPr>
            </w:pPr>
            <w:r w:rsidRPr="008E587E">
              <w:rPr>
                <w:rFonts w:ascii="Arial" w:hAnsi="Arial" w:cs="Arial"/>
                <w:sz w:val="22"/>
                <w:szCs w:val="22"/>
              </w:rPr>
              <w:t>Entre 31 y 100</w:t>
            </w:r>
          </w:p>
        </w:tc>
        <w:tc>
          <w:tcPr>
            <w:tcW w:w="4813" w:type="dxa"/>
            <w:shd w:val="clear" w:color="auto" w:fill="auto"/>
          </w:tcPr>
          <w:p w14:paraId="7DBCF485" w14:textId="77777777" w:rsidR="00463044" w:rsidRPr="008E587E" w:rsidRDefault="00463044" w:rsidP="00647BF7">
            <w:pPr>
              <w:jc w:val="center"/>
              <w:rPr>
                <w:rFonts w:ascii="Arial" w:hAnsi="Arial" w:cs="Arial"/>
                <w:sz w:val="22"/>
                <w:szCs w:val="22"/>
              </w:rPr>
            </w:pPr>
            <w:r w:rsidRPr="008E587E">
              <w:rPr>
                <w:rFonts w:ascii="Arial" w:hAnsi="Arial" w:cs="Arial"/>
                <w:sz w:val="22"/>
                <w:szCs w:val="22"/>
              </w:rPr>
              <w:t>2</w:t>
            </w:r>
          </w:p>
        </w:tc>
      </w:tr>
      <w:tr w:rsidR="00463044" w:rsidRPr="008E587E" w14:paraId="0CD69AAF" w14:textId="77777777" w:rsidTr="00330C61">
        <w:tc>
          <w:tcPr>
            <w:tcW w:w="4701" w:type="dxa"/>
            <w:shd w:val="clear" w:color="auto" w:fill="auto"/>
          </w:tcPr>
          <w:p w14:paraId="1E1053E5" w14:textId="77777777" w:rsidR="00463044" w:rsidRPr="008E587E" w:rsidRDefault="00463044" w:rsidP="00647BF7">
            <w:pPr>
              <w:jc w:val="both"/>
              <w:rPr>
                <w:rFonts w:ascii="Arial" w:hAnsi="Arial" w:cs="Arial"/>
                <w:sz w:val="22"/>
                <w:szCs w:val="22"/>
              </w:rPr>
            </w:pPr>
            <w:r w:rsidRPr="008E587E">
              <w:rPr>
                <w:rFonts w:ascii="Arial" w:hAnsi="Arial" w:cs="Arial"/>
                <w:sz w:val="22"/>
                <w:szCs w:val="22"/>
              </w:rPr>
              <w:t>Entre 101 y 150</w:t>
            </w:r>
          </w:p>
        </w:tc>
        <w:tc>
          <w:tcPr>
            <w:tcW w:w="4813" w:type="dxa"/>
            <w:shd w:val="clear" w:color="auto" w:fill="auto"/>
          </w:tcPr>
          <w:p w14:paraId="736F387A" w14:textId="77777777" w:rsidR="00463044" w:rsidRPr="008E587E" w:rsidRDefault="00463044" w:rsidP="00647BF7">
            <w:pPr>
              <w:jc w:val="center"/>
              <w:rPr>
                <w:rFonts w:ascii="Arial" w:hAnsi="Arial" w:cs="Arial"/>
                <w:sz w:val="22"/>
                <w:szCs w:val="22"/>
              </w:rPr>
            </w:pPr>
            <w:r w:rsidRPr="008E587E">
              <w:rPr>
                <w:rFonts w:ascii="Arial" w:hAnsi="Arial" w:cs="Arial"/>
                <w:sz w:val="22"/>
                <w:szCs w:val="22"/>
              </w:rPr>
              <w:t>3</w:t>
            </w:r>
          </w:p>
        </w:tc>
      </w:tr>
      <w:tr w:rsidR="00463044" w:rsidRPr="008E587E" w14:paraId="473F084B" w14:textId="77777777" w:rsidTr="00330C61">
        <w:tc>
          <w:tcPr>
            <w:tcW w:w="4701" w:type="dxa"/>
            <w:shd w:val="clear" w:color="auto" w:fill="auto"/>
          </w:tcPr>
          <w:p w14:paraId="1FF8D084" w14:textId="77777777" w:rsidR="00463044" w:rsidRPr="008E587E" w:rsidRDefault="00463044" w:rsidP="00647BF7">
            <w:pPr>
              <w:jc w:val="both"/>
              <w:rPr>
                <w:rFonts w:ascii="Arial" w:hAnsi="Arial" w:cs="Arial"/>
                <w:sz w:val="22"/>
                <w:szCs w:val="22"/>
              </w:rPr>
            </w:pPr>
            <w:r w:rsidRPr="008E587E">
              <w:rPr>
                <w:rFonts w:ascii="Arial" w:hAnsi="Arial" w:cs="Arial"/>
                <w:sz w:val="22"/>
                <w:szCs w:val="22"/>
              </w:rPr>
              <w:t>Entre 151 y 200</w:t>
            </w:r>
          </w:p>
        </w:tc>
        <w:tc>
          <w:tcPr>
            <w:tcW w:w="4813" w:type="dxa"/>
            <w:shd w:val="clear" w:color="auto" w:fill="auto"/>
          </w:tcPr>
          <w:p w14:paraId="2764207C" w14:textId="77777777" w:rsidR="00463044" w:rsidRPr="008E587E" w:rsidRDefault="00463044" w:rsidP="00647BF7">
            <w:pPr>
              <w:jc w:val="center"/>
              <w:rPr>
                <w:rFonts w:ascii="Arial" w:hAnsi="Arial" w:cs="Arial"/>
                <w:sz w:val="22"/>
                <w:szCs w:val="22"/>
              </w:rPr>
            </w:pPr>
            <w:r w:rsidRPr="008E587E">
              <w:rPr>
                <w:rFonts w:ascii="Arial" w:hAnsi="Arial" w:cs="Arial"/>
                <w:sz w:val="22"/>
                <w:szCs w:val="22"/>
              </w:rPr>
              <w:t>4</w:t>
            </w:r>
          </w:p>
        </w:tc>
      </w:tr>
      <w:tr w:rsidR="00463044" w:rsidRPr="008E587E" w14:paraId="44E74C31" w14:textId="77777777" w:rsidTr="00330C61">
        <w:tc>
          <w:tcPr>
            <w:tcW w:w="4701" w:type="dxa"/>
            <w:shd w:val="clear" w:color="auto" w:fill="auto"/>
          </w:tcPr>
          <w:p w14:paraId="582DF784" w14:textId="77777777" w:rsidR="00463044" w:rsidRPr="008E587E" w:rsidRDefault="00463044" w:rsidP="00647BF7">
            <w:pPr>
              <w:jc w:val="both"/>
              <w:rPr>
                <w:rFonts w:ascii="Arial" w:hAnsi="Arial" w:cs="Arial"/>
                <w:sz w:val="22"/>
                <w:szCs w:val="22"/>
              </w:rPr>
            </w:pPr>
            <w:r w:rsidRPr="008E587E">
              <w:rPr>
                <w:rFonts w:ascii="Arial" w:hAnsi="Arial" w:cs="Arial"/>
                <w:sz w:val="22"/>
                <w:szCs w:val="22"/>
              </w:rPr>
              <w:t>Más de 200</w:t>
            </w:r>
          </w:p>
        </w:tc>
        <w:tc>
          <w:tcPr>
            <w:tcW w:w="4813" w:type="dxa"/>
            <w:shd w:val="clear" w:color="auto" w:fill="auto"/>
          </w:tcPr>
          <w:p w14:paraId="767D6DB9" w14:textId="77777777" w:rsidR="00463044" w:rsidRPr="008E587E" w:rsidRDefault="00463044" w:rsidP="00647BF7">
            <w:pPr>
              <w:jc w:val="center"/>
              <w:rPr>
                <w:rFonts w:ascii="Arial" w:hAnsi="Arial" w:cs="Arial"/>
                <w:sz w:val="22"/>
                <w:szCs w:val="22"/>
              </w:rPr>
            </w:pPr>
            <w:r w:rsidRPr="008E587E">
              <w:rPr>
                <w:rFonts w:ascii="Arial" w:hAnsi="Arial" w:cs="Arial"/>
                <w:sz w:val="22"/>
                <w:szCs w:val="22"/>
              </w:rPr>
              <w:t>5</w:t>
            </w:r>
          </w:p>
        </w:tc>
      </w:tr>
    </w:tbl>
    <w:p w14:paraId="7862C28C" w14:textId="77777777" w:rsidR="00463044" w:rsidRPr="008E587E" w:rsidRDefault="00463044" w:rsidP="00647BF7">
      <w:pPr>
        <w:jc w:val="both"/>
        <w:rPr>
          <w:rFonts w:ascii="Arial" w:hAnsi="Arial" w:cs="Arial"/>
          <w:sz w:val="22"/>
          <w:szCs w:val="22"/>
        </w:rPr>
      </w:pPr>
      <w:r w:rsidRPr="008E587E">
        <w:rPr>
          <w:rFonts w:ascii="Arial" w:hAnsi="Arial" w:cs="Arial"/>
          <w:sz w:val="22"/>
          <w:szCs w:val="22"/>
        </w:rPr>
        <w:t>Parágrafo: Para efectos de lo señalado en el presente artículo, si la oferta es presentada por un consorcio, unión temporal o promesa de sociedad futura, se tendrá en cuenta la planta de personal del integrante del proponente plural que pone como mínimo el cuarenta por ciento (40%) de la experiencia requerida para la respectiva contratación.</w:t>
      </w:r>
    </w:p>
    <w:p w14:paraId="7FCE7163" w14:textId="77777777" w:rsidR="00463044" w:rsidRPr="008E587E" w:rsidRDefault="00463044" w:rsidP="00647BF7">
      <w:pPr>
        <w:jc w:val="both"/>
        <w:rPr>
          <w:rFonts w:ascii="Arial" w:hAnsi="Arial" w:cs="Arial"/>
          <w:sz w:val="22"/>
          <w:szCs w:val="22"/>
        </w:rPr>
      </w:pPr>
      <w:r w:rsidRPr="008E587E">
        <w:rPr>
          <w:rFonts w:ascii="Arial" w:hAnsi="Arial" w:cs="Arial"/>
          <w:sz w:val="22"/>
          <w:szCs w:val="22"/>
        </w:rPr>
        <w:t xml:space="preserve">Nota 1: Para dar aplicación al criterio anterior, el oferente junto con su propuesta deberá aportar los siguientes documentos para poder obtener el puntaje: </w:t>
      </w:r>
    </w:p>
    <w:p w14:paraId="2DE0DEF9" w14:textId="77777777" w:rsidR="00463044" w:rsidRPr="008E587E" w:rsidRDefault="00463044" w:rsidP="00A12227">
      <w:pPr>
        <w:pStyle w:val="Prrafodelista"/>
        <w:widowControl w:val="0"/>
        <w:numPr>
          <w:ilvl w:val="0"/>
          <w:numId w:val="16"/>
        </w:numPr>
        <w:suppressAutoHyphens/>
        <w:spacing w:before="0" w:after="0"/>
        <w:contextualSpacing/>
        <w:jc w:val="both"/>
        <w:rPr>
          <w:rFonts w:ascii="Arial" w:hAnsi="Arial" w:cs="Arial"/>
          <w:sz w:val="22"/>
          <w:szCs w:val="22"/>
        </w:rPr>
      </w:pPr>
      <w:r w:rsidRPr="008E587E">
        <w:rPr>
          <w:rFonts w:ascii="Arial" w:hAnsi="Arial" w:cs="Arial"/>
          <w:sz w:val="22"/>
          <w:szCs w:val="22"/>
        </w:rPr>
        <w:t>Copia de la certificación del Ministerio del Trabajo de la respectiva zona.</w:t>
      </w:r>
    </w:p>
    <w:p w14:paraId="26D6C19D" w14:textId="77777777" w:rsidR="00463044" w:rsidRPr="008E587E" w:rsidRDefault="00463044" w:rsidP="00A12227">
      <w:pPr>
        <w:pStyle w:val="Prrafodelista"/>
        <w:widowControl w:val="0"/>
        <w:numPr>
          <w:ilvl w:val="0"/>
          <w:numId w:val="16"/>
        </w:numPr>
        <w:suppressAutoHyphens/>
        <w:spacing w:before="0" w:after="0"/>
        <w:contextualSpacing/>
        <w:jc w:val="both"/>
        <w:rPr>
          <w:rFonts w:ascii="Arial" w:hAnsi="Arial" w:cs="Arial"/>
          <w:sz w:val="22"/>
          <w:szCs w:val="22"/>
        </w:rPr>
      </w:pPr>
      <w:r w:rsidRPr="008E587E">
        <w:rPr>
          <w:rFonts w:ascii="Arial" w:hAnsi="Arial" w:cs="Arial"/>
          <w:sz w:val="22"/>
          <w:szCs w:val="22"/>
        </w:rPr>
        <w:t xml:space="preserve">Certificación expedida por el revisor fiscal y/o representante legal según corresponda del número de empleados que integran la nómina del proponente que pretenda acreditar el </w:t>
      </w:r>
      <w:r w:rsidRPr="008E587E">
        <w:rPr>
          <w:rFonts w:ascii="Arial" w:hAnsi="Arial" w:cs="Arial"/>
          <w:sz w:val="22"/>
          <w:szCs w:val="22"/>
        </w:rPr>
        <w:lastRenderedPageBreak/>
        <w:t xml:space="preserve">empleado en condición de discapacidad. </w:t>
      </w:r>
    </w:p>
    <w:p w14:paraId="17CE5EA2" w14:textId="63E1E9E7" w:rsidR="00463044" w:rsidRDefault="00463044" w:rsidP="00A12227">
      <w:pPr>
        <w:pStyle w:val="Prrafodelista"/>
        <w:widowControl w:val="0"/>
        <w:numPr>
          <w:ilvl w:val="0"/>
          <w:numId w:val="16"/>
        </w:numPr>
        <w:suppressAutoHyphens/>
        <w:spacing w:before="0" w:after="0"/>
        <w:contextualSpacing/>
        <w:jc w:val="both"/>
        <w:rPr>
          <w:rFonts w:ascii="Arial" w:hAnsi="Arial" w:cs="Arial"/>
          <w:sz w:val="22"/>
          <w:szCs w:val="22"/>
        </w:rPr>
      </w:pPr>
      <w:r w:rsidRPr="008E587E">
        <w:rPr>
          <w:rFonts w:ascii="Arial" w:hAnsi="Arial" w:cs="Arial"/>
          <w:sz w:val="22"/>
          <w:szCs w:val="22"/>
        </w:rPr>
        <w:t>Certificación del empleador donde conste que el trabajador o trabajadores en condición de discapacidad ha sido contratados con un</w:t>
      </w:r>
      <w:r w:rsidR="00D02508" w:rsidRPr="008E587E">
        <w:rPr>
          <w:rFonts w:ascii="Arial" w:hAnsi="Arial" w:cs="Arial"/>
          <w:sz w:val="22"/>
          <w:szCs w:val="22"/>
        </w:rPr>
        <w:t xml:space="preserve"> (1)</w:t>
      </w:r>
      <w:r w:rsidRPr="008E587E">
        <w:rPr>
          <w:rFonts w:ascii="Arial" w:hAnsi="Arial" w:cs="Arial"/>
          <w:sz w:val="22"/>
          <w:szCs w:val="22"/>
        </w:rPr>
        <w:t xml:space="preserve"> año de anterioridad al cierre del presente proceso de selección (Acreditar mediante copia de las planillas el pago de aportes al Sistema de la Protección Social de los últimos doce (12) meses.)</w:t>
      </w:r>
    </w:p>
    <w:p w14:paraId="284CBAAC" w14:textId="341B0678" w:rsidR="00330C61" w:rsidRDefault="00330C61" w:rsidP="00330C61">
      <w:pPr>
        <w:widowControl w:val="0"/>
        <w:suppressAutoHyphens/>
        <w:spacing w:before="0" w:after="0"/>
        <w:contextualSpacing/>
        <w:jc w:val="both"/>
        <w:rPr>
          <w:rFonts w:ascii="Arial" w:hAnsi="Arial" w:cs="Arial"/>
          <w:sz w:val="22"/>
          <w:szCs w:val="22"/>
        </w:rPr>
      </w:pPr>
    </w:p>
    <w:p w14:paraId="633C0543" w14:textId="77777777" w:rsidR="00330C61" w:rsidRPr="00FF3962" w:rsidRDefault="00330C61" w:rsidP="00330C61">
      <w:pPr>
        <w:widowControl w:val="0"/>
        <w:ind w:right="427"/>
        <w:contextualSpacing/>
        <w:jc w:val="both"/>
        <w:rPr>
          <w:rFonts w:ascii="Arial" w:hAnsi="Arial" w:cs="Arial"/>
          <w:b/>
          <w:sz w:val="22"/>
          <w:szCs w:val="22"/>
        </w:rPr>
      </w:pPr>
      <w:r w:rsidRPr="00330C61">
        <w:rPr>
          <w:rFonts w:ascii="Arial" w:hAnsi="Arial" w:cs="Arial"/>
          <w:b/>
          <w:sz w:val="22"/>
          <w:szCs w:val="22"/>
        </w:rPr>
        <w:t>8.1.5.</w:t>
      </w:r>
      <w:r>
        <w:rPr>
          <w:rFonts w:ascii="Arial" w:hAnsi="Arial" w:cs="Arial"/>
          <w:sz w:val="22"/>
          <w:szCs w:val="22"/>
        </w:rPr>
        <w:t xml:space="preserve"> </w:t>
      </w:r>
      <w:r w:rsidRPr="00FF3962">
        <w:rPr>
          <w:rFonts w:ascii="Arial" w:hAnsi="Arial" w:cs="Arial"/>
          <w:b/>
          <w:sz w:val="22"/>
          <w:szCs w:val="22"/>
        </w:rPr>
        <w:t>CRITERIOS DIFERENCIALES PARA EMPRENDIMIENTOS Y EMPRESAS DE MUJERES EN EL SISTEMA DE COMPRAS PUBLICAS. ARTICULO 2.2.1.2.4.2.15. DEL DECRETO 1082 DE 2015, ADICIONADO POR EL ARTICULO 3 DEL DECRETO 1860 DE 2021 (0,25 PUNTOS):</w:t>
      </w:r>
    </w:p>
    <w:p w14:paraId="10A2BA94" w14:textId="77777777" w:rsidR="00330C61" w:rsidRPr="00FF3962" w:rsidRDefault="00330C61" w:rsidP="00330C61">
      <w:pPr>
        <w:widowControl w:val="0"/>
        <w:ind w:right="427"/>
        <w:contextualSpacing/>
        <w:jc w:val="both"/>
        <w:rPr>
          <w:rFonts w:ascii="Arial" w:hAnsi="Arial" w:cs="Arial"/>
          <w:b/>
          <w:sz w:val="22"/>
          <w:szCs w:val="22"/>
        </w:rPr>
      </w:pPr>
    </w:p>
    <w:p w14:paraId="4DDC6E12" w14:textId="77777777" w:rsidR="00330C61" w:rsidRPr="00FF3962" w:rsidRDefault="00330C61" w:rsidP="00330C61">
      <w:pPr>
        <w:widowControl w:val="0"/>
        <w:ind w:right="427"/>
        <w:contextualSpacing/>
        <w:jc w:val="both"/>
        <w:rPr>
          <w:rFonts w:ascii="Arial" w:hAnsi="Arial" w:cs="Arial"/>
          <w:sz w:val="22"/>
          <w:szCs w:val="22"/>
        </w:rPr>
      </w:pPr>
      <w:r w:rsidRPr="00FF3962">
        <w:rPr>
          <w:rFonts w:ascii="Arial" w:hAnsi="Arial" w:cs="Arial"/>
          <w:sz w:val="22"/>
          <w:szCs w:val="22"/>
        </w:rPr>
        <w:t>Cumpliendo con lo establecido en el artículo 2.2.1.2.4.2.15 del Decreto 1082 de 2015, adicionado por el artículo 3 del Decreto 1860 de 2021, "</w:t>
      </w:r>
      <w:r w:rsidRPr="00FF3962">
        <w:rPr>
          <w:rFonts w:ascii="Arial" w:hAnsi="Arial" w:cs="Arial"/>
          <w:i/>
          <w:sz w:val="22"/>
          <w:szCs w:val="22"/>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FF3962">
        <w:rPr>
          <w:rFonts w:ascii="Arial" w:hAnsi="Arial" w:cs="Arial"/>
          <w:sz w:val="22"/>
          <w:szCs w:val="22"/>
        </w:rPr>
        <w:t xml:space="preserve">, la entidad dará un puntaje adicional a los oferentes que cumplan con alguna de las siguientes condiciones: </w:t>
      </w:r>
    </w:p>
    <w:p w14:paraId="1C778C1F" w14:textId="77777777" w:rsidR="00330C61" w:rsidRPr="00FF3962" w:rsidRDefault="00330C61" w:rsidP="00330C61">
      <w:pPr>
        <w:widowControl w:val="0"/>
        <w:ind w:right="427"/>
        <w:contextualSpacing/>
        <w:jc w:val="both"/>
        <w:rPr>
          <w:rFonts w:ascii="Arial" w:hAnsi="Arial" w:cs="Arial"/>
          <w:sz w:val="22"/>
          <w:szCs w:val="22"/>
        </w:rPr>
      </w:pPr>
    </w:p>
    <w:p w14:paraId="31474419" w14:textId="77777777" w:rsidR="00330C61" w:rsidRPr="00FF3962" w:rsidRDefault="00330C61" w:rsidP="00A12227">
      <w:pPr>
        <w:widowControl w:val="0"/>
        <w:numPr>
          <w:ilvl w:val="0"/>
          <w:numId w:val="37"/>
        </w:numPr>
        <w:suppressAutoHyphens/>
        <w:spacing w:before="0" w:after="0" w:line="240" w:lineRule="auto"/>
        <w:ind w:right="427"/>
        <w:contextualSpacing/>
        <w:jc w:val="both"/>
        <w:rPr>
          <w:rFonts w:ascii="Arial" w:hAnsi="Arial" w:cs="Arial"/>
          <w:sz w:val="22"/>
          <w:szCs w:val="22"/>
        </w:rPr>
      </w:pPr>
      <w:r w:rsidRPr="00FF3962">
        <w:rPr>
          <w:rFonts w:ascii="Arial" w:hAnsi="Arial" w:cs="Arial"/>
          <w:sz w:val="22"/>
          <w:szCs w:val="22"/>
        </w:rPr>
        <w:t>Cuando más del cincuenta por ciento (50%) de las acciones, partes de interés o cuotas de participación de la persona jurídica pertenezcan a mujeres y los derechos de propiedad hayan pertenecido a estas durante al menos el ultimo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60C4DD3" w14:textId="77777777" w:rsidR="00330C61" w:rsidRPr="00FF3962" w:rsidRDefault="00330C61" w:rsidP="00330C61">
      <w:pPr>
        <w:widowControl w:val="0"/>
        <w:ind w:right="427"/>
        <w:contextualSpacing/>
        <w:jc w:val="both"/>
        <w:rPr>
          <w:rFonts w:ascii="Arial" w:hAnsi="Arial" w:cs="Arial"/>
          <w:sz w:val="22"/>
          <w:szCs w:val="22"/>
        </w:rPr>
      </w:pPr>
    </w:p>
    <w:p w14:paraId="711249DA" w14:textId="77777777" w:rsidR="00330C61" w:rsidRPr="00FF3962" w:rsidRDefault="00330C61" w:rsidP="00A12227">
      <w:pPr>
        <w:widowControl w:val="0"/>
        <w:numPr>
          <w:ilvl w:val="0"/>
          <w:numId w:val="37"/>
        </w:numPr>
        <w:suppressAutoHyphens/>
        <w:spacing w:before="0" w:after="0" w:line="240" w:lineRule="auto"/>
        <w:ind w:right="427"/>
        <w:contextualSpacing/>
        <w:jc w:val="both"/>
        <w:rPr>
          <w:rFonts w:ascii="Arial" w:hAnsi="Arial" w:cs="Arial"/>
          <w:sz w:val="22"/>
          <w:szCs w:val="22"/>
        </w:rPr>
      </w:pPr>
      <w:r w:rsidRPr="00FF3962">
        <w:rPr>
          <w:rFonts w:ascii="Arial" w:hAnsi="Arial" w:cs="Arial"/>
          <w:sz w:val="22"/>
          <w:szCs w:val="22"/>
        </w:rPr>
        <w:t>Cuando por lo menos el cincuenta por ciento (50%) de los empleos del nivel directivo de la persona jurídica sean ejercidos por mujeres y estas hayan estado vinculadas laboralmente a la empresa durante al menos el ultimo año anterior a la fecha de cierre del Proceso de Selección en el mismo cargo u otro del mismo nivel.</w:t>
      </w:r>
    </w:p>
    <w:p w14:paraId="65A824DB" w14:textId="77777777" w:rsidR="00330C61" w:rsidRPr="00FF3962" w:rsidRDefault="00330C61" w:rsidP="00330C61">
      <w:pPr>
        <w:ind w:left="720" w:right="427"/>
        <w:contextualSpacing/>
        <w:jc w:val="both"/>
        <w:rPr>
          <w:rFonts w:ascii="Arial" w:hAnsi="Arial" w:cs="Arial"/>
          <w:sz w:val="22"/>
          <w:szCs w:val="22"/>
        </w:rPr>
      </w:pPr>
    </w:p>
    <w:p w14:paraId="7E9ADEB7" w14:textId="77777777" w:rsidR="00330C61" w:rsidRPr="00FF3962" w:rsidRDefault="00330C61" w:rsidP="00330C61">
      <w:pPr>
        <w:widowControl w:val="0"/>
        <w:ind w:left="720" w:right="427"/>
        <w:contextualSpacing/>
        <w:jc w:val="both"/>
        <w:rPr>
          <w:rFonts w:ascii="Arial" w:hAnsi="Arial" w:cs="Arial"/>
          <w:sz w:val="22"/>
          <w:szCs w:val="22"/>
        </w:rPr>
      </w:pPr>
      <w:r w:rsidRPr="00FF3962">
        <w:rPr>
          <w:rFonts w:ascii="Arial" w:hAnsi="Arial" w:cs="Arial"/>
          <w:sz w:val="22"/>
          <w:szCs w:val="22"/>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65F07AC" w14:textId="77777777" w:rsidR="00330C61" w:rsidRPr="00FF3962" w:rsidRDefault="00330C61" w:rsidP="00330C61">
      <w:pPr>
        <w:widowControl w:val="0"/>
        <w:ind w:left="720" w:right="427"/>
        <w:contextualSpacing/>
        <w:jc w:val="both"/>
        <w:rPr>
          <w:rFonts w:ascii="Arial" w:hAnsi="Arial" w:cs="Arial"/>
          <w:sz w:val="22"/>
          <w:szCs w:val="22"/>
        </w:rPr>
      </w:pPr>
    </w:p>
    <w:p w14:paraId="56B60842" w14:textId="77777777" w:rsidR="00330C61" w:rsidRPr="00FF3962" w:rsidRDefault="00330C61" w:rsidP="00330C61">
      <w:pPr>
        <w:widowControl w:val="0"/>
        <w:ind w:left="720" w:right="427"/>
        <w:contextualSpacing/>
        <w:jc w:val="both"/>
        <w:rPr>
          <w:rFonts w:ascii="Arial" w:hAnsi="Arial" w:cs="Arial"/>
          <w:sz w:val="22"/>
          <w:szCs w:val="22"/>
        </w:rPr>
      </w:pPr>
      <w:r w:rsidRPr="00FF3962">
        <w:rPr>
          <w:rFonts w:ascii="Arial" w:hAnsi="Arial" w:cs="Arial"/>
          <w:sz w:val="22"/>
          <w:szCs w:val="22"/>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0679D5A" w14:textId="77777777" w:rsidR="00330C61" w:rsidRPr="00FF3962" w:rsidRDefault="00330C61" w:rsidP="00330C61">
      <w:pPr>
        <w:widowControl w:val="0"/>
        <w:ind w:left="720" w:right="427"/>
        <w:contextualSpacing/>
        <w:jc w:val="both"/>
        <w:rPr>
          <w:rFonts w:ascii="Arial" w:hAnsi="Arial" w:cs="Arial"/>
          <w:sz w:val="22"/>
          <w:szCs w:val="22"/>
        </w:rPr>
      </w:pPr>
    </w:p>
    <w:p w14:paraId="420C4336" w14:textId="77777777" w:rsidR="00330C61" w:rsidRPr="00FF3962" w:rsidRDefault="00330C61" w:rsidP="00330C61">
      <w:pPr>
        <w:widowControl w:val="0"/>
        <w:ind w:left="720" w:right="427"/>
        <w:contextualSpacing/>
        <w:jc w:val="both"/>
        <w:rPr>
          <w:rFonts w:ascii="Arial" w:hAnsi="Arial" w:cs="Arial"/>
          <w:sz w:val="22"/>
          <w:szCs w:val="22"/>
        </w:rPr>
      </w:pPr>
      <w:r w:rsidRPr="00FF3962">
        <w:rPr>
          <w:rFonts w:ascii="Arial" w:hAnsi="Arial" w:cs="Arial"/>
          <w:sz w:val="22"/>
          <w:szCs w:val="22"/>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w:t>
      </w:r>
      <w:r w:rsidRPr="00FF3962">
        <w:rPr>
          <w:rFonts w:ascii="Arial" w:hAnsi="Arial" w:cs="Arial"/>
          <w:sz w:val="22"/>
          <w:szCs w:val="22"/>
        </w:rPr>
        <w:lastRenderedPageBreak/>
        <w:t xml:space="preserve">demuestren los pagos realizados por el empleador. </w:t>
      </w:r>
    </w:p>
    <w:p w14:paraId="6B7B4D53" w14:textId="77777777" w:rsidR="00330C61" w:rsidRPr="00FF3962" w:rsidRDefault="00330C61" w:rsidP="00330C61">
      <w:pPr>
        <w:widowControl w:val="0"/>
        <w:ind w:left="720" w:right="427"/>
        <w:contextualSpacing/>
        <w:jc w:val="both"/>
        <w:rPr>
          <w:rFonts w:ascii="Arial" w:hAnsi="Arial" w:cs="Arial"/>
          <w:sz w:val="22"/>
          <w:szCs w:val="22"/>
        </w:rPr>
      </w:pPr>
    </w:p>
    <w:p w14:paraId="745259C4" w14:textId="77777777" w:rsidR="00330C61" w:rsidRPr="00FF3962" w:rsidRDefault="00330C61" w:rsidP="00A12227">
      <w:pPr>
        <w:widowControl w:val="0"/>
        <w:numPr>
          <w:ilvl w:val="0"/>
          <w:numId w:val="37"/>
        </w:numPr>
        <w:suppressAutoHyphens/>
        <w:spacing w:before="0" w:after="0" w:line="240" w:lineRule="auto"/>
        <w:ind w:right="427"/>
        <w:contextualSpacing/>
        <w:jc w:val="both"/>
        <w:rPr>
          <w:rFonts w:ascii="Arial" w:hAnsi="Arial" w:cs="Arial"/>
          <w:sz w:val="22"/>
          <w:szCs w:val="22"/>
        </w:rPr>
      </w:pPr>
      <w:r w:rsidRPr="00FF3962">
        <w:rPr>
          <w:rFonts w:ascii="Arial" w:hAnsi="Arial" w:cs="Arial"/>
          <w:sz w:val="22"/>
          <w:szCs w:val="22"/>
        </w:rPr>
        <w:t>Cuando la persona natural sea una mujer y haya ejercido actividades comerciales a través de un establecimiento de comercio durante al menos el último año anterior a la fecha de cierre del proceso de selección. Esta circunstancia se acreditará mediante la copia de cedula de ciudadanía, la cedula de extranjería o el pasaporte, así como la copia del registro mercantil.</w:t>
      </w:r>
    </w:p>
    <w:p w14:paraId="164AB4B5" w14:textId="77777777" w:rsidR="00330C61" w:rsidRPr="00FF3962" w:rsidRDefault="00330C61" w:rsidP="00330C61">
      <w:pPr>
        <w:widowControl w:val="0"/>
        <w:ind w:left="360" w:right="427"/>
        <w:contextualSpacing/>
        <w:jc w:val="both"/>
        <w:rPr>
          <w:rFonts w:ascii="Arial" w:hAnsi="Arial" w:cs="Arial"/>
          <w:sz w:val="22"/>
          <w:szCs w:val="22"/>
        </w:rPr>
      </w:pPr>
    </w:p>
    <w:p w14:paraId="4B034B03" w14:textId="77777777" w:rsidR="00330C61" w:rsidRPr="00FF3962" w:rsidRDefault="00330C61" w:rsidP="00A12227">
      <w:pPr>
        <w:widowControl w:val="0"/>
        <w:numPr>
          <w:ilvl w:val="0"/>
          <w:numId w:val="37"/>
        </w:numPr>
        <w:suppressAutoHyphens/>
        <w:spacing w:before="0" w:after="0" w:line="240" w:lineRule="auto"/>
        <w:ind w:right="427"/>
        <w:contextualSpacing/>
        <w:jc w:val="both"/>
        <w:rPr>
          <w:rFonts w:ascii="Arial" w:hAnsi="Arial" w:cs="Arial"/>
          <w:sz w:val="22"/>
          <w:szCs w:val="22"/>
        </w:rPr>
      </w:pPr>
      <w:r w:rsidRPr="00FF3962">
        <w:rPr>
          <w:rFonts w:ascii="Arial" w:hAnsi="Arial" w:cs="Arial"/>
          <w:sz w:val="22"/>
          <w:szCs w:val="22"/>
        </w:rPr>
        <w:t xml:space="preserve">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14:paraId="586181F6" w14:textId="77777777" w:rsidR="00330C61" w:rsidRPr="00FF3962" w:rsidRDefault="00330C61" w:rsidP="00330C61">
      <w:pPr>
        <w:ind w:left="720" w:right="427"/>
        <w:contextualSpacing/>
        <w:jc w:val="both"/>
        <w:rPr>
          <w:rFonts w:ascii="Arial" w:hAnsi="Arial" w:cs="Arial"/>
          <w:sz w:val="22"/>
          <w:szCs w:val="22"/>
        </w:rPr>
      </w:pPr>
    </w:p>
    <w:p w14:paraId="2FC3AC56" w14:textId="77777777" w:rsidR="00330C61" w:rsidRPr="00FF3962" w:rsidRDefault="00330C61" w:rsidP="00330C61">
      <w:pPr>
        <w:widowControl w:val="0"/>
        <w:ind w:right="427"/>
        <w:contextualSpacing/>
        <w:jc w:val="both"/>
        <w:rPr>
          <w:rFonts w:ascii="Arial" w:hAnsi="Arial" w:cs="Arial"/>
          <w:sz w:val="22"/>
          <w:szCs w:val="22"/>
        </w:rPr>
      </w:pPr>
      <w:r w:rsidRPr="00FF3962">
        <w:rPr>
          <w:rFonts w:ascii="Arial" w:hAnsi="Arial" w:cs="Arial"/>
          <w:b/>
          <w:sz w:val="22"/>
          <w:szCs w:val="22"/>
        </w:rPr>
        <w:t>PARAGRAFO 1.</w:t>
      </w:r>
      <w:r w:rsidRPr="00FF3962">
        <w:rPr>
          <w:rFonts w:ascii="Arial" w:hAnsi="Arial" w:cs="Arial"/>
          <w:sz w:val="22"/>
          <w:szCs w:val="22"/>
        </w:rPr>
        <w:t xml:space="preserve"> Respecto a los incentivos contractuales para los emprendimientos y empresas de mujeres, las certificaciones antes mencionadas deben expedirse bajo la gravedad de juramento con una fecha de máximo treinta (30) días calendario, anteriores a la prevista para el cierre del procedimiento de selección. </w:t>
      </w:r>
    </w:p>
    <w:p w14:paraId="00B71D49" w14:textId="77777777" w:rsidR="00330C61" w:rsidRPr="00FF3962" w:rsidRDefault="00330C61" w:rsidP="00330C61">
      <w:pPr>
        <w:widowControl w:val="0"/>
        <w:ind w:left="720" w:right="427"/>
        <w:contextualSpacing/>
        <w:jc w:val="both"/>
        <w:rPr>
          <w:rFonts w:ascii="Arial" w:hAnsi="Arial" w:cs="Arial"/>
          <w:sz w:val="22"/>
          <w:szCs w:val="22"/>
        </w:rPr>
      </w:pPr>
    </w:p>
    <w:p w14:paraId="0BEB3C49" w14:textId="77777777" w:rsidR="00330C61" w:rsidRPr="00FF3962" w:rsidRDefault="00330C61" w:rsidP="00330C61">
      <w:pPr>
        <w:widowControl w:val="0"/>
        <w:ind w:right="427"/>
        <w:contextualSpacing/>
        <w:jc w:val="both"/>
        <w:rPr>
          <w:rFonts w:ascii="Arial" w:hAnsi="Arial" w:cs="Arial"/>
          <w:sz w:val="22"/>
          <w:szCs w:val="22"/>
        </w:rPr>
      </w:pPr>
      <w:r w:rsidRPr="00FF3962">
        <w:rPr>
          <w:rFonts w:ascii="Arial" w:hAnsi="Arial" w:cs="Arial"/>
          <w:b/>
          <w:sz w:val="22"/>
          <w:szCs w:val="22"/>
        </w:rPr>
        <w:t>PARAGRAFO 2.</w:t>
      </w:r>
      <w:r w:rsidRPr="00FF3962">
        <w:rPr>
          <w:rFonts w:ascii="Arial" w:hAnsi="Arial" w:cs="Arial"/>
          <w:sz w:val="22"/>
          <w:szCs w:val="22"/>
        </w:rPr>
        <w:t xml:space="preserve">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14:paraId="5A7469ED" w14:textId="77777777" w:rsidR="00330C61" w:rsidRPr="00FF3962" w:rsidRDefault="00330C61" w:rsidP="00330C61">
      <w:pPr>
        <w:widowControl w:val="0"/>
        <w:ind w:left="720" w:right="427"/>
        <w:contextualSpacing/>
        <w:jc w:val="both"/>
        <w:rPr>
          <w:rFonts w:ascii="Arial" w:hAnsi="Arial" w:cs="Arial"/>
          <w:sz w:val="22"/>
          <w:szCs w:val="22"/>
        </w:rPr>
      </w:pPr>
    </w:p>
    <w:p w14:paraId="3F109149" w14:textId="77777777" w:rsidR="00330C61" w:rsidRPr="00FF3962" w:rsidRDefault="00330C61" w:rsidP="00330C61">
      <w:pPr>
        <w:widowControl w:val="0"/>
        <w:ind w:right="427"/>
        <w:contextualSpacing/>
        <w:jc w:val="both"/>
        <w:rPr>
          <w:rFonts w:ascii="Arial" w:hAnsi="Arial" w:cs="Arial"/>
          <w:sz w:val="22"/>
          <w:szCs w:val="22"/>
        </w:rPr>
      </w:pPr>
      <w:r w:rsidRPr="00FF3962">
        <w:rPr>
          <w:rFonts w:ascii="Arial" w:hAnsi="Arial" w:cs="Arial"/>
          <w:b/>
          <w:sz w:val="22"/>
          <w:szCs w:val="22"/>
        </w:rPr>
        <w:t>PARAGRAFO 3.</w:t>
      </w:r>
      <w:r w:rsidRPr="00FF3962">
        <w:rPr>
          <w:rFonts w:ascii="Arial" w:hAnsi="Arial" w:cs="Arial"/>
          <w:sz w:val="22"/>
          <w:szCs w:val="22"/>
        </w:rPr>
        <w:t xml:space="preserve"> Los incentivos contractuales para las empresas y emprendimientos de mujeres no excluyen la aplicación de los criterios diferenciales para Mipyme en el sistema de compras públicas.</w:t>
      </w:r>
    </w:p>
    <w:p w14:paraId="79A27A21" w14:textId="77777777" w:rsidR="00330C61" w:rsidRPr="00FF3962" w:rsidRDefault="00330C61" w:rsidP="00330C61">
      <w:pPr>
        <w:ind w:right="427"/>
        <w:contextualSpacing/>
        <w:jc w:val="both"/>
        <w:rPr>
          <w:rFonts w:ascii="Arial" w:hAnsi="Arial" w:cs="Arial"/>
          <w:b/>
          <w:sz w:val="22"/>
          <w:szCs w:val="22"/>
        </w:rPr>
      </w:pPr>
    </w:p>
    <w:p w14:paraId="6934314E" w14:textId="1DA3AAC1" w:rsidR="00330C61" w:rsidRPr="00FF3962" w:rsidRDefault="00330C61" w:rsidP="00330C61">
      <w:pPr>
        <w:ind w:right="427"/>
        <w:contextualSpacing/>
        <w:jc w:val="both"/>
        <w:rPr>
          <w:rFonts w:ascii="Arial" w:hAnsi="Arial" w:cs="Arial"/>
          <w:b/>
          <w:sz w:val="22"/>
          <w:szCs w:val="22"/>
        </w:rPr>
      </w:pPr>
      <w:r>
        <w:rPr>
          <w:rFonts w:ascii="Arial" w:hAnsi="Arial" w:cs="Arial"/>
          <w:b/>
          <w:sz w:val="22"/>
          <w:szCs w:val="22"/>
        </w:rPr>
        <w:t>8.1</w:t>
      </w:r>
      <w:r w:rsidRPr="00FF3962">
        <w:rPr>
          <w:rFonts w:ascii="Arial" w:hAnsi="Arial" w:cs="Arial"/>
          <w:b/>
          <w:sz w:val="22"/>
          <w:szCs w:val="22"/>
        </w:rPr>
        <w:t>.6.  PUNTAJE ADICIONAL PARA PROPONENTES QUE ACREDITEN ALGUNO DE LOS SUPUESTOS DEL ARTICULO 2.2.1.2.4.2.18 DEL DECRETO 1860 DE 2021, CRITERIOS DIFERENCIALES PARA MIPYME EN EL SISTEMA DE COMPRAS PUBLICAS. (0,25 PUNTOS)</w:t>
      </w:r>
    </w:p>
    <w:p w14:paraId="12547E24" w14:textId="77777777" w:rsidR="00330C61" w:rsidRPr="00FF3962" w:rsidRDefault="00330C61" w:rsidP="00330C61">
      <w:pPr>
        <w:ind w:right="427"/>
        <w:contextualSpacing/>
        <w:rPr>
          <w:rFonts w:ascii="Arial" w:hAnsi="Arial" w:cs="Arial"/>
          <w:sz w:val="22"/>
          <w:szCs w:val="22"/>
        </w:rPr>
      </w:pPr>
    </w:p>
    <w:p w14:paraId="4E77E7C5" w14:textId="77777777" w:rsidR="00330C61" w:rsidRPr="00FF3962" w:rsidRDefault="00330C61" w:rsidP="00330C61">
      <w:pPr>
        <w:widowControl w:val="0"/>
        <w:ind w:right="427"/>
        <w:contextualSpacing/>
        <w:jc w:val="both"/>
        <w:rPr>
          <w:rFonts w:ascii="Arial" w:hAnsi="Arial" w:cs="Arial"/>
          <w:sz w:val="22"/>
          <w:szCs w:val="22"/>
        </w:rPr>
      </w:pPr>
      <w:r w:rsidRPr="00FF3962">
        <w:rPr>
          <w:rFonts w:ascii="Arial" w:hAnsi="Arial" w:cs="Arial"/>
          <w:sz w:val="22"/>
          <w:szCs w:val="22"/>
        </w:rPr>
        <w:t xml:space="preserve">Cumpliendo con lo establecido en el artículo 2.2.1.2.4.2.18 del Decreto 1082 de 2015, adicionado por el artículo 3 del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la entidad dará un puntaje adicional a los oferentes que teniendo en cuenta los criterios de clasificación empresarial, ostenten la calidad Mipyme domiciliada en Colombia. </w:t>
      </w:r>
    </w:p>
    <w:p w14:paraId="69034F59" w14:textId="77777777" w:rsidR="00330C61" w:rsidRPr="00FF3962" w:rsidRDefault="00330C61" w:rsidP="00330C61">
      <w:pPr>
        <w:widowControl w:val="0"/>
        <w:ind w:right="427"/>
        <w:contextualSpacing/>
        <w:jc w:val="both"/>
        <w:rPr>
          <w:rFonts w:ascii="Arial" w:hAnsi="Arial" w:cs="Arial"/>
          <w:sz w:val="22"/>
          <w:szCs w:val="22"/>
        </w:rPr>
      </w:pPr>
    </w:p>
    <w:p w14:paraId="3F0800EB" w14:textId="77777777" w:rsidR="00330C61" w:rsidRPr="00FF3962" w:rsidRDefault="00330C61" w:rsidP="00330C61">
      <w:pPr>
        <w:widowControl w:val="0"/>
        <w:ind w:right="427"/>
        <w:contextualSpacing/>
        <w:jc w:val="both"/>
        <w:rPr>
          <w:rFonts w:ascii="Arial" w:hAnsi="Arial" w:cs="Arial"/>
          <w:sz w:val="22"/>
          <w:szCs w:val="22"/>
        </w:rPr>
      </w:pPr>
      <w:r w:rsidRPr="00FF3962">
        <w:rPr>
          <w:rFonts w:ascii="Arial" w:hAnsi="Arial" w:cs="Arial"/>
          <w:sz w:val="22"/>
          <w:szCs w:val="22"/>
        </w:rPr>
        <w:t xml:space="preserve">Las Mipyme colombianas deben acreditar que tiene el tamaño empresarial establecido por la ley de la siguiente manera: </w:t>
      </w:r>
    </w:p>
    <w:p w14:paraId="31180D51" w14:textId="77777777" w:rsidR="00330C61" w:rsidRPr="00FF3962" w:rsidRDefault="00330C61" w:rsidP="00330C61">
      <w:pPr>
        <w:widowControl w:val="0"/>
        <w:ind w:right="427"/>
        <w:contextualSpacing/>
        <w:jc w:val="both"/>
        <w:rPr>
          <w:rFonts w:ascii="Arial" w:hAnsi="Arial" w:cs="Arial"/>
          <w:sz w:val="22"/>
          <w:szCs w:val="22"/>
        </w:rPr>
      </w:pPr>
    </w:p>
    <w:p w14:paraId="02C39D05" w14:textId="77777777" w:rsidR="00330C61" w:rsidRPr="00FF3962" w:rsidRDefault="00330C61" w:rsidP="00330C61">
      <w:pPr>
        <w:widowControl w:val="0"/>
        <w:ind w:right="427"/>
        <w:contextualSpacing/>
        <w:jc w:val="both"/>
        <w:rPr>
          <w:rFonts w:ascii="Arial" w:hAnsi="Arial" w:cs="Arial"/>
          <w:sz w:val="22"/>
          <w:szCs w:val="22"/>
        </w:rPr>
      </w:pPr>
      <w:r w:rsidRPr="00FF3962">
        <w:rPr>
          <w:rFonts w:ascii="Arial" w:hAnsi="Arial" w:cs="Arial"/>
          <w:sz w:val="22"/>
          <w:szCs w:val="22"/>
        </w:rPr>
        <w:t xml:space="preserve">1. Las personas naturales mediante certificación expedida por ellos y un contador público, adjuntando copia del registro mercantil. </w:t>
      </w:r>
    </w:p>
    <w:p w14:paraId="256B6BF6" w14:textId="77777777" w:rsidR="00330C61" w:rsidRPr="00FF3962" w:rsidRDefault="00330C61" w:rsidP="00330C61">
      <w:pPr>
        <w:widowControl w:val="0"/>
        <w:ind w:right="427"/>
        <w:contextualSpacing/>
        <w:jc w:val="both"/>
        <w:rPr>
          <w:rFonts w:ascii="Arial" w:hAnsi="Arial" w:cs="Arial"/>
          <w:sz w:val="22"/>
          <w:szCs w:val="22"/>
        </w:rPr>
      </w:pPr>
    </w:p>
    <w:p w14:paraId="2519771E" w14:textId="77777777" w:rsidR="00330C61" w:rsidRPr="00FF3962" w:rsidRDefault="00330C61" w:rsidP="00330C61">
      <w:pPr>
        <w:widowControl w:val="0"/>
        <w:ind w:right="427"/>
        <w:contextualSpacing/>
        <w:jc w:val="both"/>
        <w:rPr>
          <w:rFonts w:ascii="Arial" w:hAnsi="Arial" w:cs="Arial"/>
          <w:sz w:val="22"/>
          <w:szCs w:val="22"/>
        </w:rPr>
      </w:pPr>
      <w:r w:rsidRPr="00FF3962">
        <w:rPr>
          <w:rFonts w:ascii="Arial" w:hAnsi="Arial" w:cs="Arial"/>
          <w:sz w:val="22"/>
          <w:szCs w:val="22"/>
        </w:rPr>
        <w:t xml:space="preserve">2. Las personas jurídicas mediante certificación expedida por el representante legal y el contador o revisor fiscal, si están obligados a tenerlo, adjuntando copia del certificado de </w:t>
      </w:r>
      <w:r w:rsidRPr="00FF3962">
        <w:rPr>
          <w:rFonts w:ascii="Arial" w:hAnsi="Arial" w:cs="Arial"/>
          <w:sz w:val="22"/>
          <w:szCs w:val="22"/>
        </w:rPr>
        <w:lastRenderedPageBreak/>
        <w:t xml:space="preserve">existencia y representación legal expedido por la Cámara de Comercio o por la autoridad competente para expedir dicha certificación. </w:t>
      </w:r>
    </w:p>
    <w:p w14:paraId="5CFB6D99" w14:textId="77777777" w:rsidR="00330C61" w:rsidRPr="00FF3962" w:rsidRDefault="00330C61" w:rsidP="00330C61">
      <w:pPr>
        <w:widowControl w:val="0"/>
        <w:ind w:right="427"/>
        <w:contextualSpacing/>
        <w:jc w:val="both"/>
        <w:rPr>
          <w:rFonts w:ascii="Arial" w:hAnsi="Arial" w:cs="Arial"/>
          <w:sz w:val="22"/>
          <w:szCs w:val="22"/>
        </w:rPr>
      </w:pPr>
    </w:p>
    <w:p w14:paraId="34A86D29" w14:textId="77777777" w:rsidR="00330C61" w:rsidRPr="00FF3962" w:rsidRDefault="00330C61" w:rsidP="00330C61">
      <w:pPr>
        <w:widowControl w:val="0"/>
        <w:ind w:right="427"/>
        <w:contextualSpacing/>
        <w:jc w:val="both"/>
        <w:rPr>
          <w:rFonts w:ascii="Arial" w:hAnsi="Arial" w:cs="Arial"/>
          <w:sz w:val="22"/>
          <w:szCs w:val="22"/>
        </w:rPr>
      </w:pPr>
      <w:r w:rsidRPr="00FF3962">
        <w:rPr>
          <w:rFonts w:ascii="Arial" w:hAnsi="Arial" w:cs="Arial"/>
          <w:sz w:val="22"/>
          <w:szCs w:val="22"/>
        </w:rPr>
        <w:t xml:space="preserve">Para la acreditación deberán observarse los rangos de clasificación empresarial establecidos de conformidad con la Ley 590 de 2000 y el Decreto 1074 de 2015, o las normas que lo modifiquen, sustituyan o complementen. </w:t>
      </w:r>
    </w:p>
    <w:p w14:paraId="3C708AEC" w14:textId="77777777" w:rsidR="00330C61" w:rsidRPr="00FF3962" w:rsidRDefault="00330C61" w:rsidP="00330C61">
      <w:pPr>
        <w:widowControl w:val="0"/>
        <w:ind w:right="427"/>
        <w:contextualSpacing/>
        <w:jc w:val="both"/>
        <w:rPr>
          <w:rFonts w:ascii="Arial" w:hAnsi="Arial" w:cs="Arial"/>
          <w:sz w:val="22"/>
          <w:szCs w:val="22"/>
        </w:rPr>
      </w:pPr>
    </w:p>
    <w:p w14:paraId="448E4F15" w14:textId="77777777" w:rsidR="00330C61" w:rsidRPr="00FF3962" w:rsidRDefault="00330C61" w:rsidP="00330C61">
      <w:pPr>
        <w:widowControl w:val="0"/>
        <w:ind w:right="427"/>
        <w:contextualSpacing/>
        <w:jc w:val="both"/>
        <w:rPr>
          <w:rFonts w:ascii="Arial" w:hAnsi="Arial" w:cs="Arial"/>
          <w:sz w:val="22"/>
          <w:szCs w:val="22"/>
        </w:rPr>
      </w:pPr>
      <w:r w:rsidRPr="00FF3962">
        <w:rPr>
          <w:rFonts w:ascii="Arial" w:hAnsi="Arial" w:cs="Arial"/>
          <w:b/>
          <w:sz w:val="22"/>
          <w:szCs w:val="22"/>
        </w:rPr>
        <w:t>PARAGRAFO 1.</w:t>
      </w:r>
      <w:r w:rsidRPr="00FF3962">
        <w:rPr>
          <w:rFonts w:ascii="Arial" w:hAnsi="Arial" w:cs="Arial"/>
          <w:sz w:val="22"/>
          <w:szCs w:val="22"/>
        </w:rPr>
        <w:t xml:space="preserve"> En todo caso, las Mipyme también podrán acreditar esta condición con la copia del certificado del Registro Único de Proponentes, el cual deberá encontrarse vigente y en firme al momento de su presentación. </w:t>
      </w:r>
    </w:p>
    <w:p w14:paraId="227CC02F" w14:textId="77777777" w:rsidR="00330C61" w:rsidRPr="00FF3962" w:rsidRDefault="00330C61" w:rsidP="00330C61">
      <w:pPr>
        <w:widowControl w:val="0"/>
        <w:ind w:right="427"/>
        <w:contextualSpacing/>
        <w:jc w:val="both"/>
        <w:rPr>
          <w:rFonts w:ascii="Arial" w:hAnsi="Arial" w:cs="Arial"/>
          <w:sz w:val="22"/>
          <w:szCs w:val="22"/>
        </w:rPr>
      </w:pPr>
    </w:p>
    <w:p w14:paraId="26E57F9A" w14:textId="77777777" w:rsidR="00330C61" w:rsidRPr="00FF3962" w:rsidRDefault="00330C61" w:rsidP="00330C61">
      <w:pPr>
        <w:widowControl w:val="0"/>
        <w:ind w:right="427"/>
        <w:contextualSpacing/>
        <w:jc w:val="both"/>
        <w:rPr>
          <w:rFonts w:ascii="Arial" w:hAnsi="Arial" w:cs="Arial"/>
          <w:sz w:val="22"/>
          <w:szCs w:val="22"/>
        </w:rPr>
      </w:pPr>
      <w:r w:rsidRPr="00FF3962">
        <w:rPr>
          <w:rFonts w:ascii="Arial" w:hAnsi="Arial" w:cs="Arial"/>
          <w:b/>
          <w:sz w:val="22"/>
          <w:szCs w:val="22"/>
        </w:rPr>
        <w:t>PARAGRAFO 2.</w:t>
      </w:r>
      <w:r w:rsidRPr="00FF3962">
        <w:rPr>
          <w:rFonts w:ascii="Arial" w:hAnsi="Arial" w:cs="Arial"/>
          <w:sz w:val="22"/>
          <w:szCs w:val="22"/>
        </w:rPr>
        <w:t xml:space="preserve"> Para los efectos de esta condición, los criterios de clasificación empresarial son los definidos en el artículo 2.2.1.13.2.2 del Decreto 1074 de 2015, Único Reglamentario del Sector Comercio, Industria y Turismo, o la norma que lo modifique, derogue o sustituya.  </w:t>
      </w:r>
    </w:p>
    <w:p w14:paraId="4D5CF715" w14:textId="77777777" w:rsidR="00330C61" w:rsidRPr="00FF3962" w:rsidRDefault="00330C61" w:rsidP="00330C61">
      <w:pPr>
        <w:widowControl w:val="0"/>
        <w:ind w:right="427"/>
        <w:contextualSpacing/>
        <w:jc w:val="both"/>
        <w:rPr>
          <w:rFonts w:ascii="Arial" w:hAnsi="Arial" w:cs="Arial"/>
          <w:sz w:val="22"/>
          <w:szCs w:val="22"/>
        </w:rPr>
      </w:pPr>
    </w:p>
    <w:p w14:paraId="027FCD0E" w14:textId="77777777" w:rsidR="00330C61" w:rsidRPr="00FF3962" w:rsidRDefault="00330C61" w:rsidP="00330C61">
      <w:pPr>
        <w:widowControl w:val="0"/>
        <w:ind w:right="427"/>
        <w:contextualSpacing/>
        <w:jc w:val="both"/>
        <w:rPr>
          <w:rFonts w:ascii="Arial" w:hAnsi="Arial" w:cs="Arial"/>
          <w:sz w:val="22"/>
          <w:szCs w:val="22"/>
        </w:rPr>
      </w:pPr>
      <w:r w:rsidRPr="00FF3962">
        <w:rPr>
          <w:rFonts w:ascii="Arial" w:hAnsi="Arial" w:cs="Arial"/>
          <w:b/>
          <w:sz w:val="22"/>
          <w:szCs w:val="22"/>
        </w:rPr>
        <w:t>PARAGRAFO 3.</w:t>
      </w:r>
      <w:r w:rsidRPr="00FF3962">
        <w:rPr>
          <w:rFonts w:ascii="Arial" w:hAnsi="Arial" w:cs="Arial"/>
          <w:sz w:val="22"/>
          <w:szCs w:val="22"/>
        </w:rPr>
        <w:t xml:space="preserve">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 </w:t>
      </w:r>
    </w:p>
    <w:p w14:paraId="7BEA3F30" w14:textId="77777777" w:rsidR="00330C61" w:rsidRPr="00FF3962" w:rsidRDefault="00330C61" w:rsidP="00330C61">
      <w:pPr>
        <w:widowControl w:val="0"/>
        <w:ind w:right="427"/>
        <w:contextualSpacing/>
        <w:jc w:val="both"/>
        <w:rPr>
          <w:rFonts w:ascii="Arial" w:hAnsi="Arial" w:cs="Arial"/>
          <w:sz w:val="22"/>
          <w:szCs w:val="22"/>
        </w:rPr>
      </w:pPr>
    </w:p>
    <w:p w14:paraId="648721FA" w14:textId="77777777" w:rsidR="00330C61" w:rsidRPr="00FF3962" w:rsidRDefault="00330C61" w:rsidP="00330C61">
      <w:pPr>
        <w:widowControl w:val="0"/>
        <w:ind w:right="427"/>
        <w:contextualSpacing/>
        <w:jc w:val="both"/>
        <w:rPr>
          <w:rFonts w:ascii="Arial" w:hAnsi="Arial" w:cs="Arial"/>
          <w:b/>
          <w:sz w:val="22"/>
          <w:szCs w:val="22"/>
        </w:rPr>
      </w:pPr>
      <w:r w:rsidRPr="00FF3962">
        <w:rPr>
          <w:rFonts w:ascii="Arial" w:hAnsi="Arial" w:cs="Arial"/>
          <w:b/>
          <w:sz w:val="22"/>
          <w:szCs w:val="22"/>
        </w:rPr>
        <w:t>PARAGRAFO 4.</w:t>
      </w:r>
      <w:r w:rsidRPr="00FF3962">
        <w:rPr>
          <w:rFonts w:ascii="Arial" w:hAnsi="Arial" w:cs="Arial"/>
          <w:sz w:val="22"/>
          <w:szCs w:val="22"/>
        </w:rPr>
        <w:t xml:space="preserve"> Lo previsto en esta norma aplica sin perjuicio de lo dispuesto en los Acuerdos Comerciales suscritos por el Estado colombiano, pero no rige en las convocatorias limitadas que se realicen conforme a los artículos 2.2.1.2.4.2.2 y 2.2.1.2.4.2.3 de este Decreto.”</w:t>
      </w:r>
    </w:p>
    <w:p w14:paraId="2F2F693C" w14:textId="77777777" w:rsidR="00330C61" w:rsidRPr="00E2780A" w:rsidRDefault="00330C61" w:rsidP="00330C61">
      <w:pPr>
        <w:widowControl w:val="0"/>
        <w:autoSpaceDE w:val="0"/>
        <w:autoSpaceDN w:val="0"/>
        <w:adjustRightInd w:val="0"/>
        <w:snapToGrid w:val="0"/>
        <w:ind w:right="427"/>
        <w:contextualSpacing/>
        <w:jc w:val="both"/>
        <w:rPr>
          <w:rFonts w:ascii="Arial" w:hAnsi="Arial" w:cs="Arial"/>
          <w:color w:val="000000"/>
          <w:sz w:val="22"/>
          <w:szCs w:val="22"/>
        </w:rPr>
      </w:pPr>
    </w:p>
    <w:p w14:paraId="48E4EE79" w14:textId="77777777" w:rsidR="00330C61" w:rsidRPr="00E2780A" w:rsidRDefault="00330C61" w:rsidP="00330C61">
      <w:pPr>
        <w:contextualSpacing/>
        <w:jc w:val="both"/>
        <w:rPr>
          <w:rFonts w:ascii="Arial" w:hAnsi="Arial" w:cs="Arial"/>
          <w:color w:val="000000" w:themeColor="text1"/>
          <w:sz w:val="22"/>
          <w:szCs w:val="22"/>
        </w:rPr>
      </w:pPr>
      <w:r w:rsidRPr="00E2780A">
        <w:rPr>
          <w:rFonts w:ascii="Arial" w:hAnsi="Arial" w:cs="Arial"/>
          <w:b/>
          <w:color w:val="000000" w:themeColor="text1"/>
          <w:sz w:val="22"/>
          <w:szCs w:val="22"/>
        </w:rPr>
        <w:t>NOTA GENERAL:</w:t>
      </w:r>
      <w:r w:rsidRPr="00E2780A">
        <w:rPr>
          <w:rFonts w:ascii="Arial" w:hAnsi="Arial" w:cs="Arial"/>
          <w:color w:val="000000" w:themeColor="text1"/>
          <w:sz w:val="22"/>
          <w:szCs w:val="22"/>
        </w:rPr>
        <w:t xml:space="preserve"> De acuerdo a lo establecido en el artículo 58, de la Ley 2195 del 18 de enero de 2022, la entidad procederá a reducir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119D8355" w14:textId="77777777" w:rsidR="00330C61" w:rsidRPr="00E2780A" w:rsidRDefault="00330C61" w:rsidP="00330C61">
      <w:pPr>
        <w:contextualSpacing/>
        <w:jc w:val="both"/>
        <w:rPr>
          <w:rFonts w:ascii="Arial" w:hAnsi="Arial" w:cs="Arial"/>
          <w:color w:val="000000" w:themeColor="text1"/>
          <w:sz w:val="22"/>
          <w:szCs w:val="22"/>
        </w:rPr>
      </w:pPr>
    </w:p>
    <w:p w14:paraId="62C41284" w14:textId="77777777" w:rsidR="00330C61" w:rsidRPr="00E2780A" w:rsidRDefault="00330C61" w:rsidP="00330C61">
      <w:pPr>
        <w:widowControl w:val="0"/>
        <w:autoSpaceDE w:val="0"/>
        <w:autoSpaceDN w:val="0"/>
        <w:adjustRightInd w:val="0"/>
        <w:jc w:val="both"/>
        <w:rPr>
          <w:rFonts w:ascii="Arial" w:eastAsia="Batang" w:hAnsi="Arial" w:cs="Arial"/>
          <w:spacing w:val="-2"/>
          <w:kern w:val="16"/>
          <w:sz w:val="22"/>
          <w:szCs w:val="22"/>
        </w:rPr>
      </w:pPr>
      <w:r w:rsidRPr="00E2780A">
        <w:rPr>
          <w:rFonts w:ascii="Arial" w:hAnsi="Arial" w:cs="Arial"/>
          <w:b/>
          <w:color w:val="000000" w:themeColor="text1"/>
          <w:sz w:val="22"/>
          <w:szCs w:val="22"/>
        </w:rPr>
        <w:t>Parágrafo:</w:t>
      </w:r>
      <w:r w:rsidRPr="00E2780A">
        <w:rPr>
          <w:rFonts w:ascii="Arial" w:hAnsi="Arial" w:cs="Arial"/>
          <w:color w:val="000000" w:themeColor="text1"/>
          <w:sz w:val="22"/>
          <w:szCs w:val="22"/>
        </w:rPr>
        <w:t xml:space="preserve">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17074C77" w14:textId="77777777" w:rsidR="00330C61" w:rsidRPr="00E2780A" w:rsidRDefault="00330C61" w:rsidP="00330C61">
      <w:pPr>
        <w:widowControl w:val="0"/>
        <w:autoSpaceDE w:val="0"/>
        <w:autoSpaceDN w:val="0"/>
        <w:adjustRightInd w:val="0"/>
        <w:jc w:val="both"/>
        <w:rPr>
          <w:rFonts w:ascii="Arial" w:hAnsi="Arial" w:cs="Arial"/>
          <w:sz w:val="22"/>
          <w:szCs w:val="22"/>
        </w:rPr>
      </w:pPr>
    </w:p>
    <w:p w14:paraId="18CFEE0A" w14:textId="2399AE80" w:rsidR="00330C61" w:rsidRDefault="00330C61" w:rsidP="00330C61">
      <w:pPr>
        <w:widowControl w:val="0"/>
        <w:suppressAutoHyphens/>
        <w:spacing w:before="0" w:after="0"/>
        <w:contextualSpacing/>
        <w:jc w:val="both"/>
        <w:rPr>
          <w:rFonts w:ascii="Arial" w:hAnsi="Arial" w:cs="Arial"/>
          <w:sz w:val="22"/>
          <w:szCs w:val="22"/>
        </w:rPr>
      </w:pPr>
    </w:p>
    <w:p w14:paraId="62D3FCDF" w14:textId="4B9A3937" w:rsidR="00330C61" w:rsidRDefault="00330C61" w:rsidP="00330C61">
      <w:pPr>
        <w:widowControl w:val="0"/>
        <w:suppressAutoHyphens/>
        <w:spacing w:before="0" w:after="0"/>
        <w:contextualSpacing/>
        <w:jc w:val="both"/>
        <w:rPr>
          <w:rFonts w:ascii="Arial" w:hAnsi="Arial" w:cs="Arial"/>
          <w:sz w:val="22"/>
          <w:szCs w:val="22"/>
        </w:rPr>
      </w:pPr>
    </w:p>
    <w:p w14:paraId="7691DF2D" w14:textId="1C50BC2A" w:rsidR="00330C61" w:rsidRDefault="00330C61" w:rsidP="00330C61">
      <w:pPr>
        <w:widowControl w:val="0"/>
        <w:suppressAutoHyphens/>
        <w:spacing w:before="0" w:after="0"/>
        <w:contextualSpacing/>
        <w:jc w:val="both"/>
        <w:rPr>
          <w:rFonts w:ascii="Arial" w:hAnsi="Arial" w:cs="Arial"/>
          <w:sz w:val="22"/>
          <w:szCs w:val="22"/>
        </w:rPr>
      </w:pPr>
    </w:p>
    <w:p w14:paraId="604F4736" w14:textId="0E513A47" w:rsidR="00330C61" w:rsidRDefault="00330C61" w:rsidP="00330C61">
      <w:pPr>
        <w:widowControl w:val="0"/>
        <w:suppressAutoHyphens/>
        <w:spacing w:before="0" w:after="0"/>
        <w:contextualSpacing/>
        <w:jc w:val="both"/>
        <w:rPr>
          <w:rFonts w:ascii="Arial" w:hAnsi="Arial" w:cs="Arial"/>
          <w:sz w:val="22"/>
          <w:szCs w:val="22"/>
        </w:rPr>
      </w:pPr>
    </w:p>
    <w:p w14:paraId="5D3573E8" w14:textId="50A572B5" w:rsidR="00330C61" w:rsidRDefault="00330C61" w:rsidP="00330C61">
      <w:pPr>
        <w:widowControl w:val="0"/>
        <w:suppressAutoHyphens/>
        <w:spacing w:before="0" w:after="0"/>
        <w:contextualSpacing/>
        <w:jc w:val="both"/>
        <w:rPr>
          <w:rFonts w:ascii="Arial" w:hAnsi="Arial" w:cs="Arial"/>
          <w:sz w:val="22"/>
          <w:szCs w:val="22"/>
        </w:rPr>
      </w:pPr>
    </w:p>
    <w:p w14:paraId="762E6769" w14:textId="2973E8D5" w:rsidR="00330C61" w:rsidRDefault="00330C61" w:rsidP="00330C61">
      <w:pPr>
        <w:widowControl w:val="0"/>
        <w:suppressAutoHyphens/>
        <w:spacing w:before="0" w:after="0"/>
        <w:contextualSpacing/>
        <w:jc w:val="both"/>
        <w:rPr>
          <w:rFonts w:ascii="Arial" w:hAnsi="Arial" w:cs="Arial"/>
          <w:sz w:val="22"/>
          <w:szCs w:val="22"/>
        </w:rPr>
      </w:pPr>
    </w:p>
    <w:p w14:paraId="5EB7F577" w14:textId="7C4E839C" w:rsidR="00330C61" w:rsidRDefault="00330C61" w:rsidP="00330C61">
      <w:pPr>
        <w:widowControl w:val="0"/>
        <w:suppressAutoHyphens/>
        <w:spacing w:before="0" w:after="0"/>
        <w:contextualSpacing/>
        <w:jc w:val="both"/>
        <w:rPr>
          <w:rFonts w:ascii="Arial" w:hAnsi="Arial" w:cs="Arial"/>
          <w:sz w:val="22"/>
          <w:szCs w:val="22"/>
        </w:rPr>
      </w:pPr>
    </w:p>
    <w:p w14:paraId="6B1BE045" w14:textId="77777777" w:rsidR="00330C61" w:rsidRPr="00330C61" w:rsidRDefault="00330C61" w:rsidP="00330C61">
      <w:pPr>
        <w:widowControl w:val="0"/>
        <w:suppressAutoHyphens/>
        <w:spacing w:before="0" w:after="0"/>
        <w:contextualSpacing/>
        <w:jc w:val="both"/>
        <w:rPr>
          <w:rFonts w:ascii="Arial" w:hAnsi="Arial" w:cs="Arial"/>
          <w:sz w:val="22"/>
          <w:szCs w:val="22"/>
        </w:rPr>
      </w:pPr>
    </w:p>
    <w:bookmarkEnd w:id="13"/>
    <w:bookmarkEnd w:id="14"/>
    <w:bookmarkEnd w:id="15"/>
    <w:p w14:paraId="631121F9" w14:textId="77777777" w:rsidR="00530857" w:rsidRPr="008E587E" w:rsidRDefault="00530857" w:rsidP="00ED74EA">
      <w:pPr>
        <w:autoSpaceDE w:val="0"/>
        <w:autoSpaceDN w:val="0"/>
        <w:adjustRightInd w:val="0"/>
        <w:spacing w:before="0" w:after="0"/>
        <w:jc w:val="both"/>
        <w:rPr>
          <w:rFonts w:ascii="Arial" w:eastAsia="Batang" w:hAnsi="Arial" w:cs="Arial"/>
          <w:b/>
          <w:sz w:val="22"/>
          <w:szCs w:val="22"/>
          <w:lang w:val="es-ES"/>
        </w:rPr>
      </w:pPr>
    </w:p>
    <w:p w14:paraId="23514558" w14:textId="77777777" w:rsidR="00530857" w:rsidRPr="008E587E" w:rsidRDefault="00530857" w:rsidP="00A12227">
      <w:pPr>
        <w:pStyle w:val="Ttulo2"/>
        <w:numPr>
          <w:ilvl w:val="1"/>
          <w:numId w:val="19"/>
        </w:numPr>
        <w:spacing w:before="0"/>
        <w:rPr>
          <w:rFonts w:ascii="Arial" w:eastAsia="Batang" w:hAnsi="Arial" w:cs="Arial"/>
          <w:sz w:val="22"/>
          <w:szCs w:val="22"/>
        </w:rPr>
      </w:pPr>
      <w:r w:rsidRPr="008E587E">
        <w:rPr>
          <w:rFonts w:ascii="Arial" w:eastAsia="Batang" w:hAnsi="Arial" w:cs="Arial"/>
          <w:sz w:val="22"/>
          <w:szCs w:val="22"/>
        </w:rPr>
        <w:t>FACTORES DE DESEMPATE</w:t>
      </w:r>
    </w:p>
    <w:p w14:paraId="2CD5A94A" w14:textId="77777777" w:rsidR="001341AB" w:rsidRDefault="001341AB" w:rsidP="001341AB">
      <w:pPr>
        <w:autoSpaceDE w:val="0"/>
        <w:autoSpaceDN w:val="0"/>
        <w:adjustRightInd w:val="0"/>
        <w:jc w:val="both"/>
        <w:rPr>
          <w:rFonts w:ascii="Arial" w:eastAsia="Batang" w:hAnsi="Arial" w:cs="Arial"/>
          <w:b/>
          <w:sz w:val="22"/>
          <w:szCs w:val="22"/>
        </w:rPr>
      </w:pPr>
    </w:p>
    <w:p w14:paraId="0A9E2FCC" w14:textId="2EE1F08A" w:rsidR="001341AB" w:rsidRPr="001341AB" w:rsidRDefault="001341AB" w:rsidP="001341AB">
      <w:pPr>
        <w:autoSpaceDE w:val="0"/>
        <w:autoSpaceDN w:val="0"/>
        <w:adjustRightInd w:val="0"/>
        <w:jc w:val="both"/>
        <w:rPr>
          <w:rFonts w:ascii="Arial" w:hAnsi="Arial" w:cs="Arial"/>
          <w:color w:val="000000"/>
          <w:sz w:val="22"/>
          <w:szCs w:val="22"/>
        </w:rPr>
      </w:pPr>
      <w:r w:rsidRPr="001341AB">
        <w:rPr>
          <w:rFonts w:ascii="Arial" w:hAnsi="Arial" w:cs="Arial"/>
          <w:color w:val="000000"/>
          <w:sz w:val="22"/>
          <w:szCs w:val="22"/>
        </w:rPr>
        <w:t xml:space="preserve">Teniendo en cuenta lo establecido en el Artículo 35 de la Ley 2069 de 2020, con el fin de dirimir un empate respecto del puntaje total de dos (2) o más ofertas, de manera que una u otra queden ubicadas en el primer orden de elegibilidad, se aplicarán las siguientes reglas: </w:t>
      </w:r>
    </w:p>
    <w:p w14:paraId="6B64DF84" w14:textId="77777777" w:rsidR="001341AB" w:rsidRDefault="00290A4F" w:rsidP="00A12227">
      <w:pPr>
        <w:numPr>
          <w:ilvl w:val="0"/>
          <w:numId w:val="17"/>
        </w:numPr>
        <w:suppressAutoHyphens/>
        <w:autoSpaceDE w:val="0"/>
        <w:autoSpaceDN w:val="0"/>
        <w:adjustRightInd w:val="0"/>
        <w:spacing w:before="0"/>
        <w:jc w:val="both"/>
        <w:rPr>
          <w:rFonts w:ascii="Arial" w:hAnsi="Arial" w:cs="Arial"/>
          <w:sz w:val="22"/>
          <w:szCs w:val="22"/>
          <w:lang w:eastAsia="ar-SA"/>
        </w:rPr>
      </w:pPr>
      <w:r w:rsidRPr="001341AB">
        <w:rPr>
          <w:rFonts w:ascii="Arial" w:hAnsi="Arial" w:cs="Arial"/>
          <w:sz w:val="22"/>
          <w:szCs w:val="22"/>
          <w:lang w:eastAsia="ar-SA"/>
        </w:rPr>
        <w:t>Preferir la oferta de bienes o servicios nacionales frente a la oferta de bienes o servicios extranjeros.</w:t>
      </w:r>
    </w:p>
    <w:p w14:paraId="6EBCC7A0" w14:textId="421CF161" w:rsidR="00290A4F" w:rsidRPr="001341AB" w:rsidRDefault="00290A4F" w:rsidP="00A12227">
      <w:pPr>
        <w:numPr>
          <w:ilvl w:val="0"/>
          <w:numId w:val="17"/>
        </w:numPr>
        <w:suppressAutoHyphens/>
        <w:autoSpaceDE w:val="0"/>
        <w:autoSpaceDN w:val="0"/>
        <w:adjustRightInd w:val="0"/>
        <w:spacing w:before="0"/>
        <w:jc w:val="both"/>
        <w:rPr>
          <w:rFonts w:ascii="Arial" w:hAnsi="Arial" w:cs="Arial"/>
          <w:sz w:val="22"/>
          <w:szCs w:val="22"/>
          <w:lang w:eastAsia="ar-SA"/>
        </w:rPr>
      </w:pPr>
      <w:r w:rsidRPr="001341AB">
        <w:rPr>
          <w:rFonts w:ascii="Arial" w:hAnsi="Arial" w:cs="Arial"/>
          <w:sz w:val="22"/>
          <w:szCs w:val="22"/>
          <w:lang w:eastAsia="ar-SA"/>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5B433D02" w14:textId="77777777" w:rsidR="00290A4F" w:rsidRPr="008E587E" w:rsidRDefault="00290A4F" w:rsidP="00A12227">
      <w:pPr>
        <w:numPr>
          <w:ilvl w:val="0"/>
          <w:numId w:val="17"/>
        </w:numPr>
        <w:suppressAutoHyphens/>
        <w:autoSpaceDE w:val="0"/>
        <w:autoSpaceDN w:val="0"/>
        <w:adjustRightInd w:val="0"/>
        <w:spacing w:before="0"/>
        <w:jc w:val="both"/>
        <w:rPr>
          <w:rFonts w:ascii="Arial" w:hAnsi="Arial" w:cs="Arial"/>
          <w:sz w:val="22"/>
          <w:szCs w:val="22"/>
          <w:lang w:eastAsia="ar-SA"/>
        </w:rPr>
      </w:pPr>
      <w:r w:rsidRPr="008E587E">
        <w:rPr>
          <w:rFonts w:ascii="Arial" w:hAnsi="Arial" w:cs="Arial"/>
          <w:sz w:val="22"/>
          <w:szCs w:val="22"/>
          <w:lang w:eastAsia="ar-SA"/>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3D88678B" w14:textId="77777777" w:rsidR="00290A4F" w:rsidRPr="008E587E" w:rsidRDefault="00290A4F" w:rsidP="00A12227">
      <w:pPr>
        <w:numPr>
          <w:ilvl w:val="0"/>
          <w:numId w:val="17"/>
        </w:numPr>
        <w:suppressAutoHyphens/>
        <w:autoSpaceDE w:val="0"/>
        <w:autoSpaceDN w:val="0"/>
        <w:adjustRightInd w:val="0"/>
        <w:spacing w:before="0"/>
        <w:jc w:val="both"/>
        <w:rPr>
          <w:rFonts w:ascii="Arial" w:hAnsi="Arial" w:cs="Arial"/>
          <w:sz w:val="22"/>
          <w:szCs w:val="22"/>
          <w:lang w:eastAsia="ar-SA"/>
        </w:rPr>
      </w:pPr>
      <w:r w:rsidRPr="008E587E">
        <w:rPr>
          <w:rFonts w:ascii="Arial" w:hAnsi="Arial" w:cs="Arial"/>
          <w:sz w:val="22"/>
          <w:szCs w:val="22"/>
          <w:lang w:eastAsia="ar-SA"/>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34F915F7" w14:textId="77777777" w:rsidR="00290A4F" w:rsidRPr="008E587E" w:rsidRDefault="00290A4F" w:rsidP="00A12227">
      <w:pPr>
        <w:numPr>
          <w:ilvl w:val="0"/>
          <w:numId w:val="17"/>
        </w:numPr>
        <w:suppressAutoHyphens/>
        <w:autoSpaceDE w:val="0"/>
        <w:autoSpaceDN w:val="0"/>
        <w:adjustRightInd w:val="0"/>
        <w:spacing w:before="0"/>
        <w:jc w:val="both"/>
        <w:rPr>
          <w:rFonts w:ascii="Arial" w:hAnsi="Arial" w:cs="Arial"/>
          <w:sz w:val="22"/>
          <w:szCs w:val="22"/>
          <w:lang w:eastAsia="ar-SA"/>
        </w:rPr>
      </w:pPr>
      <w:r w:rsidRPr="008E587E">
        <w:rPr>
          <w:rFonts w:ascii="Arial" w:hAnsi="Arial" w:cs="Arial"/>
          <w:sz w:val="22"/>
          <w:szCs w:val="22"/>
          <w:lang w:eastAsia="ar-SA"/>
        </w:rPr>
        <w:t xml:space="preserve">Preferir la propuesta presentada por el oferente que acredite, en las condiciones establecidas en la ley, que por lo menos diez por ciento (10%) de su nómina pertenece a población indígena, negra, afrocolombiana, raizal, palanquera, Rrom o gitanas. </w:t>
      </w:r>
    </w:p>
    <w:p w14:paraId="52CC6FBC" w14:textId="77777777" w:rsidR="00290A4F" w:rsidRPr="008E587E" w:rsidRDefault="00290A4F" w:rsidP="00A12227">
      <w:pPr>
        <w:numPr>
          <w:ilvl w:val="0"/>
          <w:numId w:val="17"/>
        </w:numPr>
        <w:suppressAutoHyphens/>
        <w:autoSpaceDE w:val="0"/>
        <w:autoSpaceDN w:val="0"/>
        <w:adjustRightInd w:val="0"/>
        <w:spacing w:before="0"/>
        <w:jc w:val="both"/>
        <w:rPr>
          <w:rFonts w:ascii="Arial" w:hAnsi="Arial" w:cs="Arial"/>
          <w:sz w:val="22"/>
          <w:szCs w:val="22"/>
          <w:lang w:eastAsia="ar-SA"/>
        </w:rPr>
      </w:pPr>
      <w:r w:rsidRPr="008E587E">
        <w:rPr>
          <w:rFonts w:ascii="Arial" w:hAnsi="Arial" w:cs="Arial"/>
          <w:sz w:val="22"/>
          <w:szCs w:val="22"/>
          <w:lang w:eastAsia="ar-SA"/>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07E75252" w14:textId="77777777" w:rsidR="00290A4F" w:rsidRPr="008E587E" w:rsidRDefault="00290A4F" w:rsidP="00A12227">
      <w:pPr>
        <w:numPr>
          <w:ilvl w:val="0"/>
          <w:numId w:val="17"/>
        </w:numPr>
        <w:suppressAutoHyphens/>
        <w:autoSpaceDE w:val="0"/>
        <w:autoSpaceDN w:val="0"/>
        <w:adjustRightInd w:val="0"/>
        <w:spacing w:before="0"/>
        <w:jc w:val="both"/>
        <w:rPr>
          <w:rFonts w:ascii="Arial" w:hAnsi="Arial" w:cs="Arial"/>
          <w:sz w:val="22"/>
          <w:szCs w:val="22"/>
          <w:lang w:eastAsia="ar-SA"/>
        </w:rPr>
      </w:pPr>
      <w:r w:rsidRPr="008E587E">
        <w:rPr>
          <w:rFonts w:ascii="Arial" w:hAnsi="Arial" w:cs="Arial"/>
          <w:sz w:val="22"/>
          <w:szCs w:val="22"/>
          <w:lang w:eastAsia="ar-SA"/>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504DD128" w14:textId="77777777" w:rsidR="00290A4F" w:rsidRPr="008E587E" w:rsidRDefault="00290A4F" w:rsidP="00A12227">
      <w:pPr>
        <w:numPr>
          <w:ilvl w:val="0"/>
          <w:numId w:val="17"/>
        </w:numPr>
        <w:suppressAutoHyphens/>
        <w:autoSpaceDE w:val="0"/>
        <w:autoSpaceDN w:val="0"/>
        <w:adjustRightInd w:val="0"/>
        <w:spacing w:before="0"/>
        <w:jc w:val="both"/>
        <w:rPr>
          <w:rFonts w:ascii="Arial" w:hAnsi="Arial" w:cs="Arial"/>
          <w:sz w:val="22"/>
          <w:szCs w:val="22"/>
          <w:lang w:eastAsia="ar-SA"/>
        </w:rPr>
      </w:pPr>
      <w:r w:rsidRPr="008E587E">
        <w:rPr>
          <w:rFonts w:ascii="Arial" w:hAnsi="Arial" w:cs="Arial"/>
          <w:sz w:val="22"/>
          <w:szCs w:val="22"/>
          <w:lang w:eastAsia="ar-SA"/>
        </w:rPr>
        <w:lastRenderedPageBreak/>
        <w:t xml:space="preserve">Preferir la oferta presentada por una Mipyme o cooperativas o asociaciones mutuales; o un proponente plural constituido por Mipymes, cooperativas o asociaciones mutuales. </w:t>
      </w:r>
    </w:p>
    <w:p w14:paraId="545DBC4E" w14:textId="77777777" w:rsidR="00290A4F" w:rsidRPr="008E587E" w:rsidRDefault="00290A4F" w:rsidP="00A12227">
      <w:pPr>
        <w:numPr>
          <w:ilvl w:val="0"/>
          <w:numId w:val="17"/>
        </w:numPr>
        <w:suppressAutoHyphens/>
        <w:autoSpaceDE w:val="0"/>
        <w:autoSpaceDN w:val="0"/>
        <w:adjustRightInd w:val="0"/>
        <w:spacing w:before="0"/>
        <w:jc w:val="both"/>
        <w:rPr>
          <w:rFonts w:ascii="Arial" w:hAnsi="Arial" w:cs="Arial"/>
          <w:sz w:val="22"/>
          <w:szCs w:val="22"/>
          <w:lang w:eastAsia="ar-SA"/>
        </w:rPr>
      </w:pPr>
      <w:r w:rsidRPr="008E587E">
        <w:rPr>
          <w:rFonts w:ascii="Arial" w:hAnsi="Arial" w:cs="Arial"/>
          <w:sz w:val="22"/>
          <w:szCs w:val="22"/>
          <w:lang w:eastAsia="ar-SA"/>
        </w:rPr>
        <w:t xml:space="preserve">Preferir la oferta presentada por el proponente plural constituido por micro y/o pequeñas empresas, cooperativas o asociaciones mutuales. </w:t>
      </w:r>
    </w:p>
    <w:p w14:paraId="2B0DCED5" w14:textId="77777777" w:rsidR="00290A4F" w:rsidRPr="008E587E" w:rsidRDefault="00290A4F" w:rsidP="00A12227">
      <w:pPr>
        <w:numPr>
          <w:ilvl w:val="0"/>
          <w:numId w:val="17"/>
        </w:numPr>
        <w:suppressAutoHyphens/>
        <w:autoSpaceDE w:val="0"/>
        <w:autoSpaceDN w:val="0"/>
        <w:adjustRightInd w:val="0"/>
        <w:spacing w:before="0"/>
        <w:jc w:val="both"/>
        <w:rPr>
          <w:rFonts w:ascii="Arial" w:hAnsi="Arial" w:cs="Arial"/>
          <w:sz w:val="22"/>
          <w:szCs w:val="22"/>
          <w:lang w:eastAsia="ar-SA"/>
        </w:rPr>
      </w:pPr>
      <w:r w:rsidRPr="008E587E">
        <w:rPr>
          <w:rFonts w:ascii="Arial" w:hAnsi="Arial" w:cs="Arial"/>
          <w:sz w:val="22"/>
          <w:szCs w:val="22"/>
          <w:lang w:eastAsia="ar-SA"/>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4BC49AB1" w14:textId="77777777" w:rsidR="00290A4F" w:rsidRPr="008E587E" w:rsidRDefault="00290A4F" w:rsidP="00A12227">
      <w:pPr>
        <w:numPr>
          <w:ilvl w:val="0"/>
          <w:numId w:val="17"/>
        </w:numPr>
        <w:suppressAutoHyphens/>
        <w:autoSpaceDE w:val="0"/>
        <w:autoSpaceDN w:val="0"/>
        <w:adjustRightInd w:val="0"/>
        <w:spacing w:before="0"/>
        <w:jc w:val="both"/>
        <w:rPr>
          <w:rFonts w:ascii="Arial" w:hAnsi="Arial" w:cs="Arial"/>
          <w:sz w:val="22"/>
          <w:szCs w:val="22"/>
          <w:lang w:eastAsia="ar-SA"/>
        </w:rPr>
      </w:pPr>
      <w:r w:rsidRPr="008E587E">
        <w:rPr>
          <w:rFonts w:ascii="Arial" w:hAnsi="Arial" w:cs="Arial"/>
          <w:sz w:val="22"/>
          <w:szCs w:val="22"/>
          <w:lang w:eastAsia="ar-SA"/>
        </w:rPr>
        <w:t>Preferir las empresas reconocidas y establecidas como Sociedad de Beneficio e Interés Colectivo o Sociedad BIC, del segmento MIPYMES.</w:t>
      </w:r>
    </w:p>
    <w:p w14:paraId="4A4074A1" w14:textId="77777777" w:rsidR="001341AB" w:rsidRDefault="001341AB" w:rsidP="00A12227">
      <w:pPr>
        <w:pStyle w:val="Prrafodelista"/>
        <w:numPr>
          <w:ilvl w:val="0"/>
          <w:numId w:val="17"/>
        </w:numPr>
        <w:suppressAutoHyphens/>
        <w:autoSpaceDE w:val="0"/>
        <w:autoSpaceDN w:val="0"/>
        <w:adjustRightInd w:val="0"/>
        <w:spacing w:before="0" w:after="0" w:line="240" w:lineRule="auto"/>
        <w:jc w:val="both"/>
        <w:rPr>
          <w:rFonts w:ascii="Arial" w:hAnsi="Arial" w:cs="Arial"/>
          <w:sz w:val="22"/>
          <w:szCs w:val="22"/>
        </w:rPr>
      </w:pPr>
      <w:r w:rsidRPr="00A04EC7">
        <w:rPr>
          <w:rFonts w:ascii="Arial" w:hAnsi="Arial" w:cs="Arial"/>
          <w:sz w:val="22"/>
          <w:szCs w:val="22"/>
        </w:rPr>
        <w:t>En caso de persistir el empate se realizará un sorteo con balotas, en el cual se preferirá al oferente que saque la mayor balota.</w:t>
      </w:r>
    </w:p>
    <w:p w14:paraId="5CA5DE9B" w14:textId="77777777" w:rsidR="003B5F11" w:rsidRPr="008E587E" w:rsidRDefault="003B5F11" w:rsidP="003B5F11">
      <w:pPr>
        <w:spacing w:before="0" w:after="0"/>
        <w:jc w:val="both"/>
        <w:rPr>
          <w:rFonts w:ascii="Arial" w:eastAsia="Batang" w:hAnsi="Arial" w:cs="Arial"/>
          <w:sz w:val="22"/>
          <w:szCs w:val="22"/>
        </w:rPr>
      </w:pPr>
    </w:p>
    <w:p w14:paraId="6259D246" w14:textId="77777777" w:rsidR="00530857" w:rsidRPr="008E587E" w:rsidRDefault="00187074" w:rsidP="00A12227">
      <w:pPr>
        <w:pStyle w:val="Ttulo2"/>
        <w:numPr>
          <w:ilvl w:val="1"/>
          <w:numId w:val="18"/>
        </w:numPr>
        <w:spacing w:before="0"/>
        <w:rPr>
          <w:rFonts w:ascii="Arial" w:eastAsia="Batang" w:hAnsi="Arial" w:cs="Arial"/>
          <w:sz w:val="22"/>
          <w:szCs w:val="22"/>
        </w:rPr>
      </w:pPr>
      <w:r w:rsidRPr="008E587E">
        <w:rPr>
          <w:rFonts w:ascii="Arial" w:eastAsia="Batang" w:hAnsi="Arial" w:cs="Arial"/>
          <w:sz w:val="22"/>
          <w:szCs w:val="22"/>
        </w:rPr>
        <w:t>SELE</w:t>
      </w:r>
      <w:r w:rsidR="00530857" w:rsidRPr="008E587E">
        <w:rPr>
          <w:rFonts w:ascii="Arial" w:eastAsia="Batang" w:hAnsi="Arial" w:cs="Arial"/>
          <w:sz w:val="22"/>
          <w:szCs w:val="22"/>
        </w:rPr>
        <w:t>C</w:t>
      </w:r>
      <w:r w:rsidR="00CF0F34" w:rsidRPr="008E587E">
        <w:rPr>
          <w:rFonts w:ascii="Arial" w:eastAsia="Batang" w:hAnsi="Arial" w:cs="Arial"/>
          <w:sz w:val="22"/>
          <w:szCs w:val="22"/>
        </w:rPr>
        <w:t>C</w:t>
      </w:r>
      <w:r w:rsidR="00530857" w:rsidRPr="008E587E">
        <w:rPr>
          <w:rFonts w:ascii="Arial" w:eastAsia="Batang" w:hAnsi="Arial" w:cs="Arial"/>
          <w:sz w:val="22"/>
          <w:szCs w:val="22"/>
        </w:rPr>
        <w:t>IÓN DE LA PROPUESTA MÁS FAVORABLE</w:t>
      </w:r>
    </w:p>
    <w:p w14:paraId="2AE4ABD6" w14:textId="77777777" w:rsidR="00530857" w:rsidRPr="008E587E" w:rsidRDefault="00530857" w:rsidP="00ED74EA">
      <w:pPr>
        <w:spacing w:before="0" w:after="0"/>
        <w:jc w:val="both"/>
        <w:rPr>
          <w:rFonts w:ascii="Arial" w:eastAsia="Batang" w:hAnsi="Arial" w:cs="Arial"/>
          <w:sz w:val="22"/>
          <w:szCs w:val="22"/>
        </w:rPr>
      </w:pPr>
    </w:p>
    <w:p w14:paraId="21A0F381" w14:textId="77777777" w:rsidR="00530857" w:rsidRPr="008E587E" w:rsidRDefault="00530857" w:rsidP="00ED74EA">
      <w:pPr>
        <w:spacing w:before="0" w:after="0"/>
        <w:jc w:val="both"/>
        <w:rPr>
          <w:rFonts w:ascii="Arial" w:eastAsia="Batang" w:hAnsi="Arial" w:cs="Arial"/>
          <w:sz w:val="22"/>
          <w:szCs w:val="22"/>
        </w:rPr>
      </w:pPr>
      <w:r w:rsidRPr="008E587E">
        <w:rPr>
          <w:rFonts w:ascii="Arial" w:eastAsia="Batang" w:hAnsi="Arial" w:cs="Arial"/>
          <w:sz w:val="22"/>
          <w:szCs w:val="22"/>
        </w:rPr>
        <w:t>La propuesta más favorable será la que obtenga el mayor puntaje de acuerdo con el procedimiento establecido en los presentes pliegos de condiciones.</w:t>
      </w:r>
    </w:p>
    <w:p w14:paraId="36AA6FA2" w14:textId="77777777" w:rsidR="00530857" w:rsidRPr="008E587E" w:rsidRDefault="00530857" w:rsidP="00ED74EA">
      <w:pPr>
        <w:spacing w:before="0" w:after="0"/>
        <w:rPr>
          <w:rFonts w:ascii="Arial" w:eastAsia="Batang" w:hAnsi="Arial" w:cs="Arial"/>
          <w:b/>
          <w:color w:val="000000"/>
          <w:sz w:val="22"/>
          <w:szCs w:val="22"/>
          <w:lang w:val="es-ES_tradnl"/>
        </w:rPr>
      </w:pPr>
    </w:p>
    <w:p w14:paraId="4389768A" w14:textId="77777777" w:rsidR="003B5F11" w:rsidRPr="008E587E" w:rsidRDefault="003B5F11" w:rsidP="00ED74EA">
      <w:pPr>
        <w:spacing w:before="0" w:after="0"/>
        <w:rPr>
          <w:rFonts w:ascii="Arial" w:eastAsia="Batang" w:hAnsi="Arial" w:cs="Arial"/>
          <w:b/>
          <w:color w:val="000000"/>
          <w:sz w:val="22"/>
          <w:szCs w:val="22"/>
          <w:lang w:val="es-ES_tradnl"/>
        </w:rPr>
      </w:pPr>
    </w:p>
    <w:p w14:paraId="0B955A10" w14:textId="77777777" w:rsidR="00530857" w:rsidRPr="008E587E" w:rsidRDefault="00530857" w:rsidP="00ED74EA">
      <w:pPr>
        <w:spacing w:before="0" w:after="0"/>
        <w:jc w:val="center"/>
        <w:rPr>
          <w:rFonts w:ascii="Arial" w:eastAsia="Batang" w:hAnsi="Arial" w:cs="Arial"/>
          <w:b/>
          <w:color w:val="000000"/>
          <w:sz w:val="22"/>
          <w:szCs w:val="22"/>
          <w:lang w:val="es-ES_tradnl"/>
        </w:rPr>
      </w:pPr>
      <w:r w:rsidRPr="008E587E">
        <w:rPr>
          <w:rFonts w:ascii="Arial" w:eastAsia="Batang" w:hAnsi="Arial" w:cs="Arial"/>
          <w:b/>
          <w:color w:val="000000"/>
          <w:sz w:val="22"/>
          <w:szCs w:val="22"/>
          <w:lang w:val="es-ES_tradnl"/>
        </w:rPr>
        <w:t>CAPITULO IX</w:t>
      </w:r>
    </w:p>
    <w:p w14:paraId="7BACC7B0" w14:textId="77777777" w:rsidR="00530857" w:rsidRPr="008E587E" w:rsidRDefault="00530857" w:rsidP="00ED74EA">
      <w:pPr>
        <w:spacing w:before="0" w:after="0"/>
        <w:jc w:val="center"/>
        <w:rPr>
          <w:rFonts w:ascii="Arial" w:eastAsia="Batang" w:hAnsi="Arial" w:cs="Arial"/>
          <w:b/>
          <w:color w:val="000000"/>
          <w:sz w:val="22"/>
          <w:szCs w:val="22"/>
          <w:lang w:val="es-ES_tradnl"/>
        </w:rPr>
      </w:pPr>
    </w:p>
    <w:p w14:paraId="2E75ADC4" w14:textId="77777777" w:rsidR="00530857" w:rsidRPr="001341AB" w:rsidRDefault="00530857" w:rsidP="00ED74EA">
      <w:pPr>
        <w:spacing w:before="0" w:after="0"/>
        <w:jc w:val="center"/>
        <w:rPr>
          <w:rFonts w:ascii="Arial" w:eastAsia="Batang" w:hAnsi="Arial" w:cs="Arial"/>
          <w:b/>
          <w:sz w:val="22"/>
          <w:szCs w:val="22"/>
        </w:rPr>
      </w:pPr>
      <w:r w:rsidRPr="001341AB">
        <w:rPr>
          <w:rFonts w:ascii="Arial" w:eastAsia="Batang" w:hAnsi="Arial" w:cs="Arial"/>
          <w:b/>
          <w:sz w:val="22"/>
          <w:szCs w:val="22"/>
        </w:rPr>
        <w:t>CONDICIONES LEGALES</w:t>
      </w:r>
    </w:p>
    <w:p w14:paraId="7397F15F" w14:textId="77777777" w:rsidR="00530857" w:rsidRPr="001341AB" w:rsidRDefault="00530857" w:rsidP="00ED74EA">
      <w:pPr>
        <w:spacing w:before="0" w:after="0"/>
        <w:jc w:val="center"/>
        <w:rPr>
          <w:rFonts w:ascii="Arial" w:eastAsia="Batang" w:hAnsi="Arial" w:cs="Arial"/>
          <w:b/>
          <w:sz w:val="22"/>
          <w:szCs w:val="22"/>
        </w:rPr>
      </w:pPr>
    </w:p>
    <w:p w14:paraId="2713BA0E" w14:textId="77777777" w:rsidR="00530857" w:rsidRPr="001341AB" w:rsidRDefault="00D47994" w:rsidP="00A12227">
      <w:pPr>
        <w:pStyle w:val="Ttulo"/>
        <w:numPr>
          <w:ilvl w:val="0"/>
          <w:numId w:val="13"/>
        </w:numPr>
        <w:jc w:val="both"/>
        <w:rPr>
          <w:rFonts w:ascii="Arial" w:eastAsia="Batang" w:hAnsi="Arial" w:cs="Arial"/>
          <w:color w:val="auto"/>
          <w:sz w:val="22"/>
          <w:szCs w:val="22"/>
        </w:rPr>
      </w:pPr>
      <w:r w:rsidRPr="001341AB">
        <w:rPr>
          <w:rFonts w:ascii="Arial" w:eastAsia="Batang" w:hAnsi="Arial" w:cs="Arial"/>
          <w:color w:val="auto"/>
          <w:sz w:val="22"/>
          <w:szCs w:val="22"/>
        </w:rPr>
        <w:t>RÉGIMEN LEGAL</w:t>
      </w:r>
    </w:p>
    <w:p w14:paraId="3AD57E55" w14:textId="77777777" w:rsidR="00530857" w:rsidRPr="001341AB" w:rsidRDefault="00530857" w:rsidP="00ED74EA">
      <w:pPr>
        <w:spacing w:before="0" w:after="0"/>
        <w:jc w:val="both"/>
        <w:rPr>
          <w:rFonts w:ascii="Arial" w:eastAsia="Batang" w:hAnsi="Arial" w:cs="Arial"/>
          <w:sz w:val="22"/>
          <w:szCs w:val="22"/>
        </w:rPr>
      </w:pPr>
    </w:p>
    <w:p w14:paraId="2B5C5527" w14:textId="77777777" w:rsidR="00530857" w:rsidRPr="008E587E" w:rsidRDefault="00530857" w:rsidP="00A12227">
      <w:pPr>
        <w:pStyle w:val="Ttulo2"/>
        <w:numPr>
          <w:ilvl w:val="1"/>
          <w:numId w:val="13"/>
        </w:numPr>
        <w:spacing w:before="0"/>
        <w:rPr>
          <w:rFonts w:ascii="Arial" w:eastAsia="Batang" w:hAnsi="Arial" w:cs="Arial"/>
          <w:sz w:val="22"/>
          <w:szCs w:val="22"/>
        </w:rPr>
      </w:pPr>
      <w:r w:rsidRPr="008E587E">
        <w:rPr>
          <w:rFonts w:ascii="Arial" w:eastAsia="Batang" w:hAnsi="Arial" w:cs="Arial"/>
          <w:sz w:val="22"/>
          <w:szCs w:val="22"/>
        </w:rPr>
        <w:t>Fuentes</w:t>
      </w:r>
    </w:p>
    <w:p w14:paraId="103B7D95" w14:textId="77777777" w:rsidR="00530857" w:rsidRPr="008E587E" w:rsidRDefault="00530857" w:rsidP="00ED74EA">
      <w:pPr>
        <w:spacing w:before="0" w:after="0"/>
        <w:jc w:val="both"/>
        <w:rPr>
          <w:rFonts w:ascii="Arial" w:eastAsia="Batang" w:hAnsi="Arial" w:cs="Arial"/>
          <w:sz w:val="22"/>
          <w:szCs w:val="22"/>
        </w:rPr>
      </w:pPr>
      <w:r w:rsidRPr="008E587E">
        <w:rPr>
          <w:rFonts w:ascii="Arial" w:eastAsia="Batang" w:hAnsi="Arial" w:cs="Arial"/>
          <w:sz w:val="22"/>
          <w:szCs w:val="22"/>
        </w:rPr>
        <w:t xml:space="preserve">    </w:t>
      </w:r>
    </w:p>
    <w:p w14:paraId="554D6A62" w14:textId="77777777" w:rsidR="00530857" w:rsidRPr="008E587E" w:rsidRDefault="00236085" w:rsidP="00236085">
      <w:pPr>
        <w:jc w:val="both"/>
        <w:rPr>
          <w:rFonts w:ascii="Arial" w:eastAsia="Batang" w:hAnsi="Arial" w:cs="Arial"/>
          <w:sz w:val="22"/>
          <w:szCs w:val="22"/>
        </w:rPr>
      </w:pPr>
      <w:r w:rsidRPr="008E587E">
        <w:rPr>
          <w:rFonts w:ascii="Arial" w:eastAsia="Batang" w:hAnsi="Arial" w:cs="Arial"/>
          <w:sz w:val="22"/>
          <w:szCs w:val="22"/>
        </w:rPr>
        <w:t>El régimen legal de este proceso de Concurso de Méritos y de</w:t>
      </w:r>
      <w:r w:rsidR="00FD6415" w:rsidRPr="008E587E">
        <w:rPr>
          <w:rFonts w:ascii="Arial" w:eastAsia="Batang" w:hAnsi="Arial" w:cs="Arial"/>
          <w:sz w:val="22"/>
          <w:szCs w:val="22"/>
        </w:rPr>
        <w:t xml:space="preserve">l contrato a que da lugar, es </w:t>
      </w:r>
      <w:r w:rsidR="00A37CC9" w:rsidRPr="008E587E">
        <w:rPr>
          <w:rFonts w:ascii="Arial" w:eastAsia="Batang" w:hAnsi="Arial" w:cs="Arial"/>
          <w:sz w:val="22"/>
          <w:szCs w:val="22"/>
        </w:rPr>
        <w:t>el previsto en la Ley 80 de 1993, Ley 1150 de 2007, L</w:t>
      </w:r>
      <w:r w:rsidRPr="008E587E">
        <w:rPr>
          <w:rFonts w:ascii="Arial" w:eastAsia="Batang" w:hAnsi="Arial" w:cs="Arial"/>
          <w:sz w:val="22"/>
          <w:szCs w:val="22"/>
        </w:rPr>
        <w:t>ey 1882 de 2018,</w:t>
      </w:r>
      <w:r w:rsidR="001A6F47" w:rsidRPr="008E587E">
        <w:rPr>
          <w:rFonts w:ascii="Arial" w:eastAsia="Batang" w:hAnsi="Arial" w:cs="Arial"/>
          <w:sz w:val="22"/>
          <w:szCs w:val="22"/>
        </w:rPr>
        <w:t xml:space="preserve"> Ley 2069 de 2020,</w:t>
      </w:r>
      <w:r w:rsidRPr="008E587E">
        <w:rPr>
          <w:rFonts w:ascii="Arial" w:eastAsia="Batang" w:hAnsi="Arial" w:cs="Arial"/>
          <w:sz w:val="22"/>
          <w:szCs w:val="22"/>
        </w:rPr>
        <w:t xml:space="preserve"> Decreto Reglamentario 1082 de 2015 y demás normas comerciales y civiles aplicables a la Contratación Estatal.</w:t>
      </w:r>
    </w:p>
    <w:p w14:paraId="15F726B8" w14:textId="77777777" w:rsidR="00530857" w:rsidRPr="008E587E" w:rsidRDefault="00530857" w:rsidP="00A12227">
      <w:pPr>
        <w:pStyle w:val="Ttulo2"/>
        <w:numPr>
          <w:ilvl w:val="1"/>
          <w:numId w:val="13"/>
        </w:numPr>
        <w:spacing w:before="0"/>
        <w:jc w:val="both"/>
        <w:rPr>
          <w:rFonts w:ascii="Arial" w:eastAsia="Batang" w:hAnsi="Arial" w:cs="Arial"/>
          <w:sz w:val="22"/>
          <w:szCs w:val="22"/>
        </w:rPr>
      </w:pPr>
      <w:r w:rsidRPr="008E587E">
        <w:rPr>
          <w:rFonts w:ascii="Arial" w:eastAsia="Batang" w:hAnsi="Arial" w:cs="Arial"/>
          <w:sz w:val="22"/>
          <w:szCs w:val="22"/>
        </w:rPr>
        <w:t>Principios Orientadores</w:t>
      </w:r>
    </w:p>
    <w:p w14:paraId="459510A6" w14:textId="77777777" w:rsidR="00530857" w:rsidRPr="008E587E" w:rsidRDefault="00530857" w:rsidP="00ED74EA">
      <w:pPr>
        <w:spacing w:before="0" w:after="0"/>
        <w:jc w:val="both"/>
        <w:rPr>
          <w:rFonts w:ascii="Arial" w:eastAsia="Batang" w:hAnsi="Arial" w:cs="Arial"/>
          <w:sz w:val="22"/>
          <w:szCs w:val="22"/>
        </w:rPr>
      </w:pPr>
    </w:p>
    <w:p w14:paraId="02AC85CD" w14:textId="77777777" w:rsidR="00530857" w:rsidRPr="008E587E" w:rsidRDefault="00145B8D" w:rsidP="00ED74EA">
      <w:pPr>
        <w:spacing w:before="0" w:after="0"/>
        <w:jc w:val="both"/>
        <w:rPr>
          <w:rFonts w:ascii="Arial" w:eastAsia="Batang" w:hAnsi="Arial" w:cs="Arial"/>
          <w:sz w:val="22"/>
          <w:szCs w:val="22"/>
        </w:rPr>
      </w:pPr>
      <w:r w:rsidRPr="008E587E">
        <w:rPr>
          <w:rFonts w:ascii="Arial" w:eastAsia="Batang" w:hAnsi="Arial" w:cs="Arial"/>
          <w:sz w:val="22"/>
          <w:szCs w:val="22"/>
        </w:rPr>
        <w:t>En desarrollo de dicho régimen, el</w:t>
      </w:r>
      <w:r w:rsidR="00530857" w:rsidRPr="008E587E">
        <w:rPr>
          <w:rFonts w:ascii="Arial" w:eastAsia="Batang" w:hAnsi="Arial" w:cs="Arial"/>
          <w:sz w:val="22"/>
          <w:szCs w:val="22"/>
        </w:rPr>
        <w:t xml:space="preserve"> </w:t>
      </w:r>
      <w:r w:rsidRPr="008E587E">
        <w:rPr>
          <w:rFonts w:ascii="Arial" w:eastAsia="Batang" w:hAnsi="Arial" w:cs="Arial"/>
          <w:sz w:val="22"/>
          <w:szCs w:val="22"/>
        </w:rPr>
        <w:t>proceso de escogencia del</w:t>
      </w:r>
      <w:r w:rsidR="00F10829" w:rsidRPr="008E587E">
        <w:rPr>
          <w:rFonts w:ascii="Arial" w:eastAsia="Batang" w:hAnsi="Arial" w:cs="Arial"/>
          <w:sz w:val="22"/>
          <w:szCs w:val="22"/>
        </w:rPr>
        <w:t xml:space="preserve"> contratista </w:t>
      </w:r>
      <w:r w:rsidRPr="008E587E">
        <w:rPr>
          <w:rFonts w:ascii="Arial" w:eastAsia="Batang" w:hAnsi="Arial" w:cs="Arial"/>
          <w:sz w:val="22"/>
          <w:szCs w:val="22"/>
        </w:rPr>
        <w:t>que haya</w:t>
      </w:r>
      <w:r w:rsidR="00BE0BBF" w:rsidRPr="008E587E">
        <w:rPr>
          <w:rFonts w:ascii="Arial" w:eastAsia="Batang" w:hAnsi="Arial" w:cs="Arial"/>
          <w:sz w:val="22"/>
          <w:szCs w:val="22"/>
        </w:rPr>
        <w:t xml:space="preserve"> formulado </w:t>
      </w:r>
      <w:r w:rsidRPr="008E587E">
        <w:rPr>
          <w:rFonts w:ascii="Arial" w:eastAsia="Batang" w:hAnsi="Arial" w:cs="Arial"/>
          <w:sz w:val="22"/>
          <w:szCs w:val="22"/>
        </w:rPr>
        <w:t xml:space="preserve">la </w:t>
      </w:r>
      <w:r w:rsidR="001E7EA5" w:rsidRPr="008E587E">
        <w:rPr>
          <w:rFonts w:ascii="Arial" w:eastAsia="Batang" w:hAnsi="Arial" w:cs="Arial"/>
          <w:sz w:val="22"/>
          <w:szCs w:val="22"/>
        </w:rPr>
        <w:t>propuesta más favorable y de ejecución del</w:t>
      </w:r>
      <w:r w:rsidR="00530857" w:rsidRPr="008E587E">
        <w:rPr>
          <w:rFonts w:ascii="Arial" w:eastAsia="Batang" w:hAnsi="Arial" w:cs="Arial"/>
          <w:sz w:val="22"/>
          <w:szCs w:val="22"/>
        </w:rPr>
        <w:t xml:space="preserve"> </w:t>
      </w:r>
      <w:r w:rsidR="001E7EA5" w:rsidRPr="008E587E">
        <w:rPr>
          <w:rFonts w:ascii="Arial" w:eastAsia="Batang" w:hAnsi="Arial" w:cs="Arial"/>
          <w:sz w:val="22"/>
          <w:szCs w:val="22"/>
        </w:rPr>
        <w:t>contrato se llevará</w:t>
      </w:r>
      <w:r w:rsidR="00530857" w:rsidRPr="008E587E">
        <w:rPr>
          <w:rFonts w:ascii="Arial" w:eastAsia="Batang" w:hAnsi="Arial" w:cs="Arial"/>
          <w:sz w:val="22"/>
          <w:szCs w:val="22"/>
        </w:rPr>
        <w:t xml:space="preserve"> a cabo inspirado </w:t>
      </w:r>
      <w:r w:rsidR="001E7EA5" w:rsidRPr="008E587E">
        <w:rPr>
          <w:rFonts w:ascii="Arial" w:eastAsia="Batang" w:hAnsi="Arial" w:cs="Arial"/>
          <w:sz w:val="22"/>
          <w:szCs w:val="22"/>
        </w:rPr>
        <w:t>en el interés público</w:t>
      </w:r>
      <w:r w:rsidR="008936B4" w:rsidRPr="008E587E">
        <w:rPr>
          <w:rFonts w:ascii="Arial" w:eastAsia="Batang" w:hAnsi="Arial" w:cs="Arial"/>
          <w:sz w:val="22"/>
          <w:szCs w:val="22"/>
        </w:rPr>
        <w:t xml:space="preserve">, </w:t>
      </w:r>
      <w:r w:rsidR="001E7EA5" w:rsidRPr="008E587E">
        <w:rPr>
          <w:rFonts w:ascii="Arial" w:eastAsia="Batang" w:hAnsi="Arial" w:cs="Arial"/>
          <w:sz w:val="22"/>
          <w:szCs w:val="22"/>
        </w:rPr>
        <w:t>así como los</w:t>
      </w:r>
      <w:r w:rsidR="00F10829" w:rsidRPr="008E587E">
        <w:rPr>
          <w:rFonts w:ascii="Arial" w:eastAsia="Batang" w:hAnsi="Arial" w:cs="Arial"/>
          <w:sz w:val="22"/>
          <w:szCs w:val="22"/>
        </w:rPr>
        <w:t xml:space="preserve"> </w:t>
      </w:r>
      <w:r w:rsidR="001E7EA5" w:rsidRPr="008E587E">
        <w:rPr>
          <w:rFonts w:ascii="Arial" w:eastAsia="Batang" w:hAnsi="Arial" w:cs="Arial"/>
          <w:sz w:val="22"/>
          <w:szCs w:val="22"/>
        </w:rPr>
        <w:t>demás principios orientadores</w:t>
      </w:r>
      <w:r w:rsidR="00530857" w:rsidRPr="008E587E">
        <w:rPr>
          <w:rFonts w:ascii="Arial" w:eastAsia="Batang" w:hAnsi="Arial" w:cs="Arial"/>
          <w:sz w:val="22"/>
          <w:szCs w:val="22"/>
        </w:rPr>
        <w:t xml:space="preserve"> de </w:t>
      </w:r>
      <w:r w:rsidR="001E7EA5" w:rsidRPr="008E587E">
        <w:rPr>
          <w:rFonts w:ascii="Arial" w:eastAsia="Batang" w:hAnsi="Arial" w:cs="Arial"/>
          <w:sz w:val="22"/>
          <w:szCs w:val="22"/>
        </w:rPr>
        <w:t>la actuación</w:t>
      </w:r>
      <w:r w:rsidR="00530857" w:rsidRPr="008E587E">
        <w:rPr>
          <w:rFonts w:ascii="Arial" w:eastAsia="Batang" w:hAnsi="Arial" w:cs="Arial"/>
          <w:sz w:val="22"/>
          <w:szCs w:val="22"/>
        </w:rPr>
        <w:t xml:space="preserve"> y </w:t>
      </w:r>
      <w:r w:rsidR="001E7EA5" w:rsidRPr="008E587E">
        <w:rPr>
          <w:rFonts w:ascii="Arial" w:eastAsia="Batang" w:hAnsi="Arial" w:cs="Arial"/>
          <w:sz w:val="22"/>
          <w:szCs w:val="22"/>
        </w:rPr>
        <w:t>contratación administrativas</w:t>
      </w:r>
      <w:r w:rsidR="00530857" w:rsidRPr="008E587E">
        <w:rPr>
          <w:rFonts w:ascii="Arial" w:eastAsia="Batang" w:hAnsi="Arial" w:cs="Arial"/>
          <w:sz w:val="22"/>
          <w:szCs w:val="22"/>
        </w:rPr>
        <w:t>.</w:t>
      </w:r>
    </w:p>
    <w:p w14:paraId="2F95C69E" w14:textId="77777777" w:rsidR="00530857" w:rsidRPr="008E587E" w:rsidRDefault="00530857" w:rsidP="00ED74EA">
      <w:pPr>
        <w:spacing w:before="0" w:after="0"/>
        <w:jc w:val="both"/>
        <w:rPr>
          <w:rFonts w:ascii="Arial" w:eastAsia="Batang" w:hAnsi="Arial" w:cs="Arial"/>
          <w:sz w:val="22"/>
          <w:szCs w:val="22"/>
        </w:rPr>
      </w:pPr>
    </w:p>
    <w:p w14:paraId="1FF15745" w14:textId="77777777" w:rsidR="00530857" w:rsidRPr="008E587E" w:rsidRDefault="00530857" w:rsidP="00A12227">
      <w:pPr>
        <w:pStyle w:val="Ttulo2"/>
        <w:numPr>
          <w:ilvl w:val="1"/>
          <w:numId w:val="13"/>
        </w:numPr>
        <w:spacing w:before="0"/>
        <w:jc w:val="both"/>
        <w:rPr>
          <w:rFonts w:ascii="Arial" w:eastAsia="Batang" w:hAnsi="Arial" w:cs="Arial"/>
          <w:sz w:val="22"/>
          <w:szCs w:val="22"/>
        </w:rPr>
      </w:pPr>
      <w:r w:rsidRPr="008E587E">
        <w:rPr>
          <w:rFonts w:ascii="Arial" w:eastAsia="Batang" w:hAnsi="Arial" w:cs="Arial"/>
          <w:sz w:val="22"/>
          <w:szCs w:val="22"/>
        </w:rPr>
        <w:t>Conducción del Contrato</w:t>
      </w:r>
    </w:p>
    <w:p w14:paraId="08ADC192" w14:textId="77777777" w:rsidR="00530857" w:rsidRPr="008E587E" w:rsidRDefault="00530857" w:rsidP="00ED74EA">
      <w:pPr>
        <w:spacing w:before="0" w:after="0"/>
        <w:jc w:val="both"/>
        <w:rPr>
          <w:rFonts w:ascii="Arial" w:eastAsia="Batang" w:hAnsi="Arial" w:cs="Arial"/>
          <w:sz w:val="22"/>
          <w:szCs w:val="22"/>
        </w:rPr>
      </w:pPr>
    </w:p>
    <w:p w14:paraId="0CE7A6CE" w14:textId="77777777" w:rsidR="00530857" w:rsidRPr="008E587E" w:rsidRDefault="00530857" w:rsidP="00ED74EA">
      <w:pPr>
        <w:spacing w:before="0" w:after="0"/>
        <w:jc w:val="both"/>
        <w:rPr>
          <w:rFonts w:ascii="Arial" w:eastAsia="Batang" w:hAnsi="Arial" w:cs="Arial"/>
          <w:sz w:val="22"/>
          <w:szCs w:val="22"/>
        </w:rPr>
      </w:pPr>
      <w:r w:rsidRPr="008E587E">
        <w:rPr>
          <w:rFonts w:ascii="Arial" w:eastAsia="Batang" w:hAnsi="Arial" w:cs="Arial"/>
          <w:sz w:val="22"/>
          <w:szCs w:val="22"/>
        </w:rPr>
        <w:t xml:space="preserve">El contrato </w:t>
      </w:r>
      <w:r w:rsidR="0090420B" w:rsidRPr="008E587E">
        <w:rPr>
          <w:rFonts w:ascii="Arial" w:eastAsia="Batang" w:hAnsi="Arial" w:cs="Arial"/>
          <w:sz w:val="22"/>
          <w:szCs w:val="22"/>
        </w:rPr>
        <w:t>a celebrar que hace parte del presente pliego</w:t>
      </w:r>
      <w:r w:rsidRPr="008E587E">
        <w:rPr>
          <w:rFonts w:ascii="Arial" w:eastAsia="Batang" w:hAnsi="Arial" w:cs="Arial"/>
          <w:sz w:val="22"/>
          <w:szCs w:val="22"/>
        </w:rPr>
        <w:t>, está sometido a la Interpretación, Modificación y Terminación unilateral por parte del Instituto.</w:t>
      </w:r>
    </w:p>
    <w:p w14:paraId="2DF6D91F" w14:textId="77777777" w:rsidR="00530857" w:rsidRPr="008E587E" w:rsidRDefault="00530857" w:rsidP="00ED74EA">
      <w:pPr>
        <w:spacing w:before="0" w:after="0"/>
        <w:jc w:val="both"/>
        <w:rPr>
          <w:rFonts w:ascii="Arial" w:eastAsia="Batang" w:hAnsi="Arial" w:cs="Arial"/>
          <w:sz w:val="22"/>
          <w:szCs w:val="22"/>
        </w:rPr>
      </w:pPr>
    </w:p>
    <w:p w14:paraId="71F43B26" w14:textId="77777777" w:rsidR="00530857" w:rsidRPr="008E587E" w:rsidRDefault="00530857" w:rsidP="00ED74EA">
      <w:pPr>
        <w:spacing w:before="0" w:after="0"/>
        <w:jc w:val="both"/>
        <w:rPr>
          <w:rFonts w:ascii="Arial" w:eastAsia="Batang" w:hAnsi="Arial" w:cs="Arial"/>
          <w:sz w:val="22"/>
          <w:szCs w:val="22"/>
        </w:rPr>
      </w:pPr>
      <w:r w:rsidRPr="008E587E">
        <w:rPr>
          <w:rFonts w:ascii="Arial" w:eastAsia="Batang" w:hAnsi="Arial" w:cs="Arial"/>
          <w:sz w:val="22"/>
          <w:szCs w:val="22"/>
        </w:rPr>
        <w:t>E</w:t>
      </w:r>
      <w:r w:rsidR="00772904" w:rsidRPr="008E587E">
        <w:rPr>
          <w:rFonts w:ascii="Arial" w:eastAsia="Batang" w:hAnsi="Arial" w:cs="Arial"/>
          <w:sz w:val="22"/>
          <w:szCs w:val="22"/>
        </w:rPr>
        <w:t xml:space="preserve">stas  facultades </w:t>
      </w:r>
      <w:r w:rsidR="006F4F84" w:rsidRPr="008E587E">
        <w:rPr>
          <w:rFonts w:ascii="Arial" w:eastAsia="Batang" w:hAnsi="Arial" w:cs="Arial"/>
          <w:sz w:val="22"/>
          <w:szCs w:val="22"/>
        </w:rPr>
        <w:t xml:space="preserve">constituyen </w:t>
      </w:r>
      <w:r w:rsidRPr="008E587E">
        <w:rPr>
          <w:rFonts w:ascii="Arial" w:eastAsia="Batang" w:hAnsi="Arial" w:cs="Arial"/>
          <w:sz w:val="22"/>
          <w:szCs w:val="22"/>
        </w:rPr>
        <w:t>d</w:t>
      </w:r>
      <w:r w:rsidR="00772904" w:rsidRPr="008E587E">
        <w:rPr>
          <w:rFonts w:ascii="Arial" w:eastAsia="Batang" w:hAnsi="Arial" w:cs="Arial"/>
          <w:sz w:val="22"/>
          <w:szCs w:val="22"/>
        </w:rPr>
        <w:t xml:space="preserve">esarrollo  de  la  atribución de dirección </w:t>
      </w:r>
      <w:r w:rsidRPr="008E587E">
        <w:rPr>
          <w:rFonts w:ascii="Arial" w:eastAsia="Batang" w:hAnsi="Arial" w:cs="Arial"/>
          <w:sz w:val="22"/>
          <w:szCs w:val="22"/>
        </w:rPr>
        <w:t>general,  inspección   y  seguimiento del  contrato  que  tiene  el Instituto Departamental de Transito del Quindío,  en  virtud  de las  cuales,  con  el  objeto  de  evitar  la paralización  o la  afectación  grave  de  los  servicios  públicos</w:t>
      </w:r>
      <w:r w:rsidR="00EF3629" w:rsidRPr="008E587E">
        <w:rPr>
          <w:rFonts w:ascii="Arial" w:eastAsia="Batang" w:hAnsi="Arial" w:cs="Arial"/>
          <w:sz w:val="22"/>
          <w:szCs w:val="22"/>
        </w:rPr>
        <w:t xml:space="preserve"> a su cargo </w:t>
      </w:r>
      <w:r w:rsidR="00175580" w:rsidRPr="008E587E">
        <w:rPr>
          <w:rFonts w:ascii="Arial" w:eastAsia="Batang" w:hAnsi="Arial" w:cs="Arial"/>
          <w:sz w:val="22"/>
          <w:szCs w:val="22"/>
        </w:rPr>
        <w:t xml:space="preserve">y asegurar  la  </w:t>
      </w:r>
      <w:r w:rsidRPr="008E587E">
        <w:rPr>
          <w:rFonts w:ascii="Arial" w:eastAsia="Batang" w:hAnsi="Arial" w:cs="Arial"/>
          <w:sz w:val="22"/>
          <w:szCs w:val="22"/>
        </w:rPr>
        <w:t>inmediata,  continua  y  adecuada   presentación  de  los  mismos</w:t>
      </w:r>
      <w:r w:rsidR="00071243" w:rsidRPr="008E587E">
        <w:rPr>
          <w:rFonts w:ascii="Arial" w:eastAsia="Batang" w:hAnsi="Arial" w:cs="Arial"/>
          <w:sz w:val="22"/>
          <w:szCs w:val="22"/>
        </w:rPr>
        <w:t>,</w:t>
      </w:r>
      <w:r w:rsidRPr="008E587E">
        <w:rPr>
          <w:rFonts w:ascii="Arial" w:eastAsia="Batang" w:hAnsi="Arial" w:cs="Arial"/>
          <w:sz w:val="22"/>
          <w:szCs w:val="22"/>
        </w:rPr>
        <w:t xml:space="preserve">  podrá   interpretar  los  documentos  contractuales  y  las  estipulaciones  convenidas  o  introducir  modificaciones  al  contrato  y  cuando  las  condiciones  particulares de la  prestac</w:t>
      </w:r>
      <w:r w:rsidR="00DD4A0E" w:rsidRPr="008E587E">
        <w:rPr>
          <w:rFonts w:ascii="Arial" w:eastAsia="Batang" w:hAnsi="Arial" w:cs="Arial"/>
          <w:sz w:val="22"/>
          <w:szCs w:val="22"/>
        </w:rPr>
        <w:t xml:space="preserve">ión  del servicio, </w:t>
      </w:r>
      <w:r w:rsidR="00310197" w:rsidRPr="008E587E">
        <w:rPr>
          <w:rFonts w:ascii="Arial" w:eastAsia="Batang" w:hAnsi="Arial" w:cs="Arial"/>
          <w:sz w:val="22"/>
          <w:szCs w:val="22"/>
        </w:rPr>
        <w:t>así  lo</w:t>
      </w:r>
      <w:r w:rsidRPr="008E587E">
        <w:rPr>
          <w:rFonts w:ascii="Arial" w:eastAsia="Batang" w:hAnsi="Arial" w:cs="Arial"/>
          <w:sz w:val="22"/>
          <w:szCs w:val="22"/>
        </w:rPr>
        <w:t xml:space="preserve"> exijan,  terminarlo  anticipadamente.</w:t>
      </w:r>
    </w:p>
    <w:p w14:paraId="418E062F" w14:textId="77777777" w:rsidR="00530857" w:rsidRPr="008E587E" w:rsidRDefault="00530857" w:rsidP="00ED74EA">
      <w:pPr>
        <w:spacing w:before="0" w:after="0"/>
        <w:jc w:val="both"/>
        <w:rPr>
          <w:rFonts w:ascii="Arial" w:eastAsia="Batang" w:hAnsi="Arial" w:cs="Arial"/>
          <w:sz w:val="22"/>
          <w:szCs w:val="22"/>
        </w:rPr>
      </w:pPr>
    </w:p>
    <w:p w14:paraId="009009C7" w14:textId="77777777" w:rsidR="00530857" w:rsidRPr="008E587E" w:rsidRDefault="006476E7" w:rsidP="00A12227">
      <w:pPr>
        <w:pStyle w:val="Ttulo2"/>
        <w:numPr>
          <w:ilvl w:val="1"/>
          <w:numId w:val="13"/>
        </w:numPr>
        <w:spacing w:before="0"/>
        <w:rPr>
          <w:rFonts w:ascii="Arial" w:eastAsia="Batang" w:hAnsi="Arial" w:cs="Arial"/>
          <w:sz w:val="22"/>
          <w:szCs w:val="22"/>
        </w:rPr>
      </w:pPr>
      <w:r w:rsidRPr="008E587E">
        <w:rPr>
          <w:rFonts w:ascii="Arial" w:eastAsia="Batang" w:hAnsi="Arial" w:cs="Arial"/>
          <w:sz w:val="22"/>
          <w:szCs w:val="22"/>
        </w:rPr>
        <w:t>CADUCIDAD</w:t>
      </w:r>
    </w:p>
    <w:p w14:paraId="30D3BC75" w14:textId="77777777" w:rsidR="00530857" w:rsidRPr="008E587E" w:rsidRDefault="00530857" w:rsidP="00ED74EA">
      <w:pPr>
        <w:spacing w:before="0" w:after="0"/>
        <w:jc w:val="both"/>
        <w:rPr>
          <w:rFonts w:ascii="Arial" w:eastAsia="Batang" w:hAnsi="Arial" w:cs="Arial"/>
          <w:sz w:val="22"/>
          <w:szCs w:val="22"/>
        </w:rPr>
      </w:pPr>
    </w:p>
    <w:p w14:paraId="45F1B1F1" w14:textId="77777777" w:rsidR="0078262C" w:rsidRPr="008E587E" w:rsidRDefault="0078262C" w:rsidP="0078262C">
      <w:pPr>
        <w:jc w:val="both"/>
        <w:rPr>
          <w:rFonts w:ascii="Arial" w:eastAsia="Batang" w:hAnsi="Arial" w:cs="Arial"/>
          <w:sz w:val="22"/>
          <w:szCs w:val="22"/>
        </w:rPr>
      </w:pPr>
      <w:r w:rsidRPr="008E587E">
        <w:rPr>
          <w:rFonts w:ascii="Arial" w:eastAsia="Batang" w:hAnsi="Arial" w:cs="Arial"/>
          <w:sz w:val="22"/>
          <w:szCs w:val="22"/>
        </w:rPr>
        <w:t xml:space="preserve">El Instituto Departamental de Transito del </w:t>
      </w:r>
      <w:r w:rsidR="005D232C" w:rsidRPr="008E587E">
        <w:rPr>
          <w:rFonts w:ascii="Arial" w:eastAsia="Batang" w:hAnsi="Arial" w:cs="Arial"/>
          <w:sz w:val="22"/>
          <w:szCs w:val="22"/>
        </w:rPr>
        <w:t>Quindío</w:t>
      </w:r>
      <w:r w:rsidRPr="008E587E">
        <w:rPr>
          <w:rFonts w:ascii="Arial" w:eastAsia="Batang" w:hAnsi="Arial" w:cs="Arial"/>
          <w:sz w:val="22"/>
          <w:szCs w:val="22"/>
        </w:rPr>
        <w:t xml:space="preserve"> tiene la facultad de declarar la caducidad administrativa del contrato en caso de grave incumplimiento por parte del contratista que afecte de manera grave y directa la ejecución del contrato y evid</w:t>
      </w:r>
      <w:r w:rsidR="00401058" w:rsidRPr="008E587E">
        <w:rPr>
          <w:rFonts w:ascii="Arial" w:eastAsia="Batang" w:hAnsi="Arial" w:cs="Arial"/>
          <w:sz w:val="22"/>
          <w:szCs w:val="22"/>
        </w:rPr>
        <w:t xml:space="preserve">encie que puede conducir a su </w:t>
      </w:r>
      <w:r w:rsidRPr="008E587E">
        <w:rPr>
          <w:rFonts w:ascii="Arial" w:eastAsia="Batang" w:hAnsi="Arial" w:cs="Arial"/>
          <w:sz w:val="22"/>
          <w:szCs w:val="22"/>
        </w:rPr>
        <w:t>paralización, de</w:t>
      </w:r>
      <w:r w:rsidR="003A0172" w:rsidRPr="008E587E">
        <w:rPr>
          <w:rFonts w:ascii="Arial" w:eastAsia="Batang" w:hAnsi="Arial" w:cs="Arial"/>
          <w:sz w:val="22"/>
          <w:szCs w:val="22"/>
        </w:rPr>
        <w:t xml:space="preserve"> acuerdo con lo descrito en el Artículo 18 de la L</w:t>
      </w:r>
      <w:r w:rsidRPr="008E587E">
        <w:rPr>
          <w:rFonts w:ascii="Arial" w:eastAsia="Batang" w:hAnsi="Arial" w:cs="Arial"/>
          <w:sz w:val="22"/>
          <w:szCs w:val="22"/>
        </w:rPr>
        <w:t>ey 80 de 1993.  Adicionalmente tal declaratoria de caducidad tamb</w:t>
      </w:r>
      <w:r w:rsidR="003A0172" w:rsidRPr="008E587E">
        <w:rPr>
          <w:rFonts w:ascii="Arial" w:eastAsia="Batang" w:hAnsi="Arial" w:cs="Arial"/>
          <w:sz w:val="22"/>
          <w:szCs w:val="22"/>
        </w:rPr>
        <w:t>ién procederá en el evento del Numeral 5, A</w:t>
      </w:r>
      <w:r w:rsidRPr="008E587E">
        <w:rPr>
          <w:rFonts w:ascii="Arial" w:eastAsia="Batang" w:hAnsi="Arial" w:cs="Arial"/>
          <w:sz w:val="22"/>
          <w:szCs w:val="22"/>
        </w:rPr>
        <w:t>rtículo 5 de la citada ley.</w:t>
      </w:r>
    </w:p>
    <w:p w14:paraId="64443CEF" w14:textId="77777777" w:rsidR="00530857" w:rsidRPr="008E587E" w:rsidRDefault="0078262C" w:rsidP="0078262C">
      <w:pPr>
        <w:jc w:val="both"/>
        <w:rPr>
          <w:rFonts w:ascii="Arial" w:eastAsia="Batang" w:hAnsi="Arial" w:cs="Arial"/>
          <w:sz w:val="22"/>
          <w:szCs w:val="22"/>
        </w:rPr>
      </w:pPr>
      <w:r w:rsidRPr="008E587E">
        <w:rPr>
          <w:rFonts w:ascii="Arial" w:eastAsia="Batang" w:hAnsi="Arial" w:cs="Arial"/>
          <w:sz w:val="22"/>
          <w:szCs w:val="22"/>
        </w:rPr>
        <w:t xml:space="preserve">La declaración de caducidad no da lugar al pago de indemnización alguna al contratista, por el contrario, lo hace acreedor a la aplicación de la cláusula penal pecuniaria, a título de pago parcial de los perjuicios que se presumen sufridos </w:t>
      </w:r>
      <w:r w:rsidR="000012FB" w:rsidRPr="008E587E">
        <w:rPr>
          <w:rFonts w:ascii="Arial" w:eastAsia="Batang" w:hAnsi="Arial" w:cs="Arial"/>
          <w:sz w:val="22"/>
          <w:szCs w:val="22"/>
        </w:rPr>
        <w:t xml:space="preserve">por el Instituto Departamental de Transito del </w:t>
      </w:r>
      <w:r w:rsidR="000C10DE" w:rsidRPr="008E587E">
        <w:rPr>
          <w:rFonts w:ascii="Arial" w:eastAsia="Batang" w:hAnsi="Arial" w:cs="Arial"/>
          <w:sz w:val="22"/>
          <w:szCs w:val="22"/>
        </w:rPr>
        <w:t>Quindío</w:t>
      </w:r>
      <w:r w:rsidR="00851B07" w:rsidRPr="008E587E">
        <w:rPr>
          <w:rFonts w:ascii="Arial" w:eastAsia="Batang" w:hAnsi="Arial" w:cs="Arial"/>
          <w:sz w:val="22"/>
          <w:szCs w:val="22"/>
        </w:rPr>
        <w:t>,</w:t>
      </w:r>
      <w:r w:rsidRPr="008E587E">
        <w:rPr>
          <w:rFonts w:ascii="Arial" w:eastAsia="Batang" w:hAnsi="Arial" w:cs="Arial"/>
          <w:sz w:val="22"/>
          <w:szCs w:val="22"/>
        </w:rPr>
        <w:t xml:space="preserve"> por razón del incumplimiento, y lo coloca en situación de inhabilidad en los términos de</w:t>
      </w:r>
      <w:r w:rsidR="000B301A" w:rsidRPr="008E587E">
        <w:rPr>
          <w:rFonts w:ascii="Arial" w:eastAsia="Batang" w:hAnsi="Arial" w:cs="Arial"/>
          <w:sz w:val="22"/>
          <w:szCs w:val="22"/>
        </w:rPr>
        <w:t>l Artículo 8o.  Literal c) de la L</w:t>
      </w:r>
      <w:r w:rsidRPr="008E587E">
        <w:rPr>
          <w:rFonts w:ascii="Arial" w:eastAsia="Batang" w:hAnsi="Arial" w:cs="Arial"/>
          <w:sz w:val="22"/>
          <w:szCs w:val="22"/>
        </w:rPr>
        <w:t>ey 80 de 1993 sin perjuicio de la efectividad de las multas que previamente le hayan sido impuestas y de la garantía (s)</w:t>
      </w:r>
      <w:r w:rsidR="00C66E7A" w:rsidRPr="008E587E">
        <w:rPr>
          <w:rFonts w:ascii="Arial" w:eastAsia="Batang" w:hAnsi="Arial" w:cs="Arial"/>
          <w:sz w:val="22"/>
          <w:szCs w:val="22"/>
        </w:rPr>
        <w:t>,</w:t>
      </w:r>
      <w:r w:rsidRPr="008E587E">
        <w:rPr>
          <w:rFonts w:ascii="Arial" w:eastAsia="Batang" w:hAnsi="Arial" w:cs="Arial"/>
          <w:sz w:val="22"/>
          <w:szCs w:val="22"/>
        </w:rPr>
        <w:t xml:space="preserve"> sin perjuicio de las demás acciones que puedan instaurarse contra él.</w:t>
      </w:r>
    </w:p>
    <w:p w14:paraId="28E27ED5" w14:textId="77777777" w:rsidR="00530857" w:rsidRPr="008E587E" w:rsidRDefault="000C10DE" w:rsidP="00A12227">
      <w:pPr>
        <w:pStyle w:val="Ttulo2"/>
        <w:numPr>
          <w:ilvl w:val="1"/>
          <w:numId w:val="13"/>
        </w:numPr>
        <w:spacing w:before="0"/>
        <w:jc w:val="both"/>
        <w:rPr>
          <w:rFonts w:ascii="Arial" w:eastAsia="Batang" w:hAnsi="Arial" w:cs="Arial"/>
          <w:sz w:val="22"/>
          <w:szCs w:val="22"/>
        </w:rPr>
      </w:pPr>
      <w:r w:rsidRPr="008E587E">
        <w:rPr>
          <w:rFonts w:ascii="Arial" w:eastAsia="Batang" w:hAnsi="Arial" w:cs="Arial"/>
          <w:sz w:val="22"/>
          <w:szCs w:val="22"/>
        </w:rPr>
        <w:t>PUBLICIDAD Y CONTROVERTIBILIDAD DEL PROCESO CONTRACTUAL</w:t>
      </w:r>
      <w:r w:rsidR="00530857" w:rsidRPr="008E587E">
        <w:rPr>
          <w:rFonts w:ascii="Arial" w:eastAsia="Batang" w:hAnsi="Arial" w:cs="Arial"/>
          <w:sz w:val="22"/>
          <w:szCs w:val="22"/>
        </w:rPr>
        <w:t xml:space="preserve">  </w:t>
      </w:r>
    </w:p>
    <w:p w14:paraId="14287B56" w14:textId="77777777" w:rsidR="00530857" w:rsidRPr="008E587E" w:rsidRDefault="00530857" w:rsidP="00ED74EA">
      <w:pPr>
        <w:spacing w:before="0" w:after="0"/>
        <w:jc w:val="both"/>
        <w:rPr>
          <w:rFonts w:ascii="Arial" w:eastAsia="Batang" w:hAnsi="Arial" w:cs="Arial"/>
          <w:sz w:val="22"/>
          <w:szCs w:val="22"/>
        </w:rPr>
      </w:pPr>
    </w:p>
    <w:p w14:paraId="7010506E" w14:textId="77777777" w:rsidR="00530857" w:rsidRPr="008E587E" w:rsidRDefault="000C10DE" w:rsidP="00ED74EA">
      <w:pPr>
        <w:spacing w:before="0" w:after="0"/>
        <w:jc w:val="both"/>
        <w:rPr>
          <w:rFonts w:ascii="Arial" w:eastAsia="Batang" w:hAnsi="Arial" w:cs="Arial"/>
          <w:sz w:val="22"/>
          <w:szCs w:val="22"/>
        </w:rPr>
      </w:pPr>
      <w:r w:rsidRPr="008E587E">
        <w:rPr>
          <w:rFonts w:ascii="Arial" w:eastAsia="Batang" w:hAnsi="Arial" w:cs="Arial"/>
          <w:sz w:val="22"/>
          <w:szCs w:val="22"/>
        </w:rPr>
        <w:t>Las actuaciones administrativas de</w:t>
      </w:r>
      <w:r w:rsidR="00530857" w:rsidRPr="008E587E">
        <w:rPr>
          <w:rFonts w:ascii="Arial" w:eastAsia="Batang" w:hAnsi="Arial" w:cs="Arial"/>
          <w:sz w:val="22"/>
          <w:szCs w:val="22"/>
        </w:rPr>
        <w:t xml:space="preserve"> </w:t>
      </w:r>
      <w:r w:rsidR="00CB2CE0" w:rsidRPr="008E587E">
        <w:rPr>
          <w:rFonts w:ascii="Arial" w:eastAsia="Batang" w:hAnsi="Arial" w:cs="Arial"/>
          <w:sz w:val="22"/>
          <w:szCs w:val="22"/>
        </w:rPr>
        <w:t>las autoridades d</w:t>
      </w:r>
      <w:r w:rsidRPr="008E587E">
        <w:rPr>
          <w:rFonts w:ascii="Arial" w:eastAsia="Batang" w:hAnsi="Arial" w:cs="Arial"/>
          <w:sz w:val="22"/>
          <w:szCs w:val="22"/>
        </w:rPr>
        <w:t>epartamentales alusivas al proceso contractual, son</w:t>
      </w:r>
      <w:r w:rsidR="00CB2CE0" w:rsidRPr="008E587E">
        <w:rPr>
          <w:rFonts w:ascii="Arial" w:eastAsia="Batang" w:hAnsi="Arial" w:cs="Arial"/>
          <w:sz w:val="22"/>
          <w:szCs w:val="22"/>
        </w:rPr>
        <w:t xml:space="preserve"> </w:t>
      </w:r>
      <w:r w:rsidRPr="008E587E">
        <w:rPr>
          <w:rFonts w:ascii="Arial" w:eastAsia="Batang" w:hAnsi="Arial" w:cs="Arial"/>
          <w:sz w:val="22"/>
          <w:szCs w:val="22"/>
        </w:rPr>
        <w:t>públicas; los interesados podrán controvertir los informes o conceptos que se rindan</w:t>
      </w:r>
      <w:r w:rsidR="00530857" w:rsidRPr="008E587E">
        <w:rPr>
          <w:rFonts w:ascii="Arial" w:eastAsia="Batang" w:hAnsi="Arial" w:cs="Arial"/>
          <w:sz w:val="22"/>
          <w:szCs w:val="22"/>
        </w:rPr>
        <w:t xml:space="preserve"> </w:t>
      </w:r>
      <w:r w:rsidRPr="008E587E">
        <w:rPr>
          <w:rFonts w:ascii="Arial" w:eastAsia="Batang" w:hAnsi="Arial" w:cs="Arial"/>
          <w:sz w:val="22"/>
          <w:szCs w:val="22"/>
        </w:rPr>
        <w:t>y las decisiones que se</w:t>
      </w:r>
      <w:r w:rsidR="00530857" w:rsidRPr="008E587E">
        <w:rPr>
          <w:rFonts w:ascii="Arial" w:eastAsia="Batang" w:hAnsi="Arial" w:cs="Arial"/>
          <w:sz w:val="22"/>
          <w:szCs w:val="22"/>
        </w:rPr>
        <w:t xml:space="preserve"> </w:t>
      </w:r>
      <w:r w:rsidRPr="008E587E">
        <w:rPr>
          <w:rFonts w:ascii="Arial" w:eastAsia="Batang" w:hAnsi="Arial" w:cs="Arial"/>
          <w:sz w:val="22"/>
          <w:szCs w:val="22"/>
        </w:rPr>
        <w:t>adopten por parte de tales autoridades</w:t>
      </w:r>
      <w:r w:rsidR="00530857" w:rsidRPr="008E587E">
        <w:rPr>
          <w:rFonts w:ascii="Arial" w:eastAsia="Batang" w:hAnsi="Arial" w:cs="Arial"/>
          <w:sz w:val="22"/>
          <w:szCs w:val="22"/>
        </w:rPr>
        <w:t>.</w:t>
      </w:r>
    </w:p>
    <w:p w14:paraId="3CEA8306" w14:textId="77777777" w:rsidR="00530857" w:rsidRPr="008E587E" w:rsidRDefault="00530857" w:rsidP="00ED74EA">
      <w:pPr>
        <w:spacing w:before="0" w:after="0"/>
        <w:jc w:val="both"/>
        <w:rPr>
          <w:rFonts w:ascii="Arial" w:eastAsia="Batang" w:hAnsi="Arial" w:cs="Arial"/>
          <w:sz w:val="22"/>
          <w:szCs w:val="22"/>
        </w:rPr>
      </w:pPr>
    </w:p>
    <w:p w14:paraId="0BB148C9" w14:textId="77777777" w:rsidR="00530857" w:rsidRPr="008E587E" w:rsidRDefault="00530857" w:rsidP="00A12227">
      <w:pPr>
        <w:pStyle w:val="Ttulo2"/>
        <w:numPr>
          <w:ilvl w:val="1"/>
          <w:numId w:val="13"/>
        </w:numPr>
        <w:spacing w:before="0"/>
        <w:jc w:val="both"/>
        <w:rPr>
          <w:rFonts w:ascii="Arial" w:eastAsia="Batang" w:hAnsi="Arial" w:cs="Arial"/>
          <w:sz w:val="22"/>
          <w:szCs w:val="22"/>
        </w:rPr>
      </w:pPr>
      <w:r w:rsidRPr="008E587E">
        <w:rPr>
          <w:rFonts w:ascii="Arial" w:eastAsia="Batang" w:hAnsi="Arial" w:cs="Arial"/>
          <w:sz w:val="22"/>
          <w:szCs w:val="22"/>
        </w:rPr>
        <w:t xml:space="preserve">Garantía  </w:t>
      </w:r>
    </w:p>
    <w:p w14:paraId="2B420510" w14:textId="77777777" w:rsidR="00530857" w:rsidRPr="008E587E" w:rsidRDefault="00530857" w:rsidP="00ED74EA">
      <w:pPr>
        <w:spacing w:before="0" w:after="0"/>
        <w:jc w:val="both"/>
        <w:rPr>
          <w:rFonts w:ascii="Arial" w:eastAsia="Batang" w:hAnsi="Arial" w:cs="Arial"/>
          <w:sz w:val="22"/>
          <w:szCs w:val="22"/>
        </w:rPr>
      </w:pPr>
    </w:p>
    <w:p w14:paraId="1EC8F993" w14:textId="77777777" w:rsidR="00866FBA" w:rsidRPr="008E587E" w:rsidRDefault="00866FBA" w:rsidP="00866FBA">
      <w:pPr>
        <w:jc w:val="both"/>
        <w:rPr>
          <w:rFonts w:ascii="Arial" w:eastAsia="Batang" w:hAnsi="Arial" w:cs="Arial"/>
          <w:sz w:val="22"/>
          <w:szCs w:val="22"/>
        </w:rPr>
      </w:pPr>
      <w:r w:rsidRPr="008E587E">
        <w:rPr>
          <w:rFonts w:ascii="Arial" w:eastAsia="Batang" w:hAnsi="Arial" w:cs="Arial"/>
          <w:sz w:val="22"/>
          <w:szCs w:val="22"/>
        </w:rPr>
        <w:t>El contratista del contrato de consultoría deberá garantizar el contrato a través de los siguientes mecanismos de cobertu</w:t>
      </w:r>
      <w:r w:rsidR="00AF7EB7" w:rsidRPr="008E587E">
        <w:rPr>
          <w:rFonts w:ascii="Arial" w:eastAsia="Batang" w:hAnsi="Arial" w:cs="Arial"/>
          <w:sz w:val="22"/>
          <w:szCs w:val="22"/>
        </w:rPr>
        <w:t>ra de riesgo permitidos por el Artículo 2.2.1.2.3.1.2. del D</w:t>
      </w:r>
      <w:r w:rsidRPr="008E587E">
        <w:rPr>
          <w:rFonts w:ascii="Arial" w:eastAsia="Batang" w:hAnsi="Arial" w:cs="Arial"/>
          <w:sz w:val="22"/>
          <w:szCs w:val="22"/>
        </w:rPr>
        <w:t>ecreto 1082 de 2015:</w:t>
      </w:r>
    </w:p>
    <w:p w14:paraId="1F1B502D" w14:textId="77777777" w:rsidR="00866FBA" w:rsidRPr="008E587E" w:rsidRDefault="00866FBA" w:rsidP="00A12227">
      <w:pPr>
        <w:pStyle w:val="Prrafodelista"/>
        <w:numPr>
          <w:ilvl w:val="0"/>
          <w:numId w:val="10"/>
        </w:numPr>
        <w:suppressAutoHyphens/>
        <w:spacing w:before="0" w:after="0" w:line="240" w:lineRule="auto"/>
        <w:contextualSpacing/>
        <w:jc w:val="both"/>
        <w:rPr>
          <w:rFonts w:ascii="Arial" w:eastAsia="Batang" w:hAnsi="Arial" w:cs="Arial"/>
          <w:sz w:val="22"/>
          <w:szCs w:val="22"/>
        </w:rPr>
      </w:pPr>
      <w:r w:rsidRPr="008E587E">
        <w:rPr>
          <w:rFonts w:ascii="Arial" w:eastAsia="Batang" w:hAnsi="Arial" w:cs="Arial"/>
          <w:sz w:val="22"/>
          <w:szCs w:val="22"/>
        </w:rPr>
        <w:t>Contrato de seguro contenido en una póliza.</w:t>
      </w:r>
    </w:p>
    <w:p w14:paraId="75DF84AB" w14:textId="77777777" w:rsidR="00866FBA" w:rsidRPr="008E587E" w:rsidRDefault="00866FBA" w:rsidP="00A12227">
      <w:pPr>
        <w:pStyle w:val="Prrafodelista"/>
        <w:numPr>
          <w:ilvl w:val="0"/>
          <w:numId w:val="10"/>
        </w:numPr>
        <w:suppressAutoHyphens/>
        <w:spacing w:before="0" w:after="0" w:line="240" w:lineRule="auto"/>
        <w:contextualSpacing/>
        <w:jc w:val="both"/>
        <w:rPr>
          <w:rFonts w:ascii="Arial" w:eastAsia="Batang" w:hAnsi="Arial" w:cs="Arial"/>
          <w:sz w:val="22"/>
          <w:szCs w:val="22"/>
        </w:rPr>
      </w:pPr>
      <w:r w:rsidRPr="008E587E">
        <w:rPr>
          <w:rFonts w:ascii="Arial" w:eastAsia="Batang" w:hAnsi="Arial" w:cs="Arial"/>
          <w:sz w:val="22"/>
          <w:szCs w:val="22"/>
        </w:rPr>
        <w:t xml:space="preserve">Patrimonio autónomo </w:t>
      </w:r>
    </w:p>
    <w:p w14:paraId="1AF1886A" w14:textId="77777777" w:rsidR="00866FBA" w:rsidRPr="008E587E" w:rsidRDefault="00866FBA" w:rsidP="00A12227">
      <w:pPr>
        <w:pStyle w:val="Prrafodelista"/>
        <w:numPr>
          <w:ilvl w:val="0"/>
          <w:numId w:val="10"/>
        </w:numPr>
        <w:suppressAutoHyphens/>
        <w:spacing w:before="0" w:after="0" w:line="240" w:lineRule="auto"/>
        <w:contextualSpacing/>
        <w:jc w:val="both"/>
        <w:rPr>
          <w:rFonts w:ascii="Arial" w:eastAsia="Batang" w:hAnsi="Arial" w:cs="Arial"/>
          <w:sz w:val="22"/>
          <w:szCs w:val="22"/>
        </w:rPr>
      </w:pPr>
      <w:r w:rsidRPr="008E587E">
        <w:rPr>
          <w:rFonts w:ascii="Arial" w:eastAsia="Batang" w:hAnsi="Arial" w:cs="Arial"/>
          <w:sz w:val="22"/>
          <w:szCs w:val="22"/>
        </w:rPr>
        <w:t>Garantía bancaria</w:t>
      </w:r>
    </w:p>
    <w:p w14:paraId="3F0AFA63" w14:textId="77777777" w:rsidR="00866FBA" w:rsidRPr="008E587E" w:rsidRDefault="00866FBA" w:rsidP="00866FBA">
      <w:pPr>
        <w:jc w:val="both"/>
        <w:rPr>
          <w:rFonts w:ascii="Arial" w:eastAsia="Batang" w:hAnsi="Arial" w:cs="Arial"/>
          <w:sz w:val="22"/>
          <w:szCs w:val="22"/>
        </w:rPr>
      </w:pPr>
      <w:r w:rsidRPr="008E587E">
        <w:rPr>
          <w:rFonts w:ascii="Arial" w:eastAsia="Batang" w:hAnsi="Arial" w:cs="Arial"/>
          <w:sz w:val="22"/>
          <w:szCs w:val="22"/>
        </w:rPr>
        <w:t xml:space="preserve">Las garantías exigidas a favor del Instituto Departamental de Transito del </w:t>
      </w:r>
      <w:r w:rsidR="005164AA" w:rsidRPr="008E587E">
        <w:rPr>
          <w:rFonts w:ascii="Arial" w:eastAsia="Batang" w:hAnsi="Arial" w:cs="Arial"/>
          <w:sz w:val="22"/>
          <w:szCs w:val="22"/>
        </w:rPr>
        <w:t>Quindío</w:t>
      </w:r>
      <w:r w:rsidRPr="008E587E">
        <w:rPr>
          <w:rFonts w:ascii="Arial" w:eastAsia="Batang" w:hAnsi="Arial" w:cs="Arial"/>
          <w:sz w:val="22"/>
          <w:szCs w:val="22"/>
        </w:rPr>
        <w:t xml:space="preserve"> serán:</w:t>
      </w:r>
    </w:p>
    <w:p w14:paraId="7D202504" w14:textId="7FE818B2" w:rsidR="001341AB" w:rsidRPr="00FF3962" w:rsidRDefault="001341AB" w:rsidP="001341AB">
      <w:pPr>
        <w:jc w:val="both"/>
        <w:rPr>
          <w:rFonts w:ascii="Arial" w:eastAsia="Batang" w:hAnsi="Arial" w:cs="Arial"/>
          <w:sz w:val="22"/>
          <w:szCs w:val="22"/>
        </w:rPr>
      </w:pPr>
      <w:r w:rsidRPr="00FF3962">
        <w:rPr>
          <w:rFonts w:ascii="Arial" w:eastAsia="Batang" w:hAnsi="Arial" w:cs="Arial"/>
          <w:b/>
          <w:sz w:val="22"/>
          <w:szCs w:val="22"/>
        </w:rPr>
        <w:lastRenderedPageBreak/>
        <w:t xml:space="preserve">Garantía de cumplimiento: </w:t>
      </w:r>
      <w:r w:rsidRPr="00FF3962">
        <w:rPr>
          <w:rFonts w:ascii="Arial" w:eastAsia="Batang" w:hAnsi="Arial" w:cs="Arial"/>
          <w:sz w:val="22"/>
          <w:szCs w:val="22"/>
        </w:rPr>
        <w:t xml:space="preserve">Exigir póliza de cumplimiento de todas las estipulaciones pactadas sobre los términos, condiciones y especificaciones del contrato, en cuantía equivalente al 10% de las comisiones, el cual corresponde a 10% </w:t>
      </w:r>
      <w:r w:rsidRPr="001341AB">
        <w:rPr>
          <w:rStyle w:val="nfasis"/>
          <w:rFonts w:ascii="Arial" w:hAnsi="Arial" w:cs="Arial"/>
          <w:caps w:val="0"/>
          <w:color w:val="auto"/>
          <w:sz w:val="22"/>
          <w:szCs w:val="22"/>
        </w:rPr>
        <w:t>del valor de las comisiones estimadas, las cuales, se calculan con base en el diez por ciento (10%) de las primas pagadas por la entidad, tasadas en la suma de: doscientos dieciséis millones setecientos cincuenta y un mil ochocientos veintiséis pesos moneda legal colombiana ($216.751.826,00), con una vigencia de tres (3) meses contados a partir del vencimiento del término para la presentación de propuestas</w:t>
      </w:r>
      <w:r w:rsidRPr="001341AB">
        <w:rPr>
          <w:rFonts w:ascii="Arial" w:eastAsia="Batang" w:hAnsi="Arial" w:cs="Arial"/>
          <w:sz w:val="22"/>
          <w:szCs w:val="22"/>
        </w:rPr>
        <w:t>,</w:t>
      </w:r>
      <w:r w:rsidRPr="00FF3962">
        <w:rPr>
          <w:rFonts w:ascii="Arial" w:eastAsia="Batang" w:hAnsi="Arial" w:cs="Arial"/>
          <w:sz w:val="22"/>
          <w:szCs w:val="22"/>
        </w:rPr>
        <w:t xml:space="preserve"> en todo caso debe estar vigente hasta la liquidación del contrato.</w:t>
      </w:r>
    </w:p>
    <w:p w14:paraId="6E2B18DD" w14:textId="608449A3" w:rsidR="001341AB" w:rsidRPr="00FF3962" w:rsidRDefault="001341AB" w:rsidP="001341AB">
      <w:pPr>
        <w:jc w:val="both"/>
        <w:rPr>
          <w:rFonts w:ascii="Arial" w:eastAsia="Batang" w:hAnsi="Arial" w:cs="Arial"/>
          <w:sz w:val="22"/>
          <w:szCs w:val="22"/>
        </w:rPr>
      </w:pPr>
      <w:r w:rsidRPr="00FF3962">
        <w:rPr>
          <w:rFonts w:ascii="Arial" w:eastAsia="Batang" w:hAnsi="Arial" w:cs="Arial"/>
          <w:b/>
          <w:sz w:val="22"/>
          <w:szCs w:val="22"/>
        </w:rPr>
        <w:t xml:space="preserve">Garantía de salarios, prestaciones sociales e indemnizaciones laborales: </w:t>
      </w:r>
      <w:r w:rsidRPr="00FF3962">
        <w:rPr>
          <w:rFonts w:ascii="Arial" w:eastAsia="Batang" w:hAnsi="Arial" w:cs="Arial"/>
          <w:sz w:val="22"/>
          <w:szCs w:val="22"/>
        </w:rPr>
        <w:t xml:space="preserve">Exigir póliza de salarios, prestaciones sociales e indemnizaciones laborales, que se causen durante la ejecución del contrato, en cuantía equivalente al 5% del valor de las comisiones, </w:t>
      </w:r>
      <w:r w:rsidRPr="001341AB">
        <w:rPr>
          <w:rStyle w:val="nfasis"/>
          <w:rFonts w:ascii="Arial" w:hAnsi="Arial" w:cs="Arial"/>
          <w:caps w:val="0"/>
          <w:color w:val="auto"/>
          <w:sz w:val="22"/>
          <w:szCs w:val="22"/>
        </w:rPr>
        <w:t>estimadas, las cuales, se calculan con base en el diez por ciento (10%) de las primas pagadas por la entidad, tasadas en la suma de: doscientos dieciséis millones setecientos cincuenta y un mil ochocientos veintiséis pesos moneda legal colombiana ($216.751.826,00)</w:t>
      </w:r>
      <w:r w:rsidRPr="001341AB">
        <w:rPr>
          <w:rFonts w:ascii="Arial" w:eastAsia="Batang" w:hAnsi="Arial" w:cs="Arial"/>
          <w:sz w:val="22"/>
          <w:szCs w:val="22"/>
        </w:rPr>
        <w:t>,</w:t>
      </w:r>
      <w:r w:rsidRPr="00FF3962">
        <w:rPr>
          <w:rFonts w:ascii="Arial" w:eastAsia="Batang" w:hAnsi="Arial" w:cs="Arial"/>
          <w:sz w:val="22"/>
          <w:szCs w:val="22"/>
        </w:rPr>
        <w:t xml:space="preserve"> con una vigencia igual al término del contrato y tres (3) años más.</w:t>
      </w:r>
    </w:p>
    <w:p w14:paraId="5CB97100" w14:textId="115F3170" w:rsidR="001341AB" w:rsidRPr="001341AB" w:rsidRDefault="001341AB" w:rsidP="00866FBA">
      <w:pPr>
        <w:jc w:val="both"/>
        <w:rPr>
          <w:rFonts w:ascii="Arial" w:eastAsia="Batang" w:hAnsi="Arial" w:cs="Arial"/>
          <w:sz w:val="22"/>
          <w:szCs w:val="22"/>
        </w:rPr>
      </w:pPr>
      <w:r w:rsidRPr="00FF3962">
        <w:rPr>
          <w:rFonts w:ascii="Arial" w:eastAsia="Batang" w:hAnsi="Arial" w:cs="Arial"/>
          <w:b/>
          <w:sz w:val="22"/>
          <w:szCs w:val="22"/>
        </w:rPr>
        <w:t xml:space="preserve">Calidad del servicio: </w:t>
      </w:r>
      <w:r w:rsidRPr="00FF3962">
        <w:rPr>
          <w:rFonts w:ascii="Arial" w:eastAsia="Batang" w:hAnsi="Arial" w:cs="Arial"/>
          <w:sz w:val="22"/>
          <w:szCs w:val="22"/>
        </w:rPr>
        <w:t xml:space="preserve">Exigir póliza de calidad del servicio, en cuantía equivalente al 10% de las comisiones, </w:t>
      </w:r>
      <w:r w:rsidRPr="001341AB">
        <w:rPr>
          <w:rStyle w:val="nfasis"/>
          <w:rFonts w:ascii="Arial" w:hAnsi="Arial" w:cs="Arial"/>
          <w:caps w:val="0"/>
          <w:color w:val="auto"/>
          <w:sz w:val="22"/>
          <w:szCs w:val="22"/>
        </w:rPr>
        <w:t>estimadas, las cuales, se calculan con base en el diez por ciento (10%) de las primas pagadas por la entidad, tasadas en la suma de: doscientos dieciséis millones setecientos cincuenta y un mil ochocientos veintiséis pesos moneda legal colombiana ($216.751.826,00)</w:t>
      </w:r>
      <w:r w:rsidRPr="001341AB">
        <w:rPr>
          <w:rFonts w:ascii="Arial" w:eastAsia="Batang" w:hAnsi="Arial" w:cs="Arial"/>
          <w:sz w:val="22"/>
          <w:szCs w:val="22"/>
        </w:rPr>
        <w:t xml:space="preserve"> </w:t>
      </w:r>
      <w:r w:rsidRPr="00FF3962">
        <w:rPr>
          <w:rFonts w:ascii="Arial" w:eastAsia="Batang" w:hAnsi="Arial" w:cs="Arial"/>
          <w:sz w:val="22"/>
          <w:szCs w:val="22"/>
        </w:rPr>
        <w:t>con una vigencia igual al plazo de ejecución del contrato y cuatro (4) meses más, en todo caso debe estar vigente has</w:t>
      </w:r>
      <w:r>
        <w:rPr>
          <w:rFonts w:ascii="Arial" w:eastAsia="Batang" w:hAnsi="Arial" w:cs="Arial"/>
          <w:sz w:val="22"/>
          <w:szCs w:val="22"/>
        </w:rPr>
        <w:t>ta la liquidación del contrato.</w:t>
      </w:r>
    </w:p>
    <w:p w14:paraId="23D5ABB9" w14:textId="77777777" w:rsidR="00530857" w:rsidRPr="008E587E" w:rsidRDefault="00863254" w:rsidP="00A12227">
      <w:pPr>
        <w:pStyle w:val="Ttulo2"/>
        <w:numPr>
          <w:ilvl w:val="1"/>
          <w:numId w:val="13"/>
        </w:numPr>
        <w:spacing w:before="0"/>
        <w:rPr>
          <w:rFonts w:ascii="Arial" w:eastAsia="Batang" w:hAnsi="Arial" w:cs="Arial"/>
          <w:sz w:val="22"/>
          <w:szCs w:val="22"/>
        </w:rPr>
      </w:pPr>
      <w:r w:rsidRPr="008E587E">
        <w:rPr>
          <w:rFonts w:ascii="Arial" w:eastAsia="Batang" w:hAnsi="Arial" w:cs="Arial"/>
          <w:sz w:val="22"/>
          <w:szCs w:val="22"/>
        </w:rPr>
        <w:t>INDEMNIDAD</w:t>
      </w:r>
    </w:p>
    <w:p w14:paraId="57299BCB" w14:textId="77777777" w:rsidR="007736CF" w:rsidRPr="008E587E" w:rsidRDefault="007736CF" w:rsidP="007736CF">
      <w:pPr>
        <w:jc w:val="both"/>
        <w:rPr>
          <w:rFonts w:ascii="Arial" w:eastAsia="Batang" w:hAnsi="Arial" w:cs="Arial"/>
          <w:sz w:val="22"/>
          <w:szCs w:val="22"/>
        </w:rPr>
      </w:pPr>
      <w:r w:rsidRPr="008E587E">
        <w:rPr>
          <w:rFonts w:ascii="Arial" w:eastAsia="Batang" w:hAnsi="Arial" w:cs="Arial"/>
          <w:sz w:val="22"/>
          <w:szCs w:val="22"/>
        </w:rPr>
        <w:t>El contratista mantendrá indemne y defenderá a su propio costo a la entidad en cualquier pleito, queja o demanda y responsabilidad de cualquier naturaleza, incluyendo costos y gastos provenientes de actos y omisiones del contratista en el desarrollo de este contrato.</w:t>
      </w:r>
    </w:p>
    <w:p w14:paraId="724A8E70" w14:textId="77777777" w:rsidR="007736CF" w:rsidRPr="008E587E" w:rsidRDefault="007736CF" w:rsidP="007736CF">
      <w:pPr>
        <w:jc w:val="both"/>
        <w:rPr>
          <w:rFonts w:ascii="Arial" w:eastAsia="Batang" w:hAnsi="Arial" w:cs="Arial"/>
          <w:sz w:val="22"/>
          <w:szCs w:val="22"/>
        </w:rPr>
      </w:pPr>
      <w:r w:rsidRPr="008E587E">
        <w:rPr>
          <w:rFonts w:ascii="Arial" w:eastAsia="Batang" w:hAnsi="Arial" w:cs="Arial"/>
          <w:sz w:val="22"/>
          <w:szCs w:val="22"/>
        </w:rPr>
        <w:t>El contratista se obliga a evitar que sus empleados y/o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esta entidad podrá comunicar la situación por escrito al contratista. En cualquiera de dichas situaciones, el contratista se obliga a acudir en la defensa de los intereses de la entidad, para lo cual</w:t>
      </w:r>
      <w:r w:rsidR="001A5611" w:rsidRPr="008E587E">
        <w:rPr>
          <w:rFonts w:ascii="Arial" w:eastAsia="Batang" w:hAnsi="Arial" w:cs="Arial"/>
          <w:sz w:val="22"/>
          <w:szCs w:val="22"/>
        </w:rPr>
        <w:t>,</w:t>
      </w:r>
      <w:r w:rsidRPr="008E587E">
        <w:rPr>
          <w:rFonts w:ascii="Arial" w:eastAsia="Batang" w:hAnsi="Arial" w:cs="Arial"/>
          <w:sz w:val="22"/>
          <w:szCs w:val="22"/>
        </w:rPr>
        <w:t xml:space="preserve"> contratará profesionales idóneos que representen a la entidad y asumirá el costo de los honorarios de estos, del proceso y de la condena, si la hubiere.</w:t>
      </w:r>
    </w:p>
    <w:p w14:paraId="31475AC5" w14:textId="77777777" w:rsidR="00FB5FC2" w:rsidRPr="008E587E" w:rsidRDefault="007736CF" w:rsidP="007736CF">
      <w:pPr>
        <w:jc w:val="both"/>
        <w:rPr>
          <w:rFonts w:ascii="Arial" w:eastAsia="Batang" w:hAnsi="Arial" w:cs="Arial"/>
          <w:sz w:val="22"/>
          <w:szCs w:val="22"/>
        </w:rPr>
      </w:pPr>
      <w:r w:rsidRPr="008E587E">
        <w:rPr>
          <w:rFonts w:ascii="Arial" w:eastAsia="Batang" w:hAnsi="Arial" w:cs="Arial"/>
          <w:sz w:val="22"/>
          <w:szCs w:val="22"/>
        </w:rPr>
        <w:t>Si la entidad estima que sus intereses no están siendo adecuadamente defendidos, lo manifestará por escrito al contratista, caso en el cual acordará la mejor estrategia de defensa o, si la entidad lo estima necesario, asumirá directamente la misma. En este último caso, la entidad cobrará y descontará de los saldos a favor del contratista todos los costos que implique esta defensa, más un diez (10%) del valor de los mismos, por concepto de gastos de administración. Si no hubiere saldos pendientes de pago a favor del contratista, la entidad podrá proceder, para el cobro de los valores a que se refiere este numeral, por la vía ejecutiva, para lo cual este contrato, junto con los documentos que consignen dichos valores, prestaran merito ejecutivo.</w:t>
      </w:r>
    </w:p>
    <w:p w14:paraId="1972099E" w14:textId="77777777" w:rsidR="00530857" w:rsidRPr="008E587E" w:rsidRDefault="000422C4" w:rsidP="00A12227">
      <w:pPr>
        <w:pStyle w:val="Ttulo2"/>
        <w:numPr>
          <w:ilvl w:val="1"/>
          <w:numId w:val="13"/>
        </w:numPr>
        <w:spacing w:before="0"/>
        <w:rPr>
          <w:rFonts w:ascii="Arial" w:eastAsia="Batang" w:hAnsi="Arial" w:cs="Arial"/>
          <w:sz w:val="22"/>
          <w:szCs w:val="22"/>
        </w:rPr>
      </w:pPr>
      <w:r w:rsidRPr="008E587E">
        <w:rPr>
          <w:rFonts w:ascii="Arial" w:eastAsia="Batang" w:hAnsi="Arial" w:cs="Arial"/>
          <w:sz w:val="22"/>
          <w:szCs w:val="22"/>
        </w:rPr>
        <w:lastRenderedPageBreak/>
        <w:t>CLAUSULA PENAL</w:t>
      </w:r>
    </w:p>
    <w:p w14:paraId="46E7A1E7" w14:textId="77777777" w:rsidR="00530857" w:rsidRPr="008E587E" w:rsidRDefault="00530857" w:rsidP="00ED74EA">
      <w:pPr>
        <w:spacing w:before="0" w:after="0"/>
        <w:jc w:val="both"/>
        <w:rPr>
          <w:rFonts w:ascii="Arial" w:eastAsia="Batang" w:hAnsi="Arial" w:cs="Arial"/>
          <w:sz w:val="22"/>
          <w:szCs w:val="22"/>
        </w:rPr>
      </w:pPr>
    </w:p>
    <w:p w14:paraId="3F3AFAE7" w14:textId="77777777" w:rsidR="00530857" w:rsidRPr="008E587E" w:rsidRDefault="006F3AF6" w:rsidP="006F3AF6">
      <w:pPr>
        <w:jc w:val="both"/>
        <w:rPr>
          <w:rFonts w:ascii="Arial" w:eastAsia="Batang" w:hAnsi="Arial" w:cs="Arial"/>
          <w:sz w:val="22"/>
          <w:szCs w:val="22"/>
        </w:rPr>
      </w:pPr>
      <w:r w:rsidRPr="008E587E">
        <w:rPr>
          <w:rFonts w:ascii="Arial" w:eastAsia="Batang" w:hAnsi="Arial" w:cs="Arial"/>
          <w:sz w:val="22"/>
          <w:szCs w:val="22"/>
        </w:rPr>
        <w:t>En el evento de que el contratista retarde la ejecución o incumpla cualquiera de las obligaciones establecidas o que posteriormente se establezcan contractualmente, se hará efectiva una cláusula penal equivalente al 10% del valor del contrato, previo pronunciamiento del Juez Competente.</w:t>
      </w:r>
      <w:r w:rsidR="00530857" w:rsidRPr="008E587E">
        <w:rPr>
          <w:rFonts w:ascii="Arial" w:eastAsia="Batang" w:hAnsi="Arial" w:cs="Arial"/>
          <w:sz w:val="22"/>
          <w:szCs w:val="22"/>
        </w:rPr>
        <w:t xml:space="preserve"> </w:t>
      </w:r>
    </w:p>
    <w:p w14:paraId="54B83D8B" w14:textId="77777777" w:rsidR="00530857" w:rsidRPr="008E587E" w:rsidRDefault="00553054" w:rsidP="00A12227">
      <w:pPr>
        <w:pStyle w:val="Ttulo2"/>
        <w:numPr>
          <w:ilvl w:val="1"/>
          <w:numId w:val="13"/>
        </w:numPr>
        <w:spacing w:before="0"/>
        <w:jc w:val="both"/>
        <w:rPr>
          <w:rFonts w:ascii="Arial" w:eastAsia="Batang" w:hAnsi="Arial" w:cs="Arial"/>
          <w:sz w:val="22"/>
          <w:szCs w:val="22"/>
        </w:rPr>
      </w:pPr>
      <w:r w:rsidRPr="008E587E">
        <w:rPr>
          <w:rFonts w:ascii="Arial" w:eastAsia="Batang" w:hAnsi="Arial" w:cs="Arial"/>
          <w:sz w:val="22"/>
          <w:szCs w:val="22"/>
        </w:rPr>
        <w:t>CESIÓN DEL CONTRATO</w:t>
      </w:r>
    </w:p>
    <w:p w14:paraId="3B1DDE3B" w14:textId="77777777" w:rsidR="00530857" w:rsidRPr="008E587E" w:rsidRDefault="00530857" w:rsidP="00ED74EA">
      <w:pPr>
        <w:spacing w:before="0" w:after="0"/>
        <w:jc w:val="both"/>
        <w:rPr>
          <w:rFonts w:ascii="Arial" w:eastAsia="Batang" w:hAnsi="Arial" w:cs="Arial"/>
          <w:sz w:val="22"/>
          <w:szCs w:val="22"/>
        </w:rPr>
      </w:pPr>
    </w:p>
    <w:p w14:paraId="03E34405" w14:textId="77777777" w:rsidR="003274C8" w:rsidRPr="008E587E" w:rsidRDefault="00162001" w:rsidP="003274C8">
      <w:pPr>
        <w:spacing w:before="0" w:after="0"/>
        <w:jc w:val="both"/>
        <w:rPr>
          <w:rFonts w:ascii="Arial" w:eastAsia="Batang" w:hAnsi="Arial" w:cs="Arial"/>
          <w:sz w:val="22"/>
          <w:szCs w:val="22"/>
        </w:rPr>
      </w:pPr>
      <w:r w:rsidRPr="008E587E">
        <w:rPr>
          <w:rFonts w:ascii="Arial" w:eastAsia="Batang" w:hAnsi="Arial" w:cs="Arial"/>
          <w:sz w:val="22"/>
          <w:szCs w:val="22"/>
        </w:rPr>
        <w:t xml:space="preserve">Los contratos estatales son intuito persona y en consecuencia una vez celebrado no podrán ser cedidos sin previa autorización escrita del representante legal del Instituto Departamental de Transito del </w:t>
      </w:r>
      <w:r w:rsidR="006F000E" w:rsidRPr="008E587E">
        <w:rPr>
          <w:rFonts w:ascii="Arial" w:eastAsia="Batang" w:hAnsi="Arial" w:cs="Arial"/>
          <w:sz w:val="22"/>
          <w:szCs w:val="22"/>
        </w:rPr>
        <w:t>Quindío</w:t>
      </w:r>
      <w:r w:rsidRPr="008E587E">
        <w:rPr>
          <w:rFonts w:ascii="Arial" w:eastAsia="Batang" w:hAnsi="Arial" w:cs="Arial"/>
          <w:sz w:val="22"/>
          <w:szCs w:val="22"/>
        </w:rPr>
        <w:t>.</w:t>
      </w:r>
    </w:p>
    <w:p w14:paraId="40B52B57" w14:textId="77777777" w:rsidR="00162001" w:rsidRPr="008E587E" w:rsidRDefault="00162001" w:rsidP="003274C8">
      <w:pPr>
        <w:spacing w:before="0" w:after="0"/>
        <w:jc w:val="both"/>
        <w:rPr>
          <w:rFonts w:ascii="Arial" w:eastAsia="Batang" w:hAnsi="Arial" w:cs="Arial"/>
          <w:sz w:val="22"/>
          <w:szCs w:val="22"/>
        </w:rPr>
      </w:pPr>
    </w:p>
    <w:p w14:paraId="014C72F0" w14:textId="77777777" w:rsidR="00530857" w:rsidRPr="008E587E" w:rsidRDefault="00C37FD4" w:rsidP="00A12227">
      <w:pPr>
        <w:pStyle w:val="Ttulo2"/>
        <w:numPr>
          <w:ilvl w:val="1"/>
          <w:numId w:val="13"/>
        </w:numPr>
        <w:spacing w:before="0"/>
        <w:jc w:val="both"/>
        <w:rPr>
          <w:rFonts w:ascii="Arial" w:eastAsia="Batang" w:hAnsi="Arial" w:cs="Arial"/>
          <w:sz w:val="22"/>
          <w:szCs w:val="22"/>
        </w:rPr>
      </w:pPr>
      <w:r w:rsidRPr="008E587E">
        <w:rPr>
          <w:rFonts w:ascii="Arial" w:eastAsia="Batang" w:hAnsi="Arial" w:cs="Arial"/>
          <w:sz w:val="22"/>
          <w:szCs w:val="22"/>
        </w:rPr>
        <w:t>liquidación del contrato</w:t>
      </w:r>
      <w:r w:rsidR="00530857" w:rsidRPr="008E587E">
        <w:rPr>
          <w:rFonts w:ascii="Arial" w:eastAsia="Batang" w:hAnsi="Arial" w:cs="Arial"/>
          <w:sz w:val="22"/>
          <w:szCs w:val="22"/>
        </w:rPr>
        <w:t xml:space="preserve"> </w:t>
      </w:r>
    </w:p>
    <w:p w14:paraId="25DAECF7" w14:textId="77777777" w:rsidR="00077873" w:rsidRDefault="00077873" w:rsidP="00077873">
      <w:pPr>
        <w:spacing w:before="0" w:after="0"/>
        <w:jc w:val="both"/>
        <w:rPr>
          <w:rFonts w:ascii="Arial" w:eastAsia="Batang" w:hAnsi="Arial" w:cs="Arial"/>
          <w:sz w:val="22"/>
          <w:szCs w:val="22"/>
        </w:rPr>
      </w:pPr>
    </w:p>
    <w:p w14:paraId="6CC79B28" w14:textId="4729B393" w:rsidR="00077873" w:rsidRPr="00077873" w:rsidRDefault="00077873" w:rsidP="00077873">
      <w:pPr>
        <w:spacing w:before="0" w:after="0"/>
        <w:jc w:val="both"/>
        <w:rPr>
          <w:rFonts w:ascii="Arial" w:eastAsia="Batang" w:hAnsi="Arial" w:cs="Arial"/>
          <w:sz w:val="22"/>
          <w:szCs w:val="22"/>
        </w:rPr>
      </w:pPr>
      <w:r w:rsidRPr="00077873">
        <w:rPr>
          <w:rFonts w:ascii="Arial" w:eastAsia="Batang" w:hAnsi="Arial" w:cs="Arial"/>
          <w:sz w:val="22"/>
          <w:szCs w:val="22"/>
        </w:rPr>
        <w:t xml:space="preserve">La liquidación de los contratos se hará de mutuo acuerdo dentro de los cuatro (4) meses siguientes a la expiración del término previsto para la ejecución del contrato o a la expedición del acto administrativo que ordene la terminación, o a la fecha del acuerdo que la disponga. </w:t>
      </w:r>
    </w:p>
    <w:p w14:paraId="409850F5" w14:textId="77777777" w:rsidR="00077873" w:rsidRPr="00077873" w:rsidRDefault="00077873" w:rsidP="00077873">
      <w:pPr>
        <w:pStyle w:val="Prrafodelista"/>
        <w:spacing w:before="0" w:after="0"/>
        <w:ind w:left="780"/>
        <w:jc w:val="both"/>
        <w:rPr>
          <w:rFonts w:ascii="Arial" w:eastAsia="Batang" w:hAnsi="Arial" w:cs="Arial"/>
          <w:sz w:val="22"/>
          <w:szCs w:val="22"/>
        </w:rPr>
      </w:pPr>
    </w:p>
    <w:p w14:paraId="2E66918F" w14:textId="77777777" w:rsidR="00077873" w:rsidRPr="00077873" w:rsidRDefault="00077873" w:rsidP="00077873">
      <w:pPr>
        <w:spacing w:before="0" w:after="0"/>
        <w:jc w:val="both"/>
        <w:rPr>
          <w:rFonts w:ascii="Arial" w:eastAsia="Batang" w:hAnsi="Arial" w:cs="Arial"/>
          <w:sz w:val="22"/>
          <w:szCs w:val="22"/>
        </w:rPr>
      </w:pPr>
      <w:r w:rsidRPr="00077873">
        <w:rPr>
          <w:rFonts w:ascii="Arial" w:eastAsia="Batang" w:hAnsi="Arial" w:cs="Arial"/>
          <w:sz w:val="22"/>
          <w:szCs w:val="22"/>
        </w:rPr>
        <w:t>En aquellos casos en que el contratista no se presente a la liquidación previa notificación o convocatoria que le haga el IDTQ, o las partes no lleguen a un acuerdo sobre su contenido, la entidad liquidará en forma unilateral dentro de los dos (2) meses siguientes, de conformidad con lo dispuesto en el Artículo 141 y el Numeral 2, Literal j Artículo 164 de la Ley 1437 de 2011.</w:t>
      </w:r>
    </w:p>
    <w:p w14:paraId="2FEAEA86" w14:textId="77777777" w:rsidR="00077873" w:rsidRPr="00077873" w:rsidRDefault="00077873" w:rsidP="00077873">
      <w:pPr>
        <w:pStyle w:val="Prrafodelista"/>
        <w:spacing w:before="0" w:after="0"/>
        <w:ind w:left="780"/>
        <w:jc w:val="both"/>
        <w:rPr>
          <w:rFonts w:ascii="Arial" w:eastAsia="Batang" w:hAnsi="Arial" w:cs="Arial"/>
          <w:sz w:val="22"/>
          <w:szCs w:val="22"/>
        </w:rPr>
      </w:pPr>
    </w:p>
    <w:p w14:paraId="6233ECC5" w14:textId="77777777" w:rsidR="00077873" w:rsidRPr="00077873" w:rsidRDefault="00077873" w:rsidP="00077873">
      <w:pPr>
        <w:spacing w:before="0" w:after="0"/>
        <w:jc w:val="both"/>
        <w:rPr>
          <w:rFonts w:ascii="Arial" w:eastAsia="Batang" w:hAnsi="Arial" w:cs="Arial"/>
          <w:sz w:val="22"/>
          <w:szCs w:val="22"/>
        </w:rPr>
      </w:pPr>
      <w:r w:rsidRPr="00077873">
        <w:rPr>
          <w:rFonts w:ascii="Arial" w:eastAsia="Batang" w:hAnsi="Arial" w:cs="Arial"/>
          <w:sz w:val="22"/>
          <w:szCs w:val="22"/>
        </w:rPr>
        <w:t xml:space="preserve">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141 y el Numeral 2, Literal j del Artículo 164 de la Ley 1437 de 2011. </w:t>
      </w:r>
    </w:p>
    <w:p w14:paraId="7D0F3673" w14:textId="38D9C657" w:rsidR="00077873" w:rsidRDefault="00077873" w:rsidP="00077873">
      <w:pPr>
        <w:spacing w:before="0" w:after="0"/>
        <w:jc w:val="both"/>
        <w:rPr>
          <w:rFonts w:ascii="Arial" w:eastAsia="Batang" w:hAnsi="Arial" w:cs="Arial"/>
          <w:sz w:val="22"/>
          <w:szCs w:val="22"/>
        </w:rPr>
      </w:pPr>
    </w:p>
    <w:p w14:paraId="4DA19522" w14:textId="77777777" w:rsidR="00077873" w:rsidRPr="002018C1" w:rsidRDefault="00077873" w:rsidP="00077873">
      <w:pPr>
        <w:spacing w:before="0" w:after="0"/>
        <w:jc w:val="both"/>
        <w:rPr>
          <w:rFonts w:ascii="Arial" w:eastAsia="Batang" w:hAnsi="Arial" w:cs="Arial"/>
          <w:sz w:val="22"/>
          <w:szCs w:val="22"/>
        </w:rPr>
      </w:pPr>
      <w:r w:rsidRPr="002018C1">
        <w:rPr>
          <w:rFonts w:ascii="Arial" w:eastAsia="Batang" w:hAnsi="Arial" w:cs="Arial"/>
          <w:sz w:val="22"/>
          <w:szCs w:val="22"/>
        </w:rPr>
        <w:t>Así mismo, en esta etapa las partes acordarán los ajustes, revisiones y reconocimientos a que haya lugar y en la respectiva acta de liquidación constarán los acuerdos, conciliaciones y transacciones a que llegaren las partes para poner fin a las divergencias presentadas y poder declararse a paz y sa</w:t>
      </w:r>
      <w:r>
        <w:rPr>
          <w:rFonts w:ascii="Arial" w:eastAsia="Batang" w:hAnsi="Arial" w:cs="Arial"/>
          <w:sz w:val="22"/>
          <w:szCs w:val="22"/>
        </w:rPr>
        <w:t xml:space="preserve">lvo. </w:t>
      </w:r>
    </w:p>
    <w:p w14:paraId="6CE21BDB" w14:textId="77777777" w:rsidR="00530857" w:rsidRPr="008E587E" w:rsidRDefault="00530857" w:rsidP="00ED74EA">
      <w:pPr>
        <w:spacing w:before="0" w:after="0"/>
        <w:jc w:val="both"/>
        <w:rPr>
          <w:rFonts w:ascii="Arial" w:eastAsia="Batang" w:hAnsi="Arial" w:cs="Arial"/>
          <w:sz w:val="22"/>
          <w:szCs w:val="22"/>
        </w:rPr>
      </w:pPr>
    </w:p>
    <w:p w14:paraId="55333278" w14:textId="77777777" w:rsidR="00530857" w:rsidRPr="008E587E" w:rsidRDefault="00123AC9" w:rsidP="00A12227">
      <w:pPr>
        <w:pStyle w:val="Ttulo2"/>
        <w:numPr>
          <w:ilvl w:val="1"/>
          <w:numId w:val="13"/>
        </w:numPr>
        <w:spacing w:before="0"/>
        <w:jc w:val="both"/>
        <w:rPr>
          <w:rFonts w:ascii="Arial" w:eastAsia="Batang" w:hAnsi="Arial" w:cs="Arial"/>
          <w:sz w:val="22"/>
          <w:szCs w:val="22"/>
        </w:rPr>
      </w:pPr>
      <w:r w:rsidRPr="008E587E">
        <w:rPr>
          <w:rFonts w:ascii="Arial" w:eastAsia="Batang" w:hAnsi="Arial" w:cs="Arial"/>
          <w:sz w:val="22"/>
          <w:szCs w:val="22"/>
        </w:rPr>
        <w:t>CONCILIACIÓN DE CONTROVERSIAS</w:t>
      </w:r>
    </w:p>
    <w:p w14:paraId="28240A13" w14:textId="77777777" w:rsidR="00530857" w:rsidRPr="008E587E" w:rsidRDefault="00530857" w:rsidP="00ED74EA">
      <w:pPr>
        <w:spacing w:before="0" w:after="0"/>
        <w:jc w:val="both"/>
        <w:rPr>
          <w:rFonts w:ascii="Arial" w:eastAsia="Batang" w:hAnsi="Arial" w:cs="Arial"/>
          <w:sz w:val="22"/>
          <w:szCs w:val="22"/>
        </w:rPr>
      </w:pPr>
    </w:p>
    <w:p w14:paraId="09A344A3" w14:textId="027E2B6F" w:rsidR="00530857" w:rsidRPr="008E587E" w:rsidRDefault="00077873" w:rsidP="00ED74EA">
      <w:pPr>
        <w:spacing w:before="0" w:after="0"/>
        <w:jc w:val="both"/>
        <w:rPr>
          <w:rFonts w:ascii="Arial" w:eastAsia="Batang" w:hAnsi="Arial" w:cs="Arial"/>
          <w:sz w:val="22"/>
          <w:szCs w:val="22"/>
        </w:rPr>
      </w:pPr>
      <w:r w:rsidRPr="002018C1">
        <w:rPr>
          <w:rFonts w:ascii="Arial" w:eastAsia="Batang" w:hAnsi="Arial" w:cs="Arial"/>
          <w:sz w:val="22"/>
          <w:szCs w:val="22"/>
        </w:rPr>
        <w:t>Las partes podrán acudir a los mecanismos de conciliación, amigable composición y transacción, para la solución de las controversias contractuales surgidas en desarrollo del presente contrato. Así mismo, cualquiera de las partes podrá solicitar a la otra por escrito la convocatoria de un Tribunal de Arbitramento a fin de resolver las diferencias presentadas en razón de la celebración, ejecución, desarrollo, terminación o liquidación del presente contrato</w:t>
      </w:r>
      <w:r w:rsidR="00E7792F" w:rsidRPr="008E587E">
        <w:rPr>
          <w:rFonts w:ascii="Arial" w:eastAsia="Batang" w:hAnsi="Arial" w:cs="Arial"/>
          <w:sz w:val="22"/>
          <w:szCs w:val="22"/>
        </w:rPr>
        <w:t>.</w:t>
      </w:r>
    </w:p>
    <w:p w14:paraId="578CCA80" w14:textId="77777777" w:rsidR="00E7792F" w:rsidRPr="008E587E" w:rsidRDefault="00E7792F" w:rsidP="00ED74EA">
      <w:pPr>
        <w:spacing w:before="0" w:after="0"/>
        <w:jc w:val="both"/>
        <w:rPr>
          <w:rFonts w:ascii="Arial" w:eastAsia="Batang" w:hAnsi="Arial" w:cs="Arial"/>
          <w:sz w:val="22"/>
          <w:szCs w:val="22"/>
        </w:rPr>
      </w:pPr>
    </w:p>
    <w:p w14:paraId="4F416D8F" w14:textId="77777777" w:rsidR="00530857" w:rsidRPr="008E587E" w:rsidRDefault="00C21EBE" w:rsidP="00A12227">
      <w:pPr>
        <w:pStyle w:val="Ttulo2"/>
        <w:numPr>
          <w:ilvl w:val="1"/>
          <w:numId w:val="13"/>
        </w:numPr>
        <w:spacing w:before="0"/>
        <w:jc w:val="both"/>
        <w:rPr>
          <w:rFonts w:ascii="Arial" w:eastAsia="Batang" w:hAnsi="Arial" w:cs="Arial"/>
          <w:sz w:val="22"/>
          <w:szCs w:val="22"/>
        </w:rPr>
      </w:pPr>
      <w:r w:rsidRPr="008E587E">
        <w:rPr>
          <w:rFonts w:ascii="Arial" w:eastAsia="Batang" w:hAnsi="Arial" w:cs="Arial"/>
          <w:sz w:val="22"/>
          <w:szCs w:val="22"/>
        </w:rPr>
        <w:t>FIRMA</w:t>
      </w:r>
    </w:p>
    <w:p w14:paraId="1C14F7B8" w14:textId="77777777" w:rsidR="00530857" w:rsidRPr="008E587E" w:rsidRDefault="00530857" w:rsidP="00ED74EA">
      <w:pPr>
        <w:spacing w:before="0" w:after="0"/>
        <w:jc w:val="both"/>
        <w:rPr>
          <w:rFonts w:ascii="Arial" w:eastAsia="Batang" w:hAnsi="Arial" w:cs="Arial"/>
          <w:sz w:val="22"/>
          <w:szCs w:val="22"/>
        </w:rPr>
      </w:pPr>
    </w:p>
    <w:p w14:paraId="30B29EA5" w14:textId="30BFD250" w:rsidR="00077873" w:rsidRDefault="00077873" w:rsidP="00077873">
      <w:pPr>
        <w:spacing w:before="0" w:after="0"/>
        <w:jc w:val="both"/>
        <w:rPr>
          <w:rFonts w:ascii="Arial" w:eastAsia="Batang" w:hAnsi="Arial" w:cs="Arial"/>
          <w:sz w:val="22"/>
          <w:szCs w:val="22"/>
        </w:rPr>
      </w:pPr>
      <w:r w:rsidRPr="002018C1">
        <w:rPr>
          <w:rFonts w:ascii="Arial" w:eastAsia="Batang" w:hAnsi="Arial" w:cs="Arial"/>
          <w:sz w:val="22"/>
          <w:szCs w:val="22"/>
        </w:rPr>
        <w:t>El co</w:t>
      </w:r>
      <w:r>
        <w:rPr>
          <w:rFonts w:ascii="Arial" w:eastAsia="Batang" w:hAnsi="Arial" w:cs="Arial"/>
          <w:sz w:val="22"/>
          <w:szCs w:val="22"/>
        </w:rPr>
        <w:t>ntrato deberá ser firmado electrónicamente por el</w:t>
      </w:r>
      <w:r w:rsidRPr="002018C1">
        <w:rPr>
          <w:rFonts w:ascii="Arial" w:eastAsia="Batang" w:hAnsi="Arial" w:cs="Arial"/>
          <w:sz w:val="22"/>
          <w:szCs w:val="22"/>
        </w:rPr>
        <w:t xml:space="preserve"> Director en representación del Instituto Departamental de Transito del Quindío y el representante legal de la entidad selecci</w:t>
      </w:r>
      <w:r>
        <w:rPr>
          <w:rFonts w:ascii="Arial" w:eastAsia="Batang" w:hAnsi="Arial" w:cs="Arial"/>
          <w:sz w:val="22"/>
          <w:szCs w:val="22"/>
        </w:rPr>
        <w:t>onada de conformidad con la ley, por medio de la plataforma SECOP II.</w:t>
      </w:r>
    </w:p>
    <w:p w14:paraId="49F402C8" w14:textId="613176DD" w:rsidR="00077873" w:rsidRDefault="00077873" w:rsidP="00077873">
      <w:pPr>
        <w:spacing w:before="0" w:after="0"/>
        <w:jc w:val="both"/>
        <w:rPr>
          <w:rFonts w:ascii="Arial" w:eastAsia="Batang" w:hAnsi="Arial" w:cs="Arial"/>
          <w:sz w:val="22"/>
          <w:szCs w:val="22"/>
        </w:rPr>
      </w:pPr>
    </w:p>
    <w:p w14:paraId="132802B8" w14:textId="77777777" w:rsidR="00077873" w:rsidRPr="002018C1" w:rsidRDefault="00077873" w:rsidP="00077873">
      <w:pPr>
        <w:spacing w:before="0" w:after="0"/>
        <w:jc w:val="both"/>
        <w:rPr>
          <w:rFonts w:ascii="Arial" w:eastAsia="Batang" w:hAnsi="Arial" w:cs="Arial"/>
          <w:sz w:val="22"/>
          <w:szCs w:val="22"/>
        </w:rPr>
      </w:pPr>
      <w:r w:rsidRPr="002018C1">
        <w:rPr>
          <w:rFonts w:ascii="Arial" w:eastAsia="Batang" w:hAnsi="Arial" w:cs="Arial"/>
          <w:sz w:val="22"/>
          <w:szCs w:val="22"/>
        </w:rPr>
        <w:t>El proponente favorecido con la adjudicación tendrá tres (3) días hábiles para firmar el contrato, una vez le sea informado por parte de la Oficina Jurídica.</w:t>
      </w:r>
    </w:p>
    <w:p w14:paraId="00FCFCA7" w14:textId="77777777" w:rsidR="00077873" w:rsidRPr="002018C1" w:rsidRDefault="00077873" w:rsidP="00077873">
      <w:pPr>
        <w:autoSpaceDE w:val="0"/>
        <w:autoSpaceDN w:val="0"/>
        <w:adjustRightInd w:val="0"/>
        <w:spacing w:before="0" w:after="0"/>
        <w:jc w:val="both"/>
        <w:rPr>
          <w:rFonts w:ascii="Arial" w:eastAsia="Batang" w:hAnsi="Arial" w:cs="Arial"/>
          <w:sz w:val="22"/>
          <w:szCs w:val="22"/>
        </w:rPr>
      </w:pPr>
    </w:p>
    <w:p w14:paraId="438D1B70" w14:textId="77777777" w:rsidR="006D1118" w:rsidRPr="008E587E" w:rsidRDefault="00530857" w:rsidP="00A12227">
      <w:pPr>
        <w:pStyle w:val="Ttulo2"/>
        <w:numPr>
          <w:ilvl w:val="1"/>
          <w:numId w:val="13"/>
        </w:numPr>
        <w:spacing w:before="0"/>
        <w:jc w:val="both"/>
        <w:rPr>
          <w:rFonts w:ascii="Arial" w:eastAsia="Batang" w:hAnsi="Arial" w:cs="Arial"/>
          <w:sz w:val="22"/>
          <w:szCs w:val="22"/>
        </w:rPr>
      </w:pPr>
      <w:r w:rsidRPr="008E587E">
        <w:rPr>
          <w:rFonts w:ascii="Arial" w:eastAsia="Batang" w:hAnsi="Arial" w:cs="Arial"/>
          <w:sz w:val="22"/>
          <w:szCs w:val="22"/>
        </w:rPr>
        <w:t>Celebración del contrato,</w:t>
      </w:r>
      <w:r w:rsidRPr="008E587E">
        <w:rPr>
          <w:rFonts w:ascii="Arial" w:hAnsi="Arial" w:cs="Arial"/>
          <w:sz w:val="22"/>
          <w:szCs w:val="22"/>
        </w:rPr>
        <w:t xml:space="preserve"> </w:t>
      </w:r>
      <w:r w:rsidRPr="008E587E">
        <w:rPr>
          <w:rFonts w:ascii="Arial" w:eastAsia="Batang" w:hAnsi="Arial" w:cs="Arial"/>
          <w:sz w:val="22"/>
          <w:szCs w:val="22"/>
        </w:rPr>
        <w:t>perfeccionamiento y ejecución</w:t>
      </w:r>
    </w:p>
    <w:p w14:paraId="17627DD1" w14:textId="77777777" w:rsidR="006D1118" w:rsidRPr="008E587E" w:rsidRDefault="006D1118" w:rsidP="00ED74EA">
      <w:pPr>
        <w:autoSpaceDE w:val="0"/>
        <w:autoSpaceDN w:val="0"/>
        <w:adjustRightInd w:val="0"/>
        <w:spacing w:before="0" w:after="0"/>
        <w:jc w:val="both"/>
        <w:rPr>
          <w:rFonts w:ascii="Arial" w:eastAsia="Batang" w:hAnsi="Arial" w:cs="Arial"/>
          <w:sz w:val="22"/>
          <w:szCs w:val="22"/>
        </w:rPr>
      </w:pPr>
    </w:p>
    <w:p w14:paraId="38818482" w14:textId="77777777" w:rsidR="00530857" w:rsidRPr="008E587E" w:rsidRDefault="00BC6DD7" w:rsidP="00BC6DD7">
      <w:pPr>
        <w:autoSpaceDE w:val="0"/>
        <w:autoSpaceDN w:val="0"/>
        <w:adjustRightInd w:val="0"/>
        <w:jc w:val="both"/>
        <w:rPr>
          <w:rFonts w:ascii="Arial" w:eastAsia="Batang" w:hAnsi="Arial" w:cs="Arial"/>
          <w:sz w:val="22"/>
          <w:szCs w:val="22"/>
        </w:rPr>
      </w:pPr>
      <w:r w:rsidRPr="008E587E">
        <w:rPr>
          <w:rFonts w:ascii="Arial" w:eastAsia="Batang" w:hAnsi="Arial" w:cs="Arial"/>
          <w:sz w:val="22"/>
          <w:szCs w:val="22"/>
        </w:rPr>
        <w:t>El contrato se entenderá perfeccionado con la firma de las partes y sólo podrá ejecutarse a partir del momento en que el contratista haya cumplido con todos los requisitos de legalización determinados en la ley</w:t>
      </w:r>
      <w:r w:rsidR="0035634E" w:rsidRPr="008E587E">
        <w:rPr>
          <w:rFonts w:ascii="Arial" w:eastAsia="Batang" w:hAnsi="Arial" w:cs="Arial"/>
          <w:sz w:val="22"/>
          <w:szCs w:val="22"/>
        </w:rPr>
        <w:t>,</w:t>
      </w:r>
      <w:r w:rsidRPr="008E587E">
        <w:rPr>
          <w:rFonts w:ascii="Arial" w:eastAsia="Batang" w:hAnsi="Arial" w:cs="Arial"/>
          <w:sz w:val="22"/>
          <w:szCs w:val="22"/>
        </w:rPr>
        <w:t xml:space="preserve"> además</w:t>
      </w:r>
      <w:r w:rsidR="0035634E" w:rsidRPr="008E587E">
        <w:rPr>
          <w:rFonts w:ascii="Arial" w:eastAsia="Batang" w:hAnsi="Arial" w:cs="Arial"/>
          <w:sz w:val="22"/>
          <w:szCs w:val="22"/>
        </w:rPr>
        <w:t>,</w:t>
      </w:r>
      <w:r w:rsidRPr="008E587E">
        <w:rPr>
          <w:rFonts w:ascii="Arial" w:eastAsia="Batang" w:hAnsi="Arial" w:cs="Arial"/>
          <w:sz w:val="22"/>
          <w:szCs w:val="22"/>
        </w:rPr>
        <w:t xml:space="preserve"> de constituir las garantías a favor del Instituto Departamental de Transito del Quindío.</w:t>
      </w:r>
    </w:p>
    <w:p w14:paraId="5BC530F0" w14:textId="77777777" w:rsidR="006D1118" w:rsidRPr="008E587E" w:rsidRDefault="00530857" w:rsidP="00A12227">
      <w:pPr>
        <w:pStyle w:val="Ttulo2"/>
        <w:numPr>
          <w:ilvl w:val="1"/>
          <w:numId w:val="13"/>
        </w:numPr>
        <w:spacing w:before="0" w:line="240" w:lineRule="auto"/>
        <w:jc w:val="both"/>
        <w:rPr>
          <w:rFonts w:ascii="Arial" w:eastAsia="Batang" w:hAnsi="Arial" w:cs="Arial"/>
          <w:sz w:val="22"/>
          <w:szCs w:val="22"/>
        </w:rPr>
      </w:pPr>
      <w:r w:rsidRPr="008E587E">
        <w:rPr>
          <w:rFonts w:ascii="Arial" w:eastAsia="Batang" w:hAnsi="Arial" w:cs="Arial"/>
          <w:sz w:val="22"/>
          <w:szCs w:val="22"/>
        </w:rPr>
        <w:t xml:space="preserve">Control y vigilancia del contrato: </w:t>
      </w:r>
    </w:p>
    <w:p w14:paraId="36F34C7E" w14:textId="77777777" w:rsidR="006D1118" w:rsidRPr="008E587E" w:rsidRDefault="00C74C59" w:rsidP="00C74C59">
      <w:pPr>
        <w:jc w:val="both"/>
        <w:rPr>
          <w:rFonts w:ascii="Arial" w:hAnsi="Arial" w:cs="Arial"/>
          <w:sz w:val="22"/>
          <w:szCs w:val="22"/>
        </w:rPr>
      </w:pPr>
      <w:r w:rsidRPr="008E587E">
        <w:rPr>
          <w:rFonts w:ascii="Arial" w:hAnsi="Arial" w:cs="Arial"/>
          <w:sz w:val="22"/>
          <w:szCs w:val="22"/>
        </w:rPr>
        <w:t>La supervisión estará a cargo del Subdirector Administrativo y Financiero del Instituto Departamental de Tránsito del Quindío o el funcionario que este designe, quien deberá cumplir con lo establecido en la Ley 1474 de 2011, y en las directrices internas de la entidad en especial: a) Velar por el cumplimiento de todas las obligaciones surgidas del presente contrato. b) Informar cualquier situación que se presente con respecto del cumplimiento de las obligaciones previstas en el objeto del contrato. c) Informar por escrito cualquier situación que pueda afectar el cumplimiento de objeto, el plazo o el valor del contrato. d) Elaborar y suscribir las constancias sobre cumplimento o recibo a satisfacción pactadas en este contrato, tal como allí se indica.  e) Informar con la debida anticipación cualquier modificación, aclaración, adición en tiempo o en valor que deba hacerse al presente contrato, así como estado de las obligaciones económicas y del término de ejecución. f) Elaborar, revisar o acordar los planes o cronogramas que sean necesarios para la correcta ejecución del presente contrato. g) Realizar el Acta de Liquidación del contrato, en caso de que se requieran. h) Además de verificar el cumplimiento de los requisitos para la ejecución del presente contrato deberá constatar que este afiliado al sistema de seguridad social y que el contratista cumpla oportunamente con las obligaciones de pago de los aportes a que se refiere el artí</w:t>
      </w:r>
      <w:r w:rsidR="00D73290" w:rsidRPr="008E587E">
        <w:rPr>
          <w:rFonts w:ascii="Arial" w:hAnsi="Arial" w:cs="Arial"/>
          <w:sz w:val="22"/>
          <w:szCs w:val="22"/>
        </w:rPr>
        <w:t>culo 50 de la Ley 789 de 2002</w:t>
      </w:r>
      <w:r w:rsidR="0078490A" w:rsidRPr="008E587E">
        <w:rPr>
          <w:rFonts w:ascii="Arial" w:hAnsi="Arial" w:cs="Arial"/>
          <w:sz w:val="22"/>
          <w:szCs w:val="22"/>
        </w:rPr>
        <w:t xml:space="preserve"> y la L</w:t>
      </w:r>
      <w:r w:rsidRPr="008E587E">
        <w:rPr>
          <w:rFonts w:ascii="Arial" w:hAnsi="Arial" w:cs="Arial"/>
          <w:sz w:val="22"/>
          <w:szCs w:val="22"/>
        </w:rPr>
        <w:t>ey 829 de 2003, si así lo requiere, y demás normas que la deroguen o modifiquen.</w:t>
      </w:r>
    </w:p>
    <w:p w14:paraId="2ECA476E" w14:textId="77777777" w:rsidR="00530857" w:rsidRPr="008E587E" w:rsidRDefault="00530857" w:rsidP="00A12227">
      <w:pPr>
        <w:pStyle w:val="Ttulo2"/>
        <w:numPr>
          <w:ilvl w:val="1"/>
          <w:numId w:val="13"/>
        </w:numPr>
        <w:spacing w:before="0" w:line="240" w:lineRule="auto"/>
        <w:jc w:val="both"/>
        <w:rPr>
          <w:rFonts w:ascii="Arial" w:eastAsia="Batang" w:hAnsi="Arial" w:cs="Arial"/>
          <w:sz w:val="22"/>
          <w:szCs w:val="22"/>
        </w:rPr>
      </w:pPr>
      <w:r w:rsidRPr="008E587E">
        <w:rPr>
          <w:rFonts w:ascii="Arial" w:eastAsia="Batang" w:hAnsi="Arial" w:cs="Arial"/>
          <w:sz w:val="22"/>
          <w:szCs w:val="22"/>
        </w:rPr>
        <w:t>PERSONAL</w:t>
      </w:r>
    </w:p>
    <w:p w14:paraId="21230FA5" w14:textId="77777777" w:rsidR="00530857" w:rsidRPr="00A800EE" w:rsidRDefault="00530857" w:rsidP="00493594">
      <w:pPr>
        <w:spacing w:before="0" w:after="0" w:line="240" w:lineRule="auto"/>
        <w:rPr>
          <w:rFonts w:ascii="Arial" w:eastAsia="Batang" w:hAnsi="Arial" w:cs="Arial"/>
          <w:b/>
          <w:sz w:val="22"/>
          <w:szCs w:val="22"/>
        </w:rPr>
      </w:pPr>
    </w:p>
    <w:p w14:paraId="591BE7C2" w14:textId="77777777" w:rsidR="00530857" w:rsidRPr="00A800EE" w:rsidRDefault="00530857" w:rsidP="00A12227">
      <w:pPr>
        <w:pStyle w:val="Ttulo3"/>
        <w:numPr>
          <w:ilvl w:val="2"/>
          <w:numId w:val="13"/>
        </w:numPr>
        <w:spacing w:before="0" w:line="240" w:lineRule="auto"/>
        <w:rPr>
          <w:rFonts w:ascii="Arial" w:eastAsia="Batang" w:hAnsi="Arial" w:cs="Arial"/>
          <w:color w:val="auto"/>
          <w:sz w:val="22"/>
          <w:szCs w:val="22"/>
        </w:rPr>
      </w:pPr>
      <w:r w:rsidRPr="00A800EE">
        <w:rPr>
          <w:rFonts w:ascii="Arial" w:eastAsia="Batang" w:hAnsi="Arial" w:cs="Arial"/>
          <w:color w:val="auto"/>
          <w:sz w:val="22"/>
          <w:szCs w:val="22"/>
        </w:rPr>
        <w:t>Vinculación – Pago</w:t>
      </w:r>
    </w:p>
    <w:p w14:paraId="1E96EDDF" w14:textId="77777777" w:rsidR="00530857" w:rsidRPr="008E587E" w:rsidRDefault="00530857" w:rsidP="00493594">
      <w:pPr>
        <w:spacing w:before="0" w:after="0" w:line="240" w:lineRule="auto"/>
        <w:ind w:left="1080"/>
        <w:rPr>
          <w:rFonts w:ascii="Arial" w:eastAsia="Batang" w:hAnsi="Arial" w:cs="Arial"/>
          <w:b/>
          <w:sz w:val="22"/>
          <w:szCs w:val="22"/>
        </w:rPr>
      </w:pPr>
    </w:p>
    <w:p w14:paraId="1F30492C" w14:textId="77777777" w:rsidR="00530857" w:rsidRPr="008E587E" w:rsidRDefault="00530857" w:rsidP="00F83EDC">
      <w:pPr>
        <w:spacing w:before="0" w:after="0"/>
        <w:jc w:val="both"/>
        <w:rPr>
          <w:rFonts w:ascii="Arial" w:eastAsia="Batang" w:hAnsi="Arial" w:cs="Arial"/>
          <w:sz w:val="22"/>
          <w:szCs w:val="22"/>
        </w:rPr>
      </w:pPr>
      <w:r w:rsidRPr="008E587E">
        <w:rPr>
          <w:rFonts w:ascii="Arial" w:eastAsia="Batang" w:hAnsi="Arial" w:cs="Arial"/>
          <w:sz w:val="22"/>
          <w:szCs w:val="22"/>
        </w:rPr>
        <w:t xml:space="preserve">El personal que se requiera para la ejecución del contrato, laborará bajo la exclusiva dirección del contratista, y a quien le corresponde su selección, vinculación, administración, liquidación y pagos de salarios y prestaciones </w:t>
      </w:r>
      <w:r w:rsidR="00914253" w:rsidRPr="008E587E">
        <w:rPr>
          <w:rFonts w:ascii="Arial" w:eastAsia="Batang" w:hAnsi="Arial" w:cs="Arial"/>
          <w:sz w:val="22"/>
          <w:szCs w:val="22"/>
        </w:rPr>
        <w:t>sociales,</w:t>
      </w:r>
      <w:r w:rsidRPr="008E587E">
        <w:rPr>
          <w:rFonts w:ascii="Arial" w:eastAsia="Batang" w:hAnsi="Arial" w:cs="Arial"/>
          <w:sz w:val="22"/>
          <w:szCs w:val="22"/>
        </w:rPr>
        <w:t xml:space="preserve"> así como su control de rendimiento, </w:t>
      </w:r>
      <w:r w:rsidR="00914253" w:rsidRPr="008E587E">
        <w:rPr>
          <w:rFonts w:ascii="Arial" w:eastAsia="Batang" w:hAnsi="Arial" w:cs="Arial"/>
          <w:sz w:val="22"/>
          <w:szCs w:val="22"/>
        </w:rPr>
        <w:t>ejercicio de</w:t>
      </w:r>
      <w:r w:rsidRPr="008E587E">
        <w:rPr>
          <w:rFonts w:ascii="Arial" w:eastAsia="Batang" w:hAnsi="Arial" w:cs="Arial"/>
          <w:sz w:val="22"/>
          <w:szCs w:val="22"/>
        </w:rPr>
        <w:t xml:space="preserve"> </w:t>
      </w:r>
      <w:r w:rsidR="00914253" w:rsidRPr="008E587E">
        <w:rPr>
          <w:rFonts w:ascii="Arial" w:eastAsia="Batang" w:hAnsi="Arial" w:cs="Arial"/>
          <w:sz w:val="22"/>
          <w:szCs w:val="22"/>
        </w:rPr>
        <w:t>potestad disciplinaria</w:t>
      </w:r>
      <w:r w:rsidRPr="008E587E">
        <w:rPr>
          <w:rFonts w:ascii="Arial" w:eastAsia="Batang" w:hAnsi="Arial" w:cs="Arial"/>
          <w:sz w:val="22"/>
          <w:szCs w:val="22"/>
        </w:rPr>
        <w:t xml:space="preserve"> y desvinculación.</w:t>
      </w:r>
    </w:p>
    <w:p w14:paraId="1A73E990" w14:textId="77777777" w:rsidR="00530857" w:rsidRPr="000070E0" w:rsidRDefault="00530857" w:rsidP="00493594">
      <w:pPr>
        <w:spacing w:before="0" w:after="0" w:line="240" w:lineRule="auto"/>
        <w:jc w:val="both"/>
        <w:rPr>
          <w:rFonts w:ascii="Arial" w:eastAsia="Batang" w:hAnsi="Arial" w:cs="Arial"/>
          <w:sz w:val="22"/>
          <w:szCs w:val="22"/>
        </w:rPr>
      </w:pPr>
    </w:p>
    <w:p w14:paraId="6BD40536" w14:textId="77777777" w:rsidR="00530857" w:rsidRPr="000070E0" w:rsidRDefault="00530857" w:rsidP="00A12227">
      <w:pPr>
        <w:pStyle w:val="Ttulo3"/>
        <w:numPr>
          <w:ilvl w:val="2"/>
          <w:numId w:val="13"/>
        </w:numPr>
        <w:spacing w:before="0" w:line="240" w:lineRule="auto"/>
        <w:jc w:val="both"/>
        <w:rPr>
          <w:rFonts w:ascii="Arial" w:eastAsia="Batang" w:hAnsi="Arial" w:cs="Arial"/>
          <w:color w:val="auto"/>
          <w:sz w:val="22"/>
          <w:szCs w:val="22"/>
        </w:rPr>
      </w:pPr>
      <w:r w:rsidRPr="000070E0">
        <w:rPr>
          <w:rFonts w:ascii="Arial" w:eastAsia="Batang" w:hAnsi="Arial" w:cs="Arial"/>
          <w:color w:val="auto"/>
          <w:sz w:val="22"/>
          <w:szCs w:val="22"/>
        </w:rPr>
        <w:t>Seguridad Social y personal</w:t>
      </w:r>
    </w:p>
    <w:p w14:paraId="3FD8E8E5" w14:textId="77777777" w:rsidR="00530857" w:rsidRPr="000070E0" w:rsidRDefault="00530857" w:rsidP="00493594">
      <w:pPr>
        <w:spacing w:before="0" w:after="0" w:line="240" w:lineRule="auto"/>
        <w:rPr>
          <w:rFonts w:ascii="Arial" w:eastAsia="Batang" w:hAnsi="Arial" w:cs="Arial"/>
          <w:b/>
          <w:sz w:val="22"/>
          <w:szCs w:val="22"/>
        </w:rPr>
      </w:pPr>
    </w:p>
    <w:p w14:paraId="7F6B71D4" w14:textId="77777777" w:rsidR="00530857" w:rsidRPr="008E587E" w:rsidRDefault="00530857" w:rsidP="00F83EDC">
      <w:pPr>
        <w:spacing w:before="0" w:after="0"/>
        <w:jc w:val="both"/>
        <w:rPr>
          <w:rFonts w:ascii="Arial" w:eastAsia="Batang" w:hAnsi="Arial" w:cs="Arial"/>
          <w:sz w:val="22"/>
          <w:szCs w:val="22"/>
        </w:rPr>
      </w:pPr>
      <w:r w:rsidRPr="008E587E">
        <w:rPr>
          <w:rFonts w:ascii="Arial" w:eastAsia="Batang" w:hAnsi="Arial" w:cs="Arial"/>
          <w:sz w:val="22"/>
          <w:szCs w:val="22"/>
        </w:rPr>
        <w:t>El contratista ofrecerá a sus trabajadores, seguridad social y personal, para lo cual les garantizará asi</w:t>
      </w:r>
      <w:r w:rsidR="00E549F5" w:rsidRPr="008E587E">
        <w:rPr>
          <w:rFonts w:ascii="Arial" w:eastAsia="Batang" w:hAnsi="Arial" w:cs="Arial"/>
          <w:sz w:val="22"/>
          <w:szCs w:val="22"/>
        </w:rPr>
        <w:t xml:space="preserve">stencia médica, reconocimiento </w:t>
      </w:r>
      <w:r w:rsidRPr="008E587E">
        <w:rPr>
          <w:rFonts w:ascii="Arial" w:eastAsia="Batang" w:hAnsi="Arial" w:cs="Arial"/>
          <w:sz w:val="22"/>
          <w:szCs w:val="22"/>
        </w:rPr>
        <w:t>de incapacidades y seguros de accidentes de trabajo. Así mismo</w:t>
      </w:r>
      <w:r w:rsidR="00BF7272" w:rsidRPr="008E587E">
        <w:rPr>
          <w:rFonts w:ascii="Arial" w:eastAsia="Batang" w:hAnsi="Arial" w:cs="Arial"/>
          <w:sz w:val="22"/>
          <w:szCs w:val="22"/>
        </w:rPr>
        <w:t>,</w:t>
      </w:r>
      <w:r w:rsidRPr="008E587E">
        <w:rPr>
          <w:rFonts w:ascii="Arial" w:eastAsia="Batang" w:hAnsi="Arial" w:cs="Arial"/>
          <w:sz w:val="22"/>
          <w:szCs w:val="22"/>
        </w:rPr>
        <w:t xml:space="preserve"> tomarán todas las medidas de seguridad que la legislación laboral exija.</w:t>
      </w:r>
    </w:p>
    <w:p w14:paraId="57FACDA5" w14:textId="77777777" w:rsidR="00530857" w:rsidRPr="000070E0" w:rsidRDefault="00530857" w:rsidP="00493594">
      <w:pPr>
        <w:spacing w:before="0" w:after="0" w:line="240" w:lineRule="auto"/>
        <w:jc w:val="both"/>
        <w:rPr>
          <w:rFonts w:ascii="Arial" w:eastAsia="Batang" w:hAnsi="Arial" w:cs="Arial"/>
          <w:sz w:val="22"/>
          <w:szCs w:val="22"/>
        </w:rPr>
      </w:pPr>
    </w:p>
    <w:p w14:paraId="4BB0280E" w14:textId="77777777" w:rsidR="00530857" w:rsidRPr="000070E0" w:rsidRDefault="00530857" w:rsidP="00A12227">
      <w:pPr>
        <w:pStyle w:val="Ttulo3"/>
        <w:numPr>
          <w:ilvl w:val="2"/>
          <w:numId w:val="13"/>
        </w:numPr>
        <w:spacing w:before="0" w:line="240" w:lineRule="auto"/>
        <w:jc w:val="both"/>
        <w:rPr>
          <w:rFonts w:ascii="Arial" w:eastAsia="Batang" w:hAnsi="Arial" w:cs="Arial"/>
          <w:color w:val="auto"/>
          <w:sz w:val="22"/>
          <w:szCs w:val="22"/>
        </w:rPr>
      </w:pPr>
      <w:r w:rsidRPr="000070E0">
        <w:rPr>
          <w:rFonts w:ascii="Arial" w:eastAsia="Batang" w:hAnsi="Arial" w:cs="Arial"/>
          <w:color w:val="auto"/>
          <w:sz w:val="22"/>
          <w:szCs w:val="22"/>
        </w:rPr>
        <w:t>Responsabilidad</w:t>
      </w:r>
    </w:p>
    <w:p w14:paraId="3FFD7741" w14:textId="77777777" w:rsidR="00530857" w:rsidRPr="000070E0" w:rsidRDefault="00530857" w:rsidP="00493594">
      <w:pPr>
        <w:spacing w:before="0" w:after="0" w:line="240" w:lineRule="auto"/>
        <w:rPr>
          <w:rFonts w:ascii="Arial" w:eastAsia="Batang" w:hAnsi="Arial" w:cs="Arial"/>
          <w:b/>
          <w:sz w:val="22"/>
          <w:szCs w:val="22"/>
        </w:rPr>
      </w:pPr>
    </w:p>
    <w:p w14:paraId="79D4CE1A" w14:textId="77777777" w:rsidR="00530857" w:rsidRPr="008E587E" w:rsidRDefault="00530857" w:rsidP="00205222">
      <w:pPr>
        <w:spacing w:before="0" w:after="0"/>
        <w:jc w:val="both"/>
        <w:rPr>
          <w:rFonts w:ascii="Arial" w:eastAsia="Batang" w:hAnsi="Arial" w:cs="Arial"/>
          <w:sz w:val="22"/>
          <w:szCs w:val="22"/>
        </w:rPr>
      </w:pPr>
      <w:r w:rsidRPr="008E587E">
        <w:rPr>
          <w:rFonts w:ascii="Arial" w:eastAsia="Batang" w:hAnsi="Arial" w:cs="Arial"/>
          <w:sz w:val="22"/>
          <w:szCs w:val="22"/>
        </w:rPr>
        <w:lastRenderedPageBreak/>
        <w:t>El contratista es directo responsable de todos los daños y perjuicios</w:t>
      </w:r>
      <w:r w:rsidR="00FE1803" w:rsidRPr="008E587E">
        <w:rPr>
          <w:rFonts w:ascii="Arial" w:eastAsia="Batang" w:hAnsi="Arial" w:cs="Arial"/>
          <w:sz w:val="22"/>
          <w:szCs w:val="22"/>
        </w:rPr>
        <w:t xml:space="preserve"> ocasionados al Instituto Departamental de T</w:t>
      </w:r>
      <w:r w:rsidR="003F7130" w:rsidRPr="008E587E">
        <w:rPr>
          <w:rFonts w:ascii="Arial" w:eastAsia="Batang" w:hAnsi="Arial" w:cs="Arial"/>
          <w:sz w:val="22"/>
          <w:szCs w:val="22"/>
        </w:rPr>
        <w:t>rá</w:t>
      </w:r>
      <w:r w:rsidR="00FE1803" w:rsidRPr="008E587E">
        <w:rPr>
          <w:rFonts w:ascii="Arial" w:eastAsia="Batang" w:hAnsi="Arial" w:cs="Arial"/>
          <w:sz w:val="22"/>
          <w:szCs w:val="22"/>
        </w:rPr>
        <w:t xml:space="preserve">nsito del </w:t>
      </w:r>
      <w:r w:rsidR="003F7130" w:rsidRPr="008E587E">
        <w:rPr>
          <w:rFonts w:ascii="Arial" w:eastAsia="Batang" w:hAnsi="Arial" w:cs="Arial"/>
          <w:sz w:val="22"/>
          <w:szCs w:val="22"/>
        </w:rPr>
        <w:t>Quindío</w:t>
      </w:r>
      <w:r w:rsidRPr="008E587E">
        <w:rPr>
          <w:rFonts w:ascii="Arial" w:eastAsia="Batang" w:hAnsi="Arial" w:cs="Arial"/>
          <w:sz w:val="22"/>
          <w:szCs w:val="22"/>
        </w:rPr>
        <w:t xml:space="preserve"> o a terceros por el personal que labore para el cumplimiento del contrato.</w:t>
      </w:r>
    </w:p>
    <w:p w14:paraId="73F3C54F" w14:textId="77777777" w:rsidR="00530857" w:rsidRPr="008E587E" w:rsidRDefault="00530857" w:rsidP="00493594">
      <w:pPr>
        <w:spacing w:before="0" w:after="0" w:line="240" w:lineRule="auto"/>
        <w:jc w:val="both"/>
        <w:rPr>
          <w:rFonts w:ascii="Arial" w:eastAsia="Batang" w:hAnsi="Arial" w:cs="Arial"/>
          <w:sz w:val="22"/>
          <w:szCs w:val="22"/>
        </w:rPr>
      </w:pPr>
    </w:p>
    <w:p w14:paraId="69E5704B" w14:textId="77777777" w:rsidR="00530857" w:rsidRPr="008E587E" w:rsidRDefault="00530857" w:rsidP="00A12227">
      <w:pPr>
        <w:pStyle w:val="Ttulo3"/>
        <w:numPr>
          <w:ilvl w:val="2"/>
          <w:numId w:val="13"/>
        </w:numPr>
        <w:spacing w:before="0" w:line="240" w:lineRule="auto"/>
        <w:rPr>
          <w:rFonts w:ascii="Arial" w:eastAsia="Batang" w:hAnsi="Arial" w:cs="Arial"/>
          <w:sz w:val="22"/>
          <w:szCs w:val="22"/>
        </w:rPr>
      </w:pPr>
      <w:r w:rsidRPr="008E587E">
        <w:rPr>
          <w:rFonts w:ascii="Arial" w:eastAsia="Batang" w:hAnsi="Arial" w:cs="Arial"/>
          <w:sz w:val="22"/>
          <w:szCs w:val="22"/>
        </w:rPr>
        <w:t>Solicitud de remoción</w:t>
      </w:r>
    </w:p>
    <w:p w14:paraId="2211CC2F" w14:textId="77777777" w:rsidR="00530857" w:rsidRPr="008E587E" w:rsidRDefault="00530857" w:rsidP="00493594">
      <w:pPr>
        <w:spacing w:before="0" w:after="0" w:line="240" w:lineRule="auto"/>
        <w:jc w:val="both"/>
        <w:rPr>
          <w:rFonts w:ascii="Arial" w:eastAsia="Batang" w:hAnsi="Arial" w:cs="Arial"/>
          <w:sz w:val="22"/>
          <w:szCs w:val="22"/>
        </w:rPr>
      </w:pPr>
    </w:p>
    <w:p w14:paraId="1FD2DFDF" w14:textId="77777777" w:rsidR="00530857" w:rsidRPr="008E587E" w:rsidRDefault="003F7130" w:rsidP="009E28BB">
      <w:pPr>
        <w:spacing w:before="0" w:after="0"/>
        <w:jc w:val="both"/>
        <w:rPr>
          <w:rFonts w:ascii="Arial" w:eastAsia="Batang" w:hAnsi="Arial" w:cs="Arial"/>
          <w:sz w:val="22"/>
          <w:szCs w:val="22"/>
        </w:rPr>
      </w:pPr>
      <w:r w:rsidRPr="008E587E">
        <w:rPr>
          <w:rFonts w:ascii="Arial" w:eastAsia="Batang" w:hAnsi="Arial" w:cs="Arial"/>
          <w:sz w:val="22"/>
          <w:szCs w:val="22"/>
        </w:rPr>
        <w:t>El Instituto Departamental de Tránsito del Quindío</w:t>
      </w:r>
      <w:r w:rsidR="00530857" w:rsidRPr="008E587E">
        <w:rPr>
          <w:rFonts w:ascii="Arial" w:eastAsia="Batang" w:hAnsi="Arial" w:cs="Arial"/>
          <w:sz w:val="22"/>
          <w:szCs w:val="22"/>
        </w:rPr>
        <w:t>, directamente o por intermedio del funcionario encargado de ejercer la vigilancia y control del presente contrato, podrá solicitar al contratista en cualquier momento el retiro o remoción de personal que suministro de los bienes que a su juicio no cumpla los requisitos previstos en este pliego, no observe comportamiento adecuado o no rinda satisfactoriamente.</w:t>
      </w:r>
    </w:p>
    <w:p w14:paraId="77E33BB6" w14:textId="77777777" w:rsidR="00530857" w:rsidRPr="008E587E" w:rsidRDefault="00530857" w:rsidP="00493594">
      <w:pPr>
        <w:spacing w:before="0" w:after="0" w:line="240" w:lineRule="auto"/>
        <w:rPr>
          <w:rFonts w:ascii="Arial" w:eastAsia="Batang" w:hAnsi="Arial" w:cs="Arial"/>
          <w:b/>
          <w:sz w:val="22"/>
          <w:szCs w:val="22"/>
        </w:rPr>
      </w:pPr>
    </w:p>
    <w:p w14:paraId="63769CD1" w14:textId="77777777" w:rsidR="00530857" w:rsidRPr="008E587E" w:rsidRDefault="00530857" w:rsidP="009E28BB">
      <w:pPr>
        <w:spacing w:before="0" w:after="0"/>
        <w:jc w:val="both"/>
        <w:rPr>
          <w:rFonts w:ascii="Arial" w:eastAsia="Batang" w:hAnsi="Arial" w:cs="Arial"/>
          <w:b/>
          <w:color w:val="000000"/>
          <w:sz w:val="22"/>
          <w:szCs w:val="22"/>
          <w:lang w:val="es-ES_tradnl"/>
        </w:rPr>
      </w:pPr>
      <w:r w:rsidRPr="008E587E">
        <w:rPr>
          <w:rFonts w:ascii="Arial" w:eastAsia="Batang" w:hAnsi="Arial" w:cs="Arial"/>
          <w:b/>
          <w:sz w:val="22"/>
          <w:szCs w:val="22"/>
        </w:rPr>
        <w:t xml:space="preserve">NOTA: </w:t>
      </w:r>
      <w:r w:rsidR="00A26078" w:rsidRPr="008E587E">
        <w:rPr>
          <w:rFonts w:ascii="Arial" w:eastAsia="Batang" w:hAnsi="Arial" w:cs="Arial"/>
          <w:b/>
          <w:sz w:val="22"/>
          <w:szCs w:val="22"/>
        </w:rPr>
        <w:t xml:space="preserve">EL INSTITUTO DEPARTAMENTAL DE TRANSITO DEL QUINDÍO </w:t>
      </w:r>
      <w:r w:rsidR="006276B1" w:rsidRPr="008E587E">
        <w:rPr>
          <w:rFonts w:ascii="Arial" w:eastAsia="Batang" w:hAnsi="Arial" w:cs="Arial"/>
          <w:b/>
          <w:sz w:val="22"/>
          <w:szCs w:val="22"/>
        </w:rPr>
        <w:t>EFECTUARÁ</w:t>
      </w:r>
      <w:r w:rsidRPr="008E587E">
        <w:rPr>
          <w:rFonts w:ascii="Arial" w:eastAsia="Batang" w:hAnsi="Arial" w:cs="Arial"/>
          <w:b/>
          <w:sz w:val="22"/>
          <w:szCs w:val="22"/>
        </w:rPr>
        <w:t xml:space="preserve"> LA CALIFICACIÓN Y SELECCIÓN DE CON</w:t>
      </w:r>
      <w:r w:rsidR="00F62BDF" w:rsidRPr="008E587E">
        <w:rPr>
          <w:rFonts w:ascii="Arial" w:eastAsia="Batang" w:hAnsi="Arial" w:cs="Arial"/>
          <w:b/>
          <w:sz w:val="22"/>
          <w:szCs w:val="22"/>
        </w:rPr>
        <w:t>FORMIDAD CON EL ORIGINAL DEL PLIEGO</w:t>
      </w:r>
      <w:r w:rsidRPr="008E587E">
        <w:rPr>
          <w:rFonts w:ascii="Arial" w:eastAsia="Batang" w:hAnsi="Arial" w:cs="Arial"/>
          <w:b/>
          <w:sz w:val="22"/>
          <w:szCs w:val="22"/>
        </w:rPr>
        <w:t xml:space="preserve"> DE CONDICIONES QUE REPOSAN EN EL ARCHIVO DEL PROCESO </w:t>
      </w:r>
      <w:r w:rsidR="009E28BB" w:rsidRPr="008E587E">
        <w:rPr>
          <w:rFonts w:ascii="Arial" w:eastAsia="Batang" w:hAnsi="Arial" w:cs="Arial"/>
          <w:b/>
          <w:sz w:val="22"/>
          <w:szCs w:val="22"/>
        </w:rPr>
        <w:t>PR</w:t>
      </w:r>
      <w:r w:rsidR="00A66A6C" w:rsidRPr="008E587E">
        <w:rPr>
          <w:rFonts w:ascii="Arial" w:eastAsia="Batang" w:hAnsi="Arial" w:cs="Arial"/>
          <w:b/>
          <w:sz w:val="22"/>
          <w:szCs w:val="22"/>
        </w:rPr>
        <w:t>ECONTRACTUAL EN LA OFICINA DEL</w:t>
      </w:r>
      <w:r w:rsidRPr="008E587E">
        <w:rPr>
          <w:rFonts w:ascii="Arial" w:eastAsia="Batang" w:hAnsi="Arial" w:cs="Arial"/>
          <w:b/>
          <w:sz w:val="22"/>
          <w:szCs w:val="22"/>
        </w:rPr>
        <w:t xml:space="preserve"> ASESOR</w:t>
      </w:r>
      <w:r w:rsidR="00A66A6C" w:rsidRPr="008E587E">
        <w:rPr>
          <w:rFonts w:ascii="Arial" w:eastAsia="Batang" w:hAnsi="Arial" w:cs="Arial"/>
          <w:b/>
          <w:sz w:val="22"/>
          <w:szCs w:val="22"/>
        </w:rPr>
        <w:t xml:space="preserve"> JURIDICO</w:t>
      </w:r>
      <w:r w:rsidR="007138CF" w:rsidRPr="008E587E">
        <w:rPr>
          <w:rFonts w:ascii="Arial" w:eastAsia="Batang" w:hAnsi="Arial" w:cs="Arial"/>
          <w:b/>
          <w:sz w:val="22"/>
          <w:szCs w:val="22"/>
        </w:rPr>
        <w:t>. EL PROYECTO</w:t>
      </w:r>
      <w:r w:rsidRPr="008E587E">
        <w:rPr>
          <w:rFonts w:ascii="Arial" w:eastAsia="Batang" w:hAnsi="Arial" w:cs="Arial"/>
          <w:b/>
          <w:sz w:val="22"/>
          <w:szCs w:val="22"/>
        </w:rPr>
        <w:t xml:space="preserve"> DE PLIE</w:t>
      </w:r>
      <w:r w:rsidR="007138CF" w:rsidRPr="008E587E">
        <w:rPr>
          <w:rFonts w:ascii="Arial" w:eastAsia="Batang" w:hAnsi="Arial" w:cs="Arial"/>
          <w:b/>
          <w:sz w:val="22"/>
          <w:szCs w:val="22"/>
        </w:rPr>
        <w:t>GOS DE CONDICIONES, ASI COMO EL PLIEGO DE CONDICIONES DEFINITIVO</w:t>
      </w:r>
      <w:r w:rsidRPr="008E587E">
        <w:rPr>
          <w:rFonts w:ascii="Arial" w:eastAsia="Batang" w:hAnsi="Arial" w:cs="Arial"/>
          <w:b/>
          <w:sz w:val="22"/>
          <w:szCs w:val="22"/>
        </w:rPr>
        <w:t xml:space="preserve"> QUE APARECEN PUBLICADOS EN EL PORTAL UNICO DE CONTRATACION </w:t>
      </w:r>
      <w:hyperlink r:id="rId11" w:history="1">
        <w:r w:rsidRPr="008E587E">
          <w:rPr>
            <w:rStyle w:val="Hipervnculo"/>
            <w:rFonts w:ascii="Arial" w:eastAsia="Batang" w:hAnsi="Arial" w:cs="Arial"/>
            <w:b/>
            <w:sz w:val="22"/>
            <w:szCs w:val="22"/>
          </w:rPr>
          <w:t>www.contratos.gov.co</w:t>
        </w:r>
      </w:hyperlink>
      <w:r w:rsidRPr="008E587E">
        <w:rPr>
          <w:rFonts w:ascii="Arial" w:eastAsia="Batang" w:hAnsi="Arial" w:cs="Arial"/>
          <w:b/>
          <w:sz w:val="22"/>
          <w:szCs w:val="22"/>
        </w:rPr>
        <w:t xml:space="preserve"> SON UNA FIEL COPIA DEL ORIGINAL.</w:t>
      </w:r>
    </w:p>
    <w:p w14:paraId="586AE6C0" w14:textId="77777777" w:rsidR="0074001E" w:rsidRPr="008E587E" w:rsidRDefault="0074001E" w:rsidP="00684BFD">
      <w:pPr>
        <w:suppressAutoHyphens/>
        <w:rPr>
          <w:rFonts w:ascii="Arial" w:hAnsi="Arial" w:cs="Arial"/>
          <w:b/>
          <w:sz w:val="22"/>
          <w:szCs w:val="22"/>
          <w:lang w:eastAsia="ar-SA"/>
        </w:rPr>
      </w:pPr>
    </w:p>
    <w:p w14:paraId="18233203" w14:textId="77777777" w:rsidR="0074001E" w:rsidRPr="008E587E" w:rsidRDefault="0074001E" w:rsidP="0074001E">
      <w:pPr>
        <w:pStyle w:val="Sinespaciado"/>
        <w:jc w:val="center"/>
        <w:rPr>
          <w:rFonts w:ascii="Arial" w:hAnsi="Arial" w:cs="Arial"/>
          <w:b/>
        </w:rPr>
      </w:pPr>
    </w:p>
    <w:p w14:paraId="194263E6" w14:textId="77777777" w:rsidR="00502945" w:rsidRPr="008E587E" w:rsidRDefault="00502945" w:rsidP="0074001E">
      <w:pPr>
        <w:pStyle w:val="Sinespaciado"/>
        <w:jc w:val="center"/>
        <w:rPr>
          <w:rFonts w:ascii="Arial" w:hAnsi="Arial" w:cs="Arial"/>
          <w:b/>
        </w:rPr>
      </w:pPr>
    </w:p>
    <w:p w14:paraId="22FF3AFC" w14:textId="77777777" w:rsidR="00502945" w:rsidRPr="008E587E" w:rsidRDefault="00502945" w:rsidP="0074001E">
      <w:pPr>
        <w:pStyle w:val="Sinespaciado"/>
        <w:jc w:val="center"/>
        <w:rPr>
          <w:rFonts w:ascii="Arial" w:hAnsi="Arial" w:cs="Arial"/>
          <w:b/>
        </w:rPr>
      </w:pPr>
    </w:p>
    <w:p w14:paraId="34869383" w14:textId="77777777" w:rsidR="00502945" w:rsidRPr="008E587E" w:rsidRDefault="00502945" w:rsidP="0074001E">
      <w:pPr>
        <w:pStyle w:val="Sinespaciado"/>
        <w:jc w:val="center"/>
        <w:rPr>
          <w:rFonts w:ascii="Arial" w:hAnsi="Arial" w:cs="Arial"/>
          <w:b/>
        </w:rPr>
      </w:pPr>
    </w:p>
    <w:p w14:paraId="29D5EABF" w14:textId="3F37DA38" w:rsidR="00502945" w:rsidRPr="003B1C19" w:rsidRDefault="003B1C19" w:rsidP="0074001E">
      <w:pPr>
        <w:pStyle w:val="Sinespaciado"/>
        <w:jc w:val="center"/>
        <w:rPr>
          <w:rFonts w:ascii="Arial" w:hAnsi="Arial" w:cs="Arial"/>
          <w:b/>
        </w:rPr>
      </w:pPr>
      <w:r>
        <w:rPr>
          <w:rFonts w:ascii="Arial" w:hAnsi="Arial" w:cs="Arial"/>
          <w:b/>
        </w:rPr>
        <w:t>(</w:t>
      </w:r>
      <w:r>
        <w:rPr>
          <w:rFonts w:ascii="Arial" w:hAnsi="Arial" w:cs="Arial"/>
          <w:bCs/>
        </w:rPr>
        <w:t>ORIGINAL FIRMADO</w:t>
      </w:r>
      <w:r>
        <w:rPr>
          <w:rFonts w:ascii="Arial" w:hAnsi="Arial" w:cs="Arial"/>
          <w:b/>
        </w:rPr>
        <w:t>)</w:t>
      </w:r>
    </w:p>
    <w:p w14:paraId="0E9B7948" w14:textId="3EE22B2B" w:rsidR="00B803CC" w:rsidRPr="008E587E" w:rsidRDefault="00B803CC" w:rsidP="00B803CC">
      <w:pPr>
        <w:suppressAutoHyphens/>
        <w:jc w:val="center"/>
        <w:rPr>
          <w:rFonts w:ascii="Arial" w:hAnsi="Arial" w:cs="Arial"/>
          <w:b/>
          <w:sz w:val="22"/>
          <w:szCs w:val="22"/>
          <w:lang w:eastAsia="ar-SA"/>
        </w:rPr>
      </w:pPr>
      <w:r w:rsidRPr="008E587E">
        <w:rPr>
          <w:rFonts w:ascii="Arial" w:hAnsi="Arial" w:cs="Arial"/>
          <w:b/>
          <w:sz w:val="22"/>
          <w:szCs w:val="22"/>
          <w:lang w:eastAsia="ar-SA"/>
        </w:rPr>
        <w:t>_____________________________</w:t>
      </w:r>
    </w:p>
    <w:p w14:paraId="0FD2525C" w14:textId="77777777" w:rsidR="00DB2684" w:rsidRDefault="00DB2684" w:rsidP="00DB2684">
      <w:pPr>
        <w:suppressAutoHyphens/>
        <w:spacing w:before="0" w:after="0" w:line="240" w:lineRule="auto"/>
        <w:jc w:val="center"/>
        <w:rPr>
          <w:rFonts w:ascii="Arial" w:hAnsi="Arial" w:cs="Arial"/>
          <w:b/>
          <w:sz w:val="22"/>
          <w:szCs w:val="22"/>
          <w:lang w:eastAsia="ar-SA"/>
        </w:rPr>
      </w:pPr>
      <w:r>
        <w:rPr>
          <w:rFonts w:ascii="Arial" w:hAnsi="Arial" w:cs="Arial"/>
          <w:b/>
          <w:sz w:val="22"/>
          <w:szCs w:val="22"/>
          <w:lang w:eastAsia="ar-SA"/>
        </w:rPr>
        <w:t>URIEL ENOC DIAZ ORTIZ</w:t>
      </w:r>
    </w:p>
    <w:p w14:paraId="77015E41" w14:textId="382F7618" w:rsidR="00B803CC" w:rsidRPr="008E587E" w:rsidRDefault="000070E0" w:rsidP="00DB2684">
      <w:pPr>
        <w:suppressAutoHyphens/>
        <w:spacing w:before="0" w:after="0" w:line="240" w:lineRule="auto"/>
        <w:jc w:val="center"/>
        <w:rPr>
          <w:rFonts w:ascii="Arial" w:hAnsi="Arial" w:cs="Arial"/>
          <w:b/>
          <w:sz w:val="22"/>
          <w:szCs w:val="22"/>
          <w:lang w:eastAsia="ar-SA"/>
        </w:rPr>
      </w:pPr>
      <w:r>
        <w:rPr>
          <w:rFonts w:ascii="Arial" w:hAnsi="Arial" w:cs="Arial"/>
          <w:b/>
          <w:sz w:val="22"/>
          <w:szCs w:val="22"/>
          <w:lang w:eastAsia="ar-SA"/>
        </w:rPr>
        <w:t>Director</w:t>
      </w:r>
      <w:r w:rsidR="00B803CC" w:rsidRPr="008E587E">
        <w:rPr>
          <w:rFonts w:ascii="Arial" w:hAnsi="Arial" w:cs="Arial"/>
          <w:b/>
          <w:sz w:val="22"/>
          <w:szCs w:val="22"/>
          <w:lang w:eastAsia="ar-SA"/>
        </w:rPr>
        <w:t xml:space="preserve"> General </w:t>
      </w:r>
    </w:p>
    <w:p w14:paraId="0A89CE8A" w14:textId="77777777" w:rsidR="00B803CC" w:rsidRPr="008E587E" w:rsidRDefault="00B803CC" w:rsidP="00DB2684">
      <w:pPr>
        <w:suppressAutoHyphens/>
        <w:spacing w:before="0" w:after="0" w:line="240" w:lineRule="auto"/>
        <w:jc w:val="center"/>
        <w:rPr>
          <w:rFonts w:ascii="Arial" w:hAnsi="Arial" w:cs="Arial"/>
          <w:b/>
          <w:sz w:val="22"/>
          <w:szCs w:val="22"/>
          <w:lang w:eastAsia="ar-SA"/>
        </w:rPr>
      </w:pPr>
      <w:r w:rsidRPr="008E587E">
        <w:rPr>
          <w:rFonts w:ascii="Arial" w:hAnsi="Arial" w:cs="Arial"/>
          <w:b/>
          <w:sz w:val="22"/>
          <w:szCs w:val="22"/>
          <w:lang w:eastAsia="ar-SA"/>
        </w:rPr>
        <w:t xml:space="preserve">Instituto Departamental de Transito del Quindío </w:t>
      </w:r>
    </w:p>
    <w:p w14:paraId="1BBA66FD" w14:textId="77777777" w:rsidR="00B803CC" w:rsidRPr="008E587E" w:rsidRDefault="00B803CC" w:rsidP="00B803CC">
      <w:pPr>
        <w:suppressAutoHyphens/>
        <w:jc w:val="both"/>
        <w:rPr>
          <w:rFonts w:ascii="Arial" w:hAnsi="Arial" w:cs="Arial"/>
          <w:sz w:val="22"/>
          <w:szCs w:val="22"/>
          <w:lang w:eastAsia="ar-SA"/>
        </w:rPr>
      </w:pPr>
    </w:p>
    <w:p w14:paraId="2A159ACB" w14:textId="77777777" w:rsidR="00DB2684" w:rsidRPr="009B7713" w:rsidRDefault="00DB2684" w:rsidP="00DB2684">
      <w:pPr>
        <w:suppressAutoHyphens/>
        <w:spacing w:before="120" w:after="120" w:line="240" w:lineRule="auto"/>
        <w:jc w:val="both"/>
        <w:rPr>
          <w:rFonts w:ascii="Arial" w:hAnsi="Arial" w:cs="Arial"/>
          <w:bCs/>
          <w:lang w:eastAsia="ar-SA"/>
        </w:rPr>
      </w:pPr>
      <w:r w:rsidRPr="009B7713">
        <w:rPr>
          <w:rFonts w:ascii="Arial" w:hAnsi="Arial" w:cs="Arial"/>
          <w:lang w:eastAsia="ar-SA"/>
        </w:rPr>
        <w:t>Proyectó</w:t>
      </w:r>
      <w:r w:rsidRPr="009B7713">
        <w:rPr>
          <w:rFonts w:ascii="Arial" w:hAnsi="Arial" w:cs="Arial"/>
          <w:bCs/>
          <w:lang w:eastAsia="ar-SA"/>
        </w:rPr>
        <w:t xml:space="preserve"> – Nelson Yesid Aponte P – Contratista IDTQ.</w:t>
      </w:r>
    </w:p>
    <w:p w14:paraId="19E0211C" w14:textId="77777777" w:rsidR="00DB2684" w:rsidRPr="009B7713" w:rsidRDefault="00DB2684" w:rsidP="00DB2684">
      <w:pPr>
        <w:suppressAutoHyphens/>
        <w:spacing w:before="120" w:after="120" w:line="240" w:lineRule="auto"/>
        <w:jc w:val="both"/>
        <w:rPr>
          <w:rFonts w:ascii="Arial" w:hAnsi="Arial" w:cs="Arial"/>
          <w:lang w:eastAsia="ar-SA"/>
        </w:rPr>
      </w:pPr>
      <w:r w:rsidRPr="009B7713">
        <w:rPr>
          <w:rFonts w:ascii="Arial" w:hAnsi="Arial" w:cs="Arial"/>
          <w:bCs/>
          <w:lang w:eastAsia="ar-SA"/>
        </w:rPr>
        <w:t>Reviso: Cristian Alberto Orozco Castillo – Jefe Oficina Asesora Jurídica IDTQ</w:t>
      </w:r>
    </w:p>
    <w:p w14:paraId="008DF770" w14:textId="0002A777" w:rsidR="00B803CC" w:rsidRPr="008E587E" w:rsidRDefault="00DB2684" w:rsidP="00DB2684">
      <w:pPr>
        <w:suppressAutoHyphens/>
        <w:spacing w:before="120" w:after="120" w:line="240" w:lineRule="auto"/>
        <w:jc w:val="both"/>
        <w:rPr>
          <w:rFonts w:ascii="Arial" w:hAnsi="Arial" w:cs="Arial"/>
          <w:bCs/>
          <w:sz w:val="22"/>
          <w:szCs w:val="22"/>
          <w:lang w:eastAsia="ar-SA"/>
        </w:rPr>
      </w:pPr>
      <w:r w:rsidRPr="009B7713">
        <w:rPr>
          <w:rFonts w:ascii="Arial" w:hAnsi="Arial" w:cs="Arial"/>
          <w:bCs/>
          <w:lang w:eastAsia="ar-SA"/>
        </w:rPr>
        <w:t>Revisó y aprobó parte técnica: – Cesar Augusto Suarez Guerrero Subdirector Administrativo y Financiero</w:t>
      </w:r>
      <w:r>
        <w:rPr>
          <w:rFonts w:ascii="Arial" w:hAnsi="Arial" w:cs="Arial"/>
          <w:bCs/>
          <w:sz w:val="22"/>
          <w:szCs w:val="22"/>
          <w:lang w:eastAsia="ar-SA"/>
        </w:rPr>
        <w:t>.</w:t>
      </w:r>
    </w:p>
    <w:p w14:paraId="615A2EB2" w14:textId="75DB1BF0" w:rsidR="00732FA6" w:rsidRDefault="00732FA6" w:rsidP="00906D12">
      <w:pPr>
        <w:suppressAutoHyphens/>
        <w:spacing w:before="0" w:after="0" w:line="240" w:lineRule="auto"/>
        <w:jc w:val="center"/>
        <w:rPr>
          <w:rFonts w:ascii="Arial" w:eastAsia="Batang" w:hAnsi="Arial" w:cs="Arial"/>
          <w:b/>
          <w:sz w:val="22"/>
          <w:szCs w:val="22"/>
          <w:lang w:eastAsia="ar-SA"/>
        </w:rPr>
      </w:pPr>
    </w:p>
    <w:p w14:paraId="71CBC7F6" w14:textId="31C31949" w:rsidR="00DB2684" w:rsidRDefault="00DB2684" w:rsidP="00906D12">
      <w:pPr>
        <w:suppressAutoHyphens/>
        <w:spacing w:before="0" w:after="0" w:line="240" w:lineRule="auto"/>
        <w:jc w:val="center"/>
        <w:rPr>
          <w:rFonts w:ascii="Arial" w:eastAsia="Batang" w:hAnsi="Arial" w:cs="Arial"/>
          <w:b/>
          <w:sz w:val="22"/>
          <w:szCs w:val="22"/>
          <w:lang w:eastAsia="ar-SA"/>
        </w:rPr>
      </w:pPr>
    </w:p>
    <w:p w14:paraId="24ADD52C" w14:textId="3BD7AFAF" w:rsidR="00DB2684" w:rsidRDefault="00DB2684" w:rsidP="00906D12">
      <w:pPr>
        <w:suppressAutoHyphens/>
        <w:spacing w:before="0" w:after="0" w:line="240" w:lineRule="auto"/>
        <w:jc w:val="center"/>
        <w:rPr>
          <w:rFonts w:ascii="Arial" w:eastAsia="Batang" w:hAnsi="Arial" w:cs="Arial"/>
          <w:b/>
          <w:sz w:val="22"/>
          <w:szCs w:val="22"/>
          <w:lang w:eastAsia="ar-SA"/>
        </w:rPr>
      </w:pPr>
    </w:p>
    <w:p w14:paraId="5C7B96FA" w14:textId="77777777" w:rsidR="00DB2684" w:rsidRPr="008E587E" w:rsidRDefault="00DB2684" w:rsidP="00906D12">
      <w:pPr>
        <w:suppressAutoHyphens/>
        <w:spacing w:before="0" w:after="0" w:line="240" w:lineRule="auto"/>
        <w:jc w:val="center"/>
        <w:rPr>
          <w:rFonts w:ascii="Arial" w:eastAsia="Batang" w:hAnsi="Arial" w:cs="Arial"/>
          <w:b/>
          <w:sz w:val="22"/>
          <w:szCs w:val="22"/>
          <w:lang w:eastAsia="ar-SA"/>
        </w:rPr>
      </w:pPr>
    </w:p>
    <w:p w14:paraId="5BBE468B" w14:textId="77777777" w:rsidR="00502945" w:rsidRPr="008E587E" w:rsidRDefault="00502945" w:rsidP="00906D12">
      <w:pPr>
        <w:suppressAutoHyphens/>
        <w:spacing w:before="0" w:after="0" w:line="240" w:lineRule="auto"/>
        <w:jc w:val="center"/>
        <w:rPr>
          <w:rFonts w:ascii="Arial" w:eastAsia="Batang" w:hAnsi="Arial" w:cs="Arial"/>
          <w:b/>
          <w:sz w:val="22"/>
          <w:szCs w:val="22"/>
          <w:lang w:eastAsia="ar-SA"/>
        </w:rPr>
      </w:pPr>
    </w:p>
    <w:p w14:paraId="2DA52CAC" w14:textId="77777777" w:rsidR="00502945" w:rsidRPr="008E587E" w:rsidRDefault="00502945" w:rsidP="00906D12">
      <w:pPr>
        <w:suppressAutoHyphens/>
        <w:spacing w:before="0" w:after="0" w:line="240" w:lineRule="auto"/>
        <w:jc w:val="center"/>
        <w:rPr>
          <w:rFonts w:ascii="Arial" w:eastAsia="Batang" w:hAnsi="Arial" w:cs="Arial"/>
          <w:b/>
          <w:sz w:val="22"/>
          <w:szCs w:val="22"/>
          <w:lang w:eastAsia="ar-SA"/>
        </w:rPr>
      </w:pPr>
    </w:p>
    <w:p w14:paraId="34AF84B9" w14:textId="77777777" w:rsidR="00502945" w:rsidRPr="008E587E" w:rsidRDefault="00502945" w:rsidP="00906D12">
      <w:pPr>
        <w:suppressAutoHyphens/>
        <w:spacing w:before="0" w:after="0" w:line="240" w:lineRule="auto"/>
        <w:jc w:val="center"/>
        <w:rPr>
          <w:rFonts w:ascii="Arial" w:eastAsia="Batang" w:hAnsi="Arial" w:cs="Arial"/>
          <w:b/>
          <w:sz w:val="22"/>
          <w:szCs w:val="22"/>
          <w:lang w:eastAsia="ar-SA"/>
        </w:rPr>
      </w:pPr>
    </w:p>
    <w:p w14:paraId="4C837690" w14:textId="77777777" w:rsidR="00502945" w:rsidRPr="008E587E" w:rsidRDefault="00502945" w:rsidP="00906D12">
      <w:pPr>
        <w:suppressAutoHyphens/>
        <w:spacing w:before="0" w:after="0" w:line="240" w:lineRule="auto"/>
        <w:jc w:val="center"/>
        <w:rPr>
          <w:rFonts w:ascii="Arial" w:eastAsia="Batang" w:hAnsi="Arial" w:cs="Arial"/>
          <w:b/>
          <w:sz w:val="22"/>
          <w:szCs w:val="22"/>
          <w:lang w:eastAsia="ar-SA"/>
        </w:rPr>
      </w:pPr>
    </w:p>
    <w:p w14:paraId="6A68457B" w14:textId="5CFCF2DD" w:rsidR="00502945" w:rsidRDefault="00502945" w:rsidP="00906D12">
      <w:pPr>
        <w:suppressAutoHyphens/>
        <w:spacing w:before="0" w:after="0" w:line="240" w:lineRule="auto"/>
        <w:jc w:val="center"/>
        <w:rPr>
          <w:rFonts w:ascii="Arial" w:eastAsia="Batang" w:hAnsi="Arial" w:cs="Arial"/>
          <w:b/>
          <w:sz w:val="22"/>
          <w:szCs w:val="22"/>
          <w:lang w:eastAsia="ar-SA"/>
        </w:rPr>
      </w:pPr>
    </w:p>
    <w:p w14:paraId="6EFDF155" w14:textId="1F203D0C" w:rsidR="00DB2684" w:rsidRDefault="00DB2684" w:rsidP="00906D12">
      <w:pPr>
        <w:suppressAutoHyphens/>
        <w:spacing w:before="0" w:after="0" w:line="240" w:lineRule="auto"/>
        <w:jc w:val="center"/>
        <w:rPr>
          <w:rFonts w:ascii="Arial" w:eastAsia="Batang" w:hAnsi="Arial" w:cs="Arial"/>
          <w:b/>
          <w:sz w:val="22"/>
          <w:szCs w:val="22"/>
          <w:lang w:eastAsia="ar-SA"/>
        </w:rPr>
      </w:pPr>
    </w:p>
    <w:p w14:paraId="32D2AFE1" w14:textId="57B21F42" w:rsidR="00DB2684" w:rsidRDefault="00DB2684" w:rsidP="00906D12">
      <w:pPr>
        <w:suppressAutoHyphens/>
        <w:spacing w:before="0" w:after="0" w:line="240" w:lineRule="auto"/>
        <w:jc w:val="center"/>
        <w:rPr>
          <w:rFonts w:ascii="Arial" w:eastAsia="Batang" w:hAnsi="Arial" w:cs="Arial"/>
          <w:b/>
          <w:sz w:val="22"/>
          <w:szCs w:val="22"/>
          <w:lang w:eastAsia="ar-SA"/>
        </w:rPr>
      </w:pPr>
    </w:p>
    <w:p w14:paraId="6765FC9E" w14:textId="4E992AD7" w:rsidR="00DB2684" w:rsidRDefault="00DB2684" w:rsidP="00906D12">
      <w:pPr>
        <w:suppressAutoHyphens/>
        <w:spacing w:before="0" w:after="0" w:line="240" w:lineRule="auto"/>
        <w:jc w:val="center"/>
        <w:rPr>
          <w:rFonts w:ascii="Arial" w:eastAsia="Batang" w:hAnsi="Arial" w:cs="Arial"/>
          <w:b/>
          <w:sz w:val="22"/>
          <w:szCs w:val="22"/>
          <w:lang w:eastAsia="ar-SA"/>
        </w:rPr>
      </w:pPr>
    </w:p>
    <w:p w14:paraId="650D5418" w14:textId="4B5FFC54" w:rsidR="00DB2684" w:rsidRDefault="00DB2684" w:rsidP="00906D12">
      <w:pPr>
        <w:suppressAutoHyphens/>
        <w:spacing w:before="0" w:after="0" w:line="240" w:lineRule="auto"/>
        <w:jc w:val="center"/>
        <w:rPr>
          <w:rFonts w:ascii="Arial" w:eastAsia="Batang" w:hAnsi="Arial" w:cs="Arial"/>
          <w:b/>
          <w:sz w:val="22"/>
          <w:szCs w:val="22"/>
          <w:lang w:eastAsia="ar-SA"/>
        </w:rPr>
      </w:pPr>
    </w:p>
    <w:p w14:paraId="3C5FF3AA" w14:textId="77777777" w:rsidR="00DB2684" w:rsidRPr="008E587E" w:rsidRDefault="00DB2684" w:rsidP="00906D12">
      <w:pPr>
        <w:suppressAutoHyphens/>
        <w:spacing w:before="0" w:after="0" w:line="240" w:lineRule="auto"/>
        <w:jc w:val="center"/>
        <w:rPr>
          <w:rFonts w:ascii="Arial" w:eastAsia="Batang" w:hAnsi="Arial" w:cs="Arial"/>
          <w:b/>
          <w:sz w:val="22"/>
          <w:szCs w:val="22"/>
          <w:lang w:eastAsia="ar-SA"/>
        </w:rPr>
      </w:pPr>
    </w:p>
    <w:p w14:paraId="3D3E715A" w14:textId="77777777" w:rsidR="00502945" w:rsidRPr="008E587E" w:rsidRDefault="00502945" w:rsidP="00906D12">
      <w:pPr>
        <w:suppressAutoHyphens/>
        <w:spacing w:before="0" w:after="0" w:line="240" w:lineRule="auto"/>
        <w:jc w:val="center"/>
        <w:rPr>
          <w:rFonts w:ascii="Arial" w:eastAsia="Batang" w:hAnsi="Arial" w:cs="Arial"/>
          <w:b/>
          <w:sz w:val="22"/>
          <w:szCs w:val="22"/>
          <w:lang w:eastAsia="ar-SA"/>
        </w:rPr>
      </w:pPr>
    </w:p>
    <w:p w14:paraId="199C0F57" w14:textId="77777777" w:rsidR="00502945" w:rsidRPr="008E587E" w:rsidRDefault="00502945" w:rsidP="00906D12">
      <w:pPr>
        <w:suppressAutoHyphens/>
        <w:spacing w:before="0" w:after="0" w:line="240" w:lineRule="auto"/>
        <w:jc w:val="center"/>
        <w:rPr>
          <w:rFonts w:ascii="Arial" w:eastAsia="Batang" w:hAnsi="Arial" w:cs="Arial"/>
          <w:b/>
          <w:sz w:val="22"/>
          <w:szCs w:val="22"/>
          <w:lang w:eastAsia="ar-SA"/>
        </w:rPr>
      </w:pPr>
    </w:p>
    <w:p w14:paraId="13052ECF" w14:textId="77777777" w:rsidR="00906D12" w:rsidRPr="008E587E" w:rsidRDefault="00B1310B" w:rsidP="00906D12">
      <w:pPr>
        <w:suppressAutoHyphens/>
        <w:spacing w:before="0" w:after="0" w:line="240" w:lineRule="auto"/>
        <w:jc w:val="center"/>
        <w:rPr>
          <w:rFonts w:ascii="Arial" w:eastAsia="Batang" w:hAnsi="Arial" w:cs="Arial"/>
          <w:b/>
          <w:sz w:val="22"/>
          <w:szCs w:val="22"/>
          <w:lang w:eastAsia="ar-SA"/>
        </w:rPr>
      </w:pPr>
      <w:r w:rsidRPr="008E587E">
        <w:rPr>
          <w:rFonts w:ascii="Arial" w:eastAsia="Batang" w:hAnsi="Arial" w:cs="Arial"/>
          <w:b/>
          <w:sz w:val="22"/>
          <w:szCs w:val="22"/>
          <w:lang w:eastAsia="ar-SA"/>
        </w:rPr>
        <w:t>CAPITULO X</w:t>
      </w:r>
    </w:p>
    <w:p w14:paraId="48E18980" w14:textId="77777777" w:rsidR="00906D12" w:rsidRPr="008E587E" w:rsidRDefault="00906D12" w:rsidP="00906D12">
      <w:pPr>
        <w:suppressAutoHyphens/>
        <w:spacing w:before="0" w:after="0" w:line="240" w:lineRule="auto"/>
        <w:jc w:val="center"/>
        <w:rPr>
          <w:rFonts w:ascii="Arial" w:eastAsia="Batang" w:hAnsi="Arial" w:cs="Arial"/>
          <w:b/>
          <w:sz w:val="22"/>
          <w:szCs w:val="22"/>
          <w:lang w:eastAsia="ar-SA"/>
        </w:rPr>
      </w:pPr>
    </w:p>
    <w:p w14:paraId="0F64C639" w14:textId="77777777" w:rsidR="00906D12" w:rsidRPr="008E587E" w:rsidRDefault="0034633F" w:rsidP="00906D12">
      <w:pPr>
        <w:suppressAutoHyphens/>
        <w:spacing w:before="0" w:after="0" w:line="240" w:lineRule="auto"/>
        <w:jc w:val="center"/>
        <w:rPr>
          <w:rFonts w:ascii="Arial" w:eastAsia="Batang" w:hAnsi="Arial" w:cs="Arial"/>
          <w:b/>
          <w:sz w:val="22"/>
          <w:szCs w:val="22"/>
          <w:lang w:eastAsia="ar-SA"/>
        </w:rPr>
      </w:pPr>
      <w:r w:rsidRPr="008E587E">
        <w:rPr>
          <w:rFonts w:ascii="Arial" w:eastAsia="Batang" w:hAnsi="Arial" w:cs="Arial"/>
          <w:b/>
          <w:sz w:val="22"/>
          <w:szCs w:val="22"/>
          <w:lang w:eastAsia="ar-SA"/>
        </w:rPr>
        <w:t>ANEXO</w:t>
      </w:r>
      <w:r w:rsidR="00906D12" w:rsidRPr="008E587E">
        <w:rPr>
          <w:rFonts w:ascii="Arial" w:eastAsia="Batang" w:hAnsi="Arial" w:cs="Arial"/>
          <w:b/>
          <w:sz w:val="22"/>
          <w:szCs w:val="22"/>
          <w:lang w:eastAsia="ar-SA"/>
        </w:rPr>
        <w:t>S DE LA PROPUESTA</w:t>
      </w:r>
    </w:p>
    <w:p w14:paraId="28154091"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525AB592"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7CF47308"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70"/>
        <w:gridCol w:w="6300"/>
      </w:tblGrid>
      <w:tr w:rsidR="00906D12" w:rsidRPr="008E587E" w14:paraId="69017711" w14:textId="77777777" w:rsidTr="00906D12">
        <w:tc>
          <w:tcPr>
            <w:tcW w:w="2770" w:type="dxa"/>
          </w:tcPr>
          <w:p w14:paraId="48EE07AC" w14:textId="77777777" w:rsidR="00906D12" w:rsidRPr="008E587E" w:rsidRDefault="000609F5" w:rsidP="00906D12">
            <w:pPr>
              <w:suppressAutoHyphens/>
              <w:spacing w:before="0" w:after="0" w:line="240" w:lineRule="auto"/>
              <w:jc w:val="both"/>
              <w:rPr>
                <w:rFonts w:ascii="Arial" w:eastAsia="Batang" w:hAnsi="Arial" w:cs="Arial"/>
                <w:b/>
                <w:sz w:val="22"/>
                <w:szCs w:val="22"/>
                <w:lang w:eastAsia="ar-SA"/>
              </w:rPr>
            </w:pPr>
            <w:r w:rsidRPr="008E587E">
              <w:rPr>
                <w:rFonts w:ascii="Arial" w:eastAsia="Batang" w:hAnsi="Arial" w:cs="Arial"/>
                <w:b/>
                <w:sz w:val="22"/>
                <w:szCs w:val="22"/>
                <w:lang w:eastAsia="ar-SA"/>
              </w:rPr>
              <w:t>ANEXO</w:t>
            </w:r>
            <w:r w:rsidR="00906D12" w:rsidRPr="008E587E">
              <w:rPr>
                <w:rFonts w:ascii="Arial" w:eastAsia="Batang" w:hAnsi="Arial" w:cs="Arial"/>
                <w:b/>
                <w:sz w:val="22"/>
                <w:szCs w:val="22"/>
                <w:lang w:eastAsia="ar-SA"/>
              </w:rPr>
              <w:t xml:space="preserve"> No. 1</w:t>
            </w:r>
          </w:p>
        </w:tc>
        <w:tc>
          <w:tcPr>
            <w:tcW w:w="6300" w:type="dxa"/>
          </w:tcPr>
          <w:p w14:paraId="6EA91E6F"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r w:rsidRPr="008E587E">
              <w:rPr>
                <w:rFonts w:ascii="Arial" w:eastAsia="Batang" w:hAnsi="Arial" w:cs="Arial"/>
                <w:b/>
                <w:sz w:val="22"/>
                <w:szCs w:val="22"/>
                <w:lang w:eastAsia="ar-SA"/>
              </w:rPr>
              <w:t>MODELO CARTA DE PRESENTACIÓN</w:t>
            </w:r>
          </w:p>
        </w:tc>
      </w:tr>
      <w:tr w:rsidR="00906D12" w:rsidRPr="008E587E" w14:paraId="4D3B32EC" w14:textId="77777777" w:rsidTr="00906D12">
        <w:tc>
          <w:tcPr>
            <w:tcW w:w="2770" w:type="dxa"/>
          </w:tcPr>
          <w:p w14:paraId="7841B2FF" w14:textId="77777777" w:rsidR="00906D12" w:rsidRPr="008E587E" w:rsidRDefault="0034633F" w:rsidP="00906D12">
            <w:pPr>
              <w:suppressAutoHyphens/>
              <w:spacing w:before="0" w:after="0" w:line="240" w:lineRule="auto"/>
              <w:jc w:val="both"/>
              <w:rPr>
                <w:rFonts w:ascii="Arial" w:eastAsia="Batang" w:hAnsi="Arial" w:cs="Arial"/>
                <w:b/>
                <w:sz w:val="22"/>
                <w:szCs w:val="22"/>
                <w:lang w:eastAsia="ar-SA"/>
              </w:rPr>
            </w:pPr>
            <w:r w:rsidRPr="008E587E">
              <w:rPr>
                <w:rFonts w:ascii="Arial" w:eastAsia="Batang" w:hAnsi="Arial" w:cs="Arial"/>
                <w:b/>
                <w:sz w:val="22"/>
                <w:szCs w:val="22"/>
                <w:lang w:eastAsia="ar-SA"/>
              </w:rPr>
              <w:t>ANEXO</w:t>
            </w:r>
            <w:r w:rsidR="00906D12" w:rsidRPr="008E587E">
              <w:rPr>
                <w:rFonts w:ascii="Arial" w:eastAsia="Batang" w:hAnsi="Arial" w:cs="Arial"/>
                <w:b/>
                <w:sz w:val="22"/>
                <w:szCs w:val="22"/>
                <w:lang w:eastAsia="ar-SA"/>
              </w:rPr>
              <w:t xml:space="preserve"> No. 2</w:t>
            </w:r>
          </w:p>
        </w:tc>
        <w:tc>
          <w:tcPr>
            <w:tcW w:w="6300" w:type="dxa"/>
          </w:tcPr>
          <w:p w14:paraId="0B7CC917" w14:textId="77777777" w:rsidR="00906D12" w:rsidRPr="008E587E" w:rsidRDefault="00862C44" w:rsidP="00906D12">
            <w:pPr>
              <w:suppressAutoHyphens/>
              <w:spacing w:before="0" w:after="0" w:line="240" w:lineRule="auto"/>
              <w:jc w:val="both"/>
              <w:rPr>
                <w:rFonts w:ascii="Arial" w:eastAsia="Batang" w:hAnsi="Arial" w:cs="Arial"/>
                <w:b/>
                <w:sz w:val="22"/>
                <w:szCs w:val="22"/>
                <w:lang w:eastAsia="ar-SA"/>
              </w:rPr>
            </w:pPr>
            <w:r w:rsidRPr="008E587E">
              <w:rPr>
                <w:rFonts w:ascii="Arial" w:hAnsi="Arial" w:cs="Arial"/>
                <w:b/>
                <w:sz w:val="22"/>
                <w:szCs w:val="22"/>
              </w:rPr>
              <w:t>MULTAS, SANCIONES Y EFECTIVIDAD DE GARANTÍAS</w:t>
            </w:r>
          </w:p>
        </w:tc>
      </w:tr>
      <w:tr w:rsidR="00906D12" w:rsidRPr="008E587E" w14:paraId="3F8C4FBC" w14:textId="77777777" w:rsidTr="00906D12">
        <w:tc>
          <w:tcPr>
            <w:tcW w:w="2770" w:type="dxa"/>
          </w:tcPr>
          <w:p w14:paraId="731D7115" w14:textId="77777777" w:rsidR="00906D12" w:rsidRPr="008E587E" w:rsidRDefault="0034633F" w:rsidP="00906D12">
            <w:pPr>
              <w:suppressAutoHyphens/>
              <w:spacing w:before="0" w:after="0" w:line="240" w:lineRule="auto"/>
              <w:jc w:val="both"/>
              <w:rPr>
                <w:rFonts w:ascii="Arial" w:eastAsia="Batang" w:hAnsi="Arial" w:cs="Arial"/>
                <w:b/>
                <w:sz w:val="22"/>
                <w:szCs w:val="22"/>
                <w:lang w:eastAsia="ar-SA"/>
              </w:rPr>
            </w:pPr>
            <w:r w:rsidRPr="008E587E">
              <w:rPr>
                <w:rFonts w:ascii="Arial" w:eastAsia="Batang" w:hAnsi="Arial" w:cs="Arial"/>
                <w:b/>
                <w:sz w:val="22"/>
                <w:szCs w:val="22"/>
                <w:lang w:eastAsia="ar-SA"/>
              </w:rPr>
              <w:t>ANEXO</w:t>
            </w:r>
            <w:r w:rsidR="00906D12" w:rsidRPr="008E587E">
              <w:rPr>
                <w:rFonts w:ascii="Arial" w:eastAsia="Batang" w:hAnsi="Arial" w:cs="Arial"/>
                <w:b/>
                <w:sz w:val="22"/>
                <w:szCs w:val="22"/>
                <w:lang w:eastAsia="ar-SA"/>
              </w:rPr>
              <w:t xml:space="preserve"> No. 3</w:t>
            </w:r>
          </w:p>
        </w:tc>
        <w:tc>
          <w:tcPr>
            <w:tcW w:w="6300" w:type="dxa"/>
          </w:tcPr>
          <w:p w14:paraId="4B881B4E" w14:textId="77777777" w:rsidR="00906D12" w:rsidRPr="008E587E" w:rsidRDefault="00975032" w:rsidP="00906D12">
            <w:pPr>
              <w:suppressAutoHyphens/>
              <w:spacing w:before="0" w:after="0" w:line="240" w:lineRule="auto"/>
              <w:jc w:val="both"/>
              <w:rPr>
                <w:rFonts w:ascii="Arial" w:eastAsia="Batang" w:hAnsi="Arial" w:cs="Arial"/>
                <w:b/>
                <w:sz w:val="22"/>
                <w:szCs w:val="22"/>
                <w:lang w:eastAsia="ar-SA"/>
              </w:rPr>
            </w:pPr>
            <w:r w:rsidRPr="008E587E">
              <w:rPr>
                <w:rFonts w:ascii="Arial" w:eastAsia="Batang" w:hAnsi="Arial" w:cs="Arial"/>
                <w:b/>
                <w:sz w:val="22"/>
                <w:szCs w:val="22"/>
                <w:lang w:eastAsia="ar-SA"/>
              </w:rPr>
              <w:t>COMPROMISO ANTICORRUPCIÓN</w:t>
            </w:r>
          </w:p>
        </w:tc>
      </w:tr>
      <w:tr w:rsidR="00906D12" w:rsidRPr="008E587E" w14:paraId="361DA7EE" w14:textId="77777777" w:rsidTr="00906D12">
        <w:tc>
          <w:tcPr>
            <w:tcW w:w="2770" w:type="dxa"/>
          </w:tcPr>
          <w:p w14:paraId="04DBB552" w14:textId="77777777" w:rsidR="00906D12" w:rsidRPr="008E587E" w:rsidRDefault="0034633F" w:rsidP="00906D12">
            <w:pPr>
              <w:suppressAutoHyphens/>
              <w:spacing w:before="0" w:after="0" w:line="240" w:lineRule="auto"/>
              <w:jc w:val="both"/>
              <w:rPr>
                <w:rFonts w:ascii="Arial" w:eastAsia="Batang" w:hAnsi="Arial" w:cs="Arial"/>
                <w:b/>
                <w:sz w:val="22"/>
                <w:szCs w:val="22"/>
                <w:lang w:eastAsia="ar-SA"/>
              </w:rPr>
            </w:pPr>
            <w:r w:rsidRPr="008E587E">
              <w:rPr>
                <w:rFonts w:ascii="Arial" w:eastAsia="Batang" w:hAnsi="Arial" w:cs="Arial"/>
                <w:b/>
                <w:sz w:val="22"/>
                <w:szCs w:val="22"/>
                <w:lang w:eastAsia="ar-SA"/>
              </w:rPr>
              <w:t>ANEXO</w:t>
            </w:r>
            <w:r w:rsidR="00906D12" w:rsidRPr="008E587E">
              <w:rPr>
                <w:rFonts w:ascii="Arial" w:eastAsia="Batang" w:hAnsi="Arial" w:cs="Arial"/>
                <w:b/>
                <w:sz w:val="22"/>
                <w:szCs w:val="22"/>
                <w:lang w:eastAsia="ar-SA"/>
              </w:rPr>
              <w:t xml:space="preserve"> No. 4</w:t>
            </w:r>
          </w:p>
        </w:tc>
        <w:tc>
          <w:tcPr>
            <w:tcW w:w="6300" w:type="dxa"/>
          </w:tcPr>
          <w:p w14:paraId="7BC7ABFB" w14:textId="77777777" w:rsidR="00906D12" w:rsidRPr="008E587E" w:rsidRDefault="00694BD3" w:rsidP="00906D12">
            <w:pPr>
              <w:suppressAutoHyphens/>
              <w:spacing w:before="0" w:after="0" w:line="240" w:lineRule="auto"/>
              <w:jc w:val="both"/>
              <w:rPr>
                <w:rFonts w:ascii="Arial" w:eastAsia="Batang" w:hAnsi="Arial" w:cs="Arial"/>
                <w:b/>
                <w:sz w:val="22"/>
                <w:szCs w:val="22"/>
                <w:lang w:eastAsia="ar-SA"/>
              </w:rPr>
            </w:pPr>
            <w:r w:rsidRPr="008E587E">
              <w:rPr>
                <w:rFonts w:ascii="Arial" w:eastAsia="Batang" w:hAnsi="Arial" w:cs="Arial"/>
                <w:b/>
                <w:sz w:val="22"/>
                <w:szCs w:val="22"/>
                <w:lang w:eastAsia="ar-SA"/>
              </w:rPr>
              <w:t>CONFORMACIÓN DE CONSORCIOS O UNIONES TEMPORALES</w:t>
            </w:r>
          </w:p>
        </w:tc>
      </w:tr>
      <w:tr w:rsidR="00694BD3" w:rsidRPr="008E587E" w14:paraId="61B38DF5" w14:textId="77777777" w:rsidTr="00906D12">
        <w:tc>
          <w:tcPr>
            <w:tcW w:w="2770" w:type="dxa"/>
          </w:tcPr>
          <w:p w14:paraId="2AC03718" w14:textId="77777777" w:rsidR="00694BD3" w:rsidRPr="008E587E" w:rsidRDefault="00694BD3" w:rsidP="00906D12">
            <w:pPr>
              <w:suppressAutoHyphens/>
              <w:spacing w:before="0" w:after="0" w:line="240" w:lineRule="auto"/>
              <w:jc w:val="both"/>
              <w:rPr>
                <w:rFonts w:ascii="Arial" w:eastAsia="Batang" w:hAnsi="Arial" w:cs="Arial"/>
                <w:b/>
                <w:sz w:val="22"/>
                <w:szCs w:val="22"/>
                <w:lang w:eastAsia="ar-SA"/>
              </w:rPr>
            </w:pPr>
            <w:r w:rsidRPr="008E587E">
              <w:rPr>
                <w:rFonts w:ascii="Arial" w:eastAsia="Batang" w:hAnsi="Arial" w:cs="Arial"/>
                <w:b/>
                <w:sz w:val="22"/>
                <w:szCs w:val="22"/>
                <w:lang w:eastAsia="ar-SA"/>
              </w:rPr>
              <w:t>ANEXO No. 5</w:t>
            </w:r>
          </w:p>
        </w:tc>
        <w:tc>
          <w:tcPr>
            <w:tcW w:w="6300" w:type="dxa"/>
          </w:tcPr>
          <w:p w14:paraId="2B0E6132" w14:textId="77777777" w:rsidR="00694BD3" w:rsidRPr="008E587E" w:rsidRDefault="00694BD3" w:rsidP="00906D12">
            <w:pPr>
              <w:suppressAutoHyphens/>
              <w:spacing w:before="0" w:after="0" w:line="240" w:lineRule="auto"/>
              <w:jc w:val="both"/>
              <w:rPr>
                <w:rFonts w:ascii="Arial" w:eastAsia="Batang" w:hAnsi="Arial" w:cs="Arial"/>
                <w:b/>
                <w:sz w:val="22"/>
                <w:szCs w:val="22"/>
                <w:lang w:eastAsia="ar-SA"/>
              </w:rPr>
            </w:pPr>
            <w:r w:rsidRPr="008E587E">
              <w:rPr>
                <w:rFonts w:ascii="Arial" w:eastAsia="Batang" w:hAnsi="Arial" w:cs="Arial"/>
                <w:b/>
                <w:sz w:val="22"/>
                <w:szCs w:val="22"/>
                <w:lang w:eastAsia="ar-SA"/>
              </w:rPr>
              <w:t>MINUTA DEL CONTRATO</w:t>
            </w:r>
          </w:p>
        </w:tc>
      </w:tr>
    </w:tbl>
    <w:p w14:paraId="4059E531"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53BA65F0" w14:textId="77777777" w:rsidR="00906D12" w:rsidRPr="008E587E" w:rsidRDefault="00906D12" w:rsidP="00906D12">
      <w:pPr>
        <w:suppressAutoHyphens/>
        <w:spacing w:before="0" w:after="0" w:line="240" w:lineRule="auto"/>
        <w:jc w:val="both"/>
        <w:rPr>
          <w:rFonts w:ascii="Arial" w:eastAsia="Batang" w:hAnsi="Arial" w:cs="Arial"/>
          <w:sz w:val="22"/>
          <w:szCs w:val="22"/>
          <w:lang w:eastAsia="ar-SA"/>
        </w:rPr>
      </w:pPr>
    </w:p>
    <w:p w14:paraId="30E57990"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6E7546D3"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242B11BA"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2353D6D4"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626536B7"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5FF0F10E"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395C997A"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3078ACAC"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208503AD"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29EAB860"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2CAFFB04"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763D8E82"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32910B10"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016225C8"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2D500947"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7280B54B"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4EB7F50B"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024093B9"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026FC2D4"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1491EF5A"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3D97F9E0"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0A59E2B6"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355B0356"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7F9BBBF3"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148664F2"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02DB6193"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353AE6B8"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2FB20208"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5B04A793"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5C9D94DB"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24648953"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3FF500FB" w14:textId="77777777" w:rsidR="00F27CE2" w:rsidRPr="008E587E" w:rsidRDefault="00F27CE2" w:rsidP="00906D12">
      <w:pPr>
        <w:suppressAutoHyphens/>
        <w:spacing w:before="0" w:after="0" w:line="240" w:lineRule="auto"/>
        <w:jc w:val="both"/>
        <w:rPr>
          <w:rFonts w:ascii="Arial" w:eastAsia="Batang" w:hAnsi="Arial" w:cs="Arial"/>
          <w:sz w:val="22"/>
          <w:szCs w:val="22"/>
          <w:lang w:eastAsia="ar-SA"/>
        </w:rPr>
      </w:pPr>
    </w:p>
    <w:p w14:paraId="35337021" w14:textId="77777777" w:rsidR="007815AF" w:rsidRPr="008E587E" w:rsidRDefault="007815AF" w:rsidP="00906D12">
      <w:pPr>
        <w:suppressAutoHyphens/>
        <w:spacing w:before="0" w:after="0" w:line="240" w:lineRule="auto"/>
        <w:jc w:val="both"/>
        <w:rPr>
          <w:rFonts w:ascii="Arial" w:eastAsia="Batang" w:hAnsi="Arial" w:cs="Arial"/>
          <w:sz w:val="22"/>
          <w:szCs w:val="22"/>
          <w:lang w:eastAsia="ar-SA"/>
        </w:rPr>
      </w:pPr>
    </w:p>
    <w:p w14:paraId="11617EC1" w14:textId="77777777" w:rsidR="009B7DF1" w:rsidRPr="008E587E" w:rsidRDefault="009B7DF1" w:rsidP="00906D12">
      <w:pPr>
        <w:suppressAutoHyphens/>
        <w:spacing w:before="0" w:after="0" w:line="240" w:lineRule="auto"/>
        <w:jc w:val="both"/>
        <w:rPr>
          <w:rFonts w:ascii="Arial" w:eastAsia="Batang" w:hAnsi="Arial" w:cs="Arial"/>
          <w:sz w:val="22"/>
          <w:szCs w:val="22"/>
          <w:lang w:eastAsia="ar-SA"/>
        </w:rPr>
      </w:pPr>
    </w:p>
    <w:p w14:paraId="644860A4" w14:textId="528F28C7" w:rsidR="001C0ADF" w:rsidRDefault="001C0ADF" w:rsidP="00906D12">
      <w:pPr>
        <w:suppressAutoHyphens/>
        <w:spacing w:before="0" w:after="0" w:line="240" w:lineRule="auto"/>
        <w:jc w:val="both"/>
        <w:rPr>
          <w:rFonts w:ascii="Arial" w:eastAsia="Batang" w:hAnsi="Arial" w:cs="Arial"/>
          <w:sz w:val="22"/>
          <w:szCs w:val="22"/>
          <w:lang w:eastAsia="ar-SA"/>
        </w:rPr>
      </w:pPr>
    </w:p>
    <w:p w14:paraId="591C33D5" w14:textId="468A4238" w:rsidR="000070E0" w:rsidRDefault="000070E0" w:rsidP="00906D12">
      <w:pPr>
        <w:suppressAutoHyphens/>
        <w:spacing w:before="0" w:after="0" w:line="240" w:lineRule="auto"/>
        <w:jc w:val="both"/>
        <w:rPr>
          <w:rFonts w:ascii="Arial" w:eastAsia="Batang" w:hAnsi="Arial" w:cs="Arial"/>
          <w:sz w:val="22"/>
          <w:szCs w:val="22"/>
          <w:lang w:eastAsia="ar-SA"/>
        </w:rPr>
      </w:pPr>
    </w:p>
    <w:p w14:paraId="411B4778" w14:textId="77777777" w:rsidR="000070E0" w:rsidRPr="008E587E" w:rsidRDefault="000070E0" w:rsidP="00906D12">
      <w:pPr>
        <w:suppressAutoHyphens/>
        <w:spacing w:before="0" w:after="0" w:line="240" w:lineRule="auto"/>
        <w:jc w:val="both"/>
        <w:rPr>
          <w:rFonts w:ascii="Arial" w:eastAsia="Batang" w:hAnsi="Arial" w:cs="Arial"/>
          <w:sz w:val="22"/>
          <w:szCs w:val="22"/>
          <w:lang w:eastAsia="ar-SA"/>
        </w:rPr>
      </w:pPr>
    </w:p>
    <w:p w14:paraId="47B06C10" w14:textId="0C5BDCD3" w:rsidR="00974B85" w:rsidRDefault="00974B85" w:rsidP="007815AF">
      <w:pPr>
        <w:tabs>
          <w:tab w:val="center" w:pos="4680"/>
        </w:tabs>
        <w:jc w:val="center"/>
        <w:rPr>
          <w:rFonts w:ascii="Arial" w:hAnsi="Arial" w:cs="Arial"/>
          <w:b/>
          <w:sz w:val="22"/>
          <w:szCs w:val="22"/>
          <w:lang w:val="pt-BR"/>
        </w:rPr>
      </w:pPr>
      <w:bookmarkStart w:id="17" w:name="_Toc87438020"/>
    </w:p>
    <w:p w14:paraId="3B3342A0" w14:textId="388FC1E7" w:rsidR="00DB2684" w:rsidRDefault="00DB2684" w:rsidP="007815AF">
      <w:pPr>
        <w:tabs>
          <w:tab w:val="center" w:pos="4680"/>
        </w:tabs>
        <w:jc w:val="center"/>
        <w:rPr>
          <w:rFonts w:ascii="Arial" w:hAnsi="Arial" w:cs="Arial"/>
          <w:b/>
          <w:sz w:val="22"/>
          <w:szCs w:val="22"/>
          <w:lang w:val="pt-BR"/>
        </w:rPr>
      </w:pPr>
    </w:p>
    <w:p w14:paraId="7E0E8338" w14:textId="77777777" w:rsidR="00DB2684" w:rsidRPr="008E587E" w:rsidRDefault="00DB2684" w:rsidP="007815AF">
      <w:pPr>
        <w:tabs>
          <w:tab w:val="center" w:pos="4680"/>
        </w:tabs>
        <w:jc w:val="center"/>
        <w:rPr>
          <w:rFonts w:ascii="Arial" w:hAnsi="Arial" w:cs="Arial"/>
          <w:b/>
          <w:sz w:val="22"/>
          <w:szCs w:val="22"/>
          <w:lang w:val="pt-BR"/>
        </w:rPr>
      </w:pPr>
    </w:p>
    <w:p w14:paraId="562E7EA6" w14:textId="77777777" w:rsidR="007815AF" w:rsidRPr="008E587E" w:rsidRDefault="00ED764C" w:rsidP="007815AF">
      <w:pPr>
        <w:tabs>
          <w:tab w:val="center" w:pos="4680"/>
        </w:tabs>
        <w:jc w:val="center"/>
        <w:rPr>
          <w:rFonts w:ascii="Arial" w:hAnsi="Arial" w:cs="Arial"/>
          <w:b/>
          <w:sz w:val="22"/>
          <w:szCs w:val="22"/>
          <w:lang w:val="pt-BR"/>
        </w:rPr>
      </w:pPr>
      <w:r w:rsidRPr="008E587E">
        <w:rPr>
          <w:rFonts w:ascii="Arial" w:hAnsi="Arial" w:cs="Arial"/>
          <w:b/>
          <w:sz w:val="22"/>
          <w:szCs w:val="22"/>
          <w:lang w:val="pt-BR"/>
        </w:rPr>
        <w:t>ANEXO. No</w:t>
      </w:r>
      <w:r w:rsidR="007815AF" w:rsidRPr="008E587E">
        <w:rPr>
          <w:rFonts w:ascii="Arial" w:hAnsi="Arial" w:cs="Arial"/>
          <w:b/>
          <w:sz w:val="22"/>
          <w:szCs w:val="22"/>
          <w:lang w:val="pt-BR"/>
        </w:rPr>
        <w:t xml:space="preserve">. </w:t>
      </w:r>
      <w:bookmarkEnd w:id="17"/>
      <w:r w:rsidR="007815AF" w:rsidRPr="008E587E">
        <w:rPr>
          <w:rFonts w:ascii="Arial" w:hAnsi="Arial" w:cs="Arial"/>
          <w:b/>
          <w:sz w:val="22"/>
          <w:szCs w:val="22"/>
          <w:lang w:val="pt-BR"/>
        </w:rPr>
        <w:t>1</w:t>
      </w:r>
    </w:p>
    <w:p w14:paraId="50BD822B" w14:textId="77777777" w:rsidR="007815AF" w:rsidRPr="008E587E" w:rsidRDefault="007815AF" w:rsidP="007815AF">
      <w:pPr>
        <w:tabs>
          <w:tab w:val="left" w:pos="-720"/>
        </w:tabs>
        <w:jc w:val="center"/>
        <w:rPr>
          <w:rFonts w:ascii="Arial" w:hAnsi="Arial" w:cs="Arial"/>
          <w:spacing w:val="-3"/>
          <w:sz w:val="22"/>
          <w:szCs w:val="22"/>
        </w:rPr>
      </w:pPr>
      <w:r w:rsidRPr="008E587E">
        <w:rPr>
          <w:rFonts w:ascii="Arial" w:hAnsi="Arial" w:cs="Arial"/>
          <w:b/>
          <w:spacing w:val="-3"/>
          <w:sz w:val="22"/>
          <w:szCs w:val="22"/>
        </w:rPr>
        <w:t>CARTA DE PRESENTACION DE LA PROPUESTA</w:t>
      </w:r>
    </w:p>
    <w:p w14:paraId="113779A0" w14:textId="77777777" w:rsidR="007815AF" w:rsidRPr="008E587E" w:rsidRDefault="007815AF" w:rsidP="007815AF">
      <w:pPr>
        <w:tabs>
          <w:tab w:val="center" w:pos="4680"/>
        </w:tabs>
        <w:jc w:val="center"/>
        <w:rPr>
          <w:rFonts w:ascii="Arial" w:hAnsi="Arial" w:cs="Arial"/>
          <w:spacing w:val="-3"/>
          <w:sz w:val="22"/>
          <w:szCs w:val="22"/>
        </w:rPr>
      </w:pPr>
    </w:p>
    <w:p w14:paraId="1841A5FA" w14:textId="77777777" w:rsidR="007815AF" w:rsidRPr="008E587E" w:rsidRDefault="007815AF" w:rsidP="0025083F">
      <w:pPr>
        <w:tabs>
          <w:tab w:val="left" w:pos="-720"/>
        </w:tabs>
        <w:spacing w:before="0" w:after="0" w:line="240" w:lineRule="auto"/>
        <w:jc w:val="both"/>
        <w:rPr>
          <w:rFonts w:ascii="Arial" w:hAnsi="Arial" w:cs="Arial"/>
          <w:b/>
          <w:spacing w:val="-3"/>
          <w:sz w:val="22"/>
          <w:szCs w:val="22"/>
        </w:rPr>
      </w:pPr>
      <w:r w:rsidRPr="008E587E">
        <w:rPr>
          <w:rFonts w:ascii="Arial" w:hAnsi="Arial" w:cs="Arial"/>
          <w:b/>
          <w:spacing w:val="-3"/>
          <w:sz w:val="22"/>
          <w:szCs w:val="22"/>
        </w:rPr>
        <w:t>Armenia</w:t>
      </w:r>
    </w:p>
    <w:p w14:paraId="298919CD" w14:textId="77777777" w:rsidR="007815AF" w:rsidRPr="008E587E" w:rsidRDefault="007815AF" w:rsidP="0025083F">
      <w:pPr>
        <w:tabs>
          <w:tab w:val="left" w:pos="-720"/>
        </w:tabs>
        <w:spacing w:before="0" w:after="0" w:line="240" w:lineRule="auto"/>
        <w:jc w:val="both"/>
        <w:rPr>
          <w:rFonts w:ascii="Arial" w:hAnsi="Arial" w:cs="Arial"/>
          <w:b/>
          <w:spacing w:val="-3"/>
          <w:sz w:val="22"/>
          <w:szCs w:val="22"/>
        </w:rPr>
      </w:pPr>
      <w:r w:rsidRPr="008E587E">
        <w:rPr>
          <w:rFonts w:ascii="Arial" w:hAnsi="Arial" w:cs="Arial"/>
          <w:b/>
          <w:spacing w:val="-3"/>
          <w:sz w:val="22"/>
          <w:szCs w:val="22"/>
        </w:rPr>
        <w:t xml:space="preserve">Señores </w:t>
      </w:r>
    </w:p>
    <w:p w14:paraId="0BAF86DF" w14:textId="77777777" w:rsidR="007815AF" w:rsidRPr="008E587E" w:rsidRDefault="007815AF" w:rsidP="0025083F">
      <w:pPr>
        <w:tabs>
          <w:tab w:val="left" w:pos="-720"/>
        </w:tabs>
        <w:spacing w:before="0" w:after="0" w:line="240" w:lineRule="auto"/>
        <w:jc w:val="both"/>
        <w:rPr>
          <w:rFonts w:ascii="Arial" w:hAnsi="Arial" w:cs="Arial"/>
          <w:b/>
          <w:spacing w:val="-3"/>
          <w:sz w:val="22"/>
          <w:szCs w:val="22"/>
        </w:rPr>
      </w:pPr>
      <w:r w:rsidRPr="008E587E">
        <w:rPr>
          <w:rFonts w:ascii="Arial" w:hAnsi="Arial" w:cs="Arial"/>
          <w:b/>
          <w:spacing w:val="-3"/>
          <w:sz w:val="22"/>
          <w:szCs w:val="22"/>
        </w:rPr>
        <w:t>INSTITUTO DEPARTAMENTAL DE TRANSITO DEL QUINDIO (IDTQ)</w:t>
      </w:r>
    </w:p>
    <w:p w14:paraId="67D5D1BB" w14:textId="77777777" w:rsidR="007815AF" w:rsidRPr="008E587E" w:rsidRDefault="007815AF" w:rsidP="0025083F">
      <w:pPr>
        <w:tabs>
          <w:tab w:val="left" w:pos="-720"/>
        </w:tabs>
        <w:spacing w:before="0" w:after="0" w:line="240" w:lineRule="auto"/>
        <w:jc w:val="both"/>
        <w:rPr>
          <w:rFonts w:ascii="Arial" w:hAnsi="Arial" w:cs="Arial"/>
          <w:b/>
          <w:spacing w:val="-3"/>
          <w:sz w:val="22"/>
          <w:szCs w:val="22"/>
          <w:lang w:val="pt-BR"/>
        </w:rPr>
      </w:pPr>
      <w:r w:rsidRPr="008E587E">
        <w:rPr>
          <w:rFonts w:ascii="Arial" w:hAnsi="Arial" w:cs="Arial"/>
          <w:b/>
          <w:spacing w:val="-3"/>
          <w:sz w:val="22"/>
          <w:szCs w:val="22"/>
          <w:lang w:val="pt-BR"/>
        </w:rPr>
        <w:t>Circasia</w:t>
      </w:r>
    </w:p>
    <w:p w14:paraId="10DBE008" w14:textId="77777777" w:rsidR="007815AF" w:rsidRPr="008E587E" w:rsidRDefault="007815AF" w:rsidP="00CD7551">
      <w:pPr>
        <w:tabs>
          <w:tab w:val="left" w:pos="-720"/>
        </w:tabs>
        <w:jc w:val="both"/>
        <w:rPr>
          <w:rFonts w:ascii="Arial" w:hAnsi="Arial" w:cs="Arial"/>
          <w:b/>
          <w:spacing w:val="-3"/>
          <w:sz w:val="22"/>
          <w:szCs w:val="22"/>
          <w:lang w:val="pt-BR"/>
        </w:rPr>
      </w:pPr>
    </w:p>
    <w:p w14:paraId="5E2E585D" w14:textId="44C4BCE6" w:rsidR="007815AF" w:rsidRPr="008E587E" w:rsidRDefault="007815AF" w:rsidP="00CD7551">
      <w:pPr>
        <w:autoSpaceDE w:val="0"/>
        <w:autoSpaceDN w:val="0"/>
        <w:adjustRightInd w:val="0"/>
        <w:jc w:val="both"/>
        <w:rPr>
          <w:rFonts w:ascii="Arial" w:hAnsi="Arial" w:cs="Arial"/>
          <w:sz w:val="22"/>
          <w:szCs w:val="22"/>
        </w:rPr>
      </w:pPr>
      <w:r w:rsidRPr="008E587E">
        <w:rPr>
          <w:rFonts w:ascii="Arial" w:hAnsi="Arial" w:cs="Arial"/>
          <w:b/>
          <w:bCs/>
          <w:sz w:val="22"/>
          <w:szCs w:val="22"/>
        </w:rPr>
        <w:t xml:space="preserve">Ref.: </w:t>
      </w:r>
      <w:r w:rsidRPr="008E587E">
        <w:rPr>
          <w:rFonts w:ascii="Arial" w:hAnsi="Arial" w:cs="Arial"/>
          <w:sz w:val="22"/>
          <w:szCs w:val="22"/>
        </w:rPr>
        <w:t>Proceso de Concurso de Méritos N</w:t>
      </w:r>
      <w:r w:rsidR="00ED764C" w:rsidRPr="008E587E">
        <w:rPr>
          <w:rFonts w:ascii="Arial" w:hAnsi="Arial" w:cs="Arial"/>
          <w:sz w:val="22"/>
          <w:szCs w:val="22"/>
        </w:rPr>
        <w:t>o</w:t>
      </w:r>
      <w:r w:rsidR="00116E52" w:rsidRPr="008E587E">
        <w:rPr>
          <w:rFonts w:ascii="Arial" w:hAnsi="Arial" w:cs="Arial"/>
          <w:sz w:val="22"/>
          <w:szCs w:val="22"/>
        </w:rPr>
        <w:t>.</w:t>
      </w:r>
      <w:r w:rsidR="00ED764C" w:rsidRPr="008E587E">
        <w:rPr>
          <w:rFonts w:ascii="Arial" w:hAnsi="Arial" w:cs="Arial"/>
          <w:sz w:val="22"/>
          <w:szCs w:val="22"/>
        </w:rPr>
        <w:t xml:space="preserve"> </w:t>
      </w:r>
      <w:r w:rsidR="00FD3534">
        <w:rPr>
          <w:rFonts w:ascii="Arial" w:hAnsi="Arial" w:cs="Arial"/>
          <w:sz w:val="22"/>
          <w:szCs w:val="22"/>
        </w:rPr>
        <w:t>001</w:t>
      </w:r>
      <w:r w:rsidRPr="008E587E">
        <w:rPr>
          <w:rFonts w:ascii="Arial" w:hAnsi="Arial" w:cs="Arial"/>
          <w:sz w:val="22"/>
          <w:szCs w:val="22"/>
        </w:rPr>
        <w:t xml:space="preserve"> de</w:t>
      </w:r>
      <w:r w:rsidR="000070E0">
        <w:rPr>
          <w:rFonts w:ascii="Arial" w:hAnsi="Arial" w:cs="Arial"/>
          <w:sz w:val="22"/>
          <w:szCs w:val="22"/>
        </w:rPr>
        <w:t xml:space="preserve"> 2026</w:t>
      </w:r>
      <w:r w:rsidR="006E2FE7" w:rsidRPr="008E587E">
        <w:rPr>
          <w:rFonts w:ascii="Arial" w:hAnsi="Arial" w:cs="Arial"/>
          <w:sz w:val="22"/>
          <w:szCs w:val="22"/>
        </w:rPr>
        <w:t>.</w:t>
      </w:r>
    </w:p>
    <w:p w14:paraId="3300D03C" w14:textId="77777777" w:rsidR="007815AF" w:rsidRPr="008E587E" w:rsidRDefault="007815AF" w:rsidP="00CD7551">
      <w:pPr>
        <w:autoSpaceDE w:val="0"/>
        <w:autoSpaceDN w:val="0"/>
        <w:adjustRightInd w:val="0"/>
        <w:jc w:val="both"/>
        <w:rPr>
          <w:rFonts w:ascii="Arial" w:hAnsi="Arial" w:cs="Arial"/>
          <w:color w:val="FF0000"/>
          <w:sz w:val="22"/>
          <w:szCs w:val="22"/>
        </w:rPr>
      </w:pPr>
    </w:p>
    <w:p w14:paraId="41416F94" w14:textId="77777777" w:rsidR="007815AF" w:rsidRPr="008E587E" w:rsidRDefault="007815AF" w:rsidP="00CD7551">
      <w:pPr>
        <w:autoSpaceDE w:val="0"/>
        <w:autoSpaceDN w:val="0"/>
        <w:adjustRightInd w:val="0"/>
        <w:jc w:val="both"/>
        <w:rPr>
          <w:rFonts w:ascii="Arial" w:hAnsi="Arial" w:cs="Arial"/>
          <w:i/>
          <w:sz w:val="22"/>
          <w:szCs w:val="22"/>
          <w:lang w:val="es-ES_tradnl"/>
        </w:rPr>
      </w:pPr>
      <w:r w:rsidRPr="008E587E">
        <w:rPr>
          <w:rFonts w:ascii="Arial" w:hAnsi="Arial" w:cs="Arial"/>
          <w:b/>
          <w:bCs/>
          <w:color w:val="000000"/>
          <w:sz w:val="22"/>
          <w:szCs w:val="22"/>
        </w:rPr>
        <w:t xml:space="preserve">Objeto: </w:t>
      </w:r>
      <w:r w:rsidRPr="008E587E">
        <w:rPr>
          <w:rFonts w:ascii="Arial" w:hAnsi="Arial" w:cs="Arial"/>
          <w:i/>
          <w:sz w:val="22"/>
          <w:szCs w:val="22"/>
          <w:lang w:val="es-ES_tradnl"/>
        </w:rPr>
        <w:t>Escoger de acuerdo a la ley el intermediario de seguros (corredor de seguros o agencia de seguros o agente de seguros) con el objeto exclusivo de servir de intermediario entre el Instituto Departamental de Transito del Quindío y la Compañía de Seguros que resulte seleccionada y asesorarlo en la elaboración de la parte técnica del proceso de selección para la escogencia de la entidad aseguradora y gestionar lo concerniente a la celebración y ejecución del programa de seguros que tome el Instituto Departamental de Transito del Quindío.</w:t>
      </w:r>
    </w:p>
    <w:p w14:paraId="06625C2F" w14:textId="77777777" w:rsidR="007815AF" w:rsidRPr="008E587E" w:rsidRDefault="007815AF" w:rsidP="00CD7551">
      <w:pPr>
        <w:autoSpaceDE w:val="0"/>
        <w:autoSpaceDN w:val="0"/>
        <w:adjustRightInd w:val="0"/>
        <w:jc w:val="both"/>
        <w:rPr>
          <w:rFonts w:ascii="Arial" w:hAnsi="Arial" w:cs="Arial"/>
          <w:sz w:val="22"/>
          <w:szCs w:val="22"/>
          <w:lang w:val="es-ES_tradnl"/>
        </w:rPr>
      </w:pPr>
      <w:r w:rsidRPr="008E587E">
        <w:rPr>
          <w:rFonts w:ascii="Arial" w:hAnsi="Arial" w:cs="Arial"/>
          <w:color w:val="000000"/>
          <w:sz w:val="22"/>
          <w:szCs w:val="22"/>
        </w:rPr>
        <w:t xml:space="preserve">El suscrito actuando como (persona natural; Representante Legal de la sociedad __________________;representante del Consorcio _____________________ o Unión Temporal _____________________, integrado por___________________________; o como apoderado de _____________________según poder debidamente conferido y que adjunto a la presente, de acuerdo con las condiciones que se establecen en los documentos del Proceso de Concurso de </w:t>
      </w:r>
      <w:r w:rsidR="00605FC0" w:rsidRPr="008E587E">
        <w:rPr>
          <w:rFonts w:ascii="Arial" w:hAnsi="Arial" w:cs="Arial"/>
          <w:color w:val="000000"/>
          <w:sz w:val="22"/>
          <w:szCs w:val="22"/>
        </w:rPr>
        <w:t>Méritos</w:t>
      </w:r>
      <w:r w:rsidRPr="008E587E">
        <w:rPr>
          <w:rFonts w:ascii="Arial" w:hAnsi="Arial" w:cs="Arial"/>
          <w:color w:val="000000"/>
          <w:sz w:val="22"/>
          <w:szCs w:val="22"/>
        </w:rPr>
        <w:t xml:space="preserve"> de la referencia, cordialmente me permito presentar propuesta para </w:t>
      </w:r>
      <w:r w:rsidRPr="008E587E">
        <w:rPr>
          <w:rFonts w:ascii="Arial" w:hAnsi="Arial" w:cs="Arial"/>
          <w:sz w:val="22"/>
          <w:szCs w:val="22"/>
          <w:lang w:val="es-ES_tradnl"/>
        </w:rPr>
        <w:t>servir de intermediario entre el Instituto Departamental de Transito del Quindío y la Compañía de Seguros que resulte seleccionada.</w:t>
      </w:r>
    </w:p>
    <w:p w14:paraId="06771B45" w14:textId="77777777" w:rsidR="007815AF" w:rsidRPr="008E587E" w:rsidRDefault="007815AF" w:rsidP="0030520B">
      <w:pPr>
        <w:autoSpaceDE w:val="0"/>
        <w:autoSpaceDN w:val="0"/>
        <w:adjustRightInd w:val="0"/>
        <w:jc w:val="both"/>
        <w:rPr>
          <w:rFonts w:ascii="Arial" w:hAnsi="Arial" w:cs="Arial"/>
          <w:color w:val="000000"/>
          <w:sz w:val="22"/>
          <w:szCs w:val="22"/>
        </w:rPr>
      </w:pPr>
      <w:r w:rsidRPr="008E587E">
        <w:rPr>
          <w:rFonts w:ascii="Arial" w:hAnsi="Arial" w:cs="Arial"/>
          <w:color w:val="000000"/>
          <w:sz w:val="22"/>
          <w:szCs w:val="22"/>
        </w:rPr>
        <w:t>En caso que esa Entidad me adjudique el Proceso de Selección, me comprometo a suscribir el contrato correspondiente y efectuar los trámites de legalización a cargo del contratista, dentro del término señalado para el efecto.</w:t>
      </w:r>
    </w:p>
    <w:p w14:paraId="225DCF47" w14:textId="77777777" w:rsidR="007815AF" w:rsidRPr="008E587E" w:rsidRDefault="007815AF" w:rsidP="0030520B">
      <w:pPr>
        <w:autoSpaceDE w:val="0"/>
        <w:autoSpaceDN w:val="0"/>
        <w:adjustRightInd w:val="0"/>
        <w:jc w:val="both"/>
        <w:rPr>
          <w:rFonts w:ascii="Arial" w:hAnsi="Arial" w:cs="Arial"/>
          <w:color w:val="000000"/>
          <w:sz w:val="22"/>
          <w:szCs w:val="22"/>
        </w:rPr>
      </w:pPr>
      <w:r w:rsidRPr="008E587E">
        <w:rPr>
          <w:rFonts w:ascii="Arial" w:hAnsi="Arial" w:cs="Arial"/>
          <w:color w:val="000000"/>
          <w:sz w:val="22"/>
          <w:szCs w:val="22"/>
        </w:rPr>
        <w:t>Así mismo declaro:</w:t>
      </w:r>
    </w:p>
    <w:p w14:paraId="03E5ACE4" w14:textId="77777777" w:rsidR="007815AF" w:rsidRPr="008E587E" w:rsidRDefault="007815AF" w:rsidP="00A12227">
      <w:pPr>
        <w:pStyle w:val="Prrafodelista"/>
        <w:numPr>
          <w:ilvl w:val="0"/>
          <w:numId w:val="11"/>
        </w:numPr>
        <w:autoSpaceDE w:val="0"/>
        <w:autoSpaceDN w:val="0"/>
        <w:adjustRightInd w:val="0"/>
        <w:spacing w:before="0" w:after="0"/>
        <w:ind w:left="360"/>
        <w:jc w:val="both"/>
        <w:rPr>
          <w:rFonts w:ascii="Arial" w:hAnsi="Arial" w:cs="Arial"/>
          <w:color w:val="000000"/>
          <w:sz w:val="22"/>
          <w:szCs w:val="22"/>
        </w:rPr>
      </w:pPr>
      <w:r w:rsidRPr="008E587E">
        <w:rPr>
          <w:rFonts w:ascii="Arial" w:hAnsi="Arial" w:cs="Arial"/>
          <w:color w:val="000000"/>
          <w:sz w:val="22"/>
          <w:szCs w:val="22"/>
        </w:rPr>
        <w:t>La propuesta y el contrato que llegare a celebrarse solo compromete al oferente.</w:t>
      </w:r>
    </w:p>
    <w:p w14:paraId="1D264EFE" w14:textId="77777777" w:rsidR="007815AF" w:rsidRPr="008E587E" w:rsidRDefault="007815AF" w:rsidP="0030520B">
      <w:pPr>
        <w:pStyle w:val="Prrafodelista"/>
        <w:autoSpaceDE w:val="0"/>
        <w:autoSpaceDN w:val="0"/>
        <w:adjustRightInd w:val="0"/>
        <w:spacing w:before="0" w:after="0"/>
        <w:ind w:left="360"/>
        <w:jc w:val="both"/>
        <w:rPr>
          <w:rFonts w:ascii="Arial" w:hAnsi="Arial" w:cs="Arial"/>
          <w:color w:val="000000"/>
          <w:sz w:val="22"/>
          <w:szCs w:val="22"/>
        </w:rPr>
      </w:pPr>
    </w:p>
    <w:p w14:paraId="61B12789" w14:textId="77777777" w:rsidR="007815AF" w:rsidRPr="008E587E" w:rsidRDefault="007815AF" w:rsidP="00A12227">
      <w:pPr>
        <w:pStyle w:val="Prrafodelista"/>
        <w:numPr>
          <w:ilvl w:val="0"/>
          <w:numId w:val="11"/>
        </w:numPr>
        <w:autoSpaceDE w:val="0"/>
        <w:autoSpaceDN w:val="0"/>
        <w:adjustRightInd w:val="0"/>
        <w:spacing w:before="0" w:after="0"/>
        <w:ind w:left="360"/>
        <w:jc w:val="both"/>
        <w:rPr>
          <w:rFonts w:ascii="Arial" w:hAnsi="Arial" w:cs="Arial"/>
          <w:color w:val="000000"/>
          <w:sz w:val="22"/>
          <w:szCs w:val="22"/>
        </w:rPr>
      </w:pPr>
      <w:r w:rsidRPr="008E587E">
        <w:rPr>
          <w:rFonts w:ascii="Arial" w:hAnsi="Arial" w:cs="Arial"/>
          <w:color w:val="000000"/>
          <w:sz w:val="22"/>
          <w:szCs w:val="22"/>
        </w:rPr>
        <w:t>Que ninguna otra persona fuera del proponente tiene interés comercial en esta propuesta ni en el contrato que de ella se derive.</w:t>
      </w:r>
    </w:p>
    <w:p w14:paraId="644694A0" w14:textId="77777777" w:rsidR="007815AF" w:rsidRPr="008E587E" w:rsidRDefault="007815AF" w:rsidP="0030520B">
      <w:pPr>
        <w:pStyle w:val="Prrafodelista"/>
        <w:autoSpaceDE w:val="0"/>
        <w:autoSpaceDN w:val="0"/>
        <w:adjustRightInd w:val="0"/>
        <w:spacing w:before="0" w:after="0"/>
        <w:ind w:left="0"/>
        <w:jc w:val="both"/>
        <w:rPr>
          <w:rFonts w:ascii="Arial" w:hAnsi="Arial" w:cs="Arial"/>
          <w:color w:val="000000"/>
          <w:sz w:val="22"/>
          <w:szCs w:val="22"/>
        </w:rPr>
      </w:pPr>
    </w:p>
    <w:p w14:paraId="02C0A083" w14:textId="77777777" w:rsidR="007815AF" w:rsidRPr="008E587E" w:rsidRDefault="00FE48EF" w:rsidP="00A12227">
      <w:pPr>
        <w:pStyle w:val="Prrafodelista"/>
        <w:numPr>
          <w:ilvl w:val="0"/>
          <w:numId w:val="11"/>
        </w:numPr>
        <w:autoSpaceDE w:val="0"/>
        <w:autoSpaceDN w:val="0"/>
        <w:adjustRightInd w:val="0"/>
        <w:spacing w:before="0" w:after="0"/>
        <w:ind w:left="360"/>
        <w:jc w:val="both"/>
        <w:rPr>
          <w:rFonts w:ascii="Arial" w:hAnsi="Arial" w:cs="Arial"/>
          <w:color w:val="000000"/>
          <w:sz w:val="22"/>
          <w:szCs w:val="22"/>
        </w:rPr>
      </w:pPr>
      <w:r w:rsidRPr="008E587E">
        <w:rPr>
          <w:rFonts w:ascii="Arial" w:hAnsi="Arial" w:cs="Arial"/>
          <w:color w:val="000000"/>
          <w:sz w:val="22"/>
          <w:szCs w:val="22"/>
        </w:rPr>
        <w:t>Que,</w:t>
      </w:r>
      <w:r w:rsidR="007815AF" w:rsidRPr="008E587E">
        <w:rPr>
          <w:rFonts w:ascii="Arial" w:hAnsi="Arial" w:cs="Arial"/>
          <w:color w:val="000000"/>
          <w:sz w:val="22"/>
          <w:szCs w:val="22"/>
        </w:rPr>
        <w:t xml:space="preserve"> si se nos adjudica el contrato, nos comprometemos a constituir las garantías requeridas y a suscribir el contrato dentro de los términos señalados para ello.</w:t>
      </w:r>
    </w:p>
    <w:p w14:paraId="32DA61A9" w14:textId="77777777" w:rsidR="007815AF" w:rsidRPr="008E587E" w:rsidRDefault="007815AF" w:rsidP="0030520B">
      <w:pPr>
        <w:pStyle w:val="Prrafodelista"/>
        <w:autoSpaceDE w:val="0"/>
        <w:autoSpaceDN w:val="0"/>
        <w:adjustRightInd w:val="0"/>
        <w:spacing w:before="0" w:after="0"/>
        <w:ind w:left="0"/>
        <w:jc w:val="both"/>
        <w:rPr>
          <w:rFonts w:ascii="Arial" w:hAnsi="Arial" w:cs="Arial"/>
          <w:color w:val="000000"/>
          <w:sz w:val="22"/>
          <w:szCs w:val="22"/>
        </w:rPr>
      </w:pPr>
    </w:p>
    <w:p w14:paraId="7EE16058" w14:textId="77777777" w:rsidR="007815AF" w:rsidRPr="008E587E" w:rsidRDefault="007815AF" w:rsidP="00A12227">
      <w:pPr>
        <w:pStyle w:val="Prrafodelista"/>
        <w:numPr>
          <w:ilvl w:val="0"/>
          <w:numId w:val="11"/>
        </w:numPr>
        <w:autoSpaceDE w:val="0"/>
        <w:autoSpaceDN w:val="0"/>
        <w:adjustRightInd w:val="0"/>
        <w:spacing w:before="0" w:after="0"/>
        <w:ind w:left="360"/>
        <w:jc w:val="both"/>
        <w:rPr>
          <w:rFonts w:ascii="Arial" w:hAnsi="Arial" w:cs="Arial"/>
          <w:color w:val="000000"/>
          <w:sz w:val="22"/>
          <w:szCs w:val="22"/>
        </w:rPr>
      </w:pPr>
      <w:r w:rsidRPr="008E587E">
        <w:rPr>
          <w:rFonts w:ascii="Arial" w:hAnsi="Arial" w:cs="Arial"/>
          <w:color w:val="000000"/>
          <w:sz w:val="22"/>
          <w:szCs w:val="22"/>
        </w:rPr>
        <w:t>Que conozco la información general y especial y demás documentos que integran el Pliego de Condiciones y acepto los requisitos en ellos contenidos.</w:t>
      </w:r>
    </w:p>
    <w:p w14:paraId="2739F98B" w14:textId="77777777" w:rsidR="007815AF" w:rsidRPr="008E587E" w:rsidRDefault="007815AF" w:rsidP="0030520B">
      <w:pPr>
        <w:pStyle w:val="Prrafodelista"/>
        <w:autoSpaceDE w:val="0"/>
        <w:autoSpaceDN w:val="0"/>
        <w:adjustRightInd w:val="0"/>
        <w:spacing w:before="0" w:after="0"/>
        <w:ind w:left="0"/>
        <w:jc w:val="both"/>
        <w:rPr>
          <w:rFonts w:ascii="Arial" w:hAnsi="Arial" w:cs="Arial"/>
          <w:color w:val="000000"/>
          <w:sz w:val="22"/>
          <w:szCs w:val="22"/>
        </w:rPr>
      </w:pPr>
    </w:p>
    <w:p w14:paraId="762720C9" w14:textId="77777777" w:rsidR="007815AF" w:rsidRPr="008E587E" w:rsidRDefault="007815AF" w:rsidP="00A12227">
      <w:pPr>
        <w:pStyle w:val="Prrafodelista"/>
        <w:numPr>
          <w:ilvl w:val="0"/>
          <w:numId w:val="11"/>
        </w:numPr>
        <w:autoSpaceDE w:val="0"/>
        <w:autoSpaceDN w:val="0"/>
        <w:adjustRightInd w:val="0"/>
        <w:spacing w:before="0" w:after="0"/>
        <w:ind w:left="360"/>
        <w:jc w:val="both"/>
        <w:rPr>
          <w:rFonts w:ascii="Arial" w:hAnsi="Arial" w:cs="Arial"/>
          <w:color w:val="000000"/>
          <w:sz w:val="22"/>
          <w:szCs w:val="22"/>
        </w:rPr>
      </w:pPr>
      <w:r w:rsidRPr="008E587E">
        <w:rPr>
          <w:rFonts w:ascii="Arial" w:hAnsi="Arial" w:cs="Arial"/>
          <w:color w:val="000000"/>
          <w:sz w:val="22"/>
          <w:szCs w:val="22"/>
        </w:rPr>
        <w:lastRenderedPageBreak/>
        <w:t xml:space="preserve">Que hemos recibido los siguientes Adendas: ____________ (indicar el número y la fecha de cada uno, </w:t>
      </w:r>
      <w:r w:rsidR="00FE48EF" w:rsidRPr="008E587E">
        <w:rPr>
          <w:rFonts w:ascii="Arial" w:hAnsi="Arial" w:cs="Arial"/>
          <w:color w:val="000000"/>
          <w:sz w:val="22"/>
          <w:szCs w:val="22"/>
        </w:rPr>
        <w:t>en caso</w:t>
      </w:r>
      <w:r w:rsidRPr="008E587E">
        <w:rPr>
          <w:rFonts w:ascii="Arial" w:hAnsi="Arial" w:cs="Arial"/>
          <w:color w:val="000000"/>
          <w:sz w:val="22"/>
          <w:szCs w:val="22"/>
        </w:rPr>
        <w:t xml:space="preserve"> de que surjan dichos documentos).</w:t>
      </w:r>
    </w:p>
    <w:p w14:paraId="5621B04F" w14:textId="77777777" w:rsidR="007815AF" w:rsidRPr="008E587E" w:rsidRDefault="007815AF" w:rsidP="0030520B">
      <w:pPr>
        <w:pStyle w:val="Prrafodelista"/>
        <w:autoSpaceDE w:val="0"/>
        <w:autoSpaceDN w:val="0"/>
        <w:adjustRightInd w:val="0"/>
        <w:spacing w:before="0" w:after="0"/>
        <w:ind w:left="0"/>
        <w:jc w:val="both"/>
        <w:rPr>
          <w:rFonts w:ascii="Arial" w:hAnsi="Arial" w:cs="Arial"/>
          <w:color w:val="000000"/>
          <w:sz w:val="22"/>
          <w:szCs w:val="22"/>
        </w:rPr>
      </w:pPr>
    </w:p>
    <w:p w14:paraId="6575B91D" w14:textId="77777777" w:rsidR="007815AF" w:rsidRPr="008E587E" w:rsidRDefault="007815AF" w:rsidP="00A12227">
      <w:pPr>
        <w:pStyle w:val="Prrafodelista"/>
        <w:numPr>
          <w:ilvl w:val="0"/>
          <w:numId w:val="11"/>
        </w:numPr>
        <w:autoSpaceDE w:val="0"/>
        <w:autoSpaceDN w:val="0"/>
        <w:adjustRightInd w:val="0"/>
        <w:spacing w:before="0" w:after="0"/>
        <w:ind w:left="360"/>
        <w:jc w:val="both"/>
        <w:rPr>
          <w:rFonts w:ascii="Arial" w:hAnsi="Arial" w:cs="Arial"/>
          <w:color w:val="000000"/>
          <w:sz w:val="22"/>
          <w:szCs w:val="22"/>
        </w:rPr>
      </w:pPr>
      <w:r w:rsidRPr="008E587E">
        <w:rPr>
          <w:rFonts w:ascii="Arial" w:hAnsi="Arial" w:cs="Arial"/>
          <w:color w:val="000000"/>
          <w:sz w:val="22"/>
          <w:szCs w:val="22"/>
        </w:rPr>
        <w:t>Que el suscrito afirma bajo la gravedad del juramento, que no existe ninguna causal de inhabilidad, incompatibilidad y/o prohibición, de las señaladas en la Constitución Política, en la Ley, especialmen</w:t>
      </w:r>
      <w:r w:rsidR="002318BC" w:rsidRPr="008E587E">
        <w:rPr>
          <w:rFonts w:ascii="Arial" w:hAnsi="Arial" w:cs="Arial"/>
          <w:color w:val="000000"/>
          <w:sz w:val="22"/>
          <w:szCs w:val="22"/>
        </w:rPr>
        <w:t>te en el A</w:t>
      </w:r>
      <w:r w:rsidRPr="008E587E">
        <w:rPr>
          <w:rFonts w:ascii="Arial" w:hAnsi="Arial" w:cs="Arial"/>
          <w:color w:val="000000"/>
          <w:sz w:val="22"/>
          <w:szCs w:val="22"/>
        </w:rPr>
        <w:t>rtículo 8º de la Ley 80 de 1993, y demás normas concordantes, que impidan la participación del oferente en</w:t>
      </w:r>
      <w:r w:rsidR="00BB747A" w:rsidRPr="008E587E">
        <w:rPr>
          <w:rFonts w:ascii="Arial" w:hAnsi="Arial" w:cs="Arial"/>
          <w:color w:val="000000"/>
          <w:sz w:val="22"/>
          <w:szCs w:val="22"/>
        </w:rPr>
        <w:t xml:space="preserve"> el presente proceso de concurso de méritos</w:t>
      </w:r>
      <w:r w:rsidRPr="008E587E">
        <w:rPr>
          <w:rFonts w:ascii="Arial" w:hAnsi="Arial" w:cs="Arial"/>
          <w:color w:val="000000"/>
          <w:sz w:val="22"/>
          <w:szCs w:val="22"/>
        </w:rPr>
        <w:t xml:space="preserve"> y en la celebración y ejecución del respectivo contrato.</w:t>
      </w:r>
    </w:p>
    <w:p w14:paraId="704B7562" w14:textId="77777777" w:rsidR="007815AF" w:rsidRPr="008E587E" w:rsidRDefault="007815AF" w:rsidP="0030520B">
      <w:pPr>
        <w:pStyle w:val="Prrafodelista"/>
        <w:autoSpaceDE w:val="0"/>
        <w:autoSpaceDN w:val="0"/>
        <w:adjustRightInd w:val="0"/>
        <w:spacing w:before="0" w:after="0"/>
        <w:ind w:left="0"/>
        <w:jc w:val="both"/>
        <w:rPr>
          <w:rFonts w:ascii="Arial" w:hAnsi="Arial" w:cs="Arial"/>
          <w:color w:val="000000"/>
          <w:sz w:val="22"/>
          <w:szCs w:val="22"/>
        </w:rPr>
      </w:pPr>
    </w:p>
    <w:p w14:paraId="19E3275E" w14:textId="77777777" w:rsidR="007815AF" w:rsidRPr="008E587E" w:rsidRDefault="007815AF" w:rsidP="00A12227">
      <w:pPr>
        <w:pStyle w:val="Prrafodelista"/>
        <w:numPr>
          <w:ilvl w:val="0"/>
          <w:numId w:val="11"/>
        </w:numPr>
        <w:autoSpaceDE w:val="0"/>
        <w:autoSpaceDN w:val="0"/>
        <w:adjustRightInd w:val="0"/>
        <w:spacing w:before="0" w:after="0"/>
        <w:ind w:left="360"/>
        <w:jc w:val="both"/>
        <w:rPr>
          <w:rFonts w:ascii="Arial" w:hAnsi="Arial" w:cs="Arial"/>
          <w:color w:val="000000"/>
          <w:sz w:val="22"/>
          <w:szCs w:val="22"/>
        </w:rPr>
      </w:pPr>
      <w:r w:rsidRPr="008E587E">
        <w:rPr>
          <w:rFonts w:ascii="Arial" w:hAnsi="Arial" w:cs="Arial"/>
          <w:color w:val="000000"/>
          <w:sz w:val="22"/>
          <w:szCs w:val="22"/>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14:paraId="3A69F0E1" w14:textId="77777777" w:rsidR="007815AF" w:rsidRPr="008E587E" w:rsidRDefault="007815AF" w:rsidP="0030520B">
      <w:pPr>
        <w:pStyle w:val="Prrafodelista"/>
        <w:autoSpaceDE w:val="0"/>
        <w:autoSpaceDN w:val="0"/>
        <w:adjustRightInd w:val="0"/>
        <w:spacing w:before="0" w:after="0"/>
        <w:ind w:left="0"/>
        <w:jc w:val="both"/>
        <w:rPr>
          <w:rFonts w:ascii="Arial" w:hAnsi="Arial" w:cs="Arial"/>
          <w:color w:val="000000"/>
          <w:sz w:val="22"/>
          <w:szCs w:val="22"/>
        </w:rPr>
      </w:pPr>
    </w:p>
    <w:p w14:paraId="0D4AB644" w14:textId="77777777" w:rsidR="007815AF" w:rsidRPr="008E587E" w:rsidRDefault="007815AF" w:rsidP="00A12227">
      <w:pPr>
        <w:pStyle w:val="Prrafodelista"/>
        <w:numPr>
          <w:ilvl w:val="0"/>
          <w:numId w:val="11"/>
        </w:numPr>
        <w:autoSpaceDE w:val="0"/>
        <w:autoSpaceDN w:val="0"/>
        <w:adjustRightInd w:val="0"/>
        <w:spacing w:before="0" w:after="0"/>
        <w:ind w:left="360"/>
        <w:jc w:val="both"/>
        <w:rPr>
          <w:rFonts w:ascii="Arial" w:hAnsi="Arial" w:cs="Arial"/>
          <w:color w:val="000000"/>
          <w:sz w:val="22"/>
          <w:szCs w:val="22"/>
        </w:rPr>
      </w:pPr>
      <w:r w:rsidRPr="008E587E">
        <w:rPr>
          <w:rFonts w:ascii="Arial" w:hAnsi="Arial" w:cs="Arial"/>
          <w:color w:val="000000"/>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63F0FF8" w14:textId="77777777" w:rsidR="007815AF" w:rsidRPr="008E587E" w:rsidRDefault="007815AF" w:rsidP="0030520B">
      <w:pPr>
        <w:pStyle w:val="Prrafodelista"/>
        <w:autoSpaceDE w:val="0"/>
        <w:autoSpaceDN w:val="0"/>
        <w:adjustRightInd w:val="0"/>
        <w:spacing w:before="0" w:after="0"/>
        <w:ind w:left="0"/>
        <w:jc w:val="both"/>
        <w:rPr>
          <w:rFonts w:ascii="Arial" w:hAnsi="Arial" w:cs="Arial"/>
          <w:color w:val="000000"/>
          <w:sz w:val="22"/>
          <w:szCs w:val="22"/>
        </w:rPr>
      </w:pPr>
    </w:p>
    <w:p w14:paraId="3C545896" w14:textId="77777777" w:rsidR="007815AF" w:rsidRPr="008E587E" w:rsidRDefault="007815AF" w:rsidP="00A12227">
      <w:pPr>
        <w:pStyle w:val="Prrafodelista"/>
        <w:numPr>
          <w:ilvl w:val="0"/>
          <w:numId w:val="11"/>
        </w:numPr>
        <w:autoSpaceDE w:val="0"/>
        <w:autoSpaceDN w:val="0"/>
        <w:adjustRightInd w:val="0"/>
        <w:spacing w:before="0" w:after="0"/>
        <w:ind w:left="360"/>
        <w:jc w:val="both"/>
        <w:rPr>
          <w:rFonts w:ascii="Arial" w:hAnsi="Arial" w:cs="Arial"/>
          <w:color w:val="000000"/>
          <w:sz w:val="22"/>
          <w:szCs w:val="22"/>
        </w:rPr>
      </w:pPr>
      <w:r w:rsidRPr="008E587E">
        <w:rPr>
          <w:rFonts w:ascii="Arial" w:hAnsi="Arial" w:cs="Arial"/>
          <w:color w:val="000000"/>
          <w:sz w:val="22"/>
          <w:szCs w:val="22"/>
        </w:rPr>
        <w:t xml:space="preserve">Que la propuesta consta de_________ folios numerados en forma </w:t>
      </w:r>
      <w:r w:rsidR="00CD7551" w:rsidRPr="008E587E">
        <w:rPr>
          <w:rFonts w:ascii="Arial" w:hAnsi="Arial" w:cs="Arial"/>
          <w:color w:val="000000"/>
          <w:sz w:val="22"/>
          <w:szCs w:val="22"/>
        </w:rPr>
        <w:t>consecutiva en original</w:t>
      </w:r>
      <w:r w:rsidRPr="008E587E">
        <w:rPr>
          <w:rFonts w:ascii="Arial" w:hAnsi="Arial" w:cs="Arial"/>
          <w:color w:val="000000"/>
          <w:sz w:val="22"/>
          <w:szCs w:val="22"/>
        </w:rPr>
        <w:t>.</w:t>
      </w:r>
    </w:p>
    <w:p w14:paraId="0AD754E0" w14:textId="77777777" w:rsidR="007815AF" w:rsidRPr="008E587E" w:rsidRDefault="007815AF" w:rsidP="00CD7551">
      <w:pPr>
        <w:autoSpaceDE w:val="0"/>
        <w:autoSpaceDN w:val="0"/>
        <w:adjustRightInd w:val="0"/>
        <w:jc w:val="both"/>
        <w:rPr>
          <w:rFonts w:ascii="Arial" w:hAnsi="Arial" w:cs="Arial"/>
          <w:color w:val="000000"/>
          <w:sz w:val="22"/>
          <w:szCs w:val="22"/>
        </w:rPr>
      </w:pPr>
    </w:p>
    <w:p w14:paraId="01DFDBD0" w14:textId="77777777" w:rsidR="007815AF" w:rsidRPr="008E587E" w:rsidRDefault="007815AF" w:rsidP="00CD7551">
      <w:pPr>
        <w:autoSpaceDE w:val="0"/>
        <w:autoSpaceDN w:val="0"/>
        <w:adjustRightInd w:val="0"/>
        <w:jc w:val="both"/>
        <w:rPr>
          <w:rFonts w:ascii="Arial" w:hAnsi="Arial" w:cs="Arial"/>
          <w:color w:val="000000"/>
          <w:sz w:val="22"/>
          <w:szCs w:val="22"/>
        </w:rPr>
      </w:pPr>
      <w:r w:rsidRPr="008E587E">
        <w:rPr>
          <w:rFonts w:ascii="Arial" w:hAnsi="Arial" w:cs="Arial"/>
          <w:color w:val="000000"/>
          <w:sz w:val="22"/>
          <w:szCs w:val="22"/>
        </w:rPr>
        <w:t>Atentamente,</w:t>
      </w:r>
    </w:p>
    <w:p w14:paraId="04006427" w14:textId="77777777" w:rsidR="007815AF" w:rsidRPr="008E587E" w:rsidRDefault="007815AF" w:rsidP="00CD7551">
      <w:pPr>
        <w:autoSpaceDE w:val="0"/>
        <w:autoSpaceDN w:val="0"/>
        <w:adjustRightInd w:val="0"/>
        <w:jc w:val="both"/>
        <w:rPr>
          <w:rFonts w:ascii="Arial" w:hAnsi="Arial" w:cs="Arial"/>
          <w:b/>
          <w:bCs/>
          <w:color w:val="000000"/>
          <w:sz w:val="22"/>
          <w:szCs w:val="22"/>
        </w:rPr>
      </w:pPr>
    </w:p>
    <w:p w14:paraId="1E0ED861" w14:textId="77777777" w:rsidR="007815AF" w:rsidRPr="008E587E" w:rsidRDefault="007815AF" w:rsidP="00CD7551">
      <w:pPr>
        <w:autoSpaceDE w:val="0"/>
        <w:autoSpaceDN w:val="0"/>
        <w:adjustRightInd w:val="0"/>
        <w:jc w:val="both"/>
        <w:rPr>
          <w:rFonts w:ascii="Arial" w:hAnsi="Arial" w:cs="Arial"/>
          <w:color w:val="000000"/>
          <w:sz w:val="22"/>
          <w:szCs w:val="22"/>
        </w:rPr>
      </w:pPr>
      <w:r w:rsidRPr="008E587E">
        <w:rPr>
          <w:rFonts w:ascii="Arial" w:hAnsi="Arial" w:cs="Arial"/>
          <w:b/>
          <w:bCs/>
          <w:color w:val="000000"/>
          <w:sz w:val="22"/>
          <w:szCs w:val="22"/>
        </w:rPr>
        <w:t xml:space="preserve">NOMBRE Y FIRMA </w:t>
      </w:r>
      <w:r w:rsidRPr="008E587E">
        <w:rPr>
          <w:rFonts w:ascii="Arial" w:hAnsi="Arial" w:cs="Arial"/>
          <w:color w:val="000000"/>
          <w:sz w:val="22"/>
          <w:szCs w:val="22"/>
        </w:rPr>
        <w:t>(persona natural; representante legal de la sociedad; representante del consorcio o unión temporal o apoderado según el caso).</w:t>
      </w:r>
    </w:p>
    <w:p w14:paraId="3A8FD227" w14:textId="77777777" w:rsidR="007815AF" w:rsidRPr="008E587E" w:rsidRDefault="007815AF" w:rsidP="00CD7551">
      <w:pPr>
        <w:autoSpaceDE w:val="0"/>
        <w:autoSpaceDN w:val="0"/>
        <w:adjustRightInd w:val="0"/>
        <w:jc w:val="both"/>
        <w:rPr>
          <w:rFonts w:ascii="Arial" w:hAnsi="Arial" w:cs="Arial"/>
          <w:color w:val="000000"/>
          <w:sz w:val="22"/>
          <w:szCs w:val="22"/>
        </w:rPr>
      </w:pPr>
      <w:r w:rsidRPr="008E587E">
        <w:rPr>
          <w:rFonts w:ascii="Arial" w:hAnsi="Arial" w:cs="Arial"/>
          <w:color w:val="000000"/>
          <w:sz w:val="22"/>
          <w:szCs w:val="22"/>
        </w:rPr>
        <w:t>C.C. No. ______________ expedida en _____________</w:t>
      </w:r>
    </w:p>
    <w:p w14:paraId="3A7DF35A" w14:textId="77777777" w:rsidR="007815AF" w:rsidRPr="008E587E" w:rsidRDefault="007815AF" w:rsidP="00CD7551">
      <w:pPr>
        <w:autoSpaceDE w:val="0"/>
        <w:autoSpaceDN w:val="0"/>
        <w:adjustRightInd w:val="0"/>
        <w:jc w:val="both"/>
        <w:rPr>
          <w:rFonts w:ascii="Arial" w:hAnsi="Arial" w:cs="Arial"/>
          <w:color w:val="000000"/>
          <w:sz w:val="22"/>
          <w:szCs w:val="22"/>
        </w:rPr>
      </w:pPr>
      <w:r w:rsidRPr="008E587E">
        <w:rPr>
          <w:rFonts w:ascii="Arial" w:hAnsi="Arial" w:cs="Arial"/>
          <w:color w:val="000000"/>
          <w:sz w:val="22"/>
          <w:szCs w:val="22"/>
        </w:rPr>
        <w:t>Nit: _____________</w:t>
      </w:r>
    </w:p>
    <w:p w14:paraId="0CEDA94D" w14:textId="77777777" w:rsidR="007815AF" w:rsidRPr="008E587E" w:rsidRDefault="007815AF" w:rsidP="00CD7551">
      <w:pPr>
        <w:autoSpaceDE w:val="0"/>
        <w:autoSpaceDN w:val="0"/>
        <w:adjustRightInd w:val="0"/>
        <w:jc w:val="both"/>
        <w:rPr>
          <w:rFonts w:ascii="Arial" w:hAnsi="Arial" w:cs="Arial"/>
          <w:color w:val="000000"/>
          <w:sz w:val="22"/>
          <w:szCs w:val="22"/>
        </w:rPr>
      </w:pPr>
      <w:r w:rsidRPr="008E587E">
        <w:rPr>
          <w:rFonts w:ascii="Arial" w:hAnsi="Arial" w:cs="Arial"/>
          <w:color w:val="000000"/>
          <w:sz w:val="22"/>
          <w:szCs w:val="22"/>
        </w:rPr>
        <w:t>Dirección: ________________</w:t>
      </w:r>
    </w:p>
    <w:p w14:paraId="1484AE24" w14:textId="77777777" w:rsidR="007815AF" w:rsidRPr="008E587E" w:rsidRDefault="007815AF" w:rsidP="00CD7551">
      <w:pPr>
        <w:autoSpaceDE w:val="0"/>
        <w:autoSpaceDN w:val="0"/>
        <w:adjustRightInd w:val="0"/>
        <w:jc w:val="both"/>
        <w:rPr>
          <w:rFonts w:ascii="Arial" w:hAnsi="Arial" w:cs="Arial"/>
          <w:color w:val="000000"/>
          <w:sz w:val="22"/>
          <w:szCs w:val="22"/>
        </w:rPr>
      </w:pPr>
      <w:r w:rsidRPr="008E587E">
        <w:rPr>
          <w:rFonts w:ascii="Arial" w:hAnsi="Arial" w:cs="Arial"/>
          <w:color w:val="000000"/>
          <w:sz w:val="22"/>
          <w:szCs w:val="22"/>
        </w:rPr>
        <w:t>Número de teléfono: ______________</w:t>
      </w:r>
    </w:p>
    <w:p w14:paraId="41195346" w14:textId="77777777" w:rsidR="007815AF" w:rsidRPr="008E587E" w:rsidRDefault="007815AF" w:rsidP="00CD7551">
      <w:pPr>
        <w:autoSpaceDE w:val="0"/>
        <w:autoSpaceDN w:val="0"/>
        <w:adjustRightInd w:val="0"/>
        <w:jc w:val="both"/>
        <w:rPr>
          <w:rFonts w:ascii="Arial" w:hAnsi="Arial" w:cs="Arial"/>
          <w:color w:val="000000"/>
          <w:sz w:val="22"/>
          <w:szCs w:val="22"/>
        </w:rPr>
      </w:pPr>
      <w:r w:rsidRPr="008E587E">
        <w:rPr>
          <w:rFonts w:ascii="Arial" w:hAnsi="Arial" w:cs="Arial"/>
          <w:color w:val="000000"/>
          <w:sz w:val="22"/>
          <w:szCs w:val="22"/>
        </w:rPr>
        <w:t>Número de fax: _______________</w:t>
      </w:r>
    </w:p>
    <w:p w14:paraId="039C871D" w14:textId="77777777" w:rsidR="00906D12" w:rsidRPr="008E587E" w:rsidRDefault="00932A72" w:rsidP="00932A72">
      <w:pPr>
        <w:autoSpaceDE w:val="0"/>
        <w:autoSpaceDN w:val="0"/>
        <w:adjustRightInd w:val="0"/>
        <w:jc w:val="both"/>
        <w:rPr>
          <w:rFonts w:ascii="Arial" w:hAnsi="Arial" w:cs="Arial"/>
          <w:color w:val="000000"/>
          <w:sz w:val="22"/>
          <w:szCs w:val="22"/>
        </w:rPr>
      </w:pPr>
      <w:r w:rsidRPr="008E587E">
        <w:rPr>
          <w:rFonts w:ascii="Arial" w:hAnsi="Arial" w:cs="Arial"/>
          <w:color w:val="000000"/>
          <w:sz w:val="22"/>
          <w:szCs w:val="22"/>
        </w:rPr>
        <w:t>Correo electrónico: ___________</w:t>
      </w:r>
    </w:p>
    <w:p w14:paraId="26F81F7B" w14:textId="77777777" w:rsidR="00932A72" w:rsidRPr="008E587E" w:rsidRDefault="00932A72" w:rsidP="00932A72">
      <w:pPr>
        <w:autoSpaceDE w:val="0"/>
        <w:autoSpaceDN w:val="0"/>
        <w:adjustRightInd w:val="0"/>
        <w:jc w:val="both"/>
        <w:rPr>
          <w:rFonts w:ascii="Arial" w:hAnsi="Arial" w:cs="Arial"/>
          <w:color w:val="000000"/>
          <w:sz w:val="22"/>
          <w:szCs w:val="22"/>
        </w:rPr>
      </w:pPr>
    </w:p>
    <w:p w14:paraId="17DC7127" w14:textId="77777777" w:rsidR="00E017DA" w:rsidRPr="008E587E" w:rsidRDefault="00E017DA" w:rsidP="000B309D">
      <w:pPr>
        <w:jc w:val="center"/>
        <w:rPr>
          <w:rFonts w:ascii="Arial" w:hAnsi="Arial" w:cs="Arial"/>
          <w:b/>
          <w:sz w:val="22"/>
          <w:szCs w:val="22"/>
        </w:rPr>
      </w:pPr>
    </w:p>
    <w:p w14:paraId="7EED92DF" w14:textId="77777777" w:rsidR="00E017DA" w:rsidRPr="008E587E" w:rsidRDefault="00E017DA" w:rsidP="000B309D">
      <w:pPr>
        <w:jc w:val="center"/>
        <w:rPr>
          <w:rFonts w:ascii="Arial" w:hAnsi="Arial" w:cs="Arial"/>
          <w:b/>
          <w:sz w:val="22"/>
          <w:szCs w:val="22"/>
        </w:rPr>
      </w:pPr>
    </w:p>
    <w:p w14:paraId="0EA97C72" w14:textId="77777777" w:rsidR="00E017DA" w:rsidRPr="008E587E" w:rsidRDefault="00E017DA" w:rsidP="000B309D">
      <w:pPr>
        <w:jc w:val="center"/>
        <w:rPr>
          <w:rFonts w:ascii="Arial" w:hAnsi="Arial" w:cs="Arial"/>
          <w:b/>
          <w:sz w:val="22"/>
          <w:szCs w:val="22"/>
        </w:rPr>
      </w:pPr>
    </w:p>
    <w:p w14:paraId="1717D87D" w14:textId="77777777" w:rsidR="000B309D" w:rsidRPr="008E587E" w:rsidRDefault="00FC04D4" w:rsidP="000B309D">
      <w:pPr>
        <w:jc w:val="center"/>
        <w:rPr>
          <w:rFonts w:ascii="Arial" w:hAnsi="Arial" w:cs="Arial"/>
          <w:b/>
          <w:sz w:val="22"/>
          <w:szCs w:val="22"/>
        </w:rPr>
      </w:pPr>
      <w:r w:rsidRPr="008E587E">
        <w:rPr>
          <w:rFonts w:ascii="Arial" w:hAnsi="Arial" w:cs="Arial"/>
          <w:b/>
          <w:sz w:val="22"/>
          <w:szCs w:val="22"/>
        </w:rPr>
        <w:lastRenderedPageBreak/>
        <w:t>ANEXO No. 2</w:t>
      </w:r>
    </w:p>
    <w:p w14:paraId="08D8FA4C" w14:textId="77777777" w:rsidR="00FC04D4" w:rsidRPr="008E587E" w:rsidRDefault="00FC04D4" w:rsidP="000B309D">
      <w:pPr>
        <w:jc w:val="center"/>
        <w:rPr>
          <w:rFonts w:ascii="Arial" w:hAnsi="Arial" w:cs="Arial"/>
          <w:b/>
          <w:sz w:val="22"/>
          <w:szCs w:val="22"/>
        </w:rPr>
      </w:pPr>
      <w:r w:rsidRPr="008E587E">
        <w:rPr>
          <w:rFonts w:ascii="Arial" w:hAnsi="Arial" w:cs="Arial"/>
          <w:b/>
          <w:sz w:val="22"/>
          <w:szCs w:val="22"/>
        </w:rPr>
        <w:t>DECLARACIÓN DE MULTAS Y DEMAS SANCIONES POR INCUMPLIMIENTO Y EFECTIVIDAD DE AMAPAROS DE LA GARANTIA UNICA</w:t>
      </w:r>
      <w:r w:rsidR="00C22A09" w:rsidRPr="008E587E">
        <w:rPr>
          <w:rFonts w:ascii="Arial" w:hAnsi="Arial" w:cs="Arial"/>
          <w:b/>
          <w:sz w:val="22"/>
          <w:szCs w:val="22"/>
        </w:rPr>
        <w:t>.</w:t>
      </w:r>
    </w:p>
    <w:tbl>
      <w:tblPr>
        <w:tblW w:w="9303" w:type="dxa"/>
        <w:jc w:val="center"/>
        <w:tblLayout w:type="fixed"/>
        <w:tblCellMar>
          <w:left w:w="30" w:type="dxa"/>
          <w:right w:w="30" w:type="dxa"/>
        </w:tblCellMar>
        <w:tblLook w:val="0000" w:firstRow="0" w:lastRow="0" w:firstColumn="0" w:lastColumn="0" w:noHBand="0" w:noVBand="0"/>
      </w:tblPr>
      <w:tblGrid>
        <w:gridCol w:w="2694"/>
        <w:gridCol w:w="2126"/>
        <w:gridCol w:w="2127"/>
        <w:gridCol w:w="2143"/>
        <w:gridCol w:w="28"/>
        <w:gridCol w:w="45"/>
        <w:gridCol w:w="60"/>
        <w:gridCol w:w="60"/>
        <w:gridCol w:w="20"/>
      </w:tblGrid>
      <w:tr w:rsidR="000B309D" w:rsidRPr="008E587E" w14:paraId="3E193A8D" w14:textId="77777777" w:rsidTr="002D6327">
        <w:trPr>
          <w:gridAfter w:val="5"/>
          <w:wAfter w:w="213" w:type="dxa"/>
          <w:cantSplit/>
          <w:trHeight w:val="815"/>
          <w:jc w:val="center"/>
        </w:trPr>
        <w:tc>
          <w:tcPr>
            <w:tcW w:w="9090" w:type="dxa"/>
            <w:gridSpan w:val="4"/>
            <w:tcBorders>
              <w:top w:val="single" w:sz="8" w:space="0" w:color="000000"/>
              <w:left w:val="single" w:sz="8" w:space="0" w:color="000000"/>
              <w:bottom w:val="single" w:sz="4" w:space="0" w:color="000000"/>
              <w:right w:val="single" w:sz="8" w:space="0" w:color="000000"/>
            </w:tcBorders>
            <w:vAlign w:val="center"/>
          </w:tcPr>
          <w:p w14:paraId="0706E2A5" w14:textId="77777777" w:rsidR="000B309D" w:rsidRPr="008E587E" w:rsidRDefault="000B309D" w:rsidP="003766C5">
            <w:pPr>
              <w:snapToGrid w:val="0"/>
              <w:rPr>
                <w:rFonts w:ascii="Arial" w:hAnsi="Arial" w:cs="Arial"/>
                <w:b/>
                <w:bCs/>
                <w:sz w:val="22"/>
                <w:szCs w:val="22"/>
              </w:rPr>
            </w:pPr>
            <w:r w:rsidRPr="008E587E">
              <w:rPr>
                <w:rFonts w:ascii="Arial" w:hAnsi="Arial" w:cs="Arial"/>
                <w:b/>
                <w:bCs/>
                <w:sz w:val="22"/>
                <w:szCs w:val="22"/>
              </w:rPr>
              <w:t>MULTAS Y DEMÁS SANCIONES POR INCUMPLIMIENTO DE CONTRATOS</w:t>
            </w:r>
          </w:p>
          <w:p w14:paraId="2E318DCA" w14:textId="77777777" w:rsidR="000B309D" w:rsidRPr="008E587E" w:rsidRDefault="000B309D" w:rsidP="00FC04D4">
            <w:pPr>
              <w:autoSpaceDE w:val="0"/>
              <w:autoSpaceDN w:val="0"/>
              <w:adjustRightInd w:val="0"/>
              <w:jc w:val="both"/>
              <w:rPr>
                <w:rFonts w:ascii="Arial" w:hAnsi="Arial" w:cs="Arial"/>
                <w:sz w:val="22"/>
                <w:szCs w:val="22"/>
              </w:rPr>
            </w:pPr>
            <w:r w:rsidRPr="008E587E">
              <w:rPr>
                <w:rFonts w:ascii="Arial" w:hAnsi="Arial" w:cs="Arial"/>
                <w:sz w:val="22"/>
                <w:szCs w:val="22"/>
              </w:rPr>
              <w:t xml:space="preserve">El Proponente declara - bajo la gravedad del juramento - que las multas y declaratorias de incumplimiento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tc>
      </w:tr>
      <w:tr w:rsidR="000B309D" w:rsidRPr="008E587E" w14:paraId="317EB8A6" w14:textId="77777777" w:rsidTr="002D6327">
        <w:trPr>
          <w:gridAfter w:val="5"/>
          <w:wAfter w:w="213" w:type="dxa"/>
          <w:trHeight w:val="815"/>
          <w:jc w:val="center"/>
        </w:trPr>
        <w:tc>
          <w:tcPr>
            <w:tcW w:w="2694" w:type="dxa"/>
            <w:tcBorders>
              <w:top w:val="single" w:sz="8" w:space="0" w:color="000000"/>
              <w:left w:val="single" w:sz="8" w:space="0" w:color="000000"/>
              <w:bottom w:val="single" w:sz="4" w:space="0" w:color="000000"/>
            </w:tcBorders>
            <w:vAlign w:val="center"/>
          </w:tcPr>
          <w:p w14:paraId="68E80797" w14:textId="77777777" w:rsidR="000B309D" w:rsidRPr="008E587E" w:rsidRDefault="000B309D" w:rsidP="003766C5">
            <w:pPr>
              <w:snapToGrid w:val="0"/>
              <w:jc w:val="center"/>
              <w:rPr>
                <w:rFonts w:ascii="Arial" w:hAnsi="Arial" w:cs="Arial"/>
                <w:b/>
                <w:bCs/>
                <w:sz w:val="22"/>
                <w:szCs w:val="22"/>
              </w:rPr>
            </w:pPr>
            <w:r w:rsidRPr="008E587E">
              <w:rPr>
                <w:rFonts w:ascii="Arial" w:hAnsi="Arial" w:cs="Arial"/>
                <w:b/>
                <w:bCs/>
                <w:sz w:val="22"/>
                <w:szCs w:val="22"/>
              </w:rPr>
              <w:t>Entidad Contratante</w:t>
            </w:r>
          </w:p>
        </w:tc>
        <w:tc>
          <w:tcPr>
            <w:tcW w:w="2126" w:type="dxa"/>
            <w:tcBorders>
              <w:top w:val="single" w:sz="8" w:space="0" w:color="000000"/>
              <w:left w:val="single" w:sz="8" w:space="0" w:color="000000"/>
              <w:bottom w:val="single" w:sz="4" w:space="0" w:color="000000"/>
            </w:tcBorders>
            <w:vAlign w:val="center"/>
          </w:tcPr>
          <w:p w14:paraId="287819ED" w14:textId="77777777" w:rsidR="000B309D" w:rsidRPr="008E587E" w:rsidRDefault="000B309D" w:rsidP="003766C5">
            <w:pPr>
              <w:snapToGrid w:val="0"/>
              <w:jc w:val="center"/>
              <w:rPr>
                <w:rFonts w:ascii="Arial" w:hAnsi="Arial" w:cs="Arial"/>
                <w:b/>
                <w:bCs/>
                <w:sz w:val="22"/>
                <w:szCs w:val="22"/>
              </w:rPr>
            </w:pPr>
            <w:r w:rsidRPr="008E587E">
              <w:rPr>
                <w:rFonts w:ascii="Arial" w:hAnsi="Arial" w:cs="Arial"/>
                <w:b/>
                <w:bCs/>
                <w:sz w:val="22"/>
                <w:szCs w:val="22"/>
              </w:rPr>
              <w:t>Número o identificación del Contrato</w:t>
            </w:r>
          </w:p>
        </w:tc>
        <w:tc>
          <w:tcPr>
            <w:tcW w:w="2127" w:type="dxa"/>
            <w:tcBorders>
              <w:top w:val="single" w:sz="8" w:space="0" w:color="000000"/>
              <w:left w:val="single" w:sz="8" w:space="0" w:color="000000"/>
              <w:bottom w:val="single" w:sz="4" w:space="0" w:color="000000"/>
            </w:tcBorders>
            <w:vAlign w:val="center"/>
          </w:tcPr>
          <w:p w14:paraId="22876C6C" w14:textId="77777777" w:rsidR="000B309D" w:rsidRPr="008E587E" w:rsidRDefault="000B309D" w:rsidP="003766C5">
            <w:pPr>
              <w:snapToGrid w:val="0"/>
              <w:jc w:val="center"/>
              <w:rPr>
                <w:rFonts w:ascii="Arial" w:hAnsi="Arial" w:cs="Arial"/>
                <w:b/>
                <w:bCs/>
                <w:sz w:val="22"/>
                <w:szCs w:val="22"/>
              </w:rPr>
            </w:pPr>
            <w:r w:rsidRPr="008E587E">
              <w:rPr>
                <w:rFonts w:ascii="Arial" w:hAnsi="Arial" w:cs="Arial"/>
                <w:b/>
                <w:bCs/>
                <w:sz w:val="22"/>
                <w:szCs w:val="22"/>
              </w:rPr>
              <w:t>Tipo de Sanción</w:t>
            </w:r>
          </w:p>
        </w:tc>
        <w:tc>
          <w:tcPr>
            <w:tcW w:w="2143" w:type="dxa"/>
            <w:tcBorders>
              <w:top w:val="single" w:sz="8" w:space="0" w:color="000000"/>
              <w:left w:val="single" w:sz="8" w:space="0" w:color="000000"/>
              <w:bottom w:val="single" w:sz="4" w:space="0" w:color="000000"/>
              <w:right w:val="single" w:sz="8" w:space="0" w:color="000000"/>
            </w:tcBorders>
            <w:vAlign w:val="center"/>
          </w:tcPr>
          <w:p w14:paraId="40571E1C" w14:textId="77777777" w:rsidR="000B309D" w:rsidRPr="008E587E" w:rsidRDefault="000B309D" w:rsidP="003766C5">
            <w:pPr>
              <w:snapToGrid w:val="0"/>
              <w:jc w:val="center"/>
              <w:rPr>
                <w:rFonts w:ascii="Arial" w:hAnsi="Arial" w:cs="Arial"/>
                <w:b/>
                <w:bCs/>
                <w:sz w:val="22"/>
                <w:szCs w:val="22"/>
              </w:rPr>
            </w:pPr>
            <w:r w:rsidRPr="008E587E">
              <w:rPr>
                <w:rFonts w:ascii="Arial" w:hAnsi="Arial" w:cs="Arial"/>
                <w:b/>
                <w:bCs/>
                <w:sz w:val="22"/>
                <w:szCs w:val="22"/>
              </w:rPr>
              <w:t>Fecha de ejecutoria de la Sanción</w:t>
            </w:r>
          </w:p>
          <w:p w14:paraId="692AFED2" w14:textId="77777777" w:rsidR="000B309D" w:rsidRPr="008E587E" w:rsidRDefault="000B309D" w:rsidP="003766C5">
            <w:pPr>
              <w:jc w:val="center"/>
              <w:rPr>
                <w:rFonts w:ascii="Arial" w:hAnsi="Arial" w:cs="Arial"/>
                <w:b/>
                <w:bCs/>
                <w:sz w:val="22"/>
                <w:szCs w:val="22"/>
              </w:rPr>
            </w:pPr>
            <w:r w:rsidRPr="008E587E">
              <w:rPr>
                <w:rFonts w:ascii="Arial" w:hAnsi="Arial" w:cs="Arial"/>
                <w:b/>
                <w:bCs/>
                <w:sz w:val="22"/>
                <w:szCs w:val="22"/>
              </w:rPr>
              <w:t>dd/mm/aa</w:t>
            </w:r>
          </w:p>
        </w:tc>
      </w:tr>
      <w:tr w:rsidR="000B309D" w:rsidRPr="008E587E" w14:paraId="490DDB1E" w14:textId="77777777" w:rsidTr="002D6327">
        <w:tblPrEx>
          <w:tblCellMar>
            <w:left w:w="0" w:type="dxa"/>
            <w:right w:w="0" w:type="dxa"/>
          </w:tblCellMar>
        </w:tblPrEx>
        <w:trPr>
          <w:trHeight w:val="247"/>
          <w:jc w:val="center"/>
        </w:trPr>
        <w:tc>
          <w:tcPr>
            <w:tcW w:w="2694" w:type="dxa"/>
            <w:tcBorders>
              <w:top w:val="single" w:sz="4" w:space="0" w:color="000000"/>
              <w:left w:val="single" w:sz="8" w:space="0" w:color="000000"/>
              <w:bottom w:val="single" w:sz="4" w:space="0" w:color="000000"/>
            </w:tcBorders>
            <w:vAlign w:val="center"/>
          </w:tcPr>
          <w:p w14:paraId="657E8388" w14:textId="77777777" w:rsidR="000B309D" w:rsidRPr="008E587E" w:rsidRDefault="000B309D" w:rsidP="003766C5">
            <w:pPr>
              <w:snapToGrid w:val="0"/>
              <w:jc w:val="right"/>
              <w:rPr>
                <w:rFonts w:ascii="Arial" w:hAnsi="Arial" w:cs="Arial"/>
                <w:b/>
                <w:bCs/>
                <w:color w:val="000000"/>
                <w:sz w:val="22"/>
                <w:szCs w:val="22"/>
              </w:rPr>
            </w:pPr>
          </w:p>
        </w:tc>
        <w:tc>
          <w:tcPr>
            <w:tcW w:w="2126" w:type="dxa"/>
            <w:tcBorders>
              <w:top w:val="single" w:sz="4" w:space="0" w:color="000000"/>
              <w:left w:val="single" w:sz="4" w:space="0" w:color="000000"/>
              <w:bottom w:val="single" w:sz="4" w:space="0" w:color="000000"/>
            </w:tcBorders>
            <w:vAlign w:val="center"/>
          </w:tcPr>
          <w:p w14:paraId="4188E055" w14:textId="77777777" w:rsidR="000B309D" w:rsidRPr="008E587E" w:rsidRDefault="000B309D" w:rsidP="003766C5">
            <w:pPr>
              <w:snapToGrid w:val="0"/>
              <w:jc w:val="right"/>
              <w:rPr>
                <w:rFonts w:ascii="Arial" w:hAnsi="Arial" w:cs="Arial"/>
                <w:color w:val="000000"/>
                <w:sz w:val="22"/>
                <w:szCs w:val="22"/>
              </w:rPr>
            </w:pPr>
          </w:p>
        </w:tc>
        <w:tc>
          <w:tcPr>
            <w:tcW w:w="2127" w:type="dxa"/>
            <w:tcBorders>
              <w:top w:val="single" w:sz="4" w:space="0" w:color="000000"/>
              <w:left w:val="single" w:sz="4" w:space="0" w:color="000000"/>
              <w:bottom w:val="single" w:sz="4" w:space="0" w:color="000000"/>
            </w:tcBorders>
            <w:vAlign w:val="center"/>
          </w:tcPr>
          <w:p w14:paraId="3B12F43F" w14:textId="77777777" w:rsidR="000B309D" w:rsidRPr="008E587E" w:rsidRDefault="000B309D" w:rsidP="003766C5">
            <w:pPr>
              <w:snapToGrid w:val="0"/>
              <w:jc w:val="right"/>
              <w:rPr>
                <w:rFonts w:ascii="Arial" w:hAnsi="Arial" w:cs="Arial"/>
                <w:color w:val="000000"/>
                <w:sz w:val="22"/>
                <w:szCs w:val="22"/>
              </w:rPr>
            </w:pPr>
          </w:p>
        </w:tc>
        <w:tc>
          <w:tcPr>
            <w:tcW w:w="2171" w:type="dxa"/>
            <w:gridSpan w:val="2"/>
            <w:tcBorders>
              <w:top w:val="single" w:sz="4" w:space="0" w:color="000000"/>
              <w:left w:val="single" w:sz="4" w:space="0" w:color="000000"/>
              <w:bottom w:val="single" w:sz="4" w:space="0" w:color="000000"/>
            </w:tcBorders>
            <w:vAlign w:val="center"/>
          </w:tcPr>
          <w:p w14:paraId="6130E6C8" w14:textId="77777777" w:rsidR="000B309D" w:rsidRPr="008E587E" w:rsidRDefault="000B309D" w:rsidP="003766C5">
            <w:pPr>
              <w:snapToGrid w:val="0"/>
              <w:jc w:val="right"/>
              <w:rPr>
                <w:rFonts w:ascii="Arial" w:hAnsi="Arial" w:cs="Arial"/>
                <w:color w:val="000000"/>
                <w:sz w:val="22"/>
                <w:szCs w:val="22"/>
              </w:rPr>
            </w:pPr>
          </w:p>
        </w:tc>
        <w:tc>
          <w:tcPr>
            <w:tcW w:w="45" w:type="dxa"/>
            <w:tcBorders>
              <w:left w:val="single" w:sz="4" w:space="0" w:color="000000"/>
            </w:tcBorders>
          </w:tcPr>
          <w:p w14:paraId="2C1274F4" w14:textId="77777777" w:rsidR="000B309D" w:rsidRPr="008E587E" w:rsidRDefault="000B309D" w:rsidP="003766C5">
            <w:pPr>
              <w:snapToGrid w:val="0"/>
              <w:rPr>
                <w:rFonts w:ascii="Arial" w:hAnsi="Arial" w:cs="Arial"/>
                <w:color w:val="000000"/>
                <w:sz w:val="22"/>
                <w:szCs w:val="22"/>
              </w:rPr>
            </w:pPr>
          </w:p>
        </w:tc>
        <w:tc>
          <w:tcPr>
            <w:tcW w:w="60" w:type="dxa"/>
          </w:tcPr>
          <w:p w14:paraId="5B1D7680" w14:textId="77777777" w:rsidR="000B309D" w:rsidRPr="008E587E" w:rsidRDefault="000B309D" w:rsidP="003766C5">
            <w:pPr>
              <w:snapToGrid w:val="0"/>
              <w:rPr>
                <w:rFonts w:ascii="Arial" w:hAnsi="Arial" w:cs="Arial"/>
                <w:color w:val="000000"/>
                <w:sz w:val="22"/>
                <w:szCs w:val="22"/>
              </w:rPr>
            </w:pPr>
          </w:p>
        </w:tc>
        <w:tc>
          <w:tcPr>
            <w:tcW w:w="60" w:type="dxa"/>
          </w:tcPr>
          <w:p w14:paraId="1457FFBE" w14:textId="77777777" w:rsidR="000B309D" w:rsidRPr="008E587E" w:rsidRDefault="000B309D" w:rsidP="003766C5">
            <w:pPr>
              <w:snapToGrid w:val="0"/>
              <w:rPr>
                <w:rFonts w:ascii="Arial" w:hAnsi="Arial" w:cs="Arial"/>
                <w:color w:val="000000"/>
                <w:sz w:val="22"/>
                <w:szCs w:val="22"/>
              </w:rPr>
            </w:pPr>
          </w:p>
        </w:tc>
        <w:tc>
          <w:tcPr>
            <w:tcW w:w="20" w:type="dxa"/>
          </w:tcPr>
          <w:p w14:paraId="0EFADD70" w14:textId="77777777" w:rsidR="000B309D" w:rsidRPr="008E587E" w:rsidRDefault="000B309D" w:rsidP="003766C5">
            <w:pPr>
              <w:snapToGrid w:val="0"/>
              <w:rPr>
                <w:rFonts w:ascii="Arial" w:hAnsi="Arial" w:cs="Arial"/>
                <w:color w:val="000000"/>
                <w:sz w:val="22"/>
                <w:szCs w:val="22"/>
              </w:rPr>
            </w:pPr>
          </w:p>
        </w:tc>
      </w:tr>
      <w:tr w:rsidR="000B309D" w:rsidRPr="008E587E" w14:paraId="0C2DD464" w14:textId="77777777" w:rsidTr="002D6327">
        <w:tblPrEx>
          <w:tblCellMar>
            <w:left w:w="0" w:type="dxa"/>
            <w:right w:w="0" w:type="dxa"/>
          </w:tblCellMar>
        </w:tblPrEx>
        <w:trPr>
          <w:trHeight w:val="247"/>
          <w:jc w:val="center"/>
        </w:trPr>
        <w:tc>
          <w:tcPr>
            <w:tcW w:w="2694" w:type="dxa"/>
            <w:tcBorders>
              <w:top w:val="single" w:sz="4" w:space="0" w:color="000000"/>
              <w:left w:val="single" w:sz="8" w:space="0" w:color="000000"/>
              <w:bottom w:val="single" w:sz="4" w:space="0" w:color="000000"/>
            </w:tcBorders>
            <w:vAlign w:val="center"/>
          </w:tcPr>
          <w:p w14:paraId="339BE80A" w14:textId="77777777" w:rsidR="000B309D" w:rsidRPr="008E587E" w:rsidRDefault="000B309D" w:rsidP="003766C5">
            <w:pPr>
              <w:snapToGrid w:val="0"/>
              <w:jc w:val="right"/>
              <w:rPr>
                <w:rFonts w:ascii="Arial" w:hAnsi="Arial" w:cs="Arial"/>
                <w:color w:val="000000"/>
                <w:sz w:val="22"/>
                <w:szCs w:val="22"/>
              </w:rPr>
            </w:pPr>
          </w:p>
        </w:tc>
        <w:tc>
          <w:tcPr>
            <w:tcW w:w="2126" w:type="dxa"/>
            <w:tcBorders>
              <w:top w:val="single" w:sz="4" w:space="0" w:color="000000"/>
              <w:left w:val="single" w:sz="4" w:space="0" w:color="000000"/>
              <w:bottom w:val="single" w:sz="4" w:space="0" w:color="000000"/>
            </w:tcBorders>
            <w:vAlign w:val="center"/>
          </w:tcPr>
          <w:p w14:paraId="7F218ED0" w14:textId="77777777" w:rsidR="000B309D" w:rsidRPr="008E587E" w:rsidRDefault="000B309D" w:rsidP="003766C5">
            <w:pPr>
              <w:snapToGrid w:val="0"/>
              <w:jc w:val="right"/>
              <w:rPr>
                <w:rFonts w:ascii="Arial" w:hAnsi="Arial" w:cs="Arial"/>
                <w:color w:val="000000"/>
                <w:sz w:val="22"/>
                <w:szCs w:val="22"/>
              </w:rPr>
            </w:pPr>
          </w:p>
        </w:tc>
        <w:tc>
          <w:tcPr>
            <w:tcW w:w="2127" w:type="dxa"/>
            <w:tcBorders>
              <w:top w:val="single" w:sz="4" w:space="0" w:color="000000"/>
              <w:left w:val="single" w:sz="4" w:space="0" w:color="000000"/>
              <w:bottom w:val="single" w:sz="4" w:space="0" w:color="000000"/>
            </w:tcBorders>
            <w:vAlign w:val="center"/>
          </w:tcPr>
          <w:p w14:paraId="4570B0D5" w14:textId="77777777" w:rsidR="000B309D" w:rsidRPr="008E587E" w:rsidRDefault="000B309D" w:rsidP="003766C5">
            <w:pPr>
              <w:snapToGrid w:val="0"/>
              <w:jc w:val="right"/>
              <w:rPr>
                <w:rFonts w:ascii="Arial" w:hAnsi="Arial" w:cs="Arial"/>
                <w:color w:val="000000"/>
                <w:sz w:val="22"/>
                <w:szCs w:val="22"/>
              </w:rPr>
            </w:pPr>
          </w:p>
        </w:tc>
        <w:tc>
          <w:tcPr>
            <w:tcW w:w="2171" w:type="dxa"/>
            <w:gridSpan w:val="2"/>
            <w:tcBorders>
              <w:top w:val="single" w:sz="4" w:space="0" w:color="000000"/>
              <w:left w:val="single" w:sz="4" w:space="0" w:color="000000"/>
              <w:bottom w:val="single" w:sz="4" w:space="0" w:color="000000"/>
            </w:tcBorders>
            <w:vAlign w:val="center"/>
          </w:tcPr>
          <w:p w14:paraId="0F3CAB2E" w14:textId="77777777" w:rsidR="000B309D" w:rsidRPr="008E587E" w:rsidRDefault="000B309D" w:rsidP="003766C5">
            <w:pPr>
              <w:snapToGrid w:val="0"/>
              <w:jc w:val="right"/>
              <w:rPr>
                <w:rFonts w:ascii="Arial" w:hAnsi="Arial" w:cs="Arial"/>
                <w:color w:val="000000"/>
                <w:sz w:val="22"/>
                <w:szCs w:val="22"/>
              </w:rPr>
            </w:pPr>
          </w:p>
        </w:tc>
        <w:tc>
          <w:tcPr>
            <w:tcW w:w="45" w:type="dxa"/>
            <w:tcBorders>
              <w:left w:val="single" w:sz="4" w:space="0" w:color="000000"/>
            </w:tcBorders>
          </w:tcPr>
          <w:p w14:paraId="257FC859" w14:textId="77777777" w:rsidR="000B309D" w:rsidRPr="008E587E" w:rsidRDefault="000B309D" w:rsidP="003766C5">
            <w:pPr>
              <w:snapToGrid w:val="0"/>
              <w:rPr>
                <w:rFonts w:ascii="Arial" w:hAnsi="Arial" w:cs="Arial"/>
                <w:color w:val="000000"/>
                <w:sz w:val="22"/>
                <w:szCs w:val="22"/>
              </w:rPr>
            </w:pPr>
          </w:p>
        </w:tc>
        <w:tc>
          <w:tcPr>
            <w:tcW w:w="60" w:type="dxa"/>
          </w:tcPr>
          <w:p w14:paraId="3235C07F" w14:textId="77777777" w:rsidR="000B309D" w:rsidRPr="008E587E" w:rsidRDefault="000B309D" w:rsidP="003766C5">
            <w:pPr>
              <w:snapToGrid w:val="0"/>
              <w:rPr>
                <w:rFonts w:ascii="Arial" w:hAnsi="Arial" w:cs="Arial"/>
                <w:color w:val="000000"/>
                <w:sz w:val="22"/>
                <w:szCs w:val="22"/>
              </w:rPr>
            </w:pPr>
          </w:p>
        </w:tc>
        <w:tc>
          <w:tcPr>
            <w:tcW w:w="60" w:type="dxa"/>
          </w:tcPr>
          <w:p w14:paraId="53268A86" w14:textId="77777777" w:rsidR="000B309D" w:rsidRPr="008E587E" w:rsidRDefault="000B309D" w:rsidP="003766C5">
            <w:pPr>
              <w:snapToGrid w:val="0"/>
              <w:rPr>
                <w:rFonts w:ascii="Arial" w:hAnsi="Arial" w:cs="Arial"/>
                <w:color w:val="000000"/>
                <w:sz w:val="22"/>
                <w:szCs w:val="22"/>
              </w:rPr>
            </w:pPr>
          </w:p>
        </w:tc>
        <w:tc>
          <w:tcPr>
            <w:tcW w:w="20" w:type="dxa"/>
          </w:tcPr>
          <w:p w14:paraId="089D0DFA" w14:textId="77777777" w:rsidR="000B309D" w:rsidRPr="008E587E" w:rsidRDefault="000B309D" w:rsidP="003766C5">
            <w:pPr>
              <w:snapToGrid w:val="0"/>
              <w:rPr>
                <w:rFonts w:ascii="Arial" w:hAnsi="Arial" w:cs="Arial"/>
                <w:color w:val="000000"/>
                <w:sz w:val="22"/>
                <w:szCs w:val="22"/>
              </w:rPr>
            </w:pPr>
          </w:p>
        </w:tc>
      </w:tr>
    </w:tbl>
    <w:p w14:paraId="5539A604" w14:textId="77777777" w:rsidR="000B309D" w:rsidRPr="008E587E" w:rsidRDefault="000B309D" w:rsidP="000B309D">
      <w:pPr>
        <w:rPr>
          <w:rFonts w:ascii="Arial" w:hAnsi="Arial" w:cs="Arial"/>
          <w:sz w:val="22"/>
          <w:szCs w:val="22"/>
        </w:rPr>
      </w:pPr>
    </w:p>
    <w:tbl>
      <w:tblPr>
        <w:tblW w:w="9303" w:type="dxa"/>
        <w:jc w:val="center"/>
        <w:tblLayout w:type="fixed"/>
        <w:tblCellMar>
          <w:left w:w="30" w:type="dxa"/>
          <w:right w:w="30" w:type="dxa"/>
        </w:tblCellMar>
        <w:tblLook w:val="0000" w:firstRow="0" w:lastRow="0" w:firstColumn="0" w:lastColumn="0" w:noHBand="0" w:noVBand="0"/>
      </w:tblPr>
      <w:tblGrid>
        <w:gridCol w:w="2694"/>
        <w:gridCol w:w="2126"/>
        <w:gridCol w:w="2127"/>
        <w:gridCol w:w="2143"/>
        <w:gridCol w:w="28"/>
        <w:gridCol w:w="45"/>
        <w:gridCol w:w="60"/>
        <w:gridCol w:w="60"/>
        <w:gridCol w:w="20"/>
      </w:tblGrid>
      <w:tr w:rsidR="000B309D" w:rsidRPr="008E587E" w14:paraId="10B70951" w14:textId="77777777" w:rsidTr="002D6327">
        <w:trPr>
          <w:gridAfter w:val="5"/>
          <w:wAfter w:w="213" w:type="dxa"/>
          <w:cantSplit/>
          <w:trHeight w:val="815"/>
          <w:jc w:val="center"/>
        </w:trPr>
        <w:tc>
          <w:tcPr>
            <w:tcW w:w="9090" w:type="dxa"/>
            <w:gridSpan w:val="4"/>
            <w:tcBorders>
              <w:top w:val="single" w:sz="8" w:space="0" w:color="000000"/>
              <w:left w:val="single" w:sz="8" w:space="0" w:color="000000"/>
              <w:bottom w:val="single" w:sz="4" w:space="0" w:color="000000"/>
              <w:right w:val="single" w:sz="8" w:space="0" w:color="000000"/>
            </w:tcBorders>
            <w:vAlign w:val="center"/>
          </w:tcPr>
          <w:p w14:paraId="1FA2CF4E" w14:textId="77777777" w:rsidR="000B309D" w:rsidRPr="008E587E" w:rsidRDefault="000B309D" w:rsidP="003766C5">
            <w:pPr>
              <w:autoSpaceDE w:val="0"/>
              <w:autoSpaceDN w:val="0"/>
              <w:adjustRightInd w:val="0"/>
              <w:jc w:val="both"/>
              <w:rPr>
                <w:rFonts w:ascii="Arial" w:hAnsi="Arial" w:cs="Arial"/>
                <w:b/>
                <w:bCs/>
                <w:sz w:val="22"/>
                <w:szCs w:val="22"/>
              </w:rPr>
            </w:pPr>
            <w:r w:rsidRPr="008E587E">
              <w:rPr>
                <w:rFonts w:ascii="Arial" w:hAnsi="Arial" w:cs="Arial"/>
                <w:b/>
                <w:bCs/>
                <w:sz w:val="22"/>
                <w:szCs w:val="22"/>
              </w:rPr>
              <w:t>EFECTIVIDAD DE AMPAROS DE LA GARANTIA UNICA</w:t>
            </w:r>
          </w:p>
          <w:p w14:paraId="43F7B3BC" w14:textId="77777777" w:rsidR="000B309D" w:rsidRPr="008E587E" w:rsidRDefault="000B309D" w:rsidP="003766C5">
            <w:pPr>
              <w:autoSpaceDE w:val="0"/>
              <w:autoSpaceDN w:val="0"/>
              <w:adjustRightInd w:val="0"/>
              <w:jc w:val="both"/>
              <w:rPr>
                <w:rFonts w:ascii="Arial" w:hAnsi="Arial" w:cs="Arial"/>
                <w:b/>
                <w:bCs/>
                <w:sz w:val="22"/>
                <w:szCs w:val="22"/>
              </w:rPr>
            </w:pPr>
            <w:r w:rsidRPr="008E587E">
              <w:rPr>
                <w:rFonts w:ascii="Arial" w:hAnsi="Arial" w:cs="Arial"/>
                <w:bCs/>
                <w:sz w:val="22"/>
                <w:szCs w:val="22"/>
              </w:rPr>
              <w:t>El</w:t>
            </w:r>
            <w:r w:rsidRPr="008E587E">
              <w:rPr>
                <w:rFonts w:ascii="Arial" w:hAnsi="Arial" w:cs="Arial"/>
                <w:b/>
                <w:bCs/>
                <w:sz w:val="22"/>
                <w:szCs w:val="22"/>
              </w:rPr>
              <w:t xml:space="preserve"> </w:t>
            </w:r>
            <w:r w:rsidRPr="008E587E">
              <w:rPr>
                <w:rFonts w:ascii="Arial" w:hAnsi="Arial" w:cs="Arial"/>
                <w:sz w:val="22"/>
                <w:szCs w:val="22"/>
              </w:rPr>
              <w:t xml:space="preserve">Proponente declara - bajo la gravedad del juramento - que los únicos amparos de la garantía única que </w:t>
            </w:r>
            <w:r w:rsidRPr="008E587E">
              <w:rPr>
                <w:rFonts w:ascii="Arial" w:hAnsi="Arial" w:cs="Arial"/>
                <w:bCs/>
                <w:sz w:val="22"/>
                <w:szCs w:val="22"/>
              </w:rPr>
              <w:t>le han</w:t>
            </w:r>
            <w:r w:rsidRPr="008E587E">
              <w:rPr>
                <w:rFonts w:ascii="Arial" w:hAnsi="Arial" w:cs="Arial"/>
                <w:b/>
                <w:bCs/>
                <w:sz w:val="22"/>
                <w:szCs w:val="22"/>
              </w:rPr>
              <w:t xml:space="preserve"> </w:t>
            </w:r>
            <w:r w:rsidRPr="008E587E">
              <w:rPr>
                <w:rFonts w:ascii="Arial" w:hAnsi="Arial" w:cs="Arial"/>
                <w:sz w:val="22"/>
                <w:szCs w:val="22"/>
              </w:rPr>
              <w:t xml:space="preserve">sido hecho efectivos en contratos estatales, mediante acto administrativo ejecutoriado dentro de los últimos dos (2) años, anteriores a la fecha de cierre de este Proceso de Selección, son los siguientes; han sido impuestas por incumplimiento de contratos estatales, mediante acto administrativo ejecutoriado. Dentro </w:t>
            </w:r>
            <w:r w:rsidRPr="008E587E">
              <w:rPr>
                <w:rFonts w:ascii="Arial" w:hAnsi="Arial" w:cs="Arial"/>
                <w:bCs/>
                <w:sz w:val="22"/>
                <w:szCs w:val="22"/>
              </w:rPr>
              <w:t>de</w:t>
            </w:r>
            <w:r w:rsidRPr="008E587E">
              <w:rPr>
                <w:rFonts w:ascii="Arial" w:hAnsi="Arial" w:cs="Arial"/>
                <w:b/>
                <w:bCs/>
                <w:sz w:val="22"/>
                <w:szCs w:val="22"/>
              </w:rPr>
              <w:t xml:space="preserve"> </w:t>
            </w:r>
            <w:r w:rsidRPr="008E587E">
              <w:rPr>
                <w:rFonts w:ascii="Arial" w:hAnsi="Arial" w:cs="Arial"/>
                <w:sz w:val="22"/>
                <w:szCs w:val="22"/>
              </w:rPr>
              <w:t>los últimos dos (2) años anteriores a la fecha de cierre de este proceso de selección, y por particulares por incumplimiento de contratos privados, durante el mismo tiempo.</w:t>
            </w:r>
          </w:p>
        </w:tc>
      </w:tr>
      <w:tr w:rsidR="000B309D" w:rsidRPr="008E587E" w14:paraId="3A6C78C9" w14:textId="77777777" w:rsidTr="002D6327">
        <w:trPr>
          <w:gridAfter w:val="5"/>
          <w:wAfter w:w="213" w:type="dxa"/>
          <w:trHeight w:val="815"/>
          <w:jc w:val="center"/>
        </w:trPr>
        <w:tc>
          <w:tcPr>
            <w:tcW w:w="2694" w:type="dxa"/>
            <w:tcBorders>
              <w:top w:val="single" w:sz="8" w:space="0" w:color="000000"/>
              <w:left w:val="single" w:sz="8" w:space="0" w:color="000000"/>
              <w:bottom w:val="single" w:sz="4" w:space="0" w:color="000000"/>
            </w:tcBorders>
            <w:vAlign w:val="center"/>
          </w:tcPr>
          <w:p w14:paraId="58ED2FFB" w14:textId="77777777" w:rsidR="000B309D" w:rsidRPr="008E587E" w:rsidRDefault="000B309D" w:rsidP="003766C5">
            <w:pPr>
              <w:snapToGrid w:val="0"/>
              <w:jc w:val="center"/>
              <w:rPr>
                <w:rFonts w:ascii="Arial" w:hAnsi="Arial" w:cs="Arial"/>
                <w:b/>
                <w:bCs/>
                <w:sz w:val="22"/>
                <w:szCs w:val="22"/>
              </w:rPr>
            </w:pPr>
            <w:r w:rsidRPr="008E587E">
              <w:rPr>
                <w:rFonts w:ascii="Arial" w:hAnsi="Arial" w:cs="Arial"/>
                <w:b/>
                <w:bCs/>
                <w:sz w:val="22"/>
                <w:szCs w:val="22"/>
              </w:rPr>
              <w:t>Entidad Contratante</w:t>
            </w:r>
          </w:p>
        </w:tc>
        <w:tc>
          <w:tcPr>
            <w:tcW w:w="2126" w:type="dxa"/>
            <w:tcBorders>
              <w:top w:val="single" w:sz="8" w:space="0" w:color="000000"/>
              <w:left w:val="single" w:sz="8" w:space="0" w:color="000000"/>
              <w:bottom w:val="single" w:sz="4" w:space="0" w:color="000000"/>
            </w:tcBorders>
            <w:vAlign w:val="center"/>
          </w:tcPr>
          <w:p w14:paraId="1E569BEF" w14:textId="77777777" w:rsidR="000B309D" w:rsidRPr="008E587E" w:rsidRDefault="000B309D" w:rsidP="003766C5">
            <w:pPr>
              <w:snapToGrid w:val="0"/>
              <w:jc w:val="center"/>
              <w:rPr>
                <w:rFonts w:ascii="Arial" w:hAnsi="Arial" w:cs="Arial"/>
                <w:b/>
                <w:bCs/>
                <w:sz w:val="22"/>
                <w:szCs w:val="22"/>
              </w:rPr>
            </w:pPr>
            <w:r w:rsidRPr="008E587E">
              <w:rPr>
                <w:rFonts w:ascii="Arial" w:hAnsi="Arial" w:cs="Arial"/>
                <w:b/>
                <w:bCs/>
                <w:sz w:val="22"/>
                <w:szCs w:val="22"/>
              </w:rPr>
              <w:t>Número o identificación del Contrato</w:t>
            </w:r>
          </w:p>
        </w:tc>
        <w:tc>
          <w:tcPr>
            <w:tcW w:w="2127" w:type="dxa"/>
            <w:tcBorders>
              <w:top w:val="single" w:sz="8" w:space="0" w:color="000000"/>
              <w:left w:val="single" w:sz="8" w:space="0" w:color="000000"/>
              <w:bottom w:val="single" w:sz="4" w:space="0" w:color="000000"/>
            </w:tcBorders>
            <w:vAlign w:val="center"/>
          </w:tcPr>
          <w:p w14:paraId="7BA8DAF0" w14:textId="77777777" w:rsidR="000B309D" w:rsidRPr="008E587E" w:rsidRDefault="000B309D" w:rsidP="003766C5">
            <w:pPr>
              <w:snapToGrid w:val="0"/>
              <w:jc w:val="center"/>
              <w:rPr>
                <w:rFonts w:ascii="Arial" w:hAnsi="Arial" w:cs="Arial"/>
                <w:b/>
                <w:bCs/>
                <w:sz w:val="22"/>
                <w:szCs w:val="22"/>
              </w:rPr>
            </w:pPr>
            <w:r w:rsidRPr="008E587E">
              <w:rPr>
                <w:rFonts w:ascii="Arial" w:hAnsi="Arial" w:cs="Arial"/>
                <w:b/>
                <w:bCs/>
                <w:sz w:val="22"/>
                <w:szCs w:val="22"/>
              </w:rPr>
              <w:t>Tipo de Sanción</w:t>
            </w:r>
          </w:p>
        </w:tc>
        <w:tc>
          <w:tcPr>
            <w:tcW w:w="2143" w:type="dxa"/>
            <w:tcBorders>
              <w:top w:val="single" w:sz="8" w:space="0" w:color="000000"/>
              <w:left w:val="single" w:sz="8" w:space="0" w:color="000000"/>
              <w:bottom w:val="single" w:sz="4" w:space="0" w:color="000000"/>
              <w:right w:val="single" w:sz="8" w:space="0" w:color="000000"/>
            </w:tcBorders>
            <w:vAlign w:val="center"/>
          </w:tcPr>
          <w:p w14:paraId="17E43575" w14:textId="77777777" w:rsidR="000B309D" w:rsidRPr="008E587E" w:rsidRDefault="000B309D" w:rsidP="003766C5">
            <w:pPr>
              <w:snapToGrid w:val="0"/>
              <w:jc w:val="center"/>
              <w:rPr>
                <w:rFonts w:ascii="Arial" w:hAnsi="Arial" w:cs="Arial"/>
                <w:b/>
                <w:bCs/>
                <w:sz w:val="22"/>
                <w:szCs w:val="22"/>
              </w:rPr>
            </w:pPr>
            <w:r w:rsidRPr="008E587E">
              <w:rPr>
                <w:rFonts w:ascii="Arial" w:hAnsi="Arial" w:cs="Arial"/>
                <w:b/>
                <w:bCs/>
                <w:sz w:val="22"/>
                <w:szCs w:val="22"/>
              </w:rPr>
              <w:t>Fecha de ejecutoria de la Sanción</w:t>
            </w:r>
          </w:p>
          <w:p w14:paraId="28E37E2E" w14:textId="77777777" w:rsidR="000B309D" w:rsidRPr="008E587E" w:rsidRDefault="000B309D" w:rsidP="003766C5">
            <w:pPr>
              <w:jc w:val="center"/>
              <w:rPr>
                <w:rFonts w:ascii="Arial" w:hAnsi="Arial" w:cs="Arial"/>
                <w:b/>
                <w:bCs/>
                <w:sz w:val="22"/>
                <w:szCs w:val="22"/>
              </w:rPr>
            </w:pPr>
            <w:r w:rsidRPr="008E587E">
              <w:rPr>
                <w:rFonts w:ascii="Arial" w:hAnsi="Arial" w:cs="Arial"/>
                <w:b/>
                <w:bCs/>
                <w:sz w:val="22"/>
                <w:szCs w:val="22"/>
              </w:rPr>
              <w:t>dd/mm/aa</w:t>
            </w:r>
          </w:p>
        </w:tc>
      </w:tr>
      <w:tr w:rsidR="000B309D" w:rsidRPr="008E587E" w14:paraId="2A1DAF2A" w14:textId="77777777" w:rsidTr="002D6327">
        <w:tblPrEx>
          <w:tblCellMar>
            <w:left w:w="0" w:type="dxa"/>
            <w:right w:w="0" w:type="dxa"/>
          </w:tblCellMar>
        </w:tblPrEx>
        <w:trPr>
          <w:trHeight w:val="247"/>
          <w:jc w:val="center"/>
        </w:trPr>
        <w:tc>
          <w:tcPr>
            <w:tcW w:w="2694" w:type="dxa"/>
            <w:tcBorders>
              <w:top w:val="single" w:sz="4" w:space="0" w:color="000000"/>
              <w:left w:val="single" w:sz="8" w:space="0" w:color="000000"/>
              <w:bottom w:val="single" w:sz="4" w:space="0" w:color="000000"/>
            </w:tcBorders>
            <w:vAlign w:val="center"/>
          </w:tcPr>
          <w:p w14:paraId="6E629B32" w14:textId="77777777" w:rsidR="000B309D" w:rsidRPr="008E587E" w:rsidRDefault="000B309D" w:rsidP="003766C5">
            <w:pPr>
              <w:snapToGrid w:val="0"/>
              <w:jc w:val="right"/>
              <w:rPr>
                <w:rFonts w:ascii="Arial" w:hAnsi="Arial" w:cs="Arial"/>
                <w:b/>
                <w:bCs/>
                <w:color w:val="000000"/>
                <w:sz w:val="22"/>
                <w:szCs w:val="22"/>
              </w:rPr>
            </w:pPr>
          </w:p>
        </w:tc>
        <w:tc>
          <w:tcPr>
            <w:tcW w:w="2126" w:type="dxa"/>
            <w:tcBorders>
              <w:top w:val="single" w:sz="4" w:space="0" w:color="000000"/>
              <w:left w:val="single" w:sz="4" w:space="0" w:color="000000"/>
              <w:bottom w:val="single" w:sz="4" w:space="0" w:color="000000"/>
            </w:tcBorders>
            <w:vAlign w:val="center"/>
          </w:tcPr>
          <w:p w14:paraId="57E8C7BF" w14:textId="77777777" w:rsidR="000B309D" w:rsidRPr="008E587E" w:rsidRDefault="000B309D" w:rsidP="003766C5">
            <w:pPr>
              <w:snapToGrid w:val="0"/>
              <w:jc w:val="right"/>
              <w:rPr>
                <w:rFonts w:ascii="Arial" w:hAnsi="Arial" w:cs="Arial"/>
                <w:color w:val="000000"/>
                <w:sz w:val="22"/>
                <w:szCs w:val="22"/>
              </w:rPr>
            </w:pPr>
          </w:p>
        </w:tc>
        <w:tc>
          <w:tcPr>
            <w:tcW w:w="2127" w:type="dxa"/>
            <w:tcBorders>
              <w:top w:val="single" w:sz="4" w:space="0" w:color="000000"/>
              <w:left w:val="single" w:sz="4" w:space="0" w:color="000000"/>
              <w:bottom w:val="single" w:sz="4" w:space="0" w:color="000000"/>
            </w:tcBorders>
            <w:vAlign w:val="center"/>
          </w:tcPr>
          <w:p w14:paraId="1843CA86" w14:textId="77777777" w:rsidR="000B309D" w:rsidRPr="008E587E" w:rsidRDefault="000B309D" w:rsidP="003766C5">
            <w:pPr>
              <w:snapToGrid w:val="0"/>
              <w:jc w:val="right"/>
              <w:rPr>
                <w:rFonts w:ascii="Arial" w:hAnsi="Arial" w:cs="Arial"/>
                <w:color w:val="000000"/>
                <w:sz w:val="22"/>
                <w:szCs w:val="22"/>
              </w:rPr>
            </w:pPr>
          </w:p>
        </w:tc>
        <w:tc>
          <w:tcPr>
            <w:tcW w:w="2171" w:type="dxa"/>
            <w:gridSpan w:val="2"/>
            <w:tcBorders>
              <w:top w:val="single" w:sz="4" w:space="0" w:color="000000"/>
              <w:left w:val="single" w:sz="4" w:space="0" w:color="000000"/>
              <w:bottom w:val="single" w:sz="4" w:space="0" w:color="000000"/>
            </w:tcBorders>
            <w:vAlign w:val="center"/>
          </w:tcPr>
          <w:p w14:paraId="7BBD2BE0" w14:textId="77777777" w:rsidR="000B309D" w:rsidRPr="008E587E" w:rsidRDefault="000B309D" w:rsidP="003766C5">
            <w:pPr>
              <w:snapToGrid w:val="0"/>
              <w:jc w:val="right"/>
              <w:rPr>
                <w:rFonts w:ascii="Arial" w:hAnsi="Arial" w:cs="Arial"/>
                <w:color w:val="000000"/>
                <w:sz w:val="22"/>
                <w:szCs w:val="22"/>
              </w:rPr>
            </w:pPr>
          </w:p>
        </w:tc>
        <w:tc>
          <w:tcPr>
            <w:tcW w:w="45" w:type="dxa"/>
            <w:tcBorders>
              <w:left w:val="single" w:sz="4" w:space="0" w:color="000000"/>
            </w:tcBorders>
          </w:tcPr>
          <w:p w14:paraId="23492F3B" w14:textId="77777777" w:rsidR="000B309D" w:rsidRPr="008E587E" w:rsidRDefault="000B309D" w:rsidP="003766C5">
            <w:pPr>
              <w:snapToGrid w:val="0"/>
              <w:rPr>
                <w:rFonts w:ascii="Arial" w:hAnsi="Arial" w:cs="Arial"/>
                <w:color w:val="000000"/>
                <w:sz w:val="22"/>
                <w:szCs w:val="22"/>
              </w:rPr>
            </w:pPr>
          </w:p>
        </w:tc>
        <w:tc>
          <w:tcPr>
            <w:tcW w:w="60" w:type="dxa"/>
          </w:tcPr>
          <w:p w14:paraId="49A5B1D7" w14:textId="77777777" w:rsidR="000B309D" w:rsidRPr="008E587E" w:rsidRDefault="000B309D" w:rsidP="003766C5">
            <w:pPr>
              <w:snapToGrid w:val="0"/>
              <w:rPr>
                <w:rFonts w:ascii="Arial" w:hAnsi="Arial" w:cs="Arial"/>
                <w:color w:val="000000"/>
                <w:sz w:val="22"/>
                <w:szCs w:val="22"/>
              </w:rPr>
            </w:pPr>
          </w:p>
        </w:tc>
        <w:tc>
          <w:tcPr>
            <w:tcW w:w="60" w:type="dxa"/>
          </w:tcPr>
          <w:p w14:paraId="74A462EA" w14:textId="77777777" w:rsidR="000B309D" w:rsidRPr="008E587E" w:rsidRDefault="000B309D" w:rsidP="003766C5">
            <w:pPr>
              <w:snapToGrid w:val="0"/>
              <w:rPr>
                <w:rFonts w:ascii="Arial" w:hAnsi="Arial" w:cs="Arial"/>
                <w:color w:val="000000"/>
                <w:sz w:val="22"/>
                <w:szCs w:val="22"/>
              </w:rPr>
            </w:pPr>
          </w:p>
        </w:tc>
        <w:tc>
          <w:tcPr>
            <w:tcW w:w="20" w:type="dxa"/>
          </w:tcPr>
          <w:p w14:paraId="617394BB" w14:textId="77777777" w:rsidR="000B309D" w:rsidRPr="008E587E" w:rsidRDefault="000B309D" w:rsidP="003766C5">
            <w:pPr>
              <w:snapToGrid w:val="0"/>
              <w:rPr>
                <w:rFonts w:ascii="Arial" w:hAnsi="Arial" w:cs="Arial"/>
                <w:color w:val="000000"/>
                <w:sz w:val="22"/>
                <w:szCs w:val="22"/>
              </w:rPr>
            </w:pPr>
          </w:p>
        </w:tc>
      </w:tr>
      <w:tr w:rsidR="000B309D" w:rsidRPr="008E587E" w14:paraId="1658449F" w14:textId="77777777" w:rsidTr="002D6327">
        <w:tblPrEx>
          <w:tblCellMar>
            <w:left w:w="0" w:type="dxa"/>
            <w:right w:w="0" w:type="dxa"/>
          </w:tblCellMar>
        </w:tblPrEx>
        <w:trPr>
          <w:trHeight w:val="247"/>
          <w:jc w:val="center"/>
        </w:trPr>
        <w:tc>
          <w:tcPr>
            <w:tcW w:w="2694" w:type="dxa"/>
            <w:tcBorders>
              <w:top w:val="single" w:sz="4" w:space="0" w:color="000000"/>
              <w:left w:val="single" w:sz="8" w:space="0" w:color="000000"/>
              <w:bottom w:val="single" w:sz="4" w:space="0" w:color="000000"/>
            </w:tcBorders>
            <w:vAlign w:val="center"/>
          </w:tcPr>
          <w:p w14:paraId="4FD5A0F1" w14:textId="77777777" w:rsidR="000B309D" w:rsidRPr="008E587E" w:rsidRDefault="000B309D" w:rsidP="003766C5">
            <w:pPr>
              <w:snapToGrid w:val="0"/>
              <w:jc w:val="right"/>
              <w:rPr>
                <w:rFonts w:ascii="Arial" w:hAnsi="Arial" w:cs="Arial"/>
                <w:color w:val="000000"/>
                <w:sz w:val="22"/>
                <w:szCs w:val="22"/>
              </w:rPr>
            </w:pPr>
          </w:p>
        </w:tc>
        <w:tc>
          <w:tcPr>
            <w:tcW w:w="2126" w:type="dxa"/>
            <w:tcBorders>
              <w:top w:val="single" w:sz="4" w:space="0" w:color="000000"/>
              <w:left w:val="single" w:sz="4" w:space="0" w:color="000000"/>
              <w:bottom w:val="single" w:sz="4" w:space="0" w:color="000000"/>
            </w:tcBorders>
            <w:vAlign w:val="center"/>
          </w:tcPr>
          <w:p w14:paraId="518C30B7" w14:textId="77777777" w:rsidR="000B309D" w:rsidRPr="008E587E" w:rsidRDefault="000B309D" w:rsidP="003766C5">
            <w:pPr>
              <w:snapToGrid w:val="0"/>
              <w:jc w:val="right"/>
              <w:rPr>
                <w:rFonts w:ascii="Arial" w:hAnsi="Arial" w:cs="Arial"/>
                <w:color w:val="000000"/>
                <w:sz w:val="22"/>
                <w:szCs w:val="22"/>
              </w:rPr>
            </w:pPr>
          </w:p>
        </w:tc>
        <w:tc>
          <w:tcPr>
            <w:tcW w:w="2127" w:type="dxa"/>
            <w:tcBorders>
              <w:top w:val="single" w:sz="4" w:space="0" w:color="000000"/>
              <w:left w:val="single" w:sz="4" w:space="0" w:color="000000"/>
              <w:bottom w:val="single" w:sz="4" w:space="0" w:color="000000"/>
            </w:tcBorders>
            <w:vAlign w:val="center"/>
          </w:tcPr>
          <w:p w14:paraId="0A35BD4B" w14:textId="77777777" w:rsidR="000B309D" w:rsidRPr="008E587E" w:rsidRDefault="000B309D" w:rsidP="003766C5">
            <w:pPr>
              <w:snapToGrid w:val="0"/>
              <w:jc w:val="right"/>
              <w:rPr>
                <w:rFonts w:ascii="Arial" w:hAnsi="Arial" w:cs="Arial"/>
                <w:color w:val="000000"/>
                <w:sz w:val="22"/>
                <w:szCs w:val="22"/>
              </w:rPr>
            </w:pPr>
          </w:p>
        </w:tc>
        <w:tc>
          <w:tcPr>
            <w:tcW w:w="2171" w:type="dxa"/>
            <w:gridSpan w:val="2"/>
            <w:tcBorders>
              <w:top w:val="single" w:sz="4" w:space="0" w:color="000000"/>
              <w:left w:val="single" w:sz="4" w:space="0" w:color="000000"/>
              <w:bottom w:val="single" w:sz="4" w:space="0" w:color="000000"/>
            </w:tcBorders>
            <w:vAlign w:val="center"/>
          </w:tcPr>
          <w:p w14:paraId="4AAB8D6F" w14:textId="77777777" w:rsidR="000B309D" w:rsidRPr="008E587E" w:rsidRDefault="000B309D" w:rsidP="003766C5">
            <w:pPr>
              <w:snapToGrid w:val="0"/>
              <w:jc w:val="right"/>
              <w:rPr>
                <w:rFonts w:ascii="Arial" w:hAnsi="Arial" w:cs="Arial"/>
                <w:color w:val="000000"/>
                <w:sz w:val="22"/>
                <w:szCs w:val="22"/>
              </w:rPr>
            </w:pPr>
          </w:p>
        </w:tc>
        <w:tc>
          <w:tcPr>
            <w:tcW w:w="45" w:type="dxa"/>
            <w:tcBorders>
              <w:left w:val="single" w:sz="4" w:space="0" w:color="000000"/>
            </w:tcBorders>
          </w:tcPr>
          <w:p w14:paraId="325DB517" w14:textId="77777777" w:rsidR="000B309D" w:rsidRPr="008E587E" w:rsidRDefault="000B309D" w:rsidP="003766C5">
            <w:pPr>
              <w:snapToGrid w:val="0"/>
              <w:rPr>
                <w:rFonts w:ascii="Arial" w:hAnsi="Arial" w:cs="Arial"/>
                <w:color w:val="000000"/>
                <w:sz w:val="22"/>
                <w:szCs w:val="22"/>
              </w:rPr>
            </w:pPr>
          </w:p>
        </w:tc>
        <w:tc>
          <w:tcPr>
            <w:tcW w:w="60" w:type="dxa"/>
          </w:tcPr>
          <w:p w14:paraId="4FF8FE0F" w14:textId="77777777" w:rsidR="000B309D" w:rsidRPr="008E587E" w:rsidRDefault="000B309D" w:rsidP="003766C5">
            <w:pPr>
              <w:snapToGrid w:val="0"/>
              <w:rPr>
                <w:rFonts w:ascii="Arial" w:hAnsi="Arial" w:cs="Arial"/>
                <w:color w:val="000000"/>
                <w:sz w:val="22"/>
                <w:szCs w:val="22"/>
              </w:rPr>
            </w:pPr>
          </w:p>
        </w:tc>
        <w:tc>
          <w:tcPr>
            <w:tcW w:w="60" w:type="dxa"/>
          </w:tcPr>
          <w:p w14:paraId="1E3762F6" w14:textId="77777777" w:rsidR="000B309D" w:rsidRPr="008E587E" w:rsidRDefault="000B309D" w:rsidP="003766C5">
            <w:pPr>
              <w:snapToGrid w:val="0"/>
              <w:rPr>
                <w:rFonts w:ascii="Arial" w:hAnsi="Arial" w:cs="Arial"/>
                <w:color w:val="000000"/>
                <w:sz w:val="22"/>
                <w:szCs w:val="22"/>
              </w:rPr>
            </w:pPr>
          </w:p>
        </w:tc>
        <w:tc>
          <w:tcPr>
            <w:tcW w:w="20" w:type="dxa"/>
          </w:tcPr>
          <w:p w14:paraId="4DDC4538" w14:textId="77777777" w:rsidR="000B309D" w:rsidRPr="008E587E" w:rsidRDefault="000B309D" w:rsidP="003766C5">
            <w:pPr>
              <w:snapToGrid w:val="0"/>
              <w:rPr>
                <w:rFonts w:ascii="Arial" w:hAnsi="Arial" w:cs="Arial"/>
                <w:color w:val="000000"/>
                <w:sz w:val="22"/>
                <w:szCs w:val="22"/>
              </w:rPr>
            </w:pPr>
          </w:p>
        </w:tc>
      </w:tr>
    </w:tbl>
    <w:p w14:paraId="534D41FB" w14:textId="77777777" w:rsidR="00FC04D4" w:rsidRPr="008E587E" w:rsidRDefault="00FC04D4" w:rsidP="000B309D">
      <w:pPr>
        <w:jc w:val="both"/>
        <w:rPr>
          <w:rFonts w:ascii="Arial" w:hAnsi="Arial" w:cs="Arial"/>
          <w:sz w:val="22"/>
          <w:szCs w:val="22"/>
        </w:rPr>
      </w:pPr>
    </w:p>
    <w:p w14:paraId="55E91931" w14:textId="77777777" w:rsidR="000B309D" w:rsidRPr="008E587E" w:rsidRDefault="000B309D" w:rsidP="000B309D">
      <w:pPr>
        <w:jc w:val="both"/>
        <w:rPr>
          <w:rFonts w:ascii="Arial" w:hAnsi="Arial" w:cs="Arial"/>
          <w:sz w:val="22"/>
          <w:szCs w:val="22"/>
        </w:rPr>
      </w:pPr>
      <w:r w:rsidRPr="008E587E">
        <w:rPr>
          <w:rFonts w:ascii="Arial" w:hAnsi="Arial" w:cs="Arial"/>
          <w:sz w:val="22"/>
          <w:szCs w:val="22"/>
        </w:rPr>
        <w:t>El correspondiente juramento se entiende prestado con la sola inclusión dentro de la propuesta de este formato. En el caso de los Consorcios y las Uniones Temporales, todos y cada uno de sus integrantes, que d</w:t>
      </w:r>
      <w:r w:rsidR="00891D23" w:rsidRPr="008E587E">
        <w:rPr>
          <w:rFonts w:ascii="Arial" w:hAnsi="Arial" w:cs="Arial"/>
          <w:sz w:val="22"/>
          <w:szCs w:val="22"/>
        </w:rPr>
        <w:t>e acuerdo con lo previsto en el pliego</w:t>
      </w:r>
      <w:r w:rsidRPr="008E587E">
        <w:rPr>
          <w:rFonts w:ascii="Arial" w:hAnsi="Arial" w:cs="Arial"/>
          <w:sz w:val="22"/>
          <w:szCs w:val="22"/>
        </w:rPr>
        <w:t xml:space="preserve"> de condiciones esté obligado a declarar sus multas y sanciones o efectividad de los amparos de la garantía única, deberá diligenciar el presente ANEXO.</w:t>
      </w:r>
    </w:p>
    <w:p w14:paraId="6A7852ED" w14:textId="77777777" w:rsidR="00E14ED4" w:rsidRPr="008E587E" w:rsidRDefault="00E14ED4" w:rsidP="000B309D">
      <w:pPr>
        <w:pBdr>
          <w:bottom w:val="single" w:sz="8" w:space="1" w:color="000000"/>
        </w:pBdr>
        <w:jc w:val="both"/>
        <w:rPr>
          <w:rFonts w:ascii="Arial" w:hAnsi="Arial" w:cs="Arial"/>
          <w:b/>
          <w:bCs/>
          <w:sz w:val="22"/>
          <w:szCs w:val="22"/>
        </w:rPr>
      </w:pPr>
    </w:p>
    <w:p w14:paraId="25123E0B" w14:textId="77777777" w:rsidR="000B309D" w:rsidRPr="008E587E" w:rsidRDefault="000B309D" w:rsidP="000B309D">
      <w:pPr>
        <w:pBdr>
          <w:bottom w:val="single" w:sz="8" w:space="1" w:color="000000"/>
        </w:pBdr>
        <w:jc w:val="both"/>
        <w:rPr>
          <w:rFonts w:ascii="Arial" w:hAnsi="Arial" w:cs="Arial"/>
          <w:b/>
          <w:bCs/>
          <w:sz w:val="22"/>
          <w:szCs w:val="22"/>
        </w:rPr>
      </w:pPr>
      <w:r w:rsidRPr="008E587E">
        <w:rPr>
          <w:rFonts w:ascii="Arial" w:hAnsi="Arial" w:cs="Arial"/>
          <w:b/>
          <w:bCs/>
          <w:sz w:val="22"/>
          <w:szCs w:val="22"/>
        </w:rPr>
        <w:t>NOMBRE DEL PROPONENTE:</w:t>
      </w:r>
      <w:r w:rsidR="00C22A09" w:rsidRPr="008E587E">
        <w:rPr>
          <w:rFonts w:ascii="Arial" w:hAnsi="Arial" w:cs="Arial"/>
          <w:b/>
          <w:bCs/>
          <w:sz w:val="22"/>
          <w:szCs w:val="22"/>
        </w:rPr>
        <w:t xml:space="preserve"> ____________________________</w:t>
      </w:r>
    </w:p>
    <w:p w14:paraId="47E2EDB5" w14:textId="77777777" w:rsidR="000B309D" w:rsidRPr="008E587E" w:rsidRDefault="000B309D" w:rsidP="000B309D">
      <w:pPr>
        <w:pBdr>
          <w:bottom w:val="single" w:sz="8" w:space="1" w:color="000000"/>
        </w:pBdr>
        <w:jc w:val="both"/>
        <w:rPr>
          <w:rFonts w:ascii="Arial" w:hAnsi="Arial" w:cs="Arial"/>
          <w:b/>
          <w:bCs/>
          <w:sz w:val="22"/>
          <w:szCs w:val="22"/>
        </w:rPr>
      </w:pPr>
    </w:p>
    <w:p w14:paraId="67C61E0E" w14:textId="77777777" w:rsidR="000B309D" w:rsidRPr="008E587E" w:rsidRDefault="000B309D" w:rsidP="000B309D">
      <w:pPr>
        <w:pBdr>
          <w:bottom w:val="single" w:sz="8" w:space="1" w:color="000000"/>
        </w:pBdr>
        <w:jc w:val="both"/>
        <w:rPr>
          <w:rFonts w:ascii="Arial" w:hAnsi="Arial" w:cs="Arial"/>
          <w:b/>
          <w:bCs/>
          <w:sz w:val="22"/>
          <w:szCs w:val="22"/>
        </w:rPr>
      </w:pPr>
      <w:r w:rsidRPr="008E587E">
        <w:rPr>
          <w:rFonts w:ascii="Arial" w:hAnsi="Arial" w:cs="Arial"/>
          <w:b/>
          <w:bCs/>
          <w:sz w:val="22"/>
          <w:szCs w:val="22"/>
        </w:rPr>
        <w:t xml:space="preserve"> </w:t>
      </w:r>
    </w:p>
    <w:p w14:paraId="367BEF1B" w14:textId="77777777" w:rsidR="00C22A09" w:rsidRPr="008E587E" w:rsidRDefault="00C22A09" w:rsidP="00C22A09">
      <w:pPr>
        <w:autoSpaceDE w:val="0"/>
        <w:autoSpaceDN w:val="0"/>
        <w:adjustRightInd w:val="0"/>
        <w:jc w:val="both"/>
        <w:rPr>
          <w:rFonts w:ascii="Arial" w:hAnsi="Arial" w:cs="Arial"/>
          <w:color w:val="000000"/>
          <w:sz w:val="22"/>
          <w:szCs w:val="22"/>
        </w:rPr>
      </w:pPr>
      <w:r w:rsidRPr="008E587E">
        <w:rPr>
          <w:rFonts w:ascii="Arial" w:hAnsi="Arial" w:cs="Arial"/>
          <w:b/>
          <w:bCs/>
          <w:color w:val="000000"/>
          <w:sz w:val="22"/>
          <w:szCs w:val="22"/>
        </w:rPr>
        <w:t xml:space="preserve">NOMBRE Y FIRMA </w:t>
      </w:r>
      <w:r w:rsidRPr="008E587E">
        <w:rPr>
          <w:rFonts w:ascii="Arial" w:hAnsi="Arial" w:cs="Arial"/>
          <w:color w:val="000000"/>
          <w:sz w:val="22"/>
          <w:szCs w:val="22"/>
        </w:rPr>
        <w:t>(persona natural; representante legal de la sociedad; representante del consorcio o unión temporal o apoderado según el caso).</w:t>
      </w:r>
    </w:p>
    <w:p w14:paraId="4B90A77D" w14:textId="77777777" w:rsidR="00C22A09" w:rsidRPr="008E587E" w:rsidRDefault="00C22A09" w:rsidP="00C22A09">
      <w:pPr>
        <w:autoSpaceDE w:val="0"/>
        <w:autoSpaceDN w:val="0"/>
        <w:adjustRightInd w:val="0"/>
        <w:rPr>
          <w:rFonts w:ascii="Arial" w:hAnsi="Arial" w:cs="Arial"/>
          <w:color w:val="000000"/>
          <w:sz w:val="22"/>
          <w:szCs w:val="22"/>
        </w:rPr>
      </w:pPr>
      <w:r w:rsidRPr="008E587E">
        <w:rPr>
          <w:rFonts w:ascii="Arial" w:hAnsi="Arial" w:cs="Arial"/>
          <w:color w:val="000000"/>
          <w:sz w:val="22"/>
          <w:szCs w:val="22"/>
        </w:rPr>
        <w:t>C.C. No. ______________ expedida en _____________</w:t>
      </w:r>
    </w:p>
    <w:p w14:paraId="07764799" w14:textId="77777777" w:rsidR="000B309D" w:rsidRPr="008E587E" w:rsidRDefault="00C22A09" w:rsidP="00C22A09">
      <w:pPr>
        <w:pBdr>
          <w:bottom w:val="single" w:sz="8" w:space="1" w:color="000000"/>
        </w:pBdr>
        <w:jc w:val="both"/>
        <w:rPr>
          <w:rFonts w:ascii="Arial" w:hAnsi="Arial" w:cs="Arial"/>
          <w:b/>
          <w:bCs/>
          <w:sz w:val="22"/>
          <w:szCs w:val="22"/>
        </w:rPr>
      </w:pPr>
      <w:r w:rsidRPr="008E587E">
        <w:rPr>
          <w:rFonts w:ascii="Arial" w:hAnsi="Arial" w:cs="Arial"/>
          <w:color w:val="000000"/>
          <w:sz w:val="22"/>
          <w:szCs w:val="22"/>
        </w:rPr>
        <w:t>Nit: ______________</w:t>
      </w:r>
    </w:p>
    <w:p w14:paraId="5FA55C3F" w14:textId="77777777" w:rsidR="000B309D" w:rsidRPr="008E587E" w:rsidRDefault="000B309D" w:rsidP="000B309D">
      <w:pPr>
        <w:pBdr>
          <w:bottom w:val="single" w:sz="8" w:space="1" w:color="000000"/>
        </w:pBdr>
        <w:jc w:val="both"/>
        <w:rPr>
          <w:rFonts w:ascii="Arial" w:hAnsi="Arial" w:cs="Arial"/>
          <w:b/>
          <w:bCs/>
          <w:sz w:val="22"/>
          <w:szCs w:val="22"/>
        </w:rPr>
      </w:pPr>
      <w:r w:rsidRPr="008E587E">
        <w:rPr>
          <w:rFonts w:ascii="Arial" w:hAnsi="Arial" w:cs="Arial"/>
          <w:b/>
          <w:bCs/>
          <w:sz w:val="22"/>
          <w:szCs w:val="22"/>
        </w:rPr>
        <w:t xml:space="preserve">Nota: </w:t>
      </w:r>
      <w:r w:rsidRPr="008E587E">
        <w:rPr>
          <w:rFonts w:ascii="Arial" w:hAnsi="Arial" w:cs="Arial"/>
          <w:sz w:val="22"/>
          <w:szCs w:val="22"/>
        </w:rPr>
        <w:t>En caso de no tener multas o sanciones, deberá indicar ¨</w:t>
      </w:r>
      <w:r w:rsidRPr="008E587E">
        <w:rPr>
          <w:rFonts w:ascii="Arial" w:hAnsi="Arial" w:cs="Arial"/>
          <w:b/>
          <w:sz w:val="22"/>
          <w:szCs w:val="22"/>
        </w:rPr>
        <w:t>SIN MULTAS¨</w:t>
      </w:r>
    </w:p>
    <w:p w14:paraId="65D0C868"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15A530B9"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7D4AF51B"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3FAA0D16"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79C4DDA1"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10776520"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4F6F2503"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75EBBA41"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6F554B78"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363D1E2D"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61BB6742"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6D7530AE"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43D97E05"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09C45492"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4BED14D8"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614577F6"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4117FBDF"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50267C3E"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6F793561"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1801C8CC"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1780E5A5" w14:textId="77777777" w:rsidR="00DF5859" w:rsidRPr="008E587E" w:rsidRDefault="00DF5859" w:rsidP="00906D12">
      <w:pPr>
        <w:suppressAutoHyphens/>
        <w:spacing w:before="0" w:after="0" w:line="240" w:lineRule="auto"/>
        <w:jc w:val="center"/>
        <w:rPr>
          <w:rFonts w:ascii="Arial" w:eastAsia="Batang" w:hAnsi="Arial" w:cs="Arial"/>
          <w:b/>
          <w:sz w:val="22"/>
          <w:szCs w:val="22"/>
          <w:lang w:eastAsia="ar-SA"/>
        </w:rPr>
      </w:pPr>
    </w:p>
    <w:p w14:paraId="46F6B2DF" w14:textId="77777777" w:rsidR="00D931DB" w:rsidRPr="008E587E" w:rsidRDefault="00D931DB" w:rsidP="00906D12">
      <w:pPr>
        <w:suppressAutoHyphens/>
        <w:spacing w:before="0" w:after="0" w:line="240" w:lineRule="auto"/>
        <w:jc w:val="center"/>
        <w:rPr>
          <w:rFonts w:ascii="Arial" w:eastAsia="Batang" w:hAnsi="Arial" w:cs="Arial"/>
          <w:b/>
          <w:sz w:val="22"/>
          <w:szCs w:val="22"/>
          <w:lang w:eastAsia="ar-SA"/>
        </w:rPr>
      </w:pPr>
    </w:p>
    <w:p w14:paraId="0138FD3E" w14:textId="77777777" w:rsidR="00D931DB" w:rsidRPr="008E587E" w:rsidRDefault="00D931DB" w:rsidP="00906D12">
      <w:pPr>
        <w:suppressAutoHyphens/>
        <w:spacing w:before="0" w:after="0" w:line="240" w:lineRule="auto"/>
        <w:jc w:val="center"/>
        <w:rPr>
          <w:rFonts w:ascii="Arial" w:eastAsia="Batang" w:hAnsi="Arial" w:cs="Arial"/>
          <w:b/>
          <w:sz w:val="22"/>
          <w:szCs w:val="22"/>
          <w:lang w:eastAsia="ar-SA"/>
        </w:rPr>
      </w:pPr>
    </w:p>
    <w:p w14:paraId="0257DA0A" w14:textId="77777777" w:rsidR="007B278F" w:rsidRPr="008E587E" w:rsidRDefault="007B278F" w:rsidP="00D931DB">
      <w:pPr>
        <w:suppressAutoHyphens/>
        <w:spacing w:before="0" w:after="0" w:line="240" w:lineRule="auto"/>
        <w:rPr>
          <w:rFonts w:ascii="Arial" w:eastAsia="Batang" w:hAnsi="Arial" w:cs="Arial"/>
          <w:b/>
          <w:sz w:val="22"/>
          <w:szCs w:val="22"/>
          <w:lang w:eastAsia="ar-SA"/>
        </w:rPr>
      </w:pPr>
    </w:p>
    <w:p w14:paraId="7F54730B" w14:textId="77777777" w:rsidR="0057129B" w:rsidRPr="008E587E" w:rsidRDefault="0057129B" w:rsidP="00D931DB">
      <w:pPr>
        <w:suppressAutoHyphens/>
        <w:spacing w:before="0" w:after="0" w:line="240" w:lineRule="auto"/>
        <w:rPr>
          <w:rFonts w:ascii="Arial" w:eastAsia="Batang" w:hAnsi="Arial" w:cs="Arial"/>
          <w:b/>
          <w:sz w:val="22"/>
          <w:szCs w:val="22"/>
          <w:lang w:eastAsia="ar-SA"/>
        </w:rPr>
      </w:pPr>
    </w:p>
    <w:p w14:paraId="65CE6849" w14:textId="20834C1F" w:rsidR="00E14ED4" w:rsidRDefault="00E14ED4" w:rsidP="00F70AA2">
      <w:pPr>
        <w:autoSpaceDE w:val="0"/>
        <w:autoSpaceDN w:val="0"/>
        <w:adjustRightInd w:val="0"/>
        <w:jc w:val="center"/>
        <w:rPr>
          <w:rFonts w:ascii="Arial" w:hAnsi="Arial" w:cs="Arial"/>
          <w:b/>
          <w:sz w:val="22"/>
          <w:szCs w:val="22"/>
        </w:rPr>
      </w:pPr>
    </w:p>
    <w:p w14:paraId="680BF256" w14:textId="231F74F4" w:rsidR="000070E0" w:rsidRDefault="000070E0" w:rsidP="00F70AA2">
      <w:pPr>
        <w:autoSpaceDE w:val="0"/>
        <w:autoSpaceDN w:val="0"/>
        <w:adjustRightInd w:val="0"/>
        <w:jc w:val="center"/>
        <w:rPr>
          <w:rFonts w:ascii="Arial" w:hAnsi="Arial" w:cs="Arial"/>
          <w:b/>
          <w:sz w:val="22"/>
          <w:szCs w:val="22"/>
        </w:rPr>
      </w:pPr>
    </w:p>
    <w:p w14:paraId="08D6704A" w14:textId="254199A0" w:rsidR="000070E0" w:rsidRDefault="000070E0" w:rsidP="00F70AA2">
      <w:pPr>
        <w:autoSpaceDE w:val="0"/>
        <w:autoSpaceDN w:val="0"/>
        <w:adjustRightInd w:val="0"/>
        <w:jc w:val="center"/>
        <w:rPr>
          <w:rFonts w:ascii="Arial" w:hAnsi="Arial" w:cs="Arial"/>
          <w:b/>
          <w:sz w:val="22"/>
          <w:szCs w:val="22"/>
        </w:rPr>
      </w:pPr>
    </w:p>
    <w:p w14:paraId="60AF454C" w14:textId="4E685D2D" w:rsidR="000070E0" w:rsidRDefault="000070E0" w:rsidP="00F70AA2">
      <w:pPr>
        <w:autoSpaceDE w:val="0"/>
        <w:autoSpaceDN w:val="0"/>
        <w:adjustRightInd w:val="0"/>
        <w:jc w:val="center"/>
        <w:rPr>
          <w:rFonts w:ascii="Arial" w:hAnsi="Arial" w:cs="Arial"/>
          <w:b/>
          <w:sz w:val="22"/>
          <w:szCs w:val="22"/>
        </w:rPr>
      </w:pPr>
    </w:p>
    <w:p w14:paraId="0AA9470D" w14:textId="77777777" w:rsidR="000070E0" w:rsidRPr="008E587E" w:rsidRDefault="000070E0" w:rsidP="00F70AA2">
      <w:pPr>
        <w:autoSpaceDE w:val="0"/>
        <w:autoSpaceDN w:val="0"/>
        <w:adjustRightInd w:val="0"/>
        <w:jc w:val="center"/>
        <w:rPr>
          <w:rFonts w:ascii="Arial" w:hAnsi="Arial" w:cs="Arial"/>
          <w:b/>
          <w:sz w:val="22"/>
          <w:szCs w:val="22"/>
        </w:rPr>
      </w:pPr>
    </w:p>
    <w:p w14:paraId="3A83B0C8" w14:textId="77777777" w:rsidR="002935F2" w:rsidRPr="008E587E" w:rsidRDefault="00064381" w:rsidP="00F70AA2">
      <w:pPr>
        <w:autoSpaceDE w:val="0"/>
        <w:autoSpaceDN w:val="0"/>
        <w:adjustRightInd w:val="0"/>
        <w:jc w:val="center"/>
        <w:rPr>
          <w:rFonts w:ascii="Arial" w:hAnsi="Arial" w:cs="Arial"/>
          <w:b/>
          <w:sz w:val="22"/>
          <w:szCs w:val="22"/>
        </w:rPr>
      </w:pPr>
      <w:r w:rsidRPr="008E587E">
        <w:rPr>
          <w:rFonts w:ascii="Arial" w:hAnsi="Arial" w:cs="Arial"/>
          <w:b/>
          <w:sz w:val="22"/>
          <w:szCs w:val="22"/>
        </w:rPr>
        <w:t>ANEXO No. 3</w:t>
      </w:r>
    </w:p>
    <w:p w14:paraId="6921B096" w14:textId="77777777" w:rsidR="002935F2" w:rsidRPr="008E587E" w:rsidRDefault="002935F2" w:rsidP="002935F2">
      <w:pPr>
        <w:autoSpaceDE w:val="0"/>
        <w:autoSpaceDN w:val="0"/>
        <w:adjustRightInd w:val="0"/>
        <w:jc w:val="center"/>
        <w:rPr>
          <w:rFonts w:ascii="Arial" w:hAnsi="Arial" w:cs="Arial"/>
          <w:b/>
          <w:sz w:val="22"/>
          <w:szCs w:val="22"/>
        </w:rPr>
      </w:pPr>
      <w:r w:rsidRPr="008E587E">
        <w:rPr>
          <w:rFonts w:ascii="Arial" w:hAnsi="Arial" w:cs="Arial"/>
          <w:b/>
          <w:sz w:val="22"/>
          <w:szCs w:val="22"/>
        </w:rPr>
        <w:t>CARTA DE COMPROMISO ANTICORRUPCIÓN</w:t>
      </w:r>
    </w:p>
    <w:p w14:paraId="4C8052B8" w14:textId="77777777" w:rsidR="002935F2" w:rsidRPr="008E587E" w:rsidRDefault="002935F2" w:rsidP="002935F2">
      <w:pPr>
        <w:autoSpaceDE w:val="0"/>
        <w:autoSpaceDN w:val="0"/>
        <w:adjustRightInd w:val="0"/>
        <w:rPr>
          <w:rFonts w:ascii="Arial" w:hAnsi="Arial" w:cs="Arial"/>
          <w:sz w:val="22"/>
          <w:szCs w:val="22"/>
        </w:rPr>
      </w:pPr>
    </w:p>
    <w:p w14:paraId="71F229B8" w14:textId="19557BC0" w:rsidR="002935F2" w:rsidRPr="008E587E" w:rsidRDefault="002935F2" w:rsidP="002935F2">
      <w:pPr>
        <w:autoSpaceDE w:val="0"/>
        <w:autoSpaceDN w:val="0"/>
        <w:adjustRightInd w:val="0"/>
        <w:rPr>
          <w:rFonts w:ascii="Arial" w:hAnsi="Arial" w:cs="Arial"/>
          <w:sz w:val="22"/>
          <w:szCs w:val="22"/>
        </w:rPr>
      </w:pPr>
      <w:r w:rsidRPr="008E587E">
        <w:rPr>
          <w:rFonts w:ascii="Arial" w:hAnsi="Arial" w:cs="Arial"/>
          <w:sz w:val="22"/>
          <w:szCs w:val="22"/>
        </w:rPr>
        <w:t xml:space="preserve">Armenia, </w:t>
      </w:r>
      <w:r w:rsidR="00064381" w:rsidRPr="008E587E">
        <w:rPr>
          <w:rFonts w:ascii="Arial" w:hAnsi="Arial" w:cs="Arial"/>
          <w:sz w:val="22"/>
          <w:szCs w:val="22"/>
        </w:rPr>
        <w:t>_________</w:t>
      </w:r>
      <w:r w:rsidR="000070E0">
        <w:rPr>
          <w:rFonts w:ascii="Arial" w:hAnsi="Arial" w:cs="Arial"/>
          <w:sz w:val="22"/>
          <w:szCs w:val="22"/>
        </w:rPr>
        <w:t xml:space="preserve"> de 2026</w:t>
      </w:r>
    </w:p>
    <w:p w14:paraId="72375F9E" w14:textId="77777777" w:rsidR="002935F2" w:rsidRPr="008E587E" w:rsidRDefault="002935F2" w:rsidP="002935F2">
      <w:pPr>
        <w:autoSpaceDE w:val="0"/>
        <w:autoSpaceDN w:val="0"/>
        <w:adjustRightInd w:val="0"/>
        <w:rPr>
          <w:rFonts w:ascii="Arial" w:hAnsi="Arial" w:cs="Arial"/>
          <w:sz w:val="22"/>
          <w:szCs w:val="22"/>
        </w:rPr>
      </w:pPr>
    </w:p>
    <w:p w14:paraId="515C2044" w14:textId="77777777" w:rsidR="002935F2" w:rsidRPr="008E587E" w:rsidRDefault="002935F2" w:rsidP="002935F2">
      <w:pPr>
        <w:autoSpaceDE w:val="0"/>
        <w:autoSpaceDN w:val="0"/>
        <w:adjustRightInd w:val="0"/>
        <w:rPr>
          <w:rFonts w:ascii="Arial" w:hAnsi="Arial" w:cs="Arial"/>
          <w:sz w:val="22"/>
          <w:szCs w:val="22"/>
        </w:rPr>
      </w:pPr>
      <w:r w:rsidRPr="008E587E">
        <w:rPr>
          <w:rFonts w:ascii="Arial" w:hAnsi="Arial" w:cs="Arial"/>
          <w:sz w:val="22"/>
          <w:szCs w:val="22"/>
        </w:rPr>
        <w:t>Señores</w:t>
      </w:r>
    </w:p>
    <w:p w14:paraId="564EB1E2" w14:textId="77777777" w:rsidR="002935F2" w:rsidRPr="008E587E" w:rsidRDefault="002935F2" w:rsidP="002935F2">
      <w:pPr>
        <w:autoSpaceDE w:val="0"/>
        <w:autoSpaceDN w:val="0"/>
        <w:adjustRightInd w:val="0"/>
        <w:rPr>
          <w:rFonts w:ascii="Arial" w:hAnsi="Arial" w:cs="Arial"/>
          <w:b/>
          <w:sz w:val="22"/>
          <w:szCs w:val="22"/>
        </w:rPr>
      </w:pPr>
      <w:r w:rsidRPr="008E587E">
        <w:rPr>
          <w:rFonts w:ascii="Arial" w:hAnsi="Arial" w:cs="Arial"/>
          <w:b/>
          <w:sz w:val="22"/>
          <w:szCs w:val="22"/>
        </w:rPr>
        <w:t>INSTITUTO DEPARTAMENTAL DE TRANSITO DEL QUINDIO</w:t>
      </w:r>
    </w:p>
    <w:p w14:paraId="240B1B7F" w14:textId="77777777" w:rsidR="00E14ED4" w:rsidRPr="008E587E" w:rsidRDefault="00E14ED4" w:rsidP="002935F2">
      <w:pPr>
        <w:autoSpaceDE w:val="0"/>
        <w:autoSpaceDN w:val="0"/>
        <w:adjustRightInd w:val="0"/>
        <w:rPr>
          <w:rFonts w:ascii="Arial" w:hAnsi="Arial" w:cs="Arial"/>
          <w:sz w:val="22"/>
          <w:szCs w:val="22"/>
        </w:rPr>
      </w:pPr>
    </w:p>
    <w:p w14:paraId="592A9C4B" w14:textId="77777777" w:rsidR="002935F2" w:rsidRPr="008E587E" w:rsidRDefault="002935F2" w:rsidP="002935F2">
      <w:pPr>
        <w:autoSpaceDE w:val="0"/>
        <w:autoSpaceDN w:val="0"/>
        <w:adjustRightInd w:val="0"/>
        <w:rPr>
          <w:rFonts w:ascii="Arial" w:hAnsi="Arial" w:cs="Arial"/>
          <w:sz w:val="22"/>
          <w:szCs w:val="22"/>
        </w:rPr>
      </w:pPr>
      <w:r w:rsidRPr="008E587E">
        <w:rPr>
          <w:rFonts w:ascii="Arial" w:hAnsi="Arial" w:cs="Arial"/>
          <w:sz w:val="22"/>
          <w:szCs w:val="22"/>
        </w:rPr>
        <w:t>REFERENCIA: Compromiso Anticorrupción</w:t>
      </w:r>
    </w:p>
    <w:p w14:paraId="52BADC2F" w14:textId="77777777" w:rsidR="002935F2" w:rsidRPr="008E587E" w:rsidRDefault="002935F2" w:rsidP="002935F2">
      <w:pPr>
        <w:autoSpaceDE w:val="0"/>
        <w:autoSpaceDN w:val="0"/>
        <w:adjustRightInd w:val="0"/>
        <w:rPr>
          <w:rFonts w:ascii="Arial" w:hAnsi="Arial" w:cs="Arial"/>
          <w:sz w:val="22"/>
          <w:szCs w:val="22"/>
        </w:rPr>
      </w:pPr>
    </w:p>
    <w:p w14:paraId="659DE957" w14:textId="77777777" w:rsidR="002935F2" w:rsidRPr="008E587E" w:rsidRDefault="002935F2" w:rsidP="002935F2">
      <w:pPr>
        <w:autoSpaceDE w:val="0"/>
        <w:autoSpaceDN w:val="0"/>
        <w:adjustRightInd w:val="0"/>
        <w:rPr>
          <w:rFonts w:ascii="Arial" w:hAnsi="Arial" w:cs="Arial"/>
          <w:sz w:val="22"/>
          <w:szCs w:val="22"/>
        </w:rPr>
      </w:pPr>
      <w:r w:rsidRPr="008E587E">
        <w:rPr>
          <w:rFonts w:ascii="Arial" w:hAnsi="Arial" w:cs="Arial"/>
          <w:sz w:val="22"/>
          <w:szCs w:val="22"/>
        </w:rPr>
        <w:t>Respetados Señores:</w:t>
      </w:r>
    </w:p>
    <w:p w14:paraId="760D8884" w14:textId="77777777" w:rsidR="002935F2" w:rsidRPr="008E587E" w:rsidRDefault="002935F2" w:rsidP="002935F2">
      <w:pPr>
        <w:autoSpaceDE w:val="0"/>
        <w:autoSpaceDN w:val="0"/>
        <w:adjustRightInd w:val="0"/>
        <w:rPr>
          <w:rFonts w:ascii="Arial" w:hAnsi="Arial" w:cs="Arial"/>
          <w:sz w:val="22"/>
          <w:szCs w:val="22"/>
        </w:rPr>
      </w:pPr>
    </w:p>
    <w:p w14:paraId="003B2EF6" w14:textId="77777777" w:rsidR="002935F2" w:rsidRPr="008E587E" w:rsidRDefault="002935F2" w:rsidP="002935F2">
      <w:pPr>
        <w:autoSpaceDE w:val="0"/>
        <w:autoSpaceDN w:val="0"/>
        <w:adjustRightInd w:val="0"/>
        <w:jc w:val="both"/>
        <w:rPr>
          <w:rFonts w:ascii="Arial" w:hAnsi="Arial" w:cs="Arial"/>
          <w:sz w:val="22"/>
          <w:szCs w:val="22"/>
        </w:rPr>
      </w:pPr>
      <w:r w:rsidRPr="008E587E">
        <w:rPr>
          <w:rFonts w:ascii="Arial" w:hAnsi="Arial" w:cs="Arial"/>
          <w:sz w:val="22"/>
          <w:szCs w:val="22"/>
        </w:rPr>
        <w:t>Por medio de este documen</w:t>
      </w:r>
      <w:r w:rsidR="004F0FC7" w:rsidRPr="008E587E">
        <w:rPr>
          <w:rFonts w:ascii="Arial" w:hAnsi="Arial" w:cs="Arial"/>
          <w:sz w:val="22"/>
          <w:szCs w:val="22"/>
        </w:rPr>
        <w:t>to ________________ identificado</w:t>
      </w:r>
      <w:r w:rsidRPr="008E587E">
        <w:rPr>
          <w:rFonts w:ascii="Arial" w:hAnsi="Arial" w:cs="Arial"/>
          <w:sz w:val="22"/>
          <w:szCs w:val="22"/>
        </w:rPr>
        <w:t xml:space="preserve"> con cedula de ciudadanía No. _____________ de ______________, en mi condición de Representante Legal de _________________ identificada con NIT No. ___________________ (Para el caso de Personas Jurídicas), en adelante el "Proponente" suscribo el Compromiso Anticorrupción con el Instituto Departamental de Transito del Quindío, en los siguientes términos.</w:t>
      </w:r>
    </w:p>
    <w:p w14:paraId="79854258" w14:textId="77777777" w:rsidR="002935F2" w:rsidRPr="008E587E" w:rsidRDefault="002935F2" w:rsidP="002935F2">
      <w:pPr>
        <w:autoSpaceDE w:val="0"/>
        <w:autoSpaceDN w:val="0"/>
        <w:adjustRightInd w:val="0"/>
        <w:jc w:val="both"/>
        <w:rPr>
          <w:rFonts w:ascii="Arial" w:hAnsi="Arial" w:cs="Arial"/>
          <w:sz w:val="22"/>
          <w:szCs w:val="22"/>
        </w:rPr>
      </w:pPr>
      <w:r w:rsidRPr="008E587E">
        <w:rPr>
          <w:rFonts w:ascii="Arial" w:hAnsi="Arial" w:cs="Arial"/>
          <w:sz w:val="22"/>
          <w:szCs w:val="22"/>
        </w:rPr>
        <w:t>Me comprometo a apoyar la acción del Estado Co</w:t>
      </w:r>
      <w:r w:rsidR="00755D8B" w:rsidRPr="008E587E">
        <w:rPr>
          <w:rFonts w:ascii="Arial" w:hAnsi="Arial" w:cs="Arial"/>
          <w:sz w:val="22"/>
          <w:szCs w:val="22"/>
        </w:rPr>
        <w:t>lombiano y particularmente del Instituto</w:t>
      </w:r>
      <w:r w:rsidRPr="008E587E">
        <w:rPr>
          <w:rFonts w:ascii="Arial" w:hAnsi="Arial" w:cs="Arial"/>
          <w:sz w:val="22"/>
          <w:szCs w:val="22"/>
        </w:rPr>
        <w:t xml:space="preserve"> para fortalecer la transparencia y responsabilidad de rendir cuentas y, en este contexto, asumo explícitamente los siguientes compromisos, sin perjuicio de mi obligación de cumplir con las leyes y normas de Colombia;</w:t>
      </w:r>
    </w:p>
    <w:p w14:paraId="084F25E8" w14:textId="77777777" w:rsidR="002935F2" w:rsidRPr="008E587E" w:rsidRDefault="002935F2" w:rsidP="002935F2">
      <w:pPr>
        <w:autoSpaceDE w:val="0"/>
        <w:autoSpaceDN w:val="0"/>
        <w:adjustRightInd w:val="0"/>
        <w:jc w:val="both"/>
        <w:rPr>
          <w:rFonts w:ascii="Arial" w:hAnsi="Arial" w:cs="Arial"/>
          <w:sz w:val="22"/>
          <w:szCs w:val="22"/>
        </w:rPr>
      </w:pPr>
      <w:r w:rsidRPr="008E587E">
        <w:rPr>
          <w:rFonts w:ascii="Arial" w:hAnsi="Arial" w:cs="Arial"/>
          <w:sz w:val="22"/>
          <w:szCs w:val="22"/>
        </w:rPr>
        <w:t xml:space="preserve">(a) Me comprometo a no ofrecer ni dar sobornos. ni ninguna otra forma de halago a ningún funcionario público en relación con mi Propuesta, con el proceso de selección del contratista, ni con la ejecución del Contrato que pueda celebrarse como resultado de la Propuesta </w:t>
      </w:r>
    </w:p>
    <w:p w14:paraId="5F6DE16A" w14:textId="77777777" w:rsidR="002935F2" w:rsidRPr="008E587E" w:rsidRDefault="002935F2" w:rsidP="002935F2">
      <w:pPr>
        <w:autoSpaceDE w:val="0"/>
        <w:autoSpaceDN w:val="0"/>
        <w:adjustRightInd w:val="0"/>
        <w:jc w:val="both"/>
        <w:rPr>
          <w:rFonts w:ascii="Arial" w:hAnsi="Arial" w:cs="Arial"/>
          <w:sz w:val="22"/>
          <w:szCs w:val="22"/>
        </w:rPr>
      </w:pPr>
      <w:r w:rsidRPr="008E587E">
        <w:rPr>
          <w:rFonts w:ascii="Arial" w:hAnsi="Arial" w:cs="Arial"/>
          <w:sz w:val="22"/>
          <w:szCs w:val="22"/>
        </w:rPr>
        <w:t>(b) Me comprometo a no permitir que nadie, bien sea mi empleado o un agente comisionista independiente lo haga en mi nombre.</w:t>
      </w:r>
    </w:p>
    <w:p w14:paraId="156D78D3" w14:textId="77777777" w:rsidR="002935F2" w:rsidRPr="008E587E" w:rsidRDefault="00F94C13" w:rsidP="002935F2">
      <w:pPr>
        <w:autoSpaceDE w:val="0"/>
        <w:autoSpaceDN w:val="0"/>
        <w:adjustRightInd w:val="0"/>
        <w:jc w:val="both"/>
        <w:rPr>
          <w:rFonts w:ascii="Arial" w:hAnsi="Arial" w:cs="Arial"/>
          <w:sz w:val="22"/>
          <w:szCs w:val="22"/>
        </w:rPr>
      </w:pPr>
      <w:r w:rsidRPr="008E587E">
        <w:rPr>
          <w:rFonts w:ascii="Arial" w:hAnsi="Arial" w:cs="Arial"/>
          <w:sz w:val="22"/>
          <w:szCs w:val="22"/>
        </w:rPr>
        <w:t>(c) Me comprometo</w:t>
      </w:r>
      <w:r w:rsidR="002935F2" w:rsidRPr="008E587E">
        <w:rPr>
          <w:rFonts w:ascii="Arial" w:hAnsi="Arial" w:cs="Arial"/>
          <w:sz w:val="22"/>
          <w:szCs w:val="22"/>
        </w:rPr>
        <w:t xml:space="preserve"> a revelar de manera clara y en forma total </w:t>
      </w:r>
      <w:r w:rsidR="002935F2" w:rsidRPr="008E587E">
        <w:rPr>
          <w:rFonts w:ascii="Arial" w:hAnsi="Arial" w:cs="Arial"/>
          <w:iCs/>
          <w:sz w:val="22"/>
          <w:szCs w:val="22"/>
        </w:rPr>
        <w:t xml:space="preserve">en </w:t>
      </w:r>
      <w:r w:rsidR="002935F2" w:rsidRPr="008E587E">
        <w:rPr>
          <w:rFonts w:ascii="Arial" w:hAnsi="Arial" w:cs="Arial"/>
          <w:sz w:val="22"/>
          <w:szCs w:val="22"/>
        </w:rPr>
        <w:t>mi Propuesta, los nombres de todos los beneficiarios reales de los pagos efectuados en mi nombre, relacionados con cualquier concepto del proceso de selección del contratista,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23C0FDE9" w14:textId="77777777" w:rsidR="002935F2" w:rsidRPr="008E587E" w:rsidRDefault="002935F2" w:rsidP="002935F2">
      <w:pPr>
        <w:autoSpaceDE w:val="0"/>
        <w:autoSpaceDN w:val="0"/>
        <w:adjustRightInd w:val="0"/>
        <w:jc w:val="both"/>
        <w:rPr>
          <w:rFonts w:ascii="Arial" w:hAnsi="Arial" w:cs="Arial"/>
          <w:sz w:val="22"/>
          <w:szCs w:val="22"/>
        </w:rPr>
      </w:pPr>
      <w:r w:rsidRPr="008E587E">
        <w:rPr>
          <w:rFonts w:ascii="Arial" w:hAnsi="Arial" w:cs="Arial"/>
          <w:sz w:val="22"/>
          <w:szCs w:val="22"/>
        </w:rPr>
        <w:t>(d) Me comprometo formalmente a impartir instrucciones a todos mis empleados y agentes y a cualquiera otros representantes, exigiéndoles el cumplimiento en todo momento de las leyes de la República de Colombia y, especialmente, de aquellas que regirán el proceso de selección del contratista que a</w:t>
      </w:r>
      <w:r w:rsidR="000423EC" w:rsidRPr="008E587E">
        <w:rPr>
          <w:rFonts w:ascii="Arial" w:hAnsi="Arial" w:cs="Arial"/>
          <w:sz w:val="22"/>
          <w:szCs w:val="22"/>
        </w:rPr>
        <w:t>l</w:t>
      </w:r>
      <w:r w:rsidRPr="008E587E">
        <w:rPr>
          <w:rFonts w:ascii="Arial" w:hAnsi="Arial" w:cs="Arial"/>
          <w:sz w:val="22"/>
          <w:szCs w:val="22"/>
        </w:rPr>
        <w:t xml:space="preserve"> efecto se convoque y la relación contractual que podría derivarse de ella, y les impondré la obligación de no ofrecer o pagar sobornos o cualquier halago a los funcionarios de la entidad ni a cualquier otro funcionario público que pueda influir en la Adjudicación, bien sea directa o indirectamente, ni a terceras personas que por su influencia sobre los funcionarios </w:t>
      </w:r>
      <w:r w:rsidRPr="008E587E">
        <w:rPr>
          <w:rFonts w:ascii="Arial" w:hAnsi="Arial" w:cs="Arial"/>
          <w:sz w:val="22"/>
          <w:szCs w:val="22"/>
        </w:rPr>
        <w:lastRenderedPageBreak/>
        <w:t>públicos, puedan influir sobre la Adjudicación, ni de ofrecer pagos o halagos a los funcionarios que durante el desarrollo del Contrato que se suscribirá de ser Adjudicatario.</w:t>
      </w:r>
    </w:p>
    <w:p w14:paraId="3DD9A385" w14:textId="77777777" w:rsidR="002935F2" w:rsidRPr="008E587E" w:rsidRDefault="002935F2" w:rsidP="002935F2">
      <w:pPr>
        <w:autoSpaceDE w:val="0"/>
        <w:autoSpaceDN w:val="0"/>
        <w:adjustRightInd w:val="0"/>
        <w:jc w:val="both"/>
        <w:rPr>
          <w:rFonts w:ascii="Arial" w:hAnsi="Arial" w:cs="Arial"/>
          <w:sz w:val="22"/>
          <w:szCs w:val="22"/>
        </w:rPr>
      </w:pPr>
      <w:r w:rsidRPr="008E587E">
        <w:rPr>
          <w:rFonts w:ascii="Arial" w:hAnsi="Arial" w:cs="Arial"/>
          <w:sz w:val="22"/>
          <w:szCs w:val="22"/>
        </w:rPr>
        <w:t>(e) Me comprometo formalmente a no efectuar acuerdos o realizar actos o conductas que tengan por objeto la colusión en el proceso de selección, o como efecto la distribución de la adjudicación de contratos entre los cuales se encuentre el que es objeto del presente proceso de selección o la fijación de los términos de la Propuesta.</w:t>
      </w:r>
    </w:p>
    <w:p w14:paraId="6162F0EB" w14:textId="77777777" w:rsidR="002935F2" w:rsidRPr="008E587E" w:rsidRDefault="002935F2" w:rsidP="002935F2">
      <w:pPr>
        <w:autoSpaceDE w:val="0"/>
        <w:autoSpaceDN w:val="0"/>
        <w:adjustRightInd w:val="0"/>
        <w:jc w:val="both"/>
        <w:rPr>
          <w:rFonts w:ascii="Arial" w:hAnsi="Arial" w:cs="Arial"/>
          <w:sz w:val="22"/>
          <w:szCs w:val="22"/>
        </w:rPr>
      </w:pPr>
      <w:r w:rsidRPr="008E587E">
        <w:rPr>
          <w:rFonts w:ascii="Arial" w:hAnsi="Arial" w:cs="Arial"/>
          <w:sz w:val="22"/>
          <w:szCs w:val="22"/>
        </w:rPr>
        <w:t>El compromiso que según el presente documento contraigo, lo efectúo bajo la gravedad del juramento, el que se entiende prestado por la sola suscripción del presente Compromiso Anticorrupción.</w:t>
      </w:r>
    </w:p>
    <w:p w14:paraId="2BC14BC7" w14:textId="77777777" w:rsidR="002935F2" w:rsidRPr="008E587E" w:rsidRDefault="002935F2" w:rsidP="002935F2">
      <w:pPr>
        <w:autoSpaceDE w:val="0"/>
        <w:autoSpaceDN w:val="0"/>
        <w:adjustRightInd w:val="0"/>
        <w:jc w:val="both"/>
        <w:rPr>
          <w:rFonts w:ascii="Arial" w:hAnsi="Arial" w:cs="Arial"/>
          <w:sz w:val="22"/>
          <w:szCs w:val="22"/>
        </w:rPr>
      </w:pPr>
      <w:r w:rsidRPr="008E587E">
        <w:rPr>
          <w:rFonts w:ascii="Arial" w:hAnsi="Arial" w:cs="Arial"/>
          <w:sz w:val="22"/>
          <w:szCs w:val="22"/>
        </w:rPr>
        <w:t>Si se conociera mi incumplimiento, el de mis representantes o mis empleados o agentes, a los compromisos antes enunciados. El Instituto pondrá en conocimiento de tal hecho ante la Fiscalía General de la Nación para su investigación en el evento en que el incumplimiento identificado constituya delito sancionado por la ley penal colombiana.</w:t>
      </w:r>
    </w:p>
    <w:p w14:paraId="3184D40E" w14:textId="77777777" w:rsidR="002935F2" w:rsidRPr="008E587E" w:rsidRDefault="002935F2" w:rsidP="002935F2">
      <w:pPr>
        <w:autoSpaceDE w:val="0"/>
        <w:autoSpaceDN w:val="0"/>
        <w:adjustRightInd w:val="0"/>
        <w:jc w:val="both"/>
        <w:rPr>
          <w:rFonts w:ascii="Arial" w:hAnsi="Arial" w:cs="Arial"/>
          <w:b/>
          <w:sz w:val="22"/>
          <w:szCs w:val="22"/>
        </w:rPr>
      </w:pPr>
    </w:p>
    <w:p w14:paraId="4FC7F0DB" w14:textId="77777777" w:rsidR="00426B26" w:rsidRPr="008E587E" w:rsidRDefault="00426B26" w:rsidP="00426B26">
      <w:pPr>
        <w:autoSpaceDE w:val="0"/>
        <w:autoSpaceDN w:val="0"/>
        <w:adjustRightInd w:val="0"/>
        <w:jc w:val="both"/>
        <w:rPr>
          <w:rFonts w:ascii="Arial" w:hAnsi="Arial" w:cs="Arial"/>
          <w:color w:val="000000"/>
          <w:sz w:val="22"/>
          <w:szCs w:val="22"/>
        </w:rPr>
      </w:pPr>
      <w:r w:rsidRPr="008E587E">
        <w:rPr>
          <w:rFonts w:ascii="Arial" w:hAnsi="Arial" w:cs="Arial"/>
          <w:b/>
          <w:bCs/>
          <w:color w:val="000000"/>
          <w:sz w:val="22"/>
          <w:szCs w:val="22"/>
        </w:rPr>
        <w:t xml:space="preserve">NOMBRE Y FIRMA </w:t>
      </w:r>
      <w:r w:rsidRPr="008E587E">
        <w:rPr>
          <w:rFonts w:ascii="Arial" w:hAnsi="Arial" w:cs="Arial"/>
          <w:color w:val="000000"/>
          <w:sz w:val="22"/>
          <w:szCs w:val="22"/>
        </w:rPr>
        <w:t>(persona natural; representante legal de la sociedad; representante del consorcio o unión temporal o apoderado según el caso).</w:t>
      </w:r>
    </w:p>
    <w:p w14:paraId="446FDE3F" w14:textId="77777777" w:rsidR="00426B26" w:rsidRPr="008E587E" w:rsidRDefault="00426B26" w:rsidP="00426B26">
      <w:pPr>
        <w:autoSpaceDE w:val="0"/>
        <w:autoSpaceDN w:val="0"/>
        <w:adjustRightInd w:val="0"/>
        <w:rPr>
          <w:rFonts w:ascii="Arial" w:hAnsi="Arial" w:cs="Arial"/>
          <w:color w:val="000000"/>
          <w:sz w:val="22"/>
          <w:szCs w:val="22"/>
        </w:rPr>
      </w:pPr>
      <w:r w:rsidRPr="008E587E">
        <w:rPr>
          <w:rFonts w:ascii="Arial" w:hAnsi="Arial" w:cs="Arial"/>
          <w:color w:val="000000"/>
          <w:sz w:val="22"/>
          <w:szCs w:val="22"/>
        </w:rPr>
        <w:t>C.C. No. ______________ expedida en _____________</w:t>
      </w:r>
    </w:p>
    <w:p w14:paraId="12ADE4D1" w14:textId="77777777" w:rsidR="00906D12" w:rsidRPr="008E587E" w:rsidRDefault="00426B26" w:rsidP="00426B26">
      <w:pPr>
        <w:suppressAutoHyphens/>
        <w:spacing w:before="0" w:after="0" w:line="240" w:lineRule="auto"/>
        <w:jc w:val="both"/>
        <w:rPr>
          <w:rFonts w:ascii="Arial" w:eastAsia="Batang" w:hAnsi="Arial" w:cs="Arial"/>
          <w:b/>
          <w:sz w:val="22"/>
          <w:szCs w:val="22"/>
          <w:lang w:eastAsia="ar-SA"/>
        </w:rPr>
      </w:pPr>
      <w:r w:rsidRPr="008E587E">
        <w:rPr>
          <w:rFonts w:ascii="Arial" w:hAnsi="Arial" w:cs="Arial"/>
          <w:color w:val="000000"/>
          <w:sz w:val="22"/>
          <w:szCs w:val="22"/>
        </w:rPr>
        <w:t>Nit: ______________</w:t>
      </w:r>
    </w:p>
    <w:p w14:paraId="342FD5CE"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2A2A1C4D"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2C8C6EFF"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228AE8E2"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4614DB13"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292551DA"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17C1EBE5"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05835F8D"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1BF54FE9" w14:textId="77777777" w:rsidR="00906D12" w:rsidRPr="008E587E" w:rsidRDefault="00906D12" w:rsidP="00906D12">
      <w:pPr>
        <w:suppressAutoHyphens/>
        <w:spacing w:before="0" w:after="0" w:line="240" w:lineRule="auto"/>
        <w:jc w:val="both"/>
        <w:rPr>
          <w:rFonts w:ascii="Arial" w:eastAsia="Batang" w:hAnsi="Arial" w:cs="Arial"/>
          <w:b/>
          <w:sz w:val="22"/>
          <w:szCs w:val="22"/>
          <w:lang w:eastAsia="ar-SA"/>
        </w:rPr>
      </w:pPr>
    </w:p>
    <w:p w14:paraId="2D074D27" w14:textId="77777777" w:rsidR="00EF0369" w:rsidRPr="008E587E" w:rsidRDefault="00EF0369" w:rsidP="003768E2">
      <w:pPr>
        <w:spacing w:before="0" w:after="0"/>
        <w:jc w:val="both"/>
        <w:rPr>
          <w:rFonts w:ascii="Arial" w:eastAsia="Batang" w:hAnsi="Arial" w:cs="Arial"/>
          <w:b/>
          <w:sz w:val="22"/>
          <w:szCs w:val="22"/>
          <w:lang w:eastAsia="ar-SA"/>
        </w:rPr>
      </w:pPr>
    </w:p>
    <w:p w14:paraId="0C278ACB" w14:textId="77777777" w:rsidR="00EF0369" w:rsidRPr="008E587E" w:rsidRDefault="00EF0369" w:rsidP="003768E2">
      <w:pPr>
        <w:spacing w:before="0" w:after="0"/>
        <w:jc w:val="both"/>
        <w:rPr>
          <w:rFonts w:ascii="Arial" w:hAnsi="Arial" w:cs="Arial"/>
          <w:sz w:val="22"/>
          <w:szCs w:val="22"/>
        </w:rPr>
      </w:pPr>
    </w:p>
    <w:p w14:paraId="64043502" w14:textId="77777777" w:rsidR="008F0DAE" w:rsidRPr="008E587E" w:rsidRDefault="008F0DAE" w:rsidP="003768E2">
      <w:pPr>
        <w:spacing w:before="0" w:after="0"/>
        <w:jc w:val="both"/>
        <w:rPr>
          <w:rFonts w:ascii="Arial" w:hAnsi="Arial" w:cs="Arial"/>
          <w:sz w:val="22"/>
          <w:szCs w:val="22"/>
        </w:rPr>
      </w:pPr>
    </w:p>
    <w:p w14:paraId="10726E76" w14:textId="77777777" w:rsidR="008F0DAE" w:rsidRPr="008E587E" w:rsidRDefault="008F0DAE" w:rsidP="003768E2">
      <w:pPr>
        <w:spacing w:before="0" w:after="0"/>
        <w:jc w:val="both"/>
        <w:rPr>
          <w:rFonts w:ascii="Arial" w:hAnsi="Arial" w:cs="Arial"/>
          <w:sz w:val="22"/>
          <w:szCs w:val="22"/>
        </w:rPr>
      </w:pPr>
    </w:p>
    <w:p w14:paraId="11046B74" w14:textId="28500080" w:rsidR="008F0DAE" w:rsidRDefault="008F0DAE" w:rsidP="003768E2">
      <w:pPr>
        <w:spacing w:before="0" w:after="0"/>
        <w:jc w:val="both"/>
        <w:rPr>
          <w:rFonts w:ascii="Arial" w:hAnsi="Arial" w:cs="Arial"/>
          <w:sz w:val="22"/>
          <w:szCs w:val="22"/>
        </w:rPr>
      </w:pPr>
    </w:p>
    <w:p w14:paraId="202FEE57" w14:textId="442A8579" w:rsidR="000070E0" w:rsidRDefault="000070E0" w:rsidP="003768E2">
      <w:pPr>
        <w:spacing w:before="0" w:after="0"/>
        <w:jc w:val="both"/>
        <w:rPr>
          <w:rFonts w:ascii="Arial" w:hAnsi="Arial" w:cs="Arial"/>
          <w:sz w:val="22"/>
          <w:szCs w:val="22"/>
        </w:rPr>
      </w:pPr>
    </w:p>
    <w:p w14:paraId="2E4F3C50" w14:textId="20FC769D" w:rsidR="000070E0" w:rsidRDefault="000070E0" w:rsidP="003768E2">
      <w:pPr>
        <w:spacing w:before="0" w:after="0"/>
        <w:jc w:val="both"/>
        <w:rPr>
          <w:rFonts w:ascii="Arial" w:hAnsi="Arial" w:cs="Arial"/>
          <w:sz w:val="22"/>
          <w:szCs w:val="22"/>
        </w:rPr>
      </w:pPr>
    </w:p>
    <w:p w14:paraId="105F2E18" w14:textId="36AA8862" w:rsidR="000070E0" w:rsidRDefault="000070E0" w:rsidP="003768E2">
      <w:pPr>
        <w:spacing w:before="0" w:after="0"/>
        <w:jc w:val="both"/>
        <w:rPr>
          <w:rFonts w:ascii="Arial" w:hAnsi="Arial" w:cs="Arial"/>
          <w:sz w:val="22"/>
          <w:szCs w:val="22"/>
        </w:rPr>
      </w:pPr>
    </w:p>
    <w:p w14:paraId="473EF8A2" w14:textId="06996535" w:rsidR="000070E0" w:rsidRDefault="000070E0" w:rsidP="003768E2">
      <w:pPr>
        <w:spacing w:before="0" w:after="0"/>
        <w:jc w:val="both"/>
        <w:rPr>
          <w:rFonts w:ascii="Arial" w:hAnsi="Arial" w:cs="Arial"/>
          <w:sz w:val="22"/>
          <w:szCs w:val="22"/>
        </w:rPr>
      </w:pPr>
    </w:p>
    <w:p w14:paraId="45CC5F8C" w14:textId="691750E9" w:rsidR="000070E0" w:rsidRDefault="000070E0" w:rsidP="003768E2">
      <w:pPr>
        <w:spacing w:before="0" w:after="0"/>
        <w:jc w:val="both"/>
        <w:rPr>
          <w:rFonts w:ascii="Arial" w:hAnsi="Arial" w:cs="Arial"/>
          <w:sz w:val="22"/>
          <w:szCs w:val="22"/>
        </w:rPr>
      </w:pPr>
    </w:p>
    <w:p w14:paraId="3E87E545" w14:textId="0954DA5E" w:rsidR="000070E0" w:rsidRDefault="000070E0" w:rsidP="003768E2">
      <w:pPr>
        <w:spacing w:before="0" w:after="0"/>
        <w:jc w:val="both"/>
        <w:rPr>
          <w:rFonts w:ascii="Arial" w:hAnsi="Arial" w:cs="Arial"/>
          <w:sz w:val="22"/>
          <w:szCs w:val="22"/>
        </w:rPr>
      </w:pPr>
    </w:p>
    <w:p w14:paraId="174A043E" w14:textId="7C0BC2AA" w:rsidR="000070E0" w:rsidRDefault="000070E0" w:rsidP="003768E2">
      <w:pPr>
        <w:spacing w:before="0" w:after="0"/>
        <w:jc w:val="both"/>
        <w:rPr>
          <w:rFonts w:ascii="Arial" w:hAnsi="Arial" w:cs="Arial"/>
          <w:sz w:val="22"/>
          <w:szCs w:val="22"/>
        </w:rPr>
      </w:pPr>
    </w:p>
    <w:p w14:paraId="6A37F11D" w14:textId="36BB83E7" w:rsidR="000070E0" w:rsidRDefault="000070E0" w:rsidP="003768E2">
      <w:pPr>
        <w:spacing w:before="0" w:after="0"/>
        <w:jc w:val="both"/>
        <w:rPr>
          <w:rFonts w:ascii="Arial" w:hAnsi="Arial" w:cs="Arial"/>
          <w:sz w:val="22"/>
          <w:szCs w:val="22"/>
        </w:rPr>
      </w:pPr>
    </w:p>
    <w:p w14:paraId="52C00F0E" w14:textId="77777777" w:rsidR="000070E0" w:rsidRPr="008E587E" w:rsidRDefault="000070E0" w:rsidP="003768E2">
      <w:pPr>
        <w:spacing w:before="0" w:after="0"/>
        <w:jc w:val="both"/>
        <w:rPr>
          <w:rFonts w:ascii="Arial" w:hAnsi="Arial" w:cs="Arial"/>
          <w:sz w:val="22"/>
          <w:szCs w:val="22"/>
        </w:rPr>
      </w:pPr>
    </w:p>
    <w:p w14:paraId="719AF8A9" w14:textId="77777777" w:rsidR="008F0DAE" w:rsidRPr="008E587E" w:rsidRDefault="008F0DAE" w:rsidP="003768E2">
      <w:pPr>
        <w:spacing w:before="0" w:after="0"/>
        <w:jc w:val="both"/>
        <w:rPr>
          <w:rFonts w:ascii="Arial" w:hAnsi="Arial" w:cs="Arial"/>
          <w:sz w:val="22"/>
          <w:szCs w:val="22"/>
        </w:rPr>
      </w:pPr>
    </w:p>
    <w:p w14:paraId="61425C16" w14:textId="77777777" w:rsidR="00E6768E" w:rsidRPr="008E587E" w:rsidRDefault="00E6768E" w:rsidP="00E6768E">
      <w:pPr>
        <w:jc w:val="center"/>
        <w:rPr>
          <w:rFonts w:ascii="Arial" w:hAnsi="Arial" w:cs="Arial"/>
          <w:b/>
          <w:sz w:val="22"/>
          <w:szCs w:val="22"/>
        </w:rPr>
      </w:pPr>
      <w:r w:rsidRPr="008E587E">
        <w:rPr>
          <w:rFonts w:ascii="Arial" w:hAnsi="Arial" w:cs="Arial"/>
          <w:b/>
          <w:sz w:val="22"/>
          <w:szCs w:val="22"/>
        </w:rPr>
        <w:t>ANEXO No. 4</w:t>
      </w:r>
    </w:p>
    <w:p w14:paraId="49D39906" w14:textId="77777777" w:rsidR="00E6768E" w:rsidRPr="008E587E" w:rsidRDefault="00E6768E" w:rsidP="00E6768E">
      <w:pPr>
        <w:jc w:val="center"/>
        <w:rPr>
          <w:rFonts w:ascii="Arial" w:hAnsi="Arial" w:cs="Arial"/>
          <w:b/>
          <w:sz w:val="22"/>
          <w:szCs w:val="22"/>
          <w:lang w:val="es-ES_tradnl"/>
        </w:rPr>
      </w:pPr>
      <w:r w:rsidRPr="008E587E">
        <w:rPr>
          <w:rFonts w:ascii="Arial" w:hAnsi="Arial" w:cs="Arial"/>
          <w:b/>
          <w:sz w:val="22"/>
          <w:szCs w:val="22"/>
          <w:lang w:val="es-ES_tradnl"/>
        </w:rPr>
        <w:t xml:space="preserve">CONFORMACIÓN DE CONSORCIOS O UNIONES TEMPORALES </w:t>
      </w:r>
    </w:p>
    <w:p w14:paraId="55A25DA2" w14:textId="77777777" w:rsidR="00E6768E" w:rsidRPr="008E587E" w:rsidRDefault="00E6768E" w:rsidP="00E6768E">
      <w:pPr>
        <w:rPr>
          <w:rFonts w:ascii="Arial" w:hAnsi="Arial" w:cs="Arial"/>
          <w:b/>
          <w:sz w:val="22"/>
          <w:szCs w:val="22"/>
          <w:lang w:val="es-ES_tradnl"/>
        </w:rPr>
      </w:pPr>
    </w:p>
    <w:p w14:paraId="50EF039D"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Ciudad y Fecha</w:t>
      </w:r>
    </w:p>
    <w:p w14:paraId="7C6A9039"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 xml:space="preserve">Señores: </w:t>
      </w:r>
    </w:p>
    <w:p w14:paraId="1F2BD405" w14:textId="77777777" w:rsidR="00E6768E" w:rsidRPr="008E587E" w:rsidRDefault="00E6768E" w:rsidP="00E6768E">
      <w:pPr>
        <w:jc w:val="both"/>
        <w:rPr>
          <w:rFonts w:ascii="Arial" w:hAnsi="Arial" w:cs="Arial"/>
          <w:b/>
          <w:sz w:val="22"/>
          <w:szCs w:val="22"/>
          <w:lang w:val="es-ES_tradnl"/>
        </w:rPr>
      </w:pPr>
      <w:r w:rsidRPr="008E587E">
        <w:rPr>
          <w:rFonts w:ascii="Arial" w:hAnsi="Arial" w:cs="Arial"/>
          <w:b/>
          <w:sz w:val="22"/>
          <w:szCs w:val="22"/>
          <w:lang w:val="es-ES_tradnl"/>
        </w:rPr>
        <w:t>INSTITUTO DEPARTAMENTAL DE TRANSITO</w:t>
      </w:r>
      <w:r w:rsidR="00C12C9A" w:rsidRPr="008E587E">
        <w:rPr>
          <w:rFonts w:ascii="Arial" w:hAnsi="Arial" w:cs="Arial"/>
          <w:b/>
          <w:sz w:val="22"/>
          <w:szCs w:val="22"/>
          <w:lang w:val="es-ES_tradnl"/>
        </w:rPr>
        <w:t xml:space="preserve"> DEL QUINDIO</w:t>
      </w:r>
    </w:p>
    <w:p w14:paraId="6F717A49"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Circasia</w:t>
      </w:r>
      <w:r w:rsidR="00B7512A" w:rsidRPr="008E587E">
        <w:rPr>
          <w:rFonts w:ascii="Arial" w:hAnsi="Arial" w:cs="Arial"/>
          <w:sz w:val="22"/>
          <w:szCs w:val="22"/>
          <w:lang w:val="es-ES_tradnl"/>
        </w:rPr>
        <w:t>,</w:t>
      </w:r>
      <w:r w:rsidRPr="008E587E">
        <w:rPr>
          <w:rFonts w:ascii="Arial" w:hAnsi="Arial" w:cs="Arial"/>
          <w:sz w:val="22"/>
          <w:szCs w:val="22"/>
          <w:lang w:val="es-ES_tradnl"/>
        </w:rPr>
        <w:t xml:space="preserve"> Quindío</w:t>
      </w:r>
      <w:r w:rsidR="00B7512A" w:rsidRPr="008E587E">
        <w:rPr>
          <w:rFonts w:ascii="Arial" w:hAnsi="Arial" w:cs="Arial"/>
          <w:sz w:val="22"/>
          <w:szCs w:val="22"/>
          <w:lang w:val="es-ES_tradnl"/>
        </w:rPr>
        <w:t>.</w:t>
      </w:r>
      <w:r w:rsidRPr="008E587E">
        <w:rPr>
          <w:rFonts w:ascii="Arial" w:hAnsi="Arial" w:cs="Arial"/>
          <w:sz w:val="22"/>
          <w:szCs w:val="22"/>
          <w:lang w:val="es-ES_tradnl"/>
        </w:rPr>
        <w:t xml:space="preserve"> </w:t>
      </w:r>
    </w:p>
    <w:p w14:paraId="6F6D44BE" w14:textId="77777777" w:rsidR="00E6768E" w:rsidRPr="008E587E" w:rsidRDefault="00E6768E" w:rsidP="00E6768E">
      <w:pPr>
        <w:jc w:val="both"/>
        <w:rPr>
          <w:rFonts w:ascii="Arial" w:hAnsi="Arial" w:cs="Arial"/>
          <w:sz w:val="22"/>
          <w:szCs w:val="22"/>
          <w:lang w:val="es-ES_tradnl"/>
        </w:rPr>
      </w:pPr>
    </w:p>
    <w:p w14:paraId="4DF32189"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 xml:space="preserve">Apreciados señores: </w:t>
      </w:r>
    </w:p>
    <w:p w14:paraId="035A6FFF" w14:textId="77777777" w:rsidR="00E6768E" w:rsidRPr="008E587E" w:rsidRDefault="00E6768E" w:rsidP="00E6768E">
      <w:pPr>
        <w:jc w:val="both"/>
        <w:rPr>
          <w:rFonts w:ascii="Arial" w:hAnsi="Arial" w:cs="Arial"/>
          <w:sz w:val="22"/>
          <w:szCs w:val="22"/>
          <w:lang w:val="es-ES_tradnl"/>
        </w:rPr>
      </w:pPr>
    </w:p>
    <w:p w14:paraId="3F873A57" w14:textId="416BE0AE"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Los abajo firmantes manifestamos a través de este documento que hemos convenido asociarnos en consorcio () unión temporal (), para participar en el proceso de selección de CONCURSO DE MER</w:t>
      </w:r>
      <w:r w:rsidR="000070E0">
        <w:rPr>
          <w:rFonts w:ascii="Arial" w:hAnsi="Arial" w:cs="Arial"/>
          <w:sz w:val="22"/>
          <w:szCs w:val="22"/>
          <w:lang w:val="es-ES_tradnl"/>
        </w:rPr>
        <w:t xml:space="preserve">ITOS No. </w:t>
      </w:r>
      <w:r w:rsidR="00C43D43">
        <w:rPr>
          <w:rFonts w:ascii="Arial" w:hAnsi="Arial" w:cs="Arial"/>
          <w:sz w:val="22"/>
          <w:szCs w:val="22"/>
          <w:lang w:val="es-ES_tradnl"/>
        </w:rPr>
        <w:t>001</w:t>
      </w:r>
      <w:r w:rsidR="000070E0">
        <w:rPr>
          <w:rFonts w:ascii="Arial" w:hAnsi="Arial" w:cs="Arial"/>
          <w:sz w:val="22"/>
          <w:szCs w:val="22"/>
          <w:lang w:val="es-ES_tradnl"/>
        </w:rPr>
        <w:t xml:space="preserve"> de 2026</w:t>
      </w:r>
      <w:r w:rsidR="00405F95" w:rsidRPr="008E587E">
        <w:rPr>
          <w:rFonts w:ascii="Arial" w:hAnsi="Arial" w:cs="Arial"/>
          <w:sz w:val="22"/>
          <w:szCs w:val="22"/>
          <w:lang w:val="es-ES_tradnl"/>
        </w:rPr>
        <w:t xml:space="preserve"> del INSTITUTO DEPARTAMENTAL DE TRANSITO DEL QUINDIO</w:t>
      </w:r>
      <w:r w:rsidR="00D93711" w:rsidRPr="008E587E">
        <w:rPr>
          <w:rFonts w:ascii="Arial" w:hAnsi="Arial" w:cs="Arial"/>
          <w:sz w:val="22"/>
          <w:szCs w:val="22"/>
          <w:lang w:val="es-ES_tradnl"/>
        </w:rPr>
        <w:t xml:space="preserve"> - IDTQ</w:t>
      </w:r>
      <w:r w:rsidRPr="008E587E">
        <w:rPr>
          <w:rFonts w:ascii="Arial" w:hAnsi="Arial" w:cs="Arial"/>
          <w:sz w:val="22"/>
          <w:szCs w:val="22"/>
          <w:lang w:val="es-ES_tradnl"/>
        </w:rPr>
        <w:t>, cuyo objeto consiste en</w:t>
      </w:r>
      <w:r w:rsidRPr="008E587E">
        <w:rPr>
          <w:rFonts w:ascii="Arial" w:hAnsi="Arial" w:cs="Arial"/>
          <w:sz w:val="22"/>
          <w:szCs w:val="22"/>
          <w:lang w:val="es-PE"/>
        </w:rPr>
        <w:t xml:space="preserve"> la selección del Intermediario de Seguros</w:t>
      </w:r>
      <w:r w:rsidRPr="008E587E">
        <w:rPr>
          <w:rFonts w:ascii="Arial" w:hAnsi="Arial" w:cs="Arial"/>
          <w:sz w:val="22"/>
          <w:szCs w:val="22"/>
          <w:lang w:val="es-ES_tradnl"/>
        </w:rPr>
        <w:t xml:space="preserve">. </w:t>
      </w:r>
    </w:p>
    <w:p w14:paraId="41D5F7FE"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 xml:space="preserve">Por lo anterior expresamos lo siguiente: </w:t>
      </w:r>
    </w:p>
    <w:p w14:paraId="4897A3B0" w14:textId="77777777" w:rsidR="00E6768E" w:rsidRPr="008E587E" w:rsidRDefault="00E6768E" w:rsidP="00A12227">
      <w:pPr>
        <w:numPr>
          <w:ilvl w:val="0"/>
          <w:numId w:val="12"/>
        </w:numPr>
        <w:suppressAutoHyphens/>
        <w:spacing w:before="0" w:after="0" w:line="240" w:lineRule="auto"/>
        <w:ind w:left="0"/>
        <w:jc w:val="both"/>
        <w:rPr>
          <w:rFonts w:ascii="Arial" w:hAnsi="Arial" w:cs="Arial"/>
          <w:sz w:val="22"/>
          <w:szCs w:val="22"/>
          <w:lang w:val="es-ES_tradnl"/>
        </w:rPr>
      </w:pPr>
      <w:r w:rsidRPr="008E587E">
        <w:rPr>
          <w:rFonts w:ascii="Arial" w:hAnsi="Arial" w:cs="Arial"/>
          <w:sz w:val="22"/>
          <w:szCs w:val="22"/>
          <w:lang w:val="es-ES_tradnl"/>
        </w:rPr>
        <w:t xml:space="preserve">La duración de este consorcio () unión temporal () será igual al término de la ejecución y liquidación del contrato y un año más. </w:t>
      </w:r>
    </w:p>
    <w:p w14:paraId="7C6F7DA9" w14:textId="77777777" w:rsidR="00E6768E" w:rsidRPr="008E587E" w:rsidRDefault="00E6768E" w:rsidP="00E6768E">
      <w:pPr>
        <w:suppressAutoHyphens/>
        <w:spacing w:before="0" w:after="0" w:line="240" w:lineRule="auto"/>
        <w:jc w:val="both"/>
        <w:rPr>
          <w:rFonts w:ascii="Arial" w:hAnsi="Arial" w:cs="Arial"/>
          <w:sz w:val="22"/>
          <w:szCs w:val="22"/>
          <w:lang w:val="es-ES_tradnl"/>
        </w:rPr>
      </w:pPr>
    </w:p>
    <w:p w14:paraId="5C34BDB8" w14:textId="77777777" w:rsidR="00E6768E" w:rsidRPr="008E587E" w:rsidRDefault="00E6768E" w:rsidP="00A12227">
      <w:pPr>
        <w:numPr>
          <w:ilvl w:val="0"/>
          <w:numId w:val="12"/>
        </w:numPr>
        <w:suppressAutoHyphens/>
        <w:spacing w:before="0" w:after="0" w:line="240" w:lineRule="auto"/>
        <w:ind w:left="0"/>
        <w:jc w:val="both"/>
        <w:rPr>
          <w:rFonts w:ascii="Arial" w:hAnsi="Arial" w:cs="Arial"/>
          <w:sz w:val="22"/>
          <w:szCs w:val="22"/>
          <w:lang w:val="es-ES_tradnl"/>
        </w:rPr>
      </w:pPr>
      <w:r w:rsidRPr="008E587E">
        <w:rPr>
          <w:rFonts w:ascii="Arial" w:hAnsi="Arial" w:cs="Arial"/>
          <w:sz w:val="22"/>
          <w:szCs w:val="22"/>
          <w:lang w:val="es-ES_tradnl"/>
        </w:rPr>
        <w:t xml:space="preserve">El consorcio o unión temporal () está integrado por: </w:t>
      </w:r>
    </w:p>
    <w:p w14:paraId="6E5F2976" w14:textId="77777777" w:rsidR="00E6768E" w:rsidRPr="008E587E" w:rsidRDefault="00E6768E" w:rsidP="00E6768E">
      <w:pPr>
        <w:jc w:val="both"/>
        <w:rPr>
          <w:rFonts w:ascii="Arial" w:hAnsi="Arial" w:cs="Arial"/>
          <w:sz w:val="22"/>
          <w:szCs w:val="22"/>
          <w:lang w:val="es-ES_tradnl"/>
        </w:rPr>
      </w:pPr>
    </w:p>
    <w:p w14:paraId="53C68A1A" w14:textId="77777777" w:rsidR="00E6768E" w:rsidRPr="008E587E" w:rsidRDefault="00E6768E" w:rsidP="00E6768E">
      <w:pPr>
        <w:jc w:val="both"/>
        <w:rPr>
          <w:rFonts w:ascii="Arial" w:hAnsi="Arial" w:cs="Arial"/>
          <w:b/>
          <w:sz w:val="22"/>
          <w:szCs w:val="22"/>
          <w:lang w:val="es-ES_tradnl"/>
        </w:rPr>
      </w:pPr>
      <w:r w:rsidRPr="008E587E">
        <w:rPr>
          <w:rFonts w:ascii="Arial" w:hAnsi="Arial" w:cs="Arial"/>
          <w:b/>
          <w:sz w:val="22"/>
          <w:szCs w:val="22"/>
          <w:lang w:val="es-ES_tradnl"/>
        </w:rPr>
        <w:t xml:space="preserve">NOMBRE IDENTIFICACION O NIT PORCENTAJE DE PARTICIPACIÓN </w:t>
      </w:r>
    </w:p>
    <w:p w14:paraId="02ACF991"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 xml:space="preserve">Las uniones temporales deberán indicar las actividades de cada uno de sus miembros en la ejecución de la propuesta, según lo establece el Art. 7 de la ley 80 de 1993. </w:t>
      </w:r>
    </w:p>
    <w:p w14:paraId="40EED54A" w14:textId="77777777" w:rsidR="00E6768E" w:rsidRPr="008E587E" w:rsidRDefault="00E6768E" w:rsidP="00A12227">
      <w:pPr>
        <w:numPr>
          <w:ilvl w:val="0"/>
          <w:numId w:val="12"/>
        </w:numPr>
        <w:suppressAutoHyphens/>
        <w:spacing w:before="0" w:after="0" w:line="240" w:lineRule="auto"/>
        <w:ind w:left="0"/>
        <w:jc w:val="both"/>
        <w:rPr>
          <w:rFonts w:ascii="Arial" w:hAnsi="Arial" w:cs="Arial"/>
          <w:sz w:val="22"/>
          <w:szCs w:val="22"/>
          <w:lang w:val="es-ES_tradnl"/>
        </w:rPr>
      </w:pPr>
      <w:r w:rsidRPr="008E587E">
        <w:rPr>
          <w:rFonts w:ascii="Arial" w:hAnsi="Arial" w:cs="Arial"/>
          <w:sz w:val="22"/>
          <w:szCs w:val="22"/>
          <w:lang w:val="es-ES_tradnl"/>
        </w:rPr>
        <w:t>El representante del consorcio () unión temporal () es: -----------------identificado con C.C. No. ----------- de ----- quien está expresamente facultado para firmar el contrato y tomar todas las determinaciones que fuesen necesarias al respecto, con amplias y suficientes facultades.</w:t>
      </w:r>
    </w:p>
    <w:p w14:paraId="257958C5" w14:textId="77777777" w:rsidR="00E6768E" w:rsidRPr="008E587E" w:rsidRDefault="00E6768E" w:rsidP="00E6768E">
      <w:pPr>
        <w:suppressAutoHyphens/>
        <w:spacing w:before="0" w:after="0" w:line="240" w:lineRule="auto"/>
        <w:jc w:val="both"/>
        <w:rPr>
          <w:rFonts w:ascii="Arial" w:hAnsi="Arial" w:cs="Arial"/>
          <w:sz w:val="22"/>
          <w:szCs w:val="22"/>
          <w:lang w:val="es-ES_tradnl"/>
        </w:rPr>
      </w:pPr>
    </w:p>
    <w:p w14:paraId="3B4F42BA" w14:textId="77777777" w:rsidR="00E6768E" w:rsidRPr="008E587E" w:rsidRDefault="00E6768E" w:rsidP="00A12227">
      <w:pPr>
        <w:numPr>
          <w:ilvl w:val="0"/>
          <w:numId w:val="12"/>
        </w:numPr>
        <w:suppressAutoHyphens/>
        <w:spacing w:before="0" w:after="0" w:line="240" w:lineRule="auto"/>
        <w:ind w:left="0"/>
        <w:jc w:val="both"/>
        <w:rPr>
          <w:rFonts w:ascii="Arial" w:hAnsi="Arial" w:cs="Arial"/>
          <w:sz w:val="22"/>
          <w:szCs w:val="22"/>
          <w:lang w:val="es-ES_tradnl"/>
        </w:rPr>
      </w:pPr>
      <w:r w:rsidRPr="008E587E">
        <w:rPr>
          <w:rFonts w:ascii="Arial" w:hAnsi="Arial" w:cs="Arial"/>
          <w:sz w:val="22"/>
          <w:szCs w:val="22"/>
          <w:lang w:val="es-ES_tradnl"/>
        </w:rPr>
        <w:t xml:space="preserve">La responsabilidad de los integrantes del consorcio () unión temporal () es solidaria de conformidad con la ley 80 de 1.993. </w:t>
      </w:r>
    </w:p>
    <w:p w14:paraId="6ABFA625" w14:textId="77777777" w:rsidR="00E6768E" w:rsidRPr="008E587E" w:rsidRDefault="00E6768E" w:rsidP="00E6768E">
      <w:pPr>
        <w:suppressAutoHyphens/>
        <w:spacing w:before="0" w:after="0" w:line="240" w:lineRule="auto"/>
        <w:jc w:val="both"/>
        <w:rPr>
          <w:rFonts w:ascii="Arial" w:hAnsi="Arial" w:cs="Arial"/>
          <w:sz w:val="22"/>
          <w:szCs w:val="22"/>
          <w:lang w:val="es-ES_tradnl"/>
        </w:rPr>
      </w:pPr>
    </w:p>
    <w:p w14:paraId="5555CBB5"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 xml:space="preserve">Para constancia se firma en ---------- a los ------ días del mes de ----- de </w:t>
      </w:r>
    </w:p>
    <w:p w14:paraId="5774B8AB" w14:textId="77777777" w:rsidR="00E6768E" w:rsidRPr="008E587E" w:rsidRDefault="00E6768E" w:rsidP="00E6768E">
      <w:pPr>
        <w:jc w:val="both"/>
        <w:rPr>
          <w:rFonts w:ascii="Arial" w:hAnsi="Arial" w:cs="Arial"/>
          <w:sz w:val="22"/>
          <w:szCs w:val="22"/>
          <w:lang w:val="es-ES_tradnl"/>
        </w:rPr>
      </w:pPr>
    </w:p>
    <w:p w14:paraId="33DD50C3"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 xml:space="preserve">Atentamente, </w:t>
      </w:r>
    </w:p>
    <w:p w14:paraId="4C701E1C" w14:textId="77777777" w:rsidR="00E6768E" w:rsidRPr="008E587E" w:rsidRDefault="00E6768E" w:rsidP="00E6768E">
      <w:pPr>
        <w:jc w:val="both"/>
        <w:rPr>
          <w:rFonts w:ascii="Arial" w:hAnsi="Arial" w:cs="Arial"/>
          <w:sz w:val="22"/>
          <w:szCs w:val="22"/>
          <w:lang w:val="es-ES_tradnl"/>
        </w:rPr>
      </w:pPr>
    </w:p>
    <w:p w14:paraId="043FE6C7"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 xml:space="preserve">Nombre y firma de los integrantes del consorcio o unión temporal. </w:t>
      </w:r>
    </w:p>
    <w:p w14:paraId="2285022A"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NIT: ..................................................................................................</w:t>
      </w:r>
    </w:p>
    <w:p w14:paraId="63B0BCA1"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 xml:space="preserve">................ </w:t>
      </w:r>
    </w:p>
    <w:p w14:paraId="0E414F3F"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lastRenderedPageBreak/>
        <w:t xml:space="preserve">Nombre del Representante Legal ..................................................................... </w:t>
      </w:r>
    </w:p>
    <w:p w14:paraId="7A89E6CB"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 xml:space="preserve">C.C. No. ............................................... de ...................................................... </w:t>
      </w:r>
    </w:p>
    <w:p w14:paraId="176801D2"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 xml:space="preserve">Dirección Comercial del Proponente ................................................................ </w:t>
      </w:r>
    </w:p>
    <w:p w14:paraId="0C1A8360"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 xml:space="preserve">Teléfonos...................................................FAX ................................................ </w:t>
      </w:r>
    </w:p>
    <w:p w14:paraId="702EA22F"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 xml:space="preserve">Ciudad............................................. </w:t>
      </w:r>
    </w:p>
    <w:p w14:paraId="4810DAA3"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 xml:space="preserve">Correo electrónico _________________________ </w:t>
      </w:r>
    </w:p>
    <w:p w14:paraId="49A078E7" w14:textId="77777777" w:rsidR="00E6768E" w:rsidRPr="008E587E" w:rsidRDefault="00E6768E" w:rsidP="00E6768E">
      <w:pPr>
        <w:jc w:val="both"/>
        <w:rPr>
          <w:rFonts w:ascii="Arial" w:hAnsi="Arial" w:cs="Arial"/>
          <w:sz w:val="22"/>
          <w:szCs w:val="22"/>
          <w:lang w:val="es-ES_tradnl"/>
        </w:rPr>
      </w:pPr>
      <w:r w:rsidRPr="008E587E">
        <w:rPr>
          <w:rFonts w:ascii="Arial" w:hAnsi="Arial" w:cs="Arial"/>
          <w:sz w:val="22"/>
          <w:szCs w:val="22"/>
          <w:lang w:val="es-ES_tradnl"/>
        </w:rPr>
        <w:t xml:space="preserve">Firma................................................ </w:t>
      </w:r>
    </w:p>
    <w:p w14:paraId="2C4B2005" w14:textId="77777777" w:rsidR="00E6768E" w:rsidRPr="008E587E" w:rsidRDefault="00E6768E" w:rsidP="00E6768E">
      <w:pPr>
        <w:spacing w:before="0" w:after="0"/>
        <w:rPr>
          <w:rFonts w:ascii="Arial" w:hAnsi="Arial" w:cs="Arial"/>
          <w:sz w:val="22"/>
          <w:szCs w:val="22"/>
          <w:lang w:val="es-ES_tradnl"/>
        </w:rPr>
      </w:pPr>
      <w:r w:rsidRPr="008E587E">
        <w:rPr>
          <w:rFonts w:ascii="Arial" w:hAnsi="Arial" w:cs="Arial"/>
          <w:sz w:val="22"/>
          <w:szCs w:val="22"/>
          <w:lang w:val="es-ES_tradnl"/>
        </w:rPr>
        <w:t>Nombre de quien Firma</w:t>
      </w:r>
    </w:p>
    <w:p w14:paraId="59181B15" w14:textId="77777777" w:rsidR="005733E7" w:rsidRPr="008E587E" w:rsidRDefault="005733E7" w:rsidP="00E6768E">
      <w:pPr>
        <w:spacing w:before="0" w:after="0"/>
        <w:rPr>
          <w:rFonts w:ascii="Arial" w:hAnsi="Arial" w:cs="Arial"/>
          <w:sz w:val="22"/>
          <w:szCs w:val="22"/>
          <w:lang w:val="es-ES_tradnl"/>
        </w:rPr>
      </w:pPr>
    </w:p>
    <w:p w14:paraId="0CD3E879" w14:textId="77777777" w:rsidR="005733E7" w:rsidRPr="008E587E" w:rsidRDefault="005733E7" w:rsidP="00E6768E">
      <w:pPr>
        <w:spacing w:before="0" w:after="0"/>
        <w:rPr>
          <w:rFonts w:ascii="Arial" w:hAnsi="Arial" w:cs="Arial"/>
          <w:sz w:val="22"/>
          <w:szCs w:val="22"/>
          <w:lang w:val="es-ES_tradnl"/>
        </w:rPr>
      </w:pPr>
    </w:p>
    <w:p w14:paraId="388A1664" w14:textId="77777777" w:rsidR="005733E7" w:rsidRPr="008E587E" w:rsidRDefault="005733E7" w:rsidP="00E6768E">
      <w:pPr>
        <w:spacing w:before="0" w:after="0"/>
        <w:rPr>
          <w:rFonts w:ascii="Arial" w:hAnsi="Arial" w:cs="Arial"/>
          <w:sz w:val="22"/>
          <w:szCs w:val="22"/>
          <w:lang w:val="es-ES_tradnl"/>
        </w:rPr>
      </w:pPr>
    </w:p>
    <w:p w14:paraId="2489C928" w14:textId="77777777" w:rsidR="005733E7" w:rsidRPr="008E587E" w:rsidRDefault="005733E7" w:rsidP="00E6768E">
      <w:pPr>
        <w:spacing w:before="0" w:after="0"/>
        <w:rPr>
          <w:rFonts w:ascii="Arial" w:hAnsi="Arial" w:cs="Arial"/>
          <w:sz w:val="22"/>
          <w:szCs w:val="22"/>
          <w:lang w:val="es-ES_tradnl"/>
        </w:rPr>
      </w:pPr>
    </w:p>
    <w:p w14:paraId="54F6BA4E" w14:textId="77777777" w:rsidR="005733E7" w:rsidRPr="008E587E" w:rsidRDefault="005733E7" w:rsidP="00E6768E">
      <w:pPr>
        <w:spacing w:before="0" w:after="0"/>
        <w:rPr>
          <w:rFonts w:ascii="Arial" w:hAnsi="Arial" w:cs="Arial"/>
          <w:sz w:val="22"/>
          <w:szCs w:val="22"/>
          <w:lang w:val="es-ES_tradnl"/>
        </w:rPr>
      </w:pPr>
    </w:p>
    <w:p w14:paraId="185613B6" w14:textId="77777777" w:rsidR="005733E7" w:rsidRPr="008E587E" w:rsidRDefault="005733E7" w:rsidP="00E6768E">
      <w:pPr>
        <w:spacing w:before="0" w:after="0"/>
        <w:rPr>
          <w:rFonts w:ascii="Arial" w:hAnsi="Arial" w:cs="Arial"/>
          <w:sz w:val="22"/>
          <w:szCs w:val="22"/>
          <w:lang w:val="es-ES_tradnl"/>
        </w:rPr>
      </w:pPr>
    </w:p>
    <w:p w14:paraId="393EEAA2" w14:textId="77777777" w:rsidR="005733E7" w:rsidRPr="008E587E" w:rsidRDefault="005733E7" w:rsidP="00E6768E">
      <w:pPr>
        <w:spacing w:before="0" w:after="0"/>
        <w:rPr>
          <w:rFonts w:ascii="Arial" w:hAnsi="Arial" w:cs="Arial"/>
          <w:sz w:val="22"/>
          <w:szCs w:val="22"/>
          <w:lang w:val="es-ES_tradnl"/>
        </w:rPr>
      </w:pPr>
    </w:p>
    <w:p w14:paraId="3DBC2790" w14:textId="77777777" w:rsidR="005733E7" w:rsidRPr="008E587E" w:rsidRDefault="005733E7" w:rsidP="00E6768E">
      <w:pPr>
        <w:spacing w:before="0" w:after="0"/>
        <w:rPr>
          <w:rFonts w:ascii="Arial" w:hAnsi="Arial" w:cs="Arial"/>
          <w:sz w:val="22"/>
          <w:szCs w:val="22"/>
          <w:lang w:val="es-ES_tradnl"/>
        </w:rPr>
      </w:pPr>
    </w:p>
    <w:p w14:paraId="76468990" w14:textId="77777777" w:rsidR="005733E7" w:rsidRPr="008E587E" w:rsidRDefault="005733E7" w:rsidP="00E6768E">
      <w:pPr>
        <w:spacing w:before="0" w:after="0"/>
        <w:rPr>
          <w:rFonts w:ascii="Arial" w:hAnsi="Arial" w:cs="Arial"/>
          <w:sz w:val="22"/>
          <w:szCs w:val="22"/>
          <w:lang w:val="es-ES_tradnl"/>
        </w:rPr>
      </w:pPr>
    </w:p>
    <w:p w14:paraId="0B1859BE" w14:textId="77777777" w:rsidR="005733E7" w:rsidRPr="008E587E" w:rsidRDefault="005733E7" w:rsidP="00E6768E">
      <w:pPr>
        <w:spacing w:before="0" w:after="0"/>
        <w:rPr>
          <w:rFonts w:ascii="Arial" w:hAnsi="Arial" w:cs="Arial"/>
          <w:sz w:val="22"/>
          <w:szCs w:val="22"/>
          <w:lang w:val="es-ES_tradnl"/>
        </w:rPr>
      </w:pPr>
    </w:p>
    <w:p w14:paraId="40378E63" w14:textId="77777777" w:rsidR="005733E7" w:rsidRPr="008E587E" w:rsidRDefault="005733E7" w:rsidP="00E6768E">
      <w:pPr>
        <w:spacing w:before="0" w:after="0"/>
        <w:rPr>
          <w:rFonts w:ascii="Arial" w:hAnsi="Arial" w:cs="Arial"/>
          <w:sz w:val="22"/>
          <w:szCs w:val="22"/>
          <w:lang w:val="es-ES_tradnl"/>
        </w:rPr>
      </w:pPr>
    </w:p>
    <w:p w14:paraId="2E5E46EE" w14:textId="77777777" w:rsidR="005733E7" w:rsidRPr="008E587E" w:rsidRDefault="005733E7" w:rsidP="00E6768E">
      <w:pPr>
        <w:spacing w:before="0" w:after="0"/>
        <w:rPr>
          <w:rFonts w:ascii="Arial" w:hAnsi="Arial" w:cs="Arial"/>
          <w:sz w:val="22"/>
          <w:szCs w:val="22"/>
          <w:lang w:val="es-ES_tradnl"/>
        </w:rPr>
      </w:pPr>
    </w:p>
    <w:p w14:paraId="71D3DF91" w14:textId="77777777" w:rsidR="005733E7" w:rsidRPr="008E587E" w:rsidRDefault="005733E7" w:rsidP="00E6768E">
      <w:pPr>
        <w:spacing w:before="0" w:after="0"/>
        <w:rPr>
          <w:rFonts w:ascii="Arial" w:hAnsi="Arial" w:cs="Arial"/>
          <w:sz w:val="22"/>
          <w:szCs w:val="22"/>
          <w:lang w:val="es-ES_tradnl"/>
        </w:rPr>
      </w:pPr>
    </w:p>
    <w:p w14:paraId="6834A5F9" w14:textId="77777777" w:rsidR="005733E7" w:rsidRPr="008E587E" w:rsidRDefault="005733E7" w:rsidP="00E6768E">
      <w:pPr>
        <w:spacing w:before="0" w:after="0"/>
        <w:rPr>
          <w:rFonts w:ascii="Arial" w:hAnsi="Arial" w:cs="Arial"/>
          <w:sz w:val="22"/>
          <w:szCs w:val="22"/>
          <w:lang w:val="es-ES_tradnl"/>
        </w:rPr>
      </w:pPr>
    </w:p>
    <w:p w14:paraId="46D03BAA" w14:textId="77777777" w:rsidR="005733E7" w:rsidRPr="008E587E" w:rsidRDefault="005733E7" w:rsidP="00E6768E">
      <w:pPr>
        <w:spacing w:before="0" w:after="0"/>
        <w:rPr>
          <w:rFonts w:ascii="Arial" w:hAnsi="Arial" w:cs="Arial"/>
          <w:sz w:val="22"/>
          <w:szCs w:val="22"/>
          <w:lang w:val="es-ES_tradnl"/>
        </w:rPr>
      </w:pPr>
    </w:p>
    <w:p w14:paraId="3D8DCC6A" w14:textId="77777777" w:rsidR="005733E7" w:rsidRPr="008E587E" w:rsidRDefault="005733E7" w:rsidP="00E6768E">
      <w:pPr>
        <w:spacing w:before="0" w:after="0"/>
        <w:rPr>
          <w:rFonts w:ascii="Arial" w:hAnsi="Arial" w:cs="Arial"/>
          <w:sz w:val="22"/>
          <w:szCs w:val="22"/>
          <w:lang w:val="es-ES_tradnl"/>
        </w:rPr>
      </w:pPr>
    </w:p>
    <w:p w14:paraId="03E7C851" w14:textId="77777777" w:rsidR="005733E7" w:rsidRPr="008E587E" w:rsidRDefault="005733E7" w:rsidP="00E6768E">
      <w:pPr>
        <w:spacing w:before="0" w:after="0"/>
        <w:rPr>
          <w:rFonts w:ascii="Arial" w:hAnsi="Arial" w:cs="Arial"/>
          <w:sz w:val="22"/>
          <w:szCs w:val="22"/>
          <w:lang w:val="es-ES_tradnl"/>
        </w:rPr>
      </w:pPr>
    </w:p>
    <w:p w14:paraId="6DFC7BAD" w14:textId="77777777" w:rsidR="005733E7" w:rsidRPr="008E587E" w:rsidRDefault="005733E7" w:rsidP="00E6768E">
      <w:pPr>
        <w:spacing w:before="0" w:after="0"/>
        <w:rPr>
          <w:rFonts w:ascii="Arial" w:hAnsi="Arial" w:cs="Arial"/>
          <w:sz w:val="22"/>
          <w:szCs w:val="22"/>
          <w:lang w:val="es-ES_tradnl"/>
        </w:rPr>
      </w:pPr>
    </w:p>
    <w:p w14:paraId="0A219B28" w14:textId="77777777" w:rsidR="005733E7" w:rsidRPr="008E587E" w:rsidRDefault="005733E7" w:rsidP="00E6768E">
      <w:pPr>
        <w:spacing w:before="0" w:after="0"/>
        <w:rPr>
          <w:rFonts w:ascii="Arial" w:hAnsi="Arial" w:cs="Arial"/>
          <w:sz w:val="22"/>
          <w:szCs w:val="22"/>
          <w:lang w:val="es-ES_tradnl"/>
        </w:rPr>
      </w:pPr>
    </w:p>
    <w:p w14:paraId="4649F205" w14:textId="77777777" w:rsidR="005733E7" w:rsidRPr="008E587E" w:rsidRDefault="005733E7" w:rsidP="00E6768E">
      <w:pPr>
        <w:spacing w:before="0" w:after="0"/>
        <w:rPr>
          <w:rFonts w:ascii="Arial" w:hAnsi="Arial" w:cs="Arial"/>
          <w:sz w:val="22"/>
          <w:szCs w:val="22"/>
          <w:lang w:val="es-ES_tradnl"/>
        </w:rPr>
      </w:pPr>
    </w:p>
    <w:p w14:paraId="1DD69544" w14:textId="7D28154B" w:rsidR="005733E7" w:rsidRDefault="005733E7" w:rsidP="00E6768E">
      <w:pPr>
        <w:spacing w:before="0" w:after="0"/>
        <w:rPr>
          <w:rFonts w:ascii="Arial" w:hAnsi="Arial" w:cs="Arial"/>
          <w:sz w:val="22"/>
          <w:szCs w:val="22"/>
          <w:lang w:val="es-ES_tradnl"/>
        </w:rPr>
      </w:pPr>
    </w:p>
    <w:p w14:paraId="05C5E0B3" w14:textId="2ACE75A0" w:rsidR="000070E0" w:rsidRDefault="000070E0" w:rsidP="00E6768E">
      <w:pPr>
        <w:spacing w:before="0" w:after="0"/>
        <w:rPr>
          <w:rFonts w:ascii="Arial" w:hAnsi="Arial" w:cs="Arial"/>
          <w:sz w:val="22"/>
          <w:szCs w:val="22"/>
          <w:lang w:val="es-ES_tradnl"/>
        </w:rPr>
      </w:pPr>
    </w:p>
    <w:p w14:paraId="4D8344EE" w14:textId="34100C47" w:rsidR="000070E0" w:rsidRDefault="000070E0" w:rsidP="00E6768E">
      <w:pPr>
        <w:spacing w:before="0" w:after="0"/>
        <w:rPr>
          <w:rFonts w:ascii="Arial" w:hAnsi="Arial" w:cs="Arial"/>
          <w:sz w:val="22"/>
          <w:szCs w:val="22"/>
          <w:lang w:val="es-ES_tradnl"/>
        </w:rPr>
      </w:pPr>
    </w:p>
    <w:p w14:paraId="66B3C33A" w14:textId="5BF60AC7" w:rsidR="000070E0" w:rsidRDefault="000070E0" w:rsidP="00E6768E">
      <w:pPr>
        <w:spacing w:before="0" w:after="0"/>
        <w:rPr>
          <w:rFonts w:ascii="Arial" w:hAnsi="Arial" w:cs="Arial"/>
          <w:sz w:val="22"/>
          <w:szCs w:val="22"/>
          <w:lang w:val="es-ES_tradnl"/>
        </w:rPr>
      </w:pPr>
    </w:p>
    <w:p w14:paraId="090848E4" w14:textId="13056FC4" w:rsidR="000070E0" w:rsidRDefault="000070E0" w:rsidP="00E6768E">
      <w:pPr>
        <w:spacing w:before="0" w:after="0"/>
        <w:rPr>
          <w:rFonts w:ascii="Arial" w:hAnsi="Arial" w:cs="Arial"/>
          <w:sz w:val="22"/>
          <w:szCs w:val="22"/>
          <w:lang w:val="es-ES_tradnl"/>
        </w:rPr>
      </w:pPr>
    </w:p>
    <w:p w14:paraId="529D64C7" w14:textId="7B30176E" w:rsidR="00FC2986" w:rsidRDefault="00FC2986" w:rsidP="00E6768E">
      <w:pPr>
        <w:spacing w:before="0" w:after="0"/>
        <w:rPr>
          <w:rFonts w:ascii="Arial" w:hAnsi="Arial" w:cs="Arial"/>
          <w:sz w:val="22"/>
          <w:szCs w:val="22"/>
          <w:lang w:val="es-ES_tradnl"/>
        </w:rPr>
      </w:pPr>
    </w:p>
    <w:p w14:paraId="7EFFE1CD" w14:textId="398665A4" w:rsidR="00FC2986" w:rsidRDefault="00FC2986" w:rsidP="00E6768E">
      <w:pPr>
        <w:spacing w:before="0" w:after="0"/>
        <w:rPr>
          <w:rFonts w:ascii="Arial" w:hAnsi="Arial" w:cs="Arial"/>
          <w:sz w:val="22"/>
          <w:szCs w:val="22"/>
          <w:lang w:val="es-ES_tradnl"/>
        </w:rPr>
      </w:pPr>
    </w:p>
    <w:p w14:paraId="73F61B44" w14:textId="438105FA" w:rsidR="00FC2986" w:rsidRDefault="00FC2986" w:rsidP="00E6768E">
      <w:pPr>
        <w:spacing w:before="0" w:after="0"/>
        <w:rPr>
          <w:rFonts w:ascii="Arial" w:hAnsi="Arial" w:cs="Arial"/>
          <w:sz w:val="22"/>
          <w:szCs w:val="22"/>
          <w:lang w:val="es-ES_tradnl"/>
        </w:rPr>
      </w:pPr>
    </w:p>
    <w:p w14:paraId="47CF0E7A" w14:textId="6D6B432C" w:rsidR="00FC2986" w:rsidRDefault="00FC2986" w:rsidP="00E6768E">
      <w:pPr>
        <w:spacing w:before="0" w:after="0"/>
        <w:rPr>
          <w:rFonts w:ascii="Arial" w:hAnsi="Arial" w:cs="Arial"/>
          <w:sz w:val="22"/>
          <w:szCs w:val="22"/>
          <w:lang w:val="es-ES_tradnl"/>
        </w:rPr>
      </w:pPr>
    </w:p>
    <w:p w14:paraId="46FCDB8E" w14:textId="77777777" w:rsidR="00FC2986" w:rsidRDefault="00FC2986" w:rsidP="00E6768E">
      <w:pPr>
        <w:spacing w:before="0" w:after="0"/>
        <w:rPr>
          <w:rFonts w:ascii="Arial" w:hAnsi="Arial" w:cs="Arial"/>
          <w:sz w:val="22"/>
          <w:szCs w:val="22"/>
          <w:lang w:val="es-ES_tradnl"/>
        </w:rPr>
      </w:pPr>
    </w:p>
    <w:p w14:paraId="3C640A95" w14:textId="085BAF24" w:rsidR="000070E0" w:rsidRDefault="000070E0" w:rsidP="00E6768E">
      <w:pPr>
        <w:spacing w:before="0" w:after="0"/>
        <w:rPr>
          <w:rFonts w:ascii="Arial" w:hAnsi="Arial" w:cs="Arial"/>
          <w:sz w:val="22"/>
          <w:szCs w:val="22"/>
          <w:lang w:val="es-ES_tradnl"/>
        </w:rPr>
      </w:pPr>
    </w:p>
    <w:p w14:paraId="405A9AFF" w14:textId="6B03B92C" w:rsidR="000070E0" w:rsidRDefault="000070E0" w:rsidP="00E6768E">
      <w:pPr>
        <w:spacing w:before="0" w:after="0"/>
        <w:rPr>
          <w:rFonts w:ascii="Arial" w:hAnsi="Arial" w:cs="Arial"/>
          <w:sz w:val="22"/>
          <w:szCs w:val="22"/>
          <w:lang w:val="es-ES_tradnl"/>
        </w:rPr>
      </w:pPr>
    </w:p>
    <w:p w14:paraId="08E3B55D" w14:textId="77777777" w:rsidR="000070E0" w:rsidRPr="008E587E" w:rsidRDefault="000070E0" w:rsidP="00E6768E">
      <w:pPr>
        <w:spacing w:before="0" w:after="0"/>
        <w:rPr>
          <w:rFonts w:ascii="Arial" w:hAnsi="Arial" w:cs="Arial"/>
          <w:sz w:val="22"/>
          <w:szCs w:val="22"/>
          <w:lang w:val="es-ES_tradnl"/>
        </w:rPr>
      </w:pPr>
    </w:p>
    <w:p w14:paraId="4C291750" w14:textId="77777777" w:rsidR="005733E7" w:rsidRPr="008E587E" w:rsidRDefault="005733E7" w:rsidP="00E6768E">
      <w:pPr>
        <w:spacing w:before="0" w:after="0"/>
        <w:rPr>
          <w:rFonts w:ascii="Arial" w:hAnsi="Arial" w:cs="Arial"/>
          <w:sz w:val="22"/>
          <w:szCs w:val="22"/>
          <w:lang w:val="es-ES_tradnl"/>
        </w:rPr>
      </w:pPr>
    </w:p>
    <w:p w14:paraId="5F702816" w14:textId="77777777" w:rsidR="005733E7" w:rsidRPr="008E587E" w:rsidRDefault="005733E7" w:rsidP="00E6768E">
      <w:pPr>
        <w:spacing w:before="0" w:after="0"/>
        <w:rPr>
          <w:rFonts w:ascii="Arial" w:hAnsi="Arial" w:cs="Arial"/>
          <w:sz w:val="22"/>
          <w:szCs w:val="22"/>
          <w:lang w:val="es-ES_tradnl"/>
        </w:rPr>
      </w:pPr>
    </w:p>
    <w:p w14:paraId="6CBEAD87" w14:textId="77777777" w:rsidR="00692B36" w:rsidRPr="008E587E" w:rsidRDefault="00692B36" w:rsidP="00E6768E">
      <w:pPr>
        <w:spacing w:before="0" w:after="0"/>
        <w:rPr>
          <w:rFonts w:ascii="Arial" w:hAnsi="Arial" w:cs="Arial"/>
          <w:sz w:val="22"/>
          <w:szCs w:val="22"/>
          <w:lang w:val="es-ES_tradnl"/>
        </w:rPr>
      </w:pPr>
    </w:p>
    <w:p w14:paraId="6A141691" w14:textId="77777777" w:rsidR="00692B36" w:rsidRPr="008E587E" w:rsidRDefault="00692B36" w:rsidP="00E6768E">
      <w:pPr>
        <w:spacing w:before="0" w:after="0"/>
        <w:rPr>
          <w:rFonts w:ascii="Arial" w:hAnsi="Arial" w:cs="Arial"/>
          <w:sz w:val="22"/>
          <w:szCs w:val="22"/>
          <w:lang w:val="es-ES_tradnl"/>
        </w:rPr>
      </w:pPr>
    </w:p>
    <w:p w14:paraId="1FB2A2B4" w14:textId="77777777" w:rsidR="00502B52" w:rsidRPr="008E587E" w:rsidRDefault="00502B52" w:rsidP="00502B52">
      <w:pPr>
        <w:jc w:val="center"/>
        <w:rPr>
          <w:rFonts w:ascii="Arial" w:hAnsi="Arial" w:cs="Arial"/>
          <w:b/>
          <w:sz w:val="22"/>
          <w:szCs w:val="22"/>
        </w:rPr>
      </w:pPr>
      <w:r w:rsidRPr="008E587E">
        <w:rPr>
          <w:rFonts w:ascii="Arial" w:hAnsi="Arial" w:cs="Arial"/>
          <w:b/>
          <w:sz w:val="22"/>
          <w:szCs w:val="22"/>
        </w:rPr>
        <w:t>ANEXO No. 5</w:t>
      </w:r>
    </w:p>
    <w:p w14:paraId="231887B1" w14:textId="77777777" w:rsidR="00502B52" w:rsidRPr="008E587E" w:rsidRDefault="00502B52" w:rsidP="00502B52">
      <w:pPr>
        <w:jc w:val="center"/>
        <w:rPr>
          <w:rFonts w:ascii="Arial" w:hAnsi="Arial" w:cs="Arial"/>
          <w:b/>
          <w:sz w:val="22"/>
          <w:szCs w:val="22"/>
        </w:rPr>
      </w:pPr>
      <w:r w:rsidRPr="008E587E">
        <w:rPr>
          <w:rFonts w:ascii="Arial" w:hAnsi="Arial" w:cs="Arial"/>
          <w:b/>
          <w:sz w:val="22"/>
          <w:szCs w:val="22"/>
        </w:rPr>
        <w:t>MINUTA DEL CONTRATO</w:t>
      </w:r>
    </w:p>
    <w:p w14:paraId="3250E3FA" w14:textId="66FFE144" w:rsidR="00502B52" w:rsidRPr="008E587E" w:rsidRDefault="00502B52" w:rsidP="00ED0034">
      <w:pPr>
        <w:jc w:val="center"/>
        <w:rPr>
          <w:rFonts w:ascii="Arial" w:hAnsi="Arial" w:cs="Arial"/>
          <w:b/>
          <w:sz w:val="22"/>
          <w:szCs w:val="22"/>
        </w:rPr>
      </w:pPr>
      <w:r w:rsidRPr="008E587E">
        <w:rPr>
          <w:rFonts w:ascii="Arial" w:hAnsi="Arial" w:cs="Arial"/>
          <w:b/>
          <w:sz w:val="22"/>
          <w:szCs w:val="22"/>
        </w:rPr>
        <w:t xml:space="preserve">CONTRATO DE CONSULTORÍA NÚMERO </w:t>
      </w:r>
      <w:r w:rsidRPr="008E587E">
        <w:rPr>
          <w:rFonts w:ascii="Arial" w:hAnsi="Arial" w:cs="Arial"/>
          <w:b/>
          <w:sz w:val="22"/>
          <w:szCs w:val="22"/>
          <w:highlight w:val="yellow"/>
        </w:rPr>
        <w:t>XXX</w:t>
      </w:r>
      <w:r w:rsidR="000070E0">
        <w:rPr>
          <w:rFonts w:ascii="Arial" w:hAnsi="Arial" w:cs="Arial"/>
          <w:b/>
          <w:sz w:val="22"/>
          <w:szCs w:val="22"/>
        </w:rPr>
        <w:t xml:space="preserve"> DE 2026</w:t>
      </w:r>
    </w:p>
    <w:p w14:paraId="6446C02A" w14:textId="5A861C0F" w:rsidR="00502B52" w:rsidRPr="008E587E" w:rsidRDefault="00502B52" w:rsidP="00CA2BBA">
      <w:pPr>
        <w:ind w:right="175"/>
        <w:jc w:val="both"/>
        <w:rPr>
          <w:rFonts w:ascii="Arial" w:hAnsi="Arial" w:cs="Arial"/>
          <w:b/>
          <w:bCs/>
          <w:sz w:val="22"/>
          <w:szCs w:val="22"/>
        </w:rPr>
      </w:pPr>
      <w:r w:rsidRPr="008E587E">
        <w:rPr>
          <w:rFonts w:ascii="Arial" w:hAnsi="Arial" w:cs="Arial"/>
          <w:sz w:val="22"/>
          <w:szCs w:val="22"/>
        </w:rPr>
        <w:t>Ent</w:t>
      </w:r>
      <w:r w:rsidR="007E68C8" w:rsidRPr="008E587E">
        <w:rPr>
          <w:rFonts w:ascii="Arial" w:hAnsi="Arial" w:cs="Arial"/>
          <w:sz w:val="22"/>
          <w:szCs w:val="22"/>
        </w:rPr>
        <w:t>r</w:t>
      </w:r>
      <w:r w:rsidR="000070E0">
        <w:rPr>
          <w:rFonts w:ascii="Arial" w:hAnsi="Arial" w:cs="Arial"/>
          <w:sz w:val="22"/>
          <w:szCs w:val="22"/>
        </w:rPr>
        <w:t>e los suscritos a saber, Doctor</w:t>
      </w:r>
      <w:r w:rsidR="007E68C8" w:rsidRPr="008E587E">
        <w:rPr>
          <w:rFonts w:ascii="Arial" w:hAnsi="Arial" w:cs="Arial"/>
          <w:sz w:val="22"/>
          <w:szCs w:val="22"/>
        </w:rPr>
        <w:t xml:space="preserve"> XXXXXXXXXXXXXX</w:t>
      </w:r>
      <w:r w:rsidRPr="008E587E">
        <w:rPr>
          <w:rFonts w:ascii="Arial" w:hAnsi="Arial" w:cs="Arial"/>
          <w:b/>
          <w:sz w:val="22"/>
          <w:szCs w:val="22"/>
        </w:rPr>
        <w:t xml:space="preserve">, </w:t>
      </w:r>
      <w:r w:rsidR="000070E0">
        <w:rPr>
          <w:rFonts w:ascii="Arial" w:hAnsi="Arial" w:cs="Arial"/>
          <w:sz w:val="22"/>
          <w:szCs w:val="22"/>
        </w:rPr>
        <w:t>identificado</w:t>
      </w:r>
      <w:r w:rsidRPr="008E587E">
        <w:rPr>
          <w:rFonts w:ascii="Arial" w:hAnsi="Arial" w:cs="Arial"/>
          <w:sz w:val="22"/>
          <w:szCs w:val="22"/>
        </w:rPr>
        <w:t xml:space="preserve"> con cédula de ciudadanía No. XXXXXXXXXXXXXXX e</w:t>
      </w:r>
      <w:r w:rsidR="007E68C8" w:rsidRPr="008E587E">
        <w:rPr>
          <w:rFonts w:ascii="Arial" w:hAnsi="Arial" w:cs="Arial"/>
          <w:sz w:val="22"/>
          <w:szCs w:val="22"/>
        </w:rPr>
        <w:t>xpedida en XXXXXXXXXXXXXX</w:t>
      </w:r>
      <w:r w:rsidR="003D0E80" w:rsidRPr="008E587E">
        <w:rPr>
          <w:rFonts w:ascii="Arial" w:hAnsi="Arial" w:cs="Arial"/>
          <w:sz w:val="22"/>
          <w:szCs w:val="22"/>
        </w:rPr>
        <w:t>,</w:t>
      </w:r>
      <w:r w:rsidR="000070E0">
        <w:rPr>
          <w:rFonts w:ascii="Arial" w:hAnsi="Arial" w:cs="Arial"/>
          <w:sz w:val="22"/>
          <w:szCs w:val="22"/>
        </w:rPr>
        <w:t xml:space="preserve"> obrando en calidad de Director</w:t>
      </w:r>
      <w:r w:rsidR="003D0E80" w:rsidRPr="008E587E">
        <w:rPr>
          <w:rFonts w:ascii="Arial" w:hAnsi="Arial" w:cs="Arial"/>
          <w:sz w:val="22"/>
          <w:szCs w:val="22"/>
        </w:rPr>
        <w:t xml:space="preserve"> General del INSTITUTO DEPARTAMENTAL DE TRANSITO DEL QUINDÍO </w:t>
      </w:r>
      <w:r w:rsidR="007E68C8" w:rsidRPr="008E587E">
        <w:rPr>
          <w:rFonts w:ascii="Arial" w:hAnsi="Arial" w:cs="Arial"/>
          <w:sz w:val="22"/>
          <w:szCs w:val="22"/>
        </w:rPr>
        <w:t>con NIT. XXXXXXXXXXXXXXXXX</w:t>
      </w:r>
      <w:r w:rsidRPr="008E587E">
        <w:rPr>
          <w:rFonts w:ascii="Arial" w:hAnsi="Arial" w:cs="Arial"/>
          <w:sz w:val="22"/>
          <w:szCs w:val="22"/>
        </w:rPr>
        <w:t xml:space="preserve">, </w:t>
      </w:r>
      <w:r w:rsidR="000070E0">
        <w:rPr>
          <w:rFonts w:ascii="Arial" w:hAnsi="Arial" w:cs="Arial"/>
          <w:sz w:val="22"/>
          <w:szCs w:val="22"/>
        </w:rPr>
        <w:t>facultado</w:t>
      </w:r>
      <w:r w:rsidRPr="008E587E">
        <w:rPr>
          <w:rFonts w:ascii="Arial" w:hAnsi="Arial" w:cs="Arial"/>
          <w:sz w:val="22"/>
          <w:szCs w:val="22"/>
        </w:rPr>
        <w:t xml:space="preserve"> para celebrar contratos en ejercicio de</w:t>
      </w:r>
      <w:r w:rsidR="000349E1" w:rsidRPr="008E587E">
        <w:rPr>
          <w:rFonts w:ascii="Arial" w:hAnsi="Arial" w:cs="Arial"/>
          <w:sz w:val="22"/>
          <w:szCs w:val="22"/>
        </w:rPr>
        <w:t xml:space="preserve"> la competencia otorgada en el Numeral 3 Literal b A</w:t>
      </w:r>
      <w:r w:rsidRPr="008E587E">
        <w:rPr>
          <w:rFonts w:ascii="Arial" w:hAnsi="Arial" w:cs="Arial"/>
          <w:sz w:val="22"/>
          <w:szCs w:val="22"/>
        </w:rPr>
        <w:t xml:space="preserve">rtículo 11 de la Ley 80 de 1993, por una parte quien se denominará </w:t>
      </w:r>
      <w:r w:rsidRPr="008E587E">
        <w:rPr>
          <w:rFonts w:ascii="Arial" w:hAnsi="Arial" w:cs="Arial"/>
          <w:b/>
          <w:sz w:val="22"/>
          <w:szCs w:val="22"/>
        </w:rPr>
        <w:t xml:space="preserve">El CONTRATANTE </w:t>
      </w:r>
      <w:r w:rsidRPr="008E587E">
        <w:rPr>
          <w:rFonts w:ascii="Arial" w:hAnsi="Arial" w:cs="Arial"/>
          <w:sz w:val="22"/>
          <w:szCs w:val="22"/>
        </w:rPr>
        <w:t xml:space="preserve">y por la otra </w:t>
      </w:r>
      <w:r w:rsidRPr="008E587E">
        <w:rPr>
          <w:rFonts w:ascii="Arial" w:hAnsi="Arial" w:cs="Arial"/>
          <w:b/>
          <w:sz w:val="22"/>
          <w:szCs w:val="22"/>
        </w:rPr>
        <w:t>XXXXXXXXXXX</w:t>
      </w:r>
      <w:r w:rsidRPr="008E587E">
        <w:rPr>
          <w:rFonts w:ascii="Arial" w:hAnsi="Arial" w:cs="Arial"/>
          <w:sz w:val="22"/>
          <w:szCs w:val="22"/>
        </w:rPr>
        <w:t xml:space="preserve">, identificado con cedula de ciudadanía número XXXXXXXXXX, o la empresa XXXXXXX, representada legalmente por el señor(a) XXXXXXXXXXXXXX, identificado(a) con la cédula de ciudadanía No. xxxxxxxxxxx expedida en xxxxxxxxx, Sociedad constituida mediante XXXXXX Nro. XXXXXX, Inscrita en la cámara de Comercio el XXXX de XXXXX de XXXXX,  bajo el Nro. XXX del Libro XXX, NIT XXXXXX, el cual obra dentro del expediente del proceso de Concurso de </w:t>
      </w:r>
      <w:r w:rsidR="007E68C8" w:rsidRPr="008E587E">
        <w:rPr>
          <w:rFonts w:ascii="Arial" w:hAnsi="Arial" w:cs="Arial"/>
          <w:sz w:val="22"/>
          <w:szCs w:val="22"/>
        </w:rPr>
        <w:t>Méritos</w:t>
      </w:r>
      <w:r w:rsidR="000070E0">
        <w:rPr>
          <w:rFonts w:ascii="Arial" w:hAnsi="Arial" w:cs="Arial"/>
          <w:sz w:val="22"/>
          <w:szCs w:val="22"/>
        </w:rPr>
        <w:t xml:space="preserve"> No XXXX de 2026</w:t>
      </w:r>
      <w:r w:rsidRPr="008E587E">
        <w:rPr>
          <w:rFonts w:ascii="Arial" w:hAnsi="Arial" w:cs="Arial"/>
          <w:sz w:val="22"/>
          <w:szCs w:val="22"/>
        </w:rPr>
        <w:t xml:space="preserve"> que antecede este contrato, actuando en nombre propio, quien en adelante se denominará </w:t>
      </w:r>
      <w:r w:rsidRPr="008E587E">
        <w:rPr>
          <w:rFonts w:ascii="Arial" w:hAnsi="Arial" w:cs="Arial"/>
          <w:b/>
          <w:sz w:val="22"/>
          <w:szCs w:val="22"/>
        </w:rPr>
        <w:t xml:space="preserve">EL CONTRATISTA, </w:t>
      </w:r>
      <w:r w:rsidRPr="008E587E">
        <w:rPr>
          <w:rFonts w:ascii="Arial" w:hAnsi="Arial" w:cs="Arial"/>
          <w:sz w:val="22"/>
          <w:szCs w:val="22"/>
        </w:rPr>
        <w:t>hemos convenido celebrar el presente contrato de consultoría, previas las siguientes</w:t>
      </w:r>
      <w:r w:rsidRPr="008E587E">
        <w:rPr>
          <w:rFonts w:ascii="Arial" w:hAnsi="Arial" w:cs="Arial"/>
          <w:b/>
          <w:sz w:val="22"/>
          <w:szCs w:val="22"/>
        </w:rPr>
        <w:t xml:space="preserve"> CONSIDERACIONES: </w:t>
      </w:r>
      <w:r w:rsidRPr="008E587E">
        <w:rPr>
          <w:rFonts w:ascii="Arial" w:hAnsi="Arial" w:cs="Arial"/>
          <w:sz w:val="22"/>
          <w:szCs w:val="22"/>
          <w:lang w:val="es-MX"/>
        </w:rPr>
        <w:t>Que los es</w:t>
      </w:r>
      <w:r w:rsidR="00FB2E00" w:rsidRPr="008E587E">
        <w:rPr>
          <w:rFonts w:ascii="Arial" w:hAnsi="Arial" w:cs="Arial"/>
          <w:sz w:val="22"/>
          <w:szCs w:val="22"/>
          <w:lang w:val="es-MX"/>
        </w:rPr>
        <w:t>tudios previos de que trata el D</w:t>
      </w:r>
      <w:r w:rsidRPr="008E587E">
        <w:rPr>
          <w:rFonts w:ascii="Arial" w:hAnsi="Arial" w:cs="Arial"/>
          <w:sz w:val="22"/>
          <w:szCs w:val="22"/>
          <w:lang w:val="es-MX"/>
        </w:rPr>
        <w:t xml:space="preserve">ecreto 1082 de 2015 fueron elaborados por </w:t>
      </w:r>
      <w:r w:rsidRPr="008E587E">
        <w:rPr>
          <w:rFonts w:ascii="Arial" w:hAnsi="Arial" w:cs="Arial"/>
          <w:color w:val="FF0000"/>
          <w:sz w:val="22"/>
          <w:szCs w:val="22"/>
          <w:lang w:val="es-MX"/>
        </w:rPr>
        <w:t>--xxxxxxxxxxxxxx--------------,</w:t>
      </w:r>
      <w:r w:rsidRPr="008E587E">
        <w:rPr>
          <w:rFonts w:ascii="Arial" w:hAnsi="Arial" w:cs="Arial"/>
          <w:sz w:val="22"/>
          <w:szCs w:val="22"/>
          <w:lang w:val="es-MX"/>
        </w:rPr>
        <w:t xml:space="preserve"> quien fundamento la necesidad de la contratación requerida, en los siguientes términos: </w:t>
      </w:r>
      <w:r w:rsidRPr="008E587E">
        <w:rPr>
          <w:rFonts w:ascii="Arial" w:hAnsi="Arial" w:cs="Arial"/>
          <w:b/>
          <w:sz w:val="22"/>
          <w:szCs w:val="22"/>
        </w:rPr>
        <w:t xml:space="preserve">1) </w:t>
      </w:r>
      <w:r w:rsidR="003F132E" w:rsidRPr="008E587E">
        <w:rPr>
          <w:rFonts w:ascii="Arial" w:eastAsia="SimSun" w:hAnsi="Arial" w:cs="Arial"/>
          <w:kern w:val="1"/>
          <w:sz w:val="22"/>
          <w:szCs w:val="22"/>
          <w:lang w:eastAsia="zh-CN" w:bidi="hi-IN"/>
        </w:rPr>
        <w:t xml:space="preserve">El Instituto Departamental de Transito del </w:t>
      </w:r>
      <w:r w:rsidR="00B81DB8" w:rsidRPr="008E587E">
        <w:rPr>
          <w:rFonts w:ascii="Arial" w:eastAsia="SimSun" w:hAnsi="Arial" w:cs="Arial"/>
          <w:kern w:val="1"/>
          <w:sz w:val="22"/>
          <w:szCs w:val="22"/>
          <w:lang w:eastAsia="zh-CN" w:bidi="hi-IN"/>
        </w:rPr>
        <w:t>Quindío</w:t>
      </w:r>
      <w:r w:rsidRPr="008E587E">
        <w:rPr>
          <w:rFonts w:ascii="Arial" w:eastAsia="SimSun" w:hAnsi="Arial" w:cs="Arial"/>
          <w:kern w:val="1"/>
          <w:sz w:val="22"/>
          <w:szCs w:val="22"/>
          <w:lang w:eastAsia="zh-CN" w:bidi="hi-IN"/>
        </w:rPr>
        <w:t>, en cump</w:t>
      </w:r>
      <w:r w:rsidR="00B13FB7" w:rsidRPr="008E587E">
        <w:rPr>
          <w:rFonts w:ascii="Arial" w:eastAsia="SimSun" w:hAnsi="Arial" w:cs="Arial"/>
          <w:kern w:val="1"/>
          <w:sz w:val="22"/>
          <w:szCs w:val="22"/>
          <w:lang w:eastAsia="zh-CN" w:bidi="hi-IN"/>
        </w:rPr>
        <w:t>limiento de lo dispuesto en el A</w:t>
      </w:r>
      <w:r w:rsidRPr="008E587E">
        <w:rPr>
          <w:rFonts w:ascii="Arial" w:eastAsia="SimSun" w:hAnsi="Arial" w:cs="Arial"/>
          <w:kern w:val="1"/>
          <w:sz w:val="22"/>
          <w:szCs w:val="22"/>
          <w:lang w:eastAsia="zh-CN" w:bidi="hi-IN"/>
        </w:rPr>
        <w:t>rtículo 2.2.1.1.2.1.1 Sección 2, Subsección 1 del Decreto 1082 de 2015; procede a hacer el estudio de justificación de la necesidad de contratar el Corredor de Seguros, Agencia de Seguros o Agente de Seguros que s</w:t>
      </w:r>
      <w:r w:rsidR="00B81DB8" w:rsidRPr="008E587E">
        <w:rPr>
          <w:rFonts w:ascii="Arial" w:eastAsia="SimSun" w:hAnsi="Arial" w:cs="Arial"/>
          <w:kern w:val="1"/>
          <w:sz w:val="22"/>
          <w:szCs w:val="22"/>
          <w:lang w:eastAsia="zh-CN" w:bidi="hi-IN"/>
        </w:rPr>
        <w:t xml:space="preserve">ervirá de intermediario entre el Instituto Departamental de Transito del </w:t>
      </w:r>
      <w:r w:rsidR="0077327A" w:rsidRPr="008E587E">
        <w:rPr>
          <w:rFonts w:ascii="Arial" w:eastAsia="SimSun" w:hAnsi="Arial" w:cs="Arial"/>
          <w:kern w:val="1"/>
          <w:sz w:val="22"/>
          <w:szCs w:val="22"/>
          <w:lang w:eastAsia="zh-CN" w:bidi="hi-IN"/>
        </w:rPr>
        <w:t>Quindío</w:t>
      </w:r>
      <w:r w:rsidRPr="008E587E">
        <w:rPr>
          <w:rFonts w:ascii="Arial" w:eastAsia="SimSun" w:hAnsi="Arial" w:cs="Arial"/>
          <w:kern w:val="1"/>
          <w:sz w:val="22"/>
          <w:szCs w:val="22"/>
          <w:lang w:eastAsia="zh-CN" w:bidi="hi-IN"/>
        </w:rPr>
        <w:t xml:space="preserve"> y la Compañía de Seguros que resulte seleccionada, con el fin de asesor</w:t>
      </w:r>
      <w:r w:rsidR="00046DC4" w:rsidRPr="008E587E">
        <w:rPr>
          <w:rFonts w:ascii="Arial" w:eastAsia="SimSun" w:hAnsi="Arial" w:cs="Arial"/>
          <w:kern w:val="1"/>
          <w:sz w:val="22"/>
          <w:szCs w:val="22"/>
          <w:lang w:eastAsia="zh-CN" w:bidi="hi-IN"/>
        </w:rPr>
        <w:t xml:space="preserve">ar al Instituto Departamental de Transito del </w:t>
      </w:r>
      <w:r w:rsidR="005F1A1A" w:rsidRPr="008E587E">
        <w:rPr>
          <w:rFonts w:ascii="Arial" w:eastAsia="SimSun" w:hAnsi="Arial" w:cs="Arial"/>
          <w:kern w:val="1"/>
          <w:sz w:val="22"/>
          <w:szCs w:val="22"/>
          <w:lang w:eastAsia="zh-CN" w:bidi="hi-IN"/>
        </w:rPr>
        <w:t>Quindío</w:t>
      </w:r>
      <w:r w:rsidRPr="008E587E">
        <w:rPr>
          <w:rFonts w:ascii="Arial" w:eastAsia="SimSun" w:hAnsi="Arial" w:cs="Arial"/>
          <w:kern w:val="1"/>
          <w:sz w:val="22"/>
          <w:szCs w:val="22"/>
          <w:lang w:eastAsia="zh-CN" w:bidi="hi-IN"/>
        </w:rPr>
        <w:t xml:space="preserve"> en la elaboración de la parte técnica del proceso de selección para la escogencia de la Entidad aseguradora y gestionar lo concerniente a la celebración y ejecución del programa de seg</w:t>
      </w:r>
      <w:r w:rsidR="00046DC4" w:rsidRPr="008E587E">
        <w:rPr>
          <w:rFonts w:ascii="Arial" w:eastAsia="SimSun" w:hAnsi="Arial" w:cs="Arial"/>
          <w:kern w:val="1"/>
          <w:sz w:val="22"/>
          <w:szCs w:val="22"/>
          <w:lang w:eastAsia="zh-CN" w:bidi="hi-IN"/>
        </w:rPr>
        <w:t xml:space="preserve">uros que tome el Instituto Departamental de Transito del </w:t>
      </w:r>
      <w:r w:rsidR="0077327A" w:rsidRPr="008E587E">
        <w:rPr>
          <w:rFonts w:ascii="Arial" w:eastAsia="SimSun" w:hAnsi="Arial" w:cs="Arial"/>
          <w:kern w:val="1"/>
          <w:sz w:val="22"/>
          <w:szCs w:val="22"/>
          <w:lang w:eastAsia="zh-CN" w:bidi="hi-IN"/>
        </w:rPr>
        <w:t>Quindío</w:t>
      </w:r>
      <w:r w:rsidRPr="008E587E">
        <w:rPr>
          <w:rFonts w:ascii="Arial" w:eastAsia="SimSun" w:hAnsi="Arial" w:cs="Arial"/>
          <w:kern w:val="1"/>
          <w:sz w:val="22"/>
          <w:szCs w:val="22"/>
          <w:lang w:eastAsia="zh-CN" w:bidi="hi-IN"/>
        </w:rPr>
        <w:t xml:space="preserve"> para sus correspondientes vigencias. </w:t>
      </w:r>
      <w:r w:rsidRPr="008E587E">
        <w:rPr>
          <w:rFonts w:ascii="Arial" w:eastAsia="SimSun" w:hAnsi="Arial" w:cs="Arial"/>
          <w:iCs/>
          <w:kern w:val="1"/>
          <w:sz w:val="22"/>
          <w:szCs w:val="22"/>
          <w:lang w:eastAsia="zh-CN" w:bidi="hi-IN"/>
        </w:rPr>
        <w:t>Es un deber constitucional y legal de las entidades públicas vigilar y salvaguardar los bienes y valores encomendados a ellas; en este sentido, los bienes de las Entidades deben estar debidamente protegidos por pólizas de seguros técnicamente bien estructuradas y acordes a los riesgos, cuyos valores asegurados estén adecuados a su valor real, para esto se hace necesario contrat</w:t>
      </w:r>
      <w:r w:rsidR="005C4363" w:rsidRPr="008E587E">
        <w:rPr>
          <w:rFonts w:ascii="Arial" w:eastAsia="SimSun" w:hAnsi="Arial" w:cs="Arial"/>
          <w:iCs/>
          <w:kern w:val="1"/>
          <w:sz w:val="22"/>
          <w:szCs w:val="22"/>
          <w:lang w:eastAsia="zh-CN" w:bidi="hi-IN"/>
        </w:rPr>
        <w:t xml:space="preserve">ar un intermediario o corredor </w:t>
      </w:r>
      <w:r w:rsidRPr="008E587E">
        <w:rPr>
          <w:rFonts w:ascii="Arial" w:eastAsia="SimSun" w:hAnsi="Arial" w:cs="Arial"/>
          <w:iCs/>
          <w:kern w:val="1"/>
          <w:sz w:val="22"/>
          <w:szCs w:val="22"/>
          <w:lang w:eastAsia="zh-CN" w:bidi="hi-IN"/>
        </w:rPr>
        <w:t>de seguros como las personas idóneas para asesorar de manera especializada en los mecanismos de protección de las personas, los bienes muebles e inmuebles y demás intere</w:t>
      </w:r>
      <w:r w:rsidR="00802810" w:rsidRPr="008E587E">
        <w:rPr>
          <w:rFonts w:ascii="Arial" w:eastAsia="SimSun" w:hAnsi="Arial" w:cs="Arial"/>
          <w:iCs/>
          <w:kern w:val="1"/>
          <w:sz w:val="22"/>
          <w:szCs w:val="22"/>
          <w:lang w:eastAsia="zh-CN" w:bidi="hi-IN"/>
        </w:rPr>
        <w:t xml:space="preserve">ses reales y patrimoniales del Instituto Departamental de Transito del </w:t>
      </w:r>
      <w:r w:rsidR="0077327A" w:rsidRPr="008E587E">
        <w:rPr>
          <w:rFonts w:ascii="Arial" w:eastAsia="SimSun" w:hAnsi="Arial" w:cs="Arial"/>
          <w:iCs/>
          <w:kern w:val="1"/>
          <w:sz w:val="22"/>
          <w:szCs w:val="22"/>
          <w:lang w:eastAsia="zh-CN" w:bidi="hi-IN"/>
        </w:rPr>
        <w:t>Quindío</w:t>
      </w:r>
      <w:r w:rsidRPr="008E587E">
        <w:rPr>
          <w:rFonts w:ascii="Arial" w:eastAsia="SimSun" w:hAnsi="Arial" w:cs="Arial"/>
          <w:iCs/>
          <w:kern w:val="1"/>
          <w:sz w:val="22"/>
          <w:szCs w:val="22"/>
          <w:lang w:eastAsia="zh-CN" w:bidi="hi-IN"/>
        </w:rPr>
        <w:t>. Para garantizar este deber, e</w:t>
      </w:r>
      <w:r w:rsidR="007531E3" w:rsidRPr="008E587E">
        <w:rPr>
          <w:rFonts w:ascii="Arial" w:eastAsia="SimSun" w:hAnsi="Arial" w:cs="Arial"/>
          <w:iCs/>
          <w:kern w:val="1"/>
          <w:sz w:val="22"/>
          <w:szCs w:val="22"/>
          <w:lang w:eastAsia="zh-CN" w:bidi="hi-IN"/>
        </w:rPr>
        <w:t xml:space="preserve">s necesario que el Instituto Departamental de Transito del </w:t>
      </w:r>
      <w:r w:rsidR="0077327A" w:rsidRPr="008E587E">
        <w:rPr>
          <w:rFonts w:ascii="Arial" w:eastAsia="SimSun" w:hAnsi="Arial" w:cs="Arial"/>
          <w:iCs/>
          <w:kern w:val="1"/>
          <w:sz w:val="22"/>
          <w:szCs w:val="22"/>
          <w:lang w:eastAsia="zh-CN" w:bidi="hi-IN"/>
        </w:rPr>
        <w:t>Quindío</w:t>
      </w:r>
      <w:r w:rsidRPr="008E587E">
        <w:rPr>
          <w:rFonts w:ascii="Arial" w:eastAsia="SimSun" w:hAnsi="Arial" w:cs="Arial"/>
          <w:iCs/>
          <w:kern w:val="1"/>
          <w:sz w:val="22"/>
          <w:szCs w:val="22"/>
          <w:lang w:eastAsia="zh-CN" w:bidi="hi-IN"/>
        </w:rPr>
        <w:t>, contrate un intermediario de seguros que le brinde asesoría especializada en el diseño de un programa de seguros acorde con sus riesgos e intereses y presupuesto, los cuales se derivan del ejercicio de las actividades y operaciones a su cargo y realice la gestión de intermediación de seguros  y asesoría respecto de la contratación de las pólizas de seguros, de acuerdo a las fechas de vencimiento de las pólizas contratadas con su asesoría.</w:t>
      </w:r>
      <w:r w:rsidR="001E3747" w:rsidRPr="008E587E">
        <w:rPr>
          <w:rFonts w:ascii="Arial" w:eastAsia="SimSun" w:hAnsi="Arial" w:cs="Arial"/>
          <w:iCs/>
          <w:kern w:val="1"/>
          <w:sz w:val="22"/>
          <w:szCs w:val="22"/>
          <w:lang w:eastAsia="zh-CN" w:bidi="hi-IN"/>
        </w:rPr>
        <w:t xml:space="preserve"> </w:t>
      </w:r>
      <w:r w:rsidRPr="008E587E">
        <w:rPr>
          <w:rFonts w:ascii="Arial" w:eastAsia="SimSun" w:hAnsi="Arial" w:cs="Arial"/>
          <w:iCs/>
          <w:kern w:val="1"/>
          <w:sz w:val="22"/>
          <w:szCs w:val="22"/>
          <w:lang w:eastAsia="zh-CN" w:bidi="hi-IN"/>
        </w:rPr>
        <w:t>La labor del inte</w:t>
      </w:r>
      <w:r w:rsidR="00F4330C" w:rsidRPr="008E587E">
        <w:rPr>
          <w:rFonts w:ascii="Arial" w:eastAsia="SimSun" w:hAnsi="Arial" w:cs="Arial"/>
          <w:iCs/>
          <w:kern w:val="1"/>
          <w:sz w:val="22"/>
          <w:szCs w:val="22"/>
          <w:lang w:eastAsia="zh-CN" w:bidi="hi-IN"/>
        </w:rPr>
        <w:t xml:space="preserve">rmediario aumenta la confianza </w:t>
      </w:r>
      <w:r w:rsidRPr="008E587E">
        <w:rPr>
          <w:rFonts w:ascii="Arial" w:eastAsia="SimSun" w:hAnsi="Arial" w:cs="Arial"/>
          <w:iCs/>
          <w:kern w:val="1"/>
          <w:sz w:val="22"/>
          <w:szCs w:val="22"/>
          <w:lang w:eastAsia="zh-CN" w:bidi="hi-IN"/>
        </w:rPr>
        <w:t>y pe</w:t>
      </w:r>
      <w:r w:rsidR="00F4330C" w:rsidRPr="008E587E">
        <w:rPr>
          <w:rFonts w:ascii="Arial" w:eastAsia="SimSun" w:hAnsi="Arial" w:cs="Arial"/>
          <w:iCs/>
          <w:kern w:val="1"/>
          <w:sz w:val="22"/>
          <w:szCs w:val="22"/>
          <w:lang w:eastAsia="zh-CN" w:bidi="hi-IN"/>
        </w:rPr>
        <w:t xml:space="preserve">rmite la debida protección del Instituto Departamental de Transito del </w:t>
      </w:r>
      <w:r w:rsidR="0077327A" w:rsidRPr="008E587E">
        <w:rPr>
          <w:rFonts w:ascii="Arial" w:eastAsia="SimSun" w:hAnsi="Arial" w:cs="Arial"/>
          <w:iCs/>
          <w:kern w:val="1"/>
          <w:sz w:val="22"/>
          <w:szCs w:val="22"/>
          <w:lang w:eastAsia="zh-CN" w:bidi="hi-IN"/>
        </w:rPr>
        <w:t>Quindío</w:t>
      </w:r>
      <w:r w:rsidRPr="008E587E">
        <w:rPr>
          <w:rFonts w:ascii="Arial" w:eastAsia="SimSun" w:hAnsi="Arial" w:cs="Arial"/>
          <w:iCs/>
          <w:kern w:val="1"/>
          <w:sz w:val="22"/>
          <w:szCs w:val="22"/>
          <w:lang w:eastAsia="zh-CN" w:bidi="hi-IN"/>
        </w:rPr>
        <w:t>, con relación a las compañías de seguros, teniendo en cuenta que dicho intermediario tiene la capacidad o los conocimientos para estructurar claramente la información de productos y servi</w:t>
      </w:r>
      <w:r w:rsidR="000C2AFB" w:rsidRPr="008E587E">
        <w:rPr>
          <w:rFonts w:ascii="Arial" w:eastAsia="SimSun" w:hAnsi="Arial" w:cs="Arial"/>
          <w:iCs/>
          <w:kern w:val="1"/>
          <w:sz w:val="22"/>
          <w:szCs w:val="22"/>
          <w:lang w:eastAsia="zh-CN" w:bidi="hi-IN"/>
        </w:rPr>
        <w:t>cios que requiere el Instituto</w:t>
      </w:r>
      <w:r w:rsidRPr="008E587E">
        <w:rPr>
          <w:rFonts w:ascii="Arial" w:eastAsia="SimSun" w:hAnsi="Arial" w:cs="Arial"/>
          <w:iCs/>
          <w:kern w:val="1"/>
          <w:sz w:val="22"/>
          <w:szCs w:val="22"/>
          <w:lang w:eastAsia="zh-CN" w:bidi="hi-IN"/>
        </w:rPr>
        <w:t xml:space="preserve"> por su </w:t>
      </w:r>
      <w:r w:rsidRPr="008E587E">
        <w:rPr>
          <w:rFonts w:ascii="Arial" w:eastAsia="SimSun" w:hAnsi="Arial" w:cs="Arial"/>
          <w:iCs/>
          <w:kern w:val="1"/>
          <w:sz w:val="22"/>
          <w:szCs w:val="22"/>
          <w:lang w:eastAsia="zh-CN" w:bidi="hi-IN"/>
        </w:rPr>
        <w:lastRenderedPageBreak/>
        <w:t>nivel determinado de idoneidad.</w:t>
      </w:r>
      <w:r w:rsidR="001E3747" w:rsidRPr="008E587E">
        <w:rPr>
          <w:rFonts w:ascii="Arial" w:eastAsia="SimSun" w:hAnsi="Arial" w:cs="Arial"/>
          <w:iCs/>
          <w:kern w:val="1"/>
          <w:sz w:val="22"/>
          <w:szCs w:val="22"/>
          <w:lang w:eastAsia="zh-CN" w:bidi="hi-IN"/>
        </w:rPr>
        <w:t xml:space="preserve"> </w:t>
      </w:r>
      <w:r w:rsidR="00B33BC5" w:rsidRPr="008E587E">
        <w:rPr>
          <w:rFonts w:ascii="Arial" w:eastAsia="SimSun" w:hAnsi="Arial" w:cs="Arial"/>
          <w:kern w:val="1"/>
          <w:sz w:val="22"/>
          <w:szCs w:val="22"/>
          <w:lang w:eastAsia="zh-CN" w:bidi="hi-IN"/>
        </w:rPr>
        <w:t xml:space="preserve">Es importante señalar </w:t>
      </w:r>
      <w:r w:rsidRPr="008E587E">
        <w:rPr>
          <w:rFonts w:ascii="Arial" w:eastAsia="SimSun" w:hAnsi="Arial" w:cs="Arial"/>
          <w:kern w:val="1"/>
          <w:sz w:val="22"/>
          <w:szCs w:val="22"/>
          <w:lang w:eastAsia="zh-CN" w:bidi="hi-IN"/>
        </w:rPr>
        <w:t>que</w:t>
      </w:r>
      <w:r w:rsidR="00B33BC5" w:rsidRPr="008E587E">
        <w:rPr>
          <w:rFonts w:ascii="Arial" w:eastAsia="SimSun" w:hAnsi="Arial" w:cs="Arial"/>
          <w:kern w:val="1"/>
          <w:sz w:val="22"/>
          <w:szCs w:val="22"/>
          <w:lang w:eastAsia="zh-CN" w:bidi="hi-IN"/>
        </w:rPr>
        <w:t>,</w:t>
      </w:r>
      <w:r w:rsidRPr="008E587E">
        <w:rPr>
          <w:rFonts w:ascii="Arial" w:eastAsia="SimSun" w:hAnsi="Arial" w:cs="Arial"/>
          <w:kern w:val="1"/>
          <w:sz w:val="22"/>
          <w:szCs w:val="22"/>
          <w:lang w:eastAsia="zh-CN" w:bidi="hi-IN"/>
        </w:rPr>
        <w:t xml:space="preserve"> no existe dentro personal de planta que cuente con la idoneidad y conocimientos de seguros, lo que hace necesario una persona (natural o jurídica) que cuente con los conocimientos, capacidades y experiencia en el ramo de seguros y así brindar una tot</w:t>
      </w:r>
      <w:r w:rsidR="000C2AFB" w:rsidRPr="008E587E">
        <w:rPr>
          <w:rFonts w:ascii="Arial" w:eastAsia="SimSun" w:hAnsi="Arial" w:cs="Arial"/>
          <w:kern w:val="1"/>
          <w:sz w:val="22"/>
          <w:szCs w:val="22"/>
          <w:lang w:eastAsia="zh-CN" w:bidi="hi-IN"/>
        </w:rPr>
        <w:t xml:space="preserve">al protección a los bienes del Instituto Departamental de Transito del </w:t>
      </w:r>
      <w:r w:rsidR="0077327A" w:rsidRPr="008E587E">
        <w:rPr>
          <w:rFonts w:ascii="Arial" w:eastAsia="SimSun" w:hAnsi="Arial" w:cs="Arial"/>
          <w:kern w:val="1"/>
          <w:sz w:val="22"/>
          <w:szCs w:val="22"/>
          <w:lang w:eastAsia="zh-CN" w:bidi="hi-IN"/>
        </w:rPr>
        <w:t>Quindío</w:t>
      </w:r>
      <w:r w:rsidRPr="008E587E">
        <w:rPr>
          <w:rFonts w:ascii="Arial" w:eastAsia="SimSun" w:hAnsi="Arial" w:cs="Arial"/>
          <w:kern w:val="1"/>
          <w:sz w:val="22"/>
          <w:szCs w:val="22"/>
          <w:lang w:eastAsia="zh-CN" w:bidi="hi-IN"/>
        </w:rPr>
        <w:t>, sin exponerlos al riesgo de la falta de protección y salvaguarda.</w:t>
      </w:r>
      <w:r w:rsidR="001E3747" w:rsidRPr="008E587E">
        <w:rPr>
          <w:rFonts w:ascii="Arial" w:eastAsia="SimSun" w:hAnsi="Arial" w:cs="Arial"/>
          <w:kern w:val="1"/>
          <w:sz w:val="22"/>
          <w:szCs w:val="22"/>
          <w:lang w:eastAsia="zh-CN" w:bidi="hi-IN"/>
        </w:rPr>
        <w:t xml:space="preserve"> </w:t>
      </w:r>
      <w:r w:rsidR="005A5D93" w:rsidRPr="008E587E">
        <w:rPr>
          <w:rFonts w:ascii="Arial" w:hAnsi="Arial" w:cs="Arial"/>
          <w:sz w:val="22"/>
          <w:szCs w:val="22"/>
        </w:rPr>
        <w:t>El Instituto</w:t>
      </w:r>
      <w:r w:rsidRPr="008E587E">
        <w:rPr>
          <w:rFonts w:ascii="Arial" w:hAnsi="Arial" w:cs="Arial"/>
          <w:sz w:val="22"/>
          <w:szCs w:val="22"/>
        </w:rPr>
        <w:t>, requiere los servicios de un Intermediario de Seguros, legalmente establecido en el país, que cuente con su Domicilio Principal</w:t>
      </w:r>
      <w:r w:rsidR="005A5D93" w:rsidRPr="008E587E">
        <w:rPr>
          <w:rFonts w:ascii="Arial" w:hAnsi="Arial" w:cs="Arial"/>
          <w:sz w:val="22"/>
          <w:szCs w:val="22"/>
        </w:rPr>
        <w:t xml:space="preserve"> o Sucursal</w:t>
      </w:r>
      <w:r w:rsidRPr="008E587E">
        <w:rPr>
          <w:rFonts w:ascii="Arial" w:hAnsi="Arial" w:cs="Arial"/>
          <w:sz w:val="22"/>
          <w:szCs w:val="22"/>
        </w:rPr>
        <w:t xml:space="preserve"> ubicado</w:t>
      </w:r>
      <w:r w:rsidR="005A5D93" w:rsidRPr="008E587E">
        <w:rPr>
          <w:rFonts w:ascii="Arial" w:hAnsi="Arial" w:cs="Arial"/>
          <w:sz w:val="22"/>
          <w:szCs w:val="22"/>
        </w:rPr>
        <w:t xml:space="preserve"> en el Departamento del </w:t>
      </w:r>
      <w:r w:rsidR="009825AD" w:rsidRPr="008E587E">
        <w:rPr>
          <w:rFonts w:ascii="Arial" w:hAnsi="Arial" w:cs="Arial"/>
          <w:sz w:val="22"/>
          <w:szCs w:val="22"/>
        </w:rPr>
        <w:t>Quindío</w:t>
      </w:r>
      <w:r w:rsidRPr="008E587E">
        <w:rPr>
          <w:rFonts w:ascii="Arial" w:hAnsi="Arial" w:cs="Arial"/>
          <w:sz w:val="22"/>
          <w:szCs w:val="22"/>
        </w:rPr>
        <w:t>, con experiencia y capacidad de contratar, para realizar la asesoría en mat</w:t>
      </w:r>
      <w:r w:rsidR="00D50FE0" w:rsidRPr="008E587E">
        <w:rPr>
          <w:rFonts w:ascii="Arial" w:hAnsi="Arial" w:cs="Arial"/>
          <w:sz w:val="22"/>
          <w:szCs w:val="22"/>
        </w:rPr>
        <w:t>eria de Seguros al Instituto</w:t>
      </w:r>
      <w:r w:rsidRPr="008E587E">
        <w:rPr>
          <w:rFonts w:ascii="Arial" w:hAnsi="Arial" w:cs="Arial"/>
          <w:sz w:val="22"/>
          <w:szCs w:val="22"/>
        </w:rPr>
        <w:t xml:space="preserve"> en los siguientes ramos:</w:t>
      </w:r>
      <w:r w:rsidR="001E3747" w:rsidRPr="008E587E">
        <w:rPr>
          <w:rFonts w:ascii="Arial" w:hAnsi="Arial" w:cs="Arial"/>
          <w:sz w:val="22"/>
          <w:szCs w:val="22"/>
        </w:rPr>
        <w:t xml:space="preserve"> a)</w:t>
      </w:r>
      <w:r w:rsidRPr="008E587E">
        <w:rPr>
          <w:rFonts w:ascii="Arial" w:hAnsi="Arial" w:cs="Arial"/>
          <w:b/>
          <w:sz w:val="22"/>
          <w:szCs w:val="22"/>
        </w:rPr>
        <w:t xml:space="preserve"> </w:t>
      </w:r>
      <w:r w:rsidRPr="008E587E">
        <w:rPr>
          <w:rFonts w:ascii="Arial" w:hAnsi="Arial" w:cs="Arial"/>
          <w:sz w:val="22"/>
          <w:szCs w:val="22"/>
        </w:rPr>
        <w:t>TODO RIESGO DAÑO</w:t>
      </w:r>
      <w:r w:rsidR="004B09D2" w:rsidRPr="008E587E">
        <w:rPr>
          <w:rFonts w:ascii="Arial" w:hAnsi="Arial" w:cs="Arial"/>
          <w:sz w:val="22"/>
          <w:szCs w:val="22"/>
        </w:rPr>
        <w:t>S</w:t>
      </w:r>
      <w:r w:rsidRPr="008E587E">
        <w:rPr>
          <w:rFonts w:ascii="Arial" w:hAnsi="Arial" w:cs="Arial"/>
          <w:sz w:val="22"/>
          <w:szCs w:val="22"/>
        </w:rPr>
        <w:t xml:space="preserve"> MATERIAL</w:t>
      </w:r>
      <w:r w:rsidR="004B09D2" w:rsidRPr="008E587E">
        <w:rPr>
          <w:rFonts w:ascii="Arial" w:hAnsi="Arial" w:cs="Arial"/>
          <w:sz w:val="22"/>
          <w:szCs w:val="22"/>
        </w:rPr>
        <w:t>ES</w:t>
      </w:r>
      <w:r w:rsidRPr="008E587E">
        <w:rPr>
          <w:rFonts w:ascii="Arial" w:hAnsi="Arial" w:cs="Arial"/>
          <w:sz w:val="22"/>
          <w:szCs w:val="22"/>
        </w:rPr>
        <w:t>,</w:t>
      </w:r>
      <w:r w:rsidR="001E3747" w:rsidRPr="008E587E">
        <w:rPr>
          <w:rFonts w:ascii="Arial" w:hAnsi="Arial" w:cs="Arial"/>
          <w:sz w:val="22"/>
          <w:szCs w:val="22"/>
        </w:rPr>
        <w:t xml:space="preserve"> b)</w:t>
      </w:r>
      <w:r w:rsidRPr="008E587E">
        <w:rPr>
          <w:rFonts w:ascii="Arial" w:hAnsi="Arial" w:cs="Arial"/>
          <w:sz w:val="22"/>
          <w:szCs w:val="22"/>
        </w:rPr>
        <w:t xml:space="preserve"> RESPONSABILIDAD CIVIL EXTRACONTRA</w:t>
      </w:r>
      <w:r w:rsidR="001E3747" w:rsidRPr="008E587E">
        <w:rPr>
          <w:rFonts w:ascii="Arial" w:hAnsi="Arial" w:cs="Arial"/>
          <w:sz w:val="22"/>
          <w:szCs w:val="22"/>
        </w:rPr>
        <w:t xml:space="preserve">CTUAL, c) </w:t>
      </w:r>
      <w:r w:rsidR="009825AD" w:rsidRPr="008E587E">
        <w:rPr>
          <w:rFonts w:ascii="Arial" w:hAnsi="Arial" w:cs="Arial"/>
          <w:sz w:val="22"/>
          <w:szCs w:val="22"/>
        </w:rPr>
        <w:t>MANE</w:t>
      </w:r>
      <w:r w:rsidR="005D435E" w:rsidRPr="008E587E">
        <w:rPr>
          <w:rFonts w:ascii="Arial" w:hAnsi="Arial" w:cs="Arial"/>
          <w:sz w:val="22"/>
          <w:szCs w:val="22"/>
        </w:rPr>
        <w:t xml:space="preserve">JO GLOBAL, </w:t>
      </w:r>
      <w:r w:rsidR="00354C23">
        <w:rPr>
          <w:rFonts w:ascii="Arial" w:hAnsi="Arial" w:cs="Arial"/>
          <w:sz w:val="22"/>
          <w:szCs w:val="22"/>
        </w:rPr>
        <w:t xml:space="preserve">d) AUTOMOVILES </w:t>
      </w:r>
      <w:r w:rsidR="001E3747" w:rsidRPr="008E587E">
        <w:rPr>
          <w:rFonts w:ascii="Arial" w:hAnsi="Arial" w:cs="Arial"/>
          <w:sz w:val="22"/>
          <w:szCs w:val="22"/>
        </w:rPr>
        <w:t xml:space="preserve">e) </w:t>
      </w:r>
      <w:r w:rsidR="00354C23">
        <w:rPr>
          <w:rFonts w:ascii="Arial" w:hAnsi="Arial" w:cs="Arial"/>
          <w:sz w:val="22"/>
          <w:szCs w:val="22"/>
        </w:rPr>
        <w:t xml:space="preserve">RESPONSABILIDAD CIVIL SERVIDORES PUBLICO f) INFIDELIDAD Y RIESGO FINANCIERO g) </w:t>
      </w:r>
      <w:r w:rsidR="005D435E" w:rsidRPr="008E587E">
        <w:rPr>
          <w:rFonts w:ascii="Arial" w:hAnsi="Arial" w:cs="Arial"/>
          <w:sz w:val="22"/>
          <w:szCs w:val="22"/>
        </w:rPr>
        <w:t>SEGURO</w:t>
      </w:r>
      <w:r w:rsidR="009825AD" w:rsidRPr="008E587E">
        <w:rPr>
          <w:rFonts w:ascii="Arial" w:hAnsi="Arial" w:cs="Arial"/>
          <w:sz w:val="22"/>
          <w:szCs w:val="22"/>
        </w:rPr>
        <w:t xml:space="preserve"> OBLIGATORIO EN ACCIDENTES DE TRANSITO</w:t>
      </w:r>
      <w:r w:rsidR="00CA7585" w:rsidRPr="008E587E">
        <w:rPr>
          <w:rFonts w:ascii="Arial" w:hAnsi="Arial" w:cs="Arial"/>
          <w:sz w:val="22"/>
          <w:szCs w:val="22"/>
        </w:rPr>
        <w:t xml:space="preserve"> (SOAT)</w:t>
      </w:r>
      <w:r w:rsidRPr="008E587E">
        <w:rPr>
          <w:rFonts w:ascii="Arial" w:hAnsi="Arial" w:cs="Arial"/>
          <w:sz w:val="22"/>
          <w:szCs w:val="22"/>
        </w:rPr>
        <w:t xml:space="preserve"> </w:t>
      </w:r>
      <w:r w:rsidRPr="008E587E">
        <w:rPr>
          <w:rFonts w:ascii="Arial" w:hAnsi="Arial" w:cs="Arial"/>
          <w:b/>
          <w:sz w:val="22"/>
          <w:szCs w:val="22"/>
        </w:rPr>
        <w:t>2)</w:t>
      </w:r>
      <w:r w:rsidRPr="008E587E">
        <w:rPr>
          <w:rFonts w:ascii="Arial" w:hAnsi="Arial" w:cs="Arial"/>
          <w:sz w:val="22"/>
          <w:szCs w:val="22"/>
        </w:rPr>
        <w:t xml:space="preserve"> La contratación del </w:t>
      </w:r>
      <w:r w:rsidR="004B09D2" w:rsidRPr="008E587E">
        <w:rPr>
          <w:rFonts w:ascii="Arial" w:hAnsi="Arial" w:cs="Arial"/>
          <w:sz w:val="22"/>
          <w:szCs w:val="22"/>
        </w:rPr>
        <w:t xml:space="preserve">Intermediario de seguros del Instituto Departamental de Transito del </w:t>
      </w:r>
      <w:r w:rsidR="00E8103C" w:rsidRPr="008E587E">
        <w:rPr>
          <w:rFonts w:ascii="Arial" w:hAnsi="Arial" w:cs="Arial"/>
          <w:sz w:val="22"/>
          <w:szCs w:val="22"/>
        </w:rPr>
        <w:t>Quindío</w:t>
      </w:r>
      <w:r w:rsidRPr="008E587E">
        <w:rPr>
          <w:rFonts w:ascii="Arial" w:hAnsi="Arial" w:cs="Arial"/>
          <w:sz w:val="22"/>
          <w:szCs w:val="22"/>
        </w:rPr>
        <w:t xml:space="preserve"> no requiere contar con recursos económicos, es viable, conveniente y oportuno adelantar el proceso de selección y contrato respectivo para satisfacer la necesidad aquí determinada. </w:t>
      </w:r>
      <w:r w:rsidRPr="008E587E">
        <w:rPr>
          <w:rFonts w:ascii="Arial" w:hAnsi="Arial" w:cs="Arial"/>
          <w:b/>
          <w:sz w:val="22"/>
          <w:szCs w:val="22"/>
        </w:rPr>
        <w:t>3)</w:t>
      </w:r>
      <w:r w:rsidRPr="008E587E">
        <w:rPr>
          <w:rFonts w:ascii="Arial" w:hAnsi="Arial" w:cs="Arial"/>
          <w:sz w:val="22"/>
          <w:szCs w:val="22"/>
        </w:rPr>
        <w:t xml:space="preserve"> </w:t>
      </w:r>
      <w:r w:rsidRPr="008E587E">
        <w:rPr>
          <w:rFonts w:ascii="Arial" w:hAnsi="Arial" w:cs="Arial"/>
          <w:sz w:val="22"/>
          <w:szCs w:val="22"/>
          <w:lang w:val="es-MX"/>
        </w:rPr>
        <w:t>Que agotado</w:t>
      </w:r>
      <w:r w:rsidR="00354C23">
        <w:rPr>
          <w:rFonts w:ascii="Arial" w:hAnsi="Arial" w:cs="Arial"/>
          <w:sz w:val="22"/>
          <w:szCs w:val="22"/>
          <w:lang w:val="es-MX"/>
        </w:rPr>
        <w:t>s los procedimientos de Ley, el</w:t>
      </w:r>
      <w:r w:rsidR="00E8103C" w:rsidRPr="008E587E">
        <w:rPr>
          <w:rFonts w:ascii="Arial" w:hAnsi="Arial" w:cs="Arial"/>
          <w:sz w:val="22"/>
          <w:szCs w:val="22"/>
          <w:lang w:val="es-MX"/>
        </w:rPr>
        <w:t xml:space="preserve"> Director General del Instituto Departamental de Transito del Quindío</w:t>
      </w:r>
      <w:r w:rsidRPr="008E587E">
        <w:rPr>
          <w:rFonts w:ascii="Arial" w:hAnsi="Arial" w:cs="Arial"/>
          <w:sz w:val="22"/>
          <w:szCs w:val="22"/>
          <w:lang w:val="es-MX"/>
        </w:rPr>
        <w:t xml:space="preserve">, autorizó la elaboración del presente contrato, en consecuencia, este contrato se regirá por las siguientes cláusulas </w:t>
      </w:r>
      <w:r w:rsidRPr="008E587E">
        <w:rPr>
          <w:rFonts w:ascii="Arial" w:hAnsi="Arial" w:cs="Arial"/>
          <w:b/>
          <w:sz w:val="22"/>
          <w:szCs w:val="22"/>
          <w:u w:val="single"/>
        </w:rPr>
        <w:t>PRIMERA.</w:t>
      </w:r>
      <w:r w:rsidRPr="008E587E">
        <w:rPr>
          <w:rFonts w:ascii="Arial" w:hAnsi="Arial" w:cs="Arial"/>
          <w:sz w:val="22"/>
          <w:szCs w:val="22"/>
          <w:u w:val="single"/>
        </w:rPr>
        <w:t xml:space="preserve">- </w:t>
      </w:r>
      <w:r w:rsidRPr="008E587E">
        <w:rPr>
          <w:rFonts w:ascii="Arial" w:hAnsi="Arial" w:cs="Arial"/>
          <w:b/>
          <w:sz w:val="22"/>
          <w:szCs w:val="22"/>
          <w:u w:val="single"/>
        </w:rPr>
        <w:t>OBJETO</w:t>
      </w:r>
      <w:r w:rsidRPr="008E587E">
        <w:rPr>
          <w:rFonts w:ascii="Arial" w:hAnsi="Arial" w:cs="Arial"/>
          <w:sz w:val="22"/>
          <w:szCs w:val="22"/>
        </w:rPr>
        <w:t xml:space="preserve">: </w:t>
      </w:r>
      <w:r w:rsidRPr="008E587E">
        <w:rPr>
          <w:rFonts w:ascii="Arial" w:hAnsi="Arial" w:cs="Arial"/>
          <w:sz w:val="22"/>
          <w:szCs w:val="22"/>
          <w:lang w:val="es-PE"/>
        </w:rPr>
        <w:t>Servir de intermediario de seguros (corredor de seguros, o agencia de segu</w:t>
      </w:r>
      <w:r w:rsidR="00CA2BBA" w:rsidRPr="008E587E">
        <w:rPr>
          <w:rFonts w:ascii="Arial" w:hAnsi="Arial" w:cs="Arial"/>
          <w:sz w:val="22"/>
          <w:szCs w:val="22"/>
          <w:lang w:val="es-PE"/>
        </w:rPr>
        <w:t xml:space="preserve">ros o agente de seguros) </w:t>
      </w:r>
      <w:r w:rsidR="005252EB" w:rsidRPr="008E587E">
        <w:rPr>
          <w:rFonts w:ascii="Arial" w:hAnsi="Arial" w:cs="Arial"/>
          <w:sz w:val="22"/>
          <w:szCs w:val="22"/>
          <w:lang w:val="es-PE"/>
        </w:rPr>
        <w:t>entre el Instituto</w:t>
      </w:r>
      <w:r w:rsidR="00CA2BBA" w:rsidRPr="008E587E">
        <w:rPr>
          <w:rFonts w:ascii="Arial" w:hAnsi="Arial" w:cs="Arial"/>
          <w:sz w:val="22"/>
          <w:szCs w:val="22"/>
          <w:lang w:val="es-PE"/>
        </w:rPr>
        <w:t xml:space="preserve"> Departamental de Transito del Quindío</w:t>
      </w:r>
      <w:r w:rsidRPr="008E587E">
        <w:rPr>
          <w:rFonts w:ascii="Arial" w:hAnsi="Arial" w:cs="Arial"/>
          <w:sz w:val="22"/>
          <w:szCs w:val="22"/>
          <w:lang w:val="es-PE"/>
        </w:rPr>
        <w:t xml:space="preserve"> y la Compañía de Seguros que resulte seleccionada</w:t>
      </w:r>
      <w:r w:rsidR="005252EB" w:rsidRPr="008E587E">
        <w:rPr>
          <w:rFonts w:ascii="Arial" w:hAnsi="Arial" w:cs="Arial"/>
          <w:sz w:val="22"/>
          <w:szCs w:val="22"/>
          <w:lang w:val="es-PE"/>
        </w:rPr>
        <w:t>, para asesorar al Instituto</w:t>
      </w:r>
      <w:r w:rsidRPr="008E587E">
        <w:rPr>
          <w:rFonts w:ascii="Arial" w:hAnsi="Arial" w:cs="Arial"/>
          <w:sz w:val="22"/>
          <w:szCs w:val="22"/>
          <w:lang w:val="es-PE"/>
        </w:rPr>
        <w:t xml:space="preserve"> en la elaboración de la parte técnica del proceso de selección para la escogencia de la entidad aseguradora y gestionar lo concerniente a la celebración y ejecución del programa de </w:t>
      </w:r>
      <w:r w:rsidR="005252EB" w:rsidRPr="008E587E">
        <w:rPr>
          <w:rFonts w:ascii="Arial" w:hAnsi="Arial" w:cs="Arial"/>
          <w:sz w:val="22"/>
          <w:szCs w:val="22"/>
          <w:lang w:val="es-PE"/>
        </w:rPr>
        <w:t xml:space="preserve">seguros que tome el Instituto Departamental de Transito del </w:t>
      </w:r>
      <w:r w:rsidR="009A6CD9" w:rsidRPr="008E587E">
        <w:rPr>
          <w:rFonts w:ascii="Arial" w:hAnsi="Arial" w:cs="Arial"/>
          <w:sz w:val="22"/>
          <w:szCs w:val="22"/>
          <w:lang w:val="es-PE"/>
        </w:rPr>
        <w:t>Quindío</w:t>
      </w:r>
      <w:r w:rsidRPr="008E587E">
        <w:rPr>
          <w:rFonts w:ascii="Arial" w:hAnsi="Arial" w:cs="Arial"/>
          <w:sz w:val="22"/>
          <w:szCs w:val="22"/>
          <w:lang w:val="es-PE"/>
        </w:rPr>
        <w:t xml:space="preserve">. </w:t>
      </w:r>
      <w:r w:rsidRPr="008E587E">
        <w:rPr>
          <w:rFonts w:ascii="Arial" w:hAnsi="Arial" w:cs="Arial"/>
          <w:b/>
          <w:sz w:val="22"/>
          <w:szCs w:val="22"/>
          <w:u w:val="single"/>
        </w:rPr>
        <w:t>CLÁUSULA SEGUNDA</w:t>
      </w:r>
      <w:r w:rsidRPr="008E587E">
        <w:rPr>
          <w:rFonts w:ascii="Arial" w:hAnsi="Arial" w:cs="Arial"/>
          <w:sz w:val="22"/>
          <w:szCs w:val="22"/>
        </w:rPr>
        <w:t xml:space="preserve">: </w:t>
      </w:r>
      <w:r w:rsidRPr="008E587E">
        <w:rPr>
          <w:rFonts w:ascii="Arial" w:hAnsi="Arial" w:cs="Arial"/>
          <w:b/>
          <w:sz w:val="22"/>
          <w:szCs w:val="22"/>
        </w:rPr>
        <w:t>OBLIGACIONES DE LAS PARTES</w:t>
      </w:r>
      <w:r w:rsidRPr="008E587E">
        <w:rPr>
          <w:rFonts w:ascii="Arial" w:hAnsi="Arial" w:cs="Arial"/>
          <w:sz w:val="22"/>
          <w:szCs w:val="22"/>
        </w:rPr>
        <w:t xml:space="preserve">: </w:t>
      </w:r>
      <w:r w:rsidRPr="008E587E">
        <w:rPr>
          <w:rFonts w:ascii="Arial" w:hAnsi="Arial" w:cs="Arial"/>
          <w:b/>
          <w:sz w:val="22"/>
          <w:szCs w:val="22"/>
        </w:rPr>
        <w:t>A) POR PARTE DEL CONTRATISTA</w:t>
      </w:r>
      <w:r w:rsidRPr="008E587E">
        <w:rPr>
          <w:rFonts w:ascii="Arial" w:hAnsi="Arial" w:cs="Arial"/>
          <w:sz w:val="22"/>
          <w:szCs w:val="22"/>
        </w:rPr>
        <w:t xml:space="preserve">: </w:t>
      </w:r>
      <w:r w:rsidR="00CA2BBA" w:rsidRPr="008E587E">
        <w:rPr>
          <w:rFonts w:ascii="Arial" w:hAnsi="Arial" w:cs="Arial"/>
          <w:b/>
          <w:bCs/>
          <w:sz w:val="22"/>
          <w:szCs w:val="22"/>
        </w:rPr>
        <w:t xml:space="preserve">GENERALES: </w:t>
      </w:r>
      <w:r w:rsidR="00CA2BBA" w:rsidRPr="008E587E">
        <w:rPr>
          <w:rFonts w:ascii="Arial" w:hAnsi="Arial" w:cs="Arial"/>
          <w:bCs/>
          <w:sz w:val="22"/>
          <w:szCs w:val="22"/>
        </w:rPr>
        <w:t>1) Cumplir el contrato a cabalidad, teniendo en cuenta lo señal</w:t>
      </w:r>
      <w:r w:rsidR="00BB348F" w:rsidRPr="008E587E">
        <w:rPr>
          <w:rFonts w:ascii="Arial" w:hAnsi="Arial" w:cs="Arial"/>
          <w:bCs/>
          <w:sz w:val="22"/>
          <w:szCs w:val="22"/>
        </w:rPr>
        <w:t>ado en los estudios previos, el pliego</w:t>
      </w:r>
      <w:r w:rsidR="00CA2BBA" w:rsidRPr="008E587E">
        <w:rPr>
          <w:rFonts w:ascii="Arial" w:hAnsi="Arial" w:cs="Arial"/>
          <w:bCs/>
          <w:sz w:val="22"/>
          <w:szCs w:val="22"/>
        </w:rPr>
        <w:t xml:space="preserve"> de condiciones, la propuesta y el contrato. 2) Presentar los informes y/o (productos), de conformidad con lo establecido en el contrato. 3) Cumplir con las obligaciones frente al Sistema de Seguridad Social Integral en Salud y Pensión, Parafiscales y Sistema General de Riesgos Laborales, cuando haya lugar a ello, y presentar los documentos respectivos que así lo acrediten,</w:t>
      </w:r>
      <w:r w:rsidR="00A725DC" w:rsidRPr="008E587E">
        <w:rPr>
          <w:rFonts w:ascii="Arial" w:hAnsi="Arial" w:cs="Arial"/>
          <w:bCs/>
          <w:sz w:val="22"/>
          <w:szCs w:val="22"/>
        </w:rPr>
        <w:t xml:space="preserve"> conforme lo establecido en el A</w:t>
      </w:r>
      <w:r w:rsidR="00CA2BBA" w:rsidRPr="008E587E">
        <w:rPr>
          <w:rFonts w:ascii="Arial" w:hAnsi="Arial" w:cs="Arial"/>
          <w:bCs/>
          <w:sz w:val="22"/>
          <w:szCs w:val="22"/>
        </w:rPr>
        <w:t>rtículo 50 de la Ley 789 de 2002, en la Ley 828 de</w:t>
      </w:r>
      <w:r w:rsidR="00302996" w:rsidRPr="008E587E">
        <w:rPr>
          <w:rFonts w:ascii="Arial" w:hAnsi="Arial" w:cs="Arial"/>
          <w:bCs/>
          <w:sz w:val="22"/>
          <w:szCs w:val="22"/>
        </w:rPr>
        <w:t xml:space="preserve"> 2003, la Ley 1562 de 2012, el D</w:t>
      </w:r>
      <w:r w:rsidR="00CA2BBA" w:rsidRPr="008E587E">
        <w:rPr>
          <w:rFonts w:ascii="Arial" w:hAnsi="Arial" w:cs="Arial"/>
          <w:bCs/>
          <w:sz w:val="22"/>
          <w:szCs w:val="22"/>
        </w:rPr>
        <w:t xml:space="preserve">ecreto 723 de 2013 y demás normas que regulen la materia. 4) Reportar al supervisor de manera inmediata, cualquier novedad o anomalía que pueda afectar la ejecución del contrato. 5) Guardar total reserva de la información que por razón de sus obligaciones y desarrollo de sus actividades obtenga. 6) Acatar las instrucciones que durante el desarrollo del contrato le imparta el Instituto Departamental de Tránsito del Quindío, a través del supervisor del contrato. 7) Suscribir conjuntamente con el supervisor del contrato, el acta de inicio y actas que se requieran. 8) Responder por los documentos físicos o magnéticos elaborados o entregados con ocasión de la ejecución del contrato, así como responder por la seguridad y el debido manejo de los documentos y registros propios de la Entidad, para que reposen en la dependencia correspondiente. 9) Constituir y mantener vigente la garantía única por el tiempo pactado en el contrato, así como de las modificaciones que se presenten en la ejecución del mismo. 10) Suministrar al supervisor del contrato toda la información que le sea solicitada para verificar el correcto y oportuno cumplimiento de las obligaciones que contrae, de acuerdo con los artículos 4º y 5º de la Ley 80 de 1993. 11) Acatar y aplicar de manera diligente las observaciones y recomendaciones, que se encuentren enmarcadas dentro del objeto del contrato, impartidas por el supervisor del contrato. 12) Responder en los plazos que el Instituto Departamental de Tránsito del Quindío establezca en cada caso, los requerimientos de aclaración o de información que le formule. </w:t>
      </w:r>
      <w:r w:rsidR="00CA2BBA" w:rsidRPr="008E587E">
        <w:rPr>
          <w:rFonts w:ascii="Arial" w:hAnsi="Arial" w:cs="Arial"/>
          <w:bCs/>
          <w:sz w:val="22"/>
          <w:szCs w:val="22"/>
        </w:rPr>
        <w:lastRenderedPageBreak/>
        <w:t>13) Pagar al Instituto Departamental de Tránsito del Quindío todas las sumas y costos que la misma deba asumir, por razón de la acción que contra ella inicien terceros que hayan sufrido daños por causa del contratista, durante la ejecución del contrato. 14) En el evento de que exista inconsistencia y/o diferencia entre los estudios previos frente a la propuesta del CONTRATISTA, prevalecerá lo establecido en los estudios previos. 15) Conocer a cabalidad el estudio previo, el proyecto de pliego de condiciones, pliego de condiciones definitivo, la propuesta y el contrato, para realizar la ejecución del mismo con eficiencia y eficacia. En el evento de que exista inconsistencia y/o diferencia entre los estudios previos frente a la propuesta del CONTRATISTA, prevalecerá lo establecido en los estudios previos. 16) Obrar con lealtad y buena fe durante la ejecución del contrato, evitando dilaciones y trabas. 17) No acceder a peticiones o amenazas de quienes actúen por fuera de la Ley con el fin de obligar a hacer u omitir algún acto o hecho en contra de la ley. Cuando se presenten tales peticiones o amenazas futuro contratista deberá informar inmediatamente de su ocurrencia a la entidad contratante y a las demás autoridades competentes para que ellas adopten las medidas y correctivos que fueren necesarios. El incumplimiento de esta obligación y la celebración de los pactos o acuerdos prohibidos dan lugar a la declaratoria de caducidad.</w:t>
      </w:r>
      <w:r w:rsidR="00CA2BBA" w:rsidRPr="008E587E">
        <w:rPr>
          <w:rFonts w:ascii="Arial" w:hAnsi="Arial" w:cs="Arial"/>
          <w:b/>
          <w:bCs/>
          <w:sz w:val="22"/>
          <w:szCs w:val="22"/>
        </w:rPr>
        <w:t xml:space="preserve"> </w:t>
      </w:r>
      <w:r w:rsidR="00CA2BBA" w:rsidRPr="008E587E">
        <w:rPr>
          <w:rFonts w:ascii="Arial" w:hAnsi="Arial" w:cs="Arial"/>
          <w:bCs/>
          <w:sz w:val="22"/>
          <w:szCs w:val="22"/>
        </w:rPr>
        <w:t>18) Supervisar el correcto desempeño de sus empleados o personas destinadas para la prestación del servicio. 19) Las demás que contribuyan a garantizar el cumplimiento del contrato y las que por su naturaleza le sean atribuibles conforme al objeto y alcance del mismo, e</w:t>
      </w:r>
      <w:r w:rsidR="003D3684" w:rsidRPr="008E587E">
        <w:rPr>
          <w:rFonts w:ascii="Arial" w:hAnsi="Arial" w:cs="Arial"/>
          <w:bCs/>
          <w:sz w:val="22"/>
          <w:szCs w:val="22"/>
        </w:rPr>
        <w:t>n especial las señaladas en el A</w:t>
      </w:r>
      <w:r w:rsidR="00CA2BBA" w:rsidRPr="008E587E">
        <w:rPr>
          <w:rFonts w:ascii="Arial" w:hAnsi="Arial" w:cs="Arial"/>
          <w:bCs/>
          <w:sz w:val="22"/>
          <w:szCs w:val="22"/>
        </w:rPr>
        <w:t>rtículo 5º de la ley 80 de 1990.</w:t>
      </w:r>
      <w:r w:rsidR="00CA2BBA" w:rsidRPr="008E587E">
        <w:rPr>
          <w:rFonts w:ascii="Arial" w:hAnsi="Arial" w:cs="Arial"/>
          <w:b/>
          <w:bCs/>
          <w:sz w:val="22"/>
          <w:szCs w:val="22"/>
        </w:rPr>
        <w:t xml:space="preserve"> </w:t>
      </w:r>
      <w:r w:rsidR="00CA2BBA" w:rsidRPr="008E587E">
        <w:rPr>
          <w:rFonts w:ascii="Arial" w:hAnsi="Arial" w:cs="Arial"/>
          <w:bCs/>
          <w:sz w:val="22"/>
          <w:szCs w:val="22"/>
        </w:rPr>
        <w:t xml:space="preserve">20) </w:t>
      </w:r>
      <w:r w:rsidR="00CA2BBA" w:rsidRPr="008E587E">
        <w:rPr>
          <w:rFonts w:ascii="Arial" w:hAnsi="Arial" w:cs="Arial"/>
          <w:sz w:val="22"/>
          <w:szCs w:val="22"/>
        </w:rPr>
        <w:t>Una vez notificada la resolución de adjudicación de la oferta de</w:t>
      </w:r>
      <w:r w:rsidR="004C178E" w:rsidRPr="008E587E">
        <w:rPr>
          <w:rFonts w:ascii="Arial" w:hAnsi="Arial" w:cs="Arial"/>
          <w:sz w:val="22"/>
          <w:szCs w:val="22"/>
        </w:rPr>
        <w:t>berá proceder dentro de los cinco (05</w:t>
      </w:r>
      <w:r w:rsidR="00CA2BBA" w:rsidRPr="008E587E">
        <w:rPr>
          <w:rFonts w:ascii="Arial" w:hAnsi="Arial" w:cs="Arial"/>
          <w:sz w:val="22"/>
          <w:szCs w:val="22"/>
        </w:rPr>
        <w:t>) días calendario siguientes a cumplir todos y cada uno de los requisitos exigidos por el Instituto Departamental de Transito del Quindío para el perfeccionamiento y legalización del contrato y/o de las pólizas y en todo caso para su ejecución.</w:t>
      </w:r>
      <w:r w:rsidR="00CA2BBA" w:rsidRPr="008E587E">
        <w:rPr>
          <w:rFonts w:ascii="Arial" w:hAnsi="Arial" w:cs="Arial"/>
          <w:b/>
          <w:bCs/>
          <w:sz w:val="22"/>
          <w:szCs w:val="22"/>
        </w:rPr>
        <w:t xml:space="preserve"> </w:t>
      </w:r>
      <w:r w:rsidR="00CA2BBA" w:rsidRPr="008E587E">
        <w:rPr>
          <w:rFonts w:ascii="Arial" w:hAnsi="Arial" w:cs="Arial"/>
          <w:bCs/>
          <w:sz w:val="22"/>
          <w:szCs w:val="22"/>
        </w:rPr>
        <w:t>21)</w:t>
      </w:r>
      <w:r w:rsidR="00CA2BBA" w:rsidRPr="008E587E">
        <w:rPr>
          <w:rFonts w:ascii="Arial" w:hAnsi="Arial" w:cs="Arial"/>
          <w:b/>
          <w:bCs/>
          <w:sz w:val="22"/>
          <w:szCs w:val="22"/>
        </w:rPr>
        <w:t xml:space="preserve"> </w:t>
      </w:r>
      <w:r w:rsidR="00CA2BBA" w:rsidRPr="008E587E">
        <w:rPr>
          <w:rFonts w:ascii="Arial" w:hAnsi="Arial" w:cs="Arial"/>
          <w:sz w:val="22"/>
          <w:szCs w:val="22"/>
        </w:rPr>
        <w:t>Ejecutar el contrato que se celebre en los términos y condiciones señalados en los</w:t>
      </w:r>
      <w:r w:rsidR="00000240" w:rsidRPr="008E587E">
        <w:rPr>
          <w:rFonts w:ascii="Arial" w:hAnsi="Arial" w:cs="Arial"/>
          <w:sz w:val="22"/>
          <w:szCs w:val="22"/>
        </w:rPr>
        <w:t xml:space="preserve"> estudios previos, el pliego</w:t>
      </w:r>
      <w:r w:rsidR="00CA2BBA" w:rsidRPr="008E587E">
        <w:rPr>
          <w:rFonts w:ascii="Arial" w:hAnsi="Arial" w:cs="Arial"/>
          <w:sz w:val="22"/>
          <w:szCs w:val="22"/>
        </w:rPr>
        <w:t xml:space="preserve"> de condiciones y en la propuesta presentada por el futuro contratista, de conformidad con las normas legales que los regulen. 22) Prestar todos y cada uno de los servicios descritos en su propuesta. 23) Atender y responder las solicitudes y requerimientos que realice la entidad. 24) Informar oportunamente al supervisor del contrato sobre las imposibilidades o dificultades que se presenten en la ejecución del mismo. 25) No comunicar, divulgar, ni aportar, ni utilizar la información que le sea suministrada o que le haya confiado o que obtenga en desarrollo del objeto contractual y/o de los servicios prestados, a ningún título frente a terceros ni en provecho propio, sin previo consentimiento escrito por parte de la entidad. 26) Abstenerse de dar información a medios de comunicación, a menos que haya recibido autorización de la entidad. Esta obligación se prolongará incluso después de finalizado el servicio y por el término de dos (2) años. 27) De acuerdo con lo establecido en la normatividad vigente, el contratista deberá dar cumplimiento a sus obligaciones frente al Sistema de Seguridad Social Integral (salud, pensiones y riesgos profesionales) y parafiscales (Cajas de Compensación Familiar, SENA, e ICBF), de lo cual se debe dejar la constancia respectiva del pago y de que se encuentra a paz y salvo por tales conceptos frente a todos sus empleados, dicha certificación deberá ser expedida y suscrita por el revisor fiscal, o si de acuerdo a las normas vigentes no está obligado a ello, por el representante legal de la persona jurídica o de cada uno de los integrantes, en el caso de conformación de unión temporal o consorcio, o por la persona natural, con la correspondiente planilla de pago.</w:t>
      </w:r>
      <w:r w:rsidR="00CA2BBA" w:rsidRPr="008E587E">
        <w:rPr>
          <w:rFonts w:ascii="Arial" w:hAnsi="Arial" w:cs="Arial"/>
          <w:b/>
          <w:bCs/>
          <w:sz w:val="22"/>
          <w:szCs w:val="22"/>
        </w:rPr>
        <w:t xml:space="preserve"> </w:t>
      </w:r>
      <w:r w:rsidR="00CA2BBA" w:rsidRPr="008E587E">
        <w:rPr>
          <w:rFonts w:ascii="Arial" w:hAnsi="Arial" w:cs="Arial"/>
          <w:bCs/>
          <w:sz w:val="22"/>
          <w:szCs w:val="22"/>
        </w:rPr>
        <w:t xml:space="preserve">28) </w:t>
      </w:r>
      <w:r w:rsidR="00CA2BBA" w:rsidRPr="008E587E">
        <w:rPr>
          <w:rFonts w:ascii="Arial" w:hAnsi="Arial" w:cs="Arial"/>
          <w:sz w:val="22"/>
          <w:szCs w:val="22"/>
        </w:rPr>
        <w:t>El oferente a quien se le adjudique el contrato deberá como condición para ejecutarlo, tener domicilio principal o sucursal en el Departamento del Quindío, con capacidad suficiente para atender al INSTITUTO DEPARTAMENTAL DE TRANSITO DEL QUINDIO, situación que deberá ser debidamente probada.</w:t>
      </w:r>
      <w:r w:rsidR="00CA2BBA" w:rsidRPr="008E587E">
        <w:rPr>
          <w:rFonts w:ascii="Arial" w:hAnsi="Arial" w:cs="Arial"/>
          <w:b/>
          <w:bCs/>
          <w:sz w:val="22"/>
          <w:szCs w:val="22"/>
        </w:rPr>
        <w:t xml:space="preserve"> </w:t>
      </w:r>
      <w:r w:rsidR="00CA2BBA" w:rsidRPr="008E587E">
        <w:rPr>
          <w:rFonts w:ascii="Arial" w:hAnsi="Arial" w:cs="Arial"/>
          <w:bCs/>
          <w:sz w:val="22"/>
          <w:szCs w:val="22"/>
        </w:rPr>
        <w:t xml:space="preserve">29) </w:t>
      </w:r>
      <w:r w:rsidR="00CA2BBA" w:rsidRPr="008E587E">
        <w:rPr>
          <w:rFonts w:ascii="Arial" w:hAnsi="Arial" w:cs="Arial"/>
          <w:sz w:val="22"/>
          <w:szCs w:val="22"/>
        </w:rPr>
        <w:t xml:space="preserve">Informar oportunamente al Supervisor del contrato sobre los obstáculos, problemas o sugerencias que se encuentre en el desarrollo del contrato. 30) Responder por los daños que se ocasionen por parte del contratista y el personal que </w:t>
      </w:r>
      <w:r w:rsidR="00CA2BBA" w:rsidRPr="008E587E">
        <w:rPr>
          <w:rFonts w:ascii="Arial" w:hAnsi="Arial" w:cs="Arial"/>
          <w:sz w:val="22"/>
          <w:szCs w:val="22"/>
        </w:rPr>
        <w:lastRenderedPageBreak/>
        <w:t>utilice, para la ejecución del presente contrato.</w:t>
      </w:r>
      <w:r w:rsidR="00CA2BBA" w:rsidRPr="008E587E">
        <w:rPr>
          <w:rFonts w:ascii="Arial" w:hAnsi="Arial" w:cs="Arial"/>
          <w:bCs/>
          <w:sz w:val="22"/>
          <w:szCs w:val="22"/>
        </w:rPr>
        <w:t xml:space="preserve"> 31) </w:t>
      </w:r>
      <w:r w:rsidR="00CA2BBA" w:rsidRPr="008E587E">
        <w:rPr>
          <w:rFonts w:ascii="Arial" w:hAnsi="Arial" w:cs="Arial"/>
          <w:sz w:val="22"/>
          <w:szCs w:val="22"/>
        </w:rPr>
        <w:t>Cumplir con todas las obligaciones previstas</w:t>
      </w:r>
      <w:r w:rsidR="00945708" w:rsidRPr="008E587E">
        <w:rPr>
          <w:rFonts w:ascii="Arial" w:hAnsi="Arial" w:cs="Arial"/>
          <w:sz w:val="22"/>
          <w:szCs w:val="22"/>
        </w:rPr>
        <w:t xml:space="preserve"> en los estudios previos, en el pliego</w:t>
      </w:r>
      <w:r w:rsidR="00CA2BBA" w:rsidRPr="008E587E">
        <w:rPr>
          <w:rFonts w:ascii="Arial" w:hAnsi="Arial" w:cs="Arial"/>
          <w:sz w:val="22"/>
          <w:szCs w:val="22"/>
        </w:rPr>
        <w:t xml:space="preserve"> de condiciones y las relacionadas con la naturaleza del objeto contractual, para lo cual empleara todos sus recursos técnicos, económicos, físicos, y logísticos necesarios para el normal desarrollo del objeto contractual. </w:t>
      </w:r>
      <w:r w:rsidR="00CA2BBA" w:rsidRPr="008E587E">
        <w:rPr>
          <w:rFonts w:ascii="Arial" w:hAnsi="Arial" w:cs="Arial"/>
          <w:b/>
          <w:sz w:val="22"/>
          <w:szCs w:val="22"/>
        </w:rPr>
        <w:t xml:space="preserve">ESPECÍFICAS: </w:t>
      </w:r>
      <w:r w:rsidR="00CA2BBA" w:rsidRPr="008E587E">
        <w:rPr>
          <w:rFonts w:ascii="Arial" w:hAnsi="Arial" w:cs="Arial"/>
          <w:sz w:val="22"/>
          <w:szCs w:val="22"/>
        </w:rPr>
        <w:t xml:space="preserve">1) </w:t>
      </w:r>
      <w:r w:rsidR="00CA2BBA" w:rsidRPr="008E587E">
        <w:rPr>
          <w:rFonts w:ascii="Arial" w:eastAsia="Batang" w:hAnsi="Arial" w:cs="Arial"/>
          <w:sz w:val="22"/>
          <w:szCs w:val="22"/>
          <w:lang w:val="es-PE"/>
        </w:rPr>
        <w:t>Asesorar al Instituto Departamental de Transito del Quindío, en la elaboración de la parte técnica del proceso para la contratación de los ramos de seguros requeridos por el Instituto Departamental de Transito del Quindío, así como prestar toda la asesoría en la evaluación de las propuestas presentadas en el proceso de escogencia citado. 2) Asesorar a la entidad en la revisión de cada una de las pólizas y sus anexos, que sean entregadas por la (s) Compañí</w:t>
      </w:r>
      <w:r w:rsidR="001C4BFC" w:rsidRPr="008E587E">
        <w:rPr>
          <w:rFonts w:ascii="Arial" w:eastAsia="Batang" w:hAnsi="Arial" w:cs="Arial"/>
          <w:sz w:val="22"/>
          <w:szCs w:val="22"/>
          <w:lang w:val="es-PE"/>
        </w:rPr>
        <w:t>a (s) aseguradora (s)</w:t>
      </w:r>
      <w:r w:rsidR="00CA2BBA" w:rsidRPr="008E587E">
        <w:rPr>
          <w:rFonts w:ascii="Arial" w:eastAsia="Batang" w:hAnsi="Arial" w:cs="Arial"/>
          <w:sz w:val="22"/>
          <w:szCs w:val="22"/>
          <w:lang w:val="es-PE"/>
        </w:rPr>
        <w:t xml:space="preserve"> que resulte seleccionada para el programa de seguros en los distintos procesos que la entidad adelante. 3) Presentar y tramitar en forma oportuna las reclamaciones de siniestros ante la (s) aseguradora (s) y procurar obtener las indemnizaciones que correspondan en las mejores condiciones de modo, tiempo y cuantía para la entidad. 4) Presentar un programa de Administración de Riesgos a la entidad. 5) Obrar con lealtad y buena fe en las distintas etapas pre-contractuales y contractuales evitando dilaciones y entrabamientos. 6) Diseñar las pólizas más adecuadas para efectuar técnicamente la transferencia de sus riesgos a las Compañías de Seguros, buscando obtener el menor costo pero que produzca los fines propuestos. 7) Velar por los intereses del Instituto frente a la aseguradora seleccionada durante la vigencia del contrato de seguros. 8) Comunicar al Instituto Departamental de Transito del Quindío las circunstancias que conozca, que en alguna forma puedan influir en la celebración del contrato de seguros que el Instituto Departamental de Transito del Quindío efectué con la Compañía de Seguros que resulte seleccionada. 9) Las demás que emanen de la actividad de intermediación de seguro</w:t>
      </w:r>
      <w:r w:rsidR="00D46641" w:rsidRPr="008E587E">
        <w:rPr>
          <w:rFonts w:ascii="Arial" w:eastAsia="Batang" w:hAnsi="Arial" w:cs="Arial"/>
          <w:sz w:val="22"/>
          <w:szCs w:val="22"/>
          <w:lang w:val="es-PE"/>
        </w:rPr>
        <w:t>s, las que se deriven del A</w:t>
      </w:r>
      <w:r w:rsidR="004D0D17" w:rsidRPr="008E587E">
        <w:rPr>
          <w:rFonts w:ascii="Arial" w:eastAsia="Batang" w:hAnsi="Arial" w:cs="Arial"/>
          <w:sz w:val="22"/>
          <w:szCs w:val="22"/>
          <w:lang w:val="es-PE"/>
        </w:rPr>
        <w:t>rtículo 5º d</w:t>
      </w:r>
      <w:r w:rsidR="00CA2BBA" w:rsidRPr="008E587E">
        <w:rPr>
          <w:rFonts w:ascii="Arial" w:eastAsia="Batang" w:hAnsi="Arial" w:cs="Arial"/>
          <w:sz w:val="22"/>
          <w:szCs w:val="22"/>
          <w:lang w:val="es-PE"/>
        </w:rPr>
        <w:t xml:space="preserve">e la Ley 80 de 1993 y demás normas concordantes. 10) </w:t>
      </w:r>
      <w:r w:rsidR="00B11B88" w:rsidRPr="008E587E">
        <w:rPr>
          <w:rFonts w:ascii="Arial" w:eastAsia="Batang" w:hAnsi="Arial" w:cs="Arial"/>
          <w:sz w:val="22"/>
          <w:szCs w:val="22"/>
          <w:lang w:val="es-PE"/>
        </w:rPr>
        <w:t>De conformidad con el A</w:t>
      </w:r>
      <w:r w:rsidR="00CA2BBA" w:rsidRPr="008E587E">
        <w:rPr>
          <w:rFonts w:ascii="Arial" w:eastAsia="Batang" w:hAnsi="Arial" w:cs="Arial"/>
          <w:sz w:val="22"/>
          <w:szCs w:val="22"/>
          <w:lang w:val="es-PE"/>
        </w:rPr>
        <w:t xml:space="preserve">rtículo 50 de la Ley 789 de 2002, el oferente que resulte seleccionado deberá aportar el recibo de pago de estar al día en el pago de los aportes al Sistema General de Seguridad Social y el pago de los aportes parafiscales </w:t>
      </w:r>
      <w:r w:rsidR="00CA2BBA" w:rsidRPr="008E587E">
        <w:rPr>
          <w:rFonts w:ascii="Arial" w:eastAsia="Batang" w:hAnsi="Arial" w:cs="Arial"/>
          <w:color w:val="000000"/>
          <w:sz w:val="22"/>
          <w:szCs w:val="22"/>
          <w:lang w:val="es-ES_tradnl"/>
        </w:rPr>
        <w:t xml:space="preserve">(SENA, I.C.B.F. y Caja de Compensación Familiar) </w:t>
      </w:r>
      <w:r w:rsidR="00CA2BBA" w:rsidRPr="008E587E">
        <w:rPr>
          <w:rFonts w:ascii="Arial" w:eastAsia="Batang" w:hAnsi="Arial" w:cs="Arial"/>
          <w:sz w:val="22"/>
          <w:szCs w:val="22"/>
          <w:lang w:val="es-PE"/>
        </w:rPr>
        <w:t xml:space="preserve">de sus empleados. Para verificar el cumplimiento de dicha obligación, deberá presentar mensualmente, el recibo de pago de dichos aportes. 11) </w:t>
      </w:r>
      <w:r w:rsidR="00CA2BBA" w:rsidRPr="008E587E">
        <w:rPr>
          <w:rFonts w:ascii="Arial" w:eastAsia="Batang" w:hAnsi="Arial" w:cs="Arial"/>
          <w:color w:val="000000"/>
          <w:sz w:val="22"/>
          <w:szCs w:val="22"/>
          <w:lang w:val="es-ES_tradnl"/>
        </w:rPr>
        <w:t>Actuar con la debida responsabilidad, prontitud y prudencia frente a las contingencias presentadas durante la ejecución del contrato, así como ofrecer toda su capacidad ante las diferentes situaciones que puedan presentarse en el desempeño de las actividades. 12) No acceder a las peticiones o amenazas de quien actúen por fuera de la ley con el fin de obligarlo a hacer u omitir algún acto o hecho. 13) Informar inmediatamente al Instituto Departamental de Tránsito de la ocurrencia de tales peticiones o amenazas y a las demás autoridades competentes para que se adopten las medidas y correctivos que fueren necesarios. Todas aquellas que se deriven de la naturaleza misma del contrato y las que faciliten un mejor desarrollo del mismo.</w:t>
      </w:r>
      <w:r w:rsidRPr="008E587E">
        <w:rPr>
          <w:rFonts w:ascii="Arial" w:hAnsi="Arial" w:cs="Arial"/>
          <w:sz w:val="22"/>
          <w:szCs w:val="22"/>
        </w:rPr>
        <w:t xml:space="preserve"> </w:t>
      </w:r>
      <w:r w:rsidR="001E79B2" w:rsidRPr="008E587E">
        <w:rPr>
          <w:rFonts w:ascii="Arial" w:hAnsi="Arial" w:cs="Arial"/>
          <w:b/>
          <w:sz w:val="22"/>
          <w:szCs w:val="22"/>
        </w:rPr>
        <w:t>B) POR PARTE DEL INSTITUTO DEPARTAMENTAL DE TRANSITO DEL QUINDIO</w:t>
      </w:r>
      <w:r w:rsidRPr="008E587E">
        <w:rPr>
          <w:rFonts w:ascii="Arial" w:hAnsi="Arial" w:cs="Arial"/>
          <w:b/>
          <w:sz w:val="22"/>
          <w:szCs w:val="22"/>
        </w:rPr>
        <w:t xml:space="preserve">: </w:t>
      </w:r>
      <w:r w:rsidRPr="008E587E">
        <w:rPr>
          <w:rFonts w:ascii="Arial" w:hAnsi="Arial" w:cs="Arial"/>
          <w:sz w:val="22"/>
          <w:szCs w:val="22"/>
        </w:rPr>
        <w:t>Además de las consagradas en el artículo 4 de la Ley 80 de 1993: A) Exigir al contratista informes sobre el desarrollo del contrato. B) efectuar el control técnico, administrativo y contable sobre la ejecución del c</w:t>
      </w:r>
      <w:r w:rsidR="00AC62E5" w:rsidRPr="008E587E">
        <w:rPr>
          <w:rFonts w:ascii="Arial" w:hAnsi="Arial" w:cs="Arial"/>
          <w:sz w:val="22"/>
          <w:szCs w:val="22"/>
        </w:rPr>
        <w:t>ontrato a través del supervisor</w:t>
      </w:r>
      <w:r w:rsidRPr="008E587E">
        <w:rPr>
          <w:rFonts w:ascii="Arial" w:hAnsi="Arial" w:cs="Arial"/>
          <w:sz w:val="22"/>
          <w:szCs w:val="22"/>
        </w:rPr>
        <w:t xml:space="preserve"> del contrato, C) efectuar los pagos correspondientes. D) Suministrar al contratista las especificaciones requeridas</w:t>
      </w:r>
      <w:r w:rsidR="00AC62E5" w:rsidRPr="008E587E">
        <w:rPr>
          <w:rFonts w:ascii="Arial" w:hAnsi="Arial" w:cs="Arial"/>
          <w:sz w:val="22"/>
          <w:szCs w:val="22"/>
        </w:rPr>
        <w:t xml:space="preserve"> por el mismo</w:t>
      </w:r>
      <w:r w:rsidRPr="008E587E">
        <w:rPr>
          <w:rFonts w:ascii="Arial" w:hAnsi="Arial" w:cs="Arial"/>
          <w:sz w:val="22"/>
          <w:szCs w:val="22"/>
        </w:rPr>
        <w:t xml:space="preserve">. E) Exigir los medios de mecanismos de control, suscritos por el contratista dentro de su oferta. </w:t>
      </w:r>
      <w:r w:rsidRPr="008E587E">
        <w:rPr>
          <w:rFonts w:ascii="Arial" w:hAnsi="Arial" w:cs="Arial"/>
          <w:b/>
          <w:sz w:val="22"/>
          <w:szCs w:val="22"/>
          <w:u w:val="single"/>
        </w:rPr>
        <w:t>CLÁUSULA TERCERA</w:t>
      </w:r>
      <w:r w:rsidRPr="008E587E">
        <w:rPr>
          <w:rFonts w:ascii="Arial" w:hAnsi="Arial" w:cs="Arial"/>
          <w:sz w:val="22"/>
          <w:szCs w:val="22"/>
        </w:rPr>
        <w:t xml:space="preserve">: </w:t>
      </w:r>
      <w:r w:rsidRPr="008E587E">
        <w:rPr>
          <w:rFonts w:ascii="Arial" w:hAnsi="Arial" w:cs="Arial"/>
          <w:b/>
          <w:sz w:val="22"/>
          <w:szCs w:val="22"/>
        </w:rPr>
        <w:t>PLAZO TOTAL DEL CONTRATO</w:t>
      </w:r>
      <w:r w:rsidR="00354C23">
        <w:rPr>
          <w:rFonts w:ascii="Arial" w:hAnsi="Arial" w:cs="Arial"/>
          <w:sz w:val="22"/>
          <w:szCs w:val="22"/>
        </w:rPr>
        <w:t>: Será de tres</w:t>
      </w:r>
      <w:r w:rsidRPr="008E587E">
        <w:rPr>
          <w:rFonts w:ascii="Arial" w:hAnsi="Arial" w:cs="Arial"/>
          <w:sz w:val="22"/>
          <w:szCs w:val="22"/>
        </w:rPr>
        <w:t xml:space="preserve"> (</w:t>
      </w:r>
      <w:r w:rsidR="00354C23">
        <w:rPr>
          <w:rFonts w:ascii="Arial" w:hAnsi="Arial" w:cs="Arial"/>
          <w:sz w:val="22"/>
          <w:szCs w:val="22"/>
        </w:rPr>
        <w:t>3</w:t>
      </w:r>
      <w:r w:rsidRPr="008E587E">
        <w:rPr>
          <w:rFonts w:ascii="Arial" w:hAnsi="Arial" w:cs="Arial"/>
          <w:sz w:val="22"/>
          <w:szCs w:val="22"/>
        </w:rPr>
        <w:t xml:space="preserve">) años a partir de la legalización del contrato. </w:t>
      </w:r>
      <w:r w:rsidRPr="008E587E">
        <w:rPr>
          <w:rFonts w:ascii="Arial" w:hAnsi="Arial" w:cs="Arial"/>
          <w:b/>
          <w:sz w:val="22"/>
          <w:szCs w:val="22"/>
          <w:u w:val="single"/>
        </w:rPr>
        <w:t>CLÁUSULA CUARTA</w:t>
      </w:r>
      <w:r w:rsidRPr="008E587E">
        <w:rPr>
          <w:rFonts w:ascii="Arial" w:hAnsi="Arial" w:cs="Arial"/>
          <w:b/>
          <w:sz w:val="22"/>
          <w:szCs w:val="22"/>
        </w:rPr>
        <w:t>: VALOR TOTAL DEL CONTRATO:</w:t>
      </w:r>
      <w:r w:rsidRPr="008E587E">
        <w:rPr>
          <w:rFonts w:ascii="Arial" w:hAnsi="Arial" w:cs="Arial"/>
          <w:sz w:val="22"/>
          <w:szCs w:val="22"/>
        </w:rPr>
        <w:t xml:space="preserve"> La utilización del intermediario de seguros que se pretende seleccionar, no implica eroga</w:t>
      </w:r>
      <w:r w:rsidR="001E61E3" w:rsidRPr="008E587E">
        <w:rPr>
          <w:rFonts w:ascii="Arial" w:hAnsi="Arial" w:cs="Arial"/>
          <w:sz w:val="22"/>
          <w:szCs w:val="22"/>
        </w:rPr>
        <w:t>ción a cargo del</w:t>
      </w:r>
      <w:r w:rsidRPr="008E587E">
        <w:rPr>
          <w:rFonts w:ascii="Arial" w:hAnsi="Arial" w:cs="Arial"/>
          <w:sz w:val="22"/>
          <w:szCs w:val="22"/>
        </w:rPr>
        <w:t xml:space="preserve"> </w:t>
      </w:r>
      <w:r w:rsidR="001E61E3" w:rsidRPr="008E587E">
        <w:rPr>
          <w:rFonts w:ascii="Arial" w:hAnsi="Arial" w:cs="Arial"/>
          <w:sz w:val="22"/>
          <w:szCs w:val="22"/>
        </w:rPr>
        <w:t xml:space="preserve">Instituto Departamental de Transito del Quindío </w:t>
      </w:r>
      <w:r w:rsidRPr="008E587E">
        <w:rPr>
          <w:rFonts w:ascii="Arial" w:hAnsi="Arial" w:cs="Arial"/>
          <w:sz w:val="22"/>
          <w:szCs w:val="22"/>
        </w:rPr>
        <w:t xml:space="preserve">y a favor de </w:t>
      </w:r>
      <w:r w:rsidR="001E61E3" w:rsidRPr="008E587E">
        <w:rPr>
          <w:rFonts w:ascii="Arial" w:hAnsi="Arial" w:cs="Arial"/>
          <w:sz w:val="22"/>
          <w:szCs w:val="22"/>
        </w:rPr>
        <w:t>este por parte del Instituto</w:t>
      </w:r>
      <w:r w:rsidRPr="008E587E">
        <w:rPr>
          <w:rFonts w:ascii="Arial" w:hAnsi="Arial" w:cs="Arial"/>
          <w:sz w:val="22"/>
          <w:szCs w:val="22"/>
        </w:rPr>
        <w:t xml:space="preserve">, pues su actividad exclusiva de promover la celebración y obtener la renovación de los contratos de seguros entre asegurador y asegurado, será asumida por la </w:t>
      </w:r>
      <w:r w:rsidRPr="008E587E">
        <w:rPr>
          <w:rFonts w:ascii="Arial" w:hAnsi="Arial" w:cs="Arial"/>
          <w:sz w:val="22"/>
          <w:szCs w:val="22"/>
        </w:rPr>
        <w:lastRenderedPageBreak/>
        <w:t xml:space="preserve">Compañía de Seguros que resulte seleccionada, quien deberá pagar un porcentaje de participación sobre las primas de los seguros que este gestione ante ella como resultado del negocio en el cual este haya participado. Al respecto dice, el artículo 1341 del Código de Comercio que: </w:t>
      </w:r>
      <w:r w:rsidRPr="008E587E">
        <w:rPr>
          <w:rFonts w:ascii="Arial" w:hAnsi="Arial" w:cs="Arial"/>
          <w:i/>
          <w:sz w:val="22"/>
          <w:szCs w:val="22"/>
        </w:rPr>
        <w:t>“La remuneración del corredor de seguros será pagada por el asegurador”</w:t>
      </w:r>
      <w:r w:rsidRPr="008E587E">
        <w:rPr>
          <w:rFonts w:ascii="Arial" w:hAnsi="Arial" w:cs="Arial"/>
          <w:sz w:val="22"/>
          <w:szCs w:val="22"/>
        </w:rPr>
        <w:t>.</w:t>
      </w:r>
      <w:r w:rsidRPr="008E587E">
        <w:rPr>
          <w:rFonts w:ascii="Arial" w:hAnsi="Arial" w:cs="Arial"/>
          <w:b/>
          <w:sz w:val="22"/>
          <w:szCs w:val="22"/>
        </w:rPr>
        <w:t xml:space="preserve"> </w:t>
      </w:r>
      <w:r w:rsidRPr="008E587E">
        <w:rPr>
          <w:rFonts w:ascii="Arial" w:hAnsi="Arial" w:cs="Arial"/>
          <w:b/>
          <w:sz w:val="22"/>
          <w:szCs w:val="22"/>
          <w:u w:val="single"/>
        </w:rPr>
        <w:t>CLÁUSULA QUINTA: SUPERVISION</w:t>
      </w:r>
      <w:r w:rsidRPr="008E587E">
        <w:rPr>
          <w:rFonts w:ascii="Arial" w:hAnsi="Arial" w:cs="Arial"/>
          <w:sz w:val="22"/>
          <w:szCs w:val="22"/>
        </w:rPr>
        <w:t xml:space="preserve">: </w:t>
      </w:r>
      <w:r w:rsidR="00890C49" w:rsidRPr="008E587E">
        <w:rPr>
          <w:rFonts w:ascii="Arial" w:hAnsi="Arial" w:cs="Arial"/>
          <w:sz w:val="22"/>
          <w:szCs w:val="22"/>
        </w:rPr>
        <w:t>La supervisión estará a cargo del Subdirector Administrativo y Financiero del Instituto Departamental de Tránsito del Quindío o el funcionario que este designe, quien deberá cumplir con lo establecido en la Ley 1474 de 2011, y en las directrices internas de la entidad en especial: a) Velar por el cumplimiento de todas las obligaciones surgidas del presente contrato. b) Informar cualquier situación que se presente con respecto del cumplimiento de las obligaciones previstas en el objeto del contrato. c) Informar por escrito cualquier situación que pueda afectar el cumplimiento de objeto, el plazo o el valor del contrato. d) Elaborar y suscribir las constancias sobre cumplimento o recibo a satisfacción pactadas en este contrato, tal como allí se indica.  e) Informar con la debida anticipación cualquier modificación, aclaración, adición en tiempo o en valor que deba hacerse al presente contrato, así como estado de las obligaciones económicas y del término de ejecución. f) Elaborar, revisar o acordar los planes o cronogramas que sean necesarios para la correcta ejecución del presente contrato. g) Realizar el Acta de Liquidación del contrato, en caso de que se requieran. h) Además de verificar el cumplimiento de los requisitos para la ejecución del presente contrato deberá constatar que este afiliado al sistema de seguridad social y que el contratista cumpla oportunamente con las obligaciones de pago de l</w:t>
      </w:r>
      <w:r w:rsidR="005C5386" w:rsidRPr="008E587E">
        <w:rPr>
          <w:rFonts w:ascii="Arial" w:hAnsi="Arial" w:cs="Arial"/>
          <w:sz w:val="22"/>
          <w:szCs w:val="22"/>
        </w:rPr>
        <w:t>os aportes a que se refiere el A</w:t>
      </w:r>
      <w:r w:rsidR="00890C49" w:rsidRPr="008E587E">
        <w:rPr>
          <w:rFonts w:ascii="Arial" w:hAnsi="Arial" w:cs="Arial"/>
          <w:sz w:val="22"/>
          <w:szCs w:val="22"/>
        </w:rPr>
        <w:t>rtículo de la Ley 789 de 20</w:t>
      </w:r>
      <w:r w:rsidR="00957D27" w:rsidRPr="008E587E">
        <w:rPr>
          <w:rFonts w:ascii="Arial" w:hAnsi="Arial" w:cs="Arial"/>
          <w:sz w:val="22"/>
          <w:szCs w:val="22"/>
        </w:rPr>
        <w:t>0</w:t>
      </w:r>
      <w:r w:rsidR="00E40CD6" w:rsidRPr="008E587E">
        <w:rPr>
          <w:rFonts w:ascii="Arial" w:hAnsi="Arial" w:cs="Arial"/>
          <w:sz w:val="22"/>
          <w:szCs w:val="22"/>
        </w:rPr>
        <w:t>2 y la L</w:t>
      </w:r>
      <w:r w:rsidR="00890C49" w:rsidRPr="008E587E">
        <w:rPr>
          <w:rFonts w:ascii="Arial" w:hAnsi="Arial" w:cs="Arial"/>
          <w:sz w:val="22"/>
          <w:szCs w:val="22"/>
        </w:rPr>
        <w:t>ey 829 de 2003, si así lo requiere, y demás normas que la deroguen o modifiquen</w:t>
      </w:r>
      <w:r w:rsidRPr="008E587E">
        <w:rPr>
          <w:rFonts w:ascii="Arial" w:hAnsi="Arial" w:cs="Arial"/>
          <w:sz w:val="22"/>
          <w:szCs w:val="22"/>
        </w:rPr>
        <w:t xml:space="preserve">. </w:t>
      </w:r>
      <w:r w:rsidRPr="008E587E">
        <w:rPr>
          <w:rFonts w:ascii="Arial" w:hAnsi="Arial" w:cs="Arial"/>
          <w:b/>
          <w:sz w:val="22"/>
          <w:szCs w:val="22"/>
        </w:rPr>
        <w:t>PARÁGRAFO PRIMERO</w:t>
      </w:r>
      <w:r w:rsidRPr="008E587E">
        <w:rPr>
          <w:rFonts w:ascii="Arial" w:hAnsi="Arial" w:cs="Arial"/>
          <w:sz w:val="22"/>
          <w:szCs w:val="22"/>
        </w:rPr>
        <w:t xml:space="preserve">: </w:t>
      </w:r>
      <w:r w:rsidRPr="008E587E">
        <w:rPr>
          <w:rFonts w:ascii="Arial" w:hAnsi="Arial" w:cs="Arial"/>
          <w:b/>
          <w:sz w:val="22"/>
          <w:szCs w:val="22"/>
        </w:rPr>
        <w:t>RESPONSABILIDAD DEL SUPERVISOR</w:t>
      </w:r>
      <w:r w:rsidRPr="008E587E">
        <w:rPr>
          <w:rFonts w:ascii="Arial" w:hAnsi="Arial" w:cs="Arial"/>
          <w:sz w:val="22"/>
          <w:szCs w:val="22"/>
        </w:rPr>
        <w:t xml:space="preserve">: En caso de incumplimiento de las obligaciones antes citadas, se aplicarán las sanciones contempladas en la Ley 80 de 1993 y demás normas concordantes. </w:t>
      </w:r>
      <w:r w:rsidR="00717DAF" w:rsidRPr="008E587E">
        <w:rPr>
          <w:rFonts w:ascii="Arial" w:hAnsi="Arial" w:cs="Arial"/>
          <w:b/>
          <w:sz w:val="22"/>
          <w:szCs w:val="22"/>
        </w:rPr>
        <w:t xml:space="preserve">CLÁUSULA SEXTA. </w:t>
      </w:r>
      <w:r w:rsidRPr="008E587E">
        <w:rPr>
          <w:rFonts w:ascii="Arial" w:hAnsi="Arial" w:cs="Arial"/>
          <w:b/>
          <w:sz w:val="22"/>
          <w:szCs w:val="22"/>
        </w:rPr>
        <w:t>FORMA DE PAGO</w:t>
      </w:r>
      <w:r w:rsidRPr="008E587E">
        <w:rPr>
          <w:rFonts w:ascii="Arial" w:hAnsi="Arial" w:cs="Arial"/>
          <w:sz w:val="22"/>
          <w:szCs w:val="22"/>
        </w:rPr>
        <w:t xml:space="preserve">: El presente contrato no tiene valor monetario alguno, de conformidad con lo establecido en el </w:t>
      </w:r>
      <w:r w:rsidR="0076654C" w:rsidRPr="008E587E">
        <w:rPr>
          <w:rFonts w:ascii="Arial" w:hAnsi="Arial" w:cs="Arial"/>
          <w:sz w:val="22"/>
          <w:szCs w:val="22"/>
        </w:rPr>
        <w:t>A</w:t>
      </w:r>
      <w:r w:rsidR="00890C49" w:rsidRPr="008E587E">
        <w:rPr>
          <w:rFonts w:ascii="Arial" w:hAnsi="Arial" w:cs="Arial"/>
          <w:sz w:val="22"/>
          <w:szCs w:val="22"/>
        </w:rPr>
        <w:t>rtículo</w:t>
      </w:r>
      <w:r w:rsidRPr="008E587E">
        <w:rPr>
          <w:rFonts w:ascii="Arial" w:hAnsi="Arial" w:cs="Arial"/>
          <w:sz w:val="22"/>
          <w:szCs w:val="22"/>
        </w:rPr>
        <w:t xml:space="preserve"> 1341 del Código de Comercio, la comisión del intermediario de seguros será cancelada directamente por la Compañía o Compañías Aseguradoras con las cuales</w:t>
      </w:r>
      <w:r w:rsidR="00575693" w:rsidRPr="008E587E">
        <w:rPr>
          <w:rFonts w:ascii="Arial" w:hAnsi="Arial" w:cs="Arial"/>
          <w:sz w:val="22"/>
          <w:szCs w:val="22"/>
        </w:rPr>
        <w:t xml:space="preserve"> el Instituto Departamental de Transito del </w:t>
      </w:r>
      <w:r w:rsidR="00F91858" w:rsidRPr="008E587E">
        <w:rPr>
          <w:rFonts w:ascii="Arial" w:hAnsi="Arial" w:cs="Arial"/>
          <w:sz w:val="22"/>
          <w:szCs w:val="22"/>
        </w:rPr>
        <w:t>Quindío</w:t>
      </w:r>
      <w:r w:rsidRPr="008E587E">
        <w:rPr>
          <w:rFonts w:ascii="Arial" w:hAnsi="Arial" w:cs="Arial"/>
          <w:sz w:val="22"/>
          <w:szCs w:val="22"/>
        </w:rPr>
        <w:t xml:space="preserve">, suscriba las pólizas correspondientes; en consecuencia la Entidad no reconocerá ningún valor al Intermediario de seguros por concepto de honorarios, gastos, comisiones o erogaciones, por concepto de los servicios profesionales prestados. </w:t>
      </w:r>
      <w:r w:rsidRPr="008E587E">
        <w:rPr>
          <w:rFonts w:ascii="Arial" w:hAnsi="Arial" w:cs="Arial"/>
          <w:b/>
          <w:sz w:val="22"/>
          <w:szCs w:val="22"/>
          <w:u w:val="single"/>
        </w:rPr>
        <w:t xml:space="preserve">CLÁUSULA </w:t>
      </w:r>
      <w:r w:rsidR="00717DAF" w:rsidRPr="008E587E">
        <w:rPr>
          <w:rFonts w:ascii="Arial" w:hAnsi="Arial" w:cs="Arial"/>
          <w:b/>
          <w:sz w:val="22"/>
          <w:szCs w:val="22"/>
          <w:u w:val="single"/>
        </w:rPr>
        <w:t>SEPTIMA</w:t>
      </w:r>
      <w:r w:rsidR="00717DAF" w:rsidRPr="008E587E">
        <w:rPr>
          <w:rFonts w:ascii="Arial" w:hAnsi="Arial" w:cs="Arial"/>
          <w:b/>
          <w:sz w:val="22"/>
          <w:szCs w:val="22"/>
        </w:rPr>
        <w:t xml:space="preserve">. </w:t>
      </w:r>
      <w:r w:rsidRPr="008E587E">
        <w:rPr>
          <w:rFonts w:ascii="Arial" w:hAnsi="Arial" w:cs="Arial"/>
          <w:b/>
          <w:sz w:val="22"/>
          <w:szCs w:val="22"/>
        </w:rPr>
        <w:t>RESPONSABILIDAD LABORAL, VINCULACIÓN DEL PERSONAL.</w:t>
      </w:r>
      <w:r w:rsidRPr="008E587E">
        <w:rPr>
          <w:rFonts w:ascii="Arial" w:hAnsi="Arial" w:cs="Arial"/>
          <w:sz w:val="22"/>
          <w:szCs w:val="22"/>
        </w:rPr>
        <w:t xml:space="preserve"> </w:t>
      </w:r>
      <w:r w:rsidR="00F034FF" w:rsidRPr="008E587E">
        <w:rPr>
          <w:rFonts w:ascii="Arial" w:hAnsi="Arial" w:cs="Arial"/>
          <w:b/>
          <w:sz w:val="22"/>
          <w:szCs w:val="22"/>
        </w:rPr>
        <w:t xml:space="preserve">El </w:t>
      </w:r>
      <w:r w:rsidRPr="008E587E">
        <w:rPr>
          <w:rFonts w:ascii="Arial" w:hAnsi="Arial" w:cs="Arial"/>
          <w:b/>
          <w:sz w:val="22"/>
          <w:szCs w:val="22"/>
        </w:rPr>
        <w:t>CONTRATISTA</w:t>
      </w:r>
      <w:r w:rsidRPr="008E587E">
        <w:rPr>
          <w:rFonts w:ascii="Arial" w:hAnsi="Arial" w:cs="Arial"/>
          <w:sz w:val="22"/>
          <w:szCs w:val="22"/>
        </w:rPr>
        <w:t xml:space="preserve"> se obliga a atender en forma permanente la dirección del contrato. </w:t>
      </w:r>
      <w:r w:rsidRPr="008E587E">
        <w:rPr>
          <w:rFonts w:ascii="Arial" w:hAnsi="Arial" w:cs="Arial"/>
          <w:b/>
          <w:sz w:val="22"/>
          <w:szCs w:val="22"/>
        </w:rPr>
        <w:t>EL CONTRATISTA</w:t>
      </w:r>
      <w:r w:rsidRPr="008E587E">
        <w:rPr>
          <w:rFonts w:ascii="Arial" w:hAnsi="Arial" w:cs="Arial"/>
          <w:sz w:val="22"/>
          <w:szCs w:val="22"/>
        </w:rPr>
        <w:t xml:space="preserve"> es el único responsable por la vinculación de personal, la celebración de subcontratos y la adquisición de materiales, todo lo cual realiza en su propio nombre y po</w:t>
      </w:r>
      <w:r w:rsidR="00D11E7D" w:rsidRPr="008E587E">
        <w:rPr>
          <w:rFonts w:ascii="Arial" w:hAnsi="Arial" w:cs="Arial"/>
          <w:sz w:val="22"/>
          <w:szCs w:val="22"/>
        </w:rPr>
        <w:t xml:space="preserve">r su cuenta y riesgo sin que el Instituto Departamental de Transito del </w:t>
      </w:r>
      <w:r w:rsidR="009C029F" w:rsidRPr="008E587E">
        <w:rPr>
          <w:rFonts w:ascii="Arial" w:hAnsi="Arial" w:cs="Arial"/>
          <w:sz w:val="22"/>
          <w:szCs w:val="22"/>
        </w:rPr>
        <w:t>Quindío</w:t>
      </w:r>
      <w:r w:rsidRPr="008E587E">
        <w:rPr>
          <w:rFonts w:ascii="Arial" w:hAnsi="Arial" w:cs="Arial"/>
          <w:sz w:val="22"/>
          <w:szCs w:val="22"/>
        </w:rPr>
        <w:t xml:space="preserve"> adquiera responsabilidad alguna por tales conceptos. </w:t>
      </w:r>
      <w:r w:rsidRPr="008E587E">
        <w:rPr>
          <w:rFonts w:ascii="Arial" w:hAnsi="Arial" w:cs="Arial"/>
          <w:b/>
          <w:sz w:val="22"/>
          <w:szCs w:val="22"/>
          <w:u w:val="single"/>
        </w:rPr>
        <w:t>CLÁUSULA OCTAVA</w:t>
      </w:r>
      <w:r w:rsidRPr="008E587E">
        <w:rPr>
          <w:rFonts w:ascii="Arial" w:hAnsi="Arial" w:cs="Arial"/>
          <w:b/>
          <w:sz w:val="22"/>
          <w:szCs w:val="22"/>
        </w:rPr>
        <w:t xml:space="preserve">: GARANTÍAS: </w:t>
      </w:r>
      <w:r w:rsidRPr="008E587E">
        <w:rPr>
          <w:rFonts w:ascii="Arial" w:eastAsia="Batang" w:hAnsi="Arial" w:cs="Arial"/>
          <w:sz w:val="22"/>
          <w:szCs w:val="22"/>
        </w:rPr>
        <w:t xml:space="preserve">El contratista deberá garantizar el contrato a través de cualquiera de mecanismos de cobertura de riesgo permitidos por el </w:t>
      </w:r>
      <w:r w:rsidRPr="008E587E">
        <w:rPr>
          <w:rFonts w:ascii="Arial" w:hAnsi="Arial" w:cs="Arial"/>
          <w:bCs/>
          <w:sz w:val="22"/>
          <w:szCs w:val="22"/>
          <w:shd w:val="clear" w:color="auto" w:fill="FFFFFF"/>
        </w:rPr>
        <w:t>Artículo 2.2.1.2.3.1.2</w:t>
      </w:r>
      <w:r w:rsidRPr="008E587E">
        <w:rPr>
          <w:rFonts w:ascii="Arial" w:eastAsia="Batang" w:hAnsi="Arial" w:cs="Arial"/>
          <w:sz w:val="22"/>
          <w:szCs w:val="22"/>
        </w:rPr>
        <w:t xml:space="preserve"> del Decreto 1082 de 2015. Las garantías exi</w:t>
      </w:r>
      <w:r w:rsidR="007C1B30" w:rsidRPr="008E587E">
        <w:rPr>
          <w:rFonts w:ascii="Arial" w:eastAsia="Batang" w:hAnsi="Arial" w:cs="Arial"/>
          <w:sz w:val="22"/>
          <w:szCs w:val="22"/>
        </w:rPr>
        <w:t>gidas a favor del Instituto Departamental de Transito del Quindío</w:t>
      </w:r>
      <w:r w:rsidRPr="008E587E">
        <w:rPr>
          <w:rFonts w:ascii="Arial" w:eastAsia="Batang" w:hAnsi="Arial" w:cs="Arial"/>
          <w:sz w:val="22"/>
          <w:szCs w:val="22"/>
        </w:rPr>
        <w:t xml:space="preserve"> son: </w:t>
      </w:r>
      <w:r w:rsidRPr="008E587E">
        <w:rPr>
          <w:rFonts w:ascii="Arial" w:eastAsia="Batang" w:hAnsi="Arial" w:cs="Arial"/>
          <w:b/>
          <w:sz w:val="22"/>
          <w:szCs w:val="22"/>
        </w:rPr>
        <w:t>CUMPLIMIENTO</w:t>
      </w:r>
      <w:r w:rsidRPr="008E587E">
        <w:rPr>
          <w:rFonts w:ascii="Arial" w:eastAsia="Batang" w:hAnsi="Arial" w:cs="Arial"/>
          <w:sz w:val="22"/>
          <w:szCs w:val="22"/>
        </w:rPr>
        <w:t>: de todas las estipulaciones pactadas sobre los términos, condiciones y especificaciones del contrato, en cuantía equivalente al 10% de las comisiones, el cual corresponde a 10% del valor de las pr</w:t>
      </w:r>
      <w:r w:rsidR="00F95F1C" w:rsidRPr="008E587E">
        <w:rPr>
          <w:rFonts w:ascii="Arial" w:eastAsia="Batang" w:hAnsi="Arial" w:cs="Arial"/>
          <w:sz w:val="22"/>
          <w:szCs w:val="22"/>
        </w:rPr>
        <w:t>imas que contrate el Instituto</w:t>
      </w:r>
      <w:r w:rsidRPr="008E587E">
        <w:rPr>
          <w:rFonts w:ascii="Arial" w:eastAsia="Batang" w:hAnsi="Arial" w:cs="Arial"/>
          <w:sz w:val="22"/>
          <w:szCs w:val="22"/>
        </w:rPr>
        <w:t xml:space="preserve"> el cual es aproximado de </w:t>
      </w:r>
      <w:r w:rsidR="004F20CF" w:rsidRPr="008E587E">
        <w:rPr>
          <w:rFonts w:ascii="Arial" w:eastAsia="Batang" w:hAnsi="Arial" w:cs="Arial"/>
          <w:sz w:val="22"/>
          <w:szCs w:val="22"/>
        </w:rPr>
        <w:t>$</w:t>
      </w:r>
      <w:r w:rsidR="004F20CF" w:rsidRPr="008E587E">
        <w:rPr>
          <w:rFonts w:ascii="Arial" w:eastAsia="SimSun" w:hAnsi="Arial" w:cs="Arial"/>
          <w:bCs/>
          <w:color w:val="000000"/>
          <w:kern w:val="1"/>
          <w:sz w:val="22"/>
          <w:szCs w:val="22"/>
          <w:lang w:val="es-MX" w:eastAsia="zh-CN" w:bidi="hi-IN"/>
        </w:rPr>
        <w:t>100.596.686,00</w:t>
      </w:r>
      <w:r w:rsidR="00281D17" w:rsidRPr="008E587E">
        <w:rPr>
          <w:rFonts w:ascii="Arial" w:eastAsia="Batang" w:hAnsi="Arial" w:cs="Arial"/>
          <w:sz w:val="22"/>
          <w:szCs w:val="22"/>
        </w:rPr>
        <w:t>, con una vigencia igual</w:t>
      </w:r>
      <w:r w:rsidRPr="008E587E">
        <w:rPr>
          <w:rFonts w:ascii="Arial" w:eastAsia="Batang" w:hAnsi="Arial" w:cs="Arial"/>
          <w:sz w:val="22"/>
          <w:szCs w:val="22"/>
        </w:rPr>
        <w:t xml:space="preserve"> al plazo de ejecución del contrato y cuatro</w:t>
      </w:r>
      <w:r w:rsidR="000004B6" w:rsidRPr="008E587E">
        <w:rPr>
          <w:rFonts w:ascii="Arial" w:eastAsia="Batang" w:hAnsi="Arial" w:cs="Arial"/>
          <w:sz w:val="22"/>
          <w:szCs w:val="22"/>
        </w:rPr>
        <w:t xml:space="preserve"> (4)</w:t>
      </w:r>
      <w:r w:rsidRPr="008E587E">
        <w:rPr>
          <w:rFonts w:ascii="Arial" w:eastAsia="Batang" w:hAnsi="Arial" w:cs="Arial"/>
          <w:sz w:val="22"/>
          <w:szCs w:val="22"/>
        </w:rPr>
        <w:t xml:space="preserve"> meses más, en todo caso debe estar vigente hasta la liquidación del contrato.</w:t>
      </w:r>
      <w:r w:rsidRPr="008E587E">
        <w:rPr>
          <w:rFonts w:ascii="Arial" w:eastAsia="SimSun" w:hAnsi="Arial" w:cs="Arial"/>
          <w:kern w:val="1"/>
          <w:sz w:val="22"/>
          <w:szCs w:val="22"/>
          <w:lang w:eastAsia="zh-CN" w:bidi="hi-IN"/>
        </w:rPr>
        <w:t xml:space="preserve"> </w:t>
      </w:r>
      <w:r w:rsidRPr="008E587E">
        <w:rPr>
          <w:rFonts w:ascii="Arial" w:eastAsia="Batang" w:hAnsi="Arial" w:cs="Arial"/>
          <w:b/>
          <w:sz w:val="22"/>
          <w:szCs w:val="22"/>
        </w:rPr>
        <w:t>SALARIOS, PRESTACIONES SOCIALES E INDEMNIZACIONES LABORALES</w:t>
      </w:r>
      <w:r w:rsidRPr="008E587E">
        <w:rPr>
          <w:rFonts w:ascii="Arial" w:eastAsia="Batang" w:hAnsi="Arial" w:cs="Arial"/>
          <w:sz w:val="22"/>
          <w:szCs w:val="22"/>
        </w:rPr>
        <w:t xml:space="preserve">: que se causen durante la ejecución del contrato, en cuantía equivalente al 5% del valor de las comisiones, el cual corresponde al </w:t>
      </w:r>
      <w:r w:rsidR="007C1B30" w:rsidRPr="008E587E">
        <w:rPr>
          <w:rFonts w:ascii="Arial" w:eastAsia="Batang" w:hAnsi="Arial" w:cs="Arial"/>
          <w:sz w:val="22"/>
          <w:szCs w:val="22"/>
        </w:rPr>
        <w:t xml:space="preserve">10% de las primas a contratar, </w:t>
      </w:r>
      <w:r w:rsidRPr="008E587E">
        <w:rPr>
          <w:rFonts w:ascii="Arial" w:eastAsia="Batang" w:hAnsi="Arial" w:cs="Arial"/>
          <w:sz w:val="22"/>
          <w:szCs w:val="22"/>
        </w:rPr>
        <w:t xml:space="preserve">aproximadamente de </w:t>
      </w:r>
      <w:r w:rsidR="0036271E" w:rsidRPr="008E587E">
        <w:rPr>
          <w:rFonts w:ascii="Arial" w:eastAsia="Batang" w:hAnsi="Arial" w:cs="Arial"/>
          <w:sz w:val="22"/>
          <w:szCs w:val="22"/>
        </w:rPr>
        <w:t>$</w:t>
      </w:r>
      <w:r w:rsidR="0036271E" w:rsidRPr="008E587E">
        <w:rPr>
          <w:rFonts w:ascii="Arial" w:eastAsia="SimSun" w:hAnsi="Arial" w:cs="Arial"/>
          <w:bCs/>
          <w:color w:val="000000"/>
          <w:kern w:val="1"/>
          <w:sz w:val="22"/>
          <w:szCs w:val="22"/>
          <w:lang w:val="es-MX" w:eastAsia="zh-CN" w:bidi="hi-IN"/>
        </w:rPr>
        <w:t>100.596.686,00</w:t>
      </w:r>
      <w:r w:rsidRPr="008E587E">
        <w:rPr>
          <w:rFonts w:ascii="Arial" w:eastAsia="Batang" w:hAnsi="Arial" w:cs="Arial"/>
          <w:sz w:val="22"/>
          <w:szCs w:val="22"/>
        </w:rPr>
        <w:t xml:space="preserve">, con una vigencia igual al termino del contrato y tres (3) años más. </w:t>
      </w:r>
      <w:r w:rsidRPr="008E587E">
        <w:rPr>
          <w:rFonts w:ascii="Arial" w:eastAsia="SimSun" w:hAnsi="Arial" w:cs="Arial"/>
          <w:kern w:val="1"/>
          <w:sz w:val="22"/>
          <w:szCs w:val="22"/>
          <w:lang w:eastAsia="zh-CN" w:bidi="hi-IN"/>
        </w:rPr>
        <w:t xml:space="preserve"> </w:t>
      </w:r>
      <w:r w:rsidRPr="008E587E">
        <w:rPr>
          <w:rFonts w:ascii="Arial" w:eastAsia="Batang" w:hAnsi="Arial" w:cs="Arial"/>
          <w:b/>
          <w:sz w:val="22"/>
          <w:szCs w:val="22"/>
        </w:rPr>
        <w:t xml:space="preserve">CALIDAD DEL SERVICIO: </w:t>
      </w:r>
      <w:r w:rsidR="00120460" w:rsidRPr="008E587E">
        <w:rPr>
          <w:rFonts w:ascii="Arial" w:eastAsia="Batang" w:hAnsi="Arial" w:cs="Arial"/>
          <w:sz w:val="22"/>
          <w:szCs w:val="22"/>
        </w:rPr>
        <w:t xml:space="preserve">en cuantía equivalente al 10% de las comisiones, </w:t>
      </w:r>
      <w:r w:rsidR="00120460" w:rsidRPr="008E587E">
        <w:rPr>
          <w:rFonts w:ascii="Arial" w:eastAsia="Batang" w:hAnsi="Arial" w:cs="Arial"/>
          <w:sz w:val="22"/>
          <w:szCs w:val="22"/>
        </w:rPr>
        <w:lastRenderedPageBreak/>
        <w:t xml:space="preserve">el cual corresponde a 10% del valor de las primas que contrate el Instituto el cual es aproximado de </w:t>
      </w:r>
      <w:r w:rsidR="00F46CBD" w:rsidRPr="008E587E">
        <w:rPr>
          <w:rFonts w:ascii="Arial" w:eastAsia="Batang" w:hAnsi="Arial" w:cs="Arial"/>
          <w:sz w:val="22"/>
          <w:szCs w:val="22"/>
        </w:rPr>
        <w:t>$</w:t>
      </w:r>
      <w:r w:rsidR="00F46CBD" w:rsidRPr="008E587E">
        <w:rPr>
          <w:rFonts w:ascii="Arial" w:eastAsia="SimSun" w:hAnsi="Arial" w:cs="Arial"/>
          <w:bCs/>
          <w:color w:val="000000"/>
          <w:kern w:val="1"/>
          <w:sz w:val="22"/>
          <w:szCs w:val="22"/>
          <w:lang w:val="es-MX" w:eastAsia="zh-CN" w:bidi="hi-IN"/>
        </w:rPr>
        <w:t>100.596.686,00</w:t>
      </w:r>
      <w:r w:rsidR="00DA29F3" w:rsidRPr="008E587E">
        <w:rPr>
          <w:rFonts w:ascii="Arial" w:eastAsia="Batang" w:hAnsi="Arial" w:cs="Arial"/>
          <w:sz w:val="22"/>
          <w:szCs w:val="22"/>
        </w:rPr>
        <w:t>, con una vigencia igual</w:t>
      </w:r>
      <w:r w:rsidRPr="008E587E">
        <w:rPr>
          <w:rFonts w:ascii="Arial" w:eastAsia="Batang" w:hAnsi="Arial" w:cs="Arial"/>
          <w:sz w:val="22"/>
          <w:szCs w:val="22"/>
        </w:rPr>
        <w:t xml:space="preserve"> al plazo de ejecución del contrato y cuatro</w:t>
      </w:r>
      <w:r w:rsidR="000004B6" w:rsidRPr="008E587E">
        <w:rPr>
          <w:rFonts w:ascii="Arial" w:eastAsia="Batang" w:hAnsi="Arial" w:cs="Arial"/>
          <w:sz w:val="22"/>
          <w:szCs w:val="22"/>
        </w:rPr>
        <w:t xml:space="preserve"> (4)</w:t>
      </w:r>
      <w:r w:rsidRPr="008E587E">
        <w:rPr>
          <w:rFonts w:ascii="Arial" w:eastAsia="Batang" w:hAnsi="Arial" w:cs="Arial"/>
          <w:sz w:val="22"/>
          <w:szCs w:val="22"/>
        </w:rPr>
        <w:t xml:space="preserve"> meses más, en todo caso debe estar vigente hasta la liquidación del contrato</w:t>
      </w:r>
      <w:r w:rsidRPr="008E587E">
        <w:rPr>
          <w:rFonts w:ascii="Arial" w:eastAsia="Batang" w:hAnsi="Arial" w:cs="Arial"/>
          <w:i/>
          <w:sz w:val="22"/>
          <w:szCs w:val="22"/>
        </w:rPr>
        <w:t>.</w:t>
      </w:r>
      <w:r w:rsidRPr="008E587E">
        <w:rPr>
          <w:rFonts w:ascii="Arial" w:eastAsia="SimSun" w:hAnsi="Arial" w:cs="Arial"/>
          <w:kern w:val="1"/>
          <w:sz w:val="22"/>
          <w:szCs w:val="22"/>
          <w:lang w:eastAsia="zh-CN" w:bidi="hi-IN"/>
        </w:rPr>
        <w:t xml:space="preserve"> </w:t>
      </w:r>
      <w:r w:rsidRPr="008E587E">
        <w:rPr>
          <w:rFonts w:ascii="Arial" w:hAnsi="Arial" w:cs="Arial"/>
          <w:b/>
          <w:sz w:val="22"/>
          <w:szCs w:val="22"/>
          <w:u w:val="single"/>
        </w:rPr>
        <w:t>CLÁUSULA NOVENA</w:t>
      </w:r>
      <w:r w:rsidRPr="008E587E">
        <w:rPr>
          <w:rFonts w:ascii="Arial" w:hAnsi="Arial" w:cs="Arial"/>
          <w:b/>
          <w:sz w:val="22"/>
          <w:szCs w:val="22"/>
        </w:rPr>
        <w:t>: TERMINACIÓN, MODIFICACIÓN E INTERPRETACIÓN</w:t>
      </w:r>
      <w:r w:rsidRPr="008E587E">
        <w:rPr>
          <w:rFonts w:ascii="Arial" w:hAnsi="Arial" w:cs="Arial"/>
          <w:sz w:val="22"/>
          <w:szCs w:val="22"/>
        </w:rPr>
        <w:t xml:space="preserve"> </w:t>
      </w:r>
      <w:r w:rsidRPr="008E587E">
        <w:rPr>
          <w:rFonts w:ascii="Arial" w:hAnsi="Arial" w:cs="Arial"/>
          <w:b/>
          <w:sz w:val="22"/>
          <w:szCs w:val="22"/>
        </w:rPr>
        <w:t>UNILATERALES.</w:t>
      </w:r>
      <w:r w:rsidRPr="008E587E">
        <w:rPr>
          <w:rFonts w:ascii="Arial" w:hAnsi="Arial" w:cs="Arial"/>
          <w:sz w:val="22"/>
          <w:szCs w:val="22"/>
        </w:rPr>
        <w:t xml:space="preserve"> El presente contrato se rige por las cláusulas de terminación, modificación, e </w:t>
      </w:r>
      <w:r w:rsidR="004E247E" w:rsidRPr="008E587E">
        <w:rPr>
          <w:rFonts w:ascii="Arial" w:hAnsi="Arial" w:cs="Arial"/>
          <w:sz w:val="22"/>
          <w:szCs w:val="22"/>
        </w:rPr>
        <w:t>interpretación unilateral</w:t>
      </w:r>
      <w:r w:rsidR="00321845" w:rsidRPr="008E587E">
        <w:rPr>
          <w:rFonts w:ascii="Arial" w:hAnsi="Arial" w:cs="Arial"/>
          <w:sz w:val="22"/>
          <w:szCs w:val="22"/>
        </w:rPr>
        <w:t xml:space="preserve"> contenidas en los A</w:t>
      </w:r>
      <w:r w:rsidRPr="008E587E">
        <w:rPr>
          <w:rFonts w:ascii="Arial" w:hAnsi="Arial" w:cs="Arial"/>
          <w:sz w:val="22"/>
          <w:szCs w:val="22"/>
        </w:rPr>
        <w:t>rtículos 15, 16, y 17 de la Ley 80 de 1993., modificada por la Ley 1150 de 200</w:t>
      </w:r>
      <w:r w:rsidR="00E52B4D" w:rsidRPr="008E587E">
        <w:rPr>
          <w:rFonts w:ascii="Arial" w:hAnsi="Arial" w:cs="Arial"/>
          <w:sz w:val="22"/>
          <w:szCs w:val="22"/>
        </w:rPr>
        <w:t>7, el Parágrafo 2 del A</w:t>
      </w:r>
      <w:r w:rsidRPr="008E587E">
        <w:rPr>
          <w:rFonts w:ascii="Arial" w:hAnsi="Arial" w:cs="Arial"/>
          <w:sz w:val="22"/>
          <w:szCs w:val="22"/>
        </w:rPr>
        <w:t>rtículo 50 de la ley 7</w:t>
      </w:r>
      <w:r w:rsidR="00E52B4D" w:rsidRPr="008E587E">
        <w:rPr>
          <w:rFonts w:ascii="Arial" w:hAnsi="Arial" w:cs="Arial"/>
          <w:sz w:val="22"/>
          <w:szCs w:val="22"/>
        </w:rPr>
        <w:t>89 del 2002, modificada por la L</w:t>
      </w:r>
      <w:r w:rsidRPr="008E587E">
        <w:rPr>
          <w:rFonts w:ascii="Arial" w:hAnsi="Arial" w:cs="Arial"/>
          <w:sz w:val="22"/>
          <w:szCs w:val="22"/>
        </w:rPr>
        <w:t xml:space="preserve">ey 828 del 2003. </w:t>
      </w:r>
      <w:r w:rsidRPr="008E587E">
        <w:rPr>
          <w:rFonts w:ascii="Arial" w:hAnsi="Arial" w:cs="Arial"/>
          <w:b/>
          <w:sz w:val="22"/>
          <w:szCs w:val="22"/>
          <w:u w:val="single"/>
        </w:rPr>
        <w:t>CLÁUSULA DÉCIMA</w:t>
      </w:r>
      <w:r w:rsidRPr="008E587E">
        <w:rPr>
          <w:rFonts w:ascii="Arial" w:hAnsi="Arial" w:cs="Arial"/>
          <w:b/>
          <w:sz w:val="22"/>
          <w:szCs w:val="22"/>
        </w:rPr>
        <w:t xml:space="preserve"> CADUCIDAD ADMINISTRATIVA</w:t>
      </w:r>
      <w:r w:rsidRPr="008E587E">
        <w:rPr>
          <w:rFonts w:ascii="Arial" w:hAnsi="Arial" w:cs="Arial"/>
          <w:sz w:val="22"/>
          <w:szCs w:val="22"/>
        </w:rPr>
        <w:t xml:space="preserve">. </w:t>
      </w:r>
      <w:r w:rsidR="00DC6665" w:rsidRPr="008E587E">
        <w:rPr>
          <w:rFonts w:ascii="Arial" w:hAnsi="Arial" w:cs="Arial"/>
          <w:sz w:val="22"/>
          <w:szCs w:val="22"/>
          <w:lang w:val="es-ES_tradnl"/>
        </w:rPr>
        <w:t xml:space="preserve">El Instituto Departamental de Transito del Quindío </w:t>
      </w:r>
      <w:r w:rsidR="00DC6665" w:rsidRPr="008E587E">
        <w:rPr>
          <w:rFonts w:ascii="Arial" w:hAnsi="Arial" w:cs="Arial"/>
          <w:sz w:val="22"/>
          <w:szCs w:val="22"/>
        </w:rPr>
        <w:t>podrá</w:t>
      </w:r>
      <w:r w:rsidRPr="008E587E">
        <w:rPr>
          <w:rFonts w:ascii="Arial" w:hAnsi="Arial" w:cs="Arial"/>
          <w:sz w:val="22"/>
          <w:szCs w:val="22"/>
        </w:rPr>
        <w:t xml:space="preserve"> declarar la caducidad del presente contrato cuando se presenten hechos constitutivos de incumplimiento de las obligaciones a cargo del </w:t>
      </w:r>
      <w:r w:rsidRPr="008E587E">
        <w:rPr>
          <w:rFonts w:ascii="Arial" w:hAnsi="Arial" w:cs="Arial"/>
          <w:b/>
          <w:sz w:val="22"/>
          <w:szCs w:val="22"/>
        </w:rPr>
        <w:t>CONTRATISTA</w:t>
      </w:r>
      <w:r w:rsidRPr="008E587E">
        <w:rPr>
          <w:rFonts w:ascii="Arial" w:hAnsi="Arial" w:cs="Arial"/>
          <w:sz w:val="22"/>
          <w:szCs w:val="22"/>
        </w:rPr>
        <w:t xml:space="preserve"> que afecten en forma grave la ejecución del contrato y se evidencie que pueda generar su paralización. (Artículo 18 de la Ley 80 de 1993). Igualmente</w:t>
      </w:r>
      <w:r w:rsidR="000B2DA1" w:rsidRPr="008E587E">
        <w:rPr>
          <w:rFonts w:ascii="Arial" w:hAnsi="Arial" w:cs="Arial"/>
          <w:sz w:val="22"/>
          <w:szCs w:val="22"/>
        </w:rPr>
        <w:t>,</w:t>
      </w:r>
      <w:r w:rsidRPr="008E587E">
        <w:rPr>
          <w:rFonts w:ascii="Arial" w:hAnsi="Arial" w:cs="Arial"/>
          <w:sz w:val="22"/>
          <w:szCs w:val="22"/>
        </w:rPr>
        <w:t xml:space="preserve"> de conformidad con el </w:t>
      </w:r>
      <w:r w:rsidR="007B1B27" w:rsidRPr="008E587E">
        <w:rPr>
          <w:rFonts w:ascii="Arial" w:hAnsi="Arial" w:cs="Arial"/>
          <w:sz w:val="22"/>
          <w:szCs w:val="22"/>
        </w:rPr>
        <w:t>inciso segundo del Numeral 5 del A</w:t>
      </w:r>
      <w:r w:rsidRPr="008E587E">
        <w:rPr>
          <w:rFonts w:ascii="Arial" w:hAnsi="Arial" w:cs="Arial"/>
          <w:sz w:val="22"/>
          <w:szCs w:val="22"/>
        </w:rPr>
        <w:t>rtículo 5 de la citada Ley 80 de 1993, dará lugar a la declaratoria de caducidad del contrato, el incumplimiento de la obligación de informar inmediatamente a</w:t>
      </w:r>
      <w:r w:rsidR="00796AB4" w:rsidRPr="008E587E">
        <w:rPr>
          <w:rFonts w:ascii="Arial" w:hAnsi="Arial" w:cs="Arial"/>
          <w:sz w:val="22"/>
          <w:szCs w:val="22"/>
        </w:rPr>
        <w:t>l Instituto</w:t>
      </w:r>
      <w:r w:rsidRPr="008E587E">
        <w:rPr>
          <w:rFonts w:ascii="Arial" w:hAnsi="Arial" w:cs="Arial"/>
          <w:sz w:val="22"/>
          <w:szCs w:val="22"/>
        </w:rPr>
        <w:t xml:space="preserve"> sobre la ocurrencia de peticiones o amenazas de quienes actúan por fuera de la Ley, con el fin de obligarlo a hacer u omitir algún acto o hecho, y por las causales a que se refiere la L</w:t>
      </w:r>
      <w:r w:rsidR="009B25E1" w:rsidRPr="008E587E">
        <w:rPr>
          <w:rFonts w:ascii="Arial" w:hAnsi="Arial" w:cs="Arial"/>
          <w:sz w:val="22"/>
          <w:szCs w:val="22"/>
        </w:rPr>
        <w:t>ey 782 de 2003 que modificó y prorrogó</w:t>
      </w:r>
      <w:r w:rsidRPr="008E587E">
        <w:rPr>
          <w:rFonts w:ascii="Arial" w:hAnsi="Arial" w:cs="Arial"/>
          <w:sz w:val="22"/>
          <w:szCs w:val="22"/>
        </w:rPr>
        <w:t xml:space="preserve"> la Ley 548 de 1999 que a su vez prorrogo la Ley 418 de 1997, y que nuevamente la Ley 1106 de 2006 prorrogo su vigencia hasta por el termino de 4 años. De igual manera se podrá declarar la caducidad del contrato durante la ejecución del mismo o a la fecha de su liquidación si se observa la persistencia del incumplimiento por cuatro</w:t>
      </w:r>
      <w:r w:rsidR="0068100D" w:rsidRPr="008E587E">
        <w:rPr>
          <w:rFonts w:ascii="Arial" w:hAnsi="Arial" w:cs="Arial"/>
          <w:sz w:val="22"/>
          <w:szCs w:val="22"/>
        </w:rPr>
        <w:t xml:space="preserve"> (4)</w:t>
      </w:r>
      <w:r w:rsidRPr="008E587E">
        <w:rPr>
          <w:rFonts w:ascii="Arial" w:hAnsi="Arial" w:cs="Arial"/>
          <w:sz w:val="22"/>
          <w:szCs w:val="22"/>
        </w:rPr>
        <w:t xml:space="preserve"> meses, por parte del contratista de la obligación en el pago del Sistema de Seguridad Social Integral y Recursos Parafiscales (Cajas de Compensación Familiar, Sena, ICBF cuando a ello haya lugar). </w:t>
      </w:r>
      <w:r w:rsidRPr="008E587E">
        <w:rPr>
          <w:rFonts w:ascii="Arial" w:hAnsi="Arial" w:cs="Arial"/>
          <w:b/>
          <w:sz w:val="22"/>
          <w:szCs w:val="22"/>
        </w:rPr>
        <w:t>PARÁGRAFO I</w:t>
      </w:r>
      <w:r w:rsidRPr="008E587E">
        <w:rPr>
          <w:rFonts w:ascii="Arial" w:hAnsi="Arial" w:cs="Arial"/>
          <w:sz w:val="22"/>
          <w:szCs w:val="22"/>
        </w:rPr>
        <w:t>: La declar</w:t>
      </w:r>
      <w:r w:rsidR="003D2C0A" w:rsidRPr="008E587E">
        <w:rPr>
          <w:rFonts w:ascii="Arial" w:hAnsi="Arial" w:cs="Arial"/>
          <w:sz w:val="22"/>
          <w:szCs w:val="22"/>
        </w:rPr>
        <w:t xml:space="preserve">atoria de caducidad la hará el Instituto Departamental de Transito del </w:t>
      </w:r>
      <w:r w:rsidR="00EE39F5" w:rsidRPr="008E587E">
        <w:rPr>
          <w:rFonts w:ascii="Arial" w:hAnsi="Arial" w:cs="Arial"/>
          <w:sz w:val="22"/>
          <w:szCs w:val="22"/>
        </w:rPr>
        <w:t>Quindío</w:t>
      </w:r>
      <w:r w:rsidRPr="008E587E">
        <w:rPr>
          <w:rFonts w:ascii="Arial" w:hAnsi="Arial" w:cs="Arial"/>
          <w:sz w:val="22"/>
          <w:szCs w:val="22"/>
        </w:rPr>
        <w:t xml:space="preserve"> por resolución motivada, y se notificará personalmente al contratista o a su representante o apoderado y al representante legal o apoderado del garante de las obligaciones del contrato, de acuerdo a lo establecido en la Ley 80 de 1993 modificada por la Ley 1150 de 2007. La declaratoria de caducidad será constitutiva del siniestro de incumplimiento. Para la declaratoria de caducidad se deberá agotar un procedimiento mínimo para dar aplicación al debido proceso. </w:t>
      </w:r>
      <w:r w:rsidRPr="008E587E">
        <w:rPr>
          <w:rFonts w:ascii="Arial" w:hAnsi="Arial" w:cs="Arial"/>
          <w:b/>
          <w:sz w:val="22"/>
          <w:szCs w:val="22"/>
        </w:rPr>
        <w:t>PARÁGRAFO II</w:t>
      </w:r>
      <w:r w:rsidRPr="008E587E">
        <w:rPr>
          <w:rFonts w:ascii="Arial" w:hAnsi="Arial" w:cs="Arial"/>
          <w:sz w:val="22"/>
          <w:szCs w:val="22"/>
        </w:rPr>
        <w:t xml:space="preserve">: La resolución de caducidad se notificará personalmente al contratista o a su representante legal o apoderado conforme el CPACA Ley 1437 de 2011. </w:t>
      </w:r>
      <w:r w:rsidRPr="008E587E">
        <w:rPr>
          <w:rFonts w:ascii="Arial" w:hAnsi="Arial" w:cs="Arial"/>
          <w:b/>
          <w:sz w:val="22"/>
          <w:szCs w:val="22"/>
          <w:u w:val="single"/>
        </w:rPr>
        <w:t>CLÁUSULA DÉCIMA PRIMERA</w:t>
      </w:r>
      <w:r w:rsidRPr="008E587E">
        <w:rPr>
          <w:rFonts w:ascii="Arial" w:hAnsi="Arial" w:cs="Arial"/>
          <w:b/>
          <w:sz w:val="22"/>
          <w:szCs w:val="22"/>
        </w:rPr>
        <w:t>: SUSPENSIÓN TEMPORAL</w:t>
      </w:r>
      <w:r w:rsidR="00EE39F5" w:rsidRPr="008E587E">
        <w:rPr>
          <w:rFonts w:ascii="Arial" w:hAnsi="Arial" w:cs="Arial"/>
          <w:sz w:val="22"/>
          <w:szCs w:val="22"/>
        </w:rPr>
        <w:t xml:space="preserve">. En el evento de que se </w:t>
      </w:r>
      <w:r w:rsidRPr="008E587E">
        <w:rPr>
          <w:rFonts w:ascii="Arial" w:hAnsi="Arial" w:cs="Arial"/>
          <w:sz w:val="22"/>
          <w:szCs w:val="22"/>
        </w:rPr>
        <w:t>presenten circunstancias de fuerza mayor o caso fortuito que impidan la prestación del servicio, las partes podrán solicitar la autorización para suspender la ejecución del contrato, circunstancia que deberá quedar consignada en un acta en la cual se enunciaran las razones de la suspensión y el termino de la misma y fecha de reiniciación, previo concept</w:t>
      </w:r>
      <w:r w:rsidR="00121AEC" w:rsidRPr="008E587E">
        <w:rPr>
          <w:rFonts w:ascii="Arial" w:hAnsi="Arial" w:cs="Arial"/>
          <w:sz w:val="22"/>
          <w:szCs w:val="22"/>
        </w:rPr>
        <w:t xml:space="preserve">o favorable del supervisor </w:t>
      </w:r>
      <w:r w:rsidRPr="008E587E">
        <w:rPr>
          <w:rFonts w:ascii="Arial" w:hAnsi="Arial" w:cs="Arial"/>
          <w:sz w:val="22"/>
          <w:szCs w:val="22"/>
        </w:rPr>
        <w:t>del con</w:t>
      </w:r>
      <w:r w:rsidR="002145A2" w:rsidRPr="008E587E">
        <w:rPr>
          <w:rFonts w:ascii="Arial" w:hAnsi="Arial" w:cs="Arial"/>
          <w:sz w:val="22"/>
          <w:szCs w:val="22"/>
        </w:rPr>
        <w:t>trato y aprobación de la Directora o a quien esta</w:t>
      </w:r>
      <w:r w:rsidRPr="008E587E">
        <w:rPr>
          <w:rFonts w:ascii="Arial" w:hAnsi="Arial" w:cs="Arial"/>
          <w:sz w:val="22"/>
          <w:szCs w:val="22"/>
        </w:rPr>
        <w:t xml:space="preserve"> delegue. </w:t>
      </w:r>
      <w:r w:rsidRPr="008E587E">
        <w:rPr>
          <w:rFonts w:ascii="Arial" w:hAnsi="Arial" w:cs="Arial"/>
          <w:b/>
          <w:sz w:val="22"/>
          <w:szCs w:val="22"/>
          <w:u w:val="single"/>
        </w:rPr>
        <w:t>CLÁUSULA DÉCIMA SEGUNDA</w:t>
      </w:r>
      <w:r w:rsidRPr="008E587E">
        <w:rPr>
          <w:rFonts w:ascii="Arial" w:hAnsi="Arial" w:cs="Arial"/>
          <w:b/>
          <w:sz w:val="22"/>
          <w:szCs w:val="22"/>
        </w:rPr>
        <w:t>: CESIÓN Y SUBCONTRATOS</w:t>
      </w:r>
      <w:r w:rsidRPr="008E587E">
        <w:rPr>
          <w:rFonts w:ascii="Arial" w:hAnsi="Arial" w:cs="Arial"/>
          <w:sz w:val="22"/>
          <w:szCs w:val="22"/>
        </w:rPr>
        <w:t>: Dado que el presente contrato se celebra teniendo en cuenta las</w:t>
      </w:r>
      <w:r w:rsidRPr="008E587E">
        <w:rPr>
          <w:rFonts w:ascii="Arial" w:hAnsi="Arial" w:cs="Arial"/>
          <w:b/>
          <w:sz w:val="22"/>
          <w:szCs w:val="22"/>
        </w:rPr>
        <w:t xml:space="preserve"> </w:t>
      </w:r>
      <w:r w:rsidRPr="008E587E">
        <w:rPr>
          <w:rFonts w:ascii="Arial" w:hAnsi="Arial" w:cs="Arial"/>
          <w:sz w:val="22"/>
          <w:szCs w:val="22"/>
        </w:rPr>
        <w:t xml:space="preserve">calidades y características del contratista, le </w:t>
      </w:r>
      <w:r w:rsidR="0082423F" w:rsidRPr="008E587E">
        <w:rPr>
          <w:rFonts w:ascii="Arial" w:hAnsi="Arial" w:cs="Arial"/>
          <w:sz w:val="22"/>
          <w:szCs w:val="22"/>
        </w:rPr>
        <w:t>está</w:t>
      </w:r>
      <w:r w:rsidRPr="008E587E">
        <w:rPr>
          <w:rFonts w:ascii="Arial" w:hAnsi="Arial" w:cs="Arial"/>
          <w:sz w:val="22"/>
          <w:szCs w:val="22"/>
        </w:rPr>
        <w:t xml:space="preserve"> prohibido a este ceder total o</w:t>
      </w:r>
      <w:r w:rsidRPr="008E587E">
        <w:rPr>
          <w:rFonts w:ascii="Arial" w:hAnsi="Arial" w:cs="Arial"/>
          <w:b/>
          <w:sz w:val="22"/>
          <w:szCs w:val="22"/>
        </w:rPr>
        <w:t xml:space="preserve"> </w:t>
      </w:r>
      <w:r w:rsidRPr="008E587E">
        <w:rPr>
          <w:rFonts w:ascii="Arial" w:hAnsi="Arial" w:cs="Arial"/>
          <w:sz w:val="22"/>
          <w:szCs w:val="22"/>
        </w:rPr>
        <w:t>parcialmente el mismo sin la autorización pre</w:t>
      </w:r>
      <w:r w:rsidR="0082423F" w:rsidRPr="008E587E">
        <w:rPr>
          <w:rFonts w:ascii="Arial" w:hAnsi="Arial" w:cs="Arial"/>
          <w:sz w:val="22"/>
          <w:szCs w:val="22"/>
        </w:rPr>
        <w:t xml:space="preserve">via y escrita del Instituto Departamental de Transito del </w:t>
      </w:r>
      <w:r w:rsidR="002C584B" w:rsidRPr="008E587E">
        <w:rPr>
          <w:rFonts w:ascii="Arial" w:hAnsi="Arial" w:cs="Arial"/>
          <w:sz w:val="22"/>
          <w:szCs w:val="22"/>
        </w:rPr>
        <w:t>Quindío</w:t>
      </w:r>
      <w:r w:rsidRPr="008E587E">
        <w:rPr>
          <w:rFonts w:ascii="Arial" w:hAnsi="Arial" w:cs="Arial"/>
          <w:sz w:val="22"/>
          <w:szCs w:val="22"/>
        </w:rPr>
        <w:t xml:space="preserve">. </w:t>
      </w:r>
      <w:r w:rsidRPr="008E587E">
        <w:rPr>
          <w:rFonts w:ascii="Arial" w:hAnsi="Arial" w:cs="Arial"/>
          <w:b/>
          <w:sz w:val="22"/>
          <w:szCs w:val="22"/>
          <w:u w:val="single"/>
        </w:rPr>
        <w:t>CLÁUSULA DÉCIMA TERCERA</w:t>
      </w:r>
      <w:r w:rsidRPr="008E587E">
        <w:rPr>
          <w:rFonts w:ascii="Arial" w:hAnsi="Arial" w:cs="Arial"/>
          <w:b/>
          <w:sz w:val="22"/>
          <w:szCs w:val="22"/>
        </w:rPr>
        <w:t>: MULTAS</w:t>
      </w:r>
      <w:r w:rsidRPr="008E587E">
        <w:rPr>
          <w:rFonts w:ascii="Arial" w:hAnsi="Arial" w:cs="Arial"/>
          <w:sz w:val="22"/>
          <w:szCs w:val="22"/>
        </w:rPr>
        <w:t xml:space="preserve">. En caso de incumplimiento parcial de las obligaciones contractuales a cargo del </w:t>
      </w:r>
      <w:r w:rsidRPr="008E587E">
        <w:rPr>
          <w:rFonts w:ascii="Arial" w:hAnsi="Arial" w:cs="Arial"/>
          <w:b/>
          <w:sz w:val="22"/>
          <w:szCs w:val="22"/>
        </w:rPr>
        <w:t>CONTRATISTA</w:t>
      </w:r>
      <w:r w:rsidRPr="008E587E">
        <w:rPr>
          <w:rFonts w:ascii="Arial" w:hAnsi="Arial" w:cs="Arial"/>
          <w:sz w:val="22"/>
          <w:szCs w:val="22"/>
        </w:rPr>
        <w:t xml:space="preserve"> este autoriza expresamente med</w:t>
      </w:r>
      <w:r w:rsidR="002C584B" w:rsidRPr="008E587E">
        <w:rPr>
          <w:rFonts w:ascii="Arial" w:hAnsi="Arial" w:cs="Arial"/>
          <w:sz w:val="22"/>
          <w:szCs w:val="22"/>
        </w:rPr>
        <w:t>iante el presente documento al</w:t>
      </w:r>
      <w:r w:rsidRPr="008E587E">
        <w:rPr>
          <w:rFonts w:ascii="Arial" w:hAnsi="Arial" w:cs="Arial"/>
          <w:sz w:val="22"/>
          <w:szCs w:val="22"/>
        </w:rPr>
        <w:t xml:space="preserve"> </w:t>
      </w:r>
      <w:r w:rsidR="002C584B" w:rsidRPr="008E587E">
        <w:rPr>
          <w:rFonts w:ascii="Arial" w:hAnsi="Arial" w:cs="Arial"/>
          <w:sz w:val="22"/>
          <w:szCs w:val="22"/>
        </w:rPr>
        <w:t>Inst</w:t>
      </w:r>
      <w:r w:rsidR="00340DC5" w:rsidRPr="008E587E">
        <w:rPr>
          <w:rFonts w:ascii="Arial" w:hAnsi="Arial" w:cs="Arial"/>
          <w:sz w:val="22"/>
          <w:szCs w:val="22"/>
        </w:rPr>
        <w:t xml:space="preserve">ituto Departamental de Transito </w:t>
      </w:r>
      <w:r w:rsidR="002C584B" w:rsidRPr="008E587E">
        <w:rPr>
          <w:rFonts w:ascii="Arial" w:hAnsi="Arial" w:cs="Arial"/>
          <w:sz w:val="22"/>
          <w:szCs w:val="22"/>
        </w:rPr>
        <w:t xml:space="preserve">del Quindío </w:t>
      </w:r>
      <w:r w:rsidRPr="008E587E">
        <w:rPr>
          <w:rFonts w:ascii="Arial" w:hAnsi="Arial" w:cs="Arial"/>
          <w:sz w:val="22"/>
          <w:szCs w:val="22"/>
        </w:rPr>
        <w:t>para efectuar la tasación y cobro de multas en un porcentaje del 1% por cada día de retraso, sin que estas sobrepasen el 10% del valor total del contrato, las cuales se deducirán del valor de los pagos parciales o finales que deban hacérsele o del amparo de cumplimiento según fuere el caso. Para el cobro de las multas se deberá agotar un procedimiento mínimo para dar aplicación al debido proceso (</w:t>
      </w:r>
      <w:r w:rsidR="007718CB" w:rsidRPr="008E587E">
        <w:rPr>
          <w:rFonts w:ascii="Arial" w:hAnsi="Arial" w:cs="Arial"/>
          <w:sz w:val="22"/>
          <w:szCs w:val="22"/>
        </w:rPr>
        <w:t>artículo</w:t>
      </w:r>
      <w:r w:rsidRPr="008E587E">
        <w:rPr>
          <w:rFonts w:ascii="Arial" w:hAnsi="Arial" w:cs="Arial"/>
          <w:sz w:val="22"/>
          <w:szCs w:val="22"/>
        </w:rPr>
        <w:t xml:space="preserve"> 17 de la Ley 1150 de 2007). La liquida</w:t>
      </w:r>
      <w:r w:rsidR="00AF4641" w:rsidRPr="008E587E">
        <w:rPr>
          <w:rFonts w:ascii="Arial" w:hAnsi="Arial" w:cs="Arial"/>
          <w:sz w:val="22"/>
          <w:szCs w:val="22"/>
        </w:rPr>
        <w:t>ción de las multas las efectuará</w:t>
      </w:r>
      <w:r w:rsidRPr="008E587E">
        <w:rPr>
          <w:rFonts w:ascii="Arial" w:hAnsi="Arial" w:cs="Arial"/>
          <w:sz w:val="22"/>
          <w:szCs w:val="22"/>
        </w:rPr>
        <w:t xml:space="preserve"> el servidor público encargado de ejercer la </w:t>
      </w:r>
      <w:r w:rsidRPr="008E587E">
        <w:rPr>
          <w:rFonts w:ascii="Arial" w:hAnsi="Arial" w:cs="Arial"/>
          <w:sz w:val="22"/>
          <w:szCs w:val="22"/>
        </w:rPr>
        <w:lastRenderedPageBreak/>
        <w:t xml:space="preserve">vigilancia y control del contrato, mediante actas de informes parciales y/o final, previo concepto favorable del mismo y su cobro se </w:t>
      </w:r>
      <w:r w:rsidR="007718CB" w:rsidRPr="008E587E">
        <w:rPr>
          <w:rFonts w:ascii="Arial" w:hAnsi="Arial" w:cs="Arial"/>
          <w:sz w:val="22"/>
          <w:szCs w:val="22"/>
        </w:rPr>
        <w:t>efectuará</w:t>
      </w:r>
      <w:r w:rsidRPr="008E587E">
        <w:rPr>
          <w:rFonts w:ascii="Arial" w:hAnsi="Arial" w:cs="Arial"/>
          <w:sz w:val="22"/>
          <w:szCs w:val="22"/>
        </w:rPr>
        <w:t xml:space="preserve"> mediante acto administrativo, decisión que </w:t>
      </w:r>
      <w:r w:rsidR="00A87ED5" w:rsidRPr="008E587E">
        <w:rPr>
          <w:rFonts w:ascii="Arial" w:hAnsi="Arial" w:cs="Arial"/>
          <w:sz w:val="22"/>
          <w:szCs w:val="22"/>
        </w:rPr>
        <w:t>prestará</w:t>
      </w:r>
      <w:r w:rsidRPr="008E587E">
        <w:rPr>
          <w:rFonts w:ascii="Arial" w:hAnsi="Arial" w:cs="Arial"/>
          <w:sz w:val="22"/>
          <w:szCs w:val="22"/>
        </w:rPr>
        <w:t xml:space="preserve"> mérito ejecutivo. De las multas tasadas, impuestas y cobradas, se </w:t>
      </w:r>
      <w:r w:rsidR="007718CB" w:rsidRPr="008E587E">
        <w:rPr>
          <w:rFonts w:ascii="Arial" w:hAnsi="Arial" w:cs="Arial"/>
          <w:sz w:val="22"/>
          <w:szCs w:val="22"/>
        </w:rPr>
        <w:t>informará</w:t>
      </w:r>
      <w:r w:rsidRPr="008E587E">
        <w:rPr>
          <w:rFonts w:ascii="Arial" w:hAnsi="Arial" w:cs="Arial"/>
          <w:sz w:val="22"/>
          <w:szCs w:val="22"/>
        </w:rPr>
        <w:t xml:space="preserve"> a la Cámara de Comercio</w:t>
      </w:r>
      <w:r w:rsidR="007470B0" w:rsidRPr="008E587E">
        <w:rPr>
          <w:rFonts w:ascii="Arial" w:hAnsi="Arial" w:cs="Arial"/>
          <w:sz w:val="22"/>
          <w:szCs w:val="22"/>
        </w:rPr>
        <w:t xml:space="preserve"> respectiva</w:t>
      </w:r>
      <w:r w:rsidRPr="008E587E">
        <w:rPr>
          <w:rFonts w:ascii="Arial" w:hAnsi="Arial" w:cs="Arial"/>
          <w:sz w:val="22"/>
          <w:szCs w:val="22"/>
        </w:rPr>
        <w:t xml:space="preserve">. </w:t>
      </w:r>
      <w:r w:rsidRPr="008E587E">
        <w:rPr>
          <w:rFonts w:ascii="Arial" w:hAnsi="Arial" w:cs="Arial"/>
          <w:b/>
          <w:sz w:val="22"/>
          <w:szCs w:val="22"/>
        </w:rPr>
        <w:t>PARÁGRAFO ÚNICO</w:t>
      </w:r>
      <w:r w:rsidRPr="008E587E">
        <w:rPr>
          <w:rFonts w:ascii="Arial" w:hAnsi="Arial" w:cs="Arial"/>
          <w:sz w:val="22"/>
          <w:szCs w:val="22"/>
        </w:rPr>
        <w:t xml:space="preserve">: El incumplimiento por parte del </w:t>
      </w:r>
      <w:r w:rsidRPr="008E587E">
        <w:rPr>
          <w:rFonts w:ascii="Arial" w:hAnsi="Arial" w:cs="Arial"/>
          <w:b/>
          <w:sz w:val="22"/>
          <w:szCs w:val="22"/>
        </w:rPr>
        <w:t xml:space="preserve">CONTRATISTA </w:t>
      </w:r>
      <w:r w:rsidRPr="008E587E">
        <w:rPr>
          <w:rFonts w:ascii="Arial" w:hAnsi="Arial" w:cs="Arial"/>
          <w:sz w:val="22"/>
          <w:szCs w:val="22"/>
        </w:rPr>
        <w:t xml:space="preserve">de sus obligaciones frente al sistema de seguridad Social Integral, parafiscales (cajas de compensación familiar, SENA e ICBF) cuando a ello haya lugar, será causal de imposición de multas sucesivas hasta tanto se dé el cumplimiento, previa verificación de la mora, mediante liquidación efectuada por la entidad administradora. </w:t>
      </w:r>
      <w:r w:rsidRPr="008E587E">
        <w:rPr>
          <w:rFonts w:ascii="Arial" w:hAnsi="Arial" w:cs="Arial"/>
          <w:b/>
          <w:sz w:val="22"/>
          <w:szCs w:val="22"/>
          <w:u w:val="single"/>
        </w:rPr>
        <w:t>CLÁUSULA DÉCIMA CUARTA</w:t>
      </w:r>
      <w:r w:rsidRPr="008E587E">
        <w:rPr>
          <w:rFonts w:ascii="Arial" w:hAnsi="Arial" w:cs="Arial"/>
          <w:b/>
          <w:sz w:val="22"/>
          <w:szCs w:val="22"/>
        </w:rPr>
        <w:t>: CLÁUSULA PENAL</w:t>
      </w:r>
      <w:r w:rsidRPr="008E587E">
        <w:rPr>
          <w:rFonts w:ascii="Arial" w:hAnsi="Arial" w:cs="Arial"/>
          <w:sz w:val="22"/>
          <w:szCs w:val="22"/>
        </w:rPr>
        <w:t xml:space="preserve">. En caso de declaratoria de caducidad o de incumplimiento de este contrato, el </w:t>
      </w:r>
      <w:r w:rsidRPr="008E587E">
        <w:rPr>
          <w:rFonts w:ascii="Arial" w:hAnsi="Arial" w:cs="Arial"/>
          <w:b/>
          <w:sz w:val="22"/>
          <w:szCs w:val="22"/>
        </w:rPr>
        <w:t>CONTRATISTA</w:t>
      </w:r>
      <w:r w:rsidRPr="008E587E">
        <w:rPr>
          <w:rFonts w:ascii="Arial" w:hAnsi="Arial" w:cs="Arial"/>
          <w:sz w:val="22"/>
          <w:szCs w:val="22"/>
        </w:rPr>
        <w:t xml:space="preserve"> se hará acreedor a una sanción a título de cláusula penal p</w:t>
      </w:r>
      <w:r w:rsidR="006A2D34" w:rsidRPr="008E587E">
        <w:rPr>
          <w:rFonts w:ascii="Arial" w:hAnsi="Arial" w:cs="Arial"/>
          <w:sz w:val="22"/>
          <w:szCs w:val="22"/>
        </w:rPr>
        <w:t>ecuniaria, equivalente al cinco por ciento (5</w:t>
      </w:r>
      <w:r w:rsidRPr="008E587E">
        <w:rPr>
          <w:rFonts w:ascii="Arial" w:hAnsi="Arial" w:cs="Arial"/>
          <w:sz w:val="22"/>
          <w:szCs w:val="22"/>
        </w:rPr>
        <w:t>%) del valor total de las primas, su</w:t>
      </w:r>
      <w:r w:rsidR="00FC136B" w:rsidRPr="008E587E">
        <w:rPr>
          <w:rFonts w:ascii="Arial" w:hAnsi="Arial" w:cs="Arial"/>
          <w:sz w:val="22"/>
          <w:szCs w:val="22"/>
        </w:rPr>
        <w:t xml:space="preserve">ma que se hará efectiva por el Instituto Departamental de Transito del </w:t>
      </w:r>
      <w:r w:rsidR="00627BF0" w:rsidRPr="008E587E">
        <w:rPr>
          <w:rFonts w:ascii="Arial" w:hAnsi="Arial" w:cs="Arial"/>
          <w:sz w:val="22"/>
          <w:szCs w:val="22"/>
        </w:rPr>
        <w:t>Quindío</w:t>
      </w:r>
      <w:r w:rsidRPr="008E587E">
        <w:rPr>
          <w:rFonts w:ascii="Arial" w:hAnsi="Arial" w:cs="Arial"/>
          <w:sz w:val="22"/>
          <w:szCs w:val="22"/>
        </w:rPr>
        <w:t xml:space="preserve">, considerándose como pago parcial de los perjuicios que pudieran ocasionársele. </w:t>
      </w:r>
      <w:r w:rsidRPr="008E587E">
        <w:rPr>
          <w:rFonts w:ascii="Arial" w:hAnsi="Arial" w:cs="Arial"/>
          <w:b/>
          <w:sz w:val="22"/>
          <w:szCs w:val="22"/>
        </w:rPr>
        <w:t>PARÁGRAFO</w:t>
      </w:r>
      <w:r w:rsidRPr="008E587E">
        <w:rPr>
          <w:rFonts w:ascii="Arial" w:hAnsi="Arial" w:cs="Arial"/>
          <w:sz w:val="22"/>
          <w:szCs w:val="22"/>
        </w:rPr>
        <w:t xml:space="preserve">: </w:t>
      </w:r>
      <w:r w:rsidR="00627BF0" w:rsidRPr="008E587E">
        <w:rPr>
          <w:rFonts w:ascii="Arial" w:hAnsi="Arial" w:cs="Arial"/>
          <w:sz w:val="22"/>
          <w:szCs w:val="22"/>
          <w:lang w:val="es-ES_tradnl"/>
        </w:rPr>
        <w:t>El</w:t>
      </w:r>
      <w:r w:rsidRPr="008E587E">
        <w:rPr>
          <w:rFonts w:ascii="Arial" w:hAnsi="Arial" w:cs="Arial"/>
          <w:sz w:val="22"/>
          <w:szCs w:val="22"/>
          <w:lang w:val="es-ES_tradnl"/>
        </w:rPr>
        <w:t xml:space="preserve"> </w:t>
      </w:r>
      <w:r w:rsidR="00627BF0" w:rsidRPr="008E587E">
        <w:rPr>
          <w:rFonts w:ascii="Arial" w:hAnsi="Arial" w:cs="Arial"/>
          <w:sz w:val="22"/>
          <w:szCs w:val="22"/>
        </w:rPr>
        <w:t xml:space="preserve">Instituto Departamental de Transito del Quindío </w:t>
      </w:r>
      <w:r w:rsidRPr="008E587E">
        <w:rPr>
          <w:rFonts w:ascii="Arial" w:hAnsi="Arial" w:cs="Arial"/>
          <w:sz w:val="22"/>
          <w:szCs w:val="22"/>
        </w:rPr>
        <w:t>hará efectiva directamente la cláusula penal a través de la Jurisdicción coactiva de conformidad a la Ley 1150 de 2007, previo agotamiento de un debido proceso en el cual se garantiza el derecho de defensa, según lo estipulad</w:t>
      </w:r>
      <w:r w:rsidR="00DE7496" w:rsidRPr="008E587E">
        <w:rPr>
          <w:rFonts w:ascii="Arial" w:hAnsi="Arial" w:cs="Arial"/>
          <w:sz w:val="22"/>
          <w:szCs w:val="22"/>
        </w:rPr>
        <w:t>o en el Art. 86 Ley 1474 de 2011</w:t>
      </w:r>
      <w:r w:rsidRPr="008E587E">
        <w:rPr>
          <w:rFonts w:ascii="Arial" w:hAnsi="Arial" w:cs="Arial"/>
          <w:sz w:val="22"/>
          <w:szCs w:val="22"/>
        </w:rPr>
        <w:t>. Contra dicha resolución procede el recurso de re</w:t>
      </w:r>
      <w:r w:rsidR="00BF45AC" w:rsidRPr="008E587E">
        <w:rPr>
          <w:rFonts w:ascii="Arial" w:hAnsi="Arial" w:cs="Arial"/>
          <w:sz w:val="22"/>
          <w:szCs w:val="22"/>
        </w:rPr>
        <w:t>posición de conformidad con el A</w:t>
      </w:r>
      <w:r w:rsidRPr="008E587E">
        <w:rPr>
          <w:rFonts w:ascii="Arial" w:hAnsi="Arial" w:cs="Arial"/>
          <w:sz w:val="22"/>
          <w:szCs w:val="22"/>
        </w:rPr>
        <w:t xml:space="preserve">rtículo 77 de la Ley 80 de 1993. </w:t>
      </w:r>
      <w:r w:rsidRPr="008E587E">
        <w:rPr>
          <w:rFonts w:ascii="Arial" w:hAnsi="Arial" w:cs="Arial"/>
          <w:b/>
          <w:sz w:val="22"/>
          <w:szCs w:val="22"/>
          <w:u w:val="single"/>
        </w:rPr>
        <w:t>CLÁUSULA</w:t>
      </w:r>
      <w:r w:rsidRPr="008E587E">
        <w:rPr>
          <w:rFonts w:ascii="Arial" w:hAnsi="Arial" w:cs="Arial"/>
          <w:sz w:val="22"/>
          <w:szCs w:val="22"/>
          <w:u w:val="single"/>
        </w:rPr>
        <w:t xml:space="preserve"> </w:t>
      </w:r>
      <w:r w:rsidRPr="008E587E">
        <w:rPr>
          <w:rFonts w:ascii="Arial" w:hAnsi="Arial" w:cs="Arial"/>
          <w:b/>
          <w:sz w:val="22"/>
          <w:szCs w:val="22"/>
          <w:u w:val="single"/>
        </w:rPr>
        <w:t>DÉCIMA QUINTA</w:t>
      </w:r>
      <w:r w:rsidRPr="008E587E">
        <w:rPr>
          <w:rFonts w:ascii="Arial" w:hAnsi="Arial" w:cs="Arial"/>
          <w:b/>
          <w:sz w:val="22"/>
          <w:szCs w:val="22"/>
        </w:rPr>
        <w:t>. LIQUIDACIÓN DE MUTUO ACUERDO</w:t>
      </w:r>
      <w:r w:rsidRPr="008E587E">
        <w:rPr>
          <w:rFonts w:ascii="Arial" w:hAnsi="Arial" w:cs="Arial"/>
          <w:sz w:val="22"/>
          <w:szCs w:val="22"/>
        </w:rPr>
        <w:t xml:space="preserve">. El presente contrato se </w:t>
      </w:r>
      <w:r w:rsidR="00627BF0" w:rsidRPr="008E587E">
        <w:rPr>
          <w:rFonts w:ascii="Arial" w:hAnsi="Arial" w:cs="Arial"/>
          <w:sz w:val="22"/>
          <w:szCs w:val="22"/>
        </w:rPr>
        <w:t>liquidará</w:t>
      </w:r>
      <w:r w:rsidRPr="008E587E">
        <w:rPr>
          <w:rFonts w:ascii="Arial" w:hAnsi="Arial" w:cs="Arial"/>
          <w:sz w:val="22"/>
          <w:szCs w:val="22"/>
        </w:rPr>
        <w:t xml:space="preserve"> de común acuerdo por las partes contratantes en la fecha de terminación acordada en el mismo o dentro de los cuatro (4) meses siguientes a la fecha de terminación del contrato o de la expedición del acto administrativo que ordena la terminación o a la fecha del acuerdo que así lo disponga. En esta etapa las partes acordaran los ajustes, revisión y reconocimientos a que haya lugar. En el Acta de Liquidación constarán los acuerdos, conciliaciones y transacciones a que llegaren las partes para poner a fin a las divergencias presentadas y poder declararse en paz y salvo. </w:t>
      </w:r>
      <w:r w:rsidRPr="008E587E">
        <w:rPr>
          <w:rFonts w:ascii="Arial" w:hAnsi="Arial" w:cs="Arial"/>
          <w:b/>
          <w:sz w:val="22"/>
          <w:szCs w:val="22"/>
          <w:u w:val="single"/>
        </w:rPr>
        <w:t>CLÁUSULA DÉCIMA SEXTA</w:t>
      </w:r>
      <w:r w:rsidRPr="008E587E">
        <w:rPr>
          <w:rFonts w:ascii="Arial" w:hAnsi="Arial" w:cs="Arial"/>
          <w:b/>
          <w:sz w:val="22"/>
          <w:szCs w:val="22"/>
        </w:rPr>
        <w:t>: LIQUIDACIÓN UNILATERAL</w:t>
      </w:r>
      <w:r w:rsidRPr="008E587E">
        <w:rPr>
          <w:rFonts w:ascii="Arial" w:hAnsi="Arial" w:cs="Arial"/>
          <w:sz w:val="22"/>
          <w:szCs w:val="22"/>
        </w:rPr>
        <w:t xml:space="preserve">. Si el </w:t>
      </w:r>
      <w:r w:rsidRPr="008E587E">
        <w:rPr>
          <w:rFonts w:ascii="Arial" w:hAnsi="Arial" w:cs="Arial"/>
          <w:b/>
          <w:sz w:val="22"/>
          <w:szCs w:val="22"/>
        </w:rPr>
        <w:t>CONTRATISTA</w:t>
      </w:r>
      <w:r w:rsidRPr="008E587E">
        <w:rPr>
          <w:rFonts w:ascii="Arial" w:hAnsi="Arial" w:cs="Arial"/>
          <w:sz w:val="22"/>
          <w:szCs w:val="22"/>
        </w:rPr>
        <w:t xml:space="preserve"> no se presenta a la liquidación del contrato o las</w:t>
      </w:r>
      <w:r w:rsidRPr="008E587E">
        <w:rPr>
          <w:rFonts w:ascii="Arial" w:hAnsi="Arial" w:cs="Arial"/>
          <w:b/>
          <w:sz w:val="22"/>
          <w:szCs w:val="22"/>
        </w:rPr>
        <w:t xml:space="preserve"> </w:t>
      </w:r>
      <w:r w:rsidRPr="008E587E">
        <w:rPr>
          <w:rFonts w:ascii="Arial" w:hAnsi="Arial" w:cs="Arial"/>
          <w:sz w:val="22"/>
          <w:szCs w:val="22"/>
        </w:rPr>
        <w:t>partes no llegasen a un acuerdo sobre el contenido de la misma, dentro del plazo</w:t>
      </w:r>
      <w:r w:rsidRPr="008E587E">
        <w:rPr>
          <w:rFonts w:ascii="Arial" w:hAnsi="Arial" w:cs="Arial"/>
          <w:b/>
          <w:sz w:val="22"/>
          <w:szCs w:val="22"/>
        </w:rPr>
        <w:t xml:space="preserve"> </w:t>
      </w:r>
      <w:r w:rsidRPr="008E587E">
        <w:rPr>
          <w:rFonts w:ascii="Arial" w:hAnsi="Arial" w:cs="Arial"/>
          <w:sz w:val="22"/>
          <w:szCs w:val="22"/>
        </w:rPr>
        <w:t xml:space="preserve">establecido en la cláusula anterior será aplicada </w:t>
      </w:r>
      <w:r w:rsidR="001D0553" w:rsidRPr="008E587E">
        <w:rPr>
          <w:rFonts w:ascii="Arial" w:hAnsi="Arial" w:cs="Arial"/>
          <w:sz w:val="22"/>
          <w:szCs w:val="22"/>
        </w:rPr>
        <w:t>directa y unilateralmente por el</w:t>
      </w:r>
      <w:r w:rsidRPr="008E587E">
        <w:rPr>
          <w:rFonts w:ascii="Arial" w:hAnsi="Arial" w:cs="Arial"/>
          <w:sz w:val="22"/>
          <w:szCs w:val="22"/>
        </w:rPr>
        <w:t xml:space="preserve"> </w:t>
      </w:r>
      <w:r w:rsidR="001D0553" w:rsidRPr="008E587E">
        <w:rPr>
          <w:rFonts w:ascii="Arial" w:hAnsi="Arial" w:cs="Arial"/>
          <w:sz w:val="22"/>
          <w:szCs w:val="22"/>
        </w:rPr>
        <w:t>Instituto Departamental de Transito del Quindío</w:t>
      </w:r>
      <w:r w:rsidRPr="008E587E">
        <w:rPr>
          <w:rFonts w:ascii="Arial" w:hAnsi="Arial" w:cs="Arial"/>
          <w:sz w:val="22"/>
          <w:szCs w:val="22"/>
        </w:rPr>
        <w:t xml:space="preserve"> y se adoptará por acto administrativo motivado susceptible del recurso de reposición. El Acta de Liquidación deberá ser suscrita por el supervisor y/o funcionario encargado de ejercer la vigilancia y control de la ejecución del contrato. En concordancia con lo dispuesto en el </w:t>
      </w:r>
      <w:r w:rsidR="00443D35" w:rsidRPr="008E587E">
        <w:rPr>
          <w:rFonts w:ascii="Arial" w:hAnsi="Arial" w:cs="Arial"/>
          <w:sz w:val="22"/>
          <w:szCs w:val="22"/>
        </w:rPr>
        <w:t>A</w:t>
      </w:r>
      <w:r w:rsidR="00957EF9" w:rsidRPr="008E587E">
        <w:rPr>
          <w:rFonts w:ascii="Arial" w:hAnsi="Arial" w:cs="Arial"/>
          <w:sz w:val="22"/>
          <w:szCs w:val="22"/>
        </w:rPr>
        <w:t>rtículo</w:t>
      </w:r>
      <w:r w:rsidRPr="008E587E">
        <w:rPr>
          <w:rFonts w:ascii="Arial" w:hAnsi="Arial" w:cs="Arial"/>
          <w:sz w:val="22"/>
          <w:szCs w:val="22"/>
        </w:rPr>
        <w:t xml:space="preserve"> 60 de la ley 80 de 1.993 sin perjuicio de dar aplicación a lo señalado con el articulo 61 ibídem modificada por la Ley 1150 de 2007. </w:t>
      </w:r>
      <w:r w:rsidRPr="008E587E">
        <w:rPr>
          <w:rFonts w:ascii="Arial" w:hAnsi="Arial" w:cs="Arial"/>
          <w:b/>
          <w:sz w:val="22"/>
          <w:szCs w:val="22"/>
          <w:u w:val="single"/>
        </w:rPr>
        <w:t>CLÁUSULA DÉCIMA SEPTIMA</w:t>
      </w:r>
      <w:r w:rsidRPr="008E587E">
        <w:rPr>
          <w:rFonts w:ascii="Arial" w:hAnsi="Arial" w:cs="Arial"/>
          <w:b/>
          <w:sz w:val="22"/>
          <w:szCs w:val="22"/>
        </w:rPr>
        <w:t>: PERFECCIONAMIENTO Y EJECUCIÓN</w:t>
      </w:r>
      <w:r w:rsidRPr="008E587E">
        <w:rPr>
          <w:rFonts w:ascii="Arial" w:hAnsi="Arial" w:cs="Arial"/>
          <w:sz w:val="22"/>
          <w:szCs w:val="22"/>
        </w:rPr>
        <w:t>: Este contrato se entiende perfeccionado con la firma de las partes y para su ejecución requiere de la aprobación previa de las garantías, deberá suscribirse Acta de Iniciación del contrato por parte del funcionario que ejerce la vigilancia y control del contrato, dentro de los cinco (5) días siguientes a la legalización el mismo. Su ejecución será por</w:t>
      </w:r>
      <w:r w:rsidR="006064FA" w:rsidRPr="008E587E">
        <w:rPr>
          <w:rFonts w:ascii="Arial" w:hAnsi="Arial" w:cs="Arial"/>
          <w:sz w:val="22"/>
          <w:szCs w:val="22"/>
        </w:rPr>
        <w:t xml:space="preserve"> dos</w:t>
      </w:r>
      <w:r w:rsidRPr="008E587E">
        <w:rPr>
          <w:rFonts w:ascii="Arial" w:hAnsi="Arial" w:cs="Arial"/>
          <w:sz w:val="22"/>
          <w:szCs w:val="22"/>
        </w:rPr>
        <w:t xml:space="preserve"> </w:t>
      </w:r>
      <w:r w:rsidR="006064FA" w:rsidRPr="008E587E">
        <w:rPr>
          <w:rFonts w:ascii="Arial" w:hAnsi="Arial" w:cs="Arial"/>
          <w:sz w:val="22"/>
          <w:szCs w:val="22"/>
        </w:rPr>
        <w:t>(</w:t>
      </w:r>
      <w:r w:rsidRPr="008E587E">
        <w:rPr>
          <w:rFonts w:ascii="Arial" w:hAnsi="Arial" w:cs="Arial"/>
          <w:sz w:val="22"/>
          <w:szCs w:val="22"/>
        </w:rPr>
        <w:t>2</w:t>
      </w:r>
      <w:r w:rsidR="006064FA" w:rsidRPr="008E587E">
        <w:rPr>
          <w:rFonts w:ascii="Arial" w:hAnsi="Arial" w:cs="Arial"/>
          <w:sz w:val="22"/>
          <w:szCs w:val="22"/>
        </w:rPr>
        <w:t>)</w:t>
      </w:r>
      <w:r w:rsidRPr="008E587E">
        <w:rPr>
          <w:rFonts w:ascii="Arial" w:hAnsi="Arial" w:cs="Arial"/>
          <w:sz w:val="22"/>
          <w:szCs w:val="22"/>
        </w:rPr>
        <w:t xml:space="preserve"> años contados a partir de la fecha de legalización del contrato. </w:t>
      </w:r>
      <w:r w:rsidRPr="008E587E">
        <w:rPr>
          <w:rFonts w:ascii="Arial" w:hAnsi="Arial" w:cs="Arial"/>
          <w:b/>
          <w:sz w:val="22"/>
          <w:szCs w:val="22"/>
          <w:u w:val="single"/>
        </w:rPr>
        <w:t>CLÁUSULA DÉCIMA OCTAVA</w:t>
      </w:r>
      <w:r w:rsidRPr="008E587E">
        <w:rPr>
          <w:rFonts w:ascii="Arial" w:hAnsi="Arial" w:cs="Arial"/>
          <w:b/>
          <w:sz w:val="22"/>
          <w:szCs w:val="22"/>
        </w:rPr>
        <w:t>: VEEDURÍA CIUDADANA</w:t>
      </w:r>
      <w:r w:rsidRPr="008E587E">
        <w:rPr>
          <w:rFonts w:ascii="Arial" w:hAnsi="Arial" w:cs="Arial"/>
          <w:sz w:val="22"/>
          <w:szCs w:val="22"/>
        </w:rPr>
        <w:t xml:space="preserve">. Este Contrato </w:t>
      </w:r>
      <w:r w:rsidR="00957EF9" w:rsidRPr="008E587E">
        <w:rPr>
          <w:rFonts w:ascii="Arial" w:hAnsi="Arial" w:cs="Arial"/>
          <w:sz w:val="22"/>
          <w:szCs w:val="22"/>
        </w:rPr>
        <w:t>está</w:t>
      </w:r>
      <w:r w:rsidRPr="008E587E">
        <w:rPr>
          <w:rFonts w:ascii="Arial" w:hAnsi="Arial" w:cs="Arial"/>
          <w:sz w:val="22"/>
          <w:szCs w:val="22"/>
        </w:rPr>
        <w:t xml:space="preserve"> sujeto a la vigilancia y control</w:t>
      </w:r>
      <w:r w:rsidR="00435FA6" w:rsidRPr="008E587E">
        <w:rPr>
          <w:rFonts w:ascii="Arial" w:hAnsi="Arial" w:cs="Arial"/>
          <w:sz w:val="22"/>
          <w:szCs w:val="22"/>
        </w:rPr>
        <w:t xml:space="preserve"> ciudadano en los términos del A</w:t>
      </w:r>
      <w:r w:rsidRPr="008E587E">
        <w:rPr>
          <w:rFonts w:ascii="Arial" w:hAnsi="Arial" w:cs="Arial"/>
          <w:sz w:val="22"/>
          <w:szCs w:val="22"/>
        </w:rPr>
        <w:t xml:space="preserve">rtículo 66 de la Ley 80 de 1993, modificada por la Ley 1150 de 2007. </w:t>
      </w:r>
      <w:r w:rsidRPr="008E587E">
        <w:rPr>
          <w:rFonts w:ascii="Arial" w:hAnsi="Arial" w:cs="Arial"/>
          <w:b/>
          <w:sz w:val="22"/>
          <w:szCs w:val="22"/>
          <w:u w:val="single"/>
        </w:rPr>
        <w:t>CLÁUSULA DECIMA NOVENA</w:t>
      </w:r>
      <w:r w:rsidRPr="008E587E">
        <w:rPr>
          <w:rFonts w:ascii="Arial" w:hAnsi="Arial" w:cs="Arial"/>
          <w:b/>
          <w:sz w:val="22"/>
          <w:szCs w:val="22"/>
        </w:rPr>
        <w:t>: CUMPLIMIENTO DE LAS OBLIGACIONES AL SISTEMA DE SEGURIDAD SOCIAL INTEGRAL Y RECURSOS PARAFISCALES:</w:t>
      </w:r>
      <w:r w:rsidRPr="008E587E">
        <w:rPr>
          <w:rFonts w:ascii="Arial" w:hAnsi="Arial" w:cs="Arial"/>
          <w:sz w:val="22"/>
          <w:szCs w:val="22"/>
        </w:rPr>
        <w:t xml:space="preserve"> El contratista deberá cumplir con el pago por concepto de las</w:t>
      </w:r>
      <w:r w:rsidRPr="008E587E">
        <w:rPr>
          <w:rFonts w:ascii="Arial" w:hAnsi="Arial" w:cs="Arial"/>
          <w:b/>
          <w:sz w:val="22"/>
          <w:szCs w:val="22"/>
        </w:rPr>
        <w:t xml:space="preserve"> </w:t>
      </w:r>
      <w:r w:rsidRPr="008E587E">
        <w:rPr>
          <w:rFonts w:ascii="Arial" w:hAnsi="Arial" w:cs="Arial"/>
          <w:sz w:val="22"/>
          <w:szCs w:val="22"/>
        </w:rPr>
        <w:t>obligaciones con los sistemas de salud, riesgos profesionales, pensiones, aportes a las</w:t>
      </w:r>
      <w:r w:rsidRPr="008E587E">
        <w:rPr>
          <w:rFonts w:ascii="Arial" w:hAnsi="Arial" w:cs="Arial"/>
          <w:b/>
          <w:sz w:val="22"/>
          <w:szCs w:val="22"/>
        </w:rPr>
        <w:t xml:space="preserve"> </w:t>
      </w:r>
      <w:r w:rsidRPr="008E587E">
        <w:rPr>
          <w:rFonts w:ascii="Arial" w:hAnsi="Arial" w:cs="Arial"/>
          <w:sz w:val="22"/>
          <w:szCs w:val="22"/>
        </w:rPr>
        <w:t>Cajas de Compensación Familiar, Instituto Colombiano de Bienestar familiar, Servicio</w:t>
      </w:r>
      <w:r w:rsidRPr="008E587E">
        <w:rPr>
          <w:rFonts w:ascii="Arial" w:hAnsi="Arial" w:cs="Arial"/>
          <w:b/>
          <w:sz w:val="22"/>
          <w:szCs w:val="22"/>
        </w:rPr>
        <w:t xml:space="preserve"> </w:t>
      </w:r>
      <w:r w:rsidRPr="008E587E">
        <w:rPr>
          <w:rFonts w:ascii="Arial" w:hAnsi="Arial" w:cs="Arial"/>
          <w:sz w:val="22"/>
          <w:szCs w:val="22"/>
        </w:rPr>
        <w:t>Nacional de Aprendizaje SENA, cuando a ello haya l</w:t>
      </w:r>
      <w:r w:rsidR="00DB1150" w:rsidRPr="008E587E">
        <w:rPr>
          <w:rFonts w:ascii="Arial" w:hAnsi="Arial" w:cs="Arial"/>
          <w:sz w:val="22"/>
          <w:szCs w:val="22"/>
        </w:rPr>
        <w:t>ugar, tal como lo establece el A</w:t>
      </w:r>
      <w:r w:rsidRPr="008E587E">
        <w:rPr>
          <w:rFonts w:ascii="Arial" w:hAnsi="Arial" w:cs="Arial"/>
          <w:sz w:val="22"/>
          <w:szCs w:val="22"/>
        </w:rPr>
        <w:t>rtículo</w:t>
      </w:r>
      <w:r w:rsidRPr="008E587E">
        <w:rPr>
          <w:rFonts w:ascii="Arial" w:hAnsi="Arial" w:cs="Arial"/>
          <w:b/>
          <w:sz w:val="22"/>
          <w:szCs w:val="22"/>
        </w:rPr>
        <w:t xml:space="preserve"> </w:t>
      </w:r>
      <w:r w:rsidRPr="008E587E">
        <w:rPr>
          <w:rFonts w:ascii="Arial" w:hAnsi="Arial" w:cs="Arial"/>
          <w:sz w:val="22"/>
          <w:szCs w:val="22"/>
        </w:rPr>
        <w:t>50 de la Ley 789 de 2002 y la Ley 828 de 2003. El Incumplimiento de esta obligación será causal para la imposición de multas</w:t>
      </w:r>
      <w:r w:rsidRPr="008E587E">
        <w:rPr>
          <w:rFonts w:ascii="Arial" w:hAnsi="Arial" w:cs="Arial"/>
          <w:b/>
          <w:sz w:val="22"/>
          <w:szCs w:val="22"/>
        </w:rPr>
        <w:t xml:space="preserve"> </w:t>
      </w:r>
      <w:r w:rsidRPr="008E587E">
        <w:rPr>
          <w:rFonts w:ascii="Arial" w:hAnsi="Arial" w:cs="Arial"/>
          <w:sz w:val="22"/>
          <w:szCs w:val="22"/>
        </w:rPr>
        <w:t xml:space="preserve">por parte del Ministerio de Protección Social o la </w:t>
      </w:r>
      <w:r w:rsidRPr="008E587E">
        <w:rPr>
          <w:rFonts w:ascii="Arial" w:hAnsi="Arial" w:cs="Arial"/>
          <w:sz w:val="22"/>
          <w:szCs w:val="22"/>
        </w:rPr>
        <w:lastRenderedPageBreak/>
        <w:t>Superintendencia nacional de salud,</w:t>
      </w:r>
      <w:r w:rsidRPr="008E587E">
        <w:rPr>
          <w:rFonts w:ascii="Arial" w:hAnsi="Arial" w:cs="Arial"/>
          <w:b/>
          <w:sz w:val="22"/>
          <w:szCs w:val="22"/>
        </w:rPr>
        <w:t xml:space="preserve"> </w:t>
      </w:r>
      <w:r w:rsidR="00710CB7" w:rsidRPr="008E587E">
        <w:rPr>
          <w:rFonts w:ascii="Arial" w:hAnsi="Arial" w:cs="Arial"/>
          <w:sz w:val="22"/>
          <w:szCs w:val="22"/>
        </w:rPr>
        <w:t>conforme lo prevé el A</w:t>
      </w:r>
      <w:r w:rsidRPr="008E587E">
        <w:rPr>
          <w:rFonts w:ascii="Arial" w:hAnsi="Arial" w:cs="Arial"/>
          <w:sz w:val="22"/>
          <w:szCs w:val="22"/>
        </w:rPr>
        <w:t xml:space="preserve">rtículo 5 de la Ley 828 de 2003. </w:t>
      </w:r>
      <w:r w:rsidRPr="008E587E">
        <w:rPr>
          <w:rFonts w:ascii="Arial" w:hAnsi="Arial" w:cs="Arial"/>
          <w:b/>
          <w:sz w:val="22"/>
          <w:szCs w:val="22"/>
          <w:u w:val="single"/>
        </w:rPr>
        <w:t>CLÁUSULA VIGÉSIMA</w:t>
      </w:r>
      <w:r w:rsidRPr="008E587E">
        <w:rPr>
          <w:rFonts w:ascii="Arial" w:hAnsi="Arial" w:cs="Arial"/>
          <w:sz w:val="22"/>
          <w:szCs w:val="22"/>
        </w:rPr>
        <w:t>:</w:t>
      </w:r>
      <w:r w:rsidRPr="008E587E">
        <w:rPr>
          <w:rFonts w:ascii="Arial" w:hAnsi="Arial" w:cs="Arial"/>
          <w:b/>
          <w:sz w:val="22"/>
          <w:szCs w:val="22"/>
        </w:rPr>
        <w:t xml:space="preserve"> COSTOS Y GASTOS</w:t>
      </w:r>
      <w:r w:rsidRPr="008E587E">
        <w:rPr>
          <w:rFonts w:ascii="Arial" w:hAnsi="Arial" w:cs="Arial"/>
          <w:sz w:val="22"/>
          <w:szCs w:val="22"/>
        </w:rPr>
        <w:t>. El pago de todos los demás gastos</w:t>
      </w:r>
      <w:r w:rsidRPr="008E587E">
        <w:rPr>
          <w:rFonts w:ascii="Arial" w:hAnsi="Arial" w:cs="Arial"/>
          <w:b/>
          <w:sz w:val="22"/>
          <w:szCs w:val="22"/>
        </w:rPr>
        <w:t xml:space="preserve"> </w:t>
      </w:r>
      <w:r w:rsidRPr="008E587E">
        <w:rPr>
          <w:rFonts w:ascii="Arial" w:hAnsi="Arial" w:cs="Arial"/>
          <w:sz w:val="22"/>
          <w:szCs w:val="22"/>
        </w:rPr>
        <w:t>en que incurra el mismo en razón al cumplimiento de los requisitos de perfeccionamiento</w:t>
      </w:r>
      <w:r w:rsidRPr="008E587E">
        <w:rPr>
          <w:rFonts w:ascii="Arial" w:hAnsi="Arial" w:cs="Arial"/>
          <w:b/>
          <w:sz w:val="22"/>
          <w:szCs w:val="22"/>
        </w:rPr>
        <w:t xml:space="preserve"> </w:t>
      </w:r>
      <w:r w:rsidRPr="008E587E">
        <w:rPr>
          <w:rFonts w:ascii="Arial" w:hAnsi="Arial" w:cs="Arial"/>
          <w:sz w:val="22"/>
          <w:szCs w:val="22"/>
        </w:rPr>
        <w:t>y ejecución del contrato, obligaciones que se entenderán cumplidas con la presentación</w:t>
      </w:r>
      <w:r w:rsidRPr="008E587E">
        <w:rPr>
          <w:rFonts w:ascii="Arial" w:hAnsi="Arial" w:cs="Arial"/>
          <w:b/>
          <w:sz w:val="22"/>
          <w:szCs w:val="22"/>
        </w:rPr>
        <w:t xml:space="preserve"> </w:t>
      </w:r>
      <w:r w:rsidRPr="008E587E">
        <w:rPr>
          <w:rFonts w:ascii="Arial" w:hAnsi="Arial" w:cs="Arial"/>
          <w:sz w:val="22"/>
          <w:szCs w:val="22"/>
        </w:rPr>
        <w:t>de los recibos de pago d</w:t>
      </w:r>
      <w:r w:rsidR="00CC2F17" w:rsidRPr="008E587E">
        <w:rPr>
          <w:rFonts w:ascii="Arial" w:hAnsi="Arial" w:cs="Arial"/>
          <w:sz w:val="22"/>
          <w:szCs w:val="22"/>
        </w:rPr>
        <w:t xml:space="preserve">e los derechos correspondientes, correrán por cuenta del </w:t>
      </w:r>
      <w:r w:rsidR="00CC2F17" w:rsidRPr="008E587E">
        <w:rPr>
          <w:rFonts w:ascii="Arial" w:hAnsi="Arial" w:cs="Arial"/>
          <w:b/>
          <w:sz w:val="22"/>
          <w:szCs w:val="22"/>
        </w:rPr>
        <w:t>CONTRATISTA.</w:t>
      </w:r>
      <w:r w:rsidR="00CC2F17" w:rsidRPr="008E587E">
        <w:rPr>
          <w:rFonts w:ascii="Arial" w:hAnsi="Arial" w:cs="Arial"/>
          <w:sz w:val="22"/>
          <w:szCs w:val="22"/>
        </w:rPr>
        <w:t xml:space="preserve"> </w:t>
      </w:r>
      <w:r w:rsidRPr="008E587E">
        <w:rPr>
          <w:rFonts w:ascii="Arial" w:hAnsi="Arial" w:cs="Arial"/>
          <w:b/>
          <w:sz w:val="22"/>
          <w:szCs w:val="22"/>
          <w:u w:val="single"/>
        </w:rPr>
        <w:t>CLÁUSULA VIGÉSIMA PRIMERA</w:t>
      </w:r>
      <w:r w:rsidRPr="008E587E">
        <w:rPr>
          <w:rFonts w:ascii="Arial" w:hAnsi="Arial" w:cs="Arial"/>
          <w:b/>
          <w:sz w:val="22"/>
          <w:szCs w:val="22"/>
        </w:rPr>
        <w:t>: DOCUMENTOS DEL CONTRATO</w:t>
      </w:r>
      <w:r w:rsidRPr="008E587E">
        <w:rPr>
          <w:rFonts w:ascii="Arial" w:hAnsi="Arial" w:cs="Arial"/>
          <w:sz w:val="22"/>
          <w:szCs w:val="22"/>
        </w:rPr>
        <w:t>. Forman parte del presente co</w:t>
      </w:r>
      <w:r w:rsidR="00D679BA" w:rsidRPr="008E587E">
        <w:rPr>
          <w:rFonts w:ascii="Arial" w:hAnsi="Arial" w:cs="Arial"/>
          <w:sz w:val="22"/>
          <w:szCs w:val="22"/>
        </w:rPr>
        <w:t>ntrato los estudios previos, el pliego</w:t>
      </w:r>
      <w:r w:rsidRPr="008E587E">
        <w:rPr>
          <w:rFonts w:ascii="Arial" w:hAnsi="Arial" w:cs="Arial"/>
          <w:sz w:val="22"/>
          <w:szCs w:val="22"/>
        </w:rPr>
        <w:t xml:space="preserve"> de condiciones y los documentos allegados con la propuesta, los cuales se anexan. </w:t>
      </w:r>
      <w:r w:rsidRPr="008E587E">
        <w:rPr>
          <w:rFonts w:ascii="Arial" w:hAnsi="Arial" w:cs="Arial"/>
          <w:b/>
          <w:sz w:val="22"/>
          <w:szCs w:val="22"/>
          <w:u w:val="single"/>
        </w:rPr>
        <w:t>CLÁUSULA</w:t>
      </w:r>
      <w:r w:rsidRPr="008E587E">
        <w:rPr>
          <w:rFonts w:ascii="Arial" w:hAnsi="Arial" w:cs="Arial"/>
          <w:sz w:val="22"/>
          <w:szCs w:val="22"/>
          <w:u w:val="single"/>
        </w:rPr>
        <w:t xml:space="preserve"> </w:t>
      </w:r>
      <w:r w:rsidRPr="008E587E">
        <w:rPr>
          <w:rFonts w:ascii="Arial" w:hAnsi="Arial" w:cs="Arial"/>
          <w:b/>
          <w:sz w:val="22"/>
          <w:szCs w:val="22"/>
          <w:u w:val="single"/>
        </w:rPr>
        <w:t xml:space="preserve">VIGÉSIMA SEGUNDA. </w:t>
      </w:r>
      <w:r w:rsidRPr="008E587E">
        <w:rPr>
          <w:rFonts w:ascii="Arial" w:hAnsi="Arial" w:cs="Arial"/>
          <w:b/>
          <w:sz w:val="22"/>
          <w:szCs w:val="22"/>
        </w:rPr>
        <w:t>DOMICILIO:</w:t>
      </w:r>
      <w:r w:rsidRPr="008E587E">
        <w:rPr>
          <w:rFonts w:ascii="Arial" w:hAnsi="Arial" w:cs="Arial"/>
          <w:sz w:val="22"/>
          <w:szCs w:val="22"/>
        </w:rPr>
        <w:t xml:space="preserve"> El domicilio para todos los efectos le</w:t>
      </w:r>
      <w:r w:rsidR="001B52E8" w:rsidRPr="008E587E">
        <w:rPr>
          <w:rFonts w:ascii="Arial" w:hAnsi="Arial" w:cs="Arial"/>
          <w:sz w:val="22"/>
          <w:szCs w:val="22"/>
        </w:rPr>
        <w:t>gales es el municipio de Circasia</w:t>
      </w:r>
      <w:r w:rsidRPr="008E587E">
        <w:rPr>
          <w:rFonts w:ascii="Arial" w:hAnsi="Arial" w:cs="Arial"/>
          <w:sz w:val="22"/>
          <w:szCs w:val="22"/>
        </w:rPr>
        <w:t xml:space="preserve"> Quindío. </w:t>
      </w:r>
    </w:p>
    <w:p w14:paraId="0946FD01" w14:textId="7D342BAC" w:rsidR="00502B52" w:rsidRPr="008E587E" w:rsidRDefault="00502B52" w:rsidP="00502B52">
      <w:pPr>
        <w:tabs>
          <w:tab w:val="num" w:pos="284"/>
        </w:tabs>
        <w:jc w:val="both"/>
        <w:rPr>
          <w:rFonts w:ascii="Arial" w:hAnsi="Arial" w:cs="Arial"/>
          <w:sz w:val="22"/>
          <w:szCs w:val="22"/>
        </w:rPr>
      </w:pPr>
      <w:r w:rsidRPr="008E587E">
        <w:rPr>
          <w:rFonts w:ascii="Arial" w:hAnsi="Arial" w:cs="Arial"/>
          <w:sz w:val="22"/>
          <w:szCs w:val="22"/>
        </w:rPr>
        <w:t>Par</w:t>
      </w:r>
      <w:r w:rsidR="00D84DAE" w:rsidRPr="008E587E">
        <w:rPr>
          <w:rFonts w:ascii="Arial" w:hAnsi="Arial" w:cs="Arial"/>
          <w:sz w:val="22"/>
          <w:szCs w:val="22"/>
        </w:rPr>
        <w:t>a constancia se firma en Circasia</w:t>
      </w:r>
      <w:r w:rsidRPr="008E587E">
        <w:rPr>
          <w:rFonts w:ascii="Arial" w:hAnsi="Arial" w:cs="Arial"/>
          <w:sz w:val="22"/>
          <w:szCs w:val="22"/>
        </w:rPr>
        <w:t xml:space="preserve">, a los XX (XXX) días </w:t>
      </w:r>
      <w:r w:rsidR="00360F54" w:rsidRPr="008E587E">
        <w:rPr>
          <w:rFonts w:ascii="Arial" w:hAnsi="Arial" w:cs="Arial"/>
          <w:sz w:val="22"/>
          <w:szCs w:val="22"/>
        </w:rPr>
        <w:t>del día</w:t>
      </w:r>
      <w:r w:rsidRPr="008E587E">
        <w:rPr>
          <w:rFonts w:ascii="Arial" w:hAnsi="Arial" w:cs="Arial"/>
          <w:sz w:val="22"/>
          <w:szCs w:val="22"/>
        </w:rPr>
        <w:t xml:space="preserve"> d</w:t>
      </w:r>
      <w:r w:rsidR="00592430" w:rsidRPr="008E587E">
        <w:rPr>
          <w:rFonts w:ascii="Arial" w:hAnsi="Arial" w:cs="Arial"/>
          <w:sz w:val="22"/>
          <w:szCs w:val="22"/>
        </w:rPr>
        <w:t xml:space="preserve">e XXXX </w:t>
      </w:r>
      <w:r w:rsidR="00354C23">
        <w:rPr>
          <w:rFonts w:ascii="Arial" w:hAnsi="Arial" w:cs="Arial"/>
          <w:sz w:val="22"/>
          <w:szCs w:val="22"/>
        </w:rPr>
        <w:t>del año dos mil veintiseis (2026</w:t>
      </w:r>
      <w:r w:rsidRPr="008E587E">
        <w:rPr>
          <w:rFonts w:ascii="Arial" w:hAnsi="Arial" w:cs="Arial"/>
          <w:sz w:val="22"/>
          <w:szCs w:val="22"/>
        </w:rPr>
        <w:t>)</w:t>
      </w:r>
    </w:p>
    <w:p w14:paraId="0364B881" w14:textId="77777777" w:rsidR="00502B52" w:rsidRPr="008E587E" w:rsidRDefault="00502B52" w:rsidP="00502B52">
      <w:pPr>
        <w:tabs>
          <w:tab w:val="num" w:pos="284"/>
        </w:tabs>
        <w:jc w:val="both"/>
        <w:rPr>
          <w:rFonts w:ascii="Arial" w:hAnsi="Arial" w:cs="Arial"/>
          <w:sz w:val="22"/>
          <w:szCs w:val="22"/>
        </w:rPr>
      </w:pPr>
    </w:p>
    <w:p w14:paraId="4A06D5A0" w14:textId="77777777" w:rsidR="00502B52" w:rsidRPr="008E587E" w:rsidRDefault="00502B52" w:rsidP="00502B52">
      <w:pPr>
        <w:autoSpaceDE w:val="0"/>
        <w:autoSpaceDN w:val="0"/>
        <w:adjustRightInd w:val="0"/>
        <w:jc w:val="center"/>
        <w:rPr>
          <w:rFonts w:ascii="Arial" w:eastAsia="Calibri" w:hAnsi="Arial" w:cs="Arial"/>
          <w:b/>
          <w:bCs/>
          <w:color w:val="000000"/>
          <w:sz w:val="22"/>
          <w:szCs w:val="22"/>
          <w:lang w:val="es-PE" w:eastAsia="es-PE"/>
        </w:rPr>
      </w:pPr>
      <w:r w:rsidRPr="008E587E">
        <w:rPr>
          <w:rFonts w:ascii="Arial" w:hAnsi="Arial" w:cs="Arial"/>
          <w:b/>
          <w:sz w:val="22"/>
          <w:szCs w:val="22"/>
        </w:rPr>
        <w:t xml:space="preserve">CONTRATANTE </w:t>
      </w:r>
      <w:r w:rsidRPr="008E587E">
        <w:rPr>
          <w:rFonts w:ascii="Arial" w:hAnsi="Arial" w:cs="Arial"/>
          <w:b/>
          <w:sz w:val="22"/>
          <w:szCs w:val="22"/>
        </w:rPr>
        <w:tab/>
      </w:r>
      <w:r w:rsidRPr="008E587E">
        <w:rPr>
          <w:rFonts w:ascii="Arial" w:hAnsi="Arial" w:cs="Arial"/>
          <w:b/>
          <w:sz w:val="22"/>
          <w:szCs w:val="22"/>
        </w:rPr>
        <w:tab/>
      </w:r>
      <w:r w:rsidRPr="008E587E">
        <w:rPr>
          <w:rFonts w:ascii="Arial" w:hAnsi="Arial" w:cs="Arial"/>
          <w:b/>
          <w:sz w:val="22"/>
          <w:szCs w:val="22"/>
        </w:rPr>
        <w:tab/>
      </w:r>
      <w:r w:rsidRPr="008E587E">
        <w:rPr>
          <w:rFonts w:ascii="Arial" w:hAnsi="Arial" w:cs="Arial"/>
          <w:b/>
          <w:sz w:val="22"/>
          <w:szCs w:val="22"/>
        </w:rPr>
        <w:tab/>
      </w:r>
      <w:r w:rsidRPr="008E587E">
        <w:rPr>
          <w:rFonts w:ascii="Arial" w:hAnsi="Arial" w:cs="Arial"/>
          <w:b/>
          <w:sz w:val="22"/>
          <w:szCs w:val="22"/>
        </w:rPr>
        <w:tab/>
      </w:r>
      <w:r w:rsidRPr="008E587E">
        <w:rPr>
          <w:rFonts w:ascii="Arial" w:hAnsi="Arial" w:cs="Arial"/>
          <w:b/>
          <w:sz w:val="22"/>
          <w:szCs w:val="22"/>
        </w:rPr>
        <w:tab/>
      </w:r>
      <w:r w:rsidRPr="008E587E">
        <w:rPr>
          <w:rFonts w:ascii="Arial" w:hAnsi="Arial" w:cs="Arial"/>
          <w:b/>
          <w:sz w:val="22"/>
          <w:szCs w:val="22"/>
        </w:rPr>
        <w:tab/>
      </w:r>
      <w:r w:rsidRPr="008E587E">
        <w:rPr>
          <w:rFonts w:ascii="Arial" w:hAnsi="Arial" w:cs="Arial"/>
          <w:b/>
          <w:sz w:val="22"/>
          <w:szCs w:val="22"/>
        </w:rPr>
        <w:tab/>
        <w:t xml:space="preserve">CONTRATISTA          </w:t>
      </w:r>
    </w:p>
    <w:p w14:paraId="033E2DC6" w14:textId="77777777" w:rsidR="005733E7" w:rsidRPr="008E587E" w:rsidRDefault="005733E7" w:rsidP="00E6768E">
      <w:pPr>
        <w:spacing w:before="0" w:after="0"/>
        <w:rPr>
          <w:rFonts w:ascii="Arial" w:hAnsi="Arial" w:cs="Arial"/>
          <w:sz w:val="22"/>
          <w:szCs w:val="22"/>
          <w:lang w:val="es-ES_tradnl"/>
        </w:rPr>
      </w:pPr>
    </w:p>
    <w:p w14:paraId="036EC5D2" w14:textId="040E9C83" w:rsidR="005733E7" w:rsidRPr="008E587E" w:rsidRDefault="005733E7" w:rsidP="00E6768E">
      <w:pPr>
        <w:spacing w:before="0" w:after="0"/>
        <w:rPr>
          <w:rFonts w:ascii="Arial" w:hAnsi="Arial" w:cs="Arial"/>
          <w:sz w:val="22"/>
          <w:szCs w:val="22"/>
        </w:rPr>
      </w:pPr>
    </w:p>
    <w:sectPr w:rsidR="005733E7" w:rsidRPr="008E587E" w:rsidSect="00862567">
      <w:headerReference w:type="default" r:id="rId12"/>
      <w:footerReference w:type="default" r:id="rId13"/>
      <w:pgSz w:w="12242" w:h="20163" w:code="5"/>
      <w:pgMar w:top="1418" w:right="1418" w:bottom="2693" w:left="1418" w:header="624" w:footer="1645" w:gutter="0"/>
      <w:pgBorders w:offsetFrom="page">
        <w:top w:val="single" w:sz="6" w:space="24" w:color="auto" w:shadow="1"/>
        <w:left w:val="single" w:sz="6" w:space="24" w:color="auto" w:shadow="1"/>
        <w:bottom w:val="single" w:sz="6" w:space="24" w:color="auto" w:shadow="1"/>
        <w:right w:val="single" w:sz="6" w:space="24" w:color="auto" w:shadow="1"/>
      </w:pgBorders>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1D499" w14:textId="77777777" w:rsidR="00AC26B5" w:rsidRDefault="00AC26B5" w:rsidP="00C233EA">
      <w:r>
        <w:separator/>
      </w:r>
    </w:p>
  </w:endnote>
  <w:endnote w:type="continuationSeparator" w:id="0">
    <w:p w14:paraId="55745B83" w14:textId="77777777" w:rsidR="00AC26B5" w:rsidRDefault="00AC26B5" w:rsidP="00C23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tarBats">
    <w:altName w:val="Symbol"/>
    <w:charset w:val="02"/>
    <w:family w:val="auto"/>
    <w:pitch w:val="variable"/>
    <w:sig w:usb0="00000000" w:usb1="10000000" w:usb2="00000000" w:usb3="00000000" w:csb0="80000000" w:csb1="00000000"/>
  </w:font>
  <w:font w:name="Arial Rounded MT Bold">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 w:name="TimesNewRoman">
    <w:altName w:val="Yu Gothic UI"/>
    <w:panose1 w:val="00000000000000000000"/>
    <w:charset w:val="80"/>
    <w:family w:val="auto"/>
    <w:notTrueType/>
    <w:pitch w:val="default"/>
    <w:sig w:usb0="00000000" w:usb1="08070000" w:usb2="00000010" w:usb3="00000000" w:csb0="0002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0A0D1" w14:textId="77777777" w:rsidR="00BB1204" w:rsidRDefault="00BB1204" w:rsidP="00ED74EA">
    <w:pPr>
      <w:pStyle w:val="Textoindependiente2"/>
      <w:spacing w:before="0" w:after="0"/>
      <w:jc w:val="center"/>
      <w:rPr>
        <w:b/>
        <w:sz w:val="22"/>
        <w:lang w:val="es-MX"/>
      </w:rPr>
    </w:pPr>
  </w:p>
  <w:p w14:paraId="4A064FE3" w14:textId="77777777" w:rsidR="00BB1204" w:rsidRPr="00527577" w:rsidRDefault="00BB1204" w:rsidP="00ED74EA">
    <w:pPr>
      <w:pStyle w:val="Textoindependiente2"/>
      <w:spacing w:before="0" w:after="0"/>
      <w:jc w:val="center"/>
      <w:rPr>
        <w:b/>
        <w:sz w:val="22"/>
        <w:lang w:val="es-MX"/>
      </w:rPr>
    </w:pPr>
    <w:r w:rsidRPr="00527577">
      <w:rPr>
        <w:b/>
        <w:sz w:val="22"/>
        <w:lang w:val="es-MX"/>
      </w:rPr>
      <w:t>Kilómetro 1 Doble Calzada Armenia Pereira Intersección Vial La Cabaña</w:t>
    </w:r>
  </w:p>
  <w:p w14:paraId="6F3388C2" w14:textId="77777777" w:rsidR="00BB1204" w:rsidRPr="00527577" w:rsidRDefault="00BB1204" w:rsidP="00ED74EA">
    <w:pPr>
      <w:pStyle w:val="Textoindependiente2"/>
      <w:spacing w:before="0" w:after="0"/>
      <w:jc w:val="center"/>
      <w:rPr>
        <w:b/>
        <w:sz w:val="22"/>
        <w:lang w:val="es-MX"/>
      </w:rPr>
    </w:pPr>
    <w:r w:rsidRPr="00527577">
      <w:rPr>
        <w:b/>
        <w:sz w:val="22"/>
        <w:lang w:val="es-MX"/>
      </w:rPr>
      <w:t>Teléfono 7498750- 7498151-7498752-7498767-7498754-7498758-7498761</w:t>
    </w:r>
  </w:p>
  <w:p w14:paraId="27127DC1" w14:textId="77777777" w:rsidR="00BB1204" w:rsidRPr="00ED74EA" w:rsidRDefault="00BB1204" w:rsidP="00ED74EA">
    <w:pPr>
      <w:pStyle w:val="Textoindependiente2"/>
      <w:spacing w:before="0" w:after="0"/>
      <w:jc w:val="center"/>
      <w:rPr>
        <w:sz w:val="22"/>
      </w:rPr>
    </w:pPr>
    <w:r w:rsidRPr="00ED74EA">
      <w:rPr>
        <w:b/>
        <w:sz w:val="22"/>
      </w:rPr>
      <w:t xml:space="preserve">Web. </w:t>
    </w:r>
    <w:hyperlink r:id="rId1" w:history="1">
      <w:r w:rsidRPr="00ED74EA">
        <w:rPr>
          <w:rStyle w:val="Hipervnculo"/>
          <w:sz w:val="22"/>
        </w:rPr>
        <w:t>www.idtq.gov.co</w:t>
      </w:r>
    </w:hyperlink>
    <w:r>
      <w:rPr>
        <w:b/>
        <w:sz w:val="22"/>
      </w:rPr>
      <w:t xml:space="preserve">  E-mail.</w:t>
    </w:r>
    <w:r w:rsidRPr="00ED74EA">
      <w:rPr>
        <w:b/>
        <w:sz w:val="22"/>
      </w:rPr>
      <w:t xml:space="preserve"> </w:t>
    </w:r>
    <w:hyperlink r:id="rId2" w:history="1">
      <w:r w:rsidRPr="00493594">
        <w:rPr>
          <w:rStyle w:val="Hipervnculo"/>
          <w:sz w:val="22"/>
        </w:rPr>
        <w:t>contratacion@idtq.gov.co</w:t>
      </w:r>
    </w:hyperlink>
    <w:r w:rsidRPr="00ED74EA">
      <w:rPr>
        <w:b/>
        <w:sz w:val="22"/>
      </w:rPr>
      <w:t xml:space="preserve"> </w:t>
    </w:r>
    <w:r>
      <w:rPr>
        <w:b/>
        <w:sz w:val="22"/>
      </w:rPr>
      <w:t xml:space="preserve">o </w:t>
    </w:r>
    <w:hyperlink r:id="rId3" w:history="1">
      <w:r w:rsidRPr="00CC36FF">
        <w:rPr>
          <w:rStyle w:val="Hipervnculo"/>
          <w:sz w:val="22"/>
        </w:rPr>
        <w:t>juridica@idtq.gov.co</w:t>
      </w:r>
    </w:hyperlink>
    <w:r>
      <w:rPr>
        <w:b/>
        <w:sz w:val="22"/>
      </w:rPr>
      <w:t xml:space="preserve"> </w:t>
    </w:r>
  </w:p>
  <w:p w14:paraId="0B6F1195" w14:textId="77777777" w:rsidR="00BB1204" w:rsidRPr="00ED74EA" w:rsidRDefault="00BB1204" w:rsidP="00B168D5">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26BEC" w14:textId="77777777" w:rsidR="00AC26B5" w:rsidRDefault="00AC26B5" w:rsidP="00C233EA">
      <w:r>
        <w:separator/>
      </w:r>
    </w:p>
  </w:footnote>
  <w:footnote w:type="continuationSeparator" w:id="0">
    <w:p w14:paraId="648C5FCF" w14:textId="77777777" w:rsidR="00AC26B5" w:rsidRDefault="00AC26B5" w:rsidP="00C233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1B00C" w14:textId="77777777" w:rsidR="00BB1204" w:rsidRDefault="00BB1204" w:rsidP="00C727E7">
    <w:pPr>
      <w:pStyle w:val="Ttulo"/>
      <w:ind w:left="5664"/>
      <w:rPr>
        <w:rFonts w:cs="Arial"/>
        <w:sz w:val="16"/>
        <w:szCs w:val="16"/>
      </w:rPr>
    </w:pPr>
    <w:r>
      <w:rPr>
        <w:rFonts w:cs="Arial"/>
        <w:sz w:val="16"/>
        <w:szCs w:val="16"/>
      </w:rPr>
      <w:t xml:space="preserve">        </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7087"/>
      <w:gridCol w:w="2267"/>
    </w:tblGrid>
    <w:tr w:rsidR="00BB1204" w:rsidRPr="00D56EF7" w14:paraId="5B93C5B6" w14:textId="77777777" w:rsidTr="007E2708">
      <w:trPr>
        <w:cantSplit/>
        <w:trHeight w:val="350"/>
        <w:jc w:val="center"/>
      </w:trPr>
      <w:tc>
        <w:tcPr>
          <w:tcW w:w="1278" w:type="dxa"/>
          <w:vMerge w:val="restart"/>
        </w:tcPr>
        <w:p w14:paraId="3D6B6DF6" w14:textId="77777777" w:rsidR="00BB1204" w:rsidRPr="00D56EF7" w:rsidRDefault="00BB1204" w:rsidP="00ED74EA">
          <w:pPr>
            <w:pStyle w:val="Encabezado"/>
            <w:spacing w:before="0" w:after="0"/>
            <w:rPr>
              <w:rFonts w:ascii="Cambria" w:hAnsi="Cambria" w:cs="Tahoma"/>
              <w:b/>
            </w:rPr>
          </w:pPr>
          <w:r w:rsidRPr="00D56EF7">
            <w:rPr>
              <w:rFonts w:ascii="Cambria" w:hAnsi="Cambria"/>
              <w:noProof/>
              <w:lang w:val="en-US" w:eastAsia="en-US"/>
            </w:rPr>
            <w:drawing>
              <wp:anchor distT="0" distB="0" distL="114300" distR="114300" simplePos="0" relativeHeight="251657216" behindDoc="0" locked="0" layoutInCell="1" allowOverlap="1" wp14:anchorId="0248F6E3" wp14:editId="44340741">
                <wp:simplePos x="0" y="0"/>
                <wp:positionH relativeFrom="column">
                  <wp:posOffset>-61595</wp:posOffset>
                </wp:positionH>
                <wp:positionV relativeFrom="paragraph">
                  <wp:posOffset>10160</wp:posOffset>
                </wp:positionV>
                <wp:extent cx="753110" cy="73406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734060"/>
                        </a:xfrm>
                        <a:prstGeom prst="rect">
                          <a:avLst/>
                        </a:prstGeom>
                        <a:noFill/>
                      </pic:spPr>
                    </pic:pic>
                  </a:graphicData>
                </a:graphic>
                <wp14:sizeRelH relativeFrom="page">
                  <wp14:pctWidth>0</wp14:pctWidth>
                </wp14:sizeRelH>
                <wp14:sizeRelV relativeFrom="page">
                  <wp14:pctHeight>0</wp14:pctHeight>
                </wp14:sizeRelV>
              </wp:anchor>
            </w:drawing>
          </w:r>
        </w:p>
      </w:tc>
      <w:tc>
        <w:tcPr>
          <w:tcW w:w="7087" w:type="dxa"/>
          <w:vAlign w:val="center"/>
        </w:tcPr>
        <w:p w14:paraId="5D6659A5" w14:textId="77777777" w:rsidR="00BB1204" w:rsidRPr="00D56EF7" w:rsidRDefault="00BB1204" w:rsidP="00ED74EA">
          <w:pPr>
            <w:pStyle w:val="Encabezado"/>
            <w:spacing w:before="0" w:after="0"/>
            <w:rPr>
              <w:rFonts w:ascii="Cambria" w:hAnsi="Cambria" w:cs="Arial"/>
              <w:sz w:val="22"/>
              <w:szCs w:val="22"/>
              <w:lang w:val="es-ES"/>
            </w:rPr>
          </w:pPr>
          <w:r w:rsidRPr="00D56EF7">
            <w:rPr>
              <w:rFonts w:ascii="Cambria" w:hAnsi="Cambria" w:cs="Arial"/>
              <w:b/>
              <w:sz w:val="22"/>
              <w:szCs w:val="22"/>
              <w:lang w:val="es-ES"/>
            </w:rPr>
            <w:t xml:space="preserve">PROCESO:  </w:t>
          </w:r>
          <w:r w:rsidRPr="00D56EF7">
            <w:rPr>
              <w:rFonts w:ascii="Cambria" w:hAnsi="Cambria" w:cs="Arial"/>
              <w:sz w:val="22"/>
              <w:szCs w:val="22"/>
              <w:lang w:val="es-ES"/>
            </w:rPr>
            <w:t xml:space="preserve"> JURÍDICA</w:t>
          </w:r>
        </w:p>
      </w:tc>
      <w:tc>
        <w:tcPr>
          <w:tcW w:w="2267" w:type="dxa"/>
          <w:vAlign w:val="center"/>
        </w:tcPr>
        <w:p w14:paraId="3A8A02A2" w14:textId="77777777" w:rsidR="00BB1204" w:rsidRPr="00D56EF7" w:rsidRDefault="00BB1204" w:rsidP="003254E6">
          <w:pPr>
            <w:pStyle w:val="Encabezado"/>
            <w:spacing w:before="0" w:after="0"/>
            <w:ind w:left="-108" w:firstLine="108"/>
            <w:rPr>
              <w:rFonts w:ascii="Cambria" w:hAnsi="Cambria" w:cs="Tahoma"/>
              <w:lang w:val="es-ES_tradnl"/>
            </w:rPr>
          </w:pPr>
          <w:r w:rsidRPr="00D56EF7">
            <w:rPr>
              <w:rFonts w:ascii="Cambria" w:hAnsi="Cambria" w:cs="Tahoma"/>
              <w:b/>
              <w:lang w:val="es-ES_tradnl"/>
            </w:rPr>
            <w:t xml:space="preserve">CÓDIGO:     </w:t>
          </w:r>
          <w:r>
            <w:rPr>
              <w:rFonts w:ascii="Cambria" w:hAnsi="Cambria" w:cs="Tahoma"/>
              <w:lang w:val="es-ES_tradnl"/>
            </w:rPr>
            <w:t>ES-FR-042</w:t>
          </w:r>
        </w:p>
      </w:tc>
    </w:tr>
    <w:tr w:rsidR="00BB1204" w:rsidRPr="00D56EF7" w14:paraId="67BB80E1" w14:textId="77777777" w:rsidTr="007E2708">
      <w:trPr>
        <w:cantSplit/>
        <w:trHeight w:val="353"/>
        <w:jc w:val="center"/>
      </w:trPr>
      <w:tc>
        <w:tcPr>
          <w:tcW w:w="1278" w:type="dxa"/>
          <w:vMerge/>
        </w:tcPr>
        <w:p w14:paraId="4F14AE2F" w14:textId="77777777" w:rsidR="00BB1204" w:rsidRPr="00D56EF7" w:rsidRDefault="00BB1204" w:rsidP="00ED74EA">
          <w:pPr>
            <w:pStyle w:val="Encabezado"/>
            <w:spacing w:before="0" w:after="0"/>
            <w:rPr>
              <w:rFonts w:ascii="Cambria" w:hAnsi="Cambria" w:cs="Tahoma"/>
              <w:b/>
              <w:noProof/>
            </w:rPr>
          </w:pPr>
        </w:p>
      </w:tc>
      <w:tc>
        <w:tcPr>
          <w:tcW w:w="7087" w:type="dxa"/>
          <w:vAlign w:val="center"/>
        </w:tcPr>
        <w:p w14:paraId="676B1D75" w14:textId="77777777" w:rsidR="00BB1204" w:rsidRPr="00D56EF7" w:rsidRDefault="00BB1204" w:rsidP="00ED74EA">
          <w:pPr>
            <w:pStyle w:val="Encabezado"/>
            <w:spacing w:before="0" w:after="0"/>
            <w:rPr>
              <w:rFonts w:ascii="Cambria" w:hAnsi="Cambria" w:cs="Arial"/>
              <w:sz w:val="22"/>
              <w:szCs w:val="22"/>
              <w:lang w:val="es-ES"/>
            </w:rPr>
          </w:pPr>
          <w:r w:rsidRPr="00D56EF7">
            <w:rPr>
              <w:rFonts w:ascii="Cambria" w:hAnsi="Cambria" w:cs="Arial"/>
              <w:b/>
              <w:sz w:val="22"/>
              <w:szCs w:val="22"/>
              <w:lang w:val="es-ES"/>
            </w:rPr>
            <w:t>ENTIDAD:</w:t>
          </w:r>
          <w:r w:rsidRPr="00D56EF7">
            <w:rPr>
              <w:rFonts w:ascii="Cambria" w:hAnsi="Cambria" w:cs="Arial"/>
              <w:sz w:val="22"/>
              <w:szCs w:val="22"/>
              <w:lang w:val="es-ES"/>
            </w:rPr>
            <w:t xml:space="preserve"> INSTITUTO DEPARTAMENTAL DE TRANSITO DEL QUINDIO</w:t>
          </w:r>
        </w:p>
      </w:tc>
      <w:tc>
        <w:tcPr>
          <w:tcW w:w="2267" w:type="dxa"/>
          <w:vAlign w:val="center"/>
        </w:tcPr>
        <w:p w14:paraId="13561049" w14:textId="77777777" w:rsidR="00BB1204" w:rsidRPr="00D56EF7" w:rsidRDefault="00BB1204" w:rsidP="00ED74EA">
          <w:pPr>
            <w:pStyle w:val="Encabezado"/>
            <w:spacing w:before="0" w:after="0"/>
            <w:ind w:left="-108" w:firstLine="108"/>
            <w:rPr>
              <w:rFonts w:ascii="Cambria" w:hAnsi="Cambria" w:cs="Tahoma"/>
              <w:b/>
              <w:lang w:val="es-ES_tradnl"/>
            </w:rPr>
          </w:pPr>
          <w:r w:rsidRPr="00D56EF7">
            <w:rPr>
              <w:rFonts w:ascii="Cambria" w:hAnsi="Cambria" w:cs="Tahoma"/>
              <w:b/>
              <w:lang w:val="es-ES_tradnl"/>
            </w:rPr>
            <w:t xml:space="preserve">FECHA:       </w:t>
          </w:r>
          <w:r w:rsidRPr="00D56EF7">
            <w:rPr>
              <w:rFonts w:ascii="Cambria" w:hAnsi="Cambria" w:cs="Tahoma"/>
              <w:lang w:val="es-ES_tradnl"/>
            </w:rPr>
            <w:t>02-01-2014</w:t>
          </w:r>
        </w:p>
      </w:tc>
    </w:tr>
    <w:tr w:rsidR="00BB1204" w:rsidRPr="00D56EF7" w14:paraId="177A4E5A" w14:textId="77777777" w:rsidTr="007E2708">
      <w:trPr>
        <w:cantSplit/>
        <w:trHeight w:val="169"/>
        <w:jc w:val="center"/>
      </w:trPr>
      <w:tc>
        <w:tcPr>
          <w:tcW w:w="1278" w:type="dxa"/>
          <w:vMerge/>
        </w:tcPr>
        <w:p w14:paraId="1F4C3911" w14:textId="77777777" w:rsidR="00BB1204" w:rsidRPr="00D56EF7" w:rsidRDefault="00BB1204" w:rsidP="00ED74EA">
          <w:pPr>
            <w:pStyle w:val="Encabezado"/>
            <w:spacing w:before="0" w:after="0"/>
            <w:rPr>
              <w:rFonts w:ascii="Cambria" w:hAnsi="Cambria" w:cs="Tahoma"/>
              <w:b/>
            </w:rPr>
          </w:pPr>
        </w:p>
      </w:tc>
      <w:tc>
        <w:tcPr>
          <w:tcW w:w="7087" w:type="dxa"/>
          <w:vMerge w:val="restart"/>
          <w:vAlign w:val="center"/>
        </w:tcPr>
        <w:p w14:paraId="4A360848" w14:textId="77777777" w:rsidR="00BB1204" w:rsidRPr="00D56EF7" w:rsidRDefault="00BB1204" w:rsidP="007C5713">
          <w:pPr>
            <w:pStyle w:val="Encabezado"/>
            <w:spacing w:before="0" w:after="0"/>
            <w:rPr>
              <w:rFonts w:ascii="Cambria" w:hAnsi="Cambria" w:cs="Arial"/>
              <w:sz w:val="22"/>
              <w:szCs w:val="22"/>
              <w:lang w:val="es-ES"/>
            </w:rPr>
          </w:pPr>
          <w:r w:rsidRPr="00D56EF7">
            <w:rPr>
              <w:rFonts w:ascii="Cambria" w:hAnsi="Cambria" w:cs="Arial"/>
              <w:b/>
              <w:sz w:val="22"/>
              <w:szCs w:val="22"/>
              <w:lang w:val="es-ES"/>
            </w:rPr>
            <w:t>NOMBRE DEL DOCUMENTO:</w:t>
          </w:r>
          <w:r w:rsidRPr="00D56EF7">
            <w:rPr>
              <w:rFonts w:ascii="Cambria" w:hAnsi="Cambria" w:cs="Arial"/>
              <w:sz w:val="22"/>
              <w:szCs w:val="22"/>
              <w:lang w:val="es-ES"/>
            </w:rPr>
            <w:t xml:space="preserve"> </w:t>
          </w:r>
          <w:r>
            <w:rPr>
              <w:rFonts w:ascii="Cambria" w:hAnsi="Cambria" w:cs="Arial"/>
              <w:sz w:val="22"/>
              <w:szCs w:val="22"/>
              <w:lang w:val="es-ES"/>
            </w:rPr>
            <w:t>PROYECTO DE PLIEGO DE CONDICIONES CONCURSO DE MERITOS ABIERTO</w:t>
          </w:r>
        </w:p>
      </w:tc>
      <w:tc>
        <w:tcPr>
          <w:tcW w:w="2267" w:type="dxa"/>
          <w:vAlign w:val="center"/>
        </w:tcPr>
        <w:p w14:paraId="15E89A76" w14:textId="77777777" w:rsidR="00BB1204" w:rsidRPr="00D56EF7" w:rsidRDefault="00BB1204" w:rsidP="00ED74EA">
          <w:pPr>
            <w:pStyle w:val="Encabezado"/>
            <w:spacing w:before="0" w:after="0"/>
            <w:ind w:left="-108" w:firstLine="108"/>
            <w:rPr>
              <w:rFonts w:ascii="Cambria" w:hAnsi="Cambria" w:cs="Tahoma"/>
              <w:b/>
              <w:lang w:val="es-ES_tradnl"/>
            </w:rPr>
          </w:pPr>
          <w:r w:rsidRPr="00D56EF7">
            <w:rPr>
              <w:rFonts w:ascii="Cambria" w:hAnsi="Cambria" w:cs="Tahoma"/>
              <w:b/>
              <w:lang w:val="es-ES_tradnl"/>
            </w:rPr>
            <w:t xml:space="preserve">VERSIÓN: </w:t>
          </w:r>
          <w:r w:rsidRPr="00D56EF7">
            <w:rPr>
              <w:rFonts w:ascii="Cambria" w:hAnsi="Cambria" w:cs="Tahoma"/>
              <w:lang w:val="es-ES_tradnl"/>
            </w:rPr>
            <w:t xml:space="preserve"> 01</w:t>
          </w:r>
        </w:p>
      </w:tc>
    </w:tr>
    <w:tr w:rsidR="00BB1204" w:rsidRPr="00D56EF7" w14:paraId="67DF4505" w14:textId="77777777" w:rsidTr="007E2708">
      <w:trPr>
        <w:cantSplit/>
        <w:trHeight w:val="164"/>
        <w:jc w:val="center"/>
      </w:trPr>
      <w:tc>
        <w:tcPr>
          <w:tcW w:w="1278" w:type="dxa"/>
          <w:vMerge/>
        </w:tcPr>
        <w:p w14:paraId="4A1C8FFD" w14:textId="77777777" w:rsidR="00BB1204" w:rsidRPr="00D56EF7" w:rsidRDefault="00BB1204" w:rsidP="00ED74EA">
          <w:pPr>
            <w:pStyle w:val="Encabezado"/>
            <w:spacing w:before="0" w:after="0"/>
            <w:rPr>
              <w:rFonts w:ascii="Cambria" w:hAnsi="Cambria" w:cs="Tahoma"/>
              <w:b/>
            </w:rPr>
          </w:pPr>
        </w:p>
      </w:tc>
      <w:tc>
        <w:tcPr>
          <w:tcW w:w="7087" w:type="dxa"/>
          <w:vMerge/>
          <w:vAlign w:val="center"/>
        </w:tcPr>
        <w:p w14:paraId="44CCA6B7" w14:textId="77777777" w:rsidR="00BB1204" w:rsidRPr="00D56EF7" w:rsidRDefault="00BB1204" w:rsidP="00ED74EA">
          <w:pPr>
            <w:pStyle w:val="Encabezado"/>
            <w:spacing w:before="0" w:after="0"/>
            <w:rPr>
              <w:rFonts w:ascii="Cambria" w:hAnsi="Cambria" w:cs="Tahoma"/>
            </w:rPr>
          </w:pPr>
        </w:p>
      </w:tc>
      <w:tc>
        <w:tcPr>
          <w:tcW w:w="2267" w:type="dxa"/>
          <w:vAlign w:val="center"/>
        </w:tcPr>
        <w:p w14:paraId="7A249118" w14:textId="75784590" w:rsidR="00BB1204" w:rsidRPr="00D56EF7" w:rsidRDefault="00BB1204" w:rsidP="00ED74EA">
          <w:pPr>
            <w:pStyle w:val="Encabezado"/>
            <w:spacing w:before="0" w:after="0"/>
            <w:ind w:left="-438" w:firstLine="438"/>
            <w:rPr>
              <w:rFonts w:ascii="Cambria" w:hAnsi="Cambria" w:cs="Arial"/>
              <w:lang w:val="es-ES_tradnl"/>
            </w:rPr>
          </w:pPr>
          <w:r w:rsidRPr="00D56EF7">
            <w:rPr>
              <w:rFonts w:ascii="Cambria" w:hAnsi="Cambria" w:cs="Arial"/>
              <w:b/>
              <w:lang w:val="es-ES_tradnl"/>
            </w:rPr>
            <w:t xml:space="preserve">PÁGINA:    </w:t>
          </w:r>
          <w:r w:rsidRPr="00D56EF7">
            <w:rPr>
              <w:rFonts w:ascii="Cambria" w:hAnsi="Cambria" w:cs="Arial"/>
              <w:lang w:val="es-ES_tradnl"/>
            </w:rPr>
            <w:fldChar w:fldCharType="begin"/>
          </w:r>
          <w:r w:rsidRPr="00D56EF7">
            <w:rPr>
              <w:rFonts w:ascii="Cambria" w:hAnsi="Cambria" w:cs="Arial"/>
              <w:lang w:val="es-ES_tradnl"/>
            </w:rPr>
            <w:instrText xml:space="preserve"> </w:instrText>
          </w:r>
          <w:r>
            <w:rPr>
              <w:rFonts w:ascii="Cambria" w:hAnsi="Cambria" w:cs="Arial"/>
              <w:lang w:val="es-ES_tradnl"/>
            </w:rPr>
            <w:instrText>PAGE</w:instrText>
          </w:r>
          <w:r w:rsidRPr="00D56EF7">
            <w:rPr>
              <w:rFonts w:ascii="Cambria" w:hAnsi="Cambria" w:cs="Arial"/>
              <w:lang w:val="es-ES_tradnl"/>
            </w:rPr>
            <w:instrText xml:space="preserve">   \* MERGEFORMAT </w:instrText>
          </w:r>
          <w:r w:rsidRPr="00D56EF7">
            <w:rPr>
              <w:rFonts w:ascii="Cambria" w:hAnsi="Cambria" w:cs="Arial"/>
              <w:lang w:val="es-ES_tradnl"/>
            </w:rPr>
            <w:fldChar w:fldCharType="separate"/>
          </w:r>
          <w:r w:rsidR="00B654AC">
            <w:rPr>
              <w:rFonts w:ascii="Cambria" w:hAnsi="Cambria" w:cs="Arial"/>
              <w:noProof/>
              <w:lang w:val="es-ES_tradnl"/>
            </w:rPr>
            <w:t>30</w:t>
          </w:r>
          <w:r w:rsidRPr="00D56EF7">
            <w:rPr>
              <w:rFonts w:ascii="Cambria" w:hAnsi="Cambria" w:cs="Arial"/>
              <w:lang w:val="es-ES_tradnl"/>
            </w:rPr>
            <w:fldChar w:fldCharType="end"/>
          </w:r>
          <w:r w:rsidRPr="00D56EF7">
            <w:rPr>
              <w:rFonts w:ascii="Cambria" w:hAnsi="Cambria" w:cs="Arial"/>
              <w:lang w:val="es-ES_tradnl"/>
            </w:rPr>
            <w:t xml:space="preserve"> de </w:t>
          </w:r>
          <w:r w:rsidRPr="00D56EF7">
            <w:fldChar w:fldCharType="begin"/>
          </w:r>
          <w:r w:rsidRPr="00D56EF7">
            <w:instrText xml:space="preserve"> </w:instrText>
          </w:r>
          <w:r>
            <w:instrText>NUMPAGES</w:instrText>
          </w:r>
          <w:r w:rsidRPr="00D56EF7">
            <w:instrText xml:space="preserve">   \* MERGEFORMAT </w:instrText>
          </w:r>
          <w:r w:rsidRPr="00D56EF7">
            <w:fldChar w:fldCharType="separate"/>
          </w:r>
          <w:r w:rsidR="00B654AC" w:rsidRPr="00B654AC">
            <w:rPr>
              <w:rFonts w:ascii="Cambria" w:hAnsi="Cambria" w:cs="Arial"/>
              <w:noProof/>
              <w:lang w:val="es-ES_tradnl"/>
            </w:rPr>
            <w:t>69</w:t>
          </w:r>
          <w:r w:rsidRPr="00D56EF7">
            <w:fldChar w:fldCharType="end"/>
          </w:r>
        </w:p>
      </w:tc>
    </w:tr>
  </w:tbl>
  <w:p w14:paraId="7B67C208" w14:textId="77777777" w:rsidR="00BB1204" w:rsidRDefault="00BB1204" w:rsidP="00C727E7">
    <w:pPr>
      <w:pStyle w:val="Ttulo"/>
      <w:ind w:left="5664"/>
      <w:rPr>
        <w:rFonts w:cs="Arial"/>
        <w:sz w:val="16"/>
        <w:szCs w:val="16"/>
      </w:rPr>
    </w:pPr>
    <w:r>
      <w:rPr>
        <w:rFonts w:cs="Arial"/>
        <w:noProof/>
        <w:sz w:val="16"/>
        <w:szCs w:val="16"/>
        <w:lang w:val="en-US" w:eastAsia="en-US"/>
      </w:rPr>
      <w:drawing>
        <wp:anchor distT="0" distB="0" distL="114300" distR="114300" simplePos="0" relativeHeight="251658240" behindDoc="0" locked="0" layoutInCell="1" allowOverlap="1" wp14:anchorId="1B072993" wp14:editId="7CD2B887">
          <wp:simplePos x="0" y="0"/>
          <wp:positionH relativeFrom="column">
            <wp:posOffset>973455</wp:posOffset>
          </wp:positionH>
          <wp:positionV relativeFrom="paragraph">
            <wp:posOffset>2609850</wp:posOffset>
          </wp:positionV>
          <wp:extent cx="3886200" cy="3708400"/>
          <wp:effectExtent l="0" t="0" r="0" b="0"/>
          <wp:wrapNone/>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3886200" cy="3708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suff w:val="nothing"/>
      <w:lvlText w:val="%1."/>
      <w:lvlJc w:val="left"/>
      <w:pPr>
        <w:tabs>
          <w:tab w:val="num" w:pos="0"/>
        </w:tabs>
        <w:ind w:left="283" w:hanging="283"/>
      </w:pPr>
    </w:lvl>
    <w:lvl w:ilvl="1">
      <w:start w:val="1"/>
      <w:numFmt w:val="decimal"/>
      <w:suff w:val="nothing"/>
      <w:lvlText w:val="%2."/>
      <w:lvlJc w:val="left"/>
      <w:pPr>
        <w:tabs>
          <w:tab w:val="num" w:pos="0"/>
        </w:tabs>
        <w:ind w:left="283" w:hanging="283"/>
      </w:pPr>
    </w:lvl>
    <w:lvl w:ilvl="2">
      <w:start w:val="1"/>
      <w:numFmt w:val="decimal"/>
      <w:suff w:val="nothing"/>
      <w:lvlText w:val="%3."/>
      <w:lvlJc w:val="left"/>
      <w:pPr>
        <w:tabs>
          <w:tab w:val="num" w:pos="0"/>
        </w:tabs>
        <w:ind w:left="849" w:hanging="283"/>
      </w:pPr>
    </w:lvl>
    <w:lvl w:ilvl="3">
      <w:start w:val="1"/>
      <w:numFmt w:val="decimal"/>
      <w:suff w:val="nothing"/>
      <w:lvlText w:val="%4."/>
      <w:lvlJc w:val="left"/>
      <w:pPr>
        <w:tabs>
          <w:tab w:val="num" w:pos="0"/>
        </w:tabs>
        <w:ind w:left="1132" w:hanging="283"/>
      </w:pPr>
    </w:lvl>
    <w:lvl w:ilvl="4">
      <w:start w:val="1"/>
      <w:numFmt w:val="decimal"/>
      <w:suff w:val="nothing"/>
      <w:lvlText w:val="%5."/>
      <w:lvlJc w:val="left"/>
      <w:pPr>
        <w:tabs>
          <w:tab w:val="num" w:pos="0"/>
        </w:tabs>
        <w:ind w:left="1415" w:hanging="283"/>
      </w:pPr>
    </w:lvl>
    <w:lvl w:ilvl="5">
      <w:start w:val="1"/>
      <w:numFmt w:val="decimal"/>
      <w:suff w:val="nothing"/>
      <w:lvlText w:val="%6."/>
      <w:lvlJc w:val="left"/>
      <w:pPr>
        <w:tabs>
          <w:tab w:val="num" w:pos="0"/>
        </w:tabs>
        <w:ind w:left="1698" w:hanging="283"/>
      </w:pPr>
    </w:lvl>
    <w:lvl w:ilvl="6">
      <w:start w:val="1"/>
      <w:numFmt w:val="decimal"/>
      <w:suff w:val="nothing"/>
      <w:lvlText w:val="%7."/>
      <w:lvlJc w:val="left"/>
      <w:pPr>
        <w:tabs>
          <w:tab w:val="num" w:pos="0"/>
        </w:tabs>
        <w:ind w:left="1981" w:hanging="283"/>
      </w:pPr>
    </w:lvl>
    <w:lvl w:ilvl="7">
      <w:start w:val="1"/>
      <w:numFmt w:val="decimal"/>
      <w:suff w:val="nothing"/>
      <w:lvlText w:val="%8."/>
      <w:lvlJc w:val="left"/>
      <w:pPr>
        <w:tabs>
          <w:tab w:val="num" w:pos="0"/>
        </w:tabs>
        <w:ind w:left="2264" w:hanging="283"/>
      </w:pPr>
    </w:lvl>
    <w:lvl w:ilvl="8">
      <w:start w:val="1"/>
      <w:numFmt w:val="decimal"/>
      <w:suff w:val="nothing"/>
      <w:lvlText w:val="%9."/>
      <w:lvlJc w:val="left"/>
      <w:pPr>
        <w:tabs>
          <w:tab w:val="num" w:pos="0"/>
        </w:tabs>
        <w:ind w:left="2547" w:hanging="283"/>
      </w:pPr>
    </w:lvl>
  </w:abstractNum>
  <w:abstractNum w:abstractNumId="1" w15:restartNumberingAfterBreak="0">
    <w:nsid w:val="00000002"/>
    <w:multiLevelType w:val="multilevel"/>
    <w:tmpl w:val="00000002"/>
    <w:name w:val="WW8Num6"/>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360" w:hanging="360"/>
      </w:pPr>
    </w:lvl>
    <w:lvl w:ilvl="1">
      <w:start w:val="1"/>
      <w:numFmt w:val="decimal"/>
      <w:lvlText w:val="%1.%2"/>
      <w:lvlJc w:val="left"/>
      <w:pPr>
        <w:tabs>
          <w:tab w:val="num" w:pos="0"/>
        </w:tabs>
        <w:ind w:left="862" w:hanging="720"/>
      </w:pPr>
    </w:lvl>
    <w:lvl w:ilvl="2">
      <w:start w:val="1"/>
      <w:numFmt w:val="decimal"/>
      <w:lvlText w:val="%1.%2.%3"/>
      <w:lvlJc w:val="left"/>
      <w:pPr>
        <w:tabs>
          <w:tab w:val="num" w:pos="0"/>
        </w:tabs>
        <w:ind w:left="1004" w:hanging="720"/>
      </w:pPr>
    </w:lvl>
    <w:lvl w:ilvl="3">
      <w:start w:val="1"/>
      <w:numFmt w:val="decimal"/>
      <w:lvlText w:val="%1.%2.%3.%4"/>
      <w:lvlJc w:val="left"/>
      <w:pPr>
        <w:tabs>
          <w:tab w:val="num" w:pos="0"/>
        </w:tabs>
        <w:ind w:left="1506" w:hanging="1080"/>
      </w:pPr>
    </w:lvl>
    <w:lvl w:ilvl="4">
      <w:start w:val="1"/>
      <w:numFmt w:val="decimal"/>
      <w:lvlText w:val="%1.%2.%3.%4.%5"/>
      <w:lvlJc w:val="left"/>
      <w:pPr>
        <w:tabs>
          <w:tab w:val="num" w:pos="0"/>
        </w:tabs>
        <w:ind w:left="2008" w:hanging="1440"/>
      </w:pPr>
    </w:lvl>
    <w:lvl w:ilvl="5">
      <w:start w:val="1"/>
      <w:numFmt w:val="decimal"/>
      <w:lvlText w:val="%1.%2.%3.%4.%5.%6"/>
      <w:lvlJc w:val="left"/>
      <w:pPr>
        <w:tabs>
          <w:tab w:val="num" w:pos="0"/>
        </w:tabs>
        <w:ind w:left="2150" w:hanging="1440"/>
      </w:pPr>
    </w:lvl>
    <w:lvl w:ilvl="6">
      <w:start w:val="1"/>
      <w:numFmt w:val="decimal"/>
      <w:lvlText w:val="%1.%2.%3.%4.%5.%6.%7"/>
      <w:lvlJc w:val="left"/>
      <w:pPr>
        <w:tabs>
          <w:tab w:val="num" w:pos="0"/>
        </w:tabs>
        <w:ind w:left="2652" w:hanging="1800"/>
      </w:pPr>
    </w:lvl>
    <w:lvl w:ilvl="7">
      <w:start w:val="1"/>
      <w:numFmt w:val="decimal"/>
      <w:lvlText w:val="%1.%2.%3.%4.%5.%6.%7.%8"/>
      <w:lvlJc w:val="left"/>
      <w:pPr>
        <w:tabs>
          <w:tab w:val="num" w:pos="0"/>
        </w:tabs>
        <w:ind w:left="3154" w:hanging="2160"/>
      </w:pPr>
    </w:lvl>
    <w:lvl w:ilvl="8">
      <w:start w:val="1"/>
      <w:numFmt w:val="decimal"/>
      <w:lvlText w:val="%1.%2.%3.%4.%5.%6.%7.%8.%9"/>
      <w:lvlJc w:val="left"/>
      <w:pPr>
        <w:tabs>
          <w:tab w:val="num" w:pos="0"/>
        </w:tabs>
        <w:ind w:left="3296" w:hanging="2160"/>
      </w:pPr>
    </w:lvl>
  </w:abstractNum>
  <w:abstractNum w:abstractNumId="3" w15:restartNumberingAfterBreak="0">
    <w:nsid w:val="00000004"/>
    <w:multiLevelType w:val="multilevel"/>
    <w:tmpl w:val="00000004"/>
    <w:name w:val="WW8Num4"/>
    <w:lvl w:ilvl="0">
      <w:start w:val="1"/>
      <w:numFmt w:val="lowerLetter"/>
      <w:lvlText w:val="%1)"/>
      <w:lvlJc w:val="left"/>
      <w:pPr>
        <w:tabs>
          <w:tab w:val="num" w:pos="0"/>
        </w:tabs>
        <w:ind w:left="720" w:hanging="360"/>
      </w:pPr>
      <w:rPr>
        <w:rFonts w:ascii="Arial" w:hAnsi="Arial" w:cs="Arial"/>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3DD74CC"/>
    <w:multiLevelType w:val="hybridMultilevel"/>
    <w:tmpl w:val="537A02D0"/>
    <w:lvl w:ilvl="0" w:tplc="F2F8C9D2">
      <w:start w:val="1"/>
      <w:numFmt w:val="decimal"/>
      <w:lvlText w:val="%1."/>
      <w:lvlJc w:val="left"/>
      <w:pPr>
        <w:ind w:left="536" w:hanging="360"/>
      </w:pPr>
      <w:rPr>
        <w:rFonts w:hint="default"/>
      </w:rPr>
    </w:lvl>
    <w:lvl w:ilvl="1" w:tplc="240A0019" w:tentative="1">
      <w:start w:val="1"/>
      <w:numFmt w:val="lowerLetter"/>
      <w:lvlText w:val="%2."/>
      <w:lvlJc w:val="left"/>
      <w:pPr>
        <w:ind w:left="1256" w:hanging="360"/>
      </w:pPr>
    </w:lvl>
    <w:lvl w:ilvl="2" w:tplc="240A001B" w:tentative="1">
      <w:start w:val="1"/>
      <w:numFmt w:val="lowerRoman"/>
      <w:lvlText w:val="%3."/>
      <w:lvlJc w:val="right"/>
      <w:pPr>
        <w:ind w:left="1976" w:hanging="180"/>
      </w:pPr>
    </w:lvl>
    <w:lvl w:ilvl="3" w:tplc="240A000F" w:tentative="1">
      <w:start w:val="1"/>
      <w:numFmt w:val="decimal"/>
      <w:lvlText w:val="%4."/>
      <w:lvlJc w:val="left"/>
      <w:pPr>
        <w:ind w:left="2696" w:hanging="360"/>
      </w:pPr>
    </w:lvl>
    <w:lvl w:ilvl="4" w:tplc="240A0019" w:tentative="1">
      <w:start w:val="1"/>
      <w:numFmt w:val="lowerLetter"/>
      <w:lvlText w:val="%5."/>
      <w:lvlJc w:val="left"/>
      <w:pPr>
        <w:ind w:left="3416" w:hanging="360"/>
      </w:pPr>
    </w:lvl>
    <w:lvl w:ilvl="5" w:tplc="240A001B" w:tentative="1">
      <w:start w:val="1"/>
      <w:numFmt w:val="lowerRoman"/>
      <w:lvlText w:val="%6."/>
      <w:lvlJc w:val="right"/>
      <w:pPr>
        <w:ind w:left="4136" w:hanging="180"/>
      </w:pPr>
    </w:lvl>
    <w:lvl w:ilvl="6" w:tplc="240A000F" w:tentative="1">
      <w:start w:val="1"/>
      <w:numFmt w:val="decimal"/>
      <w:lvlText w:val="%7."/>
      <w:lvlJc w:val="left"/>
      <w:pPr>
        <w:ind w:left="4856" w:hanging="360"/>
      </w:pPr>
    </w:lvl>
    <w:lvl w:ilvl="7" w:tplc="240A0019" w:tentative="1">
      <w:start w:val="1"/>
      <w:numFmt w:val="lowerLetter"/>
      <w:lvlText w:val="%8."/>
      <w:lvlJc w:val="left"/>
      <w:pPr>
        <w:ind w:left="5576" w:hanging="360"/>
      </w:pPr>
    </w:lvl>
    <w:lvl w:ilvl="8" w:tplc="240A001B" w:tentative="1">
      <w:start w:val="1"/>
      <w:numFmt w:val="lowerRoman"/>
      <w:lvlText w:val="%9."/>
      <w:lvlJc w:val="right"/>
      <w:pPr>
        <w:ind w:left="6296" w:hanging="180"/>
      </w:pPr>
    </w:lvl>
  </w:abstractNum>
  <w:abstractNum w:abstractNumId="5" w15:restartNumberingAfterBreak="0">
    <w:nsid w:val="05E70C86"/>
    <w:multiLevelType w:val="hybridMultilevel"/>
    <w:tmpl w:val="6D9E9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8C516A5"/>
    <w:multiLevelType w:val="hybridMultilevel"/>
    <w:tmpl w:val="B8CE2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D32914"/>
    <w:multiLevelType w:val="hybridMultilevel"/>
    <w:tmpl w:val="50EA8D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7C78FE"/>
    <w:multiLevelType w:val="hybridMultilevel"/>
    <w:tmpl w:val="0444FE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516AD3"/>
    <w:multiLevelType w:val="multilevel"/>
    <w:tmpl w:val="D23A9528"/>
    <w:lvl w:ilvl="0">
      <w:start w:val="8"/>
      <w:numFmt w:val="decimal"/>
      <w:lvlText w:val="%1."/>
      <w:lvlJc w:val="left"/>
      <w:pPr>
        <w:ind w:left="780" w:hanging="780"/>
      </w:pPr>
      <w:rPr>
        <w:rFonts w:eastAsia="Times New Roman" w:hint="default"/>
      </w:rPr>
    </w:lvl>
    <w:lvl w:ilvl="1">
      <w:start w:val="1"/>
      <w:numFmt w:val="decimal"/>
      <w:lvlText w:val="%1.%2."/>
      <w:lvlJc w:val="left"/>
      <w:pPr>
        <w:ind w:left="780" w:hanging="780"/>
      </w:pPr>
      <w:rPr>
        <w:rFonts w:eastAsia="Times New Roman" w:hint="default"/>
      </w:rPr>
    </w:lvl>
    <w:lvl w:ilvl="2">
      <w:start w:val="1"/>
      <w:numFmt w:val="decimal"/>
      <w:lvlText w:val="%1.%2.%3."/>
      <w:lvlJc w:val="left"/>
      <w:pPr>
        <w:ind w:left="780" w:hanging="78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0" w15:restartNumberingAfterBreak="0">
    <w:nsid w:val="159937DC"/>
    <w:multiLevelType w:val="hybridMultilevel"/>
    <w:tmpl w:val="51688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4C0532"/>
    <w:multiLevelType w:val="hybridMultilevel"/>
    <w:tmpl w:val="E736A38A"/>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18482851"/>
    <w:multiLevelType w:val="multilevel"/>
    <w:tmpl w:val="BCE6374E"/>
    <w:lvl w:ilvl="0">
      <w:start w:val="8"/>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CD26683"/>
    <w:multiLevelType w:val="hybridMultilevel"/>
    <w:tmpl w:val="A636DD52"/>
    <w:lvl w:ilvl="0" w:tplc="0D7CA0BA">
      <w:start w:val="2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0B013F"/>
    <w:multiLevelType w:val="hybridMultilevel"/>
    <w:tmpl w:val="DC2647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4E3A8D"/>
    <w:multiLevelType w:val="hybridMultilevel"/>
    <w:tmpl w:val="D2E65C8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2A036EB9"/>
    <w:multiLevelType w:val="multilevel"/>
    <w:tmpl w:val="E6E44A68"/>
    <w:lvl w:ilvl="0">
      <w:start w:val="6"/>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883029"/>
    <w:multiLevelType w:val="hybridMultilevel"/>
    <w:tmpl w:val="68FE2E0E"/>
    <w:lvl w:ilvl="0" w:tplc="280A0019">
      <w:start w:val="1"/>
      <w:numFmt w:val="lowerLetter"/>
      <w:lvlText w:val="%1."/>
      <w:lvlJc w:val="left"/>
      <w:pPr>
        <w:ind w:left="720" w:hanging="360"/>
      </w:pPr>
      <w:rPr>
        <w:rFonts w:hint="default"/>
      </w:rPr>
    </w:lvl>
    <w:lvl w:ilvl="1" w:tplc="5874F62A">
      <w:numFmt w:val="bullet"/>
      <w:lvlText w:val="·"/>
      <w:lvlJc w:val="left"/>
      <w:pPr>
        <w:ind w:left="1440" w:hanging="360"/>
      </w:pPr>
      <w:rPr>
        <w:rFonts w:ascii="Verdana" w:eastAsia="SimSun" w:hAnsi="Verdana" w:cs="Arial" w:hint="default"/>
        <w:b w:val="0"/>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FA51969"/>
    <w:multiLevelType w:val="multilevel"/>
    <w:tmpl w:val="EE0CC01A"/>
    <w:lvl w:ilvl="0">
      <w:start w:val="6"/>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01B3531"/>
    <w:multiLevelType w:val="multilevel"/>
    <w:tmpl w:val="CD32A816"/>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10C44FD"/>
    <w:multiLevelType w:val="hybridMultilevel"/>
    <w:tmpl w:val="4288D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5B4675A"/>
    <w:multiLevelType w:val="multilevel"/>
    <w:tmpl w:val="92C078E2"/>
    <w:lvl w:ilvl="0">
      <w:start w:val="9"/>
      <w:numFmt w:val="decimal"/>
      <w:lvlText w:val="%1"/>
      <w:lvlJc w:val="left"/>
      <w:pPr>
        <w:ind w:left="720" w:hanging="360"/>
      </w:pPr>
      <w:rPr>
        <w:rFonts w:hint="default"/>
      </w:rPr>
    </w:lvl>
    <w:lvl w:ilvl="1">
      <w:start w:val="16"/>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5661427"/>
    <w:multiLevelType w:val="hybridMultilevel"/>
    <w:tmpl w:val="96EEBDB8"/>
    <w:lvl w:ilvl="0" w:tplc="B7A2351C">
      <w:start w:val="1"/>
      <w:numFmt w:val="decimal"/>
      <w:lvlText w:val="%1."/>
      <w:lvlJc w:val="left"/>
      <w:pPr>
        <w:ind w:left="720" w:hanging="360"/>
      </w:pPr>
      <w:rPr>
        <w:rFonts w:hint="default"/>
        <w:lang w:val="es-C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5F597D"/>
    <w:multiLevelType w:val="hybridMultilevel"/>
    <w:tmpl w:val="CCE2887C"/>
    <w:lvl w:ilvl="0" w:tplc="729C4A6E">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95211DA"/>
    <w:multiLevelType w:val="multilevel"/>
    <w:tmpl w:val="1CBA7CF4"/>
    <w:lvl w:ilvl="0">
      <w:start w:val="8"/>
      <w:numFmt w:val="decimal"/>
      <w:lvlText w:val="%1"/>
      <w:lvlJc w:val="left"/>
      <w:pPr>
        <w:ind w:left="375" w:hanging="3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D3B05E6"/>
    <w:multiLevelType w:val="multilevel"/>
    <w:tmpl w:val="DFDCA452"/>
    <w:lvl w:ilvl="0">
      <w:start w:val="1"/>
      <w:numFmt w:val="decimal"/>
      <w:lvlText w:val="%1."/>
      <w:lvlJc w:val="left"/>
      <w:pPr>
        <w:ind w:left="555" w:hanging="555"/>
      </w:pPr>
      <w:rPr>
        <w:rFonts w:hint="default"/>
      </w:rPr>
    </w:lvl>
    <w:lvl w:ilvl="1">
      <w:start w:val="1"/>
      <w:numFmt w:val="decimal"/>
      <w:lvlText w:val="%1.%2."/>
      <w:lvlJc w:val="left"/>
      <w:pPr>
        <w:ind w:left="1410" w:hanging="555"/>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26" w15:restartNumberingAfterBreak="0">
    <w:nsid w:val="53A23E89"/>
    <w:multiLevelType w:val="multilevel"/>
    <w:tmpl w:val="AF68D8B0"/>
    <w:lvl w:ilvl="0">
      <w:start w:val="7"/>
      <w:numFmt w:val="decimal"/>
      <w:lvlText w:val="%1"/>
      <w:lvlJc w:val="left"/>
      <w:pPr>
        <w:ind w:left="504" w:hanging="504"/>
      </w:pPr>
      <w:rPr>
        <w:rFonts w:ascii="Calibri" w:eastAsia="Times New Roman" w:hAnsi="Calibri" w:cs="Times New Roman" w:hint="default"/>
      </w:rPr>
    </w:lvl>
    <w:lvl w:ilvl="1">
      <w:start w:val="2"/>
      <w:numFmt w:val="decimal"/>
      <w:lvlText w:val="%1.%2"/>
      <w:lvlJc w:val="left"/>
      <w:pPr>
        <w:ind w:left="504" w:hanging="504"/>
      </w:pPr>
      <w:rPr>
        <w:rFonts w:ascii="Calibri" w:eastAsia="Times New Roman" w:hAnsi="Calibri" w:cs="Times New Roman" w:hint="default"/>
      </w:rPr>
    </w:lvl>
    <w:lvl w:ilvl="2">
      <w:start w:val="5"/>
      <w:numFmt w:val="decimal"/>
      <w:lvlText w:val="%1.%2.%3"/>
      <w:lvlJc w:val="left"/>
      <w:pPr>
        <w:ind w:left="720" w:hanging="720"/>
      </w:pPr>
      <w:rPr>
        <w:rFonts w:ascii="Calibri" w:eastAsia="Times New Roman" w:hAnsi="Calibri" w:cs="Times New Roman" w:hint="default"/>
      </w:rPr>
    </w:lvl>
    <w:lvl w:ilvl="3">
      <w:start w:val="1"/>
      <w:numFmt w:val="decimal"/>
      <w:lvlText w:val="%1.%2.%3.%4"/>
      <w:lvlJc w:val="left"/>
      <w:pPr>
        <w:ind w:left="720" w:hanging="720"/>
      </w:pPr>
      <w:rPr>
        <w:rFonts w:ascii="Calibri" w:eastAsia="Times New Roman" w:hAnsi="Calibri" w:cs="Times New Roman" w:hint="default"/>
      </w:rPr>
    </w:lvl>
    <w:lvl w:ilvl="4">
      <w:start w:val="1"/>
      <w:numFmt w:val="decimal"/>
      <w:lvlText w:val="%1.%2.%3.%4.%5"/>
      <w:lvlJc w:val="left"/>
      <w:pPr>
        <w:ind w:left="1080" w:hanging="1080"/>
      </w:pPr>
      <w:rPr>
        <w:rFonts w:ascii="Calibri" w:eastAsia="Times New Roman" w:hAnsi="Calibri" w:cs="Times New Roman" w:hint="default"/>
      </w:rPr>
    </w:lvl>
    <w:lvl w:ilvl="5">
      <w:start w:val="1"/>
      <w:numFmt w:val="decimal"/>
      <w:lvlText w:val="%1.%2.%3.%4.%5.%6"/>
      <w:lvlJc w:val="left"/>
      <w:pPr>
        <w:ind w:left="1080" w:hanging="1080"/>
      </w:pPr>
      <w:rPr>
        <w:rFonts w:ascii="Calibri" w:eastAsia="Times New Roman" w:hAnsi="Calibri" w:cs="Times New Roman" w:hint="default"/>
      </w:rPr>
    </w:lvl>
    <w:lvl w:ilvl="6">
      <w:start w:val="1"/>
      <w:numFmt w:val="decimal"/>
      <w:lvlText w:val="%1.%2.%3.%4.%5.%6.%7"/>
      <w:lvlJc w:val="left"/>
      <w:pPr>
        <w:ind w:left="1440" w:hanging="1440"/>
      </w:pPr>
      <w:rPr>
        <w:rFonts w:ascii="Calibri" w:eastAsia="Times New Roman" w:hAnsi="Calibri" w:cs="Times New Roman" w:hint="default"/>
      </w:rPr>
    </w:lvl>
    <w:lvl w:ilvl="7">
      <w:start w:val="1"/>
      <w:numFmt w:val="decimal"/>
      <w:lvlText w:val="%1.%2.%3.%4.%5.%6.%7.%8"/>
      <w:lvlJc w:val="left"/>
      <w:pPr>
        <w:ind w:left="1440" w:hanging="1440"/>
      </w:pPr>
      <w:rPr>
        <w:rFonts w:ascii="Calibri" w:eastAsia="Times New Roman" w:hAnsi="Calibri" w:cs="Times New Roman" w:hint="default"/>
      </w:rPr>
    </w:lvl>
    <w:lvl w:ilvl="8">
      <w:start w:val="1"/>
      <w:numFmt w:val="decimal"/>
      <w:lvlText w:val="%1.%2.%3.%4.%5.%6.%7.%8.%9"/>
      <w:lvlJc w:val="left"/>
      <w:pPr>
        <w:ind w:left="1800" w:hanging="1800"/>
      </w:pPr>
      <w:rPr>
        <w:rFonts w:ascii="Calibri" w:eastAsia="Times New Roman" w:hAnsi="Calibri" w:cs="Times New Roman" w:hint="default"/>
      </w:rPr>
    </w:lvl>
  </w:abstractNum>
  <w:abstractNum w:abstractNumId="27" w15:restartNumberingAfterBreak="0">
    <w:nsid w:val="5563116D"/>
    <w:multiLevelType w:val="hybridMultilevel"/>
    <w:tmpl w:val="83F81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755969"/>
    <w:multiLevelType w:val="hybridMultilevel"/>
    <w:tmpl w:val="B4C0C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017759"/>
    <w:multiLevelType w:val="hybridMultilevel"/>
    <w:tmpl w:val="F9AC0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F37C12"/>
    <w:multiLevelType w:val="hybridMultilevel"/>
    <w:tmpl w:val="3C2E35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2263F2"/>
    <w:multiLevelType w:val="multilevel"/>
    <w:tmpl w:val="240A0025"/>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32" w15:restartNumberingAfterBreak="0">
    <w:nsid w:val="6BEE5A54"/>
    <w:multiLevelType w:val="multilevel"/>
    <w:tmpl w:val="18B88CD4"/>
    <w:lvl w:ilvl="0">
      <w:start w:val="1"/>
      <w:numFmt w:val="decimal"/>
      <w:lvlText w:val="%1."/>
      <w:lvlJc w:val="left"/>
      <w:pPr>
        <w:ind w:left="1215" w:hanging="855"/>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3" w15:restartNumberingAfterBreak="0">
    <w:nsid w:val="6F4451F4"/>
    <w:multiLevelType w:val="hybridMultilevel"/>
    <w:tmpl w:val="959A9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E40807"/>
    <w:multiLevelType w:val="hybridMultilevel"/>
    <w:tmpl w:val="649E7662"/>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5" w15:restartNumberingAfterBreak="0">
    <w:nsid w:val="778C7562"/>
    <w:multiLevelType w:val="multilevel"/>
    <w:tmpl w:val="27EE27B2"/>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9201612"/>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7D4213FB"/>
    <w:multiLevelType w:val="hybridMultilevel"/>
    <w:tmpl w:val="57667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656A41"/>
    <w:multiLevelType w:val="hybridMultilevel"/>
    <w:tmpl w:val="B6EAD3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4B5D1A"/>
    <w:multiLevelType w:val="hybridMultilevel"/>
    <w:tmpl w:val="D4DA6808"/>
    <w:lvl w:ilvl="0" w:tplc="F8FED4FA">
      <w:start w:val="1"/>
      <w:numFmt w:val="bullet"/>
      <w:lvlText w:val="-"/>
      <w:lvlJc w:val="left"/>
      <w:pPr>
        <w:ind w:left="720" w:hanging="360"/>
      </w:pPr>
      <w:rPr>
        <w:rFonts w:ascii="Bookman Old Style" w:eastAsia="Times New Roman" w:hAnsi="Bookman Old Style" w:cs="Times New Roman" w:hint="default"/>
        <w:b/>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652AE5"/>
    <w:multiLevelType w:val="hybridMultilevel"/>
    <w:tmpl w:val="6F6C20E4"/>
    <w:lvl w:ilvl="0" w:tplc="240A000F">
      <w:start w:val="1"/>
      <w:numFmt w:val="decimal"/>
      <w:lvlText w:val="%1."/>
      <w:lvlJc w:val="left"/>
      <w:pPr>
        <w:ind w:left="360" w:hanging="360"/>
      </w:pPr>
      <w:rPr>
        <w:rFonts w:hint="default"/>
      </w:rPr>
    </w:lvl>
    <w:lvl w:ilvl="1" w:tplc="ED5EC5A4">
      <w:numFmt w:val="bullet"/>
      <w:lvlText w:val="-"/>
      <w:lvlJc w:val="left"/>
      <w:pPr>
        <w:ind w:left="1080" w:hanging="360"/>
      </w:pPr>
      <w:rPr>
        <w:rFonts w:ascii="Arial" w:eastAsia="Batang" w:hAnsi="Arial" w:cs="Arial" w:hint="default"/>
      </w:rPr>
    </w:lvl>
    <w:lvl w:ilvl="2" w:tplc="0722FE92">
      <w:start w:val="1"/>
      <w:numFmt w:val="lowerLetter"/>
      <w:lvlText w:val="%3."/>
      <w:lvlJc w:val="left"/>
      <w:pPr>
        <w:ind w:left="1800" w:hanging="360"/>
      </w:pPr>
      <w:rPr>
        <w:rFonts w:hint="default"/>
      </w:rPr>
    </w:lvl>
    <w:lvl w:ilvl="3" w:tplc="3D902D38">
      <w:start w:val="1"/>
      <w:numFmt w:val="lowerLetter"/>
      <w:lvlText w:val="(%4)"/>
      <w:lvlJc w:val="left"/>
      <w:pPr>
        <w:ind w:left="2520" w:hanging="360"/>
      </w:pPr>
      <w:rPr>
        <w:rFonts w:hint="default"/>
        <w:b/>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32"/>
  </w:num>
  <w:num w:numId="2">
    <w:abstractNumId w:val="25"/>
  </w:num>
  <w:num w:numId="3">
    <w:abstractNumId w:val="21"/>
  </w:num>
  <w:num w:numId="4">
    <w:abstractNumId w:val="40"/>
  </w:num>
  <w:num w:numId="5">
    <w:abstractNumId w:val="36"/>
  </w:num>
  <w:num w:numId="6">
    <w:abstractNumId w:val="31"/>
  </w:num>
  <w:num w:numId="7">
    <w:abstractNumId w:val="38"/>
  </w:num>
  <w:num w:numId="8">
    <w:abstractNumId w:val="11"/>
  </w:num>
  <w:num w:numId="9">
    <w:abstractNumId w:val="15"/>
  </w:num>
  <w:num w:numId="10">
    <w:abstractNumId w:val="14"/>
  </w:num>
  <w:num w:numId="11">
    <w:abstractNumId w:val="29"/>
  </w:num>
  <w:num w:numId="12">
    <w:abstractNumId w:val="5"/>
  </w:num>
  <w:num w:numId="13">
    <w:abstractNumId w:val="9"/>
  </w:num>
  <w:num w:numId="14">
    <w:abstractNumId w:val="4"/>
  </w:num>
  <w:num w:numId="15">
    <w:abstractNumId w:val="22"/>
  </w:num>
  <w:num w:numId="16">
    <w:abstractNumId w:val="28"/>
  </w:num>
  <w:num w:numId="17">
    <w:abstractNumId w:val="34"/>
  </w:num>
  <w:num w:numId="18">
    <w:abstractNumId w:val="24"/>
  </w:num>
  <w:num w:numId="19">
    <w:abstractNumId w:val="12"/>
  </w:num>
  <w:num w:numId="20">
    <w:abstractNumId w:val="17"/>
  </w:num>
  <w:num w:numId="21">
    <w:abstractNumId w:val="37"/>
  </w:num>
  <w:num w:numId="22">
    <w:abstractNumId w:val="19"/>
  </w:num>
  <w:num w:numId="23">
    <w:abstractNumId w:val="39"/>
  </w:num>
  <w:num w:numId="24">
    <w:abstractNumId w:val="20"/>
  </w:num>
  <w:num w:numId="25">
    <w:abstractNumId w:val="30"/>
  </w:num>
  <w:num w:numId="26">
    <w:abstractNumId w:val="7"/>
  </w:num>
  <w:num w:numId="27">
    <w:abstractNumId w:val="10"/>
  </w:num>
  <w:num w:numId="28">
    <w:abstractNumId w:val="18"/>
  </w:num>
  <w:num w:numId="29">
    <w:abstractNumId w:val="33"/>
  </w:num>
  <w:num w:numId="30">
    <w:abstractNumId w:val="16"/>
  </w:num>
  <w:num w:numId="31">
    <w:abstractNumId w:val="8"/>
  </w:num>
  <w:num w:numId="32">
    <w:abstractNumId w:val="27"/>
  </w:num>
  <w:num w:numId="33">
    <w:abstractNumId w:val="35"/>
  </w:num>
  <w:num w:numId="34">
    <w:abstractNumId w:val="26"/>
  </w:num>
  <w:num w:numId="35">
    <w:abstractNumId w:val="13"/>
  </w:num>
  <w:num w:numId="36">
    <w:abstractNumId w:val="23"/>
  </w:num>
  <w:num w:numId="37">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 w:vendorID="64" w:dllVersion="6" w:nlCheck="1" w:checkStyle="0"/>
  <w:activeWritingStyle w:appName="MSWord" w:lang="en-US" w:vendorID="64" w:dllVersion="6" w:nlCheck="1" w:checkStyle="0"/>
  <w:activeWritingStyle w:appName="MSWord" w:lang="es-PE"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PE" w:vendorID="64" w:dllVersion="4096" w:nlCheck="1" w:checkStyle="0"/>
  <w:activeWritingStyle w:appName="MSWord" w:lang="pt-BR" w:vendorID="64" w:dllVersion="4096" w:nlCheck="1" w:checkStyle="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49C4"/>
    <w:rsid w:val="00000240"/>
    <w:rsid w:val="000004B6"/>
    <w:rsid w:val="00000CAC"/>
    <w:rsid w:val="000012FB"/>
    <w:rsid w:val="00001D52"/>
    <w:rsid w:val="00003229"/>
    <w:rsid w:val="00004CBC"/>
    <w:rsid w:val="000063B5"/>
    <w:rsid w:val="00006CF9"/>
    <w:rsid w:val="000070E0"/>
    <w:rsid w:val="000107B4"/>
    <w:rsid w:val="00011C1F"/>
    <w:rsid w:val="000130AA"/>
    <w:rsid w:val="00014E30"/>
    <w:rsid w:val="00015DD5"/>
    <w:rsid w:val="00017411"/>
    <w:rsid w:val="00020030"/>
    <w:rsid w:val="00020B87"/>
    <w:rsid w:val="000229B7"/>
    <w:rsid w:val="00022A80"/>
    <w:rsid w:val="0002351D"/>
    <w:rsid w:val="00023744"/>
    <w:rsid w:val="00023A0C"/>
    <w:rsid w:val="00023C45"/>
    <w:rsid w:val="00024080"/>
    <w:rsid w:val="000242CE"/>
    <w:rsid w:val="000245E0"/>
    <w:rsid w:val="00024CB2"/>
    <w:rsid w:val="000260EC"/>
    <w:rsid w:val="00027EF7"/>
    <w:rsid w:val="00027FB2"/>
    <w:rsid w:val="00031028"/>
    <w:rsid w:val="00033109"/>
    <w:rsid w:val="0003357A"/>
    <w:rsid w:val="000346A1"/>
    <w:rsid w:val="000349E1"/>
    <w:rsid w:val="00034D03"/>
    <w:rsid w:val="0003522A"/>
    <w:rsid w:val="00035283"/>
    <w:rsid w:val="00041505"/>
    <w:rsid w:val="000417B0"/>
    <w:rsid w:val="0004180F"/>
    <w:rsid w:val="000418AA"/>
    <w:rsid w:val="000422C4"/>
    <w:rsid w:val="000423EC"/>
    <w:rsid w:val="00043729"/>
    <w:rsid w:val="00044AA5"/>
    <w:rsid w:val="00044DFC"/>
    <w:rsid w:val="0004619A"/>
    <w:rsid w:val="0004639D"/>
    <w:rsid w:val="00046537"/>
    <w:rsid w:val="00046DC4"/>
    <w:rsid w:val="0004781A"/>
    <w:rsid w:val="00047EA0"/>
    <w:rsid w:val="00050A21"/>
    <w:rsid w:val="000510BC"/>
    <w:rsid w:val="000517E7"/>
    <w:rsid w:val="00052182"/>
    <w:rsid w:val="00052AC7"/>
    <w:rsid w:val="00053278"/>
    <w:rsid w:val="000535C5"/>
    <w:rsid w:val="0005726C"/>
    <w:rsid w:val="000576AB"/>
    <w:rsid w:val="00057B75"/>
    <w:rsid w:val="00060833"/>
    <w:rsid w:val="000609F5"/>
    <w:rsid w:val="0006182E"/>
    <w:rsid w:val="000635EF"/>
    <w:rsid w:val="00064381"/>
    <w:rsid w:val="00065C16"/>
    <w:rsid w:val="00071243"/>
    <w:rsid w:val="00071590"/>
    <w:rsid w:val="0007202B"/>
    <w:rsid w:val="000729FC"/>
    <w:rsid w:val="00072B4D"/>
    <w:rsid w:val="00072F5E"/>
    <w:rsid w:val="00073FC1"/>
    <w:rsid w:val="00074561"/>
    <w:rsid w:val="00074BE7"/>
    <w:rsid w:val="00075949"/>
    <w:rsid w:val="0007618F"/>
    <w:rsid w:val="00076268"/>
    <w:rsid w:val="00077873"/>
    <w:rsid w:val="00077A01"/>
    <w:rsid w:val="00077CC2"/>
    <w:rsid w:val="000824E5"/>
    <w:rsid w:val="000838A4"/>
    <w:rsid w:val="00084CAF"/>
    <w:rsid w:val="00086CF5"/>
    <w:rsid w:val="00090EF9"/>
    <w:rsid w:val="00093C8B"/>
    <w:rsid w:val="00093ED3"/>
    <w:rsid w:val="00093EDE"/>
    <w:rsid w:val="00094806"/>
    <w:rsid w:val="000952FE"/>
    <w:rsid w:val="000955A3"/>
    <w:rsid w:val="00095DC6"/>
    <w:rsid w:val="00096A3A"/>
    <w:rsid w:val="00097A15"/>
    <w:rsid w:val="000A04E3"/>
    <w:rsid w:val="000A2534"/>
    <w:rsid w:val="000A3316"/>
    <w:rsid w:val="000A3581"/>
    <w:rsid w:val="000A46B4"/>
    <w:rsid w:val="000A4E40"/>
    <w:rsid w:val="000A5831"/>
    <w:rsid w:val="000A71C3"/>
    <w:rsid w:val="000A7483"/>
    <w:rsid w:val="000A7AEC"/>
    <w:rsid w:val="000B0F4C"/>
    <w:rsid w:val="000B2DA1"/>
    <w:rsid w:val="000B2FFB"/>
    <w:rsid w:val="000B301A"/>
    <w:rsid w:val="000B309D"/>
    <w:rsid w:val="000B466E"/>
    <w:rsid w:val="000B4CF7"/>
    <w:rsid w:val="000B59C1"/>
    <w:rsid w:val="000B5C52"/>
    <w:rsid w:val="000B5DCE"/>
    <w:rsid w:val="000B671D"/>
    <w:rsid w:val="000B762C"/>
    <w:rsid w:val="000C10DE"/>
    <w:rsid w:val="000C2AFB"/>
    <w:rsid w:val="000C3DA5"/>
    <w:rsid w:val="000C606C"/>
    <w:rsid w:val="000C75BD"/>
    <w:rsid w:val="000C7860"/>
    <w:rsid w:val="000D1AA4"/>
    <w:rsid w:val="000D2167"/>
    <w:rsid w:val="000D2DAD"/>
    <w:rsid w:val="000D3828"/>
    <w:rsid w:val="000D4E1A"/>
    <w:rsid w:val="000D5D62"/>
    <w:rsid w:val="000D7430"/>
    <w:rsid w:val="000E1434"/>
    <w:rsid w:val="000E1591"/>
    <w:rsid w:val="000E2670"/>
    <w:rsid w:val="000E3F13"/>
    <w:rsid w:val="000E416A"/>
    <w:rsid w:val="000E41BC"/>
    <w:rsid w:val="000E7A22"/>
    <w:rsid w:val="000E7F76"/>
    <w:rsid w:val="000F0F1A"/>
    <w:rsid w:val="000F1215"/>
    <w:rsid w:val="000F3ED3"/>
    <w:rsid w:val="000F40E6"/>
    <w:rsid w:val="000F5937"/>
    <w:rsid w:val="000F6243"/>
    <w:rsid w:val="001010A1"/>
    <w:rsid w:val="001016C5"/>
    <w:rsid w:val="00101B2D"/>
    <w:rsid w:val="00103108"/>
    <w:rsid w:val="001033BA"/>
    <w:rsid w:val="00103605"/>
    <w:rsid w:val="0010370E"/>
    <w:rsid w:val="001053BE"/>
    <w:rsid w:val="00107C5B"/>
    <w:rsid w:val="001102CE"/>
    <w:rsid w:val="0011046E"/>
    <w:rsid w:val="00111B02"/>
    <w:rsid w:val="00111E4A"/>
    <w:rsid w:val="00112C92"/>
    <w:rsid w:val="00113220"/>
    <w:rsid w:val="00113FA1"/>
    <w:rsid w:val="001143A8"/>
    <w:rsid w:val="00116BC8"/>
    <w:rsid w:val="00116E52"/>
    <w:rsid w:val="00116ED8"/>
    <w:rsid w:val="001174F0"/>
    <w:rsid w:val="00117F61"/>
    <w:rsid w:val="00120460"/>
    <w:rsid w:val="0012158A"/>
    <w:rsid w:val="0012177A"/>
    <w:rsid w:val="00121AEC"/>
    <w:rsid w:val="00123587"/>
    <w:rsid w:val="00123A16"/>
    <w:rsid w:val="00123AC9"/>
    <w:rsid w:val="00126272"/>
    <w:rsid w:val="00126FAC"/>
    <w:rsid w:val="00130FEE"/>
    <w:rsid w:val="0013186A"/>
    <w:rsid w:val="00131B0A"/>
    <w:rsid w:val="001325E4"/>
    <w:rsid w:val="001339FA"/>
    <w:rsid w:val="001341AB"/>
    <w:rsid w:val="00134539"/>
    <w:rsid w:val="00136A3E"/>
    <w:rsid w:val="00137829"/>
    <w:rsid w:val="00140DBE"/>
    <w:rsid w:val="00142B3D"/>
    <w:rsid w:val="00144A3B"/>
    <w:rsid w:val="001459AA"/>
    <w:rsid w:val="00145B8D"/>
    <w:rsid w:val="001479AB"/>
    <w:rsid w:val="00151AC0"/>
    <w:rsid w:val="0015246B"/>
    <w:rsid w:val="00153C73"/>
    <w:rsid w:val="00153E5C"/>
    <w:rsid w:val="00154029"/>
    <w:rsid w:val="00156826"/>
    <w:rsid w:val="00160CEA"/>
    <w:rsid w:val="00161222"/>
    <w:rsid w:val="00162001"/>
    <w:rsid w:val="00163C65"/>
    <w:rsid w:val="0016453C"/>
    <w:rsid w:val="001648E2"/>
    <w:rsid w:val="00165243"/>
    <w:rsid w:val="00167D6D"/>
    <w:rsid w:val="0017018F"/>
    <w:rsid w:val="001701D8"/>
    <w:rsid w:val="00172D6F"/>
    <w:rsid w:val="001731CA"/>
    <w:rsid w:val="001732D8"/>
    <w:rsid w:val="001736C3"/>
    <w:rsid w:val="00174328"/>
    <w:rsid w:val="00174840"/>
    <w:rsid w:val="00175580"/>
    <w:rsid w:val="001764B2"/>
    <w:rsid w:val="0017770B"/>
    <w:rsid w:val="001802EC"/>
    <w:rsid w:val="00181057"/>
    <w:rsid w:val="001813FC"/>
    <w:rsid w:val="00185149"/>
    <w:rsid w:val="0018656C"/>
    <w:rsid w:val="00186C37"/>
    <w:rsid w:val="00187074"/>
    <w:rsid w:val="0019298F"/>
    <w:rsid w:val="001938DA"/>
    <w:rsid w:val="0019407F"/>
    <w:rsid w:val="001A14CD"/>
    <w:rsid w:val="001A2110"/>
    <w:rsid w:val="001A2D8E"/>
    <w:rsid w:val="001A5611"/>
    <w:rsid w:val="001A6C07"/>
    <w:rsid w:val="001A6F47"/>
    <w:rsid w:val="001B1729"/>
    <w:rsid w:val="001B30A4"/>
    <w:rsid w:val="001B3495"/>
    <w:rsid w:val="001B52E8"/>
    <w:rsid w:val="001B56EA"/>
    <w:rsid w:val="001B6582"/>
    <w:rsid w:val="001B69D8"/>
    <w:rsid w:val="001B6F2E"/>
    <w:rsid w:val="001B765E"/>
    <w:rsid w:val="001C0ADF"/>
    <w:rsid w:val="001C1E15"/>
    <w:rsid w:val="001C295C"/>
    <w:rsid w:val="001C2AF9"/>
    <w:rsid w:val="001C2C1F"/>
    <w:rsid w:val="001C2DB7"/>
    <w:rsid w:val="001C4119"/>
    <w:rsid w:val="001C465A"/>
    <w:rsid w:val="001C4BFC"/>
    <w:rsid w:val="001C543B"/>
    <w:rsid w:val="001C54FA"/>
    <w:rsid w:val="001C6114"/>
    <w:rsid w:val="001C7300"/>
    <w:rsid w:val="001D0553"/>
    <w:rsid w:val="001D2B06"/>
    <w:rsid w:val="001D3828"/>
    <w:rsid w:val="001D3A12"/>
    <w:rsid w:val="001D4942"/>
    <w:rsid w:val="001D4AD7"/>
    <w:rsid w:val="001D6D0D"/>
    <w:rsid w:val="001D7F76"/>
    <w:rsid w:val="001E12D3"/>
    <w:rsid w:val="001E1728"/>
    <w:rsid w:val="001E1CCE"/>
    <w:rsid w:val="001E3747"/>
    <w:rsid w:val="001E39E7"/>
    <w:rsid w:val="001E3A5C"/>
    <w:rsid w:val="001E3BF4"/>
    <w:rsid w:val="001E3D30"/>
    <w:rsid w:val="001E416A"/>
    <w:rsid w:val="001E4C35"/>
    <w:rsid w:val="001E53E7"/>
    <w:rsid w:val="001E61E3"/>
    <w:rsid w:val="001E638A"/>
    <w:rsid w:val="001E79A8"/>
    <w:rsid w:val="001E79B2"/>
    <w:rsid w:val="001E7EA5"/>
    <w:rsid w:val="001F05D9"/>
    <w:rsid w:val="001F065C"/>
    <w:rsid w:val="001F1582"/>
    <w:rsid w:val="001F423F"/>
    <w:rsid w:val="001F43F9"/>
    <w:rsid w:val="001F446D"/>
    <w:rsid w:val="001F462A"/>
    <w:rsid w:val="001F4CDD"/>
    <w:rsid w:val="001F531C"/>
    <w:rsid w:val="001F5629"/>
    <w:rsid w:val="001F6099"/>
    <w:rsid w:val="001F652C"/>
    <w:rsid w:val="001F68E2"/>
    <w:rsid w:val="001F6C8B"/>
    <w:rsid w:val="001F6CB3"/>
    <w:rsid w:val="001F6D44"/>
    <w:rsid w:val="001F7398"/>
    <w:rsid w:val="001F7CE4"/>
    <w:rsid w:val="002006E9"/>
    <w:rsid w:val="00200EE0"/>
    <w:rsid w:val="00201062"/>
    <w:rsid w:val="00201176"/>
    <w:rsid w:val="002028B2"/>
    <w:rsid w:val="002029F1"/>
    <w:rsid w:val="00204053"/>
    <w:rsid w:val="00205222"/>
    <w:rsid w:val="00206742"/>
    <w:rsid w:val="00206E92"/>
    <w:rsid w:val="00207EC2"/>
    <w:rsid w:val="002105E3"/>
    <w:rsid w:val="00211400"/>
    <w:rsid w:val="00211F28"/>
    <w:rsid w:val="00213D25"/>
    <w:rsid w:val="002145A2"/>
    <w:rsid w:val="00214A94"/>
    <w:rsid w:val="00215ADA"/>
    <w:rsid w:val="00221042"/>
    <w:rsid w:val="00221540"/>
    <w:rsid w:val="00221BF1"/>
    <w:rsid w:val="002229C4"/>
    <w:rsid w:val="00222ECB"/>
    <w:rsid w:val="00223130"/>
    <w:rsid w:val="002233E7"/>
    <w:rsid w:val="0022537B"/>
    <w:rsid w:val="00225834"/>
    <w:rsid w:val="002264CC"/>
    <w:rsid w:val="00227376"/>
    <w:rsid w:val="00227655"/>
    <w:rsid w:val="002318BC"/>
    <w:rsid w:val="002330D3"/>
    <w:rsid w:val="002339F5"/>
    <w:rsid w:val="0023433D"/>
    <w:rsid w:val="00235987"/>
    <w:rsid w:val="00236085"/>
    <w:rsid w:val="002374B0"/>
    <w:rsid w:val="002375B1"/>
    <w:rsid w:val="002417C2"/>
    <w:rsid w:val="002432A0"/>
    <w:rsid w:val="002435C3"/>
    <w:rsid w:val="00243664"/>
    <w:rsid w:val="00243726"/>
    <w:rsid w:val="00243E97"/>
    <w:rsid w:val="00243F4D"/>
    <w:rsid w:val="00244350"/>
    <w:rsid w:val="002444BD"/>
    <w:rsid w:val="0024479E"/>
    <w:rsid w:val="00244A2F"/>
    <w:rsid w:val="00244B9E"/>
    <w:rsid w:val="00245D3D"/>
    <w:rsid w:val="002470A2"/>
    <w:rsid w:val="00247E80"/>
    <w:rsid w:val="00247ED3"/>
    <w:rsid w:val="0025045C"/>
    <w:rsid w:val="0025083F"/>
    <w:rsid w:val="002509EA"/>
    <w:rsid w:val="00250D89"/>
    <w:rsid w:val="00251BB4"/>
    <w:rsid w:val="00251CA1"/>
    <w:rsid w:val="00251E3D"/>
    <w:rsid w:val="00253E1B"/>
    <w:rsid w:val="00254D7B"/>
    <w:rsid w:val="002554A1"/>
    <w:rsid w:val="002568DF"/>
    <w:rsid w:val="002569DB"/>
    <w:rsid w:val="00257263"/>
    <w:rsid w:val="00257758"/>
    <w:rsid w:val="0026093E"/>
    <w:rsid w:val="00260D7E"/>
    <w:rsid w:val="002619A9"/>
    <w:rsid w:val="00261DE6"/>
    <w:rsid w:val="0026280B"/>
    <w:rsid w:val="002628CC"/>
    <w:rsid w:val="002650D7"/>
    <w:rsid w:val="00267289"/>
    <w:rsid w:val="00267BAF"/>
    <w:rsid w:val="00267F5F"/>
    <w:rsid w:val="00270931"/>
    <w:rsid w:val="00271821"/>
    <w:rsid w:val="00271AB1"/>
    <w:rsid w:val="0027273E"/>
    <w:rsid w:val="00272829"/>
    <w:rsid w:val="00272BFF"/>
    <w:rsid w:val="00273247"/>
    <w:rsid w:val="0027353A"/>
    <w:rsid w:val="00276DE5"/>
    <w:rsid w:val="00280128"/>
    <w:rsid w:val="00281D17"/>
    <w:rsid w:val="00282715"/>
    <w:rsid w:val="00283286"/>
    <w:rsid w:val="00283E1B"/>
    <w:rsid w:val="00284619"/>
    <w:rsid w:val="0028561A"/>
    <w:rsid w:val="00285951"/>
    <w:rsid w:val="0028762D"/>
    <w:rsid w:val="00287A7E"/>
    <w:rsid w:val="00287DC2"/>
    <w:rsid w:val="002906A1"/>
    <w:rsid w:val="00290A4F"/>
    <w:rsid w:val="002917FD"/>
    <w:rsid w:val="002927C4"/>
    <w:rsid w:val="00292B01"/>
    <w:rsid w:val="002935F2"/>
    <w:rsid w:val="00293B4B"/>
    <w:rsid w:val="00294E7E"/>
    <w:rsid w:val="00294F59"/>
    <w:rsid w:val="00295A50"/>
    <w:rsid w:val="00297B86"/>
    <w:rsid w:val="002A02E8"/>
    <w:rsid w:val="002A3215"/>
    <w:rsid w:val="002A3259"/>
    <w:rsid w:val="002A48B5"/>
    <w:rsid w:val="002B1B6C"/>
    <w:rsid w:val="002B1B9C"/>
    <w:rsid w:val="002B2DFB"/>
    <w:rsid w:val="002B2FAB"/>
    <w:rsid w:val="002B4326"/>
    <w:rsid w:val="002B5549"/>
    <w:rsid w:val="002B64C5"/>
    <w:rsid w:val="002C007F"/>
    <w:rsid w:val="002C0644"/>
    <w:rsid w:val="002C10D7"/>
    <w:rsid w:val="002C20A9"/>
    <w:rsid w:val="002C2B0E"/>
    <w:rsid w:val="002C3B47"/>
    <w:rsid w:val="002C5301"/>
    <w:rsid w:val="002C584B"/>
    <w:rsid w:val="002C61A9"/>
    <w:rsid w:val="002C6735"/>
    <w:rsid w:val="002C7025"/>
    <w:rsid w:val="002D2159"/>
    <w:rsid w:val="002D468B"/>
    <w:rsid w:val="002D5BEA"/>
    <w:rsid w:val="002D604A"/>
    <w:rsid w:val="002D6327"/>
    <w:rsid w:val="002D65F7"/>
    <w:rsid w:val="002D689E"/>
    <w:rsid w:val="002D7A27"/>
    <w:rsid w:val="002E1AEA"/>
    <w:rsid w:val="002E2138"/>
    <w:rsid w:val="002E26DD"/>
    <w:rsid w:val="002E3F1C"/>
    <w:rsid w:val="002E49D4"/>
    <w:rsid w:val="002E4CEA"/>
    <w:rsid w:val="002E5BA7"/>
    <w:rsid w:val="002E6163"/>
    <w:rsid w:val="002E6932"/>
    <w:rsid w:val="002E7B3C"/>
    <w:rsid w:val="002F0102"/>
    <w:rsid w:val="002F0E82"/>
    <w:rsid w:val="002F22ED"/>
    <w:rsid w:val="002F28AE"/>
    <w:rsid w:val="002F383D"/>
    <w:rsid w:val="002F4951"/>
    <w:rsid w:val="002F4AAE"/>
    <w:rsid w:val="002F54BC"/>
    <w:rsid w:val="002F5AFB"/>
    <w:rsid w:val="002F70D3"/>
    <w:rsid w:val="002F73C6"/>
    <w:rsid w:val="002F76C0"/>
    <w:rsid w:val="002F7F1B"/>
    <w:rsid w:val="00300086"/>
    <w:rsid w:val="00300CAB"/>
    <w:rsid w:val="00302996"/>
    <w:rsid w:val="00302C75"/>
    <w:rsid w:val="0030418B"/>
    <w:rsid w:val="0030520B"/>
    <w:rsid w:val="00306777"/>
    <w:rsid w:val="00306814"/>
    <w:rsid w:val="00306840"/>
    <w:rsid w:val="0030753B"/>
    <w:rsid w:val="00310197"/>
    <w:rsid w:val="00310518"/>
    <w:rsid w:val="00310924"/>
    <w:rsid w:val="00310E52"/>
    <w:rsid w:val="00311A6F"/>
    <w:rsid w:val="0031312B"/>
    <w:rsid w:val="0031357B"/>
    <w:rsid w:val="0031468B"/>
    <w:rsid w:val="003150F9"/>
    <w:rsid w:val="00315B2B"/>
    <w:rsid w:val="00321845"/>
    <w:rsid w:val="00321917"/>
    <w:rsid w:val="0032199F"/>
    <w:rsid w:val="003227E1"/>
    <w:rsid w:val="00323178"/>
    <w:rsid w:val="003249C4"/>
    <w:rsid w:val="00324A05"/>
    <w:rsid w:val="003254E6"/>
    <w:rsid w:val="0032556C"/>
    <w:rsid w:val="003257A4"/>
    <w:rsid w:val="00325AAE"/>
    <w:rsid w:val="00326E79"/>
    <w:rsid w:val="003274C8"/>
    <w:rsid w:val="00330C61"/>
    <w:rsid w:val="0033451E"/>
    <w:rsid w:val="00334625"/>
    <w:rsid w:val="00335947"/>
    <w:rsid w:val="00335BEA"/>
    <w:rsid w:val="003363A0"/>
    <w:rsid w:val="0033647E"/>
    <w:rsid w:val="003368E4"/>
    <w:rsid w:val="0034053B"/>
    <w:rsid w:val="00340DC5"/>
    <w:rsid w:val="00340F3C"/>
    <w:rsid w:val="0034396E"/>
    <w:rsid w:val="00343C44"/>
    <w:rsid w:val="00345F61"/>
    <w:rsid w:val="00346280"/>
    <w:rsid w:val="0034633F"/>
    <w:rsid w:val="003466F8"/>
    <w:rsid w:val="00347732"/>
    <w:rsid w:val="003479EA"/>
    <w:rsid w:val="00351154"/>
    <w:rsid w:val="00351216"/>
    <w:rsid w:val="00352164"/>
    <w:rsid w:val="0035330E"/>
    <w:rsid w:val="003533AB"/>
    <w:rsid w:val="00354C23"/>
    <w:rsid w:val="00355462"/>
    <w:rsid w:val="0035634E"/>
    <w:rsid w:val="0035692A"/>
    <w:rsid w:val="00357010"/>
    <w:rsid w:val="00357AA7"/>
    <w:rsid w:val="00360F54"/>
    <w:rsid w:val="003615E2"/>
    <w:rsid w:val="00361FE3"/>
    <w:rsid w:val="0036271E"/>
    <w:rsid w:val="00362EC6"/>
    <w:rsid w:val="003636FB"/>
    <w:rsid w:val="00364659"/>
    <w:rsid w:val="003650FF"/>
    <w:rsid w:val="00365280"/>
    <w:rsid w:val="00365469"/>
    <w:rsid w:val="00366239"/>
    <w:rsid w:val="00367C24"/>
    <w:rsid w:val="00367CC2"/>
    <w:rsid w:val="00367E7B"/>
    <w:rsid w:val="00370102"/>
    <w:rsid w:val="00370D70"/>
    <w:rsid w:val="00372123"/>
    <w:rsid w:val="003731CB"/>
    <w:rsid w:val="00373DF5"/>
    <w:rsid w:val="00374248"/>
    <w:rsid w:val="003766C5"/>
    <w:rsid w:val="003768E2"/>
    <w:rsid w:val="003807DA"/>
    <w:rsid w:val="003807E5"/>
    <w:rsid w:val="00382649"/>
    <w:rsid w:val="00382F5C"/>
    <w:rsid w:val="0038467F"/>
    <w:rsid w:val="00384744"/>
    <w:rsid w:val="00384F70"/>
    <w:rsid w:val="003852DF"/>
    <w:rsid w:val="00385679"/>
    <w:rsid w:val="00385946"/>
    <w:rsid w:val="00385D12"/>
    <w:rsid w:val="00385E22"/>
    <w:rsid w:val="0038623C"/>
    <w:rsid w:val="00387459"/>
    <w:rsid w:val="003902A9"/>
    <w:rsid w:val="00390511"/>
    <w:rsid w:val="003913C1"/>
    <w:rsid w:val="0039165D"/>
    <w:rsid w:val="003921A6"/>
    <w:rsid w:val="00392A78"/>
    <w:rsid w:val="00392C2D"/>
    <w:rsid w:val="00392D2B"/>
    <w:rsid w:val="00393AA6"/>
    <w:rsid w:val="003952F1"/>
    <w:rsid w:val="00395659"/>
    <w:rsid w:val="00397761"/>
    <w:rsid w:val="003A0172"/>
    <w:rsid w:val="003A3C5E"/>
    <w:rsid w:val="003A3F2A"/>
    <w:rsid w:val="003A4D09"/>
    <w:rsid w:val="003A69B1"/>
    <w:rsid w:val="003A6BFB"/>
    <w:rsid w:val="003A7741"/>
    <w:rsid w:val="003A7975"/>
    <w:rsid w:val="003B0758"/>
    <w:rsid w:val="003B0C94"/>
    <w:rsid w:val="003B18CC"/>
    <w:rsid w:val="003B19A7"/>
    <w:rsid w:val="003B1C19"/>
    <w:rsid w:val="003B2431"/>
    <w:rsid w:val="003B2DA6"/>
    <w:rsid w:val="003B35D6"/>
    <w:rsid w:val="003B3DC0"/>
    <w:rsid w:val="003B4809"/>
    <w:rsid w:val="003B4B39"/>
    <w:rsid w:val="003B5F11"/>
    <w:rsid w:val="003B650D"/>
    <w:rsid w:val="003B72D9"/>
    <w:rsid w:val="003B7597"/>
    <w:rsid w:val="003B7A74"/>
    <w:rsid w:val="003B7C2D"/>
    <w:rsid w:val="003C036F"/>
    <w:rsid w:val="003C0F96"/>
    <w:rsid w:val="003C1539"/>
    <w:rsid w:val="003C2208"/>
    <w:rsid w:val="003C2B20"/>
    <w:rsid w:val="003C3302"/>
    <w:rsid w:val="003C600C"/>
    <w:rsid w:val="003D0984"/>
    <w:rsid w:val="003D0E80"/>
    <w:rsid w:val="003D1F46"/>
    <w:rsid w:val="003D1F70"/>
    <w:rsid w:val="003D23E4"/>
    <w:rsid w:val="003D2798"/>
    <w:rsid w:val="003D2C0A"/>
    <w:rsid w:val="003D3684"/>
    <w:rsid w:val="003D3A07"/>
    <w:rsid w:val="003D3ABA"/>
    <w:rsid w:val="003D4986"/>
    <w:rsid w:val="003D4A16"/>
    <w:rsid w:val="003D50EF"/>
    <w:rsid w:val="003D573F"/>
    <w:rsid w:val="003D6C27"/>
    <w:rsid w:val="003D7001"/>
    <w:rsid w:val="003E2B2F"/>
    <w:rsid w:val="003E3D8F"/>
    <w:rsid w:val="003E433E"/>
    <w:rsid w:val="003E4CA8"/>
    <w:rsid w:val="003E698F"/>
    <w:rsid w:val="003E6D92"/>
    <w:rsid w:val="003E76AE"/>
    <w:rsid w:val="003F128D"/>
    <w:rsid w:val="003F132E"/>
    <w:rsid w:val="003F3454"/>
    <w:rsid w:val="003F3710"/>
    <w:rsid w:val="003F3A32"/>
    <w:rsid w:val="003F3E4F"/>
    <w:rsid w:val="003F46E8"/>
    <w:rsid w:val="003F57A3"/>
    <w:rsid w:val="003F5F39"/>
    <w:rsid w:val="003F7130"/>
    <w:rsid w:val="003F7AFD"/>
    <w:rsid w:val="003F7B1C"/>
    <w:rsid w:val="003F7C2B"/>
    <w:rsid w:val="00400956"/>
    <w:rsid w:val="00400C87"/>
    <w:rsid w:val="00401058"/>
    <w:rsid w:val="0040165F"/>
    <w:rsid w:val="004016FF"/>
    <w:rsid w:val="004025E5"/>
    <w:rsid w:val="004029C4"/>
    <w:rsid w:val="00402F1C"/>
    <w:rsid w:val="00402F27"/>
    <w:rsid w:val="0040327A"/>
    <w:rsid w:val="00403C76"/>
    <w:rsid w:val="00405F95"/>
    <w:rsid w:val="00406C79"/>
    <w:rsid w:val="0041015E"/>
    <w:rsid w:val="00410545"/>
    <w:rsid w:val="0041319A"/>
    <w:rsid w:val="00415A35"/>
    <w:rsid w:val="0041673A"/>
    <w:rsid w:val="00416CBC"/>
    <w:rsid w:val="00417F5F"/>
    <w:rsid w:val="0042007D"/>
    <w:rsid w:val="004209CE"/>
    <w:rsid w:val="00421B04"/>
    <w:rsid w:val="00423252"/>
    <w:rsid w:val="00424114"/>
    <w:rsid w:val="00426B26"/>
    <w:rsid w:val="004273C2"/>
    <w:rsid w:val="00433677"/>
    <w:rsid w:val="00435130"/>
    <w:rsid w:val="004353EC"/>
    <w:rsid w:val="004357F0"/>
    <w:rsid w:val="00435FA6"/>
    <w:rsid w:val="00436723"/>
    <w:rsid w:val="00436D9D"/>
    <w:rsid w:val="00440B14"/>
    <w:rsid w:val="00441D91"/>
    <w:rsid w:val="00442857"/>
    <w:rsid w:val="00442FC2"/>
    <w:rsid w:val="00443D35"/>
    <w:rsid w:val="00444D6F"/>
    <w:rsid w:val="00445A3C"/>
    <w:rsid w:val="004460B9"/>
    <w:rsid w:val="00446305"/>
    <w:rsid w:val="004476B1"/>
    <w:rsid w:val="00447BB5"/>
    <w:rsid w:val="0045032C"/>
    <w:rsid w:val="00450449"/>
    <w:rsid w:val="004504D4"/>
    <w:rsid w:val="00453B42"/>
    <w:rsid w:val="00453F61"/>
    <w:rsid w:val="00453F7E"/>
    <w:rsid w:val="00454468"/>
    <w:rsid w:val="00454D31"/>
    <w:rsid w:val="00454FCD"/>
    <w:rsid w:val="00455068"/>
    <w:rsid w:val="00455924"/>
    <w:rsid w:val="00455DEA"/>
    <w:rsid w:val="0045610E"/>
    <w:rsid w:val="004621FF"/>
    <w:rsid w:val="00462BAD"/>
    <w:rsid w:val="00463044"/>
    <w:rsid w:val="00465A1C"/>
    <w:rsid w:val="00466BD6"/>
    <w:rsid w:val="00467457"/>
    <w:rsid w:val="0047106A"/>
    <w:rsid w:val="0047143C"/>
    <w:rsid w:val="00472E55"/>
    <w:rsid w:val="00475EB2"/>
    <w:rsid w:val="0047655E"/>
    <w:rsid w:val="00477952"/>
    <w:rsid w:val="004779C1"/>
    <w:rsid w:val="0048018F"/>
    <w:rsid w:val="00480859"/>
    <w:rsid w:val="00481504"/>
    <w:rsid w:val="00483722"/>
    <w:rsid w:val="004837C9"/>
    <w:rsid w:val="004840D4"/>
    <w:rsid w:val="00484278"/>
    <w:rsid w:val="00485534"/>
    <w:rsid w:val="00485CFA"/>
    <w:rsid w:val="00486018"/>
    <w:rsid w:val="00487135"/>
    <w:rsid w:val="004871F9"/>
    <w:rsid w:val="004873E3"/>
    <w:rsid w:val="00487580"/>
    <w:rsid w:val="0048775D"/>
    <w:rsid w:val="00487BD2"/>
    <w:rsid w:val="00487FD8"/>
    <w:rsid w:val="00490F5D"/>
    <w:rsid w:val="00490FB5"/>
    <w:rsid w:val="00492472"/>
    <w:rsid w:val="00492635"/>
    <w:rsid w:val="00492988"/>
    <w:rsid w:val="00493594"/>
    <w:rsid w:val="00493A9B"/>
    <w:rsid w:val="0049548B"/>
    <w:rsid w:val="0049549A"/>
    <w:rsid w:val="004954DF"/>
    <w:rsid w:val="00495C11"/>
    <w:rsid w:val="00496BE7"/>
    <w:rsid w:val="00497C7F"/>
    <w:rsid w:val="00497DEF"/>
    <w:rsid w:val="004A1B16"/>
    <w:rsid w:val="004A2282"/>
    <w:rsid w:val="004A2A38"/>
    <w:rsid w:val="004A3814"/>
    <w:rsid w:val="004A3B53"/>
    <w:rsid w:val="004A40EF"/>
    <w:rsid w:val="004A46A9"/>
    <w:rsid w:val="004A483F"/>
    <w:rsid w:val="004A4870"/>
    <w:rsid w:val="004A4E17"/>
    <w:rsid w:val="004A539E"/>
    <w:rsid w:val="004A67FF"/>
    <w:rsid w:val="004A6D4B"/>
    <w:rsid w:val="004A7C6E"/>
    <w:rsid w:val="004B0756"/>
    <w:rsid w:val="004B09D2"/>
    <w:rsid w:val="004B1983"/>
    <w:rsid w:val="004B5583"/>
    <w:rsid w:val="004B6EF1"/>
    <w:rsid w:val="004B72EB"/>
    <w:rsid w:val="004B7F32"/>
    <w:rsid w:val="004C0296"/>
    <w:rsid w:val="004C054F"/>
    <w:rsid w:val="004C0B9E"/>
    <w:rsid w:val="004C11C2"/>
    <w:rsid w:val="004C178E"/>
    <w:rsid w:val="004C1851"/>
    <w:rsid w:val="004C3160"/>
    <w:rsid w:val="004C3DCC"/>
    <w:rsid w:val="004C47B4"/>
    <w:rsid w:val="004C5613"/>
    <w:rsid w:val="004C5844"/>
    <w:rsid w:val="004C5892"/>
    <w:rsid w:val="004C593E"/>
    <w:rsid w:val="004C5A48"/>
    <w:rsid w:val="004C6D0E"/>
    <w:rsid w:val="004C6DF2"/>
    <w:rsid w:val="004D07C6"/>
    <w:rsid w:val="004D0AC0"/>
    <w:rsid w:val="004D0BC7"/>
    <w:rsid w:val="004D0D17"/>
    <w:rsid w:val="004D1AD2"/>
    <w:rsid w:val="004D1F79"/>
    <w:rsid w:val="004D237E"/>
    <w:rsid w:val="004D32B8"/>
    <w:rsid w:val="004D3BA3"/>
    <w:rsid w:val="004D4F12"/>
    <w:rsid w:val="004D4F7C"/>
    <w:rsid w:val="004D5A57"/>
    <w:rsid w:val="004D67CE"/>
    <w:rsid w:val="004D6ED3"/>
    <w:rsid w:val="004D74C5"/>
    <w:rsid w:val="004D75E8"/>
    <w:rsid w:val="004E11A3"/>
    <w:rsid w:val="004E2248"/>
    <w:rsid w:val="004E247E"/>
    <w:rsid w:val="004E3237"/>
    <w:rsid w:val="004E4550"/>
    <w:rsid w:val="004E48CC"/>
    <w:rsid w:val="004E4FD8"/>
    <w:rsid w:val="004E532A"/>
    <w:rsid w:val="004E53D4"/>
    <w:rsid w:val="004E5B18"/>
    <w:rsid w:val="004E5F2F"/>
    <w:rsid w:val="004E7EA7"/>
    <w:rsid w:val="004F0861"/>
    <w:rsid w:val="004F0C64"/>
    <w:rsid w:val="004F0FC7"/>
    <w:rsid w:val="004F20CF"/>
    <w:rsid w:val="004F24BE"/>
    <w:rsid w:val="004F2582"/>
    <w:rsid w:val="004F292A"/>
    <w:rsid w:val="004F2D8A"/>
    <w:rsid w:val="004F3310"/>
    <w:rsid w:val="004F391D"/>
    <w:rsid w:val="004F4178"/>
    <w:rsid w:val="004F50FF"/>
    <w:rsid w:val="004F74BB"/>
    <w:rsid w:val="004F7EFE"/>
    <w:rsid w:val="00502403"/>
    <w:rsid w:val="00502945"/>
    <w:rsid w:val="00502B52"/>
    <w:rsid w:val="0050347F"/>
    <w:rsid w:val="00504616"/>
    <w:rsid w:val="00505987"/>
    <w:rsid w:val="00507256"/>
    <w:rsid w:val="0050730C"/>
    <w:rsid w:val="00507B12"/>
    <w:rsid w:val="00507BCC"/>
    <w:rsid w:val="00510068"/>
    <w:rsid w:val="005105B5"/>
    <w:rsid w:val="00510BE6"/>
    <w:rsid w:val="00510C5D"/>
    <w:rsid w:val="00511718"/>
    <w:rsid w:val="00511992"/>
    <w:rsid w:val="00511D68"/>
    <w:rsid w:val="00514ABA"/>
    <w:rsid w:val="00515B10"/>
    <w:rsid w:val="00515CAC"/>
    <w:rsid w:val="005164AA"/>
    <w:rsid w:val="00516804"/>
    <w:rsid w:val="0051688B"/>
    <w:rsid w:val="00516EEE"/>
    <w:rsid w:val="00520A95"/>
    <w:rsid w:val="00522E82"/>
    <w:rsid w:val="00523B16"/>
    <w:rsid w:val="005242ED"/>
    <w:rsid w:val="005252EB"/>
    <w:rsid w:val="00525336"/>
    <w:rsid w:val="00525B73"/>
    <w:rsid w:val="00525E37"/>
    <w:rsid w:val="00527577"/>
    <w:rsid w:val="00527653"/>
    <w:rsid w:val="00527CEF"/>
    <w:rsid w:val="00527EEE"/>
    <w:rsid w:val="005300AB"/>
    <w:rsid w:val="00530857"/>
    <w:rsid w:val="00530B70"/>
    <w:rsid w:val="00530E39"/>
    <w:rsid w:val="0053155B"/>
    <w:rsid w:val="00531CD5"/>
    <w:rsid w:val="005324DE"/>
    <w:rsid w:val="005325AA"/>
    <w:rsid w:val="00532782"/>
    <w:rsid w:val="005333CB"/>
    <w:rsid w:val="00533ACD"/>
    <w:rsid w:val="00533FB5"/>
    <w:rsid w:val="005340F9"/>
    <w:rsid w:val="00534AA2"/>
    <w:rsid w:val="005359D0"/>
    <w:rsid w:val="00535BD5"/>
    <w:rsid w:val="0053606D"/>
    <w:rsid w:val="005362CC"/>
    <w:rsid w:val="00536C60"/>
    <w:rsid w:val="00536DE3"/>
    <w:rsid w:val="00541268"/>
    <w:rsid w:val="0054151B"/>
    <w:rsid w:val="005431FB"/>
    <w:rsid w:val="0054377E"/>
    <w:rsid w:val="00544300"/>
    <w:rsid w:val="00544C7E"/>
    <w:rsid w:val="00545F6F"/>
    <w:rsid w:val="005466AE"/>
    <w:rsid w:val="005471D5"/>
    <w:rsid w:val="005474BC"/>
    <w:rsid w:val="00547962"/>
    <w:rsid w:val="00547FF3"/>
    <w:rsid w:val="0055111A"/>
    <w:rsid w:val="005516E7"/>
    <w:rsid w:val="0055202A"/>
    <w:rsid w:val="00553054"/>
    <w:rsid w:val="00553453"/>
    <w:rsid w:val="00553975"/>
    <w:rsid w:val="005546E4"/>
    <w:rsid w:val="00554DAD"/>
    <w:rsid w:val="00556653"/>
    <w:rsid w:val="00556E29"/>
    <w:rsid w:val="005616E0"/>
    <w:rsid w:val="005622D3"/>
    <w:rsid w:val="00563131"/>
    <w:rsid w:val="00566449"/>
    <w:rsid w:val="00566E4B"/>
    <w:rsid w:val="00567728"/>
    <w:rsid w:val="00571137"/>
    <w:rsid w:val="0057129B"/>
    <w:rsid w:val="00571C3E"/>
    <w:rsid w:val="005724CF"/>
    <w:rsid w:val="005733E7"/>
    <w:rsid w:val="005740BB"/>
    <w:rsid w:val="005748EB"/>
    <w:rsid w:val="00574BC3"/>
    <w:rsid w:val="00574E95"/>
    <w:rsid w:val="00575693"/>
    <w:rsid w:val="005759F1"/>
    <w:rsid w:val="00577B0C"/>
    <w:rsid w:val="005810BF"/>
    <w:rsid w:val="005810C5"/>
    <w:rsid w:val="00581476"/>
    <w:rsid w:val="00585196"/>
    <w:rsid w:val="00585481"/>
    <w:rsid w:val="00586BCF"/>
    <w:rsid w:val="00587362"/>
    <w:rsid w:val="00592430"/>
    <w:rsid w:val="00594269"/>
    <w:rsid w:val="0059498F"/>
    <w:rsid w:val="00594EC1"/>
    <w:rsid w:val="005960C6"/>
    <w:rsid w:val="005961B8"/>
    <w:rsid w:val="005963C2"/>
    <w:rsid w:val="00596992"/>
    <w:rsid w:val="00597516"/>
    <w:rsid w:val="005A03AA"/>
    <w:rsid w:val="005A1453"/>
    <w:rsid w:val="005A1EB0"/>
    <w:rsid w:val="005A3D09"/>
    <w:rsid w:val="005A5D93"/>
    <w:rsid w:val="005A66C7"/>
    <w:rsid w:val="005A6B6B"/>
    <w:rsid w:val="005A7947"/>
    <w:rsid w:val="005B141E"/>
    <w:rsid w:val="005B1C3A"/>
    <w:rsid w:val="005B3B63"/>
    <w:rsid w:val="005B3E53"/>
    <w:rsid w:val="005B3EBF"/>
    <w:rsid w:val="005B54B5"/>
    <w:rsid w:val="005B62B7"/>
    <w:rsid w:val="005B6AD2"/>
    <w:rsid w:val="005B7BA3"/>
    <w:rsid w:val="005C0047"/>
    <w:rsid w:val="005C0EB1"/>
    <w:rsid w:val="005C1428"/>
    <w:rsid w:val="005C1BBC"/>
    <w:rsid w:val="005C1BF0"/>
    <w:rsid w:val="005C20E7"/>
    <w:rsid w:val="005C36A9"/>
    <w:rsid w:val="005C36E4"/>
    <w:rsid w:val="005C4363"/>
    <w:rsid w:val="005C48F5"/>
    <w:rsid w:val="005C5386"/>
    <w:rsid w:val="005C558E"/>
    <w:rsid w:val="005C5C61"/>
    <w:rsid w:val="005C6421"/>
    <w:rsid w:val="005C6E92"/>
    <w:rsid w:val="005C7166"/>
    <w:rsid w:val="005D0E78"/>
    <w:rsid w:val="005D193D"/>
    <w:rsid w:val="005D1C6A"/>
    <w:rsid w:val="005D2149"/>
    <w:rsid w:val="005D232C"/>
    <w:rsid w:val="005D3457"/>
    <w:rsid w:val="005D435E"/>
    <w:rsid w:val="005D451D"/>
    <w:rsid w:val="005D47F9"/>
    <w:rsid w:val="005D5D55"/>
    <w:rsid w:val="005D7455"/>
    <w:rsid w:val="005D777B"/>
    <w:rsid w:val="005E0F0B"/>
    <w:rsid w:val="005E1CCC"/>
    <w:rsid w:val="005E1D60"/>
    <w:rsid w:val="005E4BF8"/>
    <w:rsid w:val="005F02D8"/>
    <w:rsid w:val="005F0986"/>
    <w:rsid w:val="005F0A3F"/>
    <w:rsid w:val="005F155C"/>
    <w:rsid w:val="005F1A1A"/>
    <w:rsid w:val="005F27CC"/>
    <w:rsid w:val="005F2B63"/>
    <w:rsid w:val="005F3EE9"/>
    <w:rsid w:val="005F4A6B"/>
    <w:rsid w:val="005F5FA7"/>
    <w:rsid w:val="005F609B"/>
    <w:rsid w:val="005F715E"/>
    <w:rsid w:val="0060041E"/>
    <w:rsid w:val="00600E0E"/>
    <w:rsid w:val="0060137E"/>
    <w:rsid w:val="006015EA"/>
    <w:rsid w:val="00601BEE"/>
    <w:rsid w:val="00601C8A"/>
    <w:rsid w:val="0060236F"/>
    <w:rsid w:val="00603DDD"/>
    <w:rsid w:val="006046A7"/>
    <w:rsid w:val="006047BB"/>
    <w:rsid w:val="006052B5"/>
    <w:rsid w:val="006053DB"/>
    <w:rsid w:val="00605FC0"/>
    <w:rsid w:val="006064FA"/>
    <w:rsid w:val="00606896"/>
    <w:rsid w:val="006107F8"/>
    <w:rsid w:val="00612793"/>
    <w:rsid w:val="006145A5"/>
    <w:rsid w:val="00614BEE"/>
    <w:rsid w:val="00615B44"/>
    <w:rsid w:val="00615C29"/>
    <w:rsid w:val="00615E5C"/>
    <w:rsid w:val="00620BEC"/>
    <w:rsid w:val="00624E1E"/>
    <w:rsid w:val="006261E9"/>
    <w:rsid w:val="00627064"/>
    <w:rsid w:val="006270C5"/>
    <w:rsid w:val="006276B1"/>
    <w:rsid w:val="00627BF0"/>
    <w:rsid w:val="00627D1C"/>
    <w:rsid w:val="006303D1"/>
    <w:rsid w:val="006306AD"/>
    <w:rsid w:val="0063085F"/>
    <w:rsid w:val="006308F4"/>
    <w:rsid w:val="00631434"/>
    <w:rsid w:val="006318BA"/>
    <w:rsid w:val="006322CD"/>
    <w:rsid w:val="0063292A"/>
    <w:rsid w:val="00632ABF"/>
    <w:rsid w:val="00633AAB"/>
    <w:rsid w:val="00634737"/>
    <w:rsid w:val="00634BFB"/>
    <w:rsid w:val="0063553F"/>
    <w:rsid w:val="00635777"/>
    <w:rsid w:val="00636D5C"/>
    <w:rsid w:val="00640C91"/>
    <w:rsid w:val="00641CF9"/>
    <w:rsid w:val="00642A96"/>
    <w:rsid w:val="00642C38"/>
    <w:rsid w:val="006438F5"/>
    <w:rsid w:val="0064404E"/>
    <w:rsid w:val="00644516"/>
    <w:rsid w:val="0064482B"/>
    <w:rsid w:val="00645C70"/>
    <w:rsid w:val="00646039"/>
    <w:rsid w:val="006476E7"/>
    <w:rsid w:val="00647BF7"/>
    <w:rsid w:val="006501CA"/>
    <w:rsid w:val="0065097E"/>
    <w:rsid w:val="00651242"/>
    <w:rsid w:val="00651616"/>
    <w:rsid w:val="00651EE6"/>
    <w:rsid w:val="006525C8"/>
    <w:rsid w:val="00654BB3"/>
    <w:rsid w:val="00654F51"/>
    <w:rsid w:val="006555D2"/>
    <w:rsid w:val="006555EA"/>
    <w:rsid w:val="00655CFA"/>
    <w:rsid w:val="00660A89"/>
    <w:rsid w:val="00660D8C"/>
    <w:rsid w:val="00662A3F"/>
    <w:rsid w:val="00663F40"/>
    <w:rsid w:val="006654C7"/>
    <w:rsid w:val="00665ADF"/>
    <w:rsid w:val="00665C86"/>
    <w:rsid w:val="00667A77"/>
    <w:rsid w:val="006706EC"/>
    <w:rsid w:val="006723B6"/>
    <w:rsid w:val="00672743"/>
    <w:rsid w:val="006730F0"/>
    <w:rsid w:val="0067363F"/>
    <w:rsid w:val="00674CB0"/>
    <w:rsid w:val="0067517B"/>
    <w:rsid w:val="006756B3"/>
    <w:rsid w:val="00675ED3"/>
    <w:rsid w:val="0068100D"/>
    <w:rsid w:val="006816DE"/>
    <w:rsid w:val="00681A8E"/>
    <w:rsid w:val="00681B48"/>
    <w:rsid w:val="00682F06"/>
    <w:rsid w:val="00683675"/>
    <w:rsid w:val="00684319"/>
    <w:rsid w:val="006846B4"/>
    <w:rsid w:val="00684BFD"/>
    <w:rsid w:val="00687EDA"/>
    <w:rsid w:val="0069006F"/>
    <w:rsid w:val="00691E60"/>
    <w:rsid w:val="0069204C"/>
    <w:rsid w:val="00692432"/>
    <w:rsid w:val="0069298F"/>
    <w:rsid w:val="00692B36"/>
    <w:rsid w:val="00692BA5"/>
    <w:rsid w:val="006930A7"/>
    <w:rsid w:val="0069374B"/>
    <w:rsid w:val="006939CD"/>
    <w:rsid w:val="00693EE7"/>
    <w:rsid w:val="00694300"/>
    <w:rsid w:val="00694772"/>
    <w:rsid w:val="00694BD3"/>
    <w:rsid w:val="00696EF1"/>
    <w:rsid w:val="006A0205"/>
    <w:rsid w:val="006A2D34"/>
    <w:rsid w:val="006A3435"/>
    <w:rsid w:val="006A4E92"/>
    <w:rsid w:val="006A6799"/>
    <w:rsid w:val="006B1085"/>
    <w:rsid w:val="006B1878"/>
    <w:rsid w:val="006B18DD"/>
    <w:rsid w:val="006B1D62"/>
    <w:rsid w:val="006B2986"/>
    <w:rsid w:val="006B2A53"/>
    <w:rsid w:val="006B2C31"/>
    <w:rsid w:val="006B2F33"/>
    <w:rsid w:val="006B3BE2"/>
    <w:rsid w:val="006B3F47"/>
    <w:rsid w:val="006B4069"/>
    <w:rsid w:val="006B42D3"/>
    <w:rsid w:val="006B4876"/>
    <w:rsid w:val="006B799B"/>
    <w:rsid w:val="006B79E2"/>
    <w:rsid w:val="006C1046"/>
    <w:rsid w:val="006C1200"/>
    <w:rsid w:val="006C143B"/>
    <w:rsid w:val="006C33B8"/>
    <w:rsid w:val="006C37B2"/>
    <w:rsid w:val="006C38D6"/>
    <w:rsid w:val="006C39E8"/>
    <w:rsid w:val="006C3DA2"/>
    <w:rsid w:val="006C42E4"/>
    <w:rsid w:val="006C51CA"/>
    <w:rsid w:val="006C5228"/>
    <w:rsid w:val="006C6826"/>
    <w:rsid w:val="006C6D64"/>
    <w:rsid w:val="006C7D5B"/>
    <w:rsid w:val="006D01F6"/>
    <w:rsid w:val="006D1118"/>
    <w:rsid w:val="006D1369"/>
    <w:rsid w:val="006D1ADE"/>
    <w:rsid w:val="006D1B23"/>
    <w:rsid w:val="006D33BB"/>
    <w:rsid w:val="006D3A8D"/>
    <w:rsid w:val="006D4002"/>
    <w:rsid w:val="006D4D88"/>
    <w:rsid w:val="006D5790"/>
    <w:rsid w:val="006D5A4F"/>
    <w:rsid w:val="006D6B51"/>
    <w:rsid w:val="006E0AFE"/>
    <w:rsid w:val="006E2609"/>
    <w:rsid w:val="006E272F"/>
    <w:rsid w:val="006E2FE7"/>
    <w:rsid w:val="006E4328"/>
    <w:rsid w:val="006E587C"/>
    <w:rsid w:val="006E64EF"/>
    <w:rsid w:val="006E7166"/>
    <w:rsid w:val="006E741B"/>
    <w:rsid w:val="006F000E"/>
    <w:rsid w:val="006F08E6"/>
    <w:rsid w:val="006F0EFB"/>
    <w:rsid w:val="006F0F0B"/>
    <w:rsid w:val="006F1344"/>
    <w:rsid w:val="006F2EB9"/>
    <w:rsid w:val="006F32EC"/>
    <w:rsid w:val="006F3AF6"/>
    <w:rsid w:val="006F4A99"/>
    <w:rsid w:val="006F4D00"/>
    <w:rsid w:val="006F4F84"/>
    <w:rsid w:val="006F5DAD"/>
    <w:rsid w:val="006F6E07"/>
    <w:rsid w:val="006F6F53"/>
    <w:rsid w:val="006F7086"/>
    <w:rsid w:val="00700626"/>
    <w:rsid w:val="007010D5"/>
    <w:rsid w:val="007039EC"/>
    <w:rsid w:val="00703A64"/>
    <w:rsid w:val="007045EE"/>
    <w:rsid w:val="007055BB"/>
    <w:rsid w:val="0070719A"/>
    <w:rsid w:val="0070727D"/>
    <w:rsid w:val="00707314"/>
    <w:rsid w:val="00710716"/>
    <w:rsid w:val="00710CB7"/>
    <w:rsid w:val="0071156E"/>
    <w:rsid w:val="007118D2"/>
    <w:rsid w:val="007132D6"/>
    <w:rsid w:val="007138CF"/>
    <w:rsid w:val="00713C1A"/>
    <w:rsid w:val="007141EE"/>
    <w:rsid w:val="00714B2F"/>
    <w:rsid w:val="007165D8"/>
    <w:rsid w:val="0071799E"/>
    <w:rsid w:val="00717DAF"/>
    <w:rsid w:val="007202B4"/>
    <w:rsid w:val="007202F9"/>
    <w:rsid w:val="0072032C"/>
    <w:rsid w:val="00720CE6"/>
    <w:rsid w:val="007212AF"/>
    <w:rsid w:val="00723050"/>
    <w:rsid w:val="007239EF"/>
    <w:rsid w:val="00723A3A"/>
    <w:rsid w:val="00723E8D"/>
    <w:rsid w:val="00725672"/>
    <w:rsid w:val="00727627"/>
    <w:rsid w:val="00730BB0"/>
    <w:rsid w:val="00731553"/>
    <w:rsid w:val="00732945"/>
    <w:rsid w:val="00732A58"/>
    <w:rsid w:val="00732DED"/>
    <w:rsid w:val="00732FA6"/>
    <w:rsid w:val="007350D7"/>
    <w:rsid w:val="0073564E"/>
    <w:rsid w:val="007362C1"/>
    <w:rsid w:val="00737002"/>
    <w:rsid w:val="00737037"/>
    <w:rsid w:val="00737098"/>
    <w:rsid w:val="00737A34"/>
    <w:rsid w:val="0074001E"/>
    <w:rsid w:val="00740997"/>
    <w:rsid w:val="007419DD"/>
    <w:rsid w:val="00742780"/>
    <w:rsid w:val="00743180"/>
    <w:rsid w:val="0074404B"/>
    <w:rsid w:val="007449CF"/>
    <w:rsid w:val="007470B0"/>
    <w:rsid w:val="007512AC"/>
    <w:rsid w:val="00751513"/>
    <w:rsid w:val="00752F40"/>
    <w:rsid w:val="007531E3"/>
    <w:rsid w:val="00755D8B"/>
    <w:rsid w:val="00756341"/>
    <w:rsid w:val="00760091"/>
    <w:rsid w:val="007601F2"/>
    <w:rsid w:val="0076084C"/>
    <w:rsid w:val="00761A1E"/>
    <w:rsid w:val="00762562"/>
    <w:rsid w:val="007626AD"/>
    <w:rsid w:val="00762F22"/>
    <w:rsid w:val="0076654C"/>
    <w:rsid w:val="00767608"/>
    <w:rsid w:val="00767EAA"/>
    <w:rsid w:val="007706F6"/>
    <w:rsid w:val="00770CDD"/>
    <w:rsid w:val="00771377"/>
    <w:rsid w:val="007718CB"/>
    <w:rsid w:val="00772904"/>
    <w:rsid w:val="0077327A"/>
    <w:rsid w:val="0077355D"/>
    <w:rsid w:val="007736CF"/>
    <w:rsid w:val="00773909"/>
    <w:rsid w:val="00775E43"/>
    <w:rsid w:val="00776B9B"/>
    <w:rsid w:val="007815AF"/>
    <w:rsid w:val="00781FF1"/>
    <w:rsid w:val="0078262C"/>
    <w:rsid w:val="00782BAC"/>
    <w:rsid w:val="0078490A"/>
    <w:rsid w:val="00786EDB"/>
    <w:rsid w:val="00787A6A"/>
    <w:rsid w:val="007903F9"/>
    <w:rsid w:val="00790CD7"/>
    <w:rsid w:val="00790DC6"/>
    <w:rsid w:val="00791257"/>
    <w:rsid w:val="0079186C"/>
    <w:rsid w:val="00791A1B"/>
    <w:rsid w:val="00791FD9"/>
    <w:rsid w:val="0079202E"/>
    <w:rsid w:val="00792C96"/>
    <w:rsid w:val="00793E3C"/>
    <w:rsid w:val="007947B5"/>
    <w:rsid w:val="00794C85"/>
    <w:rsid w:val="00795EEF"/>
    <w:rsid w:val="00796AB4"/>
    <w:rsid w:val="00797CEF"/>
    <w:rsid w:val="007A0068"/>
    <w:rsid w:val="007A0EFA"/>
    <w:rsid w:val="007A1A3D"/>
    <w:rsid w:val="007A1CF4"/>
    <w:rsid w:val="007A1F52"/>
    <w:rsid w:val="007A4E79"/>
    <w:rsid w:val="007A4FEB"/>
    <w:rsid w:val="007A541A"/>
    <w:rsid w:val="007A5D05"/>
    <w:rsid w:val="007A5D53"/>
    <w:rsid w:val="007A6430"/>
    <w:rsid w:val="007B040D"/>
    <w:rsid w:val="007B0E20"/>
    <w:rsid w:val="007B15F6"/>
    <w:rsid w:val="007B1B27"/>
    <w:rsid w:val="007B2421"/>
    <w:rsid w:val="007B278F"/>
    <w:rsid w:val="007B369F"/>
    <w:rsid w:val="007B3F08"/>
    <w:rsid w:val="007B47AD"/>
    <w:rsid w:val="007B50C1"/>
    <w:rsid w:val="007B5F2D"/>
    <w:rsid w:val="007B7F89"/>
    <w:rsid w:val="007C1B30"/>
    <w:rsid w:val="007C1B56"/>
    <w:rsid w:val="007C2733"/>
    <w:rsid w:val="007C33EF"/>
    <w:rsid w:val="007C34F5"/>
    <w:rsid w:val="007C3ECC"/>
    <w:rsid w:val="007C3EE1"/>
    <w:rsid w:val="007C5713"/>
    <w:rsid w:val="007C6795"/>
    <w:rsid w:val="007C7B03"/>
    <w:rsid w:val="007C7EF0"/>
    <w:rsid w:val="007D0AE3"/>
    <w:rsid w:val="007D1034"/>
    <w:rsid w:val="007D4C12"/>
    <w:rsid w:val="007D57B7"/>
    <w:rsid w:val="007D6FAA"/>
    <w:rsid w:val="007D7E88"/>
    <w:rsid w:val="007E0268"/>
    <w:rsid w:val="007E229B"/>
    <w:rsid w:val="007E24C9"/>
    <w:rsid w:val="007E2708"/>
    <w:rsid w:val="007E4601"/>
    <w:rsid w:val="007E5108"/>
    <w:rsid w:val="007E5B11"/>
    <w:rsid w:val="007E668C"/>
    <w:rsid w:val="007E68C8"/>
    <w:rsid w:val="007E77A9"/>
    <w:rsid w:val="007E7C5F"/>
    <w:rsid w:val="007E7DA2"/>
    <w:rsid w:val="007F005D"/>
    <w:rsid w:val="007F0908"/>
    <w:rsid w:val="007F0FFF"/>
    <w:rsid w:val="007F21A0"/>
    <w:rsid w:val="007F336E"/>
    <w:rsid w:val="007F4AAC"/>
    <w:rsid w:val="007F4C69"/>
    <w:rsid w:val="007F50E8"/>
    <w:rsid w:val="007F5625"/>
    <w:rsid w:val="007F768F"/>
    <w:rsid w:val="00802237"/>
    <w:rsid w:val="00802810"/>
    <w:rsid w:val="00802A51"/>
    <w:rsid w:val="00803CCE"/>
    <w:rsid w:val="00803FAE"/>
    <w:rsid w:val="00804B9B"/>
    <w:rsid w:val="0080713B"/>
    <w:rsid w:val="00807835"/>
    <w:rsid w:val="00812790"/>
    <w:rsid w:val="008134ED"/>
    <w:rsid w:val="0081444A"/>
    <w:rsid w:val="0081480B"/>
    <w:rsid w:val="0081557E"/>
    <w:rsid w:val="008155E6"/>
    <w:rsid w:val="00815B5D"/>
    <w:rsid w:val="00817DBC"/>
    <w:rsid w:val="00820206"/>
    <w:rsid w:val="008204E9"/>
    <w:rsid w:val="00820B57"/>
    <w:rsid w:val="00820FE3"/>
    <w:rsid w:val="00821232"/>
    <w:rsid w:val="008231BA"/>
    <w:rsid w:val="008237F3"/>
    <w:rsid w:val="00823EA0"/>
    <w:rsid w:val="0082423F"/>
    <w:rsid w:val="008243FF"/>
    <w:rsid w:val="00826905"/>
    <w:rsid w:val="00827AAB"/>
    <w:rsid w:val="00830788"/>
    <w:rsid w:val="00831319"/>
    <w:rsid w:val="00831812"/>
    <w:rsid w:val="00832537"/>
    <w:rsid w:val="008328CE"/>
    <w:rsid w:val="00834155"/>
    <w:rsid w:val="00834448"/>
    <w:rsid w:val="0083540F"/>
    <w:rsid w:val="00836A7D"/>
    <w:rsid w:val="00842E5D"/>
    <w:rsid w:val="008431B3"/>
    <w:rsid w:val="00843729"/>
    <w:rsid w:val="00843BC1"/>
    <w:rsid w:val="00843F60"/>
    <w:rsid w:val="00844B38"/>
    <w:rsid w:val="00845374"/>
    <w:rsid w:val="008456E9"/>
    <w:rsid w:val="00845FF0"/>
    <w:rsid w:val="00846872"/>
    <w:rsid w:val="00846B8E"/>
    <w:rsid w:val="00846F76"/>
    <w:rsid w:val="00847B3E"/>
    <w:rsid w:val="00850137"/>
    <w:rsid w:val="00851180"/>
    <w:rsid w:val="00851B07"/>
    <w:rsid w:val="00851B24"/>
    <w:rsid w:val="00851D20"/>
    <w:rsid w:val="00852DDB"/>
    <w:rsid w:val="00852E7D"/>
    <w:rsid w:val="00854A9F"/>
    <w:rsid w:val="00855069"/>
    <w:rsid w:val="0085507C"/>
    <w:rsid w:val="0085634E"/>
    <w:rsid w:val="00856E41"/>
    <w:rsid w:val="008573F7"/>
    <w:rsid w:val="00860A92"/>
    <w:rsid w:val="0086129B"/>
    <w:rsid w:val="00862567"/>
    <w:rsid w:val="00862C44"/>
    <w:rsid w:val="008631F7"/>
    <w:rsid w:val="0086322E"/>
    <w:rsid w:val="00863254"/>
    <w:rsid w:val="0086342F"/>
    <w:rsid w:val="00865E66"/>
    <w:rsid w:val="00865E6E"/>
    <w:rsid w:val="008660BF"/>
    <w:rsid w:val="00866FBA"/>
    <w:rsid w:val="00867D62"/>
    <w:rsid w:val="00867D8D"/>
    <w:rsid w:val="00870028"/>
    <w:rsid w:val="00871FD1"/>
    <w:rsid w:val="008725E9"/>
    <w:rsid w:val="00873695"/>
    <w:rsid w:val="0087515F"/>
    <w:rsid w:val="00881675"/>
    <w:rsid w:val="00882D5D"/>
    <w:rsid w:val="00884509"/>
    <w:rsid w:val="008849AB"/>
    <w:rsid w:val="0088589D"/>
    <w:rsid w:val="0088597E"/>
    <w:rsid w:val="00886BFB"/>
    <w:rsid w:val="00887053"/>
    <w:rsid w:val="0088750C"/>
    <w:rsid w:val="00887D4E"/>
    <w:rsid w:val="00890C49"/>
    <w:rsid w:val="008910C3"/>
    <w:rsid w:val="008917B3"/>
    <w:rsid w:val="00891D23"/>
    <w:rsid w:val="00891F11"/>
    <w:rsid w:val="008922BB"/>
    <w:rsid w:val="008927A1"/>
    <w:rsid w:val="008929FE"/>
    <w:rsid w:val="00892A81"/>
    <w:rsid w:val="00893381"/>
    <w:rsid w:val="008933BC"/>
    <w:rsid w:val="00893669"/>
    <w:rsid w:val="008936B4"/>
    <w:rsid w:val="00896531"/>
    <w:rsid w:val="00896968"/>
    <w:rsid w:val="00896F0C"/>
    <w:rsid w:val="008A177F"/>
    <w:rsid w:val="008A1B16"/>
    <w:rsid w:val="008A2CD6"/>
    <w:rsid w:val="008A350F"/>
    <w:rsid w:val="008A3C97"/>
    <w:rsid w:val="008A5671"/>
    <w:rsid w:val="008A6DEA"/>
    <w:rsid w:val="008B19A5"/>
    <w:rsid w:val="008B1DA6"/>
    <w:rsid w:val="008B21BE"/>
    <w:rsid w:val="008B22BB"/>
    <w:rsid w:val="008B3254"/>
    <w:rsid w:val="008B334C"/>
    <w:rsid w:val="008B34A9"/>
    <w:rsid w:val="008B3C2E"/>
    <w:rsid w:val="008B4ECE"/>
    <w:rsid w:val="008B61CB"/>
    <w:rsid w:val="008B6421"/>
    <w:rsid w:val="008B7190"/>
    <w:rsid w:val="008C17CD"/>
    <w:rsid w:val="008C1B6C"/>
    <w:rsid w:val="008C2A81"/>
    <w:rsid w:val="008C2BD3"/>
    <w:rsid w:val="008C3284"/>
    <w:rsid w:val="008C3983"/>
    <w:rsid w:val="008C3B2E"/>
    <w:rsid w:val="008C4910"/>
    <w:rsid w:val="008C4C22"/>
    <w:rsid w:val="008C5178"/>
    <w:rsid w:val="008C534C"/>
    <w:rsid w:val="008D0AA7"/>
    <w:rsid w:val="008D31DD"/>
    <w:rsid w:val="008D700C"/>
    <w:rsid w:val="008D79CD"/>
    <w:rsid w:val="008D7BBA"/>
    <w:rsid w:val="008E05F7"/>
    <w:rsid w:val="008E07ED"/>
    <w:rsid w:val="008E106B"/>
    <w:rsid w:val="008E134F"/>
    <w:rsid w:val="008E2F33"/>
    <w:rsid w:val="008E3980"/>
    <w:rsid w:val="008E3DA5"/>
    <w:rsid w:val="008E4AEF"/>
    <w:rsid w:val="008E587E"/>
    <w:rsid w:val="008E5ECA"/>
    <w:rsid w:val="008E66AA"/>
    <w:rsid w:val="008E6C28"/>
    <w:rsid w:val="008E71E7"/>
    <w:rsid w:val="008E771B"/>
    <w:rsid w:val="008F003B"/>
    <w:rsid w:val="008F054A"/>
    <w:rsid w:val="008F0625"/>
    <w:rsid w:val="008F0DAE"/>
    <w:rsid w:val="008F273F"/>
    <w:rsid w:val="008F3416"/>
    <w:rsid w:val="008F3C2B"/>
    <w:rsid w:val="008F3CFA"/>
    <w:rsid w:val="008F41FA"/>
    <w:rsid w:val="008F5769"/>
    <w:rsid w:val="008F6203"/>
    <w:rsid w:val="008F6210"/>
    <w:rsid w:val="008F69A0"/>
    <w:rsid w:val="008F7775"/>
    <w:rsid w:val="009011FD"/>
    <w:rsid w:val="0090182A"/>
    <w:rsid w:val="00901A9C"/>
    <w:rsid w:val="0090326B"/>
    <w:rsid w:val="0090420B"/>
    <w:rsid w:val="00904A3D"/>
    <w:rsid w:val="0090561A"/>
    <w:rsid w:val="00905C0D"/>
    <w:rsid w:val="00906D12"/>
    <w:rsid w:val="0091009F"/>
    <w:rsid w:val="00911E6C"/>
    <w:rsid w:val="00912D56"/>
    <w:rsid w:val="009132F0"/>
    <w:rsid w:val="00914253"/>
    <w:rsid w:val="0091460A"/>
    <w:rsid w:val="00915BAD"/>
    <w:rsid w:val="009165C9"/>
    <w:rsid w:val="00920D58"/>
    <w:rsid w:val="0092122D"/>
    <w:rsid w:val="00922CAB"/>
    <w:rsid w:val="00923FC2"/>
    <w:rsid w:val="00925042"/>
    <w:rsid w:val="00925B46"/>
    <w:rsid w:val="00925D82"/>
    <w:rsid w:val="00930F56"/>
    <w:rsid w:val="00931BE8"/>
    <w:rsid w:val="00932A72"/>
    <w:rsid w:val="009336D7"/>
    <w:rsid w:val="00933C38"/>
    <w:rsid w:val="00934136"/>
    <w:rsid w:val="009366F3"/>
    <w:rsid w:val="009377D1"/>
    <w:rsid w:val="00937E7C"/>
    <w:rsid w:val="00937F36"/>
    <w:rsid w:val="00941366"/>
    <w:rsid w:val="00941566"/>
    <w:rsid w:val="00941596"/>
    <w:rsid w:val="00943516"/>
    <w:rsid w:val="009438B0"/>
    <w:rsid w:val="00943DB6"/>
    <w:rsid w:val="00944923"/>
    <w:rsid w:val="00945708"/>
    <w:rsid w:val="00947B80"/>
    <w:rsid w:val="00947C3C"/>
    <w:rsid w:val="009532CE"/>
    <w:rsid w:val="0095334C"/>
    <w:rsid w:val="00953DB5"/>
    <w:rsid w:val="009544A2"/>
    <w:rsid w:val="009551C1"/>
    <w:rsid w:val="00955351"/>
    <w:rsid w:val="00955CC9"/>
    <w:rsid w:val="00955FAD"/>
    <w:rsid w:val="00957308"/>
    <w:rsid w:val="00957D27"/>
    <w:rsid w:val="00957EF9"/>
    <w:rsid w:val="009602CC"/>
    <w:rsid w:val="00960423"/>
    <w:rsid w:val="00960906"/>
    <w:rsid w:val="00961067"/>
    <w:rsid w:val="00963403"/>
    <w:rsid w:val="00970A2B"/>
    <w:rsid w:val="00971281"/>
    <w:rsid w:val="00971DF2"/>
    <w:rsid w:val="00972D50"/>
    <w:rsid w:val="00973B3F"/>
    <w:rsid w:val="0097477F"/>
    <w:rsid w:val="00974B85"/>
    <w:rsid w:val="00975032"/>
    <w:rsid w:val="009757D9"/>
    <w:rsid w:val="009758C2"/>
    <w:rsid w:val="00977A00"/>
    <w:rsid w:val="00977AC4"/>
    <w:rsid w:val="00977D9A"/>
    <w:rsid w:val="0098056D"/>
    <w:rsid w:val="009806AD"/>
    <w:rsid w:val="009825AD"/>
    <w:rsid w:val="00983193"/>
    <w:rsid w:val="00984338"/>
    <w:rsid w:val="009850CC"/>
    <w:rsid w:val="00985514"/>
    <w:rsid w:val="00986489"/>
    <w:rsid w:val="009878F6"/>
    <w:rsid w:val="009918B5"/>
    <w:rsid w:val="00991929"/>
    <w:rsid w:val="009925F0"/>
    <w:rsid w:val="0099318D"/>
    <w:rsid w:val="0099349C"/>
    <w:rsid w:val="0099484C"/>
    <w:rsid w:val="00994E3D"/>
    <w:rsid w:val="0099563E"/>
    <w:rsid w:val="009958CF"/>
    <w:rsid w:val="00996209"/>
    <w:rsid w:val="0099674D"/>
    <w:rsid w:val="00996C29"/>
    <w:rsid w:val="00996CF3"/>
    <w:rsid w:val="009A0EEB"/>
    <w:rsid w:val="009A171C"/>
    <w:rsid w:val="009A32C1"/>
    <w:rsid w:val="009A37C1"/>
    <w:rsid w:val="009A388A"/>
    <w:rsid w:val="009A38AE"/>
    <w:rsid w:val="009A6288"/>
    <w:rsid w:val="009A6CD9"/>
    <w:rsid w:val="009A7418"/>
    <w:rsid w:val="009B0344"/>
    <w:rsid w:val="009B035E"/>
    <w:rsid w:val="009B0F94"/>
    <w:rsid w:val="009B1C2E"/>
    <w:rsid w:val="009B25E1"/>
    <w:rsid w:val="009B296A"/>
    <w:rsid w:val="009B2F33"/>
    <w:rsid w:val="009B3662"/>
    <w:rsid w:val="009B3FDA"/>
    <w:rsid w:val="009B4321"/>
    <w:rsid w:val="009B466F"/>
    <w:rsid w:val="009B5575"/>
    <w:rsid w:val="009B5828"/>
    <w:rsid w:val="009B631E"/>
    <w:rsid w:val="009B6353"/>
    <w:rsid w:val="009B7AE6"/>
    <w:rsid w:val="009B7DF1"/>
    <w:rsid w:val="009C029F"/>
    <w:rsid w:val="009C03E2"/>
    <w:rsid w:val="009C2DE4"/>
    <w:rsid w:val="009C36E4"/>
    <w:rsid w:val="009C3F22"/>
    <w:rsid w:val="009C5453"/>
    <w:rsid w:val="009C5CB0"/>
    <w:rsid w:val="009C626E"/>
    <w:rsid w:val="009C63AD"/>
    <w:rsid w:val="009C6F70"/>
    <w:rsid w:val="009D1029"/>
    <w:rsid w:val="009D1513"/>
    <w:rsid w:val="009D193F"/>
    <w:rsid w:val="009D2425"/>
    <w:rsid w:val="009D7A75"/>
    <w:rsid w:val="009E19D4"/>
    <w:rsid w:val="009E1DA6"/>
    <w:rsid w:val="009E1E6A"/>
    <w:rsid w:val="009E28BB"/>
    <w:rsid w:val="009E333C"/>
    <w:rsid w:val="009E3D66"/>
    <w:rsid w:val="009E3E9F"/>
    <w:rsid w:val="009E4070"/>
    <w:rsid w:val="009E4281"/>
    <w:rsid w:val="009E6179"/>
    <w:rsid w:val="009E687E"/>
    <w:rsid w:val="009E78B2"/>
    <w:rsid w:val="009E7AC5"/>
    <w:rsid w:val="009E7AF0"/>
    <w:rsid w:val="009E7D5A"/>
    <w:rsid w:val="009E7E21"/>
    <w:rsid w:val="009F0831"/>
    <w:rsid w:val="009F08F7"/>
    <w:rsid w:val="009F3BE1"/>
    <w:rsid w:val="009F4173"/>
    <w:rsid w:val="009F56B4"/>
    <w:rsid w:val="009F5CB5"/>
    <w:rsid w:val="009F65E5"/>
    <w:rsid w:val="009F68C9"/>
    <w:rsid w:val="009F7755"/>
    <w:rsid w:val="009F7C37"/>
    <w:rsid w:val="00A004BD"/>
    <w:rsid w:val="00A01102"/>
    <w:rsid w:val="00A01226"/>
    <w:rsid w:val="00A01682"/>
    <w:rsid w:val="00A018C5"/>
    <w:rsid w:val="00A019A1"/>
    <w:rsid w:val="00A01A5E"/>
    <w:rsid w:val="00A01C89"/>
    <w:rsid w:val="00A01D98"/>
    <w:rsid w:val="00A022E6"/>
    <w:rsid w:val="00A027F4"/>
    <w:rsid w:val="00A05FBD"/>
    <w:rsid w:val="00A060F7"/>
    <w:rsid w:val="00A07FCB"/>
    <w:rsid w:val="00A10730"/>
    <w:rsid w:val="00A12227"/>
    <w:rsid w:val="00A129BE"/>
    <w:rsid w:val="00A148B1"/>
    <w:rsid w:val="00A155B8"/>
    <w:rsid w:val="00A163AC"/>
    <w:rsid w:val="00A16504"/>
    <w:rsid w:val="00A16D3A"/>
    <w:rsid w:val="00A16D90"/>
    <w:rsid w:val="00A17291"/>
    <w:rsid w:val="00A2046C"/>
    <w:rsid w:val="00A20D2F"/>
    <w:rsid w:val="00A2138C"/>
    <w:rsid w:val="00A22321"/>
    <w:rsid w:val="00A2257F"/>
    <w:rsid w:val="00A240FD"/>
    <w:rsid w:val="00A24538"/>
    <w:rsid w:val="00A25051"/>
    <w:rsid w:val="00A26078"/>
    <w:rsid w:val="00A2656B"/>
    <w:rsid w:val="00A27445"/>
    <w:rsid w:val="00A276C8"/>
    <w:rsid w:val="00A306F1"/>
    <w:rsid w:val="00A3208A"/>
    <w:rsid w:val="00A3435E"/>
    <w:rsid w:val="00A34424"/>
    <w:rsid w:val="00A344D0"/>
    <w:rsid w:val="00A35144"/>
    <w:rsid w:val="00A35B9B"/>
    <w:rsid w:val="00A375A9"/>
    <w:rsid w:val="00A37CC9"/>
    <w:rsid w:val="00A40153"/>
    <w:rsid w:val="00A419D0"/>
    <w:rsid w:val="00A42033"/>
    <w:rsid w:val="00A420A2"/>
    <w:rsid w:val="00A42213"/>
    <w:rsid w:val="00A42294"/>
    <w:rsid w:val="00A43032"/>
    <w:rsid w:val="00A43B53"/>
    <w:rsid w:val="00A44914"/>
    <w:rsid w:val="00A45A63"/>
    <w:rsid w:val="00A45C5D"/>
    <w:rsid w:val="00A469EF"/>
    <w:rsid w:val="00A4746D"/>
    <w:rsid w:val="00A47CEC"/>
    <w:rsid w:val="00A5017B"/>
    <w:rsid w:val="00A52C18"/>
    <w:rsid w:val="00A5550D"/>
    <w:rsid w:val="00A55D26"/>
    <w:rsid w:val="00A56B28"/>
    <w:rsid w:val="00A56F28"/>
    <w:rsid w:val="00A605E1"/>
    <w:rsid w:val="00A611A9"/>
    <w:rsid w:val="00A62D38"/>
    <w:rsid w:val="00A636A2"/>
    <w:rsid w:val="00A638A9"/>
    <w:rsid w:val="00A63D91"/>
    <w:rsid w:val="00A642C5"/>
    <w:rsid w:val="00A64509"/>
    <w:rsid w:val="00A646FA"/>
    <w:rsid w:val="00A66A6C"/>
    <w:rsid w:val="00A66B9C"/>
    <w:rsid w:val="00A66CDC"/>
    <w:rsid w:val="00A67EE3"/>
    <w:rsid w:val="00A7118A"/>
    <w:rsid w:val="00A7145C"/>
    <w:rsid w:val="00A71C03"/>
    <w:rsid w:val="00A71D68"/>
    <w:rsid w:val="00A72118"/>
    <w:rsid w:val="00A721D6"/>
    <w:rsid w:val="00A725DC"/>
    <w:rsid w:val="00A735C8"/>
    <w:rsid w:val="00A74DDF"/>
    <w:rsid w:val="00A751EA"/>
    <w:rsid w:val="00A75A8E"/>
    <w:rsid w:val="00A76B8D"/>
    <w:rsid w:val="00A7723E"/>
    <w:rsid w:val="00A77286"/>
    <w:rsid w:val="00A800EE"/>
    <w:rsid w:val="00A811DA"/>
    <w:rsid w:val="00A83EC2"/>
    <w:rsid w:val="00A8418F"/>
    <w:rsid w:val="00A84D49"/>
    <w:rsid w:val="00A85DA5"/>
    <w:rsid w:val="00A878F9"/>
    <w:rsid w:val="00A87ED5"/>
    <w:rsid w:val="00A90529"/>
    <w:rsid w:val="00A90879"/>
    <w:rsid w:val="00A90C29"/>
    <w:rsid w:val="00A93785"/>
    <w:rsid w:val="00A9582F"/>
    <w:rsid w:val="00A9758A"/>
    <w:rsid w:val="00AA14E4"/>
    <w:rsid w:val="00AA15AE"/>
    <w:rsid w:val="00AA16ED"/>
    <w:rsid w:val="00AA30EB"/>
    <w:rsid w:val="00AA35D1"/>
    <w:rsid w:val="00AA398E"/>
    <w:rsid w:val="00AA486F"/>
    <w:rsid w:val="00AA4875"/>
    <w:rsid w:val="00AA5B53"/>
    <w:rsid w:val="00AA60F3"/>
    <w:rsid w:val="00AA6147"/>
    <w:rsid w:val="00AA7EA7"/>
    <w:rsid w:val="00AB0C41"/>
    <w:rsid w:val="00AB161D"/>
    <w:rsid w:val="00AB1793"/>
    <w:rsid w:val="00AB3A17"/>
    <w:rsid w:val="00AB3E75"/>
    <w:rsid w:val="00AB4B53"/>
    <w:rsid w:val="00AB5497"/>
    <w:rsid w:val="00AB5BD7"/>
    <w:rsid w:val="00AC086C"/>
    <w:rsid w:val="00AC0F96"/>
    <w:rsid w:val="00AC1767"/>
    <w:rsid w:val="00AC26B5"/>
    <w:rsid w:val="00AC28F5"/>
    <w:rsid w:val="00AC3920"/>
    <w:rsid w:val="00AC40B1"/>
    <w:rsid w:val="00AC54EA"/>
    <w:rsid w:val="00AC5A96"/>
    <w:rsid w:val="00AC5E1D"/>
    <w:rsid w:val="00AC5E68"/>
    <w:rsid w:val="00AC6038"/>
    <w:rsid w:val="00AC62E5"/>
    <w:rsid w:val="00AC66C5"/>
    <w:rsid w:val="00AC6AAD"/>
    <w:rsid w:val="00AC755E"/>
    <w:rsid w:val="00AC7604"/>
    <w:rsid w:val="00AD185A"/>
    <w:rsid w:val="00AD21B9"/>
    <w:rsid w:val="00AD25BA"/>
    <w:rsid w:val="00AD26C4"/>
    <w:rsid w:val="00AD28EB"/>
    <w:rsid w:val="00AD2FE1"/>
    <w:rsid w:val="00AD3107"/>
    <w:rsid w:val="00AD474B"/>
    <w:rsid w:val="00AD4B4B"/>
    <w:rsid w:val="00AD541F"/>
    <w:rsid w:val="00AE1669"/>
    <w:rsid w:val="00AE17FB"/>
    <w:rsid w:val="00AE2BC0"/>
    <w:rsid w:val="00AE2E65"/>
    <w:rsid w:val="00AE41BD"/>
    <w:rsid w:val="00AE78C8"/>
    <w:rsid w:val="00AF0B29"/>
    <w:rsid w:val="00AF31D5"/>
    <w:rsid w:val="00AF376E"/>
    <w:rsid w:val="00AF4641"/>
    <w:rsid w:val="00AF65E1"/>
    <w:rsid w:val="00AF7EB7"/>
    <w:rsid w:val="00B0066F"/>
    <w:rsid w:val="00B010DF"/>
    <w:rsid w:val="00B021A5"/>
    <w:rsid w:val="00B04427"/>
    <w:rsid w:val="00B0519D"/>
    <w:rsid w:val="00B053A9"/>
    <w:rsid w:val="00B05E50"/>
    <w:rsid w:val="00B07FB2"/>
    <w:rsid w:val="00B11A9C"/>
    <w:rsid w:val="00B11B88"/>
    <w:rsid w:val="00B11DB8"/>
    <w:rsid w:val="00B1297D"/>
    <w:rsid w:val="00B12D41"/>
    <w:rsid w:val="00B12F2A"/>
    <w:rsid w:val="00B1310B"/>
    <w:rsid w:val="00B1363D"/>
    <w:rsid w:val="00B137DD"/>
    <w:rsid w:val="00B13FB7"/>
    <w:rsid w:val="00B149AA"/>
    <w:rsid w:val="00B164BA"/>
    <w:rsid w:val="00B168D5"/>
    <w:rsid w:val="00B177EB"/>
    <w:rsid w:val="00B179A0"/>
    <w:rsid w:val="00B23BB4"/>
    <w:rsid w:val="00B25A37"/>
    <w:rsid w:val="00B26388"/>
    <w:rsid w:val="00B26FA3"/>
    <w:rsid w:val="00B274AD"/>
    <w:rsid w:val="00B316D0"/>
    <w:rsid w:val="00B32029"/>
    <w:rsid w:val="00B334A5"/>
    <w:rsid w:val="00B33BC5"/>
    <w:rsid w:val="00B33EA1"/>
    <w:rsid w:val="00B3527B"/>
    <w:rsid w:val="00B353B1"/>
    <w:rsid w:val="00B36C93"/>
    <w:rsid w:val="00B37861"/>
    <w:rsid w:val="00B40BD2"/>
    <w:rsid w:val="00B42600"/>
    <w:rsid w:val="00B44A91"/>
    <w:rsid w:val="00B45251"/>
    <w:rsid w:val="00B45930"/>
    <w:rsid w:val="00B463D0"/>
    <w:rsid w:val="00B47340"/>
    <w:rsid w:val="00B47A44"/>
    <w:rsid w:val="00B50690"/>
    <w:rsid w:val="00B50B90"/>
    <w:rsid w:val="00B51DBB"/>
    <w:rsid w:val="00B52118"/>
    <w:rsid w:val="00B52369"/>
    <w:rsid w:val="00B53109"/>
    <w:rsid w:val="00B53C2C"/>
    <w:rsid w:val="00B54FAF"/>
    <w:rsid w:val="00B56BB3"/>
    <w:rsid w:val="00B611AD"/>
    <w:rsid w:val="00B6171D"/>
    <w:rsid w:val="00B62D26"/>
    <w:rsid w:val="00B63F8A"/>
    <w:rsid w:val="00B645CB"/>
    <w:rsid w:val="00B64C69"/>
    <w:rsid w:val="00B651BC"/>
    <w:rsid w:val="00B654AC"/>
    <w:rsid w:val="00B67182"/>
    <w:rsid w:val="00B67C13"/>
    <w:rsid w:val="00B70C9C"/>
    <w:rsid w:val="00B71744"/>
    <w:rsid w:val="00B7220D"/>
    <w:rsid w:val="00B73F6F"/>
    <w:rsid w:val="00B74204"/>
    <w:rsid w:val="00B74F7A"/>
    <w:rsid w:val="00B7512A"/>
    <w:rsid w:val="00B773AC"/>
    <w:rsid w:val="00B773B4"/>
    <w:rsid w:val="00B8003B"/>
    <w:rsid w:val="00B803CC"/>
    <w:rsid w:val="00B80531"/>
    <w:rsid w:val="00B805CE"/>
    <w:rsid w:val="00B81DB8"/>
    <w:rsid w:val="00B82469"/>
    <w:rsid w:val="00B82546"/>
    <w:rsid w:val="00B83BF9"/>
    <w:rsid w:val="00B84A63"/>
    <w:rsid w:val="00B84D46"/>
    <w:rsid w:val="00B84F6B"/>
    <w:rsid w:val="00B864C6"/>
    <w:rsid w:val="00B865EB"/>
    <w:rsid w:val="00B87ED9"/>
    <w:rsid w:val="00B902A3"/>
    <w:rsid w:val="00B902DE"/>
    <w:rsid w:val="00B93AEE"/>
    <w:rsid w:val="00B93E56"/>
    <w:rsid w:val="00B94117"/>
    <w:rsid w:val="00B94569"/>
    <w:rsid w:val="00B94E89"/>
    <w:rsid w:val="00B95BD1"/>
    <w:rsid w:val="00B96015"/>
    <w:rsid w:val="00B979FE"/>
    <w:rsid w:val="00BA01F6"/>
    <w:rsid w:val="00BA0890"/>
    <w:rsid w:val="00BA1AA8"/>
    <w:rsid w:val="00BA1B24"/>
    <w:rsid w:val="00BA27AF"/>
    <w:rsid w:val="00BA4CEE"/>
    <w:rsid w:val="00BA51ED"/>
    <w:rsid w:val="00BA70C9"/>
    <w:rsid w:val="00BA7D78"/>
    <w:rsid w:val="00BB0F84"/>
    <w:rsid w:val="00BB1204"/>
    <w:rsid w:val="00BB1BD4"/>
    <w:rsid w:val="00BB1CEF"/>
    <w:rsid w:val="00BB2A81"/>
    <w:rsid w:val="00BB348F"/>
    <w:rsid w:val="00BB507A"/>
    <w:rsid w:val="00BB5730"/>
    <w:rsid w:val="00BB6C72"/>
    <w:rsid w:val="00BB6F17"/>
    <w:rsid w:val="00BB7312"/>
    <w:rsid w:val="00BB747A"/>
    <w:rsid w:val="00BB7790"/>
    <w:rsid w:val="00BC10DA"/>
    <w:rsid w:val="00BC3111"/>
    <w:rsid w:val="00BC372B"/>
    <w:rsid w:val="00BC3745"/>
    <w:rsid w:val="00BC42DA"/>
    <w:rsid w:val="00BC4AB0"/>
    <w:rsid w:val="00BC5369"/>
    <w:rsid w:val="00BC5F2D"/>
    <w:rsid w:val="00BC648F"/>
    <w:rsid w:val="00BC6DD7"/>
    <w:rsid w:val="00BC72FE"/>
    <w:rsid w:val="00BD02E1"/>
    <w:rsid w:val="00BD0975"/>
    <w:rsid w:val="00BD0E1B"/>
    <w:rsid w:val="00BD0F0B"/>
    <w:rsid w:val="00BD1079"/>
    <w:rsid w:val="00BD2375"/>
    <w:rsid w:val="00BD366F"/>
    <w:rsid w:val="00BD4017"/>
    <w:rsid w:val="00BD4446"/>
    <w:rsid w:val="00BD61CD"/>
    <w:rsid w:val="00BD73C7"/>
    <w:rsid w:val="00BE0BBF"/>
    <w:rsid w:val="00BE0FF7"/>
    <w:rsid w:val="00BE1AA2"/>
    <w:rsid w:val="00BE2675"/>
    <w:rsid w:val="00BE2ECD"/>
    <w:rsid w:val="00BE3854"/>
    <w:rsid w:val="00BE4B23"/>
    <w:rsid w:val="00BE66E4"/>
    <w:rsid w:val="00BE7055"/>
    <w:rsid w:val="00BF0481"/>
    <w:rsid w:val="00BF076F"/>
    <w:rsid w:val="00BF1139"/>
    <w:rsid w:val="00BF148C"/>
    <w:rsid w:val="00BF1A74"/>
    <w:rsid w:val="00BF1C94"/>
    <w:rsid w:val="00BF2F13"/>
    <w:rsid w:val="00BF33B6"/>
    <w:rsid w:val="00BF3541"/>
    <w:rsid w:val="00BF45AC"/>
    <w:rsid w:val="00BF4708"/>
    <w:rsid w:val="00BF57CA"/>
    <w:rsid w:val="00BF5FFF"/>
    <w:rsid w:val="00BF7272"/>
    <w:rsid w:val="00C009AA"/>
    <w:rsid w:val="00C01E08"/>
    <w:rsid w:val="00C02DE4"/>
    <w:rsid w:val="00C04193"/>
    <w:rsid w:val="00C06D0F"/>
    <w:rsid w:val="00C1019E"/>
    <w:rsid w:val="00C10338"/>
    <w:rsid w:val="00C10770"/>
    <w:rsid w:val="00C111D4"/>
    <w:rsid w:val="00C12130"/>
    <w:rsid w:val="00C12624"/>
    <w:rsid w:val="00C12C9A"/>
    <w:rsid w:val="00C12F46"/>
    <w:rsid w:val="00C143AF"/>
    <w:rsid w:val="00C1445C"/>
    <w:rsid w:val="00C14CAE"/>
    <w:rsid w:val="00C14D91"/>
    <w:rsid w:val="00C15778"/>
    <w:rsid w:val="00C15AE7"/>
    <w:rsid w:val="00C16265"/>
    <w:rsid w:val="00C2077F"/>
    <w:rsid w:val="00C20B87"/>
    <w:rsid w:val="00C21EBE"/>
    <w:rsid w:val="00C22457"/>
    <w:rsid w:val="00C22A09"/>
    <w:rsid w:val="00C230B2"/>
    <w:rsid w:val="00C233EA"/>
    <w:rsid w:val="00C251E3"/>
    <w:rsid w:val="00C25219"/>
    <w:rsid w:val="00C25265"/>
    <w:rsid w:val="00C30E32"/>
    <w:rsid w:val="00C310F6"/>
    <w:rsid w:val="00C34013"/>
    <w:rsid w:val="00C3525C"/>
    <w:rsid w:val="00C36D5F"/>
    <w:rsid w:val="00C37FD4"/>
    <w:rsid w:val="00C413DA"/>
    <w:rsid w:val="00C41861"/>
    <w:rsid w:val="00C42BB8"/>
    <w:rsid w:val="00C42C76"/>
    <w:rsid w:val="00C42E51"/>
    <w:rsid w:val="00C43D43"/>
    <w:rsid w:val="00C45BD4"/>
    <w:rsid w:val="00C463A0"/>
    <w:rsid w:val="00C470C7"/>
    <w:rsid w:val="00C4712E"/>
    <w:rsid w:val="00C5160C"/>
    <w:rsid w:val="00C5289C"/>
    <w:rsid w:val="00C529AD"/>
    <w:rsid w:val="00C53389"/>
    <w:rsid w:val="00C53698"/>
    <w:rsid w:val="00C548BA"/>
    <w:rsid w:val="00C551FB"/>
    <w:rsid w:val="00C56013"/>
    <w:rsid w:val="00C56570"/>
    <w:rsid w:val="00C56BAF"/>
    <w:rsid w:val="00C616C2"/>
    <w:rsid w:val="00C6170F"/>
    <w:rsid w:val="00C626DF"/>
    <w:rsid w:val="00C63A58"/>
    <w:rsid w:val="00C63DFC"/>
    <w:rsid w:val="00C63F5A"/>
    <w:rsid w:val="00C641EC"/>
    <w:rsid w:val="00C64496"/>
    <w:rsid w:val="00C66E7A"/>
    <w:rsid w:val="00C675F0"/>
    <w:rsid w:val="00C67929"/>
    <w:rsid w:val="00C67A85"/>
    <w:rsid w:val="00C71899"/>
    <w:rsid w:val="00C719AE"/>
    <w:rsid w:val="00C71C65"/>
    <w:rsid w:val="00C7263E"/>
    <w:rsid w:val="00C727E7"/>
    <w:rsid w:val="00C72C9F"/>
    <w:rsid w:val="00C731C8"/>
    <w:rsid w:val="00C747F7"/>
    <w:rsid w:val="00C74C59"/>
    <w:rsid w:val="00C7564C"/>
    <w:rsid w:val="00C77C94"/>
    <w:rsid w:val="00C8061A"/>
    <w:rsid w:val="00C8548C"/>
    <w:rsid w:val="00C8599F"/>
    <w:rsid w:val="00C85C7A"/>
    <w:rsid w:val="00C86057"/>
    <w:rsid w:val="00C861F3"/>
    <w:rsid w:val="00C86343"/>
    <w:rsid w:val="00C86799"/>
    <w:rsid w:val="00C87A76"/>
    <w:rsid w:val="00C90341"/>
    <w:rsid w:val="00C91060"/>
    <w:rsid w:val="00C91374"/>
    <w:rsid w:val="00C91CF4"/>
    <w:rsid w:val="00C920EA"/>
    <w:rsid w:val="00C9333C"/>
    <w:rsid w:val="00C9391C"/>
    <w:rsid w:val="00C939E9"/>
    <w:rsid w:val="00C96883"/>
    <w:rsid w:val="00C9716C"/>
    <w:rsid w:val="00C97207"/>
    <w:rsid w:val="00C97C71"/>
    <w:rsid w:val="00CA0D5A"/>
    <w:rsid w:val="00CA0FB1"/>
    <w:rsid w:val="00CA14E5"/>
    <w:rsid w:val="00CA22EB"/>
    <w:rsid w:val="00CA2872"/>
    <w:rsid w:val="00CA2994"/>
    <w:rsid w:val="00CA2BBA"/>
    <w:rsid w:val="00CA39B7"/>
    <w:rsid w:val="00CA3BDC"/>
    <w:rsid w:val="00CA66FD"/>
    <w:rsid w:val="00CA7585"/>
    <w:rsid w:val="00CB0103"/>
    <w:rsid w:val="00CB0A85"/>
    <w:rsid w:val="00CB0D68"/>
    <w:rsid w:val="00CB1383"/>
    <w:rsid w:val="00CB1DD8"/>
    <w:rsid w:val="00CB253B"/>
    <w:rsid w:val="00CB2CE0"/>
    <w:rsid w:val="00CB3D3E"/>
    <w:rsid w:val="00CB3E14"/>
    <w:rsid w:val="00CB4D36"/>
    <w:rsid w:val="00CB5819"/>
    <w:rsid w:val="00CB5D5E"/>
    <w:rsid w:val="00CB7932"/>
    <w:rsid w:val="00CC02B3"/>
    <w:rsid w:val="00CC143C"/>
    <w:rsid w:val="00CC1C9E"/>
    <w:rsid w:val="00CC243E"/>
    <w:rsid w:val="00CC28F2"/>
    <w:rsid w:val="00CC2C3C"/>
    <w:rsid w:val="00CC2F17"/>
    <w:rsid w:val="00CC3406"/>
    <w:rsid w:val="00CC5043"/>
    <w:rsid w:val="00CC53E3"/>
    <w:rsid w:val="00CC7133"/>
    <w:rsid w:val="00CC7508"/>
    <w:rsid w:val="00CC7D40"/>
    <w:rsid w:val="00CD0D08"/>
    <w:rsid w:val="00CD1102"/>
    <w:rsid w:val="00CD1261"/>
    <w:rsid w:val="00CD38F9"/>
    <w:rsid w:val="00CD4C57"/>
    <w:rsid w:val="00CD5179"/>
    <w:rsid w:val="00CD7551"/>
    <w:rsid w:val="00CD7DD9"/>
    <w:rsid w:val="00CE09F0"/>
    <w:rsid w:val="00CE1562"/>
    <w:rsid w:val="00CE1599"/>
    <w:rsid w:val="00CE2911"/>
    <w:rsid w:val="00CE3DBE"/>
    <w:rsid w:val="00CE5C98"/>
    <w:rsid w:val="00CE69FE"/>
    <w:rsid w:val="00CE748B"/>
    <w:rsid w:val="00CF0463"/>
    <w:rsid w:val="00CF0909"/>
    <w:rsid w:val="00CF0F34"/>
    <w:rsid w:val="00CF165A"/>
    <w:rsid w:val="00CF3BA2"/>
    <w:rsid w:val="00CF4489"/>
    <w:rsid w:val="00CF6846"/>
    <w:rsid w:val="00D00A8E"/>
    <w:rsid w:val="00D00DA8"/>
    <w:rsid w:val="00D01514"/>
    <w:rsid w:val="00D02508"/>
    <w:rsid w:val="00D0253E"/>
    <w:rsid w:val="00D03EA4"/>
    <w:rsid w:val="00D04A7D"/>
    <w:rsid w:val="00D04EE3"/>
    <w:rsid w:val="00D06C50"/>
    <w:rsid w:val="00D100D6"/>
    <w:rsid w:val="00D1023F"/>
    <w:rsid w:val="00D10A46"/>
    <w:rsid w:val="00D11C05"/>
    <w:rsid w:val="00D11E7D"/>
    <w:rsid w:val="00D12744"/>
    <w:rsid w:val="00D12BB9"/>
    <w:rsid w:val="00D145BD"/>
    <w:rsid w:val="00D150DD"/>
    <w:rsid w:val="00D1634F"/>
    <w:rsid w:val="00D16AF2"/>
    <w:rsid w:val="00D16C46"/>
    <w:rsid w:val="00D16D5E"/>
    <w:rsid w:val="00D17610"/>
    <w:rsid w:val="00D2070F"/>
    <w:rsid w:val="00D22406"/>
    <w:rsid w:val="00D23543"/>
    <w:rsid w:val="00D23888"/>
    <w:rsid w:val="00D24237"/>
    <w:rsid w:val="00D25352"/>
    <w:rsid w:val="00D25702"/>
    <w:rsid w:val="00D25752"/>
    <w:rsid w:val="00D2716E"/>
    <w:rsid w:val="00D300F7"/>
    <w:rsid w:val="00D30676"/>
    <w:rsid w:val="00D30C50"/>
    <w:rsid w:val="00D31372"/>
    <w:rsid w:val="00D3250F"/>
    <w:rsid w:val="00D32A38"/>
    <w:rsid w:val="00D337A1"/>
    <w:rsid w:val="00D34DBB"/>
    <w:rsid w:val="00D36FE3"/>
    <w:rsid w:val="00D379A4"/>
    <w:rsid w:val="00D43448"/>
    <w:rsid w:val="00D43BE9"/>
    <w:rsid w:val="00D46641"/>
    <w:rsid w:val="00D47648"/>
    <w:rsid w:val="00D47994"/>
    <w:rsid w:val="00D47DD2"/>
    <w:rsid w:val="00D47E8F"/>
    <w:rsid w:val="00D50011"/>
    <w:rsid w:val="00D50FE0"/>
    <w:rsid w:val="00D51177"/>
    <w:rsid w:val="00D516CE"/>
    <w:rsid w:val="00D518D4"/>
    <w:rsid w:val="00D51A41"/>
    <w:rsid w:val="00D51DFE"/>
    <w:rsid w:val="00D52577"/>
    <w:rsid w:val="00D53B23"/>
    <w:rsid w:val="00D554CA"/>
    <w:rsid w:val="00D55954"/>
    <w:rsid w:val="00D55A67"/>
    <w:rsid w:val="00D55B55"/>
    <w:rsid w:val="00D55D79"/>
    <w:rsid w:val="00D568EF"/>
    <w:rsid w:val="00D56EF7"/>
    <w:rsid w:val="00D5715B"/>
    <w:rsid w:val="00D600A9"/>
    <w:rsid w:val="00D60324"/>
    <w:rsid w:val="00D60483"/>
    <w:rsid w:val="00D62BDA"/>
    <w:rsid w:val="00D63518"/>
    <w:rsid w:val="00D6416C"/>
    <w:rsid w:val="00D6422D"/>
    <w:rsid w:val="00D64D05"/>
    <w:rsid w:val="00D6595D"/>
    <w:rsid w:val="00D65AD1"/>
    <w:rsid w:val="00D65EC4"/>
    <w:rsid w:val="00D66557"/>
    <w:rsid w:val="00D667FE"/>
    <w:rsid w:val="00D6787E"/>
    <w:rsid w:val="00D67971"/>
    <w:rsid w:val="00D679BA"/>
    <w:rsid w:val="00D71354"/>
    <w:rsid w:val="00D73290"/>
    <w:rsid w:val="00D744A2"/>
    <w:rsid w:val="00D745F0"/>
    <w:rsid w:val="00D7517A"/>
    <w:rsid w:val="00D76353"/>
    <w:rsid w:val="00D767C6"/>
    <w:rsid w:val="00D77FDD"/>
    <w:rsid w:val="00D80A6D"/>
    <w:rsid w:val="00D81012"/>
    <w:rsid w:val="00D819F7"/>
    <w:rsid w:val="00D81F61"/>
    <w:rsid w:val="00D8481C"/>
    <w:rsid w:val="00D84946"/>
    <w:rsid w:val="00D84AC7"/>
    <w:rsid w:val="00D84DAE"/>
    <w:rsid w:val="00D8540A"/>
    <w:rsid w:val="00D8596D"/>
    <w:rsid w:val="00D85E07"/>
    <w:rsid w:val="00D867AC"/>
    <w:rsid w:val="00D86870"/>
    <w:rsid w:val="00D8782A"/>
    <w:rsid w:val="00D90274"/>
    <w:rsid w:val="00D90372"/>
    <w:rsid w:val="00D90D8B"/>
    <w:rsid w:val="00D913F9"/>
    <w:rsid w:val="00D92C31"/>
    <w:rsid w:val="00D931DB"/>
    <w:rsid w:val="00D93238"/>
    <w:rsid w:val="00D933B2"/>
    <w:rsid w:val="00D93711"/>
    <w:rsid w:val="00D93C60"/>
    <w:rsid w:val="00D94437"/>
    <w:rsid w:val="00D95E11"/>
    <w:rsid w:val="00D973FB"/>
    <w:rsid w:val="00DA066D"/>
    <w:rsid w:val="00DA0BB3"/>
    <w:rsid w:val="00DA109C"/>
    <w:rsid w:val="00DA1B39"/>
    <w:rsid w:val="00DA29F3"/>
    <w:rsid w:val="00DA3024"/>
    <w:rsid w:val="00DA3459"/>
    <w:rsid w:val="00DA3F29"/>
    <w:rsid w:val="00DA51B3"/>
    <w:rsid w:val="00DA5A56"/>
    <w:rsid w:val="00DA708D"/>
    <w:rsid w:val="00DA7712"/>
    <w:rsid w:val="00DB08BC"/>
    <w:rsid w:val="00DB1150"/>
    <w:rsid w:val="00DB2538"/>
    <w:rsid w:val="00DB2684"/>
    <w:rsid w:val="00DB2A5A"/>
    <w:rsid w:val="00DB416A"/>
    <w:rsid w:val="00DB5274"/>
    <w:rsid w:val="00DB5285"/>
    <w:rsid w:val="00DB68A8"/>
    <w:rsid w:val="00DB6E1E"/>
    <w:rsid w:val="00DB6EE5"/>
    <w:rsid w:val="00DB6F66"/>
    <w:rsid w:val="00DB78D3"/>
    <w:rsid w:val="00DC0090"/>
    <w:rsid w:val="00DC0B08"/>
    <w:rsid w:val="00DC103B"/>
    <w:rsid w:val="00DC2C56"/>
    <w:rsid w:val="00DC2CDD"/>
    <w:rsid w:val="00DC39A6"/>
    <w:rsid w:val="00DC424D"/>
    <w:rsid w:val="00DC441A"/>
    <w:rsid w:val="00DC59B2"/>
    <w:rsid w:val="00DC6665"/>
    <w:rsid w:val="00DD122B"/>
    <w:rsid w:val="00DD126B"/>
    <w:rsid w:val="00DD1A14"/>
    <w:rsid w:val="00DD1D6E"/>
    <w:rsid w:val="00DD1DDA"/>
    <w:rsid w:val="00DD30E6"/>
    <w:rsid w:val="00DD37A9"/>
    <w:rsid w:val="00DD3E4B"/>
    <w:rsid w:val="00DD4224"/>
    <w:rsid w:val="00DD469A"/>
    <w:rsid w:val="00DD4830"/>
    <w:rsid w:val="00DD4A0E"/>
    <w:rsid w:val="00DD53E3"/>
    <w:rsid w:val="00DD5CAB"/>
    <w:rsid w:val="00DD6537"/>
    <w:rsid w:val="00DD720F"/>
    <w:rsid w:val="00DD77C9"/>
    <w:rsid w:val="00DE063C"/>
    <w:rsid w:val="00DE1650"/>
    <w:rsid w:val="00DE1CF6"/>
    <w:rsid w:val="00DE214E"/>
    <w:rsid w:val="00DE2F76"/>
    <w:rsid w:val="00DE43B0"/>
    <w:rsid w:val="00DE43F4"/>
    <w:rsid w:val="00DE5006"/>
    <w:rsid w:val="00DE7496"/>
    <w:rsid w:val="00DF13D5"/>
    <w:rsid w:val="00DF1556"/>
    <w:rsid w:val="00DF2626"/>
    <w:rsid w:val="00DF27CF"/>
    <w:rsid w:val="00DF3BA7"/>
    <w:rsid w:val="00DF3D8D"/>
    <w:rsid w:val="00DF5859"/>
    <w:rsid w:val="00DF7504"/>
    <w:rsid w:val="00E00453"/>
    <w:rsid w:val="00E017DA"/>
    <w:rsid w:val="00E021F3"/>
    <w:rsid w:val="00E02CB9"/>
    <w:rsid w:val="00E02D75"/>
    <w:rsid w:val="00E03218"/>
    <w:rsid w:val="00E058DE"/>
    <w:rsid w:val="00E06146"/>
    <w:rsid w:val="00E06931"/>
    <w:rsid w:val="00E06C70"/>
    <w:rsid w:val="00E12776"/>
    <w:rsid w:val="00E12855"/>
    <w:rsid w:val="00E13297"/>
    <w:rsid w:val="00E14527"/>
    <w:rsid w:val="00E149FF"/>
    <w:rsid w:val="00E14ED4"/>
    <w:rsid w:val="00E16EE2"/>
    <w:rsid w:val="00E173AE"/>
    <w:rsid w:val="00E1785D"/>
    <w:rsid w:val="00E2089F"/>
    <w:rsid w:val="00E20A51"/>
    <w:rsid w:val="00E20D66"/>
    <w:rsid w:val="00E219F3"/>
    <w:rsid w:val="00E23279"/>
    <w:rsid w:val="00E23561"/>
    <w:rsid w:val="00E237A0"/>
    <w:rsid w:val="00E24116"/>
    <w:rsid w:val="00E247C7"/>
    <w:rsid w:val="00E259AA"/>
    <w:rsid w:val="00E26289"/>
    <w:rsid w:val="00E263CC"/>
    <w:rsid w:val="00E26569"/>
    <w:rsid w:val="00E27356"/>
    <w:rsid w:val="00E30089"/>
    <w:rsid w:val="00E304E1"/>
    <w:rsid w:val="00E327A3"/>
    <w:rsid w:val="00E327CA"/>
    <w:rsid w:val="00E3427E"/>
    <w:rsid w:val="00E34626"/>
    <w:rsid w:val="00E34F69"/>
    <w:rsid w:val="00E37858"/>
    <w:rsid w:val="00E40271"/>
    <w:rsid w:val="00E403BC"/>
    <w:rsid w:val="00E40CD6"/>
    <w:rsid w:val="00E40F14"/>
    <w:rsid w:val="00E42F92"/>
    <w:rsid w:val="00E43FED"/>
    <w:rsid w:val="00E44318"/>
    <w:rsid w:val="00E444EE"/>
    <w:rsid w:val="00E44E5F"/>
    <w:rsid w:val="00E454D7"/>
    <w:rsid w:val="00E5061A"/>
    <w:rsid w:val="00E511C4"/>
    <w:rsid w:val="00E51608"/>
    <w:rsid w:val="00E52B4D"/>
    <w:rsid w:val="00E549B6"/>
    <w:rsid w:val="00E549F5"/>
    <w:rsid w:val="00E54AD7"/>
    <w:rsid w:val="00E5593D"/>
    <w:rsid w:val="00E55A34"/>
    <w:rsid w:val="00E606F3"/>
    <w:rsid w:val="00E62B61"/>
    <w:rsid w:val="00E63B8B"/>
    <w:rsid w:val="00E6408E"/>
    <w:rsid w:val="00E66112"/>
    <w:rsid w:val="00E66F8E"/>
    <w:rsid w:val="00E6710E"/>
    <w:rsid w:val="00E6768E"/>
    <w:rsid w:val="00E70B31"/>
    <w:rsid w:val="00E7110E"/>
    <w:rsid w:val="00E71868"/>
    <w:rsid w:val="00E73805"/>
    <w:rsid w:val="00E73D42"/>
    <w:rsid w:val="00E756B6"/>
    <w:rsid w:val="00E75AD6"/>
    <w:rsid w:val="00E76E89"/>
    <w:rsid w:val="00E770AA"/>
    <w:rsid w:val="00E773EF"/>
    <w:rsid w:val="00E7792F"/>
    <w:rsid w:val="00E8103C"/>
    <w:rsid w:val="00E81A1D"/>
    <w:rsid w:val="00E81DA8"/>
    <w:rsid w:val="00E84D08"/>
    <w:rsid w:val="00E86A7B"/>
    <w:rsid w:val="00E87475"/>
    <w:rsid w:val="00E874EE"/>
    <w:rsid w:val="00E90A91"/>
    <w:rsid w:val="00E90AA6"/>
    <w:rsid w:val="00E91331"/>
    <w:rsid w:val="00E92683"/>
    <w:rsid w:val="00E92D1E"/>
    <w:rsid w:val="00E93104"/>
    <w:rsid w:val="00E94588"/>
    <w:rsid w:val="00E951C6"/>
    <w:rsid w:val="00E95A3F"/>
    <w:rsid w:val="00E96E24"/>
    <w:rsid w:val="00E971B1"/>
    <w:rsid w:val="00E9728F"/>
    <w:rsid w:val="00E97625"/>
    <w:rsid w:val="00E97BFD"/>
    <w:rsid w:val="00E97D85"/>
    <w:rsid w:val="00EA0FFF"/>
    <w:rsid w:val="00EA3CD9"/>
    <w:rsid w:val="00EA3EFB"/>
    <w:rsid w:val="00EA4CBB"/>
    <w:rsid w:val="00EA5233"/>
    <w:rsid w:val="00EA71BB"/>
    <w:rsid w:val="00EB1DBA"/>
    <w:rsid w:val="00EB2807"/>
    <w:rsid w:val="00EB3634"/>
    <w:rsid w:val="00EB381E"/>
    <w:rsid w:val="00EB3A8F"/>
    <w:rsid w:val="00EB50B3"/>
    <w:rsid w:val="00EB54F2"/>
    <w:rsid w:val="00EB5535"/>
    <w:rsid w:val="00EB5A10"/>
    <w:rsid w:val="00EB67B8"/>
    <w:rsid w:val="00EC1023"/>
    <w:rsid w:val="00EC18FE"/>
    <w:rsid w:val="00EC1BBA"/>
    <w:rsid w:val="00EC1D4A"/>
    <w:rsid w:val="00EC27EC"/>
    <w:rsid w:val="00EC34AE"/>
    <w:rsid w:val="00EC3727"/>
    <w:rsid w:val="00EC3E5F"/>
    <w:rsid w:val="00EC42D4"/>
    <w:rsid w:val="00EC549E"/>
    <w:rsid w:val="00EC60EB"/>
    <w:rsid w:val="00EC6EA3"/>
    <w:rsid w:val="00EC72B0"/>
    <w:rsid w:val="00EC79A9"/>
    <w:rsid w:val="00ED0034"/>
    <w:rsid w:val="00ED0BD1"/>
    <w:rsid w:val="00ED25FF"/>
    <w:rsid w:val="00ED2C77"/>
    <w:rsid w:val="00ED3917"/>
    <w:rsid w:val="00ED4CD3"/>
    <w:rsid w:val="00ED5C65"/>
    <w:rsid w:val="00ED74EA"/>
    <w:rsid w:val="00ED764C"/>
    <w:rsid w:val="00EE037F"/>
    <w:rsid w:val="00EE1BC5"/>
    <w:rsid w:val="00EE1EBD"/>
    <w:rsid w:val="00EE201C"/>
    <w:rsid w:val="00EE23F3"/>
    <w:rsid w:val="00EE2773"/>
    <w:rsid w:val="00EE279D"/>
    <w:rsid w:val="00EE2B02"/>
    <w:rsid w:val="00EE2D45"/>
    <w:rsid w:val="00EE39F5"/>
    <w:rsid w:val="00EE3B69"/>
    <w:rsid w:val="00EE4195"/>
    <w:rsid w:val="00EE5B44"/>
    <w:rsid w:val="00EE61F0"/>
    <w:rsid w:val="00EE7B1C"/>
    <w:rsid w:val="00EF0369"/>
    <w:rsid w:val="00EF29C0"/>
    <w:rsid w:val="00EF3529"/>
    <w:rsid w:val="00EF3629"/>
    <w:rsid w:val="00EF41C8"/>
    <w:rsid w:val="00EF462A"/>
    <w:rsid w:val="00EF6A13"/>
    <w:rsid w:val="00EF6C4A"/>
    <w:rsid w:val="00EF7F7B"/>
    <w:rsid w:val="00EF7FAE"/>
    <w:rsid w:val="00F00D72"/>
    <w:rsid w:val="00F02BE1"/>
    <w:rsid w:val="00F034FA"/>
    <w:rsid w:val="00F034FF"/>
    <w:rsid w:val="00F058DA"/>
    <w:rsid w:val="00F06B5A"/>
    <w:rsid w:val="00F10829"/>
    <w:rsid w:val="00F109B0"/>
    <w:rsid w:val="00F115CF"/>
    <w:rsid w:val="00F123E4"/>
    <w:rsid w:val="00F1244F"/>
    <w:rsid w:val="00F128EA"/>
    <w:rsid w:val="00F12980"/>
    <w:rsid w:val="00F133F8"/>
    <w:rsid w:val="00F13AFE"/>
    <w:rsid w:val="00F15D9C"/>
    <w:rsid w:val="00F16E90"/>
    <w:rsid w:val="00F17E0B"/>
    <w:rsid w:val="00F22120"/>
    <w:rsid w:val="00F224A2"/>
    <w:rsid w:val="00F235F7"/>
    <w:rsid w:val="00F23F40"/>
    <w:rsid w:val="00F24167"/>
    <w:rsid w:val="00F24A85"/>
    <w:rsid w:val="00F24DFD"/>
    <w:rsid w:val="00F2586D"/>
    <w:rsid w:val="00F27CE2"/>
    <w:rsid w:val="00F31012"/>
    <w:rsid w:val="00F32014"/>
    <w:rsid w:val="00F33240"/>
    <w:rsid w:val="00F336FE"/>
    <w:rsid w:val="00F351D3"/>
    <w:rsid w:val="00F354C9"/>
    <w:rsid w:val="00F40B6F"/>
    <w:rsid w:val="00F42D23"/>
    <w:rsid w:val="00F430B8"/>
    <w:rsid w:val="00F4330C"/>
    <w:rsid w:val="00F450FB"/>
    <w:rsid w:val="00F459E2"/>
    <w:rsid w:val="00F46CBD"/>
    <w:rsid w:val="00F51146"/>
    <w:rsid w:val="00F51384"/>
    <w:rsid w:val="00F53093"/>
    <w:rsid w:val="00F53500"/>
    <w:rsid w:val="00F541C2"/>
    <w:rsid w:val="00F54AA8"/>
    <w:rsid w:val="00F55BED"/>
    <w:rsid w:val="00F55FB6"/>
    <w:rsid w:val="00F56835"/>
    <w:rsid w:val="00F56CE8"/>
    <w:rsid w:val="00F60917"/>
    <w:rsid w:val="00F62710"/>
    <w:rsid w:val="00F62BDF"/>
    <w:rsid w:val="00F6472A"/>
    <w:rsid w:val="00F65172"/>
    <w:rsid w:val="00F656BA"/>
    <w:rsid w:val="00F65958"/>
    <w:rsid w:val="00F6640C"/>
    <w:rsid w:val="00F70A56"/>
    <w:rsid w:val="00F70AA2"/>
    <w:rsid w:val="00F71FF3"/>
    <w:rsid w:val="00F73394"/>
    <w:rsid w:val="00F75C15"/>
    <w:rsid w:val="00F75DC8"/>
    <w:rsid w:val="00F76872"/>
    <w:rsid w:val="00F77953"/>
    <w:rsid w:val="00F808BD"/>
    <w:rsid w:val="00F80C53"/>
    <w:rsid w:val="00F818BF"/>
    <w:rsid w:val="00F836D2"/>
    <w:rsid w:val="00F83EDC"/>
    <w:rsid w:val="00F85B21"/>
    <w:rsid w:val="00F867B6"/>
    <w:rsid w:val="00F87E36"/>
    <w:rsid w:val="00F90884"/>
    <w:rsid w:val="00F91303"/>
    <w:rsid w:val="00F9180C"/>
    <w:rsid w:val="00F91858"/>
    <w:rsid w:val="00F91E14"/>
    <w:rsid w:val="00F920DD"/>
    <w:rsid w:val="00F92342"/>
    <w:rsid w:val="00F93AB5"/>
    <w:rsid w:val="00F94519"/>
    <w:rsid w:val="00F9493B"/>
    <w:rsid w:val="00F94C13"/>
    <w:rsid w:val="00F94F35"/>
    <w:rsid w:val="00F95DE8"/>
    <w:rsid w:val="00F95F1C"/>
    <w:rsid w:val="00F967B9"/>
    <w:rsid w:val="00F97D7F"/>
    <w:rsid w:val="00FA052F"/>
    <w:rsid w:val="00FA2B1D"/>
    <w:rsid w:val="00FA3471"/>
    <w:rsid w:val="00FA3846"/>
    <w:rsid w:val="00FA4188"/>
    <w:rsid w:val="00FA43A0"/>
    <w:rsid w:val="00FA4B52"/>
    <w:rsid w:val="00FA50D9"/>
    <w:rsid w:val="00FA5EF6"/>
    <w:rsid w:val="00FA71E6"/>
    <w:rsid w:val="00FB2743"/>
    <w:rsid w:val="00FB27CA"/>
    <w:rsid w:val="00FB2E00"/>
    <w:rsid w:val="00FB5FC2"/>
    <w:rsid w:val="00FB6C1E"/>
    <w:rsid w:val="00FB70B3"/>
    <w:rsid w:val="00FB74B8"/>
    <w:rsid w:val="00FB7CE2"/>
    <w:rsid w:val="00FC04D4"/>
    <w:rsid w:val="00FC136B"/>
    <w:rsid w:val="00FC2986"/>
    <w:rsid w:val="00FC3EE1"/>
    <w:rsid w:val="00FC420D"/>
    <w:rsid w:val="00FC5E63"/>
    <w:rsid w:val="00FC6673"/>
    <w:rsid w:val="00FC739A"/>
    <w:rsid w:val="00FD0079"/>
    <w:rsid w:val="00FD298B"/>
    <w:rsid w:val="00FD29BD"/>
    <w:rsid w:val="00FD325B"/>
    <w:rsid w:val="00FD3534"/>
    <w:rsid w:val="00FD3732"/>
    <w:rsid w:val="00FD4756"/>
    <w:rsid w:val="00FD6415"/>
    <w:rsid w:val="00FD6C11"/>
    <w:rsid w:val="00FD70B7"/>
    <w:rsid w:val="00FD7633"/>
    <w:rsid w:val="00FE01E6"/>
    <w:rsid w:val="00FE038A"/>
    <w:rsid w:val="00FE0560"/>
    <w:rsid w:val="00FE1803"/>
    <w:rsid w:val="00FE2C28"/>
    <w:rsid w:val="00FE3391"/>
    <w:rsid w:val="00FE48EF"/>
    <w:rsid w:val="00FE5B95"/>
    <w:rsid w:val="00FE5EB4"/>
    <w:rsid w:val="00FE604C"/>
    <w:rsid w:val="00FF1313"/>
    <w:rsid w:val="00FF1480"/>
    <w:rsid w:val="00FF215A"/>
    <w:rsid w:val="00FF353D"/>
    <w:rsid w:val="00FF4917"/>
    <w:rsid w:val="00FF5015"/>
    <w:rsid w:val="00FF5757"/>
    <w:rsid w:val="00FF64FF"/>
    <w:rsid w:val="00FF7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9A47A3"/>
  <w15:docId w15:val="{4487F4BF-EFB8-478A-8A9B-1C14770AA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4EA"/>
    <w:pPr>
      <w:spacing w:before="100" w:after="200" w:line="276" w:lineRule="auto"/>
    </w:pPr>
    <w:rPr>
      <w:lang w:val="es-CO" w:eastAsia="es-CO"/>
    </w:rPr>
  </w:style>
  <w:style w:type="paragraph" w:styleId="Ttulo1">
    <w:name w:val="heading 1"/>
    <w:basedOn w:val="Normal"/>
    <w:next w:val="Normal"/>
    <w:link w:val="Ttulo1Car"/>
    <w:uiPriority w:val="9"/>
    <w:qFormat/>
    <w:rsid w:val="00ED74EA"/>
    <w:pPr>
      <w:numPr>
        <w:numId w:val="6"/>
      </w:numPr>
      <w:pBdr>
        <w:top w:val="single" w:sz="24" w:space="0" w:color="5B9BD5"/>
        <w:left w:val="single" w:sz="24" w:space="0" w:color="5B9BD5"/>
        <w:bottom w:val="single" w:sz="24" w:space="0" w:color="5B9BD5"/>
        <w:right w:val="single" w:sz="24" w:space="0" w:color="5B9BD5"/>
      </w:pBdr>
      <w:shd w:val="clear" w:color="auto" w:fill="5B9BD5"/>
      <w:spacing w:after="0"/>
      <w:outlineLvl w:val="0"/>
    </w:pPr>
    <w:rPr>
      <w:caps/>
      <w:color w:val="FFFFFF"/>
      <w:spacing w:val="15"/>
      <w:sz w:val="22"/>
      <w:szCs w:val="22"/>
    </w:rPr>
  </w:style>
  <w:style w:type="paragraph" w:styleId="Ttulo2">
    <w:name w:val="heading 2"/>
    <w:basedOn w:val="Normal"/>
    <w:next w:val="Normal"/>
    <w:link w:val="Ttulo2Car"/>
    <w:uiPriority w:val="9"/>
    <w:qFormat/>
    <w:rsid w:val="00ED74EA"/>
    <w:pPr>
      <w:numPr>
        <w:ilvl w:val="1"/>
        <w:numId w:val="6"/>
      </w:numPr>
      <w:pBdr>
        <w:top w:val="single" w:sz="24" w:space="0" w:color="DEEAF6"/>
        <w:left w:val="single" w:sz="24" w:space="0" w:color="DEEAF6"/>
        <w:bottom w:val="single" w:sz="24" w:space="0" w:color="DEEAF6"/>
        <w:right w:val="single" w:sz="24" w:space="0" w:color="DEEAF6"/>
      </w:pBdr>
      <w:shd w:val="clear" w:color="auto" w:fill="DEEAF6"/>
      <w:spacing w:after="0"/>
      <w:outlineLvl w:val="1"/>
    </w:pPr>
    <w:rPr>
      <w:b/>
      <w:caps/>
      <w:spacing w:val="15"/>
    </w:rPr>
  </w:style>
  <w:style w:type="paragraph" w:styleId="Ttulo3">
    <w:name w:val="heading 3"/>
    <w:basedOn w:val="Normal"/>
    <w:next w:val="Normal"/>
    <w:link w:val="Ttulo3Car"/>
    <w:uiPriority w:val="9"/>
    <w:qFormat/>
    <w:rsid w:val="00ED74EA"/>
    <w:pPr>
      <w:numPr>
        <w:ilvl w:val="2"/>
        <w:numId w:val="6"/>
      </w:numPr>
      <w:pBdr>
        <w:top w:val="single" w:sz="6" w:space="2" w:color="5B9BD5"/>
      </w:pBdr>
      <w:spacing w:before="300" w:after="0"/>
      <w:outlineLvl w:val="2"/>
    </w:pPr>
    <w:rPr>
      <w:caps/>
      <w:color w:val="1F4D78"/>
      <w:spacing w:val="15"/>
    </w:rPr>
  </w:style>
  <w:style w:type="paragraph" w:styleId="Ttulo4">
    <w:name w:val="heading 4"/>
    <w:basedOn w:val="Normal"/>
    <w:next w:val="Normal"/>
    <w:link w:val="Ttulo4Car"/>
    <w:uiPriority w:val="9"/>
    <w:qFormat/>
    <w:rsid w:val="00ED74EA"/>
    <w:pPr>
      <w:numPr>
        <w:ilvl w:val="3"/>
        <w:numId w:val="6"/>
      </w:numPr>
      <w:pBdr>
        <w:top w:val="dotted" w:sz="6" w:space="2" w:color="5B9BD5"/>
      </w:pBdr>
      <w:spacing w:before="200" w:after="0"/>
      <w:outlineLvl w:val="3"/>
    </w:pPr>
    <w:rPr>
      <w:caps/>
      <w:color w:val="2E74B5"/>
      <w:spacing w:val="10"/>
    </w:rPr>
  </w:style>
  <w:style w:type="paragraph" w:styleId="Ttulo5">
    <w:name w:val="heading 5"/>
    <w:basedOn w:val="Normal"/>
    <w:next w:val="Normal"/>
    <w:link w:val="Ttulo5Car"/>
    <w:uiPriority w:val="9"/>
    <w:qFormat/>
    <w:rsid w:val="00ED74EA"/>
    <w:pPr>
      <w:numPr>
        <w:ilvl w:val="4"/>
        <w:numId w:val="6"/>
      </w:numPr>
      <w:pBdr>
        <w:bottom w:val="single" w:sz="6" w:space="1" w:color="5B9BD5"/>
      </w:pBdr>
      <w:spacing w:before="200" w:after="0"/>
      <w:outlineLvl w:val="4"/>
    </w:pPr>
    <w:rPr>
      <w:caps/>
      <w:color w:val="2E74B5"/>
      <w:spacing w:val="10"/>
    </w:rPr>
  </w:style>
  <w:style w:type="paragraph" w:styleId="Ttulo6">
    <w:name w:val="heading 6"/>
    <w:basedOn w:val="Normal"/>
    <w:next w:val="Normal"/>
    <w:link w:val="Ttulo6Car"/>
    <w:uiPriority w:val="9"/>
    <w:qFormat/>
    <w:rsid w:val="00ED74EA"/>
    <w:pPr>
      <w:numPr>
        <w:ilvl w:val="5"/>
        <w:numId w:val="6"/>
      </w:numPr>
      <w:pBdr>
        <w:bottom w:val="dotted" w:sz="6" w:space="1" w:color="5B9BD5"/>
      </w:pBdr>
      <w:spacing w:before="200" w:after="0"/>
      <w:outlineLvl w:val="5"/>
    </w:pPr>
    <w:rPr>
      <w:caps/>
      <w:color w:val="2E74B5"/>
      <w:spacing w:val="10"/>
    </w:rPr>
  </w:style>
  <w:style w:type="paragraph" w:styleId="Ttulo7">
    <w:name w:val="heading 7"/>
    <w:basedOn w:val="Normal"/>
    <w:next w:val="Normal"/>
    <w:link w:val="Ttulo7Car"/>
    <w:uiPriority w:val="9"/>
    <w:qFormat/>
    <w:rsid w:val="00ED74EA"/>
    <w:pPr>
      <w:numPr>
        <w:ilvl w:val="6"/>
        <w:numId w:val="6"/>
      </w:numPr>
      <w:spacing w:before="200" w:after="0"/>
      <w:outlineLvl w:val="6"/>
    </w:pPr>
    <w:rPr>
      <w:caps/>
      <w:color w:val="2E74B5"/>
      <w:spacing w:val="10"/>
    </w:rPr>
  </w:style>
  <w:style w:type="paragraph" w:styleId="Ttulo8">
    <w:name w:val="heading 8"/>
    <w:basedOn w:val="Normal"/>
    <w:next w:val="Normal"/>
    <w:link w:val="Ttulo8Car"/>
    <w:uiPriority w:val="9"/>
    <w:qFormat/>
    <w:rsid w:val="00ED74EA"/>
    <w:pPr>
      <w:numPr>
        <w:ilvl w:val="7"/>
        <w:numId w:val="6"/>
      </w:numPr>
      <w:spacing w:before="200" w:after="0"/>
      <w:outlineLvl w:val="7"/>
    </w:pPr>
    <w:rPr>
      <w:caps/>
      <w:spacing w:val="10"/>
      <w:sz w:val="18"/>
      <w:szCs w:val="18"/>
    </w:rPr>
  </w:style>
  <w:style w:type="paragraph" w:styleId="Ttulo9">
    <w:name w:val="heading 9"/>
    <w:basedOn w:val="Normal"/>
    <w:next w:val="Normal"/>
    <w:link w:val="Ttulo9Car"/>
    <w:uiPriority w:val="9"/>
    <w:qFormat/>
    <w:rsid w:val="00ED74EA"/>
    <w:pPr>
      <w:numPr>
        <w:ilvl w:val="8"/>
        <w:numId w:val="6"/>
      </w:num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aliases w:val="Puesto"/>
    <w:basedOn w:val="Normal"/>
    <w:next w:val="Normal"/>
    <w:link w:val="TtuloCar1"/>
    <w:qFormat/>
    <w:rsid w:val="00ED74EA"/>
    <w:pPr>
      <w:spacing w:before="0" w:after="0"/>
    </w:pPr>
    <w:rPr>
      <w:rFonts w:ascii="Calibri Light" w:eastAsia="SimSun" w:hAnsi="Calibri Light"/>
      <w:b/>
      <w:caps/>
      <w:color w:val="5B9BD5"/>
      <w:spacing w:val="10"/>
      <w:sz w:val="24"/>
      <w:szCs w:val="52"/>
    </w:rPr>
  </w:style>
  <w:style w:type="character" w:customStyle="1" w:styleId="TtuloCar">
    <w:name w:val="Título Car"/>
    <w:aliases w:val="Puesto Car"/>
    <w:rsid w:val="00530857"/>
    <w:rPr>
      <w:rFonts w:ascii="Arial" w:eastAsia="Times New Roman" w:hAnsi="Arial"/>
      <w:b/>
      <w:bCs/>
      <w:sz w:val="22"/>
      <w:szCs w:val="24"/>
      <w:lang w:eastAsia="es-ES"/>
    </w:rPr>
  </w:style>
  <w:style w:type="paragraph" w:styleId="Subttulo">
    <w:name w:val="Subtitle"/>
    <w:basedOn w:val="Normal"/>
    <w:next w:val="Normal"/>
    <w:link w:val="SubttuloCar"/>
    <w:qFormat/>
    <w:rsid w:val="00ED74EA"/>
    <w:pPr>
      <w:spacing w:before="0" w:after="500" w:line="240" w:lineRule="auto"/>
    </w:pPr>
    <w:rPr>
      <w:caps/>
      <w:color w:val="595959"/>
      <w:spacing w:val="10"/>
      <w:sz w:val="21"/>
      <w:szCs w:val="21"/>
    </w:rPr>
  </w:style>
  <w:style w:type="character" w:customStyle="1" w:styleId="SubttuloCar">
    <w:name w:val="Subtítulo Car"/>
    <w:link w:val="Subttulo"/>
    <w:rsid w:val="00ED74EA"/>
    <w:rPr>
      <w:caps/>
      <w:color w:val="595959"/>
      <w:spacing w:val="10"/>
      <w:sz w:val="21"/>
      <w:szCs w:val="21"/>
    </w:rPr>
  </w:style>
  <w:style w:type="paragraph" w:customStyle="1" w:styleId="WW-Textoindependiente3">
    <w:name w:val="WW-Texto independiente 3"/>
    <w:basedOn w:val="Normal"/>
    <w:rsid w:val="003249C4"/>
    <w:pPr>
      <w:widowControl w:val="0"/>
      <w:suppressAutoHyphens/>
      <w:jc w:val="both"/>
    </w:pPr>
    <w:rPr>
      <w:sz w:val="28"/>
    </w:rPr>
  </w:style>
  <w:style w:type="character" w:styleId="Hipervnculo">
    <w:name w:val="Hyperlink"/>
    <w:rsid w:val="003249C4"/>
    <w:rPr>
      <w:color w:val="183E7A"/>
      <w:u w:val="single"/>
    </w:rPr>
  </w:style>
  <w:style w:type="paragraph" w:styleId="Encabezado">
    <w:name w:val="header"/>
    <w:basedOn w:val="Normal"/>
    <w:link w:val="EncabezadoCar"/>
    <w:uiPriority w:val="99"/>
    <w:rsid w:val="003249C4"/>
    <w:pPr>
      <w:tabs>
        <w:tab w:val="center" w:pos="4252"/>
        <w:tab w:val="right" w:pos="8504"/>
      </w:tabs>
    </w:pPr>
  </w:style>
  <w:style w:type="character" w:customStyle="1" w:styleId="EncabezadoCar">
    <w:name w:val="Encabezado Car"/>
    <w:link w:val="Encabezado"/>
    <w:uiPriority w:val="99"/>
    <w:rsid w:val="003249C4"/>
    <w:rPr>
      <w:rFonts w:ascii="Times New Roman" w:eastAsia="Times New Roman" w:hAnsi="Times New Roman" w:cs="Times New Roman"/>
      <w:sz w:val="20"/>
      <w:szCs w:val="20"/>
      <w:lang w:val="es-CO" w:eastAsia="es-ES"/>
    </w:rPr>
  </w:style>
  <w:style w:type="paragraph" w:styleId="Piedepgina">
    <w:name w:val="footer"/>
    <w:basedOn w:val="Normal"/>
    <w:link w:val="PiedepginaCar"/>
    <w:rsid w:val="003249C4"/>
    <w:pPr>
      <w:tabs>
        <w:tab w:val="center" w:pos="4252"/>
        <w:tab w:val="right" w:pos="8504"/>
      </w:tabs>
    </w:pPr>
  </w:style>
  <w:style w:type="character" w:customStyle="1" w:styleId="PiedepginaCar">
    <w:name w:val="Pie de página Car"/>
    <w:link w:val="Piedepgina"/>
    <w:rsid w:val="003249C4"/>
    <w:rPr>
      <w:rFonts w:ascii="Times New Roman" w:eastAsia="Times New Roman" w:hAnsi="Times New Roman" w:cs="Times New Roman"/>
      <w:sz w:val="20"/>
      <w:szCs w:val="20"/>
      <w:lang w:val="es-CO" w:eastAsia="es-ES"/>
    </w:rPr>
  </w:style>
  <w:style w:type="paragraph" w:styleId="Textoindependiente2">
    <w:name w:val="Body Text 2"/>
    <w:basedOn w:val="Normal"/>
    <w:link w:val="Textoindependiente2Car"/>
    <w:semiHidden/>
    <w:rsid w:val="003249C4"/>
    <w:pPr>
      <w:jc w:val="both"/>
    </w:pPr>
    <w:rPr>
      <w:sz w:val="24"/>
    </w:rPr>
  </w:style>
  <w:style w:type="character" w:customStyle="1" w:styleId="Textoindependiente2Car">
    <w:name w:val="Texto independiente 2 Car"/>
    <w:link w:val="Textoindependiente2"/>
    <w:semiHidden/>
    <w:rsid w:val="003249C4"/>
    <w:rPr>
      <w:rFonts w:ascii="Times New Roman" w:eastAsia="Times New Roman" w:hAnsi="Times New Roman" w:cs="Times New Roman"/>
      <w:sz w:val="24"/>
      <w:szCs w:val="20"/>
      <w:lang w:val="es-CO" w:eastAsia="es-ES"/>
    </w:rPr>
  </w:style>
  <w:style w:type="paragraph" w:customStyle="1" w:styleId="Listavistosa-nfasis11">
    <w:name w:val="Lista vistosa - Énfasis 11"/>
    <w:basedOn w:val="Normal"/>
    <w:uiPriority w:val="34"/>
    <w:qFormat/>
    <w:rsid w:val="003249C4"/>
    <w:pPr>
      <w:ind w:left="720"/>
      <w:contextualSpacing/>
    </w:pPr>
  </w:style>
  <w:style w:type="paragraph" w:customStyle="1" w:styleId="Cuadrculamedia21">
    <w:name w:val="Cuadrícula media 21"/>
    <w:link w:val="Cuadrculamedia2Car"/>
    <w:uiPriority w:val="1"/>
    <w:qFormat/>
    <w:rsid w:val="00ED74EA"/>
    <w:pPr>
      <w:spacing w:before="100"/>
    </w:pPr>
    <w:rPr>
      <w:lang w:val="es-CO" w:eastAsia="es-CO"/>
    </w:rPr>
  </w:style>
  <w:style w:type="paragraph" w:customStyle="1" w:styleId="WW-Predeterminado">
    <w:name w:val="WW-Predeterminado"/>
    <w:rsid w:val="00AD3107"/>
    <w:pPr>
      <w:suppressAutoHyphens/>
      <w:spacing w:before="100" w:after="200" w:line="276" w:lineRule="auto"/>
    </w:pPr>
    <w:rPr>
      <w:rFonts w:ascii="Times New Roman" w:hAnsi="Times New Roman" w:cs="Calibri"/>
      <w:sz w:val="24"/>
      <w:lang w:val="es-ES" w:eastAsia="ar-SA"/>
    </w:rPr>
  </w:style>
  <w:style w:type="paragraph" w:customStyle="1" w:styleId="WW-Textosinformato">
    <w:name w:val="WW-Texto sin formato"/>
    <w:basedOn w:val="Normal"/>
    <w:rsid w:val="00AD3107"/>
    <w:pPr>
      <w:suppressAutoHyphens/>
    </w:pPr>
    <w:rPr>
      <w:rFonts w:ascii="Courier New" w:hAnsi="Courier New" w:cs="Calibri"/>
      <w:lang w:val="es-ES" w:eastAsia="ar-SA"/>
    </w:rPr>
  </w:style>
  <w:style w:type="character" w:styleId="Textoennegrita">
    <w:name w:val="Strong"/>
    <w:uiPriority w:val="22"/>
    <w:qFormat/>
    <w:rsid w:val="00ED74EA"/>
    <w:rPr>
      <w:b/>
      <w:bCs/>
    </w:rPr>
  </w:style>
  <w:style w:type="paragraph" w:customStyle="1" w:styleId="Predeterminado">
    <w:name w:val="Predeterminado"/>
    <w:rsid w:val="002917FD"/>
    <w:pPr>
      <w:spacing w:before="100" w:after="200" w:line="276" w:lineRule="auto"/>
    </w:pPr>
    <w:rPr>
      <w:rFonts w:ascii="Times New Roman" w:hAnsi="Times New Roman"/>
      <w:snapToGrid w:val="0"/>
      <w:sz w:val="24"/>
      <w:lang w:val="es-ES" w:eastAsia="es-ES"/>
    </w:rPr>
  </w:style>
  <w:style w:type="character" w:customStyle="1" w:styleId="Ttulo1Car">
    <w:name w:val="Título 1 Car"/>
    <w:link w:val="Ttulo1"/>
    <w:uiPriority w:val="9"/>
    <w:rsid w:val="00ED74EA"/>
    <w:rPr>
      <w:caps/>
      <w:color w:val="FFFFFF"/>
      <w:spacing w:val="15"/>
      <w:sz w:val="22"/>
      <w:szCs w:val="22"/>
      <w:shd w:val="clear" w:color="auto" w:fill="5B9BD5"/>
      <w:lang w:val="es-CO" w:eastAsia="es-CO"/>
    </w:rPr>
  </w:style>
  <w:style w:type="character" w:customStyle="1" w:styleId="Ttulo2Car">
    <w:name w:val="Título 2 Car"/>
    <w:link w:val="Ttulo2"/>
    <w:uiPriority w:val="9"/>
    <w:rsid w:val="00ED74EA"/>
    <w:rPr>
      <w:b/>
      <w:caps/>
      <w:spacing w:val="15"/>
      <w:shd w:val="clear" w:color="auto" w:fill="DEEAF6"/>
      <w:lang w:val="es-CO" w:eastAsia="es-CO"/>
    </w:rPr>
  </w:style>
  <w:style w:type="character" w:customStyle="1" w:styleId="Ttulo3Car">
    <w:name w:val="Título 3 Car"/>
    <w:link w:val="Ttulo3"/>
    <w:uiPriority w:val="9"/>
    <w:rsid w:val="00ED74EA"/>
    <w:rPr>
      <w:caps/>
      <w:color w:val="1F4D78"/>
      <w:spacing w:val="15"/>
      <w:lang w:val="es-CO" w:eastAsia="es-CO"/>
    </w:rPr>
  </w:style>
  <w:style w:type="character" w:customStyle="1" w:styleId="Ttulo4Car">
    <w:name w:val="Título 4 Car"/>
    <w:link w:val="Ttulo4"/>
    <w:uiPriority w:val="9"/>
    <w:rsid w:val="00ED74EA"/>
    <w:rPr>
      <w:caps/>
      <w:color w:val="2E74B5"/>
      <w:spacing w:val="10"/>
      <w:lang w:val="es-CO" w:eastAsia="es-CO"/>
    </w:rPr>
  </w:style>
  <w:style w:type="character" w:customStyle="1" w:styleId="Ttulo5Car">
    <w:name w:val="Título 5 Car"/>
    <w:link w:val="Ttulo5"/>
    <w:uiPriority w:val="9"/>
    <w:rsid w:val="00ED74EA"/>
    <w:rPr>
      <w:caps/>
      <w:color w:val="2E74B5"/>
      <w:spacing w:val="10"/>
      <w:lang w:val="es-CO" w:eastAsia="es-CO"/>
    </w:rPr>
  </w:style>
  <w:style w:type="character" w:customStyle="1" w:styleId="Ttulo6Car">
    <w:name w:val="Título 6 Car"/>
    <w:link w:val="Ttulo6"/>
    <w:uiPriority w:val="9"/>
    <w:rsid w:val="00ED74EA"/>
    <w:rPr>
      <w:caps/>
      <w:color w:val="2E74B5"/>
      <w:spacing w:val="10"/>
      <w:lang w:val="es-CO" w:eastAsia="es-CO"/>
    </w:rPr>
  </w:style>
  <w:style w:type="character" w:customStyle="1" w:styleId="Ttulo7Car">
    <w:name w:val="Título 7 Car"/>
    <w:link w:val="Ttulo7"/>
    <w:uiPriority w:val="9"/>
    <w:rsid w:val="00ED74EA"/>
    <w:rPr>
      <w:caps/>
      <w:color w:val="2E74B5"/>
      <w:spacing w:val="10"/>
      <w:lang w:val="es-CO" w:eastAsia="es-CO"/>
    </w:rPr>
  </w:style>
  <w:style w:type="character" w:customStyle="1" w:styleId="Ttulo8Car">
    <w:name w:val="Título 8 Car"/>
    <w:link w:val="Ttulo8"/>
    <w:uiPriority w:val="9"/>
    <w:rsid w:val="00ED74EA"/>
    <w:rPr>
      <w:caps/>
      <w:spacing w:val="10"/>
      <w:sz w:val="18"/>
      <w:szCs w:val="18"/>
      <w:lang w:val="es-CO" w:eastAsia="es-CO"/>
    </w:rPr>
  </w:style>
  <w:style w:type="character" w:customStyle="1" w:styleId="Ttulo9Car">
    <w:name w:val="Título 9 Car"/>
    <w:link w:val="Ttulo9"/>
    <w:uiPriority w:val="9"/>
    <w:rsid w:val="00ED74EA"/>
    <w:rPr>
      <w:i/>
      <w:iCs/>
      <w:caps/>
      <w:spacing w:val="10"/>
      <w:sz w:val="18"/>
      <w:szCs w:val="18"/>
      <w:lang w:val="es-CO" w:eastAsia="es-CO"/>
    </w:rPr>
  </w:style>
  <w:style w:type="table" w:customStyle="1" w:styleId="Tabladecuadrcula4-nfasis31">
    <w:name w:val="Tabla de cuadrícula 4 - Énfasis 31"/>
    <w:basedOn w:val="Tablanormal"/>
    <w:uiPriority w:val="49"/>
    <w:rsid w:val="00BD4017"/>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Cuadrculamedia2Car">
    <w:name w:val="Cuadrícula media 2 Car"/>
    <w:link w:val="Cuadrculamedia21"/>
    <w:uiPriority w:val="1"/>
    <w:rsid w:val="00142B3D"/>
  </w:style>
  <w:style w:type="table" w:styleId="Listaoscura-nfasis3">
    <w:name w:val="Dark List Accent 3"/>
    <w:basedOn w:val="Tablanormal"/>
    <w:uiPriority w:val="61"/>
    <w:rsid w:val="00142B3D"/>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Tablaconcuadrcula">
    <w:name w:val="Table Grid"/>
    <w:basedOn w:val="Tablanormal"/>
    <w:uiPriority w:val="59"/>
    <w:rsid w:val="000D2D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
    <w:name w:val="Encabezado de tabla de contenido"/>
    <w:basedOn w:val="Ttulo1"/>
    <w:next w:val="Normal"/>
    <w:uiPriority w:val="39"/>
    <w:unhideWhenUsed/>
    <w:qFormat/>
    <w:rsid w:val="00ED74EA"/>
    <w:pPr>
      <w:outlineLvl w:val="9"/>
    </w:pPr>
  </w:style>
  <w:style w:type="paragraph" w:styleId="TDC1">
    <w:name w:val="toc 1"/>
    <w:basedOn w:val="Normal"/>
    <w:next w:val="Normal"/>
    <w:autoRedefine/>
    <w:uiPriority w:val="39"/>
    <w:unhideWhenUsed/>
    <w:rsid w:val="007E2708"/>
  </w:style>
  <w:style w:type="paragraph" w:styleId="TDC2">
    <w:name w:val="toc 2"/>
    <w:basedOn w:val="Normal"/>
    <w:next w:val="Normal"/>
    <w:autoRedefine/>
    <w:uiPriority w:val="39"/>
    <w:unhideWhenUsed/>
    <w:rsid w:val="007E2708"/>
    <w:pPr>
      <w:ind w:left="200"/>
    </w:pPr>
  </w:style>
  <w:style w:type="paragraph" w:styleId="TDC3">
    <w:name w:val="toc 3"/>
    <w:basedOn w:val="Normal"/>
    <w:next w:val="Normal"/>
    <w:autoRedefine/>
    <w:uiPriority w:val="39"/>
    <w:unhideWhenUsed/>
    <w:rsid w:val="007E2708"/>
    <w:pPr>
      <w:ind w:left="400"/>
    </w:pPr>
  </w:style>
  <w:style w:type="paragraph" w:styleId="Textoindependiente">
    <w:name w:val="Body Text"/>
    <w:basedOn w:val="Normal"/>
    <w:link w:val="TextoindependienteCar"/>
    <w:rsid w:val="00530857"/>
    <w:pPr>
      <w:suppressAutoHyphens/>
      <w:jc w:val="both"/>
    </w:pPr>
    <w:rPr>
      <w:rFonts w:ascii="Tahoma" w:eastAsia="Batang" w:hAnsi="Tahoma" w:cs="Tahoma"/>
      <w:color w:val="000000"/>
      <w:sz w:val="24"/>
      <w:szCs w:val="24"/>
      <w:lang w:val="es-ES_tradnl"/>
    </w:rPr>
  </w:style>
  <w:style w:type="character" w:customStyle="1" w:styleId="TextoindependienteCar">
    <w:name w:val="Texto independiente Car"/>
    <w:link w:val="Textoindependiente"/>
    <w:rsid w:val="00530857"/>
    <w:rPr>
      <w:rFonts w:ascii="Tahoma" w:eastAsia="Batang" w:hAnsi="Tahoma" w:cs="Tahoma"/>
      <w:color w:val="000000"/>
      <w:sz w:val="24"/>
      <w:szCs w:val="24"/>
      <w:lang w:val="es-ES_tradnl" w:eastAsia="es-ES"/>
    </w:rPr>
  </w:style>
  <w:style w:type="paragraph" w:customStyle="1" w:styleId="Textoindependiente21">
    <w:name w:val="Texto independiente 21"/>
    <w:basedOn w:val="Normal"/>
    <w:rsid w:val="00530857"/>
    <w:pPr>
      <w:suppressAutoHyphens/>
      <w:jc w:val="both"/>
    </w:pPr>
    <w:rPr>
      <w:rFonts w:cs="Calibri"/>
      <w:sz w:val="24"/>
      <w:lang w:val="es-ES" w:eastAsia="ar-SA"/>
    </w:rPr>
  </w:style>
  <w:style w:type="paragraph" w:styleId="Textoindependiente3">
    <w:name w:val="Body Text 3"/>
    <w:basedOn w:val="Normal"/>
    <w:link w:val="Textoindependiente3Car"/>
    <w:unhideWhenUsed/>
    <w:rsid w:val="00530857"/>
    <w:pPr>
      <w:suppressAutoHyphens/>
      <w:spacing w:after="120"/>
    </w:pPr>
    <w:rPr>
      <w:rFonts w:cs="Calibri"/>
      <w:sz w:val="16"/>
      <w:szCs w:val="16"/>
      <w:lang w:val="es-ES" w:eastAsia="ar-SA"/>
    </w:rPr>
  </w:style>
  <w:style w:type="character" w:customStyle="1" w:styleId="Textoindependiente3Car">
    <w:name w:val="Texto independiente 3 Car"/>
    <w:link w:val="Textoindependiente3"/>
    <w:rsid w:val="00530857"/>
    <w:rPr>
      <w:rFonts w:ascii="Times New Roman" w:eastAsia="Times New Roman" w:hAnsi="Times New Roman" w:cs="Calibri"/>
      <w:sz w:val="16"/>
      <w:szCs w:val="16"/>
      <w:lang w:val="es-ES" w:eastAsia="ar-SA"/>
    </w:rPr>
  </w:style>
  <w:style w:type="character" w:customStyle="1" w:styleId="WW-Absatz-Standardschriftart">
    <w:name w:val="WW-Absatz-Standardschriftart"/>
    <w:rsid w:val="00530857"/>
  </w:style>
  <w:style w:type="character" w:customStyle="1" w:styleId="WW-Fuentedeprrafopredeter">
    <w:name w:val="WW-Fuente de párrafo predeter."/>
    <w:rsid w:val="00530857"/>
  </w:style>
  <w:style w:type="character" w:customStyle="1" w:styleId="Carcterdenumeracin">
    <w:name w:val="Carácter de numeración"/>
    <w:rsid w:val="00530857"/>
  </w:style>
  <w:style w:type="character" w:customStyle="1" w:styleId="WW-Carcterdenumeracin">
    <w:name w:val="WW-Carácter de numeración"/>
    <w:rsid w:val="00530857"/>
  </w:style>
  <w:style w:type="character" w:customStyle="1" w:styleId="Vietas">
    <w:name w:val="Viñetas"/>
    <w:rsid w:val="00530857"/>
    <w:rPr>
      <w:rFonts w:ascii="StarBats" w:hAnsi="StarBats" w:cs="Courier New"/>
      <w:sz w:val="18"/>
      <w:szCs w:val="18"/>
    </w:rPr>
  </w:style>
  <w:style w:type="character" w:customStyle="1" w:styleId="WW-Vietas">
    <w:name w:val="WW-Viñetas"/>
    <w:rsid w:val="00530857"/>
    <w:rPr>
      <w:rFonts w:ascii="StarBats" w:hAnsi="StarBats" w:cs="Courier New"/>
      <w:sz w:val="18"/>
      <w:szCs w:val="18"/>
    </w:rPr>
  </w:style>
  <w:style w:type="character" w:customStyle="1" w:styleId="WW8Num2z0">
    <w:name w:val="WW8Num2z0"/>
    <w:rsid w:val="00530857"/>
    <w:rPr>
      <w:rFonts w:ascii="StarBats" w:hAnsi="StarBats" w:cs="Courier New"/>
    </w:rPr>
  </w:style>
  <w:style w:type="character" w:customStyle="1" w:styleId="WW8Num3z0">
    <w:name w:val="WW8Num3z0"/>
    <w:rsid w:val="00530857"/>
    <w:rPr>
      <w:rFonts w:ascii="StarBats" w:hAnsi="StarBats" w:cs="Courier New"/>
    </w:rPr>
  </w:style>
  <w:style w:type="character" w:customStyle="1" w:styleId="WW8Num4z0">
    <w:name w:val="WW8Num4z0"/>
    <w:rsid w:val="00530857"/>
    <w:rPr>
      <w:rFonts w:ascii="StarBats" w:hAnsi="StarBats" w:cs="Courier New"/>
    </w:rPr>
  </w:style>
  <w:style w:type="character" w:styleId="Nmerodelnea">
    <w:name w:val="line number"/>
    <w:basedOn w:val="Fuentedeprrafopredeter"/>
    <w:rsid w:val="00530857"/>
  </w:style>
  <w:style w:type="character" w:customStyle="1" w:styleId="Smbolodenotaalpie">
    <w:name w:val="Símbolo de nota al pie"/>
    <w:rsid w:val="00530857"/>
  </w:style>
  <w:style w:type="character" w:styleId="Refdenotaalpie">
    <w:name w:val="footnote reference"/>
    <w:semiHidden/>
    <w:rsid w:val="00530857"/>
    <w:rPr>
      <w:vertAlign w:val="superscript"/>
    </w:rPr>
  </w:style>
  <w:style w:type="paragraph" w:styleId="Lista">
    <w:name w:val="List"/>
    <w:basedOn w:val="Textoindependiente"/>
    <w:rsid w:val="00530857"/>
  </w:style>
  <w:style w:type="paragraph" w:customStyle="1" w:styleId="Numeracin1">
    <w:name w:val="Numeración 1"/>
    <w:basedOn w:val="Lista"/>
    <w:rsid w:val="00530857"/>
    <w:pPr>
      <w:spacing w:after="120"/>
      <w:ind w:left="283" w:hanging="283"/>
    </w:pPr>
  </w:style>
  <w:style w:type="paragraph" w:customStyle="1" w:styleId="Sangradetextonormal1">
    <w:name w:val="Sangría de texto normal1"/>
    <w:basedOn w:val="Textoindependiente"/>
    <w:rsid w:val="00530857"/>
    <w:pPr>
      <w:ind w:left="283"/>
    </w:pPr>
  </w:style>
  <w:style w:type="paragraph" w:customStyle="1" w:styleId="WW-Textodebloque">
    <w:name w:val="WW-Texto de bloque"/>
    <w:basedOn w:val="Normal"/>
    <w:rsid w:val="00530857"/>
    <w:pPr>
      <w:suppressAutoHyphens/>
      <w:ind w:firstLine="1"/>
    </w:pPr>
    <w:rPr>
      <w:rFonts w:eastAsia="Batang"/>
      <w:sz w:val="24"/>
      <w:szCs w:val="24"/>
    </w:rPr>
  </w:style>
  <w:style w:type="character" w:styleId="Nmerodepgina">
    <w:name w:val="page number"/>
    <w:basedOn w:val="Fuentedeprrafopredeter"/>
    <w:rsid w:val="00530857"/>
  </w:style>
  <w:style w:type="paragraph" w:styleId="Sangradetextonormal">
    <w:name w:val="Body Text Indent"/>
    <w:basedOn w:val="Normal"/>
    <w:link w:val="SangradetextonormalCar"/>
    <w:rsid w:val="00530857"/>
    <w:pPr>
      <w:suppressAutoHyphens/>
      <w:jc w:val="both"/>
    </w:pPr>
    <w:rPr>
      <w:rFonts w:ascii="Arial" w:eastAsia="Batang" w:hAnsi="Arial" w:cs="Arial"/>
      <w:sz w:val="24"/>
      <w:szCs w:val="24"/>
      <w:lang w:val="es-ES_tradnl"/>
    </w:rPr>
  </w:style>
  <w:style w:type="character" w:customStyle="1" w:styleId="SangradetextonormalCar">
    <w:name w:val="Sangría de texto normal Car"/>
    <w:link w:val="Sangradetextonormal"/>
    <w:rsid w:val="00530857"/>
    <w:rPr>
      <w:rFonts w:ascii="Arial" w:eastAsia="Batang" w:hAnsi="Arial" w:cs="Arial"/>
      <w:sz w:val="24"/>
      <w:szCs w:val="24"/>
      <w:lang w:val="es-ES_tradnl" w:eastAsia="es-ES"/>
    </w:rPr>
  </w:style>
  <w:style w:type="paragraph" w:styleId="Sangra2detindependiente">
    <w:name w:val="Body Text Indent 2"/>
    <w:basedOn w:val="Normal"/>
    <w:link w:val="Sangra2detindependienteCar"/>
    <w:rsid w:val="00530857"/>
    <w:pPr>
      <w:suppressAutoHyphens/>
      <w:ind w:left="360"/>
      <w:jc w:val="both"/>
    </w:pPr>
    <w:rPr>
      <w:rFonts w:ascii="Arial" w:eastAsia="Batang" w:hAnsi="Arial" w:cs="Arial"/>
      <w:sz w:val="24"/>
      <w:szCs w:val="24"/>
    </w:rPr>
  </w:style>
  <w:style w:type="character" w:customStyle="1" w:styleId="Sangra2detindependienteCar">
    <w:name w:val="Sangría 2 de t. independiente Car"/>
    <w:link w:val="Sangra2detindependiente"/>
    <w:rsid w:val="00530857"/>
    <w:rPr>
      <w:rFonts w:ascii="Arial" w:eastAsia="Batang" w:hAnsi="Arial" w:cs="Arial"/>
      <w:sz w:val="24"/>
      <w:szCs w:val="24"/>
      <w:lang w:eastAsia="es-ES"/>
    </w:rPr>
  </w:style>
  <w:style w:type="character" w:styleId="Hipervnculovisitado">
    <w:name w:val="FollowedHyperlink"/>
    <w:rsid w:val="00530857"/>
    <w:rPr>
      <w:color w:val="800080"/>
      <w:u w:val="single"/>
    </w:rPr>
  </w:style>
  <w:style w:type="paragraph" w:styleId="Textosinformato">
    <w:name w:val="Plain Text"/>
    <w:basedOn w:val="Normal"/>
    <w:link w:val="TextosinformatoCar"/>
    <w:rsid w:val="00530857"/>
    <w:rPr>
      <w:rFonts w:ascii="Courier New" w:eastAsia="Batang" w:hAnsi="Courier New" w:cs="Arial Rounded MT Bold"/>
      <w:lang w:val="es-ES"/>
    </w:rPr>
  </w:style>
  <w:style w:type="character" w:customStyle="1" w:styleId="TextosinformatoCar">
    <w:name w:val="Texto sin formato Car"/>
    <w:link w:val="Textosinformato"/>
    <w:rsid w:val="00530857"/>
    <w:rPr>
      <w:rFonts w:ascii="Courier New" w:eastAsia="Batang" w:hAnsi="Courier New" w:cs="Arial Rounded MT Bold"/>
      <w:lang w:val="es-ES" w:eastAsia="es-ES"/>
    </w:rPr>
  </w:style>
  <w:style w:type="paragraph" w:customStyle="1" w:styleId="Textopredeterminado">
    <w:name w:val="Texto predeterminado"/>
    <w:basedOn w:val="Normal"/>
    <w:rsid w:val="00530857"/>
    <w:rPr>
      <w:sz w:val="24"/>
      <w:szCs w:val="24"/>
      <w:lang w:val="en-US"/>
    </w:rPr>
  </w:style>
  <w:style w:type="paragraph" w:customStyle="1" w:styleId="p1">
    <w:name w:val="p1"/>
    <w:basedOn w:val="Normal"/>
    <w:rsid w:val="00530857"/>
    <w:pPr>
      <w:tabs>
        <w:tab w:val="left" w:pos="720"/>
      </w:tabs>
      <w:spacing w:line="240" w:lineRule="atLeast"/>
    </w:pPr>
    <w:rPr>
      <w:sz w:val="24"/>
      <w:szCs w:val="24"/>
      <w:lang w:val="es-ES"/>
    </w:rPr>
  </w:style>
  <w:style w:type="paragraph" w:customStyle="1" w:styleId="NormalSencillo">
    <w:name w:val="Normal Sencillo"/>
    <w:basedOn w:val="Normal"/>
    <w:next w:val="Normal"/>
    <w:rsid w:val="00530857"/>
    <w:pPr>
      <w:suppressAutoHyphens/>
      <w:jc w:val="both"/>
    </w:pPr>
    <w:rPr>
      <w:rFonts w:ascii="Arial" w:hAnsi="Arial" w:cs="Arial"/>
      <w:lang w:val="es-ES_tradnl"/>
    </w:rPr>
  </w:style>
  <w:style w:type="paragraph" w:customStyle="1" w:styleId="Cdetexto">
    <w:name w:val="C  de texto"/>
    <w:rsid w:val="00530857"/>
    <w:pPr>
      <w:tabs>
        <w:tab w:val="left" w:pos="567"/>
        <w:tab w:val="left" w:pos="1134"/>
        <w:tab w:val="left" w:pos="1701"/>
        <w:tab w:val="left" w:pos="2268"/>
        <w:tab w:val="left" w:pos="2835"/>
        <w:tab w:val="left" w:pos="3402"/>
        <w:tab w:val="left" w:pos="3969"/>
        <w:tab w:val="left" w:pos="4535"/>
        <w:tab w:val="left" w:pos="5102"/>
        <w:tab w:val="left" w:pos="5669"/>
      </w:tabs>
      <w:spacing w:before="100" w:after="200" w:line="360" w:lineRule="atLeast"/>
      <w:jc w:val="both"/>
    </w:pPr>
    <w:rPr>
      <w:rFonts w:ascii="Arial" w:hAnsi="Arial" w:cs="Arial"/>
      <w:color w:val="000000"/>
      <w:sz w:val="22"/>
      <w:szCs w:val="22"/>
      <w:lang w:val="es-ES_tradnl" w:eastAsia="es-ES"/>
    </w:rPr>
  </w:style>
  <w:style w:type="paragraph" w:styleId="HTMLconformatoprevio">
    <w:name w:val="HTML Preformatted"/>
    <w:basedOn w:val="Normal"/>
    <w:link w:val="HTMLconformatoprevioCar"/>
    <w:rsid w:val="005308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Rounded MT Bold"/>
      <w:lang w:val="en-US" w:eastAsia="en-US"/>
    </w:rPr>
  </w:style>
  <w:style w:type="character" w:customStyle="1" w:styleId="HTMLconformatoprevioCar">
    <w:name w:val="HTML con formato previo Car"/>
    <w:link w:val="HTMLconformatoprevio"/>
    <w:rsid w:val="00530857"/>
    <w:rPr>
      <w:rFonts w:ascii="Courier New" w:eastAsia="Times New Roman" w:hAnsi="Courier New" w:cs="Arial Rounded MT Bold"/>
      <w:lang w:val="en-US" w:eastAsia="en-US"/>
    </w:rPr>
  </w:style>
  <w:style w:type="paragraph" w:customStyle="1" w:styleId="Normalseg">
    <w:name w:val="Normalseg"/>
    <w:basedOn w:val="Normal"/>
    <w:rsid w:val="00530857"/>
    <w:pPr>
      <w:spacing w:before="60" w:after="60"/>
      <w:ind w:left="567"/>
      <w:jc w:val="both"/>
    </w:pPr>
    <w:rPr>
      <w:rFonts w:ascii="Arial" w:hAnsi="Arial" w:cs="Arial"/>
      <w:color w:val="000000"/>
      <w:spacing w:val="-2"/>
      <w:kern w:val="16"/>
      <w:sz w:val="24"/>
      <w:szCs w:val="24"/>
    </w:rPr>
  </w:style>
  <w:style w:type="paragraph" w:customStyle="1" w:styleId="BodyText21">
    <w:name w:val="Body Text 21"/>
    <w:basedOn w:val="Normal"/>
    <w:rsid w:val="00530857"/>
    <w:pPr>
      <w:jc w:val="both"/>
    </w:pPr>
    <w:rPr>
      <w:rFonts w:ascii="Arial Rounded MT Bold" w:hAnsi="Arial Rounded MT Bold" w:cs="Wingdings"/>
      <w:sz w:val="24"/>
      <w:szCs w:val="24"/>
      <w:lang w:val="en-US"/>
    </w:rPr>
  </w:style>
  <w:style w:type="character" w:styleId="nfasis">
    <w:name w:val="Emphasis"/>
    <w:qFormat/>
    <w:rsid w:val="00ED74EA"/>
    <w:rPr>
      <w:caps/>
      <w:color w:val="1F4D78"/>
      <w:spacing w:val="5"/>
    </w:rPr>
  </w:style>
  <w:style w:type="paragraph" w:styleId="Textodebloque">
    <w:name w:val="Block Text"/>
    <w:basedOn w:val="Normal"/>
    <w:rsid w:val="00530857"/>
    <w:pPr>
      <w:tabs>
        <w:tab w:val="left" w:pos="-2127"/>
      </w:tabs>
      <w:ind w:left="709" w:right="-1"/>
      <w:jc w:val="both"/>
    </w:pPr>
    <w:rPr>
      <w:rFonts w:ascii="Arial" w:hAnsi="Arial" w:cs="Arial"/>
      <w:sz w:val="24"/>
      <w:szCs w:val="24"/>
      <w:lang w:val="es-ES_tradnl"/>
    </w:rPr>
  </w:style>
  <w:style w:type="paragraph" w:customStyle="1" w:styleId="Tabla">
    <w:name w:val="Tabla"/>
    <w:basedOn w:val="Normal"/>
    <w:next w:val="Normal"/>
    <w:rsid w:val="00530857"/>
    <w:pPr>
      <w:keepNext/>
      <w:keepLines/>
      <w:suppressAutoHyphens/>
      <w:jc w:val="both"/>
    </w:pPr>
    <w:rPr>
      <w:rFonts w:ascii="Arial" w:hAnsi="Arial" w:cs="Arial"/>
      <w:sz w:val="24"/>
      <w:szCs w:val="24"/>
      <w:lang w:val="es-ES_tradnl"/>
    </w:rPr>
  </w:style>
  <w:style w:type="paragraph" w:customStyle="1" w:styleId="Titulo">
    <w:name w:val="Titulo"/>
    <w:basedOn w:val="Normal"/>
    <w:rsid w:val="00530857"/>
    <w:pPr>
      <w:spacing w:before="60" w:after="60"/>
      <w:jc w:val="center"/>
    </w:pPr>
    <w:rPr>
      <w:rFonts w:ascii="Arial" w:hAnsi="Arial" w:cs="Arial"/>
      <w:b/>
      <w:bCs/>
      <w:caps/>
      <w:sz w:val="24"/>
      <w:szCs w:val="24"/>
      <w:lang w:val="es-ES"/>
    </w:rPr>
  </w:style>
  <w:style w:type="paragraph" w:customStyle="1" w:styleId="Letrerostablas">
    <w:name w:val="Letreros tablas"/>
    <w:basedOn w:val="Normal"/>
    <w:next w:val="Normal"/>
    <w:rsid w:val="00530857"/>
    <w:pPr>
      <w:keepNext/>
      <w:suppressAutoHyphens/>
      <w:spacing w:before="120" w:after="120"/>
      <w:jc w:val="center"/>
    </w:pPr>
    <w:rPr>
      <w:rFonts w:ascii="Arial" w:hAnsi="Arial" w:cs="Arial"/>
      <w:b/>
      <w:bCs/>
      <w:lang w:val="es-ES_tradnl"/>
    </w:rPr>
  </w:style>
  <w:style w:type="paragraph" w:customStyle="1" w:styleId="MARITZA3">
    <w:name w:val="MARITZA3"/>
    <w:rsid w:val="00530857"/>
    <w:pPr>
      <w:widowControl w:val="0"/>
      <w:tabs>
        <w:tab w:val="left" w:pos="-720"/>
        <w:tab w:val="left" w:pos="0"/>
      </w:tabs>
      <w:suppressAutoHyphens/>
      <w:spacing w:before="100" w:after="200" w:line="276" w:lineRule="auto"/>
      <w:jc w:val="both"/>
    </w:pPr>
    <w:rPr>
      <w:rFonts w:ascii="Courier New" w:hAnsi="Courier New" w:cs="Arial Rounded MT Bold"/>
      <w:spacing w:val="-2"/>
      <w:sz w:val="24"/>
      <w:szCs w:val="24"/>
      <w:lang w:eastAsia="es-ES"/>
    </w:rPr>
  </w:style>
  <w:style w:type="paragraph" w:customStyle="1" w:styleId="MARITZA4">
    <w:name w:val="MARITZA4"/>
    <w:basedOn w:val="MARITZA3"/>
    <w:rsid w:val="00530857"/>
    <w:pPr>
      <w:jc w:val="center"/>
    </w:pPr>
    <w:rPr>
      <w:b/>
      <w:bCs/>
    </w:rPr>
  </w:style>
  <w:style w:type="paragraph" w:customStyle="1" w:styleId="FORMULARIO">
    <w:name w:val="FORMULARIO"/>
    <w:basedOn w:val="Normal"/>
    <w:rsid w:val="00530857"/>
    <w:pPr>
      <w:spacing w:before="60" w:after="60"/>
      <w:jc w:val="center"/>
    </w:pPr>
    <w:rPr>
      <w:rFonts w:ascii="Arial" w:hAnsi="Arial" w:cs="Arial"/>
      <w:b/>
      <w:bCs/>
      <w:caps/>
      <w:sz w:val="28"/>
      <w:szCs w:val="28"/>
      <w:lang w:val="es-ES"/>
    </w:rPr>
  </w:style>
  <w:style w:type="paragraph" w:customStyle="1" w:styleId="maritza40">
    <w:name w:val="maritza4"/>
    <w:basedOn w:val="Normal"/>
    <w:rsid w:val="00530857"/>
    <w:pPr>
      <w:spacing w:beforeAutospacing="1" w:after="100" w:afterAutospacing="1"/>
    </w:pPr>
    <w:rPr>
      <w:rFonts w:ascii="Arial Unicode MS" w:eastAsia="Arial Unicode MS" w:hAnsi="Arial Unicode MS" w:cs="Arial Unicode MS"/>
      <w:sz w:val="24"/>
      <w:szCs w:val="24"/>
      <w:lang w:val="es-ES"/>
    </w:rPr>
  </w:style>
  <w:style w:type="paragraph" w:customStyle="1" w:styleId="maritza30">
    <w:name w:val="maritza3"/>
    <w:basedOn w:val="Normal"/>
    <w:rsid w:val="00530857"/>
    <w:pPr>
      <w:spacing w:beforeAutospacing="1" w:after="100" w:afterAutospacing="1"/>
    </w:pPr>
    <w:rPr>
      <w:rFonts w:ascii="Arial Unicode MS" w:eastAsia="Arial Unicode MS" w:hAnsi="Arial Unicode MS" w:cs="Arial Unicode MS"/>
      <w:sz w:val="24"/>
      <w:szCs w:val="24"/>
      <w:lang w:val="es-ES"/>
    </w:rPr>
  </w:style>
  <w:style w:type="paragraph" w:customStyle="1" w:styleId="bodytextindent2">
    <w:name w:val="bodytextindent2"/>
    <w:basedOn w:val="Normal"/>
    <w:rsid w:val="00530857"/>
    <w:pPr>
      <w:spacing w:beforeAutospacing="1" w:after="100" w:afterAutospacing="1"/>
    </w:pPr>
    <w:rPr>
      <w:rFonts w:ascii="Arial Unicode MS" w:eastAsia="Arial Unicode MS" w:hAnsi="Arial Unicode MS" w:cs="Arial Unicode MS"/>
      <w:sz w:val="24"/>
      <w:szCs w:val="24"/>
      <w:lang w:val="es-ES"/>
    </w:rPr>
  </w:style>
  <w:style w:type="paragraph" w:customStyle="1" w:styleId="Default">
    <w:name w:val="Default"/>
    <w:link w:val="DefaultCar"/>
    <w:qFormat/>
    <w:rsid w:val="00530857"/>
    <w:pPr>
      <w:autoSpaceDE w:val="0"/>
      <w:autoSpaceDN w:val="0"/>
      <w:adjustRightInd w:val="0"/>
      <w:spacing w:before="100" w:after="200" w:line="276" w:lineRule="auto"/>
    </w:pPr>
    <w:rPr>
      <w:rFonts w:ascii="Arial" w:hAnsi="Arial" w:cs="Arial"/>
      <w:color w:val="000000"/>
      <w:sz w:val="24"/>
      <w:szCs w:val="24"/>
      <w:lang w:val="es-ES" w:eastAsia="es-ES"/>
    </w:rPr>
  </w:style>
  <w:style w:type="paragraph" w:customStyle="1" w:styleId="Epgrafe1">
    <w:name w:val="Epígrafe1"/>
    <w:basedOn w:val="Normal"/>
    <w:next w:val="Normal"/>
    <w:uiPriority w:val="35"/>
    <w:qFormat/>
    <w:rsid w:val="00ED74EA"/>
    <w:rPr>
      <w:b/>
      <w:bCs/>
      <w:color w:val="2E74B5"/>
      <w:sz w:val="16"/>
      <w:szCs w:val="16"/>
    </w:rPr>
  </w:style>
  <w:style w:type="character" w:customStyle="1" w:styleId="TtuloCar1">
    <w:name w:val="Título Car1"/>
    <w:aliases w:val="Puesto Car1"/>
    <w:link w:val="Ttulo"/>
    <w:uiPriority w:val="10"/>
    <w:rsid w:val="00ED74EA"/>
    <w:rPr>
      <w:rFonts w:ascii="Calibri Light" w:eastAsia="SimSun" w:hAnsi="Calibri Light" w:cs="Times New Roman"/>
      <w:b/>
      <w:caps/>
      <w:color w:val="5B9BD5"/>
      <w:spacing w:val="10"/>
      <w:sz w:val="24"/>
      <w:szCs w:val="52"/>
    </w:rPr>
  </w:style>
  <w:style w:type="paragraph" w:customStyle="1" w:styleId="Cuadrculavistosa-nfasis11">
    <w:name w:val="Cuadrícula vistosa - Énfasis 11"/>
    <w:basedOn w:val="Normal"/>
    <w:next w:val="Normal"/>
    <w:link w:val="Cuadrculavistosa-nfasis1Car"/>
    <w:uiPriority w:val="29"/>
    <w:qFormat/>
    <w:rsid w:val="00ED74EA"/>
    <w:rPr>
      <w:i/>
      <w:iCs/>
      <w:sz w:val="24"/>
      <w:szCs w:val="24"/>
    </w:rPr>
  </w:style>
  <w:style w:type="character" w:customStyle="1" w:styleId="Cuadrculavistosa-nfasis1Car">
    <w:name w:val="Cuadrícula vistosa - Énfasis 1 Car"/>
    <w:link w:val="Cuadrculavistosa-nfasis11"/>
    <w:uiPriority w:val="29"/>
    <w:rsid w:val="00ED74EA"/>
    <w:rPr>
      <w:i/>
      <w:iCs/>
      <w:sz w:val="24"/>
      <w:szCs w:val="24"/>
    </w:rPr>
  </w:style>
  <w:style w:type="paragraph" w:customStyle="1" w:styleId="Sombreadoclaro-nfasis21">
    <w:name w:val="Sombreado claro - Énfasis 21"/>
    <w:basedOn w:val="Normal"/>
    <w:next w:val="Normal"/>
    <w:link w:val="Sombreadoclaro-nfasis2Car"/>
    <w:uiPriority w:val="30"/>
    <w:qFormat/>
    <w:rsid w:val="00ED74EA"/>
    <w:pPr>
      <w:spacing w:before="240" w:after="240" w:line="240" w:lineRule="auto"/>
      <w:ind w:left="1080" w:right="1080"/>
      <w:jc w:val="center"/>
    </w:pPr>
    <w:rPr>
      <w:color w:val="5B9BD5"/>
      <w:sz w:val="24"/>
      <w:szCs w:val="24"/>
    </w:rPr>
  </w:style>
  <w:style w:type="character" w:customStyle="1" w:styleId="Sombreadoclaro-nfasis2Car">
    <w:name w:val="Sombreado claro - Énfasis 2 Car"/>
    <w:link w:val="Sombreadoclaro-nfasis21"/>
    <w:uiPriority w:val="30"/>
    <w:rsid w:val="00ED74EA"/>
    <w:rPr>
      <w:color w:val="5B9BD5"/>
      <w:sz w:val="24"/>
      <w:szCs w:val="24"/>
    </w:rPr>
  </w:style>
  <w:style w:type="character" w:styleId="nfasissutil">
    <w:name w:val="Subtle Emphasis"/>
    <w:uiPriority w:val="19"/>
    <w:qFormat/>
    <w:rsid w:val="00ED74EA"/>
    <w:rPr>
      <w:i/>
      <w:iCs/>
      <w:color w:val="1F4D78"/>
    </w:rPr>
  </w:style>
  <w:style w:type="character" w:styleId="nfasisintenso">
    <w:name w:val="Intense Emphasis"/>
    <w:uiPriority w:val="21"/>
    <w:qFormat/>
    <w:rsid w:val="00ED74EA"/>
    <w:rPr>
      <w:b/>
      <w:bCs/>
      <w:caps/>
      <w:color w:val="1F4D78"/>
      <w:spacing w:val="10"/>
    </w:rPr>
  </w:style>
  <w:style w:type="character" w:styleId="Referenciasutil">
    <w:name w:val="Subtle Reference"/>
    <w:uiPriority w:val="31"/>
    <w:qFormat/>
    <w:rsid w:val="00ED74EA"/>
    <w:rPr>
      <w:b/>
      <w:bCs/>
      <w:color w:val="5B9BD5"/>
    </w:rPr>
  </w:style>
  <w:style w:type="character" w:styleId="Referenciaintensa">
    <w:name w:val="Intense Reference"/>
    <w:uiPriority w:val="32"/>
    <w:qFormat/>
    <w:rsid w:val="00ED74EA"/>
    <w:rPr>
      <w:b/>
      <w:bCs/>
      <w:i/>
      <w:iCs/>
      <w:caps/>
      <w:color w:val="5B9BD5"/>
    </w:rPr>
  </w:style>
  <w:style w:type="character" w:customStyle="1" w:styleId="Ttulodelibro">
    <w:name w:val="Título de libro"/>
    <w:uiPriority w:val="33"/>
    <w:qFormat/>
    <w:rsid w:val="00ED74EA"/>
    <w:rPr>
      <w:b/>
      <w:bCs/>
      <w:i/>
      <w:iCs/>
      <w:spacing w:val="0"/>
    </w:rPr>
  </w:style>
  <w:style w:type="paragraph" w:styleId="Textonotapie">
    <w:name w:val="footnote text"/>
    <w:basedOn w:val="Normal"/>
    <w:link w:val="TextonotapieCar"/>
    <w:uiPriority w:val="99"/>
    <w:semiHidden/>
    <w:unhideWhenUsed/>
    <w:rsid w:val="009D7A75"/>
  </w:style>
  <w:style w:type="character" w:customStyle="1" w:styleId="TextonotapieCar">
    <w:name w:val="Texto nota pie Car"/>
    <w:basedOn w:val="Fuentedeprrafopredeter"/>
    <w:link w:val="Textonotapie"/>
    <w:uiPriority w:val="99"/>
    <w:semiHidden/>
    <w:rsid w:val="009D7A75"/>
  </w:style>
  <w:style w:type="table" w:customStyle="1" w:styleId="Tabladecuadrcula4-nfasis11">
    <w:name w:val="Tabla de cuadrícula 4 - Énfasis 11"/>
    <w:basedOn w:val="Tablanormal"/>
    <w:uiPriority w:val="49"/>
    <w:rsid w:val="00B94117"/>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1clara-nfasis51">
    <w:name w:val="Tabla de cuadrícula 1 clara - Énfasis 51"/>
    <w:basedOn w:val="Tablanormal"/>
    <w:uiPriority w:val="46"/>
    <w:rsid w:val="007A5D05"/>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7A5D05"/>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D65AD1"/>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2-nfasis31">
    <w:name w:val="Tabla de cuadrícula 2 - Énfasis 31"/>
    <w:basedOn w:val="Tablanormal"/>
    <w:uiPriority w:val="47"/>
    <w:rsid w:val="00A63D91"/>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anormal"/>
    <w:uiPriority w:val="47"/>
    <w:rsid w:val="003B5F11"/>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Sinlista1">
    <w:name w:val="Sin lista1"/>
    <w:next w:val="Sinlista"/>
    <w:uiPriority w:val="99"/>
    <w:semiHidden/>
    <w:unhideWhenUsed/>
    <w:rsid w:val="00906D12"/>
  </w:style>
  <w:style w:type="table" w:customStyle="1" w:styleId="Tablaconcuadrcula1">
    <w:name w:val="Tabla con cuadrícula1"/>
    <w:basedOn w:val="Tablanormal"/>
    <w:next w:val="Tablaconcuadrcula"/>
    <w:rsid w:val="00906D12"/>
    <w:rPr>
      <w:rFonts w:ascii="Times New Roman" w:hAnsi="Times New Roman"/>
      <w:lang w:val="es-PE"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06D12"/>
    <w:pPr>
      <w:suppressAutoHyphens/>
      <w:spacing w:before="0" w:after="0" w:line="240" w:lineRule="auto"/>
    </w:pPr>
    <w:rPr>
      <w:rFonts w:ascii="Segoe UI" w:hAnsi="Segoe UI" w:cs="Segoe UI"/>
      <w:sz w:val="18"/>
      <w:szCs w:val="18"/>
      <w:lang w:val="es-ES" w:eastAsia="ar-SA"/>
    </w:rPr>
  </w:style>
  <w:style w:type="character" w:customStyle="1" w:styleId="TextodegloboCar">
    <w:name w:val="Texto de globo Car"/>
    <w:link w:val="Textodeglobo"/>
    <w:uiPriority w:val="99"/>
    <w:semiHidden/>
    <w:rsid w:val="00906D12"/>
    <w:rPr>
      <w:rFonts w:ascii="Segoe UI" w:hAnsi="Segoe UI" w:cs="Segoe UI"/>
      <w:sz w:val="18"/>
      <w:szCs w:val="18"/>
      <w:lang w:val="es-ES" w:eastAsia="ar-SA"/>
    </w:rPr>
  </w:style>
  <w:style w:type="table" w:customStyle="1" w:styleId="Tabladecuadrcula5oscura-nfasis31">
    <w:name w:val="Tabla de cuadrícula 5 oscura - Énfasis 31"/>
    <w:basedOn w:val="Tablanormal"/>
    <w:uiPriority w:val="50"/>
    <w:rsid w:val="00645C70"/>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styleId="Prrafodelista">
    <w:name w:val="List Paragraph"/>
    <w:aliases w:val="HOJA,Bolita,List Paragraph,Párrafo de lista4,BOLADEF,Párrafo de lista3,Párrafo de lista21,BOLA,Nivel 1 OS,Colorful List Accent 1,Colorful List - Accent 11,Normal. Viñetas,VIÑETA,VIÑETAS,Párrafo de lista2,List Paragraph1,Titlu 3"/>
    <w:basedOn w:val="Normal"/>
    <w:link w:val="PrrafodelistaCar"/>
    <w:uiPriority w:val="34"/>
    <w:qFormat/>
    <w:rsid w:val="007141EE"/>
    <w:pPr>
      <w:ind w:left="708"/>
    </w:pPr>
  </w:style>
  <w:style w:type="table" w:customStyle="1" w:styleId="Tablaconcuadrcula6">
    <w:name w:val="Tabla con cuadrícula6"/>
    <w:basedOn w:val="Tablanormal"/>
    <w:next w:val="Tablaconcuadrcula"/>
    <w:uiPriority w:val="59"/>
    <w:rsid w:val="002F76C0"/>
    <w:rPr>
      <w:rFonts w:eastAsia="Calibri"/>
      <w:sz w:val="22"/>
      <w:szCs w:val="22"/>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E90A91"/>
    <w:rPr>
      <w:rFonts w:eastAsia="Calibri"/>
      <w:sz w:val="22"/>
      <w:szCs w:val="22"/>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rafodelista1">
    <w:name w:val="Párrafo de lista1"/>
    <w:basedOn w:val="Normal"/>
    <w:rsid w:val="004F0C64"/>
    <w:pPr>
      <w:widowControl w:val="0"/>
      <w:suppressAutoHyphens/>
      <w:spacing w:before="0" w:line="240" w:lineRule="auto"/>
      <w:ind w:left="720"/>
      <w:contextualSpacing/>
    </w:pPr>
    <w:rPr>
      <w:rFonts w:ascii="Liberation Serif" w:eastAsia="SimSun" w:hAnsi="Liberation Serif" w:cs="Mangal"/>
      <w:kern w:val="1"/>
      <w:sz w:val="24"/>
      <w:szCs w:val="24"/>
      <w:lang w:eastAsia="zh-CN" w:bidi="hi-IN"/>
    </w:rPr>
  </w:style>
  <w:style w:type="paragraph" w:styleId="NormalWeb">
    <w:name w:val="Normal (Web)"/>
    <w:basedOn w:val="Normal"/>
    <w:uiPriority w:val="99"/>
    <w:unhideWhenUsed/>
    <w:rsid w:val="005C48F5"/>
    <w:pPr>
      <w:spacing w:beforeAutospacing="1" w:after="100" w:afterAutospacing="1" w:line="240" w:lineRule="auto"/>
    </w:pPr>
    <w:rPr>
      <w:rFonts w:ascii="Times New Roman" w:hAnsi="Times New Roman"/>
      <w:sz w:val="24"/>
      <w:szCs w:val="24"/>
    </w:rPr>
  </w:style>
  <w:style w:type="paragraph" w:styleId="Sinespaciado">
    <w:name w:val="No Spacing"/>
    <w:link w:val="SinespaciadoCar"/>
    <w:uiPriority w:val="1"/>
    <w:qFormat/>
    <w:rsid w:val="006F4D00"/>
    <w:pPr>
      <w:suppressAutoHyphens/>
    </w:pPr>
    <w:rPr>
      <w:rFonts w:eastAsia="Calibri" w:cs="Calibri"/>
      <w:sz w:val="22"/>
      <w:szCs w:val="22"/>
      <w:lang w:val="es-CO" w:eastAsia="ar-S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Viñetas Car,VIÑETA Car"/>
    <w:link w:val="Prrafodelista"/>
    <w:uiPriority w:val="34"/>
    <w:qFormat/>
    <w:rsid w:val="00AF376E"/>
    <w:rPr>
      <w:lang w:val="es-CO" w:eastAsia="es-CO"/>
    </w:rPr>
  </w:style>
  <w:style w:type="character" w:styleId="Refdecomentario">
    <w:name w:val="annotation reference"/>
    <w:uiPriority w:val="99"/>
    <w:semiHidden/>
    <w:unhideWhenUsed/>
    <w:rsid w:val="00B37861"/>
    <w:rPr>
      <w:sz w:val="16"/>
      <w:szCs w:val="16"/>
    </w:rPr>
  </w:style>
  <w:style w:type="paragraph" w:styleId="Textocomentario">
    <w:name w:val="annotation text"/>
    <w:basedOn w:val="Normal"/>
    <w:link w:val="TextocomentarioCar"/>
    <w:uiPriority w:val="99"/>
    <w:semiHidden/>
    <w:unhideWhenUsed/>
    <w:rsid w:val="00B37861"/>
  </w:style>
  <w:style w:type="character" w:customStyle="1" w:styleId="TextocomentarioCar">
    <w:name w:val="Texto comentario Car"/>
    <w:link w:val="Textocomentario"/>
    <w:uiPriority w:val="99"/>
    <w:semiHidden/>
    <w:rsid w:val="00B37861"/>
    <w:rPr>
      <w:lang w:val="es-CO" w:eastAsia="es-CO"/>
    </w:rPr>
  </w:style>
  <w:style w:type="paragraph" w:styleId="Asuntodelcomentario">
    <w:name w:val="annotation subject"/>
    <w:basedOn w:val="Textocomentario"/>
    <w:next w:val="Textocomentario"/>
    <w:link w:val="AsuntodelcomentarioCar"/>
    <w:uiPriority w:val="99"/>
    <w:semiHidden/>
    <w:unhideWhenUsed/>
    <w:rsid w:val="00B37861"/>
    <w:rPr>
      <w:b/>
      <w:bCs/>
    </w:rPr>
  </w:style>
  <w:style w:type="character" w:customStyle="1" w:styleId="AsuntodelcomentarioCar">
    <w:name w:val="Asunto del comentario Car"/>
    <w:link w:val="Asuntodelcomentario"/>
    <w:uiPriority w:val="99"/>
    <w:semiHidden/>
    <w:rsid w:val="00B37861"/>
    <w:rPr>
      <w:b/>
      <w:bCs/>
      <w:lang w:val="es-CO" w:eastAsia="es-CO"/>
    </w:rPr>
  </w:style>
  <w:style w:type="character" w:customStyle="1" w:styleId="DefaultCar">
    <w:name w:val="Default Car"/>
    <w:link w:val="Default"/>
    <w:locked/>
    <w:rsid w:val="00F92342"/>
    <w:rPr>
      <w:rFonts w:ascii="Arial" w:hAnsi="Arial" w:cs="Arial"/>
      <w:color w:val="000000"/>
      <w:sz w:val="24"/>
      <w:szCs w:val="24"/>
      <w:lang w:val="es-ES" w:eastAsia="es-ES"/>
    </w:rPr>
  </w:style>
  <w:style w:type="character" w:customStyle="1" w:styleId="SinespaciadoCar">
    <w:name w:val="Sin espaciado Car"/>
    <w:link w:val="Sinespaciado"/>
    <w:uiPriority w:val="1"/>
    <w:qFormat/>
    <w:rsid w:val="0034396E"/>
    <w:rPr>
      <w:rFonts w:eastAsia="Calibri" w:cs="Calibri"/>
      <w:sz w:val="22"/>
      <w:szCs w:val="22"/>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373">
      <w:bodyDiv w:val="1"/>
      <w:marLeft w:val="0"/>
      <w:marRight w:val="0"/>
      <w:marTop w:val="0"/>
      <w:marBottom w:val="0"/>
      <w:divBdr>
        <w:top w:val="none" w:sz="0" w:space="0" w:color="auto"/>
        <w:left w:val="none" w:sz="0" w:space="0" w:color="auto"/>
        <w:bottom w:val="none" w:sz="0" w:space="0" w:color="auto"/>
        <w:right w:val="none" w:sz="0" w:space="0" w:color="auto"/>
      </w:divBdr>
    </w:div>
    <w:div w:id="303043454">
      <w:bodyDiv w:val="1"/>
      <w:marLeft w:val="0"/>
      <w:marRight w:val="0"/>
      <w:marTop w:val="0"/>
      <w:marBottom w:val="0"/>
      <w:divBdr>
        <w:top w:val="none" w:sz="0" w:space="0" w:color="auto"/>
        <w:left w:val="none" w:sz="0" w:space="0" w:color="auto"/>
        <w:bottom w:val="none" w:sz="0" w:space="0" w:color="auto"/>
        <w:right w:val="none" w:sz="0" w:space="0" w:color="auto"/>
      </w:divBdr>
    </w:div>
    <w:div w:id="324020137">
      <w:bodyDiv w:val="1"/>
      <w:marLeft w:val="0"/>
      <w:marRight w:val="0"/>
      <w:marTop w:val="0"/>
      <w:marBottom w:val="0"/>
      <w:divBdr>
        <w:top w:val="none" w:sz="0" w:space="0" w:color="auto"/>
        <w:left w:val="none" w:sz="0" w:space="0" w:color="auto"/>
        <w:bottom w:val="none" w:sz="0" w:space="0" w:color="auto"/>
        <w:right w:val="none" w:sz="0" w:space="0" w:color="auto"/>
      </w:divBdr>
    </w:div>
    <w:div w:id="429394165">
      <w:bodyDiv w:val="1"/>
      <w:marLeft w:val="0"/>
      <w:marRight w:val="0"/>
      <w:marTop w:val="0"/>
      <w:marBottom w:val="0"/>
      <w:divBdr>
        <w:top w:val="none" w:sz="0" w:space="0" w:color="auto"/>
        <w:left w:val="none" w:sz="0" w:space="0" w:color="auto"/>
        <w:bottom w:val="none" w:sz="0" w:space="0" w:color="auto"/>
        <w:right w:val="none" w:sz="0" w:space="0" w:color="auto"/>
      </w:divBdr>
    </w:div>
    <w:div w:id="490025228">
      <w:bodyDiv w:val="1"/>
      <w:marLeft w:val="0"/>
      <w:marRight w:val="0"/>
      <w:marTop w:val="0"/>
      <w:marBottom w:val="0"/>
      <w:divBdr>
        <w:top w:val="none" w:sz="0" w:space="0" w:color="auto"/>
        <w:left w:val="none" w:sz="0" w:space="0" w:color="auto"/>
        <w:bottom w:val="none" w:sz="0" w:space="0" w:color="auto"/>
        <w:right w:val="none" w:sz="0" w:space="0" w:color="auto"/>
      </w:divBdr>
      <w:divsChild>
        <w:div w:id="1720204490">
          <w:marLeft w:val="547"/>
          <w:marRight w:val="0"/>
          <w:marTop w:val="0"/>
          <w:marBottom w:val="0"/>
          <w:divBdr>
            <w:top w:val="none" w:sz="0" w:space="0" w:color="auto"/>
            <w:left w:val="none" w:sz="0" w:space="0" w:color="auto"/>
            <w:bottom w:val="none" w:sz="0" w:space="0" w:color="auto"/>
            <w:right w:val="none" w:sz="0" w:space="0" w:color="auto"/>
          </w:divBdr>
        </w:div>
      </w:divsChild>
    </w:div>
    <w:div w:id="558595663">
      <w:bodyDiv w:val="1"/>
      <w:marLeft w:val="0"/>
      <w:marRight w:val="0"/>
      <w:marTop w:val="0"/>
      <w:marBottom w:val="0"/>
      <w:divBdr>
        <w:top w:val="none" w:sz="0" w:space="0" w:color="auto"/>
        <w:left w:val="none" w:sz="0" w:space="0" w:color="auto"/>
        <w:bottom w:val="none" w:sz="0" w:space="0" w:color="auto"/>
        <w:right w:val="none" w:sz="0" w:space="0" w:color="auto"/>
      </w:divBdr>
    </w:div>
    <w:div w:id="577400372">
      <w:bodyDiv w:val="1"/>
      <w:marLeft w:val="0"/>
      <w:marRight w:val="0"/>
      <w:marTop w:val="0"/>
      <w:marBottom w:val="0"/>
      <w:divBdr>
        <w:top w:val="none" w:sz="0" w:space="0" w:color="auto"/>
        <w:left w:val="none" w:sz="0" w:space="0" w:color="auto"/>
        <w:bottom w:val="none" w:sz="0" w:space="0" w:color="auto"/>
        <w:right w:val="none" w:sz="0" w:space="0" w:color="auto"/>
      </w:divBdr>
      <w:divsChild>
        <w:div w:id="596908532">
          <w:marLeft w:val="0"/>
          <w:marRight w:val="0"/>
          <w:marTop w:val="0"/>
          <w:marBottom w:val="0"/>
          <w:divBdr>
            <w:top w:val="none" w:sz="0" w:space="0" w:color="auto"/>
            <w:left w:val="single" w:sz="4" w:space="0" w:color="999999"/>
            <w:bottom w:val="single" w:sz="4" w:space="0" w:color="999999"/>
            <w:right w:val="none" w:sz="0" w:space="0" w:color="auto"/>
          </w:divBdr>
          <w:divsChild>
            <w:div w:id="1331761584">
              <w:marLeft w:val="0"/>
              <w:marRight w:val="0"/>
              <w:marTop w:val="0"/>
              <w:marBottom w:val="0"/>
              <w:divBdr>
                <w:top w:val="none" w:sz="0" w:space="0" w:color="auto"/>
                <w:left w:val="none" w:sz="0" w:space="0" w:color="auto"/>
                <w:bottom w:val="none" w:sz="0" w:space="0" w:color="auto"/>
                <w:right w:val="single" w:sz="4" w:space="0" w:color="999999"/>
              </w:divBdr>
              <w:divsChild>
                <w:div w:id="91674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335926">
      <w:bodyDiv w:val="1"/>
      <w:marLeft w:val="0"/>
      <w:marRight w:val="0"/>
      <w:marTop w:val="0"/>
      <w:marBottom w:val="0"/>
      <w:divBdr>
        <w:top w:val="none" w:sz="0" w:space="0" w:color="auto"/>
        <w:left w:val="none" w:sz="0" w:space="0" w:color="auto"/>
        <w:bottom w:val="none" w:sz="0" w:space="0" w:color="auto"/>
        <w:right w:val="none" w:sz="0" w:space="0" w:color="auto"/>
      </w:divBdr>
    </w:div>
    <w:div w:id="683282963">
      <w:bodyDiv w:val="1"/>
      <w:marLeft w:val="0"/>
      <w:marRight w:val="0"/>
      <w:marTop w:val="0"/>
      <w:marBottom w:val="0"/>
      <w:divBdr>
        <w:top w:val="none" w:sz="0" w:space="0" w:color="auto"/>
        <w:left w:val="none" w:sz="0" w:space="0" w:color="auto"/>
        <w:bottom w:val="none" w:sz="0" w:space="0" w:color="auto"/>
        <w:right w:val="none" w:sz="0" w:space="0" w:color="auto"/>
      </w:divBdr>
    </w:div>
    <w:div w:id="745229548">
      <w:bodyDiv w:val="1"/>
      <w:marLeft w:val="0"/>
      <w:marRight w:val="0"/>
      <w:marTop w:val="0"/>
      <w:marBottom w:val="0"/>
      <w:divBdr>
        <w:top w:val="none" w:sz="0" w:space="0" w:color="auto"/>
        <w:left w:val="none" w:sz="0" w:space="0" w:color="auto"/>
        <w:bottom w:val="none" w:sz="0" w:space="0" w:color="auto"/>
        <w:right w:val="none" w:sz="0" w:space="0" w:color="auto"/>
      </w:divBdr>
    </w:div>
    <w:div w:id="775559458">
      <w:bodyDiv w:val="1"/>
      <w:marLeft w:val="0"/>
      <w:marRight w:val="0"/>
      <w:marTop w:val="0"/>
      <w:marBottom w:val="0"/>
      <w:divBdr>
        <w:top w:val="none" w:sz="0" w:space="0" w:color="auto"/>
        <w:left w:val="none" w:sz="0" w:space="0" w:color="auto"/>
        <w:bottom w:val="none" w:sz="0" w:space="0" w:color="auto"/>
        <w:right w:val="none" w:sz="0" w:space="0" w:color="auto"/>
      </w:divBdr>
    </w:div>
    <w:div w:id="775904982">
      <w:bodyDiv w:val="1"/>
      <w:marLeft w:val="0"/>
      <w:marRight w:val="0"/>
      <w:marTop w:val="0"/>
      <w:marBottom w:val="0"/>
      <w:divBdr>
        <w:top w:val="none" w:sz="0" w:space="0" w:color="auto"/>
        <w:left w:val="none" w:sz="0" w:space="0" w:color="auto"/>
        <w:bottom w:val="none" w:sz="0" w:space="0" w:color="auto"/>
        <w:right w:val="none" w:sz="0" w:space="0" w:color="auto"/>
      </w:divBdr>
      <w:divsChild>
        <w:div w:id="56633655">
          <w:marLeft w:val="0"/>
          <w:marRight w:val="0"/>
          <w:marTop w:val="0"/>
          <w:marBottom w:val="0"/>
          <w:divBdr>
            <w:top w:val="none" w:sz="0" w:space="0" w:color="auto"/>
            <w:left w:val="single" w:sz="4" w:space="0" w:color="999999"/>
            <w:bottom w:val="single" w:sz="4" w:space="0" w:color="999999"/>
            <w:right w:val="none" w:sz="0" w:space="0" w:color="auto"/>
          </w:divBdr>
          <w:divsChild>
            <w:div w:id="826164439">
              <w:marLeft w:val="0"/>
              <w:marRight w:val="0"/>
              <w:marTop w:val="0"/>
              <w:marBottom w:val="0"/>
              <w:divBdr>
                <w:top w:val="none" w:sz="0" w:space="0" w:color="auto"/>
                <w:left w:val="none" w:sz="0" w:space="0" w:color="auto"/>
                <w:bottom w:val="none" w:sz="0" w:space="0" w:color="auto"/>
                <w:right w:val="single" w:sz="4" w:space="0" w:color="999999"/>
              </w:divBdr>
              <w:divsChild>
                <w:div w:id="12792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123999">
      <w:bodyDiv w:val="1"/>
      <w:marLeft w:val="0"/>
      <w:marRight w:val="0"/>
      <w:marTop w:val="0"/>
      <w:marBottom w:val="0"/>
      <w:divBdr>
        <w:top w:val="none" w:sz="0" w:space="0" w:color="auto"/>
        <w:left w:val="none" w:sz="0" w:space="0" w:color="auto"/>
        <w:bottom w:val="none" w:sz="0" w:space="0" w:color="auto"/>
        <w:right w:val="none" w:sz="0" w:space="0" w:color="auto"/>
      </w:divBdr>
    </w:div>
    <w:div w:id="818692343">
      <w:bodyDiv w:val="1"/>
      <w:marLeft w:val="0"/>
      <w:marRight w:val="0"/>
      <w:marTop w:val="0"/>
      <w:marBottom w:val="0"/>
      <w:divBdr>
        <w:top w:val="none" w:sz="0" w:space="0" w:color="auto"/>
        <w:left w:val="none" w:sz="0" w:space="0" w:color="auto"/>
        <w:bottom w:val="none" w:sz="0" w:space="0" w:color="auto"/>
        <w:right w:val="none" w:sz="0" w:space="0" w:color="auto"/>
      </w:divBdr>
    </w:div>
    <w:div w:id="834151349">
      <w:bodyDiv w:val="1"/>
      <w:marLeft w:val="0"/>
      <w:marRight w:val="0"/>
      <w:marTop w:val="0"/>
      <w:marBottom w:val="0"/>
      <w:divBdr>
        <w:top w:val="none" w:sz="0" w:space="0" w:color="auto"/>
        <w:left w:val="none" w:sz="0" w:space="0" w:color="auto"/>
        <w:bottom w:val="none" w:sz="0" w:space="0" w:color="auto"/>
        <w:right w:val="none" w:sz="0" w:space="0" w:color="auto"/>
      </w:divBdr>
    </w:div>
    <w:div w:id="980841386">
      <w:bodyDiv w:val="1"/>
      <w:marLeft w:val="0"/>
      <w:marRight w:val="0"/>
      <w:marTop w:val="0"/>
      <w:marBottom w:val="0"/>
      <w:divBdr>
        <w:top w:val="none" w:sz="0" w:space="0" w:color="auto"/>
        <w:left w:val="none" w:sz="0" w:space="0" w:color="auto"/>
        <w:bottom w:val="none" w:sz="0" w:space="0" w:color="auto"/>
        <w:right w:val="none" w:sz="0" w:space="0" w:color="auto"/>
      </w:divBdr>
    </w:div>
    <w:div w:id="1068915067">
      <w:bodyDiv w:val="1"/>
      <w:marLeft w:val="0"/>
      <w:marRight w:val="0"/>
      <w:marTop w:val="0"/>
      <w:marBottom w:val="0"/>
      <w:divBdr>
        <w:top w:val="none" w:sz="0" w:space="0" w:color="auto"/>
        <w:left w:val="none" w:sz="0" w:space="0" w:color="auto"/>
        <w:bottom w:val="none" w:sz="0" w:space="0" w:color="auto"/>
        <w:right w:val="none" w:sz="0" w:space="0" w:color="auto"/>
      </w:divBdr>
    </w:div>
    <w:div w:id="1110081327">
      <w:bodyDiv w:val="1"/>
      <w:marLeft w:val="0"/>
      <w:marRight w:val="0"/>
      <w:marTop w:val="0"/>
      <w:marBottom w:val="0"/>
      <w:divBdr>
        <w:top w:val="none" w:sz="0" w:space="0" w:color="auto"/>
        <w:left w:val="none" w:sz="0" w:space="0" w:color="auto"/>
        <w:bottom w:val="none" w:sz="0" w:space="0" w:color="auto"/>
        <w:right w:val="none" w:sz="0" w:space="0" w:color="auto"/>
      </w:divBdr>
      <w:divsChild>
        <w:div w:id="995037621">
          <w:marLeft w:val="0"/>
          <w:marRight w:val="0"/>
          <w:marTop w:val="0"/>
          <w:marBottom w:val="0"/>
          <w:divBdr>
            <w:top w:val="none" w:sz="0" w:space="0" w:color="auto"/>
            <w:left w:val="none" w:sz="0" w:space="0" w:color="auto"/>
            <w:bottom w:val="none" w:sz="0" w:space="0" w:color="auto"/>
            <w:right w:val="none" w:sz="0" w:space="0" w:color="auto"/>
          </w:divBdr>
        </w:div>
      </w:divsChild>
    </w:div>
    <w:div w:id="1223518759">
      <w:bodyDiv w:val="1"/>
      <w:marLeft w:val="0"/>
      <w:marRight w:val="0"/>
      <w:marTop w:val="0"/>
      <w:marBottom w:val="0"/>
      <w:divBdr>
        <w:top w:val="none" w:sz="0" w:space="0" w:color="auto"/>
        <w:left w:val="none" w:sz="0" w:space="0" w:color="auto"/>
        <w:bottom w:val="none" w:sz="0" w:space="0" w:color="auto"/>
        <w:right w:val="none" w:sz="0" w:space="0" w:color="auto"/>
      </w:divBdr>
    </w:div>
    <w:div w:id="1316226482">
      <w:bodyDiv w:val="1"/>
      <w:marLeft w:val="0"/>
      <w:marRight w:val="0"/>
      <w:marTop w:val="0"/>
      <w:marBottom w:val="0"/>
      <w:divBdr>
        <w:top w:val="none" w:sz="0" w:space="0" w:color="auto"/>
        <w:left w:val="none" w:sz="0" w:space="0" w:color="auto"/>
        <w:bottom w:val="none" w:sz="0" w:space="0" w:color="auto"/>
        <w:right w:val="none" w:sz="0" w:space="0" w:color="auto"/>
      </w:divBdr>
    </w:div>
    <w:div w:id="1322003295">
      <w:bodyDiv w:val="1"/>
      <w:marLeft w:val="0"/>
      <w:marRight w:val="0"/>
      <w:marTop w:val="0"/>
      <w:marBottom w:val="0"/>
      <w:divBdr>
        <w:top w:val="none" w:sz="0" w:space="0" w:color="auto"/>
        <w:left w:val="none" w:sz="0" w:space="0" w:color="auto"/>
        <w:bottom w:val="none" w:sz="0" w:space="0" w:color="auto"/>
        <w:right w:val="none" w:sz="0" w:space="0" w:color="auto"/>
      </w:divBdr>
      <w:divsChild>
        <w:div w:id="248586394">
          <w:marLeft w:val="547"/>
          <w:marRight w:val="0"/>
          <w:marTop w:val="0"/>
          <w:marBottom w:val="0"/>
          <w:divBdr>
            <w:top w:val="none" w:sz="0" w:space="0" w:color="auto"/>
            <w:left w:val="none" w:sz="0" w:space="0" w:color="auto"/>
            <w:bottom w:val="none" w:sz="0" w:space="0" w:color="auto"/>
            <w:right w:val="none" w:sz="0" w:space="0" w:color="auto"/>
          </w:divBdr>
        </w:div>
      </w:divsChild>
    </w:div>
    <w:div w:id="1433358587">
      <w:bodyDiv w:val="1"/>
      <w:marLeft w:val="0"/>
      <w:marRight w:val="0"/>
      <w:marTop w:val="0"/>
      <w:marBottom w:val="0"/>
      <w:divBdr>
        <w:top w:val="none" w:sz="0" w:space="0" w:color="auto"/>
        <w:left w:val="none" w:sz="0" w:space="0" w:color="auto"/>
        <w:bottom w:val="none" w:sz="0" w:space="0" w:color="auto"/>
        <w:right w:val="none" w:sz="0" w:space="0" w:color="auto"/>
      </w:divBdr>
    </w:div>
    <w:div w:id="1456098592">
      <w:bodyDiv w:val="1"/>
      <w:marLeft w:val="0"/>
      <w:marRight w:val="0"/>
      <w:marTop w:val="0"/>
      <w:marBottom w:val="0"/>
      <w:divBdr>
        <w:top w:val="none" w:sz="0" w:space="0" w:color="auto"/>
        <w:left w:val="none" w:sz="0" w:space="0" w:color="auto"/>
        <w:bottom w:val="none" w:sz="0" w:space="0" w:color="auto"/>
        <w:right w:val="none" w:sz="0" w:space="0" w:color="auto"/>
      </w:divBdr>
    </w:div>
    <w:div w:id="1529684310">
      <w:bodyDiv w:val="1"/>
      <w:marLeft w:val="0"/>
      <w:marRight w:val="0"/>
      <w:marTop w:val="0"/>
      <w:marBottom w:val="0"/>
      <w:divBdr>
        <w:top w:val="none" w:sz="0" w:space="0" w:color="auto"/>
        <w:left w:val="none" w:sz="0" w:space="0" w:color="auto"/>
        <w:bottom w:val="none" w:sz="0" w:space="0" w:color="auto"/>
        <w:right w:val="none" w:sz="0" w:space="0" w:color="auto"/>
      </w:divBdr>
    </w:div>
    <w:div w:id="1541091797">
      <w:bodyDiv w:val="1"/>
      <w:marLeft w:val="0"/>
      <w:marRight w:val="0"/>
      <w:marTop w:val="0"/>
      <w:marBottom w:val="0"/>
      <w:divBdr>
        <w:top w:val="none" w:sz="0" w:space="0" w:color="auto"/>
        <w:left w:val="none" w:sz="0" w:space="0" w:color="auto"/>
        <w:bottom w:val="none" w:sz="0" w:space="0" w:color="auto"/>
        <w:right w:val="none" w:sz="0" w:space="0" w:color="auto"/>
      </w:divBdr>
    </w:div>
    <w:div w:id="1564677442">
      <w:bodyDiv w:val="1"/>
      <w:marLeft w:val="0"/>
      <w:marRight w:val="0"/>
      <w:marTop w:val="0"/>
      <w:marBottom w:val="0"/>
      <w:divBdr>
        <w:top w:val="none" w:sz="0" w:space="0" w:color="auto"/>
        <w:left w:val="none" w:sz="0" w:space="0" w:color="auto"/>
        <w:bottom w:val="none" w:sz="0" w:space="0" w:color="auto"/>
        <w:right w:val="none" w:sz="0" w:space="0" w:color="auto"/>
      </w:divBdr>
    </w:div>
    <w:div w:id="1671978409">
      <w:bodyDiv w:val="1"/>
      <w:marLeft w:val="0"/>
      <w:marRight w:val="0"/>
      <w:marTop w:val="0"/>
      <w:marBottom w:val="0"/>
      <w:divBdr>
        <w:top w:val="none" w:sz="0" w:space="0" w:color="auto"/>
        <w:left w:val="none" w:sz="0" w:space="0" w:color="auto"/>
        <w:bottom w:val="none" w:sz="0" w:space="0" w:color="auto"/>
        <w:right w:val="none" w:sz="0" w:space="0" w:color="auto"/>
      </w:divBdr>
    </w:div>
    <w:div w:id="1907759551">
      <w:bodyDiv w:val="1"/>
      <w:marLeft w:val="0"/>
      <w:marRight w:val="0"/>
      <w:marTop w:val="0"/>
      <w:marBottom w:val="0"/>
      <w:divBdr>
        <w:top w:val="none" w:sz="0" w:space="0" w:color="auto"/>
        <w:left w:val="none" w:sz="0" w:space="0" w:color="auto"/>
        <w:bottom w:val="none" w:sz="0" w:space="0" w:color="auto"/>
        <w:right w:val="none" w:sz="0" w:space="0" w:color="auto"/>
      </w:divBdr>
    </w:div>
    <w:div w:id="191712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tratos.gov.c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juridica@idtq.gov.co" TargetMode="Externa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juridica@idtq.gov.co" TargetMode="External"/><Relationship Id="rId2" Type="http://schemas.openxmlformats.org/officeDocument/2006/relationships/hyperlink" Target="mailto:contratacion@idtq.gov.co" TargetMode="External"/><Relationship Id="rId1" Type="http://schemas.openxmlformats.org/officeDocument/2006/relationships/hyperlink" Target="http://www.idtq.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2013-09-12T00:00:00</PublishDate>
  <Abstract/>
  <CompanyAddress>Kilometr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88D3EA-5626-4D97-B9E3-98B7CCF2D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69</Pages>
  <Words>26943</Words>
  <Characters>148192</Characters>
  <Application>Microsoft Office Word</Application>
  <DocSecurity>0</DocSecurity>
  <Lines>1234</Lines>
  <Paragraphs>349</Paragraphs>
  <ScaleCrop>false</ScaleCrop>
  <HeadingPairs>
    <vt:vector size="2" baseType="variant">
      <vt:variant>
        <vt:lpstr>Título</vt:lpstr>
      </vt:variant>
      <vt:variant>
        <vt:i4>1</vt:i4>
      </vt:variant>
    </vt:vector>
  </HeadingPairs>
  <TitlesOfParts>
    <vt:vector size="1" baseType="lpstr">
      <vt:lpstr>ESTUDIOS PREVIOS MÍNIMA CUANTÍA</vt:lpstr>
    </vt:vector>
  </TitlesOfParts>
  <Company>DEPENDENCIA SOLICITANTE: XXXXXXXXXXXXXXXXXXXXXX</Company>
  <LinksUpToDate>false</LinksUpToDate>
  <CharactersWithSpaces>174786</CharactersWithSpaces>
  <SharedDoc>false</SharedDoc>
  <HLinks>
    <vt:vector size="120" baseType="variant">
      <vt:variant>
        <vt:i4>917573</vt:i4>
      </vt:variant>
      <vt:variant>
        <vt:i4>48</vt:i4>
      </vt:variant>
      <vt:variant>
        <vt:i4>0</vt:i4>
      </vt:variant>
      <vt:variant>
        <vt:i4>5</vt:i4>
      </vt:variant>
      <vt:variant>
        <vt:lpwstr>http://www.contratos.gov.co/</vt:lpwstr>
      </vt:variant>
      <vt:variant>
        <vt:lpwstr/>
      </vt:variant>
      <vt:variant>
        <vt:i4>917573</vt:i4>
      </vt:variant>
      <vt:variant>
        <vt:i4>45</vt:i4>
      </vt:variant>
      <vt:variant>
        <vt:i4>0</vt:i4>
      </vt:variant>
      <vt:variant>
        <vt:i4>5</vt:i4>
      </vt:variant>
      <vt:variant>
        <vt:lpwstr>http://www.contratos.gov.co/</vt:lpwstr>
      </vt:variant>
      <vt:variant>
        <vt:lpwstr/>
      </vt:variant>
      <vt:variant>
        <vt:i4>5177347</vt:i4>
      </vt:variant>
      <vt:variant>
        <vt:i4>42</vt:i4>
      </vt:variant>
      <vt:variant>
        <vt:i4>0</vt:i4>
      </vt:variant>
      <vt:variant>
        <vt:i4>5</vt:i4>
      </vt:variant>
      <vt:variant>
        <vt:lpwstr>http://(www.contratos.gov.co/</vt:lpwstr>
      </vt:variant>
      <vt:variant>
        <vt:lpwstr/>
      </vt:variant>
      <vt:variant>
        <vt:i4>4325412</vt:i4>
      </vt:variant>
      <vt:variant>
        <vt:i4>39</vt:i4>
      </vt:variant>
      <vt:variant>
        <vt:i4>0</vt:i4>
      </vt:variant>
      <vt:variant>
        <vt:i4>5</vt:i4>
      </vt:variant>
      <vt:variant>
        <vt:lpwstr>mailto:contratacion@idtq.gov.co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917573</vt:i4>
      </vt:variant>
      <vt:variant>
        <vt:i4>33</vt:i4>
      </vt:variant>
      <vt:variant>
        <vt:i4>0</vt:i4>
      </vt:variant>
      <vt:variant>
        <vt:i4>5</vt:i4>
      </vt:variant>
      <vt:variant>
        <vt:lpwstr>http://www.contratos.gov.co/</vt:lpwstr>
      </vt:variant>
      <vt:variant>
        <vt:lpwstr/>
      </vt:variant>
      <vt:variant>
        <vt:i4>4325412</vt:i4>
      </vt:variant>
      <vt:variant>
        <vt:i4>30</vt:i4>
      </vt:variant>
      <vt:variant>
        <vt:i4>0</vt:i4>
      </vt:variant>
      <vt:variant>
        <vt:i4>5</vt:i4>
      </vt:variant>
      <vt:variant>
        <vt:lpwstr>mailto:contratacion@idtq.gov.co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4325412</vt:i4>
      </vt:variant>
      <vt:variant>
        <vt:i4>21</vt:i4>
      </vt:variant>
      <vt:variant>
        <vt:i4>0</vt:i4>
      </vt:variant>
      <vt:variant>
        <vt:i4>5</vt:i4>
      </vt:variant>
      <vt:variant>
        <vt:lpwstr>mailto:contratacion@idtq.gov.co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4325412</vt:i4>
      </vt:variant>
      <vt:variant>
        <vt:i4>12</vt:i4>
      </vt:variant>
      <vt:variant>
        <vt:i4>0</vt:i4>
      </vt:variant>
      <vt:variant>
        <vt:i4>5</vt:i4>
      </vt:variant>
      <vt:variant>
        <vt:lpwstr>mailto:contratacion@idtq.gov.co</vt:lpwstr>
      </vt:variant>
      <vt:variant>
        <vt:lpwstr/>
      </vt:variant>
      <vt:variant>
        <vt:i4>4325412</vt:i4>
      </vt:variant>
      <vt:variant>
        <vt:i4>9</vt:i4>
      </vt:variant>
      <vt:variant>
        <vt:i4>0</vt:i4>
      </vt:variant>
      <vt:variant>
        <vt:i4>5</vt:i4>
      </vt:variant>
      <vt:variant>
        <vt:lpwstr>mailto:contratacion@idtq.gov.co</vt:lpwstr>
      </vt:variant>
      <vt:variant>
        <vt:lpwstr/>
      </vt:variant>
      <vt:variant>
        <vt:i4>917573</vt:i4>
      </vt:variant>
      <vt:variant>
        <vt:i4>6</vt:i4>
      </vt:variant>
      <vt:variant>
        <vt:i4>0</vt:i4>
      </vt:variant>
      <vt:variant>
        <vt:i4>5</vt:i4>
      </vt:variant>
      <vt:variant>
        <vt:lpwstr>http://www.contratos.gov.co/</vt:lpwstr>
      </vt:variant>
      <vt:variant>
        <vt:lpwstr/>
      </vt:variant>
      <vt:variant>
        <vt:i4>5898284</vt:i4>
      </vt:variant>
      <vt:variant>
        <vt:i4>3</vt:i4>
      </vt:variant>
      <vt:variant>
        <vt:i4>0</vt:i4>
      </vt:variant>
      <vt:variant>
        <vt:i4>5</vt:i4>
      </vt:variant>
      <vt:variant>
        <vt:lpwstr>mailto:juridica@idtq.gov.co</vt:lpwstr>
      </vt:variant>
      <vt:variant>
        <vt:lpwstr/>
      </vt:variant>
      <vt:variant>
        <vt:i4>917573</vt:i4>
      </vt:variant>
      <vt:variant>
        <vt:i4>0</vt:i4>
      </vt:variant>
      <vt:variant>
        <vt:i4>0</vt:i4>
      </vt:variant>
      <vt:variant>
        <vt:i4>5</vt:i4>
      </vt:variant>
      <vt:variant>
        <vt:lpwstr>http://www.contratos.gov.co/</vt:lpwstr>
      </vt:variant>
      <vt:variant>
        <vt:lpwstr/>
      </vt:variant>
      <vt:variant>
        <vt:i4>5898284</vt:i4>
      </vt:variant>
      <vt:variant>
        <vt:i4>12</vt:i4>
      </vt:variant>
      <vt:variant>
        <vt:i4>0</vt:i4>
      </vt:variant>
      <vt:variant>
        <vt:i4>5</vt:i4>
      </vt:variant>
      <vt:variant>
        <vt:lpwstr>mailto:juridica@idtq.gov.co</vt:lpwstr>
      </vt:variant>
      <vt:variant>
        <vt:lpwstr/>
      </vt:variant>
      <vt:variant>
        <vt:i4>4325412</vt:i4>
      </vt:variant>
      <vt:variant>
        <vt:i4>9</vt:i4>
      </vt:variant>
      <vt:variant>
        <vt:i4>0</vt:i4>
      </vt:variant>
      <vt:variant>
        <vt:i4>5</vt:i4>
      </vt:variant>
      <vt:variant>
        <vt:lpwstr>mailto:contratacion@idtq.gov.co</vt:lpwstr>
      </vt:variant>
      <vt:variant>
        <vt:lpwstr/>
      </vt:variant>
      <vt:variant>
        <vt:i4>3538999</vt:i4>
      </vt:variant>
      <vt:variant>
        <vt:i4>6</vt:i4>
      </vt:variant>
      <vt:variant>
        <vt:i4>0</vt:i4>
      </vt:variant>
      <vt:variant>
        <vt:i4>5</vt:i4>
      </vt:variant>
      <vt:variant>
        <vt:lpwstr>http://www.idtq.gov.co/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 MÍNIMA CUANTÍA</dc:title>
  <dc:subject>Instituto Departamental de Transito del Quindío</dc:subject>
  <dc:creator>almacen</dc:creator>
  <cp:lastModifiedBy>LENOVO</cp:lastModifiedBy>
  <cp:revision>58</cp:revision>
  <cp:lastPrinted>2015-01-24T00:06:00Z</cp:lastPrinted>
  <dcterms:created xsi:type="dcterms:W3CDTF">2021-04-21T13:57:00Z</dcterms:created>
  <dcterms:modified xsi:type="dcterms:W3CDTF">2026-04-06T16:03:00Z</dcterms:modified>
</cp:coreProperties>
</file>