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D84E88B" w14:textId="04CED1EB" w:rsidR="0058222E" w:rsidRDefault="00815604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0D57D6E0" w14:textId="7DDB132F" w:rsidR="00B431FC" w:rsidRDefault="00B431FC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"/>
        <w:gridCol w:w="660"/>
        <w:gridCol w:w="551"/>
        <w:gridCol w:w="767"/>
        <w:gridCol w:w="746"/>
        <w:gridCol w:w="1010"/>
        <w:gridCol w:w="870"/>
        <w:gridCol w:w="405"/>
        <w:gridCol w:w="378"/>
        <w:gridCol w:w="378"/>
        <w:gridCol w:w="535"/>
        <w:gridCol w:w="686"/>
        <w:gridCol w:w="1016"/>
        <w:gridCol w:w="378"/>
        <w:gridCol w:w="378"/>
        <w:gridCol w:w="378"/>
        <w:gridCol w:w="535"/>
        <w:gridCol w:w="378"/>
        <w:gridCol w:w="875"/>
        <w:gridCol w:w="730"/>
        <w:gridCol w:w="756"/>
        <w:gridCol w:w="827"/>
      </w:tblGrid>
      <w:tr w:rsidR="00BB3BE8" w:rsidRPr="004D7C35" w14:paraId="64A698D4" w14:textId="77777777" w:rsidTr="00295762">
        <w:trPr>
          <w:cantSplit/>
          <w:trHeight w:val="1212"/>
        </w:trPr>
        <w:tc>
          <w:tcPr>
            <w:tcW w:w="332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688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573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803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780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062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13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3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314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3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556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717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987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498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37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763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659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BB3BE8" w:rsidRPr="004D7C35" w14:paraId="678B7917" w14:textId="77777777" w:rsidTr="00295762">
        <w:trPr>
          <w:cantSplit/>
          <w:trHeight w:val="2063"/>
        </w:trPr>
        <w:tc>
          <w:tcPr>
            <w:tcW w:w="332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88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3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803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80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62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13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1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14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56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17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87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14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314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314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556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37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1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63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92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867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295762" w:rsidRPr="004D7C35" w14:paraId="52FADA9D" w14:textId="77777777" w:rsidTr="00295762">
        <w:trPr>
          <w:cantSplit/>
          <w:trHeight w:val="466"/>
        </w:trPr>
        <w:tc>
          <w:tcPr>
            <w:tcW w:w="332" w:type="dxa"/>
            <w:shd w:val="clear" w:color="auto" w:fill="auto"/>
            <w:vAlign w:val="center"/>
          </w:tcPr>
          <w:p w14:paraId="6CB14C0F" w14:textId="68591073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68BFBA15" w14:textId="3BD908AF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1E52A15B" w14:textId="102EF38D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6304DED9" w14:textId="744210C2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Planeación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CE60CEA" w14:textId="2589C695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308A3DEE" w14:textId="31940F62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Inadecuado estudio de mercado, ocurre cuándo al momento de estimación del valor del contrato no se tienen en cuenta todas las variables que afectan el mismo o no se identifican los valores reales de los bienes y servicios en el mercado </w:t>
            </w:r>
          </w:p>
        </w:tc>
        <w:tc>
          <w:tcPr>
            <w:tcW w:w="913" w:type="dxa"/>
            <w:shd w:val="clear" w:color="auto" w:fill="auto"/>
            <w:vAlign w:val="bottom"/>
          </w:tcPr>
          <w:p w14:paraId="4276B3E5" w14:textId="181EE07F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sobrecostos o  no recepción de propuestas por falta de interés de los proveedores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EE02943" w14:textId="73971CF5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89BDDB5" w14:textId="073EE562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E9557F2" w14:textId="12F2962E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725BCE08" w14:textId="7F781150" w:rsidR="00B431FC" w:rsidRPr="004D7C35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46FBF122" w14:textId="3C3D2984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4A5E724D" w14:textId="116E85BF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Realización de estudios del sector conforme a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guia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G-EES-02 Colombia Compra Eficiente.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453E2B8" w14:textId="580DAD3A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12D7227" w14:textId="1FBB76CB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7811CAF" w14:textId="75C912B9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7F36293B" w14:textId="3DE04043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5BD8BD75" w14:textId="5F0E2A52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4E9299E" w14:textId="3D7A7FC7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Secretario de Movilidad o quien haga sus veces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1FEE4C65" w14:textId="1F84D607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Previo a la elaboración de estudios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3F588CC" w14:textId="46139120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Finalizada la elaboración de estudios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4D8DC63C" w14:textId="77B35682" w:rsidR="00B431FC" w:rsidRPr="0076567A" w:rsidRDefault="00B431FC" w:rsidP="00B431F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Revisión de Estudios del sector  por parte del Comité de Compras</w:t>
            </w:r>
          </w:p>
        </w:tc>
      </w:tr>
      <w:tr w:rsidR="00295762" w:rsidRPr="004D7C35" w14:paraId="7C020497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7CA1ABAC" w14:textId="54745D1E" w:rsidR="00BB3BE8" w:rsidRPr="004D7C35" w:rsidRDefault="00BB3BE8" w:rsidP="00BB3BE8">
            <w:pPr>
              <w:spacing w:after="100" w:afterAutospacing="1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6143E23D" w14:textId="0F252018" w:rsidR="00BB3BE8" w:rsidRPr="004D7C35" w:rsidRDefault="00BB3BE8" w:rsidP="00BB3BE8">
            <w:pPr>
              <w:spacing w:after="100" w:afterAutospacing="1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044B28A3" w14:textId="1E4CE42E" w:rsidR="00BB3BE8" w:rsidRPr="004D7C35" w:rsidRDefault="00BB3BE8" w:rsidP="00BB3BE8">
            <w:pPr>
              <w:spacing w:after="100" w:afterAutospacing="1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5262ACF6" w14:textId="06DA79AD" w:rsidR="00BB3BE8" w:rsidRPr="004D7C35" w:rsidRDefault="00BB3BE8" w:rsidP="00BB3BE8">
            <w:pPr>
              <w:spacing w:after="100" w:afterAutospacing="1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Planeación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E92389A" w14:textId="067AA7D6" w:rsidR="00BB3BE8" w:rsidRPr="004D7C35" w:rsidRDefault="00BB3BE8" w:rsidP="00BB3BE8">
            <w:pPr>
              <w:spacing w:after="100" w:afterAutospacing="1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Regulatorio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3A92409D" w14:textId="2A8562E2" w:rsidR="00BB3BE8" w:rsidRPr="004D7C35" w:rsidRDefault="00BB3BE8" w:rsidP="00BB3BE8">
            <w:pPr>
              <w:spacing w:after="100" w:afterAutospacing="1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Incumplimiento del estatuto de contratación estatal, ocurre cuando los procesos de selección de los contratistas no son ajustados a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modaldad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selección de acuerdo al objeto del contrato o no se cumplen con los manuales, procedimientos y principio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 que rigen la contratación en las entidades estatales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17C5AA9E" w14:textId="5A2F3D09" w:rsidR="00BB3BE8" w:rsidRPr="004D7C35" w:rsidRDefault="00BB3BE8" w:rsidP="00BB3BE8">
            <w:pPr>
              <w:spacing w:after="100" w:afterAutospacing="1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Declaratoria desierta del proceso. Celebración indebida de contratos</w:t>
            </w:r>
          </w:p>
        </w:tc>
        <w:tc>
          <w:tcPr>
            <w:tcW w:w="314" w:type="dxa"/>
            <w:shd w:val="clear" w:color="auto" w:fill="auto"/>
          </w:tcPr>
          <w:p w14:paraId="45509A03" w14:textId="77777777" w:rsidR="00BB3BE8" w:rsidRDefault="00BB3BE8" w:rsidP="00BB3BE8">
            <w:pPr>
              <w:spacing w:after="100" w:afterAutospacing="1"/>
              <w:jc w:val="center"/>
            </w:pPr>
          </w:p>
          <w:p w14:paraId="403149B8" w14:textId="77777777" w:rsidR="00BB3BE8" w:rsidRDefault="00BB3BE8" w:rsidP="00BB3BE8">
            <w:pPr>
              <w:spacing w:after="100" w:afterAutospacing="1"/>
              <w:jc w:val="center"/>
            </w:pPr>
          </w:p>
          <w:p w14:paraId="3DE5EF83" w14:textId="77777777" w:rsidR="00BB3BE8" w:rsidRDefault="00BB3BE8" w:rsidP="00BB3BE8">
            <w:pPr>
              <w:spacing w:after="100" w:afterAutospacing="1"/>
              <w:jc w:val="center"/>
            </w:pPr>
          </w:p>
          <w:p w14:paraId="39223BFF" w14:textId="77777777" w:rsidR="00BB3BE8" w:rsidRDefault="00BB3BE8" w:rsidP="00BB3BE8">
            <w:pPr>
              <w:spacing w:after="100" w:afterAutospacing="1"/>
              <w:jc w:val="center"/>
            </w:pPr>
          </w:p>
          <w:p w14:paraId="71648372" w14:textId="77777777" w:rsidR="00BB3BE8" w:rsidRDefault="00BB3BE8" w:rsidP="00BB3BE8">
            <w:pPr>
              <w:spacing w:after="100" w:afterAutospacing="1"/>
              <w:jc w:val="center"/>
            </w:pPr>
          </w:p>
          <w:p w14:paraId="38139624" w14:textId="77777777" w:rsidR="00BB3BE8" w:rsidRDefault="00BB3BE8" w:rsidP="00BB3BE8">
            <w:pPr>
              <w:spacing w:after="100" w:afterAutospacing="1"/>
              <w:jc w:val="center"/>
            </w:pPr>
          </w:p>
          <w:p w14:paraId="6273A1F1" w14:textId="77777777" w:rsidR="00BB3BE8" w:rsidRDefault="00BB3BE8" w:rsidP="00BB3BE8">
            <w:pPr>
              <w:spacing w:after="100" w:afterAutospacing="1"/>
              <w:jc w:val="center"/>
            </w:pPr>
          </w:p>
          <w:p w14:paraId="0918839B" w14:textId="77777777" w:rsidR="00BB3BE8" w:rsidRDefault="00BB3BE8" w:rsidP="00BB3BE8">
            <w:pPr>
              <w:spacing w:after="100" w:afterAutospacing="1"/>
              <w:jc w:val="center"/>
            </w:pPr>
          </w:p>
          <w:p w14:paraId="0C7D77C0" w14:textId="77777777" w:rsidR="00BB3BE8" w:rsidRDefault="00BB3BE8" w:rsidP="00BB3BE8">
            <w:pPr>
              <w:spacing w:after="100" w:afterAutospacing="1"/>
              <w:jc w:val="center"/>
            </w:pPr>
          </w:p>
          <w:p w14:paraId="7B3D8818" w14:textId="77777777" w:rsidR="00BB3BE8" w:rsidRDefault="00BB3BE8" w:rsidP="00BB3BE8">
            <w:pPr>
              <w:spacing w:after="100" w:afterAutospacing="1"/>
              <w:jc w:val="center"/>
            </w:pPr>
          </w:p>
          <w:p w14:paraId="029B0D37" w14:textId="77777777" w:rsidR="00BB3BE8" w:rsidRDefault="00BB3BE8" w:rsidP="00BB3BE8">
            <w:pPr>
              <w:spacing w:after="100" w:afterAutospacing="1"/>
              <w:jc w:val="center"/>
            </w:pPr>
          </w:p>
          <w:p w14:paraId="11569A46" w14:textId="77777777" w:rsidR="00BB3BE8" w:rsidRDefault="00BB3BE8" w:rsidP="00BB3BE8">
            <w:pPr>
              <w:spacing w:after="100" w:afterAutospacing="1"/>
              <w:jc w:val="center"/>
            </w:pPr>
          </w:p>
          <w:p w14:paraId="4269381D" w14:textId="77777777" w:rsidR="00BB3BE8" w:rsidRDefault="00BB3BE8" w:rsidP="00BB3BE8">
            <w:pPr>
              <w:spacing w:after="100" w:afterAutospacing="1"/>
              <w:jc w:val="center"/>
            </w:pPr>
          </w:p>
          <w:p w14:paraId="599A825B" w14:textId="77777777" w:rsidR="00BB3BE8" w:rsidRDefault="00BB3BE8" w:rsidP="00BB3BE8">
            <w:pPr>
              <w:spacing w:after="100" w:afterAutospacing="1"/>
              <w:jc w:val="center"/>
            </w:pPr>
          </w:p>
          <w:p w14:paraId="1787C463" w14:textId="77777777" w:rsidR="00BB3BE8" w:rsidRDefault="00BB3BE8" w:rsidP="00BB3BE8">
            <w:pPr>
              <w:spacing w:after="100" w:afterAutospacing="1"/>
              <w:jc w:val="center"/>
            </w:pPr>
          </w:p>
          <w:p w14:paraId="152F323D" w14:textId="7152E62B" w:rsidR="00BB3BE8" w:rsidRPr="004D7C35" w:rsidRDefault="00BB3BE8" w:rsidP="00BB3BE8">
            <w:pPr>
              <w:spacing w:after="100" w:afterAutospacing="1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81570C">
              <w:t>2</w:t>
            </w:r>
          </w:p>
        </w:tc>
        <w:tc>
          <w:tcPr>
            <w:tcW w:w="314" w:type="dxa"/>
            <w:shd w:val="clear" w:color="auto" w:fill="auto"/>
          </w:tcPr>
          <w:p w14:paraId="7E8769C7" w14:textId="77777777" w:rsidR="00BB3BE8" w:rsidRDefault="00BB3BE8" w:rsidP="00BB3BE8">
            <w:pPr>
              <w:spacing w:after="100" w:afterAutospacing="1"/>
              <w:jc w:val="center"/>
            </w:pPr>
          </w:p>
          <w:p w14:paraId="2BF1E298" w14:textId="77777777" w:rsidR="00BB3BE8" w:rsidRDefault="00BB3BE8" w:rsidP="00BB3BE8">
            <w:pPr>
              <w:spacing w:after="100" w:afterAutospacing="1"/>
              <w:jc w:val="center"/>
            </w:pPr>
          </w:p>
          <w:p w14:paraId="798E98E3" w14:textId="77777777" w:rsidR="00BB3BE8" w:rsidRDefault="00BB3BE8" w:rsidP="00BB3BE8">
            <w:pPr>
              <w:spacing w:after="100" w:afterAutospacing="1"/>
              <w:jc w:val="center"/>
            </w:pPr>
          </w:p>
          <w:p w14:paraId="6E8C3B17" w14:textId="77777777" w:rsidR="00BB3BE8" w:rsidRDefault="00BB3BE8" w:rsidP="00BB3BE8">
            <w:pPr>
              <w:spacing w:after="100" w:afterAutospacing="1"/>
              <w:jc w:val="center"/>
            </w:pPr>
          </w:p>
          <w:p w14:paraId="14C3E0A9" w14:textId="77777777" w:rsidR="00BB3BE8" w:rsidRDefault="00BB3BE8" w:rsidP="00BB3BE8">
            <w:pPr>
              <w:spacing w:after="100" w:afterAutospacing="1"/>
              <w:jc w:val="center"/>
            </w:pPr>
          </w:p>
          <w:p w14:paraId="398E7E40" w14:textId="77777777" w:rsidR="00BB3BE8" w:rsidRDefault="00BB3BE8" w:rsidP="00BB3BE8">
            <w:pPr>
              <w:spacing w:after="100" w:afterAutospacing="1"/>
              <w:jc w:val="center"/>
            </w:pPr>
          </w:p>
          <w:p w14:paraId="2A8E2256" w14:textId="77777777" w:rsidR="00BB3BE8" w:rsidRDefault="00BB3BE8" w:rsidP="00BB3BE8">
            <w:pPr>
              <w:spacing w:after="100" w:afterAutospacing="1"/>
              <w:jc w:val="center"/>
            </w:pPr>
          </w:p>
          <w:p w14:paraId="29C802DA" w14:textId="77777777" w:rsidR="00BB3BE8" w:rsidRDefault="00BB3BE8" w:rsidP="00BB3BE8">
            <w:pPr>
              <w:spacing w:after="100" w:afterAutospacing="1"/>
              <w:jc w:val="center"/>
            </w:pPr>
          </w:p>
          <w:p w14:paraId="79223537" w14:textId="77777777" w:rsidR="00BB3BE8" w:rsidRDefault="00BB3BE8" w:rsidP="00BB3BE8">
            <w:pPr>
              <w:spacing w:after="100" w:afterAutospacing="1"/>
              <w:jc w:val="center"/>
            </w:pPr>
          </w:p>
          <w:p w14:paraId="30607EE2" w14:textId="77777777" w:rsidR="00BB3BE8" w:rsidRDefault="00BB3BE8" w:rsidP="00BB3BE8">
            <w:pPr>
              <w:spacing w:after="100" w:afterAutospacing="1"/>
              <w:jc w:val="center"/>
            </w:pPr>
          </w:p>
          <w:p w14:paraId="00F08058" w14:textId="77777777" w:rsidR="00BB3BE8" w:rsidRDefault="00BB3BE8" w:rsidP="00BB3BE8">
            <w:pPr>
              <w:spacing w:after="100" w:afterAutospacing="1"/>
              <w:jc w:val="center"/>
            </w:pPr>
          </w:p>
          <w:p w14:paraId="25785416" w14:textId="77777777" w:rsidR="00BB3BE8" w:rsidRDefault="00BB3BE8" w:rsidP="00BB3BE8">
            <w:pPr>
              <w:spacing w:after="100" w:afterAutospacing="1"/>
              <w:jc w:val="center"/>
            </w:pPr>
          </w:p>
          <w:p w14:paraId="143E989A" w14:textId="77777777" w:rsidR="00BB3BE8" w:rsidRDefault="00BB3BE8" w:rsidP="00BB3BE8">
            <w:pPr>
              <w:spacing w:after="100" w:afterAutospacing="1"/>
              <w:jc w:val="center"/>
            </w:pPr>
          </w:p>
          <w:p w14:paraId="40710B4C" w14:textId="77777777" w:rsidR="00BB3BE8" w:rsidRDefault="00BB3BE8" w:rsidP="00BB3BE8">
            <w:pPr>
              <w:spacing w:after="100" w:afterAutospacing="1"/>
              <w:jc w:val="center"/>
            </w:pPr>
          </w:p>
          <w:p w14:paraId="40B3B0C9" w14:textId="77777777" w:rsidR="00BB3BE8" w:rsidRDefault="00BB3BE8" w:rsidP="00BB3BE8">
            <w:pPr>
              <w:spacing w:after="100" w:afterAutospacing="1"/>
            </w:pPr>
          </w:p>
          <w:p w14:paraId="4EA70289" w14:textId="14550393" w:rsidR="00BB3BE8" w:rsidRPr="004D7C35" w:rsidRDefault="00BB3BE8" w:rsidP="00BB3BE8">
            <w:pPr>
              <w:spacing w:after="100" w:afterAutospacing="1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81570C">
              <w:t>2</w:t>
            </w:r>
          </w:p>
        </w:tc>
        <w:tc>
          <w:tcPr>
            <w:tcW w:w="314" w:type="dxa"/>
            <w:shd w:val="clear" w:color="auto" w:fill="auto"/>
          </w:tcPr>
          <w:p w14:paraId="4891D6CD" w14:textId="77777777" w:rsidR="00BB3BE8" w:rsidRDefault="00BB3BE8" w:rsidP="00BB3BE8">
            <w:pPr>
              <w:spacing w:after="100" w:afterAutospacing="1"/>
              <w:jc w:val="center"/>
            </w:pPr>
          </w:p>
          <w:p w14:paraId="1DEA50C3" w14:textId="77777777" w:rsidR="00BB3BE8" w:rsidRDefault="00BB3BE8" w:rsidP="00BB3BE8">
            <w:pPr>
              <w:spacing w:after="100" w:afterAutospacing="1"/>
              <w:jc w:val="center"/>
            </w:pPr>
          </w:p>
          <w:p w14:paraId="41291DF5" w14:textId="77777777" w:rsidR="00BB3BE8" w:rsidRDefault="00BB3BE8" w:rsidP="00BB3BE8">
            <w:pPr>
              <w:spacing w:after="100" w:afterAutospacing="1"/>
              <w:jc w:val="center"/>
            </w:pPr>
          </w:p>
          <w:p w14:paraId="616F2707" w14:textId="77777777" w:rsidR="00BB3BE8" w:rsidRDefault="00BB3BE8" w:rsidP="00BB3BE8">
            <w:pPr>
              <w:spacing w:after="100" w:afterAutospacing="1"/>
              <w:jc w:val="center"/>
            </w:pPr>
          </w:p>
          <w:p w14:paraId="00392E62" w14:textId="77777777" w:rsidR="00BB3BE8" w:rsidRDefault="00BB3BE8" w:rsidP="00BB3BE8">
            <w:pPr>
              <w:spacing w:after="100" w:afterAutospacing="1"/>
              <w:jc w:val="center"/>
            </w:pPr>
          </w:p>
          <w:p w14:paraId="2CB51C3A" w14:textId="77777777" w:rsidR="00BB3BE8" w:rsidRDefault="00BB3BE8" w:rsidP="00BB3BE8">
            <w:pPr>
              <w:spacing w:after="100" w:afterAutospacing="1"/>
              <w:jc w:val="center"/>
            </w:pPr>
          </w:p>
          <w:p w14:paraId="3B08A082" w14:textId="77777777" w:rsidR="00BB3BE8" w:rsidRDefault="00BB3BE8" w:rsidP="00BB3BE8">
            <w:pPr>
              <w:spacing w:after="100" w:afterAutospacing="1"/>
              <w:jc w:val="center"/>
            </w:pPr>
          </w:p>
          <w:p w14:paraId="55026F5F" w14:textId="77777777" w:rsidR="00BB3BE8" w:rsidRDefault="00BB3BE8" w:rsidP="00BB3BE8">
            <w:pPr>
              <w:spacing w:after="100" w:afterAutospacing="1"/>
              <w:jc w:val="center"/>
            </w:pPr>
          </w:p>
          <w:p w14:paraId="597768AD" w14:textId="77777777" w:rsidR="00BB3BE8" w:rsidRDefault="00BB3BE8" w:rsidP="00BB3BE8">
            <w:pPr>
              <w:spacing w:after="100" w:afterAutospacing="1"/>
              <w:jc w:val="center"/>
            </w:pPr>
          </w:p>
          <w:p w14:paraId="54F79488" w14:textId="77777777" w:rsidR="00BB3BE8" w:rsidRDefault="00BB3BE8" w:rsidP="00BB3BE8">
            <w:pPr>
              <w:spacing w:after="100" w:afterAutospacing="1"/>
              <w:jc w:val="center"/>
            </w:pPr>
          </w:p>
          <w:p w14:paraId="3909FD86" w14:textId="77777777" w:rsidR="00BB3BE8" w:rsidRDefault="00BB3BE8" w:rsidP="00BB3BE8">
            <w:pPr>
              <w:spacing w:after="100" w:afterAutospacing="1"/>
              <w:jc w:val="center"/>
            </w:pPr>
          </w:p>
          <w:p w14:paraId="4F4FC888" w14:textId="77777777" w:rsidR="00BB3BE8" w:rsidRDefault="00BB3BE8" w:rsidP="00BB3BE8">
            <w:pPr>
              <w:spacing w:after="100" w:afterAutospacing="1"/>
              <w:jc w:val="center"/>
            </w:pPr>
          </w:p>
          <w:p w14:paraId="42CCF4DB" w14:textId="77777777" w:rsidR="00BB3BE8" w:rsidRDefault="00BB3BE8" w:rsidP="00BB3BE8">
            <w:pPr>
              <w:spacing w:after="100" w:afterAutospacing="1"/>
              <w:jc w:val="center"/>
            </w:pPr>
          </w:p>
          <w:p w14:paraId="4BDA3B2B" w14:textId="77777777" w:rsidR="00BB3BE8" w:rsidRDefault="00BB3BE8" w:rsidP="00BB3BE8">
            <w:pPr>
              <w:spacing w:after="100" w:afterAutospacing="1"/>
              <w:jc w:val="center"/>
            </w:pPr>
          </w:p>
          <w:p w14:paraId="0E1CB0A6" w14:textId="77777777" w:rsidR="00BB3BE8" w:rsidRDefault="00BB3BE8" w:rsidP="00BB3BE8">
            <w:pPr>
              <w:spacing w:after="100" w:afterAutospacing="1"/>
              <w:jc w:val="center"/>
            </w:pPr>
          </w:p>
          <w:p w14:paraId="78191A55" w14:textId="1C76CCEF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81570C">
              <w:t>4</w:t>
            </w:r>
          </w:p>
        </w:tc>
        <w:tc>
          <w:tcPr>
            <w:tcW w:w="556" w:type="dxa"/>
            <w:shd w:val="clear" w:color="auto" w:fill="auto"/>
          </w:tcPr>
          <w:p w14:paraId="7DB1837A" w14:textId="77777777" w:rsidR="00BB3BE8" w:rsidRDefault="00BB3BE8" w:rsidP="00BB3BE8">
            <w:pPr>
              <w:spacing w:after="100" w:afterAutospacing="1"/>
              <w:jc w:val="center"/>
            </w:pPr>
          </w:p>
          <w:p w14:paraId="1E0DE1D9" w14:textId="77777777" w:rsidR="00BB3BE8" w:rsidRDefault="00BB3BE8" w:rsidP="00BB3BE8">
            <w:pPr>
              <w:spacing w:after="100" w:afterAutospacing="1"/>
              <w:jc w:val="center"/>
            </w:pPr>
          </w:p>
          <w:p w14:paraId="159E057F" w14:textId="77777777" w:rsidR="00BB3BE8" w:rsidRDefault="00BB3BE8" w:rsidP="00BB3BE8">
            <w:pPr>
              <w:spacing w:after="100" w:afterAutospacing="1"/>
              <w:jc w:val="center"/>
            </w:pPr>
          </w:p>
          <w:p w14:paraId="6A458D6F" w14:textId="77777777" w:rsidR="00BB3BE8" w:rsidRDefault="00BB3BE8" w:rsidP="00BB3BE8">
            <w:pPr>
              <w:spacing w:after="100" w:afterAutospacing="1"/>
              <w:jc w:val="center"/>
            </w:pPr>
          </w:p>
          <w:p w14:paraId="094FD34A" w14:textId="77777777" w:rsidR="00BB3BE8" w:rsidRDefault="00BB3BE8" w:rsidP="00BB3BE8">
            <w:pPr>
              <w:spacing w:after="100" w:afterAutospacing="1"/>
              <w:jc w:val="center"/>
            </w:pPr>
          </w:p>
          <w:p w14:paraId="566969F1" w14:textId="77777777" w:rsidR="00BB3BE8" w:rsidRDefault="00BB3BE8" w:rsidP="00BB3BE8">
            <w:pPr>
              <w:spacing w:after="100" w:afterAutospacing="1"/>
              <w:jc w:val="center"/>
            </w:pPr>
          </w:p>
          <w:p w14:paraId="251214E6" w14:textId="77777777" w:rsidR="00BB3BE8" w:rsidRDefault="00BB3BE8" w:rsidP="00BB3BE8">
            <w:pPr>
              <w:spacing w:after="100" w:afterAutospacing="1"/>
              <w:jc w:val="center"/>
            </w:pPr>
          </w:p>
          <w:p w14:paraId="41B886EF" w14:textId="77777777" w:rsidR="00BB3BE8" w:rsidRDefault="00BB3BE8" w:rsidP="00BB3BE8">
            <w:pPr>
              <w:spacing w:after="100" w:afterAutospacing="1"/>
              <w:jc w:val="center"/>
            </w:pPr>
          </w:p>
          <w:p w14:paraId="5F1D4E52" w14:textId="77777777" w:rsidR="00BB3BE8" w:rsidRDefault="00BB3BE8" w:rsidP="00BB3BE8">
            <w:pPr>
              <w:spacing w:after="100" w:afterAutospacing="1"/>
              <w:jc w:val="center"/>
            </w:pPr>
          </w:p>
          <w:p w14:paraId="02529548" w14:textId="77777777" w:rsidR="00BB3BE8" w:rsidRDefault="00BB3BE8" w:rsidP="00BB3BE8">
            <w:pPr>
              <w:spacing w:after="100" w:afterAutospacing="1"/>
              <w:jc w:val="center"/>
            </w:pPr>
          </w:p>
          <w:p w14:paraId="35359771" w14:textId="77777777" w:rsidR="00BB3BE8" w:rsidRDefault="00BB3BE8" w:rsidP="00BB3BE8">
            <w:pPr>
              <w:spacing w:after="100" w:afterAutospacing="1"/>
              <w:jc w:val="center"/>
            </w:pPr>
          </w:p>
          <w:p w14:paraId="63FF8AF0" w14:textId="77777777" w:rsidR="00BB3BE8" w:rsidRDefault="00BB3BE8" w:rsidP="00BB3BE8">
            <w:pPr>
              <w:spacing w:after="100" w:afterAutospacing="1"/>
              <w:jc w:val="center"/>
            </w:pPr>
          </w:p>
          <w:p w14:paraId="5D821591" w14:textId="77777777" w:rsidR="00BB3BE8" w:rsidRDefault="00BB3BE8" w:rsidP="00BB3BE8">
            <w:pPr>
              <w:spacing w:after="100" w:afterAutospacing="1"/>
              <w:jc w:val="center"/>
            </w:pPr>
          </w:p>
          <w:p w14:paraId="62824998" w14:textId="77777777" w:rsidR="00BB3BE8" w:rsidRDefault="00BB3BE8" w:rsidP="00BB3BE8">
            <w:pPr>
              <w:spacing w:after="100" w:afterAutospacing="1"/>
              <w:jc w:val="center"/>
            </w:pPr>
          </w:p>
          <w:p w14:paraId="3B4E37F7" w14:textId="77777777" w:rsidR="00BB3BE8" w:rsidRDefault="00BB3BE8" w:rsidP="00BB3BE8">
            <w:pPr>
              <w:spacing w:after="100" w:afterAutospacing="1"/>
              <w:jc w:val="center"/>
            </w:pPr>
          </w:p>
          <w:p w14:paraId="7614238A" w14:textId="14A0BEF3" w:rsidR="00BB3BE8" w:rsidRPr="004D7C35" w:rsidRDefault="00BB3BE8" w:rsidP="00BB3BE8">
            <w:pPr>
              <w:spacing w:after="100" w:afterAutospacing="1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81570C">
              <w:t>BAJO</w:t>
            </w:r>
          </w:p>
        </w:tc>
        <w:tc>
          <w:tcPr>
            <w:tcW w:w="717" w:type="dxa"/>
            <w:shd w:val="clear" w:color="auto" w:fill="auto"/>
          </w:tcPr>
          <w:p w14:paraId="330B925B" w14:textId="77777777" w:rsidR="00BB3BE8" w:rsidRDefault="00BB3BE8" w:rsidP="00BB3BE8">
            <w:pPr>
              <w:spacing w:after="100" w:afterAutospacing="1"/>
              <w:jc w:val="center"/>
            </w:pPr>
          </w:p>
          <w:p w14:paraId="5DFA7B22" w14:textId="77777777" w:rsidR="00BB3BE8" w:rsidRDefault="00BB3BE8" w:rsidP="00BB3BE8">
            <w:pPr>
              <w:spacing w:after="100" w:afterAutospacing="1"/>
              <w:jc w:val="center"/>
            </w:pPr>
          </w:p>
          <w:p w14:paraId="6D52AB87" w14:textId="77777777" w:rsidR="00BB3BE8" w:rsidRDefault="00BB3BE8" w:rsidP="00BB3BE8">
            <w:pPr>
              <w:spacing w:after="100" w:afterAutospacing="1"/>
              <w:jc w:val="center"/>
            </w:pPr>
          </w:p>
          <w:p w14:paraId="178B54A1" w14:textId="77777777" w:rsidR="00BB3BE8" w:rsidRDefault="00BB3BE8" w:rsidP="00BB3BE8">
            <w:pPr>
              <w:spacing w:after="100" w:afterAutospacing="1"/>
              <w:jc w:val="center"/>
            </w:pPr>
          </w:p>
          <w:p w14:paraId="573A5E42" w14:textId="77777777" w:rsidR="00BB3BE8" w:rsidRDefault="00BB3BE8" w:rsidP="00BB3BE8">
            <w:pPr>
              <w:spacing w:after="100" w:afterAutospacing="1"/>
              <w:jc w:val="center"/>
            </w:pPr>
          </w:p>
          <w:p w14:paraId="753EE589" w14:textId="77777777" w:rsidR="00BB3BE8" w:rsidRDefault="00BB3BE8" w:rsidP="00BB3BE8">
            <w:pPr>
              <w:spacing w:after="100" w:afterAutospacing="1"/>
              <w:jc w:val="center"/>
            </w:pPr>
          </w:p>
          <w:p w14:paraId="08F8B7A0" w14:textId="77777777" w:rsidR="00BB3BE8" w:rsidRDefault="00BB3BE8" w:rsidP="00BB3BE8">
            <w:pPr>
              <w:spacing w:after="100" w:afterAutospacing="1"/>
              <w:jc w:val="center"/>
            </w:pPr>
          </w:p>
          <w:p w14:paraId="48A93C88" w14:textId="77777777" w:rsidR="00BB3BE8" w:rsidRDefault="00BB3BE8" w:rsidP="00BB3BE8">
            <w:pPr>
              <w:spacing w:after="100" w:afterAutospacing="1"/>
              <w:jc w:val="center"/>
            </w:pPr>
          </w:p>
          <w:p w14:paraId="1F840B38" w14:textId="77777777" w:rsidR="00BB3BE8" w:rsidRDefault="00BB3BE8" w:rsidP="00BB3BE8">
            <w:pPr>
              <w:spacing w:after="100" w:afterAutospacing="1"/>
              <w:jc w:val="center"/>
            </w:pPr>
          </w:p>
          <w:p w14:paraId="27AF26B5" w14:textId="77777777" w:rsidR="00BB3BE8" w:rsidRDefault="00BB3BE8" w:rsidP="00BB3BE8">
            <w:pPr>
              <w:spacing w:after="100" w:afterAutospacing="1"/>
              <w:jc w:val="center"/>
            </w:pPr>
          </w:p>
          <w:p w14:paraId="056CAC8C" w14:textId="77777777" w:rsidR="00BB3BE8" w:rsidRDefault="00BB3BE8" w:rsidP="00BB3BE8">
            <w:pPr>
              <w:spacing w:after="100" w:afterAutospacing="1"/>
              <w:jc w:val="center"/>
            </w:pPr>
          </w:p>
          <w:p w14:paraId="35243294" w14:textId="77777777" w:rsidR="00BB3BE8" w:rsidRDefault="00BB3BE8" w:rsidP="00BB3BE8">
            <w:pPr>
              <w:spacing w:after="100" w:afterAutospacing="1"/>
              <w:jc w:val="center"/>
            </w:pPr>
          </w:p>
          <w:p w14:paraId="48B528B0" w14:textId="77777777" w:rsidR="00BB3BE8" w:rsidRDefault="00BB3BE8" w:rsidP="00BB3BE8">
            <w:pPr>
              <w:spacing w:after="100" w:afterAutospacing="1"/>
              <w:jc w:val="center"/>
            </w:pPr>
          </w:p>
          <w:p w14:paraId="68E6C85E" w14:textId="77777777" w:rsidR="00BB3BE8" w:rsidRDefault="00BB3BE8" w:rsidP="00BB3BE8">
            <w:pPr>
              <w:spacing w:after="100" w:afterAutospacing="1"/>
              <w:jc w:val="center"/>
            </w:pPr>
          </w:p>
          <w:p w14:paraId="78A1B595" w14:textId="77777777" w:rsidR="00BB3BE8" w:rsidRDefault="00BB3BE8" w:rsidP="00BB3BE8">
            <w:pPr>
              <w:spacing w:after="100" w:afterAutospacing="1"/>
              <w:jc w:val="center"/>
            </w:pPr>
          </w:p>
          <w:p w14:paraId="7DA45E4A" w14:textId="75CA26BF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81570C">
              <w:t>Municipio</w:t>
            </w:r>
          </w:p>
        </w:tc>
        <w:tc>
          <w:tcPr>
            <w:tcW w:w="987" w:type="dxa"/>
            <w:shd w:val="clear" w:color="auto" w:fill="auto"/>
          </w:tcPr>
          <w:p w14:paraId="25C23226" w14:textId="673D6F9C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81570C">
              <w:t xml:space="preserve">Mantener actualizado al personal que intervienen en el proceso </w:t>
            </w:r>
          </w:p>
        </w:tc>
        <w:tc>
          <w:tcPr>
            <w:tcW w:w="314" w:type="dxa"/>
            <w:shd w:val="clear" w:color="auto" w:fill="auto"/>
          </w:tcPr>
          <w:p w14:paraId="260A999F" w14:textId="3AEFA830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81570C">
              <w:t>1</w:t>
            </w:r>
          </w:p>
        </w:tc>
        <w:tc>
          <w:tcPr>
            <w:tcW w:w="314" w:type="dxa"/>
            <w:shd w:val="clear" w:color="auto" w:fill="auto"/>
          </w:tcPr>
          <w:p w14:paraId="7FB43CFA" w14:textId="1713FE39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81570C"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0944951" w14:textId="2FE6D471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13CD8411" w14:textId="4570B55D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4E503945" w14:textId="0FEA811D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6B1F5A3" w14:textId="3267DE39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Secretario de Movilidad o quien haga sus veces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24296BCC" w14:textId="55C4FC62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Previo a la elaboración de estudios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4193511" w14:textId="011326FA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Previo a la elaboración de estudios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3615C3B7" w14:textId="56CB0376" w:rsidR="00BB3BE8" w:rsidRPr="0076567A" w:rsidRDefault="00BB3BE8" w:rsidP="00BB3BE8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En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revision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aprobacion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cada uno de los documentos del proceso </w:t>
            </w:r>
          </w:p>
        </w:tc>
      </w:tr>
      <w:tr w:rsidR="00295762" w:rsidRPr="004D7C35" w14:paraId="0CAA9574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773A664A" w14:textId="04826159" w:rsidR="00BB3BE8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16731F3E" w14:textId="18DD3E1E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598258D3" w14:textId="7AA4D3DF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7896858B" w14:textId="2060FD16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Planeación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18E1F1B" w14:textId="43D9FE32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044C2129" w14:textId="1CF9AFC3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Estudios previos incompletos o con falencias. Puede presentarse cuándo la identificación de los bienes o servicios a contratar no están descritos de una manera clara y precisa, también puede presentarse que no se identifiquen los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requistitos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habilitantes apropiados para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el proceso de contratación y cuando no se describan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totalida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las obligaciones.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77A0C6E8" w14:textId="31D89F63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Declaratoria de desierta.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Adjudicación del contrato en condiciones inferiores o distintas a las pretendidas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DFBA824" w14:textId="5E6760BF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A6E62A3" w14:textId="3EF759AD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7CB0745" w14:textId="323816F8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32E2A5CD" w14:textId="2CD5E8C2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ALTO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3BFF8B1B" w14:textId="254F2AF4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55885849" w14:textId="692F8943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Realización de estudios previos conforme al decreto 1082 de 2015 y las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guias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Colombia Compra Eficiente.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AAFBB50" w14:textId="5FB1B923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2B1E13F" w14:textId="40185FD6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D1B3163" w14:textId="022172B5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0742746A" w14:textId="583A34B0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1B78CAFF" w14:textId="4C0420DA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4104CDE" w14:textId="556D1EAA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Secretario de Movilidad o quien haga sus veces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006184EB" w14:textId="563E46EF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Previo a la elaboración de estudios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834DB8D" w14:textId="2E341D3C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Finalizada la elaboración de estudios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5ED78232" w14:textId="20525B8B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Revisión de Estudios del sector  por parte del Comité de Compras</w:t>
            </w:r>
          </w:p>
        </w:tc>
      </w:tr>
      <w:tr w:rsidR="00295762" w:rsidRPr="004D7C35" w14:paraId="343D4E90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3FF003F9" w14:textId="3EF7984B" w:rsidR="00BB3BE8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75D54351" w14:textId="3B9A5B39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11846ECB" w14:textId="2BAA7BB7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209B18AC" w14:textId="4658E56F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Selección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790E376D" w14:textId="5B66B7E0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31715299" w14:textId="0EA90370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Falta de capacidad de la Entidad Estatal para promover y adelantar la selección del contratista,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incluyendo el riesgo de seleccionar aquellos que no cumplan con la totalidad de los requisitos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habilitantes o se encuentren incursos en alguna inhabilidad 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incompatibilidad. 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637A971D" w14:textId="04F5AB38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Celebracion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indebida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1042413" w14:textId="5FB63A6A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6E8E65C" w14:textId="6CEBE1C0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FDA4231" w14:textId="30407C82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232A4BC9" w14:textId="34F56783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28AA2CC5" w14:textId="4590CFBA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238457BC" w14:textId="5F7DE2D1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Mantener personal suficiente y actualizado en el proceso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contratacion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7269CCB" w14:textId="7B735A5E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F59D4E4" w14:textId="135EBE50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448EAB3" w14:textId="34B7C7C6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7C608D85" w14:textId="0977C010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1F2225DF" w14:textId="520FE414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C13ADE8" w14:textId="46ADAAEF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Secretaria General y Subsecretario de Talento Humano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1A038B94" w14:textId="0F835A3C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Previo al proceso contractual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50E6EA1" w14:textId="3D29673F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Previo al proceso contractual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65B6E35D" w14:textId="786A9F3E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Revision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plan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capacitacion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 necesidades de personal</w:t>
            </w:r>
          </w:p>
        </w:tc>
      </w:tr>
      <w:tr w:rsidR="00295762" w:rsidRPr="004D7C35" w14:paraId="4541F4E6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4CCE9993" w14:textId="549866C4" w:rsidR="00BB3BE8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2CE67C2A" w14:textId="75AB5460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21360FFB" w14:textId="48D0EBA6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Interno -Externo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320FD6EB" w14:textId="11ED140D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Selección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4B4BAD5" w14:textId="4F26FAE8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Económicos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44703F77" w14:textId="25747B5D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Riesgo de colusión (pacto de 2 o más personas para perjudicar un tercero)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213F9A04" w14:textId="00AD538A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Sobrecostos y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celebracion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indebida de contratos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0044081" w14:textId="146A83D1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E2B5F6A" w14:textId="554FA29F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0F85B72" w14:textId="6B1E8DDB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12D8FA82" w14:textId="0E34F5DC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290F1BC1" w14:textId="20C8B099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43A87C60" w14:textId="4E2B8F7C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Aplicación del plan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anticorrupcion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1B850BC" w14:textId="782C60D5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6FDF851" w14:textId="598BD4F2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82C01DB" w14:textId="647534A2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2B5024DF" w14:textId="7F711A31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3CA35195" w14:textId="3106C6DB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607DA169" w14:textId="6C079F8A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Secretario de Movilidad, Secretaria General y de Servicios Administrativos o quien haga sus veces y comité de contratación.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4EA622A5" w14:textId="7B80651E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Previo a la elaboración de estudios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68BE430" w14:textId="07B436FF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Finalizada la elaboración de estudios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4FBDF3E2" w14:textId="27AE9B4C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Revision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 Ejecución del plan anticorrupción </w:t>
            </w:r>
          </w:p>
        </w:tc>
      </w:tr>
      <w:tr w:rsidR="00295762" w:rsidRPr="004D7C35" w14:paraId="25FBFFCE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67232DE2" w14:textId="70887119" w:rsidR="00BB3BE8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4BA4356E" w14:textId="3D67B8A7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75A2A03D" w14:textId="4F23C026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7AEA37D9" w14:textId="298F57B5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Selección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066D6B0F" w14:textId="7B2495CA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Financiero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2EB0CF3B" w14:textId="45935AD2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Riesgo de ofertas artificialmente bajas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500AC76D" w14:textId="41100E9E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Incumplimiento del Objeto Contractual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89174E4" w14:textId="200DA58F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F3E35EF" w14:textId="4695107A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0A7C2E7" w14:textId="5FA5F4A1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1EECF0C9" w14:textId="7CA6BC4C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MEDIO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02DE12D5" w14:textId="23929A76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1C85379E" w14:textId="4A3C553E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sz w:val="20"/>
                <w:szCs w:val="20"/>
              </w:rPr>
              <w:t>Realizar procedimiento Artículo 2.2.1.1.2.2.4. Decreto 1082 de 2015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DB371C2" w14:textId="079F0418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81FE34A" w14:textId="7A6CB4A7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A5F501E" w14:textId="375B63C1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65917E9D" w14:textId="480EAAF8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19B34692" w14:textId="75C1CD59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DA71A58" w14:textId="26EFC6B2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Comité evaluador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5EAA6A7F" w14:textId="57A65BC7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En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evaluacion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las propuestas o en la audiencia de subasta pública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AC483BF" w14:textId="241BB537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En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adjudicacion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proceso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6FFF08A8" w14:textId="5603C33D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sz w:val="20"/>
                <w:szCs w:val="20"/>
              </w:rPr>
              <w:t>Verificando los estudios del sector y conforme al procedimiento del decreto 1082 de 2015</w:t>
            </w:r>
          </w:p>
        </w:tc>
      </w:tr>
      <w:tr w:rsidR="00295762" w:rsidRPr="004D7C35" w14:paraId="0C22D0C7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5C07D0A2" w14:textId="5C9013FC" w:rsidR="00BB3BE8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32DBCCCA" w14:textId="1E5B8FB4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354C377A" w14:textId="39A4A81C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Interno -Externo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47F911D8" w14:textId="7CD20B17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92E7318" w14:textId="21007827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46024193" w14:textId="2A0E4151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Riesgo que no se firme el contrato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5F9A86C8" w14:textId="7FEC8F66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celebracion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6319374" w14:textId="31462721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6F29916" w14:textId="6B57E631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3E7D9ED" w14:textId="2626D166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00A03989" w14:textId="3A3C099A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ALTO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1DCBE77B" w14:textId="2C4920BA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327C21B1" w14:textId="0C7959DD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Exigencia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poliza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seriedad e inhabilidad del contratista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F2557A2" w14:textId="2679220B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69FB942" w14:textId="101BC0AA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892DB37" w14:textId="13BAE3DF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24F09656" w14:textId="03C498A3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3CC4346A" w14:textId="282068A7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E1B91CF" w14:textId="7E5B946C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Jefe Oficina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Juridica</w:t>
            </w:r>
            <w:proofErr w:type="spellEnd"/>
          </w:p>
        </w:tc>
        <w:tc>
          <w:tcPr>
            <w:tcW w:w="763" w:type="dxa"/>
            <w:shd w:val="clear" w:color="auto" w:fill="auto"/>
            <w:vAlign w:val="center"/>
          </w:tcPr>
          <w:p w14:paraId="12B5A119" w14:textId="1A59F78F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CF1E8F6" w14:textId="087AFA66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47831E00" w14:textId="70E4DF89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Seguimiento al cronograma del proceso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contratacion</w:t>
            </w:r>
            <w:proofErr w:type="spellEnd"/>
          </w:p>
        </w:tc>
      </w:tr>
      <w:tr w:rsidR="00295762" w:rsidRPr="004D7C35" w14:paraId="15272107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0A0103E7" w14:textId="17608BB9" w:rsidR="00BB3BE8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63FF5D01" w14:textId="6DDD02E8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569FD005" w14:textId="52C58227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4BFC35CB" w14:textId="7E1F0661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5A88EC1" w14:textId="0744ACE1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Financiero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4E794C11" w14:textId="70A8EE1B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1E680CBB" w14:textId="1BC36EC2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Demora en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18BD32A2" w14:textId="337CC026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D4C3C61" w14:textId="53E44A12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0B532AC" w14:textId="77FA6D53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2265DDBB" w14:textId="5D4112B8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ALTO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38F82254" w14:textId="24780991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2249D0BA" w14:textId="2C13C8A8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Requerir al contratista y/o Realizar procedimiento multas ley 1474 de 2011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4D92BBE" w14:textId="0E05ABBA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1A6FC608" w14:textId="0A99B81E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D0CE89D" w14:textId="46391D8E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0344A25C" w14:textId="182FB571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7B15564B" w14:textId="79507641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C9C8843" w14:textId="1ED5A363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Jefe Oficina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Juridica</w:t>
            </w:r>
            <w:proofErr w:type="spellEnd"/>
          </w:p>
        </w:tc>
        <w:tc>
          <w:tcPr>
            <w:tcW w:w="763" w:type="dxa"/>
            <w:shd w:val="clear" w:color="auto" w:fill="auto"/>
            <w:vAlign w:val="center"/>
          </w:tcPr>
          <w:p w14:paraId="1C245D6A" w14:textId="04E9C58A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A2074B7" w14:textId="174BF7EE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0A2A55B8" w14:textId="58733329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Seguimiento al cronograma del proceso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contratacion</w:t>
            </w:r>
            <w:proofErr w:type="spellEnd"/>
          </w:p>
        </w:tc>
      </w:tr>
      <w:tr w:rsidR="00295762" w:rsidRPr="004D7C35" w14:paraId="65B1DEAB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2E39FB39" w14:textId="567E9398" w:rsidR="00BB3BE8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01677C19" w14:textId="50F1170B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7A107C02" w14:textId="4C0DDF41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65724A04" w14:textId="4B3AADC9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6C8E7968" w14:textId="2529C473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30D47196" w14:textId="4E622DBE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Riesgos asociados al incumplimiento de la publicación o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expedicion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registro presupuestal del contrato.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6116430F" w14:textId="2781B42E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Demora en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E177FCD" w14:textId="35EA209A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68E9DC8" w14:textId="71F19041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847F858" w14:textId="5B38056C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3C0F1705" w14:textId="0F34EB29" w:rsidR="00BB3BE8" w:rsidRPr="004D7C35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MEDIO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29F2E67F" w14:textId="7C2E3F16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66815B25" w14:textId="15371BDE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Requerir secretaria de hacienda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B927F73" w14:textId="7E34C446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E300C90" w14:textId="495AAD36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45EA31D" w14:textId="36B3CD28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1DA46F39" w14:textId="2AD23786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484B8F76" w14:textId="5DA8C7CD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5CB6CB9" w14:textId="2F05DF30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Jefe Oficina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Juridica</w:t>
            </w:r>
            <w:proofErr w:type="spellEnd"/>
          </w:p>
        </w:tc>
        <w:tc>
          <w:tcPr>
            <w:tcW w:w="763" w:type="dxa"/>
            <w:shd w:val="clear" w:color="auto" w:fill="auto"/>
            <w:vAlign w:val="center"/>
          </w:tcPr>
          <w:p w14:paraId="3816BA4B" w14:textId="0F4FF481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AF594DA" w14:textId="0963B7F5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1A5C6596" w14:textId="5194E33B" w:rsidR="00BB3BE8" w:rsidRPr="0076567A" w:rsidRDefault="00BB3BE8" w:rsidP="00BB3BE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Seguimiento al cronograma del proceso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contratacion</w:t>
            </w:r>
            <w:proofErr w:type="spellEnd"/>
          </w:p>
        </w:tc>
      </w:tr>
      <w:tr w:rsidR="00295762" w:rsidRPr="004D7C35" w14:paraId="028B30E8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2469E0CE" w14:textId="34CE2515" w:rsidR="00295762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0CE215E8" w14:textId="63715844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586F1B4E" w14:textId="0E54070B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397757C1" w14:textId="489ED868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26E477A" w14:textId="10E0FC74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4BB8EE48" w14:textId="2241AC7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Riesgos asociados a los reclamos de los terceros sobre la selección de la oferta que retrasen el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prefeccionamiento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109A2DA1" w14:textId="4C82C951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Demora en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5D53B6E" w14:textId="5072121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0559871" w14:textId="432C4116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EC60AB4" w14:textId="13C9CF3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1E958B90" w14:textId="401E81B6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6A17C390" w14:textId="6D63071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2CB66A9E" w14:textId="0B132338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Realizar el debido proceso al requerimiento a traves del proceso de apoyo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juridico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 de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representacion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judicial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D24FA2D" w14:textId="783AE18C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E9E74D4" w14:textId="05EBBFA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FF4B2D2" w14:textId="4023626C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497CF8E8" w14:textId="2883A865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5A65B538" w14:textId="5DDFF864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AE6167D" w14:textId="7448FC07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Jefe Oficina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Juridica</w:t>
            </w:r>
            <w:proofErr w:type="spellEnd"/>
          </w:p>
        </w:tc>
        <w:tc>
          <w:tcPr>
            <w:tcW w:w="763" w:type="dxa"/>
            <w:shd w:val="clear" w:color="auto" w:fill="auto"/>
            <w:vAlign w:val="center"/>
          </w:tcPr>
          <w:p w14:paraId="37F97787" w14:textId="2EF9815E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86B3FC5" w14:textId="34E4D17C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457A5E94" w14:textId="49454FD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Analisis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datos y cumplimiento de indicadores</w:t>
            </w:r>
          </w:p>
        </w:tc>
      </w:tr>
      <w:tr w:rsidR="00295762" w:rsidRPr="004D7C35" w14:paraId="15A656E0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177E6960" w14:textId="031419F6" w:rsidR="00295762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679D5234" w14:textId="3534B0B5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196775ED" w14:textId="416BEE64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3123C131" w14:textId="64A54C9D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3B74234" w14:textId="34791E85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687390B7" w14:textId="259494FB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Calidad de los materiales. Son los efectos derivados para el cumplimiento de las especificaciones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tecnicas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caracteristicas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los materiales, los insumos y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demas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elementos necesarios para la ejecución del contrato.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3483B5CA" w14:textId="502431A8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Incumplimiento del fin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BE1E325" w14:textId="1791D705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3D3D755" w14:textId="50F29E40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0F8D05D" w14:textId="06ADE960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745E5C9E" w14:textId="58DEBF78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63141B9F" w14:textId="74645640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15749747" w14:textId="484DD886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Exigencia de póliza de calidad de los bienes suministrados o estabilidad de obra (según  sea el caso)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4DC4394" w14:textId="6D786F8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11954DE" w14:textId="405ABE78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3D982CB" w14:textId="7449DF54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0A7B7DCB" w14:textId="51097C45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3E957DBB" w14:textId="73F14C7D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805567D" w14:textId="0B10470F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Secretario de Movilidad o quien haga sus veces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4FD3ADEF" w14:textId="0A82B071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Elaboración de estudios previos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6C49054" w14:textId="52B7960C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Aprobación de garantías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3DE1AC93" w14:textId="680430A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Revisión de la póliza por parte de la oficina jurídica</w:t>
            </w:r>
          </w:p>
        </w:tc>
      </w:tr>
      <w:tr w:rsidR="00295762" w:rsidRPr="004D7C35" w14:paraId="2B1C29CE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0D264F05" w14:textId="03CAB4BC" w:rsidR="00295762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11B235CE" w14:textId="128449C5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7CC6E225" w14:textId="780ECA41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74DE9C20" w14:textId="6A720896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1B186D0A" w14:textId="33C04EC4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131BE463" w14:textId="739A7AB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Falta de idoneidad de la mano de obra. Ocurre cuando un trabajador o cualquier persona vinculada a la ejecución del contrato no ejecuta sus actividades conforme a las especificaciones requeridas, poniendo en riesgo el cumplimiento del fin contractual.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301575F2" w14:textId="08636DB8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Incumplimiento del fin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25A7F6F" w14:textId="6974E337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4D799D8" w14:textId="443D97B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E35C91C" w14:textId="09F2F09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7071289C" w14:textId="4803F2BF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MEDIO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402FE92D" w14:textId="5A845DD4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09112A9C" w14:textId="2310830E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Exigencia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pérfil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profesional para la mano obra calificada en los estudios previos.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Exigencia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poliza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cumplimiento contratista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29C4C2E" w14:textId="4B807F49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12372AD" w14:textId="1B9FED2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7F33B53" w14:textId="6159147B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4937CF52" w14:textId="31739870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7D19537A" w14:textId="3AABCDCA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FA47597" w14:textId="6C0294B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Secretario de Movilidad o quien haga sus veces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73400EE0" w14:textId="3A0F7A75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Elaboración de estudios previos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B878C3A" w14:textId="7ED9B5D7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Aprobación de garantías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1A1B79CB" w14:textId="0121E30F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Revision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estudios previos y Revisión de la póliza por parte de la oficina jurídica</w:t>
            </w:r>
          </w:p>
        </w:tc>
      </w:tr>
      <w:tr w:rsidR="00295762" w:rsidRPr="004D7C35" w14:paraId="308A5245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0234FBAC" w14:textId="0C1063EF" w:rsidR="00295762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45A7AC1B" w14:textId="6BD6851D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4C82719C" w14:textId="1FBDA535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434D4A6F" w14:textId="4977A145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072D5939" w14:textId="0D72A4B1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71C48B76" w14:textId="0224DEDD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Equipo utilizado. Son los efectos derivados de la falta de capacidad o eficiencia de los equipos utilizados para la ejecución de las obras o la poca disponibilidad requerida para el cumplimiento del plazo contractual.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1C273112" w14:textId="5B867F7A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retraso en la ejecución del contrato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Incumplimiento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692351D" w14:textId="51D55831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20C6E81" w14:textId="00A53DBA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1F823F4" w14:textId="5E3DA797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6788205B" w14:textId="7E532D56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MEDIO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6C4E1F4B" w14:textId="57FF2D9C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0C137117" w14:textId="73858CC4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Exigencia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poliza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cumplimiento contratista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0E6481C" w14:textId="657625E6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D694252" w14:textId="0098DB9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A22300F" w14:textId="032C42EA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1C9A9B6C" w14:textId="540FBA70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MEDIO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72494E41" w14:textId="7A703F3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14C1385" w14:textId="3F35775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Secretario de Movilidad o quien haga sus veces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5E958B30" w14:textId="012F5EEF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Elaboración de estudios previos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A09A148" w14:textId="115997A5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Aprobación de garantías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4E7D1B3A" w14:textId="351B5DD9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Revisión de la póliza por parte de la oficina jurídica</w:t>
            </w:r>
          </w:p>
        </w:tc>
      </w:tr>
      <w:tr w:rsidR="00295762" w:rsidRPr="004D7C35" w14:paraId="09824C7C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2D3A3F0F" w14:textId="75EC290E" w:rsidR="00295762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2E91F03A" w14:textId="7FEFF0C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2FB9A961" w14:textId="32F4560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00A3AC95" w14:textId="62947D97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2208867" w14:textId="75A2F526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551D9AB4" w14:textId="07A3B735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Incumplimiento de obligaciones laborales. Ocurre cuando no se cumplen oportunamente las disposiciones laborales vigentes relacionadas con el personal vinculado para la ejecución del contrato.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6BC4D513" w14:textId="2EB81E3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Demandas laborales en contra de la entidad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92F2ECA" w14:textId="686C9D31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222E303" w14:textId="29D73FE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F6BA5A9" w14:textId="41BAAE3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4FBF0761" w14:textId="31B99FFD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MEDIO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6E8AFCE9" w14:textId="393B6EFF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65156D54" w14:textId="381E0E6B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Exigencia de garantía de pago de salarios, indemnizaciones y prestaciones sociales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21024EF" w14:textId="741BFA48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0658A24" w14:textId="705D8D1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12714C18" w14:textId="4FF9E18D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1F80E400" w14:textId="404EBB5C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2EB79F14" w14:textId="277689CC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555E9C41" w14:textId="099114A1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Secretario de Movilidad o quien haga sus veces y jefe de la oficina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juridica</w:t>
            </w:r>
            <w:proofErr w:type="spellEnd"/>
          </w:p>
        </w:tc>
        <w:tc>
          <w:tcPr>
            <w:tcW w:w="763" w:type="dxa"/>
            <w:shd w:val="clear" w:color="auto" w:fill="auto"/>
            <w:vAlign w:val="center"/>
          </w:tcPr>
          <w:p w14:paraId="299D4939" w14:textId="1DD11CD6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Elaboración de estudios previos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20EE0DC" w14:textId="7A4C07FE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Aprobación de garantías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5FD50088" w14:textId="51DB9BB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Revisión de la póliza por parte de la oficina jurídica</w:t>
            </w:r>
          </w:p>
        </w:tc>
      </w:tr>
      <w:tr w:rsidR="00295762" w:rsidRPr="004D7C35" w14:paraId="213439B2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1C516BAF" w14:textId="2F5B91D3" w:rsidR="00295762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7A9CDE7B" w14:textId="66F60E4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6F100094" w14:textId="088E0C8A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53F31D2F" w14:textId="4C83C8B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0B371D0" w14:textId="76B7483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6F21F4F4" w14:textId="7059D02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Hurto y vandalismo.  Se refiere a los efectos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defavorables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 cualquier daño, perjuicio o pérdida de los bienes a cargo del contratista causado por un tercero.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04BF1DEB" w14:textId="40942DBB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Retrasos en la ejecución del contrato.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Incumplimiento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2EB7BCA" w14:textId="0FAB419E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EF8CFCC" w14:textId="38010658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A488FA9" w14:textId="1A5D1D70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4CBC3C55" w14:textId="013EFF66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6C635F1E" w14:textId="68D897E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3B4504B9" w14:textId="5847C345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Vigilancia y cuidado del contratista a los bienes dados en custodia o aquellos requeridos para la ejecución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1D30CBD" w14:textId="541B1145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89C9F33" w14:textId="2D7270CA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B9460FD" w14:textId="1A5DBE5E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76598E51" w14:textId="195CCC7B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64B5B368" w14:textId="181D443B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9B091E5" w14:textId="35CF5218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Contratista en coordinación con la supervisión del contrato.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75D9D45B" w14:textId="6D8D2135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inicio de ejecución del contrato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0B4A2EA" w14:textId="5A3FDAD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recibo a satisfacción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6CDACE96" w14:textId="5EBAB22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Supervision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y/o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interventoria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295762" w:rsidRPr="004D7C35" w14:paraId="404A3F5A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7DBF95E0" w14:textId="3B50A841" w:rsidR="00295762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39E59FFF" w14:textId="2053A0A7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3937C996" w14:textId="4346F4BE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2C3D5211" w14:textId="14280135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7821018" w14:textId="5DC2FC1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la Naturaleza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63B05237" w14:textId="1C4E9E4F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Condiciones climáticas adversas. Ocurre en los eventos climáticos extremos o atípicos, certificados por la autoridad competente que superan las expectativas del ciclo hidrológico normal  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7E4EFE97" w14:textId="0F1BF1E7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Retrasos y sobrecostos en la ejecución del contrato.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789D54D" w14:textId="3E1BDD0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DC8BAEC" w14:textId="4DFBDCB1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8B7C24E" w14:textId="524E4924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1CA60A9F" w14:textId="2058D7ED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MEDIO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28F238E6" w14:textId="0B605D84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6F7D9FCD" w14:textId="0AF0503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Reestablecimiento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equilibrio económico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16869EB" w14:textId="40414D54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DB42C51" w14:textId="24406E14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415185C" w14:textId="56CBB195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185461B5" w14:textId="5F68836F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MEDIO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78351FE3" w14:textId="47871F27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9153E14" w14:textId="25C2EF3D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interventor del contrato y jefe de la oficina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juridica</w:t>
            </w:r>
            <w:proofErr w:type="spellEnd"/>
          </w:p>
        </w:tc>
        <w:tc>
          <w:tcPr>
            <w:tcW w:w="763" w:type="dxa"/>
            <w:shd w:val="clear" w:color="auto" w:fill="auto"/>
            <w:vAlign w:val="center"/>
          </w:tcPr>
          <w:p w14:paraId="2EFB4D6C" w14:textId="4260C95B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9D5FF00" w14:textId="16198BDE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21A489E1" w14:textId="6D177506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Supervision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y/o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interventoria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295762" w:rsidRPr="004D7C35" w14:paraId="70EAD157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09650833" w14:textId="37F15BEB" w:rsidR="00295762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03F84900" w14:textId="41602036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67152884" w14:textId="1FC0894B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31C02D8A" w14:textId="385FB546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49FDBF4" w14:textId="4ABA0CA8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73C5EACA" w14:textId="5E8454C8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Accidentes de trabajo. Ocurre cuando un trabajador sufre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algun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tipo de lesión o daño a su integridad con motivo de la ejecución de sus labores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0ACD4EB5" w14:textId="15B56F00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Demandas laborales en contra de la entidad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1512B08" w14:textId="6C700D84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1EC8B01" w14:textId="21C37BD6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0A9D6894" w14:textId="63729662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53C1B21F" w14:textId="3E001F0B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48DB21DF" w14:textId="25B3C2FD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19AF38A3" w14:textId="7C4C1D27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Afiliación de los empleados del contratista al sistema de seguridad social.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Exigencia de garantía de pago de salarios, indemnizaciones y prestaciones sociales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21C89C6" w14:textId="0F0758AF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BDE527C" w14:textId="27E1DA4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B0F4C12" w14:textId="1E7F0805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04E60D08" w14:textId="0A636CD4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088EB21E" w14:textId="2352BFA8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6553E3F1" w14:textId="388F642D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5E5C737C" w14:textId="7002EB8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formulación de estudios previos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BC73B35" w14:textId="3B11E046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terminación del contrato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45372DF4" w14:textId="37D5B59F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Supervision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y/o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interventoria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295762" w:rsidRPr="004D7C35" w14:paraId="7F3D65AB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7FBFC5FF" w14:textId="1CA56696" w:rsidR="00295762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7B1BC1C4" w14:textId="105D4975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72E57F66" w14:textId="65D7D37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69556E5A" w14:textId="23D92EEA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0D776E1B" w14:textId="5DE98BF1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Social o Político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39C7BB81" w14:textId="63AA7A95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Falta de coordinación interinstitucional. Ocurre cuando hay concurrencia de gestiones ante diferentes entidades oficiales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3E711875" w14:textId="1E2DA4C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retrasos en la ejecución del contrato.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sobrecostos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13C41D1E" w14:textId="58167F44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N.A.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659DCEDB" w14:textId="721D36E8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21581EB" w14:textId="65D04F00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3E2616D2" w14:textId="0373A26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56465945" w14:textId="062AC089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Municipio  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63DB83E1" w14:textId="3128FD32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minimizar grado de incertidumbre al momento de formular los estudios previos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75F4A71" w14:textId="0C862E3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1DB7CCFC" w14:textId="12A71580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2F3FA3CF" w14:textId="2EF0811B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377C01E2" w14:textId="5B95A5B9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2B611218" w14:textId="17039DE6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5FFF823" w14:textId="00CD456B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07DF3341" w14:textId="5DECCA9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formulación de estudios previos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8BE049B" w14:textId="602445CA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4CC3666E" w14:textId="6A963A43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Supervision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y/o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interventoria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295762" w:rsidRPr="004D7C35" w14:paraId="05FEC0C5" w14:textId="77777777" w:rsidTr="00295762">
        <w:trPr>
          <w:cantSplit/>
          <w:trHeight w:val="418"/>
        </w:trPr>
        <w:tc>
          <w:tcPr>
            <w:tcW w:w="332" w:type="dxa"/>
            <w:shd w:val="clear" w:color="auto" w:fill="auto"/>
            <w:vAlign w:val="center"/>
          </w:tcPr>
          <w:p w14:paraId="3178A161" w14:textId="2045FB0D" w:rsidR="00295762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688" w:type="dxa"/>
            <w:shd w:val="clear" w:color="auto" w:fill="auto"/>
            <w:vAlign w:val="center"/>
          </w:tcPr>
          <w:p w14:paraId="7BD3E611" w14:textId="37BCEBFA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0B2E2698" w14:textId="65B5AFE2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048B57FC" w14:textId="062957AF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70BB0BF3" w14:textId="7B157B3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la Naturaleza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52C66C53" w14:textId="0225A283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Casos fortuitos de fuerza Mayor. Son los efectos derivados de eventualidades de caso fortuito o de fuerza mayor que alteren la normal ejecución del contrato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2136A085" w14:textId="78D83CD9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retrasos en la ejecución del contrato.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Sobrecostos del contrato.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Incumplimiento de la finalidad estatal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7B8C52A" w14:textId="1AA3590E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1670B49A" w14:textId="079C412F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7CCD3156" w14:textId="107D6C69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66EAB5B0" w14:textId="36B4C4CC" w:rsidR="00295762" w:rsidRPr="004D7C35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55490E1B" w14:textId="4FEE98FB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 y Contratista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6EAF1499" w14:textId="0F6FAAFB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Reestablecimiento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equilibrio económico del contrato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4DB615E9" w14:textId="49FF11D6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5D736DE0" w14:textId="595C107D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shd w:val="clear" w:color="auto" w:fill="auto"/>
            <w:vAlign w:val="center"/>
          </w:tcPr>
          <w:p w14:paraId="304B093C" w14:textId="3BF16BC5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6" w:type="dxa"/>
            <w:shd w:val="clear" w:color="auto" w:fill="auto"/>
            <w:vAlign w:val="center"/>
          </w:tcPr>
          <w:p w14:paraId="49AE1AFD" w14:textId="37C02EAC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BAJO</w:t>
            </w:r>
          </w:p>
        </w:tc>
        <w:tc>
          <w:tcPr>
            <w:tcW w:w="371" w:type="dxa"/>
            <w:shd w:val="clear" w:color="auto" w:fill="auto"/>
            <w:vAlign w:val="center"/>
          </w:tcPr>
          <w:p w14:paraId="374E2DBC" w14:textId="62CB489C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D3D4642" w14:textId="2BAD777E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Supervisor del contrato con el apoyo del jefe de la oficina jurídica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42BD3E53" w14:textId="38CDE90D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10CC2A7" w14:textId="4E726E1D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Cada que se presente.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11946BF8" w14:textId="16F738F0" w:rsidR="00295762" w:rsidRPr="0076567A" w:rsidRDefault="00295762" w:rsidP="0029576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Supervision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y/o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interventoria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BB3BE8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4D55A" w14:textId="77777777" w:rsidR="002239EA" w:rsidRDefault="002239EA" w:rsidP="00091875">
      <w:pPr>
        <w:spacing w:line="240" w:lineRule="auto"/>
      </w:pPr>
      <w:r>
        <w:separator/>
      </w:r>
    </w:p>
  </w:endnote>
  <w:endnote w:type="continuationSeparator" w:id="0">
    <w:p w14:paraId="183FA7F5" w14:textId="77777777" w:rsidR="002239EA" w:rsidRDefault="002239EA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180"/>
          <w:gridCol w:w="2952"/>
          <w:gridCol w:w="1522"/>
          <w:gridCol w:w="435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295762" w:rsidRPr="00295762">
          <w:rPr>
            <w:noProof/>
            <w:lang w:val="es-ES"/>
          </w:rPr>
          <w:t>2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58A5B" w14:textId="77777777" w:rsidR="002239EA" w:rsidRDefault="002239EA" w:rsidP="00091875">
      <w:pPr>
        <w:spacing w:line="240" w:lineRule="auto"/>
      </w:pPr>
      <w:r>
        <w:separator/>
      </w:r>
    </w:p>
  </w:footnote>
  <w:footnote w:type="continuationSeparator" w:id="0">
    <w:p w14:paraId="41F37722" w14:textId="77777777" w:rsidR="002239EA" w:rsidRDefault="002239EA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295762">
            <w:rPr>
              <w:rFonts w:eastAsia="Arial" w:cs="Arial"/>
              <w:noProof/>
              <w:color w:val="595959"/>
              <w:sz w:val="16"/>
              <w:szCs w:val="16"/>
            </w:rPr>
            <w:t>2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295762">
            <w:rPr>
              <w:rFonts w:eastAsia="Arial" w:cs="Arial"/>
              <w:noProof/>
              <w:color w:val="595959"/>
              <w:sz w:val="16"/>
              <w:szCs w:val="16"/>
            </w:rPr>
            <w:t>19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239EA"/>
    <w:rsid w:val="00241A33"/>
    <w:rsid w:val="00277255"/>
    <w:rsid w:val="00295762"/>
    <w:rsid w:val="002D1AFB"/>
    <w:rsid w:val="003322F8"/>
    <w:rsid w:val="003558EC"/>
    <w:rsid w:val="00374B32"/>
    <w:rsid w:val="00375454"/>
    <w:rsid w:val="00375F9C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9758C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20582"/>
    <w:rsid w:val="00833F3B"/>
    <w:rsid w:val="00841B5A"/>
    <w:rsid w:val="008537E3"/>
    <w:rsid w:val="0085653A"/>
    <w:rsid w:val="0085672F"/>
    <w:rsid w:val="00867A66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431FC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B3BE8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21B19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ECBFA0-14D0-413E-956C-7AA85FAC1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19</Pages>
  <Words>1826</Words>
  <Characters>10048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Valeria</cp:lastModifiedBy>
  <cp:revision>6</cp:revision>
  <cp:lastPrinted>2020-11-13T23:50:00Z</cp:lastPrinted>
  <dcterms:created xsi:type="dcterms:W3CDTF">2025-03-14T12:16:00Z</dcterms:created>
  <dcterms:modified xsi:type="dcterms:W3CDTF">2025-03-17T22:03:00Z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