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2C4E9" w14:textId="77777777" w:rsidR="005A7BAE" w:rsidRDefault="005A7BAE" w:rsidP="005A7BAE">
      <w:pPr>
        <w:jc w:val="both"/>
        <w:rPr>
          <w:rFonts w:cs="Arial"/>
          <w:sz w:val="20"/>
          <w:szCs w:val="20"/>
        </w:rPr>
      </w:pPr>
    </w:p>
    <w:p w14:paraId="4308F51D" w14:textId="77777777" w:rsidR="005A7BAE" w:rsidRDefault="005A7BAE" w:rsidP="005A7BAE">
      <w:pPr>
        <w:jc w:val="both"/>
        <w:rPr>
          <w:rFonts w:cs="Arial"/>
          <w:sz w:val="20"/>
          <w:szCs w:val="20"/>
        </w:rPr>
      </w:pPr>
    </w:p>
    <w:tbl>
      <w:tblPr>
        <w:tblW w:w="10402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4"/>
        <w:gridCol w:w="5903"/>
        <w:gridCol w:w="2635"/>
      </w:tblGrid>
      <w:tr w:rsidR="005A7BAE" w:rsidRPr="00E37687" w14:paraId="475E4567" w14:textId="77777777" w:rsidTr="002B6260">
        <w:trPr>
          <w:trHeight w:val="450"/>
        </w:trPr>
        <w:tc>
          <w:tcPr>
            <w:tcW w:w="1864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9B0248A" w14:textId="77777777" w:rsidR="005A7BAE" w:rsidRPr="00E37687" w:rsidRDefault="005A7BAE" w:rsidP="002B6260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E37687">
              <w:rPr>
                <w:rFonts w:ascii="Trebuchet MS" w:hAnsi="Trebuchet MS"/>
                <w:color w:val="000000"/>
                <w:sz w:val="20"/>
                <w:szCs w:val="20"/>
              </w:rPr>
              <w:t> </w:t>
            </w:r>
          </w:p>
          <w:p w14:paraId="05769528" w14:textId="12CDCD1B" w:rsidR="005A7BAE" w:rsidRPr="00E37687" w:rsidRDefault="005A7BAE" w:rsidP="002B6260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E37687">
              <w:rPr>
                <w:rFonts w:ascii="Trebuchet MS" w:hAnsi="Trebuchet MS"/>
                <w:color w:val="000000"/>
                <w:sz w:val="20"/>
                <w:szCs w:val="20"/>
              </w:rPr>
              <w:t> </w:t>
            </w:r>
            <w:r w:rsidRPr="007F2CF6">
              <w:rPr>
                <w:noProof/>
              </w:rPr>
              <w:drawing>
                <wp:inline distT="0" distB="0" distL="0" distR="0" wp14:anchorId="5656BDF8" wp14:editId="577085E7">
                  <wp:extent cx="862330" cy="551815"/>
                  <wp:effectExtent l="0" t="0" r="0" b="635"/>
                  <wp:docPr id="124024020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330" cy="551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44DCE6" w14:textId="77777777" w:rsidR="005A7BAE" w:rsidRPr="00E37687" w:rsidRDefault="005A7BAE" w:rsidP="002B6260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E37687">
              <w:rPr>
                <w:rFonts w:ascii="Trebuchet MS" w:hAnsi="Trebuchet M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03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14:paraId="39DB3454" w14:textId="77777777" w:rsidR="005A7BAE" w:rsidRPr="00F56099" w:rsidRDefault="005A7BAE" w:rsidP="002B6260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F56099"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  <w:t>Nombre del proceso</w:t>
            </w:r>
            <w: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  <w:t>/subproceso: Gestión Financiera</w:t>
            </w:r>
          </w:p>
        </w:tc>
        <w:tc>
          <w:tcPr>
            <w:tcW w:w="26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9734D03" w14:textId="77777777" w:rsidR="005A7BAE" w:rsidRPr="00E37687" w:rsidRDefault="005A7BAE" w:rsidP="002B6260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Código: </w:t>
            </w:r>
            <w:r w:rsidRPr="00E37687">
              <w:rPr>
                <w:rFonts w:ascii="Trebuchet MS" w:hAnsi="Trebuchet MS"/>
                <w:sz w:val="20"/>
                <w:szCs w:val="20"/>
              </w:rPr>
              <w:t>FI-</w:t>
            </w:r>
            <w:r>
              <w:rPr>
                <w:rFonts w:ascii="Trebuchet MS" w:hAnsi="Trebuchet MS"/>
                <w:sz w:val="20"/>
                <w:szCs w:val="20"/>
              </w:rPr>
              <w:t>P02-F07</w:t>
            </w:r>
          </w:p>
        </w:tc>
      </w:tr>
      <w:tr w:rsidR="005A7BAE" w:rsidRPr="00E37687" w14:paraId="28C8446C" w14:textId="77777777" w:rsidTr="002B6260">
        <w:trPr>
          <w:trHeight w:val="450"/>
        </w:trPr>
        <w:tc>
          <w:tcPr>
            <w:tcW w:w="1864" w:type="dxa"/>
            <w:vMerge/>
            <w:tcBorders>
              <w:left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6996E0B" w14:textId="77777777" w:rsidR="005A7BAE" w:rsidRPr="00E37687" w:rsidRDefault="005A7BAE" w:rsidP="002B6260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</w:p>
        </w:tc>
        <w:tc>
          <w:tcPr>
            <w:tcW w:w="590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71F4582" w14:textId="77777777" w:rsidR="005A7BAE" w:rsidRPr="00E37687" w:rsidRDefault="005A7BAE" w:rsidP="002B6260">
            <w:pPr>
              <w:jc w:val="center"/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  <w:t>DECLARACION JURAMENTADA DE SEGURIDAD SOCIAL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5BA57D5" w14:textId="77777777" w:rsidR="005A7BAE" w:rsidRPr="00E37687" w:rsidRDefault="005A7BAE" w:rsidP="002B6260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Versión: 02</w:t>
            </w:r>
          </w:p>
        </w:tc>
      </w:tr>
      <w:tr w:rsidR="005A7BAE" w:rsidRPr="00E37687" w14:paraId="52894685" w14:textId="77777777" w:rsidTr="002B6260">
        <w:trPr>
          <w:trHeight w:val="450"/>
        </w:trPr>
        <w:tc>
          <w:tcPr>
            <w:tcW w:w="1864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5F5A5FF" w14:textId="77777777" w:rsidR="005A7BAE" w:rsidRPr="00E37687" w:rsidRDefault="005A7BAE" w:rsidP="002B6260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</w:p>
        </w:tc>
        <w:tc>
          <w:tcPr>
            <w:tcW w:w="590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BEDFB68" w14:textId="77777777" w:rsidR="005A7BAE" w:rsidRPr="00E37687" w:rsidRDefault="005A7BAE" w:rsidP="002B6260">
            <w:pPr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D2A177" w14:textId="77777777" w:rsidR="005A7BAE" w:rsidRPr="00E37687" w:rsidRDefault="005A7BAE" w:rsidP="002B6260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Vigente desde: 29/02/2016</w:t>
            </w:r>
          </w:p>
        </w:tc>
      </w:tr>
    </w:tbl>
    <w:p w14:paraId="7763328E" w14:textId="77777777" w:rsidR="005A7BAE" w:rsidRDefault="005A7BAE" w:rsidP="005A7BAE">
      <w:pPr>
        <w:rPr>
          <w:rFonts w:cs="Arial"/>
          <w:sz w:val="20"/>
          <w:szCs w:val="20"/>
        </w:rPr>
      </w:pPr>
    </w:p>
    <w:p w14:paraId="33977469" w14:textId="118BCD04" w:rsidR="005A7BAE" w:rsidRPr="00D066FC" w:rsidRDefault="005A7BAE" w:rsidP="005A7BAE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PUERTO CARREÑ</w:t>
      </w:r>
      <w:r w:rsidR="00290E3E">
        <w:rPr>
          <w:rFonts w:cs="Arial"/>
          <w:sz w:val="20"/>
          <w:szCs w:val="20"/>
        </w:rPr>
        <w:t xml:space="preserve">O, </w:t>
      </w:r>
      <w:r w:rsidR="00DF1AB4">
        <w:rPr>
          <w:rFonts w:cs="Arial"/>
          <w:sz w:val="20"/>
          <w:szCs w:val="20"/>
        </w:rPr>
        <w:t>FEBRERO</w:t>
      </w:r>
      <w:r w:rsidR="00C950B2">
        <w:rPr>
          <w:rFonts w:cs="Arial"/>
          <w:sz w:val="20"/>
          <w:szCs w:val="20"/>
        </w:rPr>
        <w:t xml:space="preserve"> DEL</w:t>
      </w:r>
      <w:r>
        <w:rPr>
          <w:rFonts w:cs="Arial"/>
          <w:sz w:val="20"/>
          <w:szCs w:val="20"/>
        </w:rPr>
        <w:t xml:space="preserve"> 202</w:t>
      </w:r>
      <w:r w:rsidR="002856AD">
        <w:rPr>
          <w:rFonts w:cs="Arial"/>
          <w:sz w:val="20"/>
          <w:szCs w:val="20"/>
        </w:rPr>
        <w:t>6</w:t>
      </w:r>
    </w:p>
    <w:p w14:paraId="5459BFAD" w14:textId="77777777" w:rsidR="005A7BAE" w:rsidRPr="00D066FC" w:rsidRDefault="005A7BAE" w:rsidP="005A7BAE">
      <w:pPr>
        <w:contextualSpacing/>
        <w:jc w:val="both"/>
        <w:rPr>
          <w:rFonts w:cs="Arial"/>
          <w:sz w:val="20"/>
          <w:szCs w:val="20"/>
        </w:rPr>
      </w:pPr>
    </w:p>
    <w:p w14:paraId="121B4065" w14:textId="316DA75B" w:rsidR="005A7BAE" w:rsidRDefault="005A7BAE" w:rsidP="005A7BAE">
      <w:pPr>
        <w:jc w:val="both"/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</w:pPr>
      <w:r w:rsidRPr="00D066FC">
        <w:rPr>
          <w:rFonts w:cs="Arial"/>
          <w:sz w:val="20"/>
          <w:szCs w:val="20"/>
        </w:rPr>
        <w:t xml:space="preserve">Yo, </w:t>
      </w:r>
      <w:r>
        <w:rPr>
          <w:rFonts w:cs="Arial"/>
          <w:sz w:val="20"/>
          <w:szCs w:val="20"/>
        </w:rPr>
        <w:t>BETHY ASTRID MOLINA CASALLAS</w:t>
      </w:r>
      <w:r w:rsidRPr="00D066FC">
        <w:rPr>
          <w:rFonts w:cs="Arial"/>
          <w:sz w:val="20"/>
          <w:szCs w:val="20"/>
        </w:rPr>
        <w:t>, C.C. No.</w:t>
      </w:r>
      <w:r>
        <w:rPr>
          <w:rFonts w:cs="Arial"/>
          <w:sz w:val="20"/>
          <w:szCs w:val="20"/>
        </w:rPr>
        <w:t xml:space="preserve"> </w:t>
      </w:r>
      <w:r w:rsidR="00290E3E">
        <w:rPr>
          <w:rFonts w:cs="Arial"/>
          <w:sz w:val="20"/>
          <w:szCs w:val="20"/>
        </w:rPr>
        <w:t>40.034.873 de</w:t>
      </w:r>
      <w:r>
        <w:rPr>
          <w:rFonts w:cs="Arial"/>
          <w:sz w:val="20"/>
          <w:szCs w:val="20"/>
        </w:rPr>
        <w:t xml:space="preserve">    </w:t>
      </w:r>
      <w:r w:rsidR="00293379">
        <w:rPr>
          <w:rFonts w:cs="Arial"/>
          <w:sz w:val="20"/>
          <w:szCs w:val="20"/>
        </w:rPr>
        <w:t>Tunja</w:t>
      </w:r>
      <w:r w:rsidR="00293379" w:rsidRPr="00D066FC">
        <w:rPr>
          <w:rFonts w:cs="Arial"/>
          <w:sz w:val="20"/>
          <w:szCs w:val="20"/>
        </w:rPr>
        <w:t>, en</w:t>
      </w:r>
      <w:r w:rsidRPr="00D066FC">
        <w:rPr>
          <w:rFonts w:cs="Arial"/>
          <w:sz w:val="20"/>
          <w:szCs w:val="20"/>
        </w:rPr>
        <w:t xml:space="preserve"> mi calidad de contratista con la Defensoría del Pueblo, en ejecución del contrato No.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CD-DP-</w:t>
      </w:r>
      <w:r w:rsidR="00B3728C">
        <w:rPr>
          <w:rFonts w:ascii="Arial" w:hAnsi="Arial" w:cs="Arial"/>
          <w:color w:val="000000"/>
          <w:sz w:val="18"/>
          <w:szCs w:val="18"/>
          <w:shd w:val="clear" w:color="auto" w:fill="FFFFFF"/>
        </w:rPr>
        <w:t>4674</w:t>
      </w:r>
      <w:r w:rsidR="00290E3E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Pr="00D066FC">
        <w:rPr>
          <w:rFonts w:cs="Arial"/>
          <w:sz w:val="20"/>
          <w:szCs w:val="20"/>
        </w:rPr>
        <w:t>año</w:t>
      </w:r>
      <w:r>
        <w:rPr>
          <w:rFonts w:cs="Arial"/>
          <w:sz w:val="20"/>
          <w:szCs w:val="20"/>
        </w:rPr>
        <w:t xml:space="preserve"> 202</w:t>
      </w:r>
      <w:r w:rsidR="00224936">
        <w:rPr>
          <w:rFonts w:cs="Arial"/>
          <w:sz w:val="20"/>
          <w:szCs w:val="20"/>
        </w:rPr>
        <w:t>5</w:t>
      </w:r>
      <w:r w:rsidRPr="00D066FC">
        <w:rPr>
          <w:rFonts w:cs="Arial"/>
          <w:sz w:val="20"/>
          <w:szCs w:val="20"/>
        </w:rPr>
        <w:t xml:space="preserve"> de la Regional </w:t>
      </w:r>
      <w:r>
        <w:rPr>
          <w:rFonts w:cs="Arial"/>
          <w:sz w:val="20"/>
          <w:szCs w:val="20"/>
        </w:rPr>
        <w:t>VICHADA</w:t>
      </w:r>
      <w:r w:rsidRPr="00D066FC">
        <w:rPr>
          <w:rFonts w:cs="Arial"/>
          <w:sz w:val="20"/>
          <w:szCs w:val="20"/>
        </w:rPr>
        <w:t xml:space="preserve">, de 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conformidad con el Decreto 099 del 25 de enero de 2013 y para </w:t>
      </w:r>
      <w:r w:rsidRPr="00D066FC">
        <w:rPr>
          <w:rFonts w:eastAsia="DejaVu Sans"/>
          <w:spacing w:val="-3"/>
          <w:kern w:val="1"/>
          <w:sz w:val="20"/>
          <w:szCs w:val="20"/>
          <w:u w:val="single"/>
          <w:lang w:val="es-ES_tradnl"/>
        </w:rPr>
        <w:t>efectos de depuración de los ingresos mensuales que han de determinar la base gravable de Retención en la Fuente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, aplicable a los </w:t>
      </w:r>
      <w:r w:rsidR="00293379"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>empleados independientes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>,</w:t>
      </w:r>
      <w:r w:rsidRPr="00D066FC">
        <w:rPr>
          <w:rFonts w:eastAsia="DejaVu Sans"/>
          <w:b/>
          <w:spacing w:val="-3"/>
          <w:kern w:val="1"/>
          <w:sz w:val="20"/>
          <w:szCs w:val="20"/>
          <w:lang w:val="es-ES_tradnl"/>
        </w:rPr>
        <w:t xml:space="preserve"> 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>informo que el valor pagado</w:t>
      </w:r>
      <w:r w:rsidRPr="00D066FC">
        <w:rPr>
          <w:rFonts w:cs="Arial"/>
          <w:sz w:val="20"/>
          <w:szCs w:val="20"/>
        </w:rPr>
        <w:t xml:space="preserve"> al Sistema General de Seguridad Social en Salud, Pensión y</w:t>
      </w:r>
      <w:r>
        <w:rPr>
          <w:rFonts w:cs="Arial"/>
          <w:sz w:val="20"/>
          <w:szCs w:val="20"/>
        </w:rPr>
        <w:t xml:space="preserve"> A.R.L., corresponden al mes de </w:t>
      </w:r>
      <w:r w:rsidR="00DF1AB4">
        <w:rPr>
          <w:rFonts w:cs="Arial"/>
          <w:sz w:val="20"/>
          <w:szCs w:val="20"/>
        </w:rPr>
        <w:t>febrero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del año </w:t>
      </w:r>
      <w:r>
        <w:rPr>
          <w:rFonts w:eastAsia="DejaVu Sans"/>
          <w:spacing w:val="-3"/>
          <w:kern w:val="1"/>
          <w:sz w:val="20"/>
          <w:szCs w:val="20"/>
          <w:lang w:val="es-ES_tradnl"/>
        </w:rPr>
        <w:t>202</w:t>
      </w:r>
      <w:r w:rsidR="004E47C6">
        <w:rPr>
          <w:rFonts w:eastAsia="DejaVu Sans"/>
          <w:spacing w:val="-3"/>
          <w:kern w:val="1"/>
          <w:sz w:val="20"/>
          <w:szCs w:val="20"/>
          <w:lang w:val="es-ES_tradnl"/>
        </w:rPr>
        <w:t>6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y pertenecen al contrato materia de pago</w:t>
      </w:r>
      <w:r w:rsidRPr="00097A79">
        <w:rPr>
          <w:rFonts w:eastAsia="DejaVu Sans"/>
          <w:spacing w:val="-3"/>
          <w:kern w:val="1"/>
          <w:sz w:val="20"/>
          <w:szCs w:val="20"/>
          <w:u w:val="single"/>
          <w:lang w:val="es-ES_tradnl"/>
        </w:rPr>
        <w:t xml:space="preserve">. </w:t>
      </w:r>
      <w:r w:rsidRPr="00097A79"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  <w:t>NO</w:t>
      </w:r>
      <w:r w:rsidRPr="00D066FC"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  <w:t xml:space="preserve"> </w:t>
      </w:r>
      <w:r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  <w:t>INCLUIR INTERESES DE MORA</w:t>
      </w:r>
      <w:r w:rsidRPr="00D066FC"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  <w:t>:</w:t>
      </w:r>
    </w:p>
    <w:p w14:paraId="3A820F6D" w14:textId="77777777" w:rsidR="005A7BAE" w:rsidRPr="00D066FC" w:rsidRDefault="005A7BAE" w:rsidP="005A7BAE">
      <w:pPr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3686"/>
      </w:tblGrid>
      <w:tr w:rsidR="005A7BAE" w:rsidRPr="00D066FC" w14:paraId="3CA61031" w14:textId="77777777" w:rsidTr="002B6260">
        <w:trPr>
          <w:trHeight w:val="340"/>
          <w:jc w:val="center"/>
        </w:trPr>
        <w:tc>
          <w:tcPr>
            <w:tcW w:w="6804" w:type="dxa"/>
          </w:tcPr>
          <w:p w14:paraId="2A968CEF" w14:textId="77777777" w:rsidR="005A7BAE" w:rsidRPr="00D066FC" w:rsidRDefault="005A7BAE" w:rsidP="002B6260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Planilla de Pago No. </w:t>
            </w:r>
          </w:p>
        </w:tc>
        <w:tc>
          <w:tcPr>
            <w:tcW w:w="3686" w:type="dxa"/>
          </w:tcPr>
          <w:p w14:paraId="6CA97979" w14:textId="762D7543" w:rsidR="005A7BAE" w:rsidRPr="00DB5C7D" w:rsidRDefault="007D6814" w:rsidP="001962FB">
            <w:pPr>
              <w:jc w:val="center"/>
              <w:rPr>
                <w:rFonts w:cs="Arial"/>
                <w:sz w:val="20"/>
                <w:szCs w:val="20"/>
                <w:highlight w:val="yellow"/>
              </w:rPr>
            </w:pPr>
            <w:r w:rsidRPr="007D6814">
              <w:rPr>
                <w:rFonts w:cs="Arial"/>
                <w:sz w:val="20"/>
                <w:szCs w:val="20"/>
              </w:rPr>
              <w:t>8</w:t>
            </w:r>
            <w:r w:rsidRPr="007D6814">
              <w:rPr>
                <w:sz w:val="20"/>
                <w:szCs w:val="20"/>
              </w:rPr>
              <w:t>351009011</w:t>
            </w:r>
          </w:p>
        </w:tc>
      </w:tr>
      <w:tr w:rsidR="00DA35DC" w:rsidRPr="00D066FC" w14:paraId="74226852" w14:textId="77777777" w:rsidTr="002B6260">
        <w:trPr>
          <w:trHeight w:val="353"/>
          <w:jc w:val="center"/>
        </w:trPr>
        <w:tc>
          <w:tcPr>
            <w:tcW w:w="6804" w:type="dxa"/>
          </w:tcPr>
          <w:p w14:paraId="49C7FDBE" w14:textId="77777777" w:rsidR="00DA35DC" w:rsidRPr="00D066FC" w:rsidRDefault="00DA35DC" w:rsidP="00DA35DC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Valor Pagado Salud </w:t>
            </w:r>
          </w:p>
        </w:tc>
        <w:tc>
          <w:tcPr>
            <w:tcW w:w="3686" w:type="dxa"/>
          </w:tcPr>
          <w:p w14:paraId="185E48FA" w14:textId="64F77CD2" w:rsidR="00DA35DC" w:rsidRPr="0018498B" w:rsidRDefault="00DA35DC" w:rsidP="00DA35DC">
            <w:pPr>
              <w:tabs>
                <w:tab w:val="left" w:pos="870"/>
              </w:tabs>
              <w:jc w:val="center"/>
              <w:rPr>
                <w:rFonts w:cs="Arial"/>
                <w:sz w:val="20"/>
                <w:szCs w:val="20"/>
              </w:rPr>
            </w:pPr>
            <w:r w:rsidRPr="0018498B">
              <w:rPr>
                <w:rFonts w:cs="Arial"/>
                <w:sz w:val="20"/>
                <w:szCs w:val="20"/>
              </w:rPr>
              <w:t>+</w:t>
            </w:r>
            <w:r>
              <w:rPr>
                <w:rFonts w:cs="Arial"/>
                <w:sz w:val="20"/>
                <w:szCs w:val="20"/>
              </w:rPr>
              <w:t xml:space="preserve"> $273.700=</w:t>
            </w:r>
          </w:p>
        </w:tc>
      </w:tr>
      <w:tr w:rsidR="00DA35DC" w:rsidRPr="00D066FC" w14:paraId="196C52B3" w14:textId="77777777" w:rsidTr="002B6260">
        <w:trPr>
          <w:trHeight w:val="264"/>
          <w:jc w:val="center"/>
        </w:trPr>
        <w:tc>
          <w:tcPr>
            <w:tcW w:w="6804" w:type="dxa"/>
          </w:tcPr>
          <w:p w14:paraId="67091942" w14:textId="77777777" w:rsidR="00DA35DC" w:rsidRPr="00D066FC" w:rsidRDefault="00DA35DC" w:rsidP="00DA35DC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Valor Pagado Pensión </w:t>
            </w:r>
          </w:p>
        </w:tc>
        <w:tc>
          <w:tcPr>
            <w:tcW w:w="3686" w:type="dxa"/>
          </w:tcPr>
          <w:p w14:paraId="631AE266" w14:textId="057C6DA4" w:rsidR="00DA35DC" w:rsidRPr="0018498B" w:rsidRDefault="00DA35DC" w:rsidP="00DA35DC">
            <w:pPr>
              <w:jc w:val="center"/>
              <w:rPr>
                <w:rFonts w:cs="Arial"/>
                <w:sz w:val="20"/>
                <w:szCs w:val="20"/>
              </w:rPr>
            </w:pPr>
            <w:r w:rsidRPr="0018498B">
              <w:rPr>
                <w:rFonts w:cs="Arial"/>
                <w:sz w:val="20"/>
                <w:szCs w:val="20"/>
              </w:rPr>
              <w:t>+</w:t>
            </w:r>
            <w:r>
              <w:rPr>
                <w:rFonts w:cs="Arial"/>
                <w:sz w:val="20"/>
                <w:szCs w:val="20"/>
              </w:rPr>
              <w:t xml:space="preserve"> $350.300=</w:t>
            </w:r>
          </w:p>
        </w:tc>
      </w:tr>
      <w:tr w:rsidR="00DA35DC" w:rsidRPr="00D066FC" w14:paraId="115B7F15" w14:textId="77777777" w:rsidTr="002B6260">
        <w:trPr>
          <w:trHeight w:val="279"/>
          <w:jc w:val="center"/>
        </w:trPr>
        <w:tc>
          <w:tcPr>
            <w:tcW w:w="6804" w:type="dxa"/>
          </w:tcPr>
          <w:p w14:paraId="6BAD693A" w14:textId="77777777" w:rsidR="00DA35DC" w:rsidRPr="00D066FC" w:rsidRDefault="00DA35DC" w:rsidP="00DA35DC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Valor Pagado A.R.L. </w:t>
            </w:r>
          </w:p>
        </w:tc>
        <w:tc>
          <w:tcPr>
            <w:tcW w:w="3686" w:type="dxa"/>
          </w:tcPr>
          <w:p w14:paraId="76AACBDB" w14:textId="1186EEE5" w:rsidR="00DA35DC" w:rsidRPr="0018498B" w:rsidRDefault="00DA35DC" w:rsidP="00DA35DC">
            <w:pPr>
              <w:jc w:val="center"/>
              <w:rPr>
                <w:rFonts w:cs="Arial"/>
                <w:sz w:val="20"/>
                <w:szCs w:val="20"/>
              </w:rPr>
            </w:pPr>
            <w:r w:rsidRPr="0018498B">
              <w:rPr>
                <w:rFonts w:cs="Arial"/>
                <w:sz w:val="20"/>
                <w:szCs w:val="20"/>
              </w:rPr>
              <w:t>+</w:t>
            </w:r>
            <w:r>
              <w:rPr>
                <w:rFonts w:cs="Arial"/>
                <w:sz w:val="20"/>
                <w:szCs w:val="20"/>
              </w:rPr>
              <w:t xml:space="preserve"> $ 11.500=</w:t>
            </w:r>
          </w:p>
        </w:tc>
      </w:tr>
      <w:tr w:rsidR="00DA35DC" w:rsidRPr="00D066FC" w14:paraId="0EB4E19A" w14:textId="77777777" w:rsidTr="002B6260">
        <w:trPr>
          <w:trHeight w:val="284"/>
          <w:jc w:val="center"/>
        </w:trPr>
        <w:tc>
          <w:tcPr>
            <w:tcW w:w="6804" w:type="dxa"/>
            <w:tcBorders>
              <w:bottom w:val="single" w:sz="4" w:space="0" w:color="auto"/>
            </w:tcBorders>
          </w:tcPr>
          <w:p w14:paraId="7E26F91B" w14:textId="77777777" w:rsidR="00DA35DC" w:rsidRPr="00D066FC" w:rsidRDefault="00DA35DC" w:rsidP="00DA35DC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= Total </w:t>
            </w:r>
            <w:r>
              <w:rPr>
                <w:rFonts w:cs="Arial"/>
                <w:b/>
                <w:sz w:val="20"/>
                <w:szCs w:val="20"/>
              </w:rPr>
              <w:t xml:space="preserve">Pago de </w:t>
            </w:r>
            <w:r w:rsidRPr="00D066FC">
              <w:rPr>
                <w:rFonts w:cs="Arial"/>
                <w:b/>
                <w:sz w:val="20"/>
                <w:szCs w:val="20"/>
              </w:rPr>
              <w:t>Seguridad Social</w:t>
            </w:r>
            <w:r>
              <w:rPr>
                <w:rFonts w:cs="Arial"/>
                <w:b/>
                <w:sz w:val="20"/>
                <w:szCs w:val="20"/>
              </w:rPr>
              <w:t xml:space="preserve"> mensual 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14:paraId="382F6EA7" w14:textId="00877128" w:rsidR="00DA35DC" w:rsidRPr="0018498B" w:rsidRDefault="00DA35DC" w:rsidP="00DA35DC">
            <w:pPr>
              <w:jc w:val="center"/>
              <w:rPr>
                <w:rFonts w:cs="Arial"/>
                <w:sz w:val="20"/>
                <w:szCs w:val="20"/>
              </w:rPr>
            </w:pPr>
            <w:r w:rsidRPr="0018498B">
              <w:rPr>
                <w:rFonts w:cs="Arial"/>
                <w:sz w:val="20"/>
                <w:szCs w:val="20"/>
              </w:rPr>
              <w:t>=</w:t>
            </w:r>
            <w:r>
              <w:rPr>
                <w:rFonts w:cs="Arial"/>
                <w:sz w:val="20"/>
                <w:szCs w:val="20"/>
              </w:rPr>
              <w:t xml:space="preserve"> $635.500=</w:t>
            </w:r>
          </w:p>
        </w:tc>
      </w:tr>
      <w:tr w:rsidR="005A7BAE" w:rsidRPr="00D066FC" w14:paraId="348F5A26" w14:textId="77777777" w:rsidTr="002B6260">
        <w:trPr>
          <w:trHeight w:val="308"/>
          <w:jc w:val="center"/>
        </w:trPr>
        <w:tc>
          <w:tcPr>
            <w:tcW w:w="6804" w:type="dxa"/>
            <w:tcBorders>
              <w:bottom w:val="single" w:sz="4" w:space="0" w:color="auto"/>
            </w:tcBorders>
          </w:tcPr>
          <w:p w14:paraId="4C3F77C2" w14:textId="77777777" w:rsidR="005A7BAE" w:rsidRPr="00D066FC" w:rsidRDefault="005A7BAE" w:rsidP="002B6260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Es </w:t>
            </w:r>
            <w:r w:rsidRPr="00D066FC">
              <w:rPr>
                <w:rFonts w:cs="Arial"/>
                <w:b/>
                <w:sz w:val="20"/>
                <w:szCs w:val="20"/>
              </w:rPr>
              <w:t>Pensionado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14:paraId="39E22AC3" w14:textId="77777777" w:rsidR="005A7BAE" w:rsidRPr="00D066FC" w:rsidRDefault="005A7BAE" w:rsidP="002B6260">
            <w:pPr>
              <w:rPr>
                <w:rFonts w:cs="Arial"/>
                <w:sz w:val="20"/>
                <w:szCs w:val="20"/>
              </w:rPr>
            </w:pP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      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</w:t>
            </w:r>
            <w:proofErr w:type="gramStart"/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>No</w:t>
            </w:r>
            <w:r w:rsidRPr="00D066FC">
              <w:rPr>
                <w:rFonts w:eastAsia="DejaVu Sans"/>
                <w:kern w:val="1"/>
                <w:sz w:val="20"/>
                <w:szCs w:val="20"/>
                <w:lang w:val="es-ES_tradnl"/>
              </w:rPr>
              <w:t xml:space="preserve"> </w:t>
            </w:r>
            <w:r>
              <w:rPr>
                <w:rFonts w:eastAsia="DejaVu Sans"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X</w:t>
            </w:r>
            <w:proofErr w:type="gramEnd"/>
            <w:r w:rsidRPr="00D066FC">
              <w:rPr>
                <w:rFonts w:eastAsia="DejaVu Sans"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kern w:val="1"/>
                <w:sz w:val="20"/>
                <w:szCs w:val="20"/>
                <w:lang w:val="es-ES_tradnl"/>
              </w:rPr>
              <w:t xml:space="preserve"> </w:t>
            </w:r>
            <w:proofErr w:type="gramStart"/>
            <w:r w:rsidRPr="00D066FC">
              <w:rPr>
                <w:rFonts w:eastAsia="DejaVu Sans"/>
                <w:kern w:val="1"/>
                <w:sz w:val="20"/>
                <w:szCs w:val="20"/>
                <w:lang w:val="es-ES_tradnl"/>
              </w:rPr>
              <w:t xml:space="preserve">  .</w:t>
            </w:r>
            <w:proofErr w:type="gramEnd"/>
          </w:p>
        </w:tc>
      </w:tr>
      <w:tr w:rsidR="005A7BAE" w:rsidRPr="00D066FC" w14:paraId="3B4EB1F3" w14:textId="77777777" w:rsidTr="002B6260">
        <w:trPr>
          <w:trHeight w:val="460"/>
          <w:jc w:val="center"/>
        </w:trPr>
        <w:tc>
          <w:tcPr>
            <w:tcW w:w="10490" w:type="dxa"/>
            <w:gridSpan w:val="2"/>
            <w:tcBorders>
              <w:left w:val="nil"/>
              <w:right w:val="nil"/>
            </w:tcBorders>
          </w:tcPr>
          <w:p w14:paraId="7A823F70" w14:textId="77777777" w:rsidR="005A7BAE" w:rsidRPr="00D066FC" w:rsidRDefault="005A7BAE" w:rsidP="002B6260">
            <w:pPr>
              <w:rPr>
                <w:rFonts w:cs="Arial"/>
                <w:b/>
                <w:sz w:val="20"/>
                <w:szCs w:val="20"/>
              </w:rPr>
            </w:pPr>
          </w:p>
          <w:p w14:paraId="71C8B182" w14:textId="77777777" w:rsidR="005A7BAE" w:rsidRPr="00D066FC" w:rsidRDefault="005A7BAE" w:rsidP="002B6260">
            <w:pPr>
              <w:jc w:val="both"/>
              <w:rPr>
                <w:rFonts w:cs="Arial"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OTRAS DEDUCCIONES (BENEFICIO TRIBUTARIO) A TENER EN CUENTA PARA DISMINUIR AÚN MÁS LA BASE DE LA RETENCIÓN EN LA FUENTE, ADJUNTE LOS DOCUMENTOS (POR UNA SOLA VEZ AL AÑO) CITADOS A CONTINUACIÓN: </w:t>
            </w:r>
          </w:p>
        </w:tc>
      </w:tr>
      <w:tr w:rsidR="005A7BAE" w:rsidRPr="00D066FC" w14:paraId="76CF82CE" w14:textId="77777777" w:rsidTr="002B6260">
        <w:trPr>
          <w:trHeight w:val="337"/>
          <w:jc w:val="center"/>
        </w:trPr>
        <w:tc>
          <w:tcPr>
            <w:tcW w:w="6804" w:type="dxa"/>
            <w:vAlign w:val="center"/>
          </w:tcPr>
          <w:p w14:paraId="550D9C81" w14:textId="61A64271" w:rsidR="005A7BAE" w:rsidRPr="00D066FC" w:rsidRDefault="005A7BAE" w:rsidP="002B6260">
            <w:pPr>
              <w:rPr>
                <w:rFonts w:cs="Arial"/>
                <w:sz w:val="20"/>
                <w:szCs w:val="20"/>
              </w:rPr>
            </w:pPr>
            <w:r w:rsidRPr="00D066FC">
              <w:rPr>
                <w:rFonts w:cs="Arial"/>
                <w:sz w:val="20"/>
                <w:szCs w:val="20"/>
              </w:rPr>
              <w:t xml:space="preserve">Hace Aportes Voluntarios a Fondos de </w:t>
            </w:r>
            <w:r w:rsidR="00562863" w:rsidRPr="00D066FC">
              <w:rPr>
                <w:rFonts w:cs="Arial"/>
                <w:sz w:val="20"/>
                <w:szCs w:val="20"/>
              </w:rPr>
              <w:t>Pensiones (</w:t>
            </w:r>
            <w:r w:rsidRPr="00D066FC">
              <w:rPr>
                <w:rFonts w:cs="Arial"/>
                <w:sz w:val="20"/>
                <w:szCs w:val="20"/>
              </w:rPr>
              <w:t>Art 126-1 E.T.)</w:t>
            </w:r>
          </w:p>
        </w:tc>
        <w:tc>
          <w:tcPr>
            <w:tcW w:w="3686" w:type="dxa"/>
            <w:vAlign w:val="center"/>
          </w:tcPr>
          <w:p w14:paraId="0639E9EB" w14:textId="77777777" w:rsidR="005A7BAE" w:rsidRPr="00D066FC" w:rsidRDefault="005A7BAE" w:rsidP="002B6260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</w:t>
            </w:r>
            <w:proofErr w:type="gramStart"/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.</w:t>
            </w:r>
            <w:proofErr w:type="gramEnd"/>
          </w:p>
        </w:tc>
      </w:tr>
      <w:tr w:rsidR="005A7BAE" w:rsidRPr="00D066FC" w14:paraId="4E990F8E" w14:textId="77777777" w:rsidTr="002B6260">
        <w:trPr>
          <w:trHeight w:val="460"/>
          <w:jc w:val="center"/>
        </w:trPr>
        <w:tc>
          <w:tcPr>
            <w:tcW w:w="6804" w:type="dxa"/>
            <w:vAlign w:val="center"/>
          </w:tcPr>
          <w:p w14:paraId="11DA2002" w14:textId="0E1EBB03" w:rsidR="005A7BAE" w:rsidRPr="00D066FC" w:rsidRDefault="005A7BAE" w:rsidP="002B6260">
            <w:pPr>
              <w:rPr>
                <w:rFonts w:cs="Arial"/>
                <w:sz w:val="20"/>
                <w:szCs w:val="20"/>
              </w:rPr>
            </w:pPr>
            <w:r w:rsidRPr="00D066FC">
              <w:rPr>
                <w:rFonts w:cs="Arial"/>
                <w:sz w:val="20"/>
                <w:szCs w:val="20"/>
              </w:rPr>
              <w:t xml:space="preserve">Hace Aportes Cuenta de Ahorro para el Fomento de la Construcción – </w:t>
            </w:r>
            <w:r w:rsidR="00562863" w:rsidRPr="00D066FC">
              <w:rPr>
                <w:rFonts w:cs="Arial"/>
                <w:sz w:val="20"/>
                <w:szCs w:val="20"/>
              </w:rPr>
              <w:t>AFC (</w:t>
            </w:r>
            <w:r w:rsidRPr="00D066FC">
              <w:rPr>
                <w:rFonts w:cs="Arial"/>
                <w:sz w:val="20"/>
                <w:szCs w:val="20"/>
              </w:rPr>
              <w:t xml:space="preserve">Art 126-4 E.T.) </w:t>
            </w:r>
          </w:p>
        </w:tc>
        <w:tc>
          <w:tcPr>
            <w:tcW w:w="3686" w:type="dxa"/>
            <w:vAlign w:val="center"/>
          </w:tcPr>
          <w:p w14:paraId="780ABA46" w14:textId="77777777" w:rsidR="005A7BAE" w:rsidRPr="00D066FC" w:rsidRDefault="005A7BAE" w:rsidP="002B6260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</w:t>
            </w:r>
            <w:proofErr w:type="gramStart"/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.</w:t>
            </w:r>
            <w:proofErr w:type="gramEnd"/>
          </w:p>
        </w:tc>
      </w:tr>
      <w:tr w:rsidR="005A7BAE" w:rsidRPr="00D066FC" w14:paraId="47279D58" w14:textId="77777777" w:rsidTr="002B6260">
        <w:trPr>
          <w:trHeight w:val="460"/>
          <w:jc w:val="center"/>
        </w:trPr>
        <w:tc>
          <w:tcPr>
            <w:tcW w:w="6804" w:type="dxa"/>
            <w:vAlign w:val="center"/>
          </w:tcPr>
          <w:p w14:paraId="60F6ABCD" w14:textId="4AF00624" w:rsidR="005A7BAE" w:rsidRPr="00D066FC" w:rsidRDefault="005A7BAE" w:rsidP="002B6260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Efectuó pagos </w:t>
            </w:r>
            <w:r w:rsidRPr="00D066FC">
              <w:rPr>
                <w:rFonts w:cs="Arial"/>
                <w:sz w:val="20"/>
                <w:szCs w:val="20"/>
              </w:rPr>
              <w:t xml:space="preserve">por Intereses de Vivienda o Costo Financiero de Leasing Habitacional </w:t>
            </w:r>
            <w:r>
              <w:rPr>
                <w:rFonts w:cs="Arial"/>
                <w:sz w:val="20"/>
                <w:szCs w:val="20"/>
              </w:rPr>
              <w:t xml:space="preserve">durante el </w:t>
            </w:r>
            <w:r w:rsidRPr="00E04D23">
              <w:rPr>
                <w:rFonts w:cs="Arial"/>
                <w:b/>
                <w:sz w:val="20"/>
                <w:szCs w:val="20"/>
              </w:rPr>
              <w:t>año 20</w:t>
            </w:r>
            <w:r>
              <w:rPr>
                <w:rFonts w:cs="Arial"/>
                <w:b/>
                <w:sz w:val="20"/>
                <w:szCs w:val="20"/>
              </w:rPr>
              <w:t>24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D066FC">
              <w:rPr>
                <w:rFonts w:cs="Arial"/>
                <w:iCs/>
                <w:sz w:val="20"/>
                <w:szCs w:val="20"/>
              </w:rPr>
              <w:t>(Artículos</w:t>
            </w:r>
            <w:r w:rsidRPr="00D066FC">
              <w:rPr>
                <w:rFonts w:cs="Arial"/>
                <w:sz w:val="20"/>
                <w:szCs w:val="20"/>
              </w:rPr>
              <w:t> </w:t>
            </w:r>
            <w:hyperlink r:id="rId7" w:tooltip="Estatuto Tributario CETA" w:history="1">
              <w:r w:rsidRPr="00D066FC">
                <w:rPr>
                  <w:rFonts w:cs="Arial"/>
                  <w:iCs/>
                  <w:sz w:val="20"/>
                  <w:szCs w:val="20"/>
                </w:rPr>
                <w:t>119</w:t>
              </w:r>
            </w:hyperlink>
            <w:r w:rsidRPr="00D066FC">
              <w:rPr>
                <w:rFonts w:cs="Arial"/>
                <w:sz w:val="20"/>
                <w:szCs w:val="20"/>
              </w:rPr>
              <w:t> </w:t>
            </w:r>
            <w:r w:rsidRPr="00D066FC">
              <w:rPr>
                <w:rFonts w:cs="Arial"/>
                <w:iCs/>
                <w:sz w:val="20"/>
                <w:szCs w:val="20"/>
              </w:rPr>
              <w:t>y</w:t>
            </w:r>
            <w:r w:rsidRPr="00D066FC">
              <w:rPr>
                <w:rFonts w:cs="Arial"/>
                <w:sz w:val="20"/>
                <w:szCs w:val="20"/>
              </w:rPr>
              <w:t> </w:t>
            </w:r>
            <w:hyperlink r:id="rId8" w:tooltip="Estatuto Tributario CETA" w:history="1">
              <w:r w:rsidRPr="00D066FC">
                <w:rPr>
                  <w:rFonts w:cs="Arial"/>
                  <w:iCs/>
                  <w:sz w:val="20"/>
                  <w:szCs w:val="20"/>
                </w:rPr>
                <w:t>387</w:t>
              </w:r>
            </w:hyperlink>
            <w:r w:rsidRPr="00D066FC">
              <w:rPr>
                <w:rFonts w:cs="Arial"/>
                <w:sz w:val="20"/>
                <w:szCs w:val="20"/>
              </w:rPr>
              <w:t> </w:t>
            </w:r>
            <w:r w:rsidRPr="00D066FC">
              <w:rPr>
                <w:rFonts w:cs="Arial"/>
                <w:iCs/>
                <w:sz w:val="20"/>
                <w:szCs w:val="20"/>
              </w:rPr>
              <w:t>E.T.)</w:t>
            </w:r>
            <w:r w:rsidRPr="00D066FC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  <w:vAlign w:val="center"/>
          </w:tcPr>
          <w:p w14:paraId="7229C2EB" w14:textId="77777777" w:rsidR="005A7BAE" w:rsidRPr="00D066FC" w:rsidRDefault="005A7BAE" w:rsidP="002B6260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</w:t>
            </w:r>
            <w:proofErr w:type="gramStart"/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proofErr w:type="gramEnd"/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</w:t>
            </w:r>
            <w:proofErr w:type="gramStart"/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.</w:t>
            </w:r>
            <w:proofErr w:type="gramEnd"/>
          </w:p>
        </w:tc>
      </w:tr>
      <w:tr w:rsidR="005A7BAE" w:rsidRPr="00D066FC" w14:paraId="70A15E9D" w14:textId="77777777" w:rsidTr="002B6260">
        <w:trPr>
          <w:trHeight w:val="413"/>
          <w:jc w:val="center"/>
        </w:trPr>
        <w:tc>
          <w:tcPr>
            <w:tcW w:w="6804" w:type="dxa"/>
            <w:vAlign w:val="center"/>
          </w:tcPr>
          <w:p w14:paraId="55CC0911" w14:textId="77777777" w:rsidR="005A7BAE" w:rsidRPr="00D066FC" w:rsidRDefault="005A7BAE" w:rsidP="002B6260">
            <w:pPr>
              <w:rPr>
                <w:rFonts w:cs="Arial"/>
                <w:sz w:val="20"/>
                <w:szCs w:val="20"/>
              </w:rPr>
            </w:pPr>
            <w:r w:rsidRPr="00D066FC">
              <w:rPr>
                <w:rFonts w:cs="Arial"/>
                <w:sz w:val="20"/>
                <w:szCs w:val="20"/>
              </w:rPr>
              <w:t>Tiene dependientes (Art. 387 E.T.)</w:t>
            </w:r>
          </w:p>
        </w:tc>
        <w:tc>
          <w:tcPr>
            <w:tcW w:w="3686" w:type="dxa"/>
            <w:vAlign w:val="center"/>
          </w:tcPr>
          <w:p w14:paraId="0F84B1B0" w14:textId="77777777" w:rsidR="005A7BAE" w:rsidRPr="00D066FC" w:rsidRDefault="005A7BAE" w:rsidP="002B6260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</w:t>
            </w:r>
            <w:proofErr w:type="gramStart"/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.</w:t>
            </w:r>
            <w:proofErr w:type="gramEnd"/>
          </w:p>
        </w:tc>
      </w:tr>
      <w:tr w:rsidR="005A7BAE" w:rsidRPr="00D066FC" w14:paraId="3CE3289F" w14:textId="77777777" w:rsidTr="002B6260">
        <w:trPr>
          <w:trHeight w:val="460"/>
          <w:jc w:val="center"/>
        </w:trPr>
        <w:tc>
          <w:tcPr>
            <w:tcW w:w="6804" w:type="dxa"/>
            <w:vAlign w:val="center"/>
          </w:tcPr>
          <w:p w14:paraId="79B79748" w14:textId="01ECB0A1" w:rsidR="005A7BAE" w:rsidRPr="00D066FC" w:rsidRDefault="005A7BAE" w:rsidP="002B6260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Efectuó pagos a</w:t>
            </w:r>
            <w:r w:rsidRPr="00D066FC">
              <w:rPr>
                <w:rFonts w:cs="Arial"/>
                <w:sz w:val="20"/>
                <w:szCs w:val="20"/>
              </w:rPr>
              <w:t xml:space="preserve"> Medicina Pre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D066FC">
              <w:rPr>
                <w:rFonts w:cs="Arial"/>
                <w:sz w:val="20"/>
                <w:szCs w:val="20"/>
              </w:rPr>
              <w:t xml:space="preserve">pagada </w:t>
            </w:r>
            <w:r>
              <w:rPr>
                <w:rFonts w:cs="Arial"/>
                <w:sz w:val="20"/>
                <w:szCs w:val="20"/>
              </w:rPr>
              <w:t xml:space="preserve">durante </w:t>
            </w:r>
            <w:r>
              <w:rPr>
                <w:rFonts w:cs="Arial"/>
                <w:b/>
                <w:sz w:val="20"/>
                <w:szCs w:val="20"/>
              </w:rPr>
              <w:t>año 2024</w:t>
            </w:r>
            <w:r>
              <w:rPr>
                <w:rFonts w:cs="Arial"/>
                <w:sz w:val="20"/>
                <w:szCs w:val="20"/>
              </w:rPr>
              <w:t xml:space="preserve">.  </w:t>
            </w:r>
            <w:r w:rsidRPr="00D066FC">
              <w:rPr>
                <w:rFonts w:cs="Arial"/>
                <w:sz w:val="20"/>
                <w:szCs w:val="20"/>
              </w:rPr>
              <w:t>(Art. 387 E.T.)</w:t>
            </w:r>
          </w:p>
        </w:tc>
        <w:tc>
          <w:tcPr>
            <w:tcW w:w="3686" w:type="dxa"/>
            <w:vAlign w:val="center"/>
          </w:tcPr>
          <w:p w14:paraId="133394E1" w14:textId="77777777" w:rsidR="005A7BAE" w:rsidRPr="00D066FC" w:rsidRDefault="005A7BAE" w:rsidP="002B6260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X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</w:t>
            </w:r>
            <w:proofErr w:type="gramStart"/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.</w:t>
            </w:r>
            <w:proofErr w:type="gramEnd"/>
          </w:p>
        </w:tc>
      </w:tr>
    </w:tbl>
    <w:p w14:paraId="719A2E08" w14:textId="77777777" w:rsidR="005A7BAE" w:rsidRDefault="005A7BAE" w:rsidP="005A7BAE">
      <w:pPr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p w14:paraId="42E4D3AE" w14:textId="30DBC14A" w:rsidR="005A7BAE" w:rsidRPr="00D066FC" w:rsidRDefault="005A7BAE" w:rsidP="005A7BAE">
      <w:pPr>
        <w:tabs>
          <w:tab w:val="left" w:pos="4114"/>
        </w:tabs>
        <w:rPr>
          <w:rFonts w:cs="Arial"/>
          <w:sz w:val="20"/>
          <w:szCs w:val="20"/>
        </w:rPr>
      </w:pPr>
      <w:r w:rsidRPr="00D066FC">
        <w:rPr>
          <w:rFonts w:eastAsia="DejaVu Sans"/>
          <w:b/>
          <w:kern w:val="1"/>
          <w:sz w:val="20"/>
          <w:szCs w:val="20"/>
          <w:lang w:val="es-ES_tradnl"/>
        </w:rPr>
        <w:t>Declarante de Renta:</w:t>
      </w:r>
      <w:r w:rsidRPr="00D066FC">
        <w:rPr>
          <w:rFonts w:eastAsia="DejaVu Sans"/>
          <w:kern w:val="1"/>
          <w:sz w:val="20"/>
          <w:szCs w:val="20"/>
          <w:lang w:val="es-ES_tradnl"/>
        </w:rPr>
        <w:t xml:space="preserve">        </w:t>
      </w:r>
      <w:r w:rsidRPr="00D066FC">
        <w:rPr>
          <w:rFonts w:eastAsia="DejaVu Sans"/>
          <w:kern w:val="1"/>
          <w:sz w:val="20"/>
          <w:szCs w:val="20"/>
          <w:lang w:val="es-ES_tradnl"/>
        </w:rPr>
        <w:tab/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Si </w:t>
      </w:r>
      <w:r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 </w:t>
      </w:r>
      <w:r w:rsidRPr="00D066FC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              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ab/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ab/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ab/>
        <w:t xml:space="preserve">No </w:t>
      </w:r>
      <w:r w:rsidRPr="00D066FC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 </w:t>
      </w:r>
      <w:r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>X</w:t>
      </w:r>
      <w:r w:rsidRPr="00D066FC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</w:t>
      </w:r>
      <w:proofErr w:type="gramStart"/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 .</w:t>
      </w:r>
      <w:proofErr w:type="gramEnd"/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</w:t>
      </w:r>
      <w:r w:rsidRPr="00D066FC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  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 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br/>
      </w:r>
      <w:r w:rsidRPr="00D066FC">
        <w:rPr>
          <w:rFonts w:cs="Arial"/>
          <w:sz w:val="20"/>
          <w:szCs w:val="20"/>
          <w:bdr w:val="single" w:sz="4" w:space="0" w:color="auto"/>
        </w:rPr>
        <w:t xml:space="preserve"> </w:t>
      </w:r>
      <w:r w:rsidRPr="00D066FC">
        <w:rPr>
          <w:rFonts w:cs="Arial"/>
          <w:sz w:val="20"/>
          <w:szCs w:val="20"/>
        </w:rPr>
        <w:t xml:space="preserve"> </w:t>
      </w:r>
      <w:r w:rsidRPr="00D066FC">
        <w:rPr>
          <w:rFonts w:cs="Arial"/>
          <w:sz w:val="20"/>
          <w:szCs w:val="20"/>
          <w:bdr w:val="single" w:sz="4" w:space="0" w:color="auto"/>
        </w:rPr>
        <w:t xml:space="preserve"> </w:t>
      </w:r>
    </w:p>
    <w:p w14:paraId="5F998DE7" w14:textId="77777777" w:rsidR="005A7BAE" w:rsidRPr="00D066FC" w:rsidRDefault="005A7BAE" w:rsidP="005A7BAE">
      <w:pPr>
        <w:widowControl w:val="0"/>
        <w:suppressAutoHyphens/>
        <w:contextualSpacing/>
        <w:jc w:val="both"/>
        <w:rPr>
          <w:rFonts w:eastAsia="DejaVu Sans"/>
          <w:kern w:val="1"/>
          <w:sz w:val="20"/>
          <w:szCs w:val="20"/>
          <w:lang w:val="es-ES_tradnl"/>
        </w:rPr>
      </w:pPr>
      <w:r w:rsidRPr="00D066FC">
        <w:rPr>
          <w:rFonts w:eastAsia="DejaVu Sans"/>
          <w:kern w:val="1"/>
          <w:sz w:val="20"/>
          <w:szCs w:val="20"/>
        </w:rPr>
        <w:t>E</w:t>
      </w:r>
      <w:r w:rsidRPr="00D066FC">
        <w:rPr>
          <w:rFonts w:eastAsia="DejaVu Sans"/>
          <w:kern w:val="1"/>
          <w:sz w:val="20"/>
          <w:szCs w:val="20"/>
          <w:lang w:val="es-ES_tradnl"/>
        </w:rPr>
        <w:t>l Contrato de prestación de servicios, suscrito con la Defensoría del Pueblo, se detalla a continuación:</w:t>
      </w:r>
    </w:p>
    <w:p w14:paraId="20E5D300" w14:textId="77777777" w:rsidR="005A7BAE" w:rsidRPr="00D066FC" w:rsidRDefault="005A7BAE" w:rsidP="005A7BAE">
      <w:pPr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tbl>
      <w:tblPr>
        <w:tblW w:w="0" w:type="auto"/>
        <w:tblInd w:w="93" w:type="dxa"/>
        <w:tblLayout w:type="fixed"/>
        <w:tblLook w:val="0000" w:firstRow="0" w:lastRow="0" w:firstColumn="0" w:lastColumn="0" w:noHBand="0" w:noVBand="0"/>
      </w:tblPr>
      <w:tblGrid>
        <w:gridCol w:w="1149"/>
        <w:gridCol w:w="2127"/>
        <w:gridCol w:w="1701"/>
        <w:gridCol w:w="1134"/>
        <w:gridCol w:w="1559"/>
        <w:gridCol w:w="2835"/>
      </w:tblGrid>
      <w:tr w:rsidR="005A7BAE" w:rsidRPr="00D066FC" w14:paraId="604F3D2D" w14:textId="77777777" w:rsidTr="002B6260">
        <w:trPr>
          <w:trHeight w:val="405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DC790C" w14:textId="77777777" w:rsidR="005A7BAE" w:rsidRPr="006E0C12" w:rsidRDefault="005A7BAE" w:rsidP="002B6260">
            <w:pPr>
              <w:widowControl w:val="0"/>
              <w:suppressAutoHyphens/>
              <w:snapToGrid w:val="0"/>
              <w:ind w:left="-57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Número del contrato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1C973A" w14:textId="77777777" w:rsidR="005A7BAE" w:rsidRPr="006E0C12" w:rsidRDefault="005A7BAE" w:rsidP="002B6260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 xml:space="preserve">Valor total del Contrato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E26C0E" w14:textId="77777777" w:rsidR="005A7BAE" w:rsidRPr="006E0C12" w:rsidRDefault="005A7BAE" w:rsidP="002B6260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Valor a pagar en el mes incluido IVA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5822B6" w14:textId="77777777" w:rsidR="005A7BAE" w:rsidRPr="006E0C12" w:rsidRDefault="005A7BAE" w:rsidP="002B6260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Fecha de iniciación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3880DA" w14:textId="77777777" w:rsidR="005A7BAE" w:rsidRPr="006E0C12" w:rsidRDefault="005A7BAE" w:rsidP="002B6260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Fecha de terminación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3F1C8" w14:textId="77777777" w:rsidR="005A7BAE" w:rsidRPr="006E0C12" w:rsidRDefault="005A7BAE" w:rsidP="002B6260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Observaciones</w:t>
            </w:r>
          </w:p>
        </w:tc>
      </w:tr>
      <w:tr w:rsidR="005A7BAE" w:rsidRPr="00D066FC" w14:paraId="0041BF4A" w14:textId="77777777" w:rsidTr="002B6260">
        <w:trPr>
          <w:trHeight w:val="260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EAD80A" w14:textId="684F33C2" w:rsidR="005A7BAE" w:rsidRPr="00D066FC" w:rsidRDefault="005A7BAE" w:rsidP="002B6260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CD-DP-</w:t>
            </w:r>
            <w:r w:rsidR="005C1235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4671</w: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-202</w:t>
            </w:r>
            <w:r w:rsidR="00B10935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6ED8A9" w14:textId="77777777" w:rsidR="005A7BAE" w:rsidRPr="00D066FC" w:rsidRDefault="005A7BAE" w:rsidP="002B6260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7AD436" w14:textId="77777777" w:rsidR="005A7BAE" w:rsidRPr="00D066FC" w:rsidRDefault="005A7BAE" w:rsidP="002B6260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2C0F87" w14:textId="569D5BF3" w:rsidR="005A7BAE" w:rsidRPr="00D066FC" w:rsidRDefault="005C1235" w:rsidP="002B6260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01</w:t>
            </w:r>
            <w:r w:rsidR="005A7BAE">
              <w:rPr>
                <w:rFonts w:eastAsia="DejaVu Sans"/>
                <w:kern w:val="1"/>
                <w:sz w:val="20"/>
                <w:szCs w:val="20"/>
                <w:lang w:val="es-ES_tradnl"/>
              </w:rPr>
              <w:t>/</w:t>
            </w: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1</w:t>
            </w:r>
            <w:r w:rsidR="005A7BAE">
              <w:rPr>
                <w:rFonts w:eastAsia="DejaVu Sans"/>
                <w:kern w:val="1"/>
                <w:sz w:val="20"/>
                <w:szCs w:val="20"/>
                <w:lang w:val="es-ES_tradnl"/>
              </w:rPr>
              <w:t>0/2</w:t>
            </w:r>
            <w:r w:rsidR="00B10935">
              <w:rPr>
                <w:rFonts w:eastAsia="DejaVu Sans"/>
                <w:kern w:val="1"/>
                <w:sz w:val="20"/>
                <w:szCs w:val="20"/>
                <w:lang w:val="es-ES_tradnl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5CAE3E" w14:textId="19EF1418" w:rsidR="005A7BAE" w:rsidRPr="00D066FC" w:rsidRDefault="005A7BAE" w:rsidP="002B6260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3</w:t>
            </w:r>
            <w:r w:rsidR="005C1235">
              <w:rPr>
                <w:rFonts w:eastAsia="DejaVu Sans"/>
                <w:kern w:val="1"/>
                <w:sz w:val="20"/>
                <w:szCs w:val="20"/>
                <w:lang w:val="es-ES_tradnl"/>
              </w:rPr>
              <w:t>1</w:t>
            </w: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/0</w:t>
            </w:r>
            <w:r w:rsidR="005C1235">
              <w:rPr>
                <w:rFonts w:eastAsia="DejaVu Sans"/>
                <w:kern w:val="1"/>
                <w:sz w:val="20"/>
                <w:szCs w:val="20"/>
                <w:lang w:val="es-ES_tradnl"/>
              </w:rPr>
              <w:t>7</w:t>
            </w: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/2</w:t>
            </w:r>
            <w:r w:rsidR="005C1235">
              <w:rPr>
                <w:rFonts w:eastAsia="DejaVu Sans"/>
                <w:kern w:val="1"/>
                <w:sz w:val="20"/>
                <w:szCs w:val="20"/>
                <w:lang w:val="es-ES_tradnl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578A3" w14:textId="77777777" w:rsidR="005A7BAE" w:rsidRPr="00D066FC" w:rsidRDefault="005A7BAE" w:rsidP="002B6260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</w:tr>
      <w:tr w:rsidR="005A7BAE" w:rsidRPr="00D066FC" w14:paraId="2578C260" w14:textId="77777777" w:rsidTr="002B6260">
        <w:trPr>
          <w:trHeight w:val="207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542497" w14:textId="77777777" w:rsidR="005A7BAE" w:rsidRPr="00D066FC" w:rsidRDefault="005A7BAE" w:rsidP="002B6260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0CA33A" w14:textId="77777777" w:rsidR="005A7BAE" w:rsidRPr="00D066FC" w:rsidRDefault="005A7BAE" w:rsidP="002B6260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DEBF5C" w14:textId="77777777" w:rsidR="005A7BAE" w:rsidRPr="00D066FC" w:rsidRDefault="005A7BAE" w:rsidP="002B6260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601DB7" w14:textId="77777777" w:rsidR="005A7BAE" w:rsidRPr="00D066FC" w:rsidRDefault="005A7BAE" w:rsidP="002B6260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60C188" w14:textId="77777777" w:rsidR="005A7BAE" w:rsidRPr="00D066FC" w:rsidRDefault="005A7BAE" w:rsidP="002B6260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D6641" w14:textId="77777777" w:rsidR="005A7BAE" w:rsidRPr="00D066FC" w:rsidRDefault="005A7BAE" w:rsidP="002B6260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</w:tr>
    </w:tbl>
    <w:p w14:paraId="24C5B2E5" w14:textId="77777777" w:rsidR="005A7BAE" w:rsidRPr="00D066FC" w:rsidRDefault="005A7BAE" w:rsidP="005A7BAE">
      <w:pPr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p w14:paraId="4F6CC2BF" w14:textId="6EC87937" w:rsidR="005A7BAE" w:rsidRPr="00D066FC" w:rsidRDefault="005A7BAE" w:rsidP="005A7BAE">
      <w:pPr>
        <w:widowControl w:val="0"/>
        <w:suppressAutoHyphens/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En constancia de lo anterior, se firma a los </w:t>
      </w:r>
      <w:r w:rsidR="00B76905">
        <w:rPr>
          <w:rFonts w:eastAsia="DejaVu Sans"/>
          <w:spacing w:val="-3"/>
          <w:kern w:val="1"/>
          <w:sz w:val="20"/>
          <w:szCs w:val="20"/>
          <w:lang w:val="es-ES_tradnl"/>
        </w:rPr>
        <w:t>28</w:t>
      </w:r>
      <w:r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días del mes de </w:t>
      </w:r>
      <w:r w:rsidR="00B76905">
        <w:rPr>
          <w:rFonts w:eastAsia="DejaVu Sans"/>
          <w:spacing w:val="-3"/>
          <w:kern w:val="1"/>
          <w:sz w:val="20"/>
          <w:szCs w:val="20"/>
          <w:lang w:val="es-ES_tradnl"/>
        </w:rPr>
        <w:t>febrero</w:t>
      </w:r>
      <w:r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</w:t>
      </w:r>
      <w:r w:rsidRPr="007D47E0">
        <w:rPr>
          <w:rFonts w:eastAsia="DejaVu Sans"/>
          <w:color w:val="000000"/>
          <w:spacing w:val="-3"/>
          <w:kern w:val="1"/>
          <w:sz w:val="20"/>
          <w:szCs w:val="20"/>
          <w:lang w:val="es-ES_tradnl"/>
        </w:rPr>
        <w:t>de</w:t>
      </w:r>
      <w:r>
        <w:rPr>
          <w:rFonts w:eastAsia="DejaVu Sans"/>
          <w:color w:val="C0504D"/>
          <w:spacing w:val="-3"/>
          <w:kern w:val="1"/>
          <w:sz w:val="20"/>
          <w:szCs w:val="20"/>
          <w:lang w:val="es-ES_tradnl"/>
        </w:rPr>
        <w:t xml:space="preserve"> </w:t>
      </w:r>
      <w:r>
        <w:rPr>
          <w:rFonts w:eastAsia="DejaVu Sans"/>
          <w:spacing w:val="-3"/>
          <w:kern w:val="1"/>
          <w:sz w:val="20"/>
          <w:szCs w:val="20"/>
          <w:lang w:val="es-ES_tradnl"/>
        </w:rPr>
        <w:t>202</w:t>
      </w:r>
      <w:r w:rsidR="003B77DF">
        <w:rPr>
          <w:rFonts w:eastAsia="DejaVu Sans"/>
          <w:spacing w:val="-3"/>
          <w:kern w:val="1"/>
          <w:sz w:val="20"/>
          <w:szCs w:val="20"/>
          <w:lang w:val="es-ES_tradnl"/>
        </w:rPr>
        <w:t>6</w:t>
      </w:r>
    </w:p>
    <w:p w14:paraId="3A973348" w14:textId="62700881" w:rsidR="005A7BAE" w:rsidRDefault="006E6F63" w:rsidP="005A7BAE">
      <w:pPr>
        <w:contextualSpacing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                 </w:t>
      </w:r>
      <w:r>
        <w:rPr>
          <w:noProof/>
          <w14:ligatures w14:val="standardContextual"/>
        </w:rPr>
        <w:drawing>
          <wp:inline distT="0" distB="0" distL="0" distR="0" wp14:anchorId="7F032B3B" wp14:editId="379E65A1">
            <wp:extent cx="2125345" cy="688975"/>
            <wp:effectExtent l="0" t="0" r="8255" b="0"/>
            <wp:docPr id="132293421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934218" name="Imagen 1322934218"/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biLevel thresh="75000"/>
                    </a:blip>
                    <a:srcRect l="8499" t="34767" r="9348" b="18123"/>
                    <a:stretch/>
                  </pic:blipFill>
                  <pic:spPr bwMode="auto">
                    <a:xfrm>
                      <a:off x="0" y="0"/>
                      <a:ext cx="2125345" cy="688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972C31" w14:textId="77777777" w:rsidR="005A7BAE" w:rsidRDefault="005A7BAE" w:rsidP="005A7BAE">
      <w:pPr>
        <w:contextualSpacing/>
        <w:jc w:val="both"/>
        <w:rPr>
          <w:rFonts w:cs="Arial"/>
          <w:sz w:val="20"/>
          <w:szCs w:val="20"/>
        </w:rPr>
      </w:pPr>
    </w:p>
    <w:p w14:paraId="2387483E" w14:textId="2F267200" w:rsidR="005A7BAE" w:rsidRDefault="005A7BAE" w:rsidP="005A7BAE">
      <w:pPr>
        <w:contextualSpacing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Nombre: </w:t>
      </w:r>
      <w:r w:rsidR="00AB3F5A">
        <w:rPr>
          <w:rFonts w:cs="Arial"/>
          <w:sz w:val="20"/>
          <w:szCs w:val="20"/>
        </w:rPr>
        <w:t>BETHY ASTRID MOLINA CASALLAS</w:t>
      </w:r>
    </w:p>
    <w:p w14:paraId="17EB3058" w14:textId="310A4754" w:rsidR="005A7BAE" w:rsidRDefault="00562863" w:rsidP="005A7BAE">
      <w:pPr>
        <w:ind w:left="708"/>
        <w:contextualSpacing/>
        <w:jc w:val="both"/>
        <w:rPr>
          <w:rFonts w:eastAsia="DejaVu Sans"/>
          <w:spacing w:val="-3"/>
          <w:kern w:val="1"/>
          <w:sz w:val="22"/>
          <w:szCs w:val="22"/>
          <w:lang w:val="es-ES_tradnl"/>
        </w:rPr>
      </w:pPr>
      <w:r>
        <w:rPr>
          <w:rFonts w:cs="Arial"/>
          <w:sz w:val="20"/>
          <w:szCs w:val="20"/>
        </w:rPr>
        <w:t xml:space="preserve">  </w:t>
      </w:r>
      <w:r w:rsidR="00AB3F5A">
        <w:rPr>
          <w:rFonts w:cs="Arial"/>
          <w:sz w:val="20"/>
          <w:szCs w:val="20"/>
        </w:rPr>
        <w:t xml:space="preserve">C.C. </w:t>
      </w:r>
      <w:r w:rsidR="005A7BAE">
        <w:rPr>
          <w:rFonts w:cs="Arial"/>
          <w:sz w:val="20"/>
          <w:szCs w:val="20"/>
        </w:rPr>
        <w:t>N</w:t>
      </w:r>
      <w:r w:rsidR="005A7BAE" w:rsidRPr="00D066FC">
        <w:rPr>
          <w:rFonts w:cs="Arial"/>
          <w:sz w:val="20"/>
          <w:szCs w:val="20"/>
        </w:rPr>
        <w:t>o.</w:t>
      </w:r>
      <w:r w:rsidR="00AB3F5A">
        <w:rPr>
          <w:rFonts w:cs="Arial"/>
          <w:sz w:val="20"/>
          <w:szCs w:val="20"/>
        </w:rPr>
        <w:t>40.034.873 de Tunja</w:t>
      </w:r>
    </w:p>
    <w:p w14:paraId="14D81A63" w14:textId="77777777" w:rsidR="005A7BAE" w:rsidRDefault="005A7BAE"/>
    <w:sectPr w:rsidR="005A7BAE" w:rsidSect="005A7BAE">
      <w:footerReference w:type="default" r:id="rId10"/>
      <w:pgSz w:w="12242" w:h="15842" w:code="1"/>
      <w:pgMar w:top="567" w:right="851" w:bottom="510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2CE264" w14:textId="77777777" w:rsidR="007D4068" w:rsidRDefault="007D4068">
      <w:r>
        <w:separator/>
      </w:r>
    </w:p>
  </w:endnote>
  <w:endnote w:type="continuationSeparator" w:id="0">
    <w:p w14:paraId="754E69DE" w14:textId="77777777" w:rsidR="007D4068" w:rsidRDefault="007D4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ejaVu Sans">
    <w:altName w:val="MS Mincho"/>
    <w:charset w:val="8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C6D9F" w14:textId="709ADB11" w:rsidR="00C53817" w:rsidRPr="00553A1E" w:rsidRDefault="005A7BAE" w:rsidP="00BF788E">
    <w:pPr>
      <w:pStyle w:val="Piedepgina"/>
      <w:rPr>
        <w:b/>
        <w:sz w:val="14"/>
        <w:szCs w:val="14"/>
      </w:rPr>
    </w:pPr>
    <w:r w:rsidRPr="007D47E0">
      <w:rPr>
        <w:noProof/>
        <w:sz w:val="16"/>
        <w:szCs w:val="16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4AA4DD3" wp14:editId="6FCEEE5A">
              <wp:simplePos x="0" y="0"/>
              <wp:positionH relativeFrom="page">
                <wp:posOffset>1593215</wp:posOffset>
              </wp:positionH>
              <wp:positionV relativeFrom="page">
                <wp:posOffset>9629140</wp:posOffset>
              </wp:positionV>
              <wp:extent cx="6172200" cy="293810"/>
              <wp:effectExtent l="0" t="0" r="0" b="0"/>
              <wp:wrapNone/>
              <wp:docPr id="164" name="Grup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72200" cy="293810"/>
                        <a:chOff x="0" y="0"/>
                        <a:chExt cx="6172200" cy="280810"/>
                      </a:xfrm>
                    </wpg:grpSpPr>
                    <wps:wsp>
                      <wps:cNvPr id="165" name="Rectángulo 165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Cuadro de texto 166"/>
                      <wps:cNvSpPr txBox="1"/>
                      <wps:spPr>
                        <a:xfrm>
                          <a:off x="0" y="9525"/>
                          <a:ext cx="5943600" cy="271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47877CA" w14:textId="77777777" w:rsidR="00C53817" w:rsidRDefault="00925E92" w:rsidP="007D47E0">
                            <w:r>
                              <w:rPr>
                                <w:caps/>
                                <w:sz w:val="20"/>
                                <w:szCs w:val="20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4AA4DD3" id="Grupo 4" o:spid="_x0000_s1026" style="position:absolute;margin-left:125.45pt;margin-top:758.2pt;width:486pt;height:23.15pt;z-index:251659264;mso-position-horizontal-relative:page;mso-position-vertical-relative:page" coordsize="61722,28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">
              <v:rect id="Rectángulo 165" o:spid="_x0000_s1027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" fillcolor="window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66" o:spid="_x0000_s1028" type="#_x0000_t202" style="position:absolute;top:95;width:59436;height:2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" filled="f" stroked="f" strokeweight=".5pt">
                <v:textbox style="mso-fit-shape-to-text:t" inset="0,,0">
                  <w:txbxContent>
                    <w:p w14:paraId="047877CA" w14:textId="77777777" w:rsidR="00C53817" w:rsidRDefault="00925E92" w:rsidP="007D47E0">
                      <w:r>
                        <w:rPr>
                          <w:caps/>
                          <w:sz w:val="20"/>
                          <w:szCs w:val="20"/>
                        </w:rPr>
                        <w:t xml:space="preserve">     </w:t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  <w:p w14:paraId="0D163419" w14:textId="77777777" w:rsidR="00C53817" w:rsidRPr="00553A1E" w:rsidRDefault="00925E92" w:rsidP="00BF788E">
    <w:pPr>
      <w:pStyle w:val="Piedepgina"/>
      <w:rPr>
        <w:sz w:val="12"/>
        <w:szCs w:val="12"/>
      </w:rPr>
    </w:pPr>
    <w:r w:rsidRPr="00553A1E">
      <w:rPr>
        <w:b/>
        <w:sz w:val="14"/>
        <w:szCs w:val="14"/>
      </w:rPr>
      <w:t xml:space="preserve">               </w:t>
    </w:r>
    <w:r>
      <w:rPr>
        <w:b/>
        <w:sz w:val="14"/>
        <w:szCs w:val="14"/>
      </w:rPr>
      <w:t xml:space="preserve">     </w:t>
    </w:r>
  </w:p>
  <w:p w14:paraId="27D95390" w14:textId="77777777" w:rsidR="00C53817" w:rsidRPr="007D47E0" w:rsidRDefault="00C53817">
    <w:pPr>
      <w:pStyle w:val="Piedep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8321E0" w14:textId="77777777" w:rsidR="007D4068" w:rsidRDefault="007D4068">
      <w:r>
        <w:separator/>
      </w:r>
    </w:p>
  </w:footnote>
  <w:footnote w:type="continuationSeparator" w:id="0">
    <w:p w14:paraId="4E299113" w14:textId="77777777" w:rsidR="007D4068" w:rsidRDefault="007D40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BAE"/>
    <w:rsid w:val="00001833"/>
    <w:rsid w:val="00001BC6"/>
    <w:rsid w:val="000144F8"/>
    <w:rsid w:val="0003774B"/>
    <w:rsid w:val="000507A2"/>
    <w:rsid w:val="000776E4"/>
    <w:rsid w:val="00097876"/>
    <w:rsid w:val="000A49BC"/>
    <w:rsid w:val="000E6CD2"/>
    <w:rsid w:val="000F22D1"/>
    <w:rsid w:val="000F467C"/>
    <w:rsid w:val="00106FB4"/>
    <w:rsid w:val="00122D92"/>
    <w:rsid w:val="001962FB"/>
    <w:rsid w:val="001A4D41"/>
    <w:rsid w:val="001A757B"/>
    <w:rsid w:val="001C6E8D"/>
    <w:rsid w:val="00224936"/>
    <w:rsid w:val="0024435C"/>
    <w:rsid w:val="002856AD"/>
    <w:rsid w:val="00290E3E"/>
    <w:rsid w:val="00292ADD"/>
    <w:rsid w:val="00293379"/>
    <w:rsid w:val="00294107"/>
    <w:rsid w:val="002B0950"/>
    <w:rsid w:val="002B767B"/>
    <w:rsid w:val="003B5565"/>
    <w:rsid w:val="003B77DF"/>
    <w:rsid w:val="003E0803"/>
    <w:rsid w:val="004108B0"/>
    <w:rsid w:val="0046710B"/>
    <w:rsid w:val="004777B4"/>
    <w:rsid w:val="00490382"/>
    <w:rsid w:val="0049454D"/>
    <w:rsid w:val="004B6A21"/>
    <w:rsid w:val="004E182F"/>
    <w:rsid w:val="004E47C6"/>
    <w:rsid w:val="0050137C"/>
    <w:rsid w:val="00562863"/>
    <w:rsid w:val="00572A29"/>
    <w:rsid w:val="005A7BAE"/>
    <w:rsid w:val="005C1235"/>
    <w:rsid w:val="005E1547"/>
    <w:rsid w:val="005F496F"/>
    <w:rsid w:val="00622F20"/>
    <w:rsid w:val="00645B4A"/>
    <w:rsid w:val="00673D81"/>
    <w:rsid w:val="006B2366"/>
    <w:rsid w:val="006B7133"/>
    <w:rsid w:val="006E0B82"/>
    <w:rsid w:val="006E6F63"/>
    <w:rsid w:val="007060F2"/>
    <w:rsid w:val="00776CF0"/>
    <w:rsid w:val="007A4BB7"/>
    <w:rsid w:val="007D4068"/>
    <w:rsid w:val="007D6814"/>
    <w:rsid w:val="007F2005"/>
    <w:rsid w:val="007F5AC3"/>
    <w:rsid w:val="00810801"/>
    <w:rsid w:val="008139C7"/>
    <w:rsid w:val="00841DD9"/>
    <w:rsid w:val="00876917"/>
    <w:rsid w:val="008E2263"/>
    <w:rsid w:val="00925E92"/>
    <w:rsid w:val="00970CC5"/>
    <w:rsid w:val="00985A44"/>
    <w:rsid w:val="009C1065"/>
    <w:rsid w:val="009F7F19"/>
    <w:rsid w:val="00A01B76"/>
    <w:rsid w:val="00A11649"/>
    <w:rsid w:val="00A14CC2"/>
    <w:rsid w:val="00A1715F"/>
    <w:rsid w:val="00A26B15"/>
    <w:rsid w:val="00A272B5"/>
    <w:rsid w:val="00A52F2D"/>
    <w:rsid w:val="00A60D7C"/>
    <w:rsid w:val="00A775CD"/>
    <w:rsid w:val="00A82FBD"/>
    <w:rsid w:val="00AB3F5A"/>
    <w:rsid w:val="00AE38AE"/>
    <w:rsid w:val="00B10935"/>
    <w:rsid w:val="00B168FB"/>
    <w:rsid w:val="00B3728C"/>
    <w:rsid w:val="00B4136C"/>
    <w:rsid w:val="00B6367C"/>
    <w:rsid w:val="00B76905"/>
    <w:rsid w:val="00B976E7"/>
    <w:rsid w:val="00BE4591"/>
    <w:rsid w:val="00C50168"/>
    <w:rsid w:val="00C53817"/>
    <w:rsid w:val="00C82747"/>
    <w:rsid w:val="00C950B2"/>
    <w:rsid w:val="00CB0862"/>
    <w:rsid w:val="00CC256B"/>
    <w:rsid w:val="00CD36AD"/>
    <w:rsid w:val="00CF6024"/>
    <w:rsid w:val="00D0146B"/>
    <w:rsid w:val="00D039C1"/>
    <w:rsid w:val="00D261A0"/>
    <w:rsid w:val="00D61C52"/>
    <w:rsid w:val="00D62E42"/>
    <w:rsid w:val="00D87018"/>
    <w:rsid w:val="00DA0405"/>
    <w:rsid w:val="00DA35DC"/>
    <w:rsid w:val="00DD000C"/>
    <w:rsid w:val="00DD7CE6"/>
    <w:rsid w:val="00DE0613"/>
    <w:rsid w:val="00DF1AB4"/>
    <w:rsid w:val="00E0702A"/>
    <w:rsid w:val="00E13487"/>
    <w:rsid w:val="00E246AF"/>
    <w:rsid w:val="00EE0B6B"/>
    <w:rsid w:val="00EF3EE2"/>
    <w:rsid w:val="00F138E2"/>
    <w:rsid w:val="00F15E90"/>
    <w:rsid w:val="00F64ECB"/>
    <w:rsid w:val="00F9259F"/>
    <w:rsid w:val="00F93951"/>
    <w:rsid w:val="00FE593D"/>
    <w:rsid w:val="00FE5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D68FAA"/>
  <w15:chartTrackingRefBased/>
  <w15:docId w15:val="{4777DEA7-66D1-4AC8-B3C8-298E0EE06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7BAE"/>
    <w:pPr>
      <w:spacing w:after="0" w:line="240" w:lineRule="auto"/>
    </w:pPr>
    <w:rPr>
      <w:rFonts w:ascii="Calibri" w:eastAsia="Times New Roman" w:hAnsi="Calibri" w:cs="Times New Roman"/>
      <w:kern w:val="0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A7BA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7BA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7BA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7BA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7BA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7BA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7BA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7BA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7BA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7BA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7B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7BA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7BA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7BA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7BA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7BA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7BA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7BA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7BA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A7B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7BA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A7B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7BA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A7BA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7BA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A7BA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7BA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7BA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7BAE"/>
    <w:rPr>
      <w:b/>
      <w:bCs/>
      <w:smallCaps/>
      <w:color w:val="2F5496" w:themeColor="accent1" w:themeShade="BF"/>
      <w:spacing w:val="5"/>
    </w:rPr>
  </w:style>
  <w:style w:type="paragraph" w:styleId="Piedepgina">
    <w:name w:val="footer"/>
    <w:basedOn w:val="Normal"/>
    <w:link w:val="PiedepginaCar"/>
    <w:uiPriority w:val="99"/>
    <w:unhideWhenUsed/>
    <w:rsid w:val="005A7BA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A7BAE"/>
    <w:rPr>
      <w:rFonts w:ascii="Calibri" w:eastAsia="Times New Roman" w:hAnsi="Calibri" w:cs="Times New Roman"/>
      <w:kern w:val="0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ijuf.org.co/external?url=http://www.ceta.org.co/html/vista_de_un_articulo.asp?Norma=48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ijuf.org.co/external?url=http://www.ceta.org.co/html/vista_de_un_articulo.asp?Norma=17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434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Bethy Molina</dc:creator>
  <cp:keywords/>
  <dc:description/>
  <cp:lastModifiedBy>Bethy Astrid Molina Casallas</cp:lastModifiedBy>
  <cp:revision>62</cp:revision>
  <dcterms:created xsi:type="dcterms:W3CDTF">2025-02-21T18:57:00Z</dcterms:created>
  <dcterms:modified xsi:type="dcterms:W3CDTF">2026-02-14T19:41:00Z</dcterms:modified>
</cp:coreProperties>
</file>