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horzAnchor="page" w:tblpX="1810" w:tblpY="922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D14CB" w14:paraId="4ECC7033" w14:textId="77777777" w:rsidTr="00E55035">
        <w:tc>
          <w:tcPr>
            <w:tcW w:w="4414" w:type="dxa"/>
          </w:tcPr>
          <w:p w14:paraId="7CE1958E" w14:textId="77777777" w:rsidR="00ED14CB" w:rsidRDefault="00ED14CB" w:rsidP="00E55035">
            <w:pPr>
              <w:jc w:val="center"/>
            </w:pPr>
            <w:r>
              <w:t>AUDIO</w:t>
            </w:r>
          </w:p>
        </w:tc>
        <w:tc>
          <w:tcPr>
            <w:tcW w:w="4414" w:type="dxa"/>
          </w:tcPr>
          <w:p w14:paraId="75335EE5" w14:textId="77777777" w:rsidR="00ED14CB" w:rsidRDefault="00ED14CB" w:rsidP="00E55035">
            <w:pPr>
              <w:jc w:val="center"/>
            </w:pPr>
            <w:r>
              <w:t>VIDEO</w:t>
            </w:r>
          </w:p>
        </w:tc>
      </w:tr>
      <w:tr w:rsidR="00FE738C" w14:paraId="76A9A32E" w14:textId="77777777" w:rsidTr="00E55035">
        <w:trPr>
          <w:trHeight w:val="2599"/>
        </w:trPr>
        <w:tc>
          <w:tcPr>
            <w:tcW w:w="4414" w:type="dxa"/>
          </w:tcPr>
          <w:p w14:paraId="13F93BDB" w14:textId="5D6B4D29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Servirles a los ciudadanos con un enfoque más abierto y participativo con una gestión pública efectiva y transparente que permita tener una ciudadanía consiente y activa es la tarea a la que estamos dedicados en la subsecretaria de servicio a la ciudadanía.</w:t>
            </w:r>
          </w:p>
          <w:p w14:paraId="5B7A068A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</w:p>
          <w:p w14:paraId="388AD3E8" w14:textId="77777777" w:rsidR="00FE738C" w:rsidRDefault="00FE738C" w:rsidP="00E55035"/>
        </w:tc>
        <w:tc>
          <w:tcPr>
            <w:tcW w:w="4414" w:type="dxa"/>
          </w:tcPr>
          <w:p w14:paraId="40F04CB0" w14:textId="77777777" w:rsidR="00FE738C" w:rsidRDefault="00FE738C" w:rsidP="00E55035"/>
          <w:p w14:paraId="5DBADADF" w14:textId="77777777" w:rsidR="00FE738C" w:rsidRDefault="00FE738C" w:rsidP="00E55035">
            <w:r>
              <w:t>Toma aérea de Bogotá</w:t>
            </w:r>
          </w:p>
          <w:p w14:paraId="0A8771B0" w14:textId="77777777" w:rsidR="00FE738C" w:rsidRDefault="00FE738C" w:rsidP="00E55035"/>
          <w:p w14:paraId="09212E47" w14:textId="77777777" w:rsidR="00FE738C" w:rsidRDefault="00FE738C" w:rsidP="00E55035">
            <w:r>
              <w:t xml:space="preserve">Imágenes </w:t>
            </w:r>
            <w:proofErr w:type="spellStart"/>
            <w:r>
              <w:t>supercade</w:t>
            </w:r>
            <w:proofErr w:type="spellEnd"/>
            <w:r>
              <w:t xml:space="preserve"> de la 26 atención a ciudadanos.</w:t>
            </w:r>
          </w:p>
          <w:p w14:paraId="58F91C41" w14:textId="77777777" w:rsidR="00FE738C" w:rsidRDefault="00FE738C" w:rsidP="00E55035"/>
          <w:p w14:paraId="7AC2DBA9" w14:textId="19EE13BA" w:rsidR="00FE738C" w:rsidRDefault="00FE738C" w:rsidP="00E55035">
            <w:r>
              <w:t xml:space="preserve">Imágenes </w:t>
            </w:r>
            <w:proofErr w:type="spellStart"/>
            <w:r>
              <w:t>supercade</w:t>
            </w:r>
            <w:proofErr w:type="spellEnd"/>
            <w:r>
              <w:t xml:space="preserve"> de la 26 atención a ciudadanos</w:t>
            </w:r>
            <w:r>
              <w:t xml:space="preserve"> </w:t>
            </w:r>
          </w:p>
          <w:p w14:paraId="67BDC7DF" w14:textId="19EE13BA" w:rsidR="00FE738C" w:rsidRDefault="00FE738C" w:rsidP="00E55035"/>
        </w:tc>
      </w:tr>
      <w:tr w:rsidR="00FE738C" w14:paraId="0B7B8048" w14:textId="77777777" w:rsidTr="00E55035">
        <w:trPr>
          <w:trHeight w:val="8146"/>
        </w:trPr>
        <w:tc>
          <w:tcPr>
            <w:tcW w:w="4414" w:type="dxa"/>
          </w:tcPr>
          <w:p w14:paraId="79501833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Por eso a pesar de la pandemia nuestros servicios no se han detenido, estrategias como el SuperCade virtual se han fortalecido permitiendo el acceso a más servicios en línea sin salir de casa.</w:t>
            </w:r>
          </w:p>
          <w:p w14:paraId="10BD5EC2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</w:p>
          <w:p w14:paraId="4BE8E043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Hemos simplificado y racionalizado los tramites y mejorado los tiempos de respuesta a las peticiones ciudadanas.</w:t>
            </w:r>
          </w:p>
          <w:p w14:paraId="3FF0557D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Con la apertura del SuperCade Manitas seguimos trabajando para brindar un servicio moderno, eficiente y de calidad, ahora para todos los habitantes de ciudad Bolívar. 17 entidades distritales, nacionales y privadas harán presencia en él y más de 170 tramites se podrán realizar sin moverse de la localidad.</w:t>
            </w:r>
          </w:p>
          <w:p w14:paraId="020C6C83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Trabajamos en el seguimiento de la efectividad y calidad en la atención ciudadana en las entidades distritales para el mejoramiento continuo e innovación en los canales de atención.</w:t>
            </w:r>
          </w:p>
          <w:p w14:paraId="31AB97BC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  <w:r>
              <w:rPr>
                <w:rFonts w:ascii="Calibri" w:hAnsi="Calibri" w:cs="Verdana"/>
                <w:bCs/>
              </w:rPr>
              <w:t>el nuevo contrato social y ambiental para Bogotá se construye con una ciudadanía que confié es sus intuiciones y se sienta participe en el desarrollo de la ciudad.</w:t>
            </w:r>
          </w:p>
          <w:p w14:paraId="1EE8DF58" w14:textId="77777777" w:rsidR="00FE738C" w:rsidRDefault="00FE738C" w:rsidP="00E5503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Cs/>
              </w:rPr>
            </w:pPr>
          </w:p>
          <w:p w14:paraId="7DECFFB6" w14:textId="77777777" w:rsidR="00FE738C" w:rsidRDefault="00FE738C" w:rsidP="00E55035">
            <w:pPr>
              <w:rPr>
                <w:rFonts w:ascii="Calibri" w:hAnsi="Calibri" w:cs="Verdana"/>
                <w:bCs/>
              </w:rPr>
            </w:pPr>
          </w:p>
        </w:tc>
        <w:tc>
          <w:tcPr>
            <w:tcW w:w="4414" w:type="dxa"/>
          </w:tcPr>
          <w:p w14:paraId="05A1F7B1" w14:textId="77777777" w:rsidR="00FE738C" w:rsidRDefault="00FE738C" w:rsidP="00E55035"/>
          <w:p w14:paraId="31A7FBD2" w14:textId="77777777" w:rsidR="00FE738C" w:rsidRDefault="00FE738C" w:rsidP="00E55035">
            <w:r>
              <w:t xml:space="preserve">Imágenes aplicación </w:t>
            </w:r>
            <w:proofErr w:type="spellStart"/>
            <w:r>
              <w:t>supercade</w:t>
            </w:r>
            <w:proofErr w:type="spellEnd"/>
            <w:r>
              <w:t xml:space="preserve"> virtual</w:t>
            </w:r>
          </w:p>
          <w:p w14:paraId="14747BD0" w14:textId="77777777" w:rsidR="00FE738C" w:rsidRDefault="00FE738C" w:rsidP="00E55035"/>
          <w:p w14:paraId="53BE89D7" w14:textId="77777777" w:rsidR="00FE738C" w:rsidRDefault="00FE738C" w:rsidP="00E55035"/>
          <w:p w14:paraId="4FBAEE8C" w14:textId="77777777" w:rsidR="00FE738C" w:rsidRDefault="00FE738C" w:rsidP="00E55035"/>
          <w:p w14:paraId="515E4AD9" w14:textId="77777777" w:rsidR="00FE738C" w:rsidRDefault="00FE738C" w:rsidP="00E55035"/>
          <w:p w14:paraId="296A4671" w14:textId="77777777" w:rsidR="00FE738C" w:rsidRDefault="00FE738C" w:rsidP="00E55035">
            <w:r>
              <w:t xml:space="preserve">Imágenes </w:t>
            </w:r>
            <w:proofErr w:type="spellStart"/>
            <w:r>
              <w:t>supercade</w:t>
            </w:r>
            <w:proofErr w:type="spellEnd"/>
            <w:r>
              <w:t xml:space="preserve"> 20 de julio</w:t>
            </w:r>
          </w:p>
          <w:p w14:paraId="6D1D2E32" w14:textId="77777777" w:rsidR="00FE738C" w:rsidRDefault="00FE738C" w:rsidP="00E55035"/>
          <w:p w14:paraId="13822981" w14:textId="77777777" w:rsidR="00FE738C" w:rsidRDefault="00FE738C" w:rsidP="00E55035"/>
          <w:p w14:paraId="037EFEBA" w14:textId="77777777" w:rsidR="00FE738C" w:rsidRDefault="00FE738C" w:rsidP="00E55035">
            <w:r>
              <w:t xml:space="preserve">Imágenes </w:t>
            </w:r>
            <w:proofErr w:type="spellStart"/>
            <w:r>
              <w:t>superca</w:t>
            </w:r>
            <w:r>
              <w:t>de</w:t>
            </w:r>
            <w:proofErr w:type="spellEnd"/>
            <w:r>
              <w:t xml:space="preserve"> </w:t>
            </w:r>
            <w:r>
              <w:t xml:space="preserve">de </w:t>
            </w:r>
            <w:r>
              <w:t>Manitas</w:t>
            </w:r>
          </w:p>
          <w:p w14:paraId="39FED646" w14:textId="77777777" w:rsidR="00FE738C" w:rsidRDefault="00FE738C" w:rsidP="00E55035"/>
          <w:p w14:paraId="006F17D2" w14:textId="77777777" w:rsidR="00FE738C" w:rsidRDefault="00FE738C" w:rsidP="00E55035"/>
          <w:p w14:paraId="40F18557" w14:textId="77777777" w:rsidR="00FE738C" w:rsidRDefault="00FE738C" w:rsidP="00E55035">
            <w:r>
              <w:t>Apoyo gráfico</w:t>
            </w:r>
            <w:r>
              <w:t>: 17 entidades</w:t>
            </w:r>
          </w:p>
          <w:p w14:paraId="0C954156" w14:textId="77777777" w:rsidR="00FE738C" w:rsidRDefault="00FE738C" w:rsidP="00E55035"/>
          <w:p w14:paraId="54F8404E" w14:textId="77777777" w:rsidR="00FE738C" w:rsidRDefault="00FE738C" w:rsidP="00E55035">
            <w:r>
              <w:t>Apoyo gráfico: 170 tramites</w:t>
            </w:r>
          </w:p>
          <w:p w14:paraId="52C7D5CA" w14:textId="77777777" w:rsidR="00FE738C" w:rsidRDefault="00FE738C" w:rsidP="00E55035"/>
          <w:p w14:paraId="57617DF9" w14:textId="77777777" w:rsidR="00FE738C" w:rsidRDefault="00FE738C" w:rsidP="00E55035"/>
          <w:p w14:paraId="522AA042" w14:textId="77777777" w:rsidR="00FE738C" w:rsidRDefault="00FE738C" w:rsidP="00E55035">
            <w:r>
              <w:t>Servidores en atención a ciudadanos</w:t>
            </w:r>
          </w:p>
          <w:p w14:paraId="4852E5E8" w14:textId="77777777" w:rsidR="00FE738C" w:rsidRDefault="00FE738C" w:rsidP="00E55035"/>
          <w:p w14:paraId="2F4ADEA2" w14:textId="77777777" w:rsidR="00FE738C" w:rsidRDefault="00FE738C" w:rsidP="00E55035"/>
          <w:p w14:paraId="664BAF29" w14:textId="77777777" w:rsidR="00FE738C" w:rsidRDefault="00FE738C" w:rsidP="00E55035"/>
          <w:p w14:paraId="008BAE96" w14:textId="77777777" w:rsidR="00FE738C" w:rsidRDefault="00FE738C" w:rsidP="00E55035"/>
          <w:p w14:paraId="09B5592F" w14:textId="2EBE1279" w:rsidR="00FE738C" w:rsidRDefault="00FE738C" w:rsidP="00E55035">
            <w:r>
              <w:t xml:space="preserve">Imágenes </w:t>
            </w:r>
            <w:r w:rsidR="00E55035">
              <w:t>aéreas a</w:t>
            </w:r>
            <w:r>
              <w:t>lcaldía de Bogotá y ciudadanos en la calle.</w:t>
            </w:r>
          </w:p>
          <w:p w14:paraId="61CD645A" w14:textId="77777777" w:rsidR="00E55035" w:rsidRDefault="00E55035" w:rsidP="00E55035"/>
          <w:p w14:paraId="1F8FC12A" w14:textId="77777777" w:rsidR="00E55035" w:rsidRDefault="00E55035" w:rsidP="00E55035"/>
          <w:p w14:paraId="68F23462" w14:textId="2ED0826C" w:rsidR="00E55035" w:rsidRDefault="00E55035" w:rsidP="00E55035">
            <w:r>
              <w:t>Logo cierre Secretaria General</w:t>
            </w:r>
          </w:p>
          <w:p w14:paraId="081AE979" w14:textId="77777777" w:rsidR="00FE738C" w:rsidRDefault="00FE738C" w:rsidP="00E55035">
            <w:bookmarkStart w:id="0" w:name="_GoBack"/>
            <w:bookmarkEnd w:id="0"/>
          </w:p>
        </w:tc>
      </w:tr>
    </w:tbl>
    <w:p w14:paraId="64E60E80" w14:textId="233413EA" w:rsidR="00A44EB4" w:rsidRDefault="00E55035">
      <w:r>
        <w:t>Libreto</w:t>
      </w:r>
      <w:r w:rsidR="00F43536">
        <w:t xml:space="preserve"> S</w:t>
      </w:r>
      <w:r>
        <w:t>ervicio a la ciudadanía</w:t>
      </w:r>
    </w:p>
    <w:p w14:paraId="0CF6DD8E" w14:textId="7526851B" w:rsidR="00E55035" w:rsidRDefault="00E55035">
      <w:r>
        <w:t>Duración: un minuto</w:t>
      </w:r>
    </w:p>
    <w:sectPr w:rsidR="00E55035" w:rsidSect="006F05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F32B2E" w14:textId="77777777" w:rsidR="006B1D32" w:rsidRDefault="006B1D32" w:rsidP="00E55035">
      <w:r>
        <w:separator/>
      </w:r>
    </w:p>
  </w:endnote>
  <w:endnote w:type="continuationSeparator" w:id="0">
    <w:p w14:paraId="1DE42FD4" w14:textId="77777777" w:rsidR="006B1D32" w:rsidRDefault="006B1D32" w:rsidP="00E55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11CF6" w14:textId="77777777" w:rsidR="006B1D32" w:rsidRDefault="006B1D32" w:rsidP="00E55035">
      <w:r>
        <w:separator/>
      </w:r>
    </w:p>
  </w:footnote>
  <w:footnote w:type="continuationSeparator" w:id="0">
    <w:p w14:paraId="3C39C0B5" w14:textId="77777777" w:rsidR="006B1D32" w:rsidRDefault="006B1D32" w:rsidP="00E550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4CB"/>
    <w:rsid w:val="004C211E"/>
    <w:rsid w:val="006B1D32"/>
    <w:rsid w:val="006F05B9"/>
    <w:rsid w:val="00A328C9"/>
    <w:rsid w:val="00A44EB4"/>
    <w:rsid w:val="00E55035"/>
    <w:rsid w:val="00ED14CB"/>
    <w:rsid w:val="00F43536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AF4E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D14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D14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550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5035"/>
  </w:style>
  <w:style w:type="paragraph" w:styleId="Piedepgina">
    <w:name w:val="footer"/>
    <w:basedOn w:val="Normal"/>
    <w:link w:val="PiedepginaCar"/>
    <w:uiPriority w:val="99"/>
    <w:unhideWhenUsed/>
    <w:rsid w:val="00E550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5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3B5827CC-6A0A-BE4C-8509-11C3FA90A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1455</Characters>
  <Application>Microsoft Macintosh Word</Application>
  <DocSecurity>0</DocSecurity>
  <Lines>12</Lines>
  <Paragraphs>3</Paragraphs>
  <ScaleCrop>false</ScaleCrop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Mac pro</cp:lastModifiedBy>
  <cp:revision>2</cp:revision>
  <dcterms:created xsi:type="dcterms:W3CDTF">2020-12-01T21:16:00Z</dcterms:created>
  <dcterms:modified xsi:type="dcterms:W3CDTF">2020-12-01T21:16:00Z</dcterms:modified>
</cp:coreProperties>
</file>