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E7690" w14:textId="77777777" w:rsidR="00552A12" w:rsidRPr="008E7F8B" w:rsidRDefault="00786F3A">
      <w:pPr>
        <w:spacing w:before="82"/>
        <w:ind w:right="57"/>
        <w:jc w:val="center"/>
        <w:rPr>
          <w:rFonts w:ascii="Arial Narrow" w:hAnsi="Arial Narrow"/>
          <w:b/>
          <w:sz w:val="24"/>
          <w:szCs w:val="24"/>
        </w:rPr>
      </w:pPr>
      <w:r w:rsidRPr="008E7F8B">
        <w:rPr>
          <w:rFonts w:ascii="Arial Narrow" w:hAnsi="Arial Narrow"/>
          <w:b/>
          <w:sz w:val="24"/>
          <w:szCs w:val="24"/>
        </w:rPr>
        <w:t>ANEXO</w:t>
      </w:r>
      <w:r w:rsidRPr="008E7F8B">
        <w:rPr>
          <w:rFonts w:ascii="Arial Narrow" w:hAnsi="Arial Narrow"/>
          <w:b/>
          <w:spacing w:val="-4"/>
          <w:sz w:val="24"/>
          <w:szCs w:val="24"/>
        </w:rPr>
        <w:t xml:space="preserve"> </w:t>
      </w:r>
      <w:r w:rsidRPr="008E7F8B">
        <w:rPr>
          <w:rFonts w:ascii="Arial Narrow" w:hAnsi="Arial Narrow"/>
          <w:b/>
          <w:sz w:val="24"/>
          <w:szCs w:val="24"/>
        </w:rPr>
        <w:t>2</w:t>
      </w:r>
      <w:r w:rsidRPr="008E7F8B">
        <w:rPr>
          <w:rFonts w:ascii="Arial Narrow" w:hAnsi="Arial Narrow"/>
          <w:b/>
          <w:spacing w:val="-5"/>
          <w:sz w:val="24"/>
          <w:szCs w:val="24"/>
        </w:rPr>
        <w:t xml:space="preserve"> </w:t>
      </w:r>
      <w:r w:rsidRPr="008E7F8B">
        <w:rPr>
          <w:rFonts w:ascii="Arial Narrow" w:hAnsi="Arial Narrow"/>
          <w:b/>
          <w:sz w:val="24"/>
          <w:szCs w:val="24"/>
        </w:rPr>
        <w:t>–</w:t>
      </w:r>
      <w:r w:rsidRPr="008E7F8B">
        <w:rPr>
          <w:rFonts w:ascii="Arial Narrow" w:hAnsi="Arial Narrow"/>
          <w:b/>
          <w:spacing w:val="-4"/>
          <w:sz w:val="24"/>
          <w:szCs w:val="24"/>
        </w:rPr>
        <w:t xml:space="preserve"> </w:t>
      </w:r>
      <w:r w:rsidRPr="008E7F8B">
        <w:rPr>
          <w:rFonts w:ascii="Arial Narrow" w:hAnsi="Arial Narrow"/>
          <w:b/>
          <w:sz w:val="24"/>
          <w:szCs w:val="24"/>
        </w:rPr>
        <w:t>PACTO</w:t>
      </w:r>
      <w:r w:rsidRPr="008E7F8B">
        <w:rPr>
          <w:rFonts w:ascii="Arial Narrow" w:hAnsi="Arial Narrow"/>
          <w:b/>
          <w:spacing w:val="-2"/>
          <w:sz w:val="24"/>
          <w:szCs w:val="24"/>
        </w:rPr>
        <w:t xml:space="preserve"> </w:t>
      </w:r>
      <w:r w:rsidRPr="008E7F8B">
        <w:rPr>
          <w:rFonts w:ascii="Arial Narrow" w:hAnsi="Arial Narrow"/>
          <w:b/>
          <w:sz w:val="24"/>
          <w:szCs w:val="24"/>
        </w:rPr>
        <w:t>DE</w:t>
      </w:r>
      <w:r w:rsidRPr="008E7F8B">
        <w:rPr>
          <w:rFonts w:ascii="Arial Narrow" w:hAnsi="Arial Narrow"/>
          <w:b/>
          <w:spacing w:val="-5"/>
          <w:sz w:val="24"/>
          <w:szCs w:val="24"/>
        </w:rPr>
        <w:t xml:space="preserve"> </w:t>
      </w:r>
      <w:r w:rsidRPr="008E7F8B">
        <w:rPr>
          <w:rFonts w:ascii="Arial Narrow" w:hAnsi="Arial Narrow"/>
          <w:b/>
          <w:spacing w:val="-2"/>
          <w:sz w:val="24"/>
          <w:szCs w:val="24"/>
        </w:rPr>
        <w:t>TRANSPARENCIA</w:t>
      </w:r>
    </w:p>
    <w:p w14:paraId="58477A9B" w14:textId="77777777" w:rsidR="00552A12" w:rsidRPr="008E7F8B" w:rsidRDefault="00552A12">
      <w:pPr>
        <w:pStyle w:val="Textoindependiente"/>
        <w:spacing w:before="83"/>
        <w:ind w:left="0" w:firstLine="0"/>
        <w:jc w:val="left"/>
        <w:rPr>
          <w:rFonts w:ascii="Arial Narrow" w:hAnsi="Arial Narrow"/>
          <w:b/>
          <w:sz w:val="24"/>
          <w:szCs w:val="24"/>
        </w:rPr>
      </w:pPr>
    </w:p>
    <w:p w14:paraId="493775BC" w14:textId="280BDB3C" w:rsidR="00552A12" w:rsidRPr="008E7F8B" w:rsidRDefault="00786F3A">
      <w:pPr>
        <w:pStyle w:val="Textoindependiente"/>
        <w:ind w:left="161" w:firstLine="0"/>
        <w:jc w:val="left"/>
        <w:rPr>
          <w:rFonts w:ascii="Arial Narrow" w:hAnsi="Arial Narrow"/>
          <w:sz w:val="24"/>
          <w:szCs w:val="24"/>
        </w:rPr>
      </w:pPr>
      <w:r w:rsidRPr="008E7F8B">
        <w:rPr>
          <w:rFonts w:ascii="Arial Narrow" w:hAnsi="Arial Narrow"/>
          <w:sz w:val="24"/>
          <w:szCs w:val="24"/>
        </w:rPr>
        <w:t>San</w:t>
      </w:r>
      <w:r w:rsidRPr="008E7F8B">
        <w:rPr>
          <w:rFonts w:ascii="Arial Narrow" w:hAnsi="Arial Narrow"/>
          <w:spacing w:val="-7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Juan</w:t>
      </w:r>
      <w:r w:rsidRPr="008E7F8B">
        <w:rPr>
          <w:rFonts w:ascii="Arial Narrow" w:hAnsi="Arial Narrow"/>
          <w:spacing w:val="-7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Nepomuceno</w:t>
      </w:r>
      <w:r w:rsidRPr="008E7F8B">
        <w:rPr>
          <w:rFonts w:ascii="Arial Narrow" w:hAnsi="Arial Narrow"/>
          <w:spacing w:val="-4"/>
          <w:sz w:val="24"/>
          <w:szCs w:val="24"/>
        </w:rPr>
        <w:t xml:space="preserve"> </w:t>
      </w:r>
      <w:r w:rsidR="008E7F8B" w:rsidRPr="008E7F8B">
        <w:rPr>
          <w:rFonts w:ascii="Arial Narrow" w:hAnsi="Arial Narrow"/>
          <w:sz w:val="24"/>
          <w:szCs w:val="24"/>
        </w:rPr>
        <w:t>Bolívar</w:t>
      </w:r>
      <w:r w:rsidRPr="008E7F8B">
        <w:rPr>
          <w:rFonts w:ascii="Arial Narrow" w:hAnsi="Arial Narrow"/>
          <w:sz w:val="24"/>
          <w:szCs w:val="24"/>
        </w:rPr>
        <w:t>,</w:t>
      </w:r>
      <w:r w:rsidRPr="008E7F8B">
        <w:rPr>
          <w:rFonts w:ascii="Arial Narrow" w:hAnsi="Arial Narrow"/>
          <w:spacing w:val="-6"/>
          <w:sz w:val="24"/>
          <w:szCs w:val="24"/>
        </w:rPr>
        <w:t xml:space="preserve"> </w:t>
      </w:r>
      <w:proofErr w:type="spellStart"/>
      <w:r w:rsidRPr="008E7F8B">
        <w:rPr>
          <w:rFonts w:ascii="Arial Narrow" w:hAnsi="Arial Narrow"/>
          <w:sz w:val="24"/>
          <w:szCs w:val="24"/>
        </w:rPr>
        <w:t>xx</w:t>
      </w:r>
      <w:proofErr w:type="spellEnd"/>
      <w:r w:rsidRPr="008E7F8B">
        <w:rPr>
          <w:rFonts w:ascii="Arial Narrow" w:hAnsi="Arial Narrow"/>
          <w:spacing w:val="-5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de</w:t>
      </w:r>
      <w:r w:rsidRPr="008E7F8B">
        <w:rPr>
          <w:rFonts w:ascii="Arial Narrow" w:hAnsi="Arial Narrow"/>
          <w:spacing w:val="-6"/>
          <w:sz w:val="24"/>
          <w:szCs w:val="24"/>
        </w:rPr>
        <w:t xml:space="preserve"> </w:t>
      </w:r>
      <w:proofErr w:type="spellStart"/>
      <w:r w:rsidRPr="008E7F8B">
        <w:rPr>
          <w:rFonts w:ascii="Arial Narrow" w:hAnsi="Arial Narrow"/>
          <w:sz w:val="24"/>
          <w:szCs w:val="24"/>
        </w:rPr>
        <w:t>xxx</w:t>
      </w:r>
      <w:proofErr w:type="spellEnd"/>
      <w:r w:rsidRPr="008E7F8B">
        <w:rPr>
          <w:rFonts w:ascii="Arial Narrow" w:hAnsi="Arial Narrow"/>
          <w:spacing w:val="-5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de</w:t>
      </w:r>
      <w:r w:rsidRPr="008E7F8B">
        <w:rPr>
          <w:rFonts w:ascii="Arial Narrow" w:hAnsi="Arial Narrow"/>
          <w:spacing w:val="-6"/>
          <w:sz w:val="24"/>
          <w:szCs w:val="24"/>
        </w:rPr>
        <w:t xml:space="preserve"> </w:t>
      </w:r>
      <w:r w:rsidRPr="008E7F8B">
        <w:rPr>
          <w:rFonts w:ascii="Arial Narrow" w:hAnsi="Arial Narrow"/>
          <w:spacing w:val="-4"/>
          <w:sz w:val="24"/>
          <w:szCs w:val="24"/>
        </w:rPr>
        <w:t>2026</w:t>
      </w:r>
    </w:p>
    <w:p w14:paraId="6FAC7693" w14:textId="77777777" w:rsidR="00552A12" w:rsidRPr="008E7F8B" w:rsidRDefault="00552A12">
      <w:pPr>
        <w:pStyle w:val="Textoindependiente"/>
        <w:spacing w:before="186"/>
        <w:ind w:left="0" w:firstLine="0"/>
        <w:jc w:val="left"/>
        <w:rPr>
          <w:rFonts w:ascii="Arial Narrow" w:hAnsi="Arial Narrow"/>
          <w:sz w:val="24"/>
          <w:szCs w:val="24"/>
        </w:rPr>
      </w:pPr>
    </w:p>
    <w:p w14:paraId="464DD7F8" w14:textId="77777777" w:rsidR="00552A12" w:rsidRPr="008E7F8B" w:rsidRDefault="00786F3A">
      <w:pPr>
        <w:pStyle w:val="Textoindependiente"/>
        <w:ind w:left="161" w:firstLine="0"/>
        <w:jc w:val="left"/>
        <w:rPr>
          <w:rFonts w:ascii="Arial Narrow" w:hAnsi="Arial Narrow"/>
          <w:sz w:val="24"/>
          <w:szCs w:val="24"/>
        </w:rPr>
      </w:pPr>
      <w:r w:rsidRPr="008E7F8B">
        <w:rPr>
          <w:rFonts w:ascii="Arial Narrow" w:hAnsi="Arial Narrow"/>
          <w:spacing w:val="-2"/>
          <w:sz w:val="24"/>
          <w:szCs w:val="24"/>
        </w:rPr>
        <w:t>Señores:</w:t>
      </w:r>
    </w:p>
    <w:p w14:paraId="7B19DA57" w14:textId="53158191" w:rsidR="00552A12" w:rsidRPr="008E7F8B" w:rsidRDefault="008E7F8B">
      <w:pPr>
        <w:spacing w:before="94"/>
        <w:ind w:left="161"/>
        <w:rPr>
          <w:rFonts w:ascii="Arial Narrow" w:hAnsi="Arial Narrow"/>
          <w:b/>
          <w:sz w:val="24"/>
          <w:szCs w:val="24"/>
        </w:rPr>
      </w:pPr>
      <w:r w:rsidRPr="008E7F8B">
        <w:rPr>
          <w:rFonts w:ascii="Arial Narrow" w:hAnsi="Arial Narrow"/>
          <w:b/>
          <w:sz w:val="24"/>
          <w:szCs w:val="24"/>
        </w:rPr>
        <w:t>CADA DE LA CULTURA</w:t>
      </w:r>
    </w:p>
    <w:p w14:paraId="7B187C27" w14:textId="30E44196" w:rsidR="008E7F8B" w:rsidRPr="008E7F8B" w:rsidRDefault="008E7F8B">
      <w:pPr>
        <w:spacing w:before="94"/>
        <w:ind w:left="161"/>
        <w:rPr>
          <w:rFonts w:ascii="Arial Narrow" w:hAnsi="Arial Narrow"/>
          <w:b/>
          <w:sz w:val="24"/>
          <w:szCs w:val="24"/>
        </w:rPr>
      </w:pPr>
      <w:r w:rsidRPr="008E7F8B">
        <w:rPr>
          <w:rFonts w:ascii="Arial Narrow" w:hAnsi="Arial Narrow"/>
          <w:b/>
          <w:sz w:val="24"/>
          <w:szCs w:val="24"/>
        </w:rPr>
        <w:t>San Juan Nepomuceno, Bolívar</w:t>
      </w:r>
    </w:p>
    <w:p w14:paraId="29DA349E" w14:textId="77777777" w:rsidR="00552A12" w:rsidRPr="008E7F8B" w:rsidRDefault="00552A12">
      <w:pPr>
        <w:pStyle w:val="Textoindependiente"/>
        <w:spacing w:before="185"/>
        <w:ind w:left="0" w:firstLine="0"/>
        <w:jc w:val="left"/>
        <w:rPr>
          <w:rFonts w:ascii="Arial Narrow" w:hAnsi="Arial Narrow"/>
          <w:b/>
          <w:sz w:val="24"/>
          <w:szCs w:val="24"/>
        </w:rPr>
      </w:pPr>
    </w:p>
    <w:p w14:paraId="3321525D" w14:textId="77777777" w:rsidR="00552A12" w:rsidRPr="008E7F8B" w:rsidRDefault="00786F3A">
      <w:pPr>
        <w:spacing w:before="1"/>
        <w:ind w:left="161"/>
        <w:rPr>
          <w:rFonts w:ascii="Arial Narrow" w:hAnsi="Arial Narrow"/>
          <w:b/>
          <w:sz w:val="24"/>
          <w:szCs w:val="24"/>
        </w:rPr>
      </w:pPr>
      <w:r w:rsidRPr="008E7F8B">
        <w:rPr>
          <w:rFonts w:ascii="Arial Narrow" w:hAnsi="Arial Narrow"/>
          <w:b/>
          <w:sz w:val="24"/>
          <w:szCs w:val="24"/>
        </w:rPr>
        <w:t>PROCESO</w:t>
      </w:r>
      <w:r w:rsidRPr="008E7F8B">
        <w:rPr>
          <w:rFonts w:ascii="Arial Narrow" w:hAnsi="Arial Narrow"/>
          <w:b/>
          <w:spacing w:val="-7"/>
          <w:sz w:val="24"/>
          <w:szCs w:val="24"/>
        </w:rPr>
        <w:t xml:space="preserve"> </w:t>
      </w:r>
      <w:r w:rsidRPr="008E7F8B">
        <w:rPr>
          <w:rFonts w:ascii="Arial Narrow" w:hAnsi="Arial Narrow"/>
          <w:b/>
          <w:sz w:val="24"/>
          <w:szCs w:val="24"/>
        </w:rPr>
        <w:t>DE</w:t>
      </w:r>
      <w:r w:rsidRPr="008E7F8B">
        <w:rPr>
          <w:rFonts w:ascii="Arial Narrow" w:hAnsi="Arial Narrow"/>
          <w:b/>
          <w:spacing w:val="-7"/>
          <w:sz w:val="24"/>
          <w:szCs w:val="24"/>
        </w:rPr>
        <w:t xml:space="preserve"> </w:t>
      </w:r>
      <w:r w:rsidRPr="008E7F8B">
        <w:rPr>
          <w:rFonts w:ascii="Arial Narrow" w:hAnsi="Arial Narrow"/>
          <w:b/>
          <w:sz w:val="24"/>
          <w:szCs w:val="24"/>
        </w:rPr>
        <w:t>SELECCIÓN</w:t>
      </w:r>
      <w:r w:rsidRPr="008E7F8B">
        <w:rPr>
          <w:rFonts w:ascii="Arial Narrow" w:hAnsi="Arial Narrow"/>
          <w:b/>
          <w:spacing w:val="-7"/>
          <w:sz w:val="24"/>
          <w:szCs w:val="24"/>
        </w:rPr>
        <w:t xml:space="preserve"> </w:t>
      </w:r>
      <w:r w:rsidRPr="008E7F8B">
        <w:rPr>
          <w:rFonts w:ascii="Arial Narrow" w:hAnsi="Arial Narrow"/>
          <w:b/>
          <w:sz w:val="24"/>
          <w:szCs w:val="24"/>
        </w:rPr>
        <w:t>DE</w:t>
      </w:r>
      <w:r w:rsidRPr="008E7F8B">
        <w:rPr>
          <w:rFonts w:ascii="Arial Narrow" w:hAnsi="Arial Narrow"/>
          <w:b/>
          <w:spacing w:val="-6"/>
          <w:sz w:val="24"/>
          <w:szCs w:val="24"/>
        </w:rPr>
        <w:t xml:space="preserve"> </w:t>
      </w:r>
      <w:r w:rsidRPr="008E7F8B">
        <w:rPr>
          <w:rFonts w:ascii="Arial Narrow" w:hAnsi="Arial Narrow"/>
          <w:b/>
          <w:sz w:val="24"/>
          <w:szCs w:val="24"/>
        </w:rPr>
        <w:t>MININA</w:t>
      </w:r>
      <w:r w:rsidRPr="008E7F8B">
        <w:rPr>
          <w:rFonts w:ascii="Arial Narrow" w:hAnsi="Arial Narrow"/>
          <w:b/>
          <w:spacing w:val="-7"/>
          <w:sz w:val="24"/>
          <w:szCs w:val="24"/>
        </w:rPr>
        <w:t xml:space="preserve"> </w:t>
      </w:r>
      <w:r w:rsidRPr="008E7F8B">
        <w:rPr>
          <w:rFonts w:ascii="Arial Narrow" w:hAnsi="Arial Narrow"/>
          <w:b/>
          <w:sz w:val="24"/>
          <w:szCs w:val="24"/>
        </w:rPr>
        <w:t>CUANTIA</w:t>
      </w:r>
      <w:r w:rsidRPr="008E7F8B">
        <w:rPr>
          <w:rFonts w:ascii="Arial Narrow" w:hAnsi="Arial Narrow"/>
          <w:b/>
          <w:spacing w:val="-7"/>
          <w:sz w:val="24"/>
          <w:szCs w:val="24"/>
        </w:rPr>
        <w:t xml:space="preserve"> </w:t>
      </w:r>
      <w:r w:rsidRPr="008E7F8B">
        <w:rPr>
          <w:rFonts w:ascii="Arial Narrow" w:hAnsi="Arial Narrow"/>
          <w:b/>
          <w:sz w:val="24"/>
          <w:szCs w:val="24"/>
        </w:rPr>
        <w:t>NO.</w:t>
      </w:r>
      <w:r w:rsidRPr="008E7F8B">
        <w:rPr>
          <w:rFonts w:ascii="Arial Narrow" w:hAnsi="Arial Narrow"/>
          <w:b/>
          <w:spacing w:val="42"/>
          <w:sz w:val="24"/>
          <w:szCs w:val="24"/>
        </w:rPr>
        <w:t xml:space="preserve"> </w:t>
      </w:r>
      <w:r w:rsidRPr="008E7F8B">
        <w:rPr>
          <w:rFonts w:ascii="Arial Narrow" w:hAnsi="Arial Narrow"/>
          <w:b/>
          <w:sz w:val="24"/>
          <w:szCs w:val="24"/>
        </w:rPr>
        <w:t>MC-00X-</w:t>
      </w:r>
      <w:r w:rsidRPr="008E7F8B">
        <w:rPr>
          <w:rFonts w:ascii="Arial Narrow" w:hAnsi="Arial Narrow"/>
          <w:b/>
          <w:spacing w:val="-4"/>
          <w:sz w:val="24"/>
          <w:szCs w:val="24"/>
        </w:rPr>
        <w:t>2026</w:t>
      </w:r>
    </w:p>
    <w:p w14:paraId="20617FC5" w14:textId="77777777" w:rsidR="00552A12" w:rsidRPr="008E7F8B" w:rsidRDefault="00552A12">
      <w:pPr>
        <w:pStyle w:val="Textoindependiente"/>
        <w:spacing w:before="91"/>
        <w:ind w:left="0" w:firstLine="0"/>
        <w:jc w:val="left"/>
        <w:rPr>
          <w:rFonts w:ascii="Arial Narrow" w:hAnsi="Arial Narrow"/>
          <w:b/>
          <w:sz w:val="24"/>
          <w:szCs w:val="24"/>
        </w:rPr>
      </w:pPr>
    </w:p>
    <w:p w14:paraId="576F7511" w14:textId="2E01B8FA" w:rsidR="00552A12" w:rsidRPr="008E7F8B" w:rsidRDefault="00786F3A" w:rsidP="008E7F8B">
      <w:pPr>
        <w:spacing w:before="1"/>
        <w:ind w:left="161" w:right="224"/>
        <w:jc w:val="both"/>
        <w:rPr>
          <w:rFonts w:ascii="Arial Narrow" w:hAnsi="Arial Narrow"/>
          <w:b/>
          <w:sz w:val="24"/>
          <w:szCs w:val="24"/>
        </w:rPr>
      </w:pPr>
      <w:r w:rsidRPr="008E7F8B">
        <w:rPr>
          <w:rFonts w:ascii="Arial Narrow" w:hAnsi="Arial Narrow"/>
          <w:b/>
          <w:sz w:val="24"/>
          <w:szCs w:val="24"/>
        </w:rPr>
        <w:t>OBJETO: “</w:t>
      </w:r>
      <w:r w:rsidR="008E7F8B" w:rsidRPr="008E7F8B">
        <w:rPr>
          <w:rFonts w:ascii="Arial Narrow" w:hAnsi="Arial Narrow"/>
          <w:b/>
          <w:sz w:val="24"/>
          <w:szCs w:val="24"/>
        </w:rPr>
        <w:t>REALIZAR EL MANTENIMIENTO PREVENTIVO Y CORRECTIVO A TODO COSTO, INCLUYENDO REPARACIONES ESTRUCTURALES, ELÉCTRICAS, IMPERMEABILIZACIÓN Y PINTURA, REVISIÓN Y CAMBIO DE ILUMINACIÓN EN LA INFRAESTRUCTURA, REPARACIÓN Y MODERNIZACIÓN EN CUBIERTA Y FALLADA, DEL INMUEBLE DONDE FUNCIONA LA CASA DE LA CULTURA DE SAN JUAN NEPOMUCENO, BOLIVAR</w:t>
      </w:r>
      <w:r w:rsidRPr="008E7F8B">
        <w:rPr>
          <w:rFonts w:ascii="Arial Narrow" w:hAnsi="Arial Narrow"/>
          <w:b/>
          <w:i/>
          <w:sz w:val="24"/>
          <w:szCs w:val="24"/>
        </w:rPr>
        <w:t>”</w:t>
      </w:r>
      <w:r w:rsidRPr="008E7F8B">
        <w:rPr>
          <w:rFonts w:ascii="Arial Narrow" w:hAnsi="Arial Narrow"/>
          <w:b/>
          <w:sz w:val="24"/>
          <w:szCs w:val="24"/>
        </w:rPr>
        <w:t>.</w:t>
      </w:r>
    </w:p>
    <w:p w14:paraId="69EAF879" w14:textId="77777777" w:rsidR="00552A12" w:rsidRPr="008E7F8B" w:rsidRDefault="00552A12">
      <w:pPr>
        <w:pStyle w:val="Textoindependiente"/>
        <w:spacing w:before="186"/>
        <w:ind w:left="0" w:firstLine="0"/>
        <w:jc w:val="left"/>
        <w:rPr>
          <w:rFonts w:ascii="Arial Narrow" w:hAnsi="Arial Narrow"/>
          <w:b/>
          <w:sz w:val="24"/>
          <w:szCs w:val="24"/>
        </w:rPr>
      </w:pPr>
    </w:p>
    <w:p w14:paraId="764B17FD" w14:textId="77777777" w:rsidR="00552A12" w:rsidRPr="008E7F8B" w:rsidRDefault="00786F3A">
      <w:pPr>
        <w:pStyle w:val="Textoindependiente"/>
        <w:ind w:left="264" w:right="159" w:firstLine="0"/>
        <w:jc w:val="left"/>
        <w:rPr>
          <w:rFonts w:ascii="Arial Narrow" w:hAnsi="Arial Narrow"/>
          <w:sz w:val="24"/>
          <w:szCs w:val="24"/>
        </w:rPr>
      </w:pPr>
      <w:r w:rsidRPr="008E7F8B">
        <w:rPr>
          <w:rFonts w:ascii="Arial Narrow" w:hAnsi="Arial Narrow"/>
          <w:sz w:val="24"/>
          <w:szCs w:val="24"/>
        </w:rPr>
        <w:t>El presente documento hace parte integral de los Documentos del Proceso y con la carta de presentación de la propuesta el Propon</w:t>
      </w:r>
      <w:r w:rsidRPr="008E7F8B">
        <w:rPr>
          <w:rFonts w:ascii="Arial Narrow" w:hAnsi="Arial Narrow"/>
          <w:sz w:val="24"/>
          <w:szCs w:val="24"/>
        </w:rPr>
        <w:t>ente se compromete a:</w:t>
      </w:r>
    </w:p>
    <w:p w14:paraId="39E4438A" w14:textId="77777777" w:rsidR="00552A12" w:rsidRPr="008E7F8B" w:rsidRDefault="00786F3A">
      <w:pPr>
        <w:pStyle w:val="Prrafodelista"/>
        <w:numPr>
          <w:ilvl w:val="0"/>
          <w:numId w:val="1"/>
        </w:numPr>
        <w:tabs>
          <w:tab w:val="left" w:pos="1326"/>
        </w:tabs>
        <w:spacing w:before="229"/>
        <w:ind w:left="1326" w:right="0" w:hanging="705"/>
        <w:jc w:val="both"/>
        <w:rPr>
          <w:rFonts w:ascii="Arial Narrow" w:hAnsi="Arial Narrow"/>
          <w:sz w:val="24"/>
          <w:szCs w:val="24"/>
        </w:rPr>
      </w:pPr>
      <w:r w:rsidRPr="008E7F8B">
        <w:rPr>
          <w:rFonts w:ascii="Arial Narrow" w:hAnsi="Arial Narrow"/>
          <w:sz w:val="24"/>
          <w:szCs w:val="24"/>
        </w:rPr>
        <w:t>Cumplir</w:t>
      </w:r>
      <w:r w:rsidRPr="008E7F8B">
        <w:rPr>
          <w:rFonts w:ascii="Arial Narrow" w:hAnsi="Arial Narrow"/>
          <w:spacing w:val="-9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estrictamente</w:t>
      </w:r>
      <w:r w:rsidRPr="008E7F8B">
        <w:rPr>
          <w:rFonts w:ascii="Arial Narrow" w:hAnsi="Arial Narrow"/>
          <w:spacing w:val="-9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la</w:t>
      </w:r>
      <w:r w:rsidRPr="008E7F8B">
        <w:rPr>
          <w:rFonts w:ascii="Arial Narrow" w:hAnsi="Arial Narrow"/>
          <w:spacing w:val="-9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Ley</w:t>
      </w:r>
      <w:r w:rsidRPr="008E7F8B">
        <w:rPr>
          <w:rFonts w:ascii="Arial Narrow" w:hAnsi="Arial Narrow"/>
          <w:spacing w:val="-10"/>
          <w:sz w:val="24"/>
          <w:szCs w:val="24"/>
        </w:rPr>
        <w:t xml:space="preserve"> </w:t>
      </w:r>
      <w:r w:rsidRPr="008E7F8B">
        <w:rPr>
          <w:rFonts w:ascii="Arial Narrow" w:hAnsi="Arial Narrow"/>
          <w:spacing w:val="-2"/>
          <w:sz w:val="24"/>
          <w:szCs w:val="24"/>
        </w:rPr>
        <w:t>aplicable.</w:t>
      </w:r>
    </w:p>
    <w:p w14:paraId="04FFDE14" w14:textId="77777777" w:rsidR="00552A12" w:rsidRPr="008E7F8B" w:rsidRDefault="00786F3A">
      <w:pPr>
        <w:pStyle w:val="Prrafodelista"/>
        <w:numPr>
          <w:ilvl w:val="0"/>
          <w:numId w:val="1"/>
        </w:numPr>
        <w:tabs>
          <w:tab w:val="left" w:pos="1327"/>
        </w:tabs>
        <w:spacing w:before="1"/>
        <w:ind w:right="352"/>
        <w:jc w:val="both"/>
        <w:rPr>
          <w:rFonts w:ascii="Arial Narrow" w:hAnsi="Arial Narrow"/>
          <w:sz w:val="24"/>
          <w:szCs w:val="24"/>
        </w:rPr>
      </w:pPr>
      <w:r w:rsidRPr="008E7F8B">
        <w:rPr>
          <w:rFonts w:ascii="Arial Narrow" w:hAnsi="Arial Narrow"/>
          <w:sz w:val="24"/>
          <w:szCs w:val="24"/>
        </w:rPr>
        <w:t>Interpretar de buena fe las normas aplicables a los Procesos de Contratación de manera que siempre produzcan los efectos buscados por las mismas.</w:t>
      </w:r>
    </w:p>
    <w:p w14:paraId="66F749AE" w14:textId="77777777" w:rsidR="00552A12" w:rsidRPr="008E7F8B" w:rsidRDefault="00786F3A">
      <w:pPr>
        <w:pStyle w:val="Prrafodelista"/>
        <w:numPr>
          <w:ilvl w:val="0"/>
          <w:numId w:val="1"/>
        </w:numPr>
        <w:tabs>
          <w:tab w:val="left" w:pos="1327"/>
        </w:tabs>
        <w:ind w:right="353"/>
        <w:jc w:val="both"/>
        <w:rPr>
          <w:rFonts w:ascii="Arial Narrow" w:hAnsi="Arial Narrow"/>
          <w:sz w:val="24"/>
          <w:szCs w:val="24"/>
        </w:rPr>
      </w:pPr>
      <w:r w:rsidRPr="008E7F8B">
        <w:rPr>
          <w:rFonts w:ascii="Arial Narrow" w:hAnsi="Arial Narrow"/>
          <w:sz w:val="24"/>
          <w:szCs w:val="24"/>
        </w:rPr>
        <w:t>No incurrir en faltas a la verdad o adulteración en los documentos o requisitos exigidos en el Proceso de Contratación.</w:t>
      </w:r>
    </w:p>
    <w:p w14:paraId="37D27CB1" w14:textId="77777777" w:rsidR="00552A12" w:rsidRPr="008E7F8B" w:rsidRDefault="00786F3A">
      <w:pPr>
        <w:pStyle w:val="Prrafodelista"/>
        <w:numPr>
          <w:ilvl w:val="0"/>
          <w:numId w:val="1"/>
        </w:numPr>
        <w:tabs>
          <w:tab w:val="left" w:pos="1327"/>
        </w:tabs>
        <w:jc w:val="both"/>
        <w:rPr>
          <w:rFonts w:ascii="Arial Narrow" w:hAnsi="Arial Narrow"/>
          <w:sz w:val="24"/>
          <w:szCs w:val="24"/>
        </w:rPr>
      </w:pPr>
      <w:r w:rsidRPr="008E7F8B">
        <w:rPr>
          <w:rFonts w:ascii="Arial Narrow" w:hAnsi="Arial Narrow"/>
          <w:sz w:val="24"/>
          <w:szCs w:val="24"/>
        </w:rPr>
        <w:t>Igualmente se acepta que, durante la evaluación de las propuestas del Proceso de Contratación, primen los aspectos de fondo por encima d</w:t>
      </w:r>
      <w:r w:rsidRPr="008E7F8B">
        <w:rPr>
          <w:rFonts w:ascii="Arial Narrow" w:hAnsi="Arial Narrow"/>
          <w:sz w:val="24"/>
          <w:szCs w:val="24"/>
        </w:rPr>
        <w:t>e la forma, buscando siempre favorecer la libre competencia.</w:t>
      </w:r>
    </w:p>
    <w:p w14:paraId="21065C08" w14:textId="77777777" w:rsidR="00552A12" w:rsidRPr="008E7F8B" w:rsidRDefault="00786F3A">
      <w:pPr>
        <w:pStyle w:val="Prrafodelista"/>
        <w:numPr>
          <w:ilvl w:val="0"/>
          <w:numId w:val="1"/>
        </w:numPr>
        <w:tabs>
          <w:tab w:val="left" w:pos="1327"/>
        </w:tabs>
        <w:ind w:right="341"/>
        <w:jc w:val="both"/>
        <w:rPr>
          <w:rFonts w:ascii="Arial Narrow" w:hAnsi="Arial Narrow"/>
          <w:sz w:val="24"/>
          <w:szCs w:val="24"/>
        </w:rPr>
      </w:pPr>
      <w:r w:rsidRPr="008E7F8B">
        <w:rPr>
          <w:rFonts w:ascii="Arial Narrow" w:hAnsi="Arial Narrow"/>
          <w:sz w:val="24"/>
          <w:szCs w:val="24"/>
        </w:rPr>
        <w:t>Hacer</w:t>
      </w:r>
      <w:r w:rsidRPr="008E7F8B">
        <w:rPr>
          <w:rFonts w:ascii="Arial Narrow" w:hAnsi="Arial Narrow"/>
          <w:spacing w:val="-4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un</w:t>
      </w:r>
      <w:r w:rsidRPr="008E7F8B">
        <w:rPr>
          <w:rFonts w:ascii="Arial Narrow" w:hAnsi="Arial Narrow"/>
          <w:spacing w:val="-2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estudio</w:t>
      </w:r>
      <w:r w:rsidRPr="008E7F8B">
        <w:rPr>
          <w:rFonts w:ascii="Arial Narrow" w:hAnsi="Arial Narrow"/>
          <w:spacing w:val="-4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completo</w:t>
      </w:r>
      <w:r w:rsidRPr="008E7F8B">
        <w:rPr>
          <w:rFonts w:ascii="Arial Narrow" w:hAnsi="Arial Narrow"/>
          <w:spacing w:val="-2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del</w:t>
      </w:r>
      <w:r w:rsidRPr="008E7F8B">
        <w:rPr>
          <w:rFonts w:ascii="Arial Narrow" w:hAnsi="Arial Narrow"/>
          <w:spacing w:val="-3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proyecto</w:t>
      </w:r>
      <w:r w:rsidRPr="008E7F8B">
        <w:rPr>
          <w:rFonts w:ascii="Arial Narrow" w:hAnsi="Arial Narrow"/>
          <w:spacing w:val="-5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y</w:t>
      </w:r>
      <w:r w:rsidRPr="008E7F8B">
        <w:rPr>
          <w:rFonts w:ascii="Arial Narrow" w:hAnsi="Arial Narrow"/>
          <w:spacing w:val="-1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de</w:t>
      </w:r>
      <w:r w:rsidRPr="008E7F8B">
        <w:rPr>
          <w:rFonts w:ascii="Arial Narrow" w:hAnsi="Arial Narrow"/>
          <w:spacing w:val="-3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los</w:t>
      </w:r>
      <w:r w:rsidRPr="008E7F8B">
        <w:rPr>
          <w:rFonts w:ascii="Arial Narrow" w:hAnsi="Arial Narrow"/>
          <w:spacing w:val="-3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documentos</w:t>
      </w:r>
      <w:r w:rsidRPr="008E7F8B">
        <w:rPr>
          <w:rFonts w:ascii="Arial Narrow" w:hAnsi="Arial Narrow"/>
          <w:spacing w:val="-3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del</w:t>
      </w:r>
      <w:r w:rsidRPr="008E7F8B">
        <w:rPr>
          <w:rFonts w:ascii="Arial Narrow" w:hAnsi="Arial Narrow"/>
          <w:spacing w:val="-3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Proceso</w:t>
      </w:r>
      <w:r w:rsidRPr="008E7F8B">
        <w:rPr>
          <w:rFonts w:ascii="Arial Narrow" w:hAnsi="Arial Narrow"/>
          <w:spacing w:val="-4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de</w:t>
      </w:r>
      <w:r w:rsidRPr="008E7F8B">
        <w:rPr>
          <w:rFonts w:ascii="Arial Narrow" w:hAnsi="Arial Narrow"/>
          <w:spacing w:val="-4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Contratación, así como realizar estudios y análisis propios, bajo mi responsabilidad y con la debida diligencia, a fin de</w:t>
      </w:r>
      <w:r w:rsidRPr="008E7F8B">
        <w:rPr>
          <w:rFonts w:ascii="Arial Narrow" w:hAnsi="Arial Narrow"/>
          <w:sz w:val="24"/>
          <w:szCs w:val="24"/>
        </w:rPr>
        <w:t xml:space="preserve"> contar con los elementos de juicio e información económica, comercial, jurídica</w:t>
      </w:r>
      <w:r w:rsidRPr="008E7F8B">
        <w:rPr>
          <w:rFonts w:ascii="Arial Narrow" w:hAnsi="Arial Narrow"/>
          <w:spacing w:val="-4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y</w:t>
      </w:r>
      <w:r w:rsidRPr="008E7F8B">
        <w:rPr>
          <w:rFonts w:ascii="Arial Narrow" w:hAnsi="Arial Narrow"/>
          <w:spacing w:val="-2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técnica</w:t>
      </w:r>
      <w:r w:rsidRPr="008E7F8B">
        <w:rPr>
          <w:rFonts w:ascii="Arial Narrow" w:hAnsi="Arial Narrow"/>
          <w:spacing w:val="-4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relevante</w:t>
      </w:r>
      <w:r w:rsidRPr="008E7F8B">
        <w:rPr>
          <w:rFonts w:ascii="Arial Narrow" w:hAnsi="Arial Narrow"/>
          <w:spacing w:val="-1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y</w:t>
      </w:r>
      <w:r w:rsidRPr="008E7F8B">
        <w:rPr>
          <w:rFonts w:ascii="Arial Narrow" w:hAnsi="Arial Narrow"/>
          <w:spacing w:val="-4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necesaria</w:t>
      </w:r>
      <w:r w:rsidRPr="008E7F8B">
        <w:rPr>
          <w:rFonts w:ascii="Arial Narrow" w:hAnsi="Arial Narrow"/>
          <w:spacing w:val="-3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para</w:t>
      </w:r>
      <w:r w:rsidRPr="008E7F8B">
        <w:rPr>
          <w:rFonts w:ascii="Arial Narrow" w:hAnsi="Arial Narrow"/>
          <w:spacing w:val="-3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tomar</w:t>
      </w:r>
      <w:r w:rsidRPr="008E7F8B">
        <w:rPr>
          <w:rFonts w:ascii="Arial Narrow" w:hAnsi="Arial Narrow"/>
          <w:spacing w:val="-2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una</w:t>
      </w:r>
      <w:r w:rsidRPr="008E7F8B">
        <w:rPr>
          <w:rFonts w:ascii="Arial Narrow" w:hAnsi="Arial Narrow"/>
          <w:spacing w:val="-3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decisión</w:t>
      </w:r>
      <w:r w:rsidRPr="008E7F8B">
        <w:rPr>
          <w:rFonts w:ascii="Arial Narrow" w:hAnsi="Arial Narrow"/>
          <w:spacing w:val="-3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sustentada</w:t>
      </w:r>
      <w:r w:rsidRPr="008E7F8B">
        <w:rPr>
          <w:rFonts w:ascii="Arial Narrow" w:hAnsi="Arial Narrow"/>
          <w:spacing w:val="-3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para</w:t>
      </w:r>
      <w:r w:rsidRPr="008E7F8B">
        <w:rPr>
          <w:rFonts w:ascii="Arial Narrow" w:hAnsi="Arial Narrow"/>
          <w:spacing w:val="-3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presentar la propuesta. Lo anterior, con el propósito de que la misma sea seria y honesta, de tal maner</w:t>
      </w:r>
      <w:r w:rsidRPr="008E7F8B">
        <w:rPr>
          <w:rFonts w:ascii="Arial Narrow" w:hAnsi="Arial Narrow"/>
          <w:sz w:val="24"/>
          <w:szCs w:val="24"/>
        </w:rPr>
        <w:t>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0C056E8F" w14:textId="77777777" w:rsidR="00552A12" w:rsidRPr="008E7F8B" w:rsidRDefault="00786F3A">
      <w:pPr>
        <w:pStyle w:val="Prrafodelista"/>
        <w:numPr>
          <w:ilvl w:val="0"/>
          <w:numId w:val="1"/>
        </w:numPr>
        <w:tabs>
          <w:tab w:val="left" w:pos="1327"/>
        </w:tabs>
        <w:spacing w:before="1"/>
        <w:ind w:right="337"/>
        <w:jc w:val="both"/>
        <w:rPr>
          <w:rFonts w:ascii="Arial Narrow" w:hAnsi="Arial Narrow"/>
          <w:sz w:val="24"/>
          <w:szCs w:val="24"/>
        </w:rPr>
      </w:pPr>
      <w:r w:rsidRPr="008E7F8B">
        <w:rPr>
          <w:rFonts w:ascii="Arial Narrow" w:hAnsi="Arial Narrow"/>
          <w:sz w:val="24"/>
          <w:szCs w:val="24"/>
        </w:rPr>
        <w:t>No</w:t>
      </w:r>
      <w:r w:rsidRPr="008E7F8B">
        <w:rPr>
          <w:rFonts w:ascii="Arial Narrow" w:hAnsi="Arial Narrow"/>
          <w:spacing w:val="-12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hacer</w:t>
      </w:r>
      <w:r w:rsidRPr="008E7F8B">
        <w:rPr>
          <w:rFonts w:ascii="Arial Narrow" w:hAnsi="Arial Narrow"/>
          <w:spacing w:val="-6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arreglos</w:t>
      </w:r>
      <w:r w:rsidRPr="008E7F8B">
        <w:rPr>
          <w:rFonts w:ascii="Arial Narrow" w:hAnsi="Arial Narrow"/>
          <w:spacing w:val="-8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p</w:t>
      </w:r>
      <w:r w:rsidRPr="008E7F8B">
        <w:rPr>
          <w:rFonts w:ascii="Arial Narrow" w:hAnsi="Arial Narrow"/>
          <w:sz w:val="24"/>
          <w:szCs w:val="24"/>
        </w:rPr>
        <w:t>revios,</w:t>
      </w:r>
      <w:r w:rsidRPr="008E7F8B">
        <w:rPr>
          <w:rFonts w:ascii="Arial Narrow" w:hAnsi="Arial Narrow"/>
          <w:spacing w:val="-4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concomitantes</w:t>
      </w:r>
      <w:r w:rsidRPr="008E7F8B">
        <w:rPr>
          <w:rFonts w:ascii="Arial Narrow" w:hAnsi="Arial Narrow"/>
          <w:spacing w:val="-8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o</w:t>
      </w:r>
      <w:r w:rsidRPr="008E7F8B">
        <w:rPr>
          <w:rFonts w:ascii="Arial Narrow" w:hAnsi="Arial Narrow"/>
          <w:spacing w:val="-10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posteriores</w:t>
      </w:r>
      <w:r w:rsidRPr="008E7F8B">
        <w:rPr>
          <w:rFonts w:ascii="Arial Narrow" w:hAnsi="Arial Narrow"/>
          <w:spacing w:val="-8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al</w:t>
      </w:r>
      <w:r w:rsidRPr="008E7F8B">
        <w:rPr>
          <w:rFonts w:ascii="Arial Narrow" w:hAnsi="Arial Narrow"/>
          <w:spacing w:val="-13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Proceso</w:t>
      </w:r>
      <w:r w:rsidRPr="008E7F8B">
        <w:rPr>
          <w:rFonts w:ascii="Arial Narrow" w:hAnsi="Arial Narrow"/>
          <w:spacing w:val="-7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de</w:t>
      </w:r>
      <w:r w:rsidRPr="008E7F8B">
        <w:rPr>
          <w:rFonts w:ascii="Arial Narrow" w:hAnsi="Arial Narrow"/>
          <w:spacing w:val="-10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Contratación,</w:t>
      </w:r>
      <w:r w:rsidRPr="008E7F8B">
        <w:rPr>
          <w:rFonts w:ascii="Arial Narrow" w:hAnsi="Arial Narrow"/>
          <w:spacing w:val="-9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con</w:t>
      </w:r>
      <w:r w:rsidRPr="008E7F8B">
        <w:rPr>
          <w:rFonts w:ascii="Arial Narrow" w:hAnsi="Arial Narrow"/>
          <w:spacing w:val="-10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los encargados de planear el Proceso para tratar de conocer, influenciar o manipular la información del proyecto y presentar la respectiva propuesta.</w:t>
      </w:r>
    </w:p>
    <w:p w14:paraId="476F1AA6" w14:textId="77777777" w:rsidR="00552A12" w:rsidRPr="008E7F8B" w:rsidRDefault="00786F3A">
      <w:pPr>
        <w:pStyle w:val="Prrafodelista"/>
        <w:numPr>
          <w:ilvl w:val="0"/>
          <w:numId w:val="1"/>
        </w:numPr>
        <w:tabs>
          <w:tab w:val="left" w:pos="1327"/>
        </w:tabs>
        <w:ind w:right="348"/>
        <w:jc w:val="both"/>
        <w:rPr>
          <w:rFonts w:ascii="Arial Narrow" w:hAnsi="Arial Narrow"/>
          <w:sz w:val="24"/>
          <w:szCs w:val="24"/>
        </w:rPr>
      </w:pPr>
      <w:r w:rsidRPr="008E7F8B">
        <w:rPr>
          <w:rFonts w:ascii="Arial Narrow" w:hAnsi="Arial Narrow"/>
          <w:sz w:val="24"/>
          <w:szCs w:val="24"/>
        </w:rPr>
        <w:t>No hacer arreglos previos, concomitantes o posteriores al Proceso de Contratación, con otros Proponentes p</w:t>
      </w:r>
      <w:r w:rsidRPr="008E7F8B">
        <w:rPr>
          <w:rFonts w:ascii="Arial Narrow" w:hAnsi="Arial Narrow"/>
          <w:sz w:val="24"/>
          <w:szCs w:val="24"/>
        </w:rPr>
        <w:t>ara tratar de influenciar o manipular los resultados de la adjudicación.</w:t>
      </w:r>
    </w:p>
    <w:p w14:paraId="0C5E1CB6" w14:textId="77777777" w:rsidR="00552A12" w:rsidRPr="008E7F8B" w:rsidRDefault="00786F3A">
      <w:pPr>
        <w:pStyle w:val="Prrafodelista"/>
        <w:numPr>
          <w:ilvl w:val="0"/>
          <w:numId w:val="1"/>
        </w:numPr>
        <w:tabs>
          <w:tab w:val="left" w:pos="1327"/>
        </w:tabs>
        <w:ind w:right="348"/>
        <w:jc w:val="both"/>
        <w:rPr>
          <w:rFonts w:ascii="Arial Narrow" w:hAnsi="Arial Narrow"/>
          <w:sz w:val="24"/>
          <w:szCs w:val="24"/>
        </w:rPr>
      </w:pPr>
      <w:r w:rsidRPr="008E7F8B">
        <w:rPr>
          <w:rFonts w:ascii="Arial Narrow" w:hAnsi="Arial Narrow"/>
          <w:sz w:val="24"/>
          <w:szCs w:val="24"/>
        </w:rPr>
        <w:lastRenderedPageBreak/>
        <w:t>Enviar por escrito a la Entidad todas las preguntas o inquietudes que surjan durante el Proceso de Contratación y no hacerlo de manera oral por ningún medio, salvo que se realicen den</w:t>
      </w:r>
      <w:r w:rsidRPr="008E7F8B">
        <w:rPr>
          <w:rFonts w:ascii="Arial Narrow" w:hAnsi="Arial Narrow"/>
          <w:sz w:val="24"/>
          <w:szCs w:val="24"/>
        </w:rPr>
        <w:t>tro de las audiencias públicas.</w:t>
      </w:r>
    </w:p>
    <w:p w14:paraId="118033C2" w14:textId="77777777" w:rsidR="00552A12" w:rsidRPr="008E7F8B" w:rsidRDefault="00786F3A">
      <w:pPr>
        <w:pStyle w:val="Prrafodelista"/>
        <w:numPr>
          <w:ilvl w:val="0"/>
          <w:numId w:val="1"/>
        </w:numPr>
        <w:tabs>
          <w:tab w:val="left" w:pos="1327"/>
        </w:tabs>
        <w:ind w:right="332"/>
        <w:jc w:val="both"/>
        <w:rPr>
          <w:rFonts w:ascii="Arial Narrow" w:hAnsi="Arial Narrow"/>
          <w:sz w:val="24"/>
          <w:szCs w:val="24"/>
        </w:rPr>
      </w:pPr>
      <w:r w:rsidRPr="008E7F8B">
        <w:rPr>
          <w:rFonts w:ascii="Arial Narrow" w:hAnsi="Arial Narrow"/>
          <w:spacing w:val="-4"/>
          <w:sz w:val="24"/>
          <w:szCs w:val="24"/>
        </w:rPr>
        <w:t>Actuar</w:t>
      </w:r>
      <w:r w:rsidRPr="008E7F8B">
        <w:rPr>
          <w:rFonts w:ascii="Arial Narrow" w:hAnsi="Arial Narrow"/>
          <w:spacing w:val="-10"/>
          <w:sz w:val="24"/>
          <w:szCs w:val="24"/>
        </w:rPr>
        <w:t xml:space="preserve"> </w:t>
      </w:r>
      <w:r w:rsidRPr="008E7F8B">
        <w:rPr>
          <w:rFonts w:ascii="Arial Narrow" w:hAnsi="Arial Narrow"/>
          <w:spacing w:val="-4"/>
          <w:sz w:val="24"/>
          <w:szCs w:val="24"/>
        </w:rPr>
        <w:t>con</w:t>
      </w:r>
      <w:r w:rsidRPr="008E7F8B">
        <w:rPr>
          <w:rFonts w:ascii="Arial Narrow" w:hAnsi="Arial Narrow"/>
          <w:spacing w:val="-10"/>
          <w:sz w:val="24"/>
          <w:szCs w:val="24"/>
        </w:rPr>
        <w:t xml:space="preserve"> </w:t>
      </w:r>
      <w:r w:rsidRPr="008E7F8B">
        <w:rPr>
          <w:rFonts w:ascii="Arial Narrow" w:hAnsi="Arial Narrow"/>
          <w:spacing w:val="-4"/>
          <w:sz w:val="24"/>
          <w:szCs w:val="24"/>
        </w:rPr>
        <w:t>lealtad</w:t>
      </w:r>
      <w:r w:rsidRPr="008E7F8B">
        <w:rPr>
          <w:rFonts w:ascii="Arial Narrow" w:hAnsi="Arial Narrow"/>
          <w:spacing w:val="-10"/>
          <w:sz w:val="24"/>
          <w:szCs w:val="24"/>
        </w:rPr>
        <w:t xml:space="preserve"> </w:t>
      </w:r>
      <w:r w:rsidRPr="008E7F8B">
        <w:rPr>
          <w:rFonts w:ascii="Arial Narrow" w:hAnsi="Arial Narrow"/>
          <w:spacing w:val="-4"/>
          <w:sz w:val="24"/>
          <w:szCs w:val="24"/>
        </w:rPr>
        <w:t>hacia</w:t>
      </w:r>
      <w:r w:rsidRPr="008E7F8B">
        <w:rPr>
          <w:rFonts w:ascii="Arial Narrow" w:hAnsi="Arial Narrow"/>
          <w:spacing w:val="-10"/>
          <w:sz w:val="24"/>
          <w:szCs w:val="24"/>
        </w:rPr>
        <w:t xml:space="preserve"> </w:t>
      </w:r>
      <w:r w:rsidRPr="008E7F8B">
        <w:rPr>
          <w:rFonts w:ascii="Arial Narrow" w:hAnsi="Arial Narrow"/>
          <w:spacing w:val="-4"/>
          <w:sz w:val="24"/>
          <w:szCs w:val="24"/>
        </w:rPr>
        <w:t>los</w:t>
      </w:r>
      <w:r w:rsidRPr="008E7F8B">
        <w:rPr>
          <w:rFonts w:ascii="Arial Narrow" w:hAnsi="Arial Narrow"/>
          <w:spacing w:val="-10"/>
          <w:sz w:val="24"/>
          <w:szCs w:val="24"/>
        </w:rPr>
        <w:t xml:space="preserve"> </w:t>
      </w:r>
      <w:r w:rsidRPr="008E7F8B">
        <w:rPr>
          <w:rFonts w:ascii="Arial Narrow" w:hAnsi="Arial Narrow"/>
          <w:spacing w:val="-4"/>
          <w:sz w:val="24"/>
          <w:szCs w:val="24"/>
        </w:rPr>
        <w:t>demás</w:t>
      </w:r>
      <w:r w:rsidRPr="008E7F8B">
        <w:rPr>
          <w:rFonts w:ascii="Arial Narrow" w:hAnsi="Arial Narrow"/>
          <w:spacing w:val="-10"/>
          <w:sz w:val="24"/>
          <w:szCs w:val="24"/>
        </w:rPr>
        <w:t xml:space="preserve"> </w:t>
      </w:r>
      <w:r w:rsidRPr="008E7F8B">
        <w:rPr>
          <w:rFonts w:ascii="Arial Narrow" w:hAnsi="Arial Narrow"/>
          <w:spacing w:val="-4"/>
          <w:sz w:val="24"/>
          <w:szCs w:val="24"/>
        </w:rPr>
        <w:t>Proponentes,</w:t>
      </w:r>
      <w:r w:rsidRPr="008E7F8B">
        <w:rPr>
          <w:rFonts w:ascii="Arial Narrow" w:hAnsi="Arial Narrow"/>
          <w:spacing w:val="-10"/>
          <w:sz w:val="24"/>
          <w:szCs w:val="24"/>
        </w:rPr>
        <w:t xml:space="preserve"> </w:t>
      </w:r>
      <w:r w:rsidRPr="008E7F8B">
        <w:rPr>
          <w:rFonts w:ascii="Arial Narrow" w:hAnsi="Arial Narrow"/>
          <w:spacing w:val="-4"/>
          <w:sz w:val="24"/>
          <w:szCs w:val="24"/>
        </w:rPr>
        <w:t>así</w:t>
      </w:r>
      <w:r w:rsidRPr="008E7F8B">
        <w:rPr>
          <w:rFonts w:ascii="Arial Narrow" w:hAnsi="Arial Narrow"/>
          <w:spacing w:val="-10"/>
          <w:sz w:val="24"/>
          <w:szCs w:val="24"/>
        </w:rPr>
        <w:t xml:space="preserve"> </w:t>
      </w:r>
      <w:r w:rsidRPr="008E7F8B">
        <w:rPr>
          <w:rFonts w:ascii="Arial Narrow" w:hAnsi="Arial Narrow"/>
          <w:spacing w:val="-4"/>
          <w:sz w:val="24"/>
          <w:szCs w:val="24"/>
        </w:rPr>
        <w:t>como</w:t>
      </w:r>
      <w:r w:rsidRPr="008E7F8B">
        <w:rPr>
          <w:rFonts w:ascii="Arial Narrow" w:hAnsi="Arial Narrow"/>
          <w:spacing w:val="-10"/>
          <w:sz w:val="24"/>
          <w:szCs w:val="24"/>
        </w:rPr>
        <w:t xml:space="preserve"> </w:t>
      </w:r>
      <w:r w:rsidRPr="008E7F8B">
        <w:rPr>
          <w:rFonts w:ascii="Arial Narrow" w:hAnsi="Arial Narrow"/>
          <w:spacing w:val="-4"/>
          <w:sz w:val="24"/>
          <w:szCs w:val="24"/>
        </w:rPr>
        <w:t>frente</w:t>
      </w:r>
      <w:r w:rsidRPr="008E7F8B">
        <w:rPr>
          <w:rFonts w:ascii="Arial Narrow" w:hAnsi="Arial Narrow"/>
          <w:spacing w:val="-9"/>
          <w:sz w:val="24"/>
          <w:szCs w:val="24"/>
        </w:rPr>
        <w:t xml:space="preserve"> </w:t>
      </w:r>
      <w:r w:rsidRPr="008E7F8B">
        <w:rPr>
          <w:rFonts w:ascii="Arial Narrow" w:hAnsi="Arial Narrow"/>
          <w:spacing w:val="-4"/>
          <w:sz w:val="24"/>
          <w:szCs w:val="24"/>
        </w:rPr>
        <w:t>a</w:t>
      </w:r>
      <w:r w:rsidRPr="008E7F8B">
        <w:rPr>
          <w:rFonts w:ascii="Arial Narrow" w:hAnsi="Arial Narrow"/>
          <w:spacing w:val="-10"/>
          <w:sz w:val="24"/>
          <w:szCs w:val="24"/>
        </w:rPr>
        <w:t xml:space="preserve"> </w:t>
      </w:r>
      <w:r w:rsidRPr="008E7F8B">
        <w:rPr>
          <w:rFonts w:ascii="Arial Narrow" w:hAnsi="Arial Narrow"/>
          <w:spacing w:val="-4"/>
          <w:sz w:val="24"/>
          <w:szCs w:val="24"/>
        </w:rPr>
        <w:t>la</w:t>
      </w:r>
      <w:r w:rsidRPr="008E7F8B">
        <w:rPr>
          <w:rFonts w:ascii="Arial Narrow" w:hAnsi="Arial Narrow"/>
          <w:spacing w:val="-10"/>
          <w:sz w:val="24"/>
          <w:szCs w:val="24"/>
        </w:rPr>
        <w:t xml:space="preserve"> </w:t>
      </w:r>
      <w:r w:rsidRPr="008E7F8B">
        <w:rPr>
          <w:rFonts w:ascii="Arial Narrow" w:hAnsi="Arial Narrow"/>
          <w:spacing w:val="-4"/>
          <w:sz w:val="24"/>
          <w:szCs w:val="24"/>
        </w:rPr>
        <w:t>Entidad</w:t>
      </w:r>
      <w:r w:rsidRPr="008E7F8B">
        <w:rPr>
          <w:rFonts w:ascii="Arial Narrow" w:hAnsi="Arial Narrow"/>
          <w:spacing w:val="-10"/>
          <w:sz w:val="24"/>
          <w:szCs w:val="24"/>
        </w:rPr>
        <w:t xml:space="preserve"> </w:t>
      </w:r>
      <w:r w:rsidRPr="008E7F8B">
        <w:rPr>
          <w:rFonts w:ascii="Arial Narrow" w:hAnsi="Arial Narrow"/>
          <w:spacing w:val="-4"/>
          <w:sz w:val="24"/>
          <w:szCs w:val="24"/>
        </w:rPr>
        <w:t>y</w:t>
      </w:r>
      <w:r w:rsidRPr="008E7F8B">
        <w:rPr>
          <w:rFonts w:ascii="Arial Narrow" w:hAnsi="Arial Narrow"/>
          <w:spacing w:val="-10"/>
          <w:sz w:val="24"/>
          <w:szCs w:val="24"/>
        </w:rPr>
        <w:t xml:space="preserve"> </w:t>
      </w:r>
      <w:r w:rsidRPr="008E7F8B">
        <w:rPr>
          <w:rFonts w:ascii="Arial Narrow" w:hAnsi="Arial Narrow"/>
          <w:spacing w:val="-4"/>
          <w:sz w:val="24"/>
          <w:szCs w:val="24"/>
        </w:rPr>
        <w:t>abstenernos</w:t>
      </w:r>
      <w:r w:rsidRPr="008E7F8B">
        <w:rPr>
          <w:rFonts w:ascii="Arial Narrow" w:hAnsi="Arial Narrow"/>
          <w:spacing w:val="-10"/>
          <w:sz w:val="24"/>
          <w:szCs w:val="24"/>
        </w:rPr>
        <w:t xml:space="preserve"> </w:t>
      </w:r>
      <w:r w:rsidRPr="008E7F8B">
        <w:rPr>
          <w:rFonts w:ascii="Arial Narrow" w:hAnsi="Arial Narrow"/>
          <w:spacing w:val="-4"/>
          <w:sz w:val="24"/>
          <w:szCs w:val="24"/>
        </w:rPr>
        <w:t xml:space="preserve">de </w:t>
      </w:r>
      <w:r w:rsidRPr="008E7F8B">
        <w:rPr>
          <w:rFonts w:ascii="Arial Narrow" w:hAnsi="Arial Narrow"/>
          <w:sz w:val="24"/>
          <w:szCs w:val="24"/>
        </w:rPr>
        <w:t>utilizar herramientas para dilatar o sabotear el Proceso de Contratación. Igualmente, las observaciones al Proceso de Contratación</w:t>
      </w:r>
      <w:r w:rsidRPr="008E7F8B">
        <w:rPr>
          <w:rFonts w:ascii="Arial Narrow" w:hAnsi="Arial Narrow"/>
          <w:sz w:val="24"/>
          <w:szCs w:val="24"/>
        </w:rPr>
        <w:t xml:space="preserve"> o a las propuestas de los otros interesados, serán presentadas oportunamente, en los plazos y términos fijados estrictamente en las reglas de la selección.</w:t>
      </w:r>
    </w:p>
    <w:p w14:paraId="7E4E5172" w14:textId="77777777" w:rsidR="00552A12" w:rsidRPr="008E7F8B" w:rsidRDefault="00786F3A">
      <w:pPr>
        <w:pStyle w:val="Prrafodelista"/>
        <w:numPr>
          <w:ilvl w:val="0"/>
          <w:numId w:val="1"/>
        </w:numPr>
        <w:tabs>
          <w:tab w:val="left" w:pos="1325"/>
          <w:tab w:val="left" w:pos="1327"/>
        </w:tabs>
        <w:spacing w:before="2"/>
        <w:ind w:right="334"/>
        <w:jc w:val="both"/>
        <w:rPr>
          <w:rFonts w:ascii="Arial Narrow" w:hAnsi="Arial Narrow"/>
          <w:sz w:val="24"/>
          <w:szCs w:val="24"/>
        </w:rPr>
      </w:pPr>
      <w:r w:rsidRPr="008E7F8B">
        <w:rPr>
          <w:rFonts w:ascii="Arial Narrow" w:hAnsi="Arial Narrow"/>
          <w:sz w:val="24"/>
          <w:szCs w:val="24"/>
        </w:rPr>
        <w:t>Abstenernos de hacer manifestaciones orales o escritas en contra de los demás Proponentes y sus pro</w:t>
      </w:r>
      <w:r w:rsidRPr="008E7F8B">
        <w:rPr>
          <w:rFonts w:ascii="Arial Narrow" w:hAnsi="Arial Narrow"/>
          <w:sz w:val="24"/>
          <w:szCs w:val="24"/>
        </w:rPr>
        <w:t>puestas sin contar con evidencia, material probatorio o indicios sólidos, que razonablemente permitan considerar que existe un acto irregular, de competencia desleal o de corrupción por parte de ellos. En caso de tener las pruebas, material probatorio o in</w:t>
      </w:r>
      <w:r w:rsidRPr="008E7F8B">
        <w:rPr>
          <w:rFonts w:ascii="Arial Narrow" w:hAnsi="Arial Narrow"/>
          <w:sz w:val="24"/>
          <w:szCs w:val="24"/>
        </w:rPr>
        <w:t>dicios, estos se dejarán a inmediata disposición de la Entidad para corroborar tales afirmaciones.</w:t>
      </w:r>
    </w:p>
    <w:p w14:paraId="56ABEE0A" w14:textId="77777777" w:rsidR="00552A12" w:rsidRPr="008E7F8B" w:rsidRDefault="00786F3A">
      <w:pPr>
        <w:pStyle w:val="Prrafodelista"/>
        <w:numPr>
          <w:ilvl w:val="0"/>
          <w:numId w:val="1"/>
        </w:numPr>
        <w:tabs>
          <w:tab w:val="left" w:pos="1325"/>
          <w:tab w:val="left" w:pos="1327"/>
        </w:tabs>
        <w:spacing w:before="82"/>
        <w:ind w:right="340"/>
        <w:jc w:val="both"/>
        <w:rPr>
          <w:rFonts w:ascii="Arial Narrow" w:hAnsi="Arial Narrow"/>
          <w:sz w:val="24"/>
          <w:szCs w:val="24"/>
        </w:rPr>
      </w:pPr>
      <w:r w:rsidRPr="008E7F8B">
        <w:rPr>
          <w:rFonts w:ascii="Arial Narrow" w:hAnsi="Arial Narrow"/>
          <w:sz w:val="24"/>
          <w:szCs w:val="24"/>
        </w:rPr>
        <w:t>No</w:t>
      </w:r>
      <w:r w:rsidRPr="008E7F8B">
        <w:rPr>
          <w:rFonts w:ascii="Arial Narrow" w:hAnsi="Arial Narrow"/>
          <w:spacing w:val="-10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utilizar</w:t>
      </w:r>
      <w:r w:rsidRPr="008E7F8B">
        <w:rPr>
          <w:rFonts w:ascii="Arial Narrow" w:hAnsi="Arial Narrow"/>
          <w:spacing w:val="-6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en</w:t>
      </w:r>
      <w:r w:rsidRPr="008E7F8B">
        <w:rPr>
          <w:rFonts w:ascii="Arial Narrow" w:hAnsi="Arial Narrow"/>
          <w:spacing w:val="-5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la</w:t>
      </w:r>
      <w:r w:rsidRPr="008E7F8B">
        <w:rPr>
          <w:rFonts w:ascii="Arial Narrow" w:hAnsi="Arial Narrow"/>
          <w:spacing w:val="-5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etapa</w:t>
      </w:r>
      <w:r w:rsidRPr="008E7F8B">
        <w:rPr>
          <w:rFonts w:ascii="Arial Narrow" w:hAnsi="Arial Narrow"/>
          <w:spacing w:val="-10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de</w:t>
      </w:r>
      <w:r w:rsidRPr="008E7F8B">
        <w:rPr>
          <w:rFonts w:ascii="Arial Narrow" w:hAnsi="Arial Narrow"/>
          <w:spacing w:val="-5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verificación</w:t>
      </w:r>
      <w:r w:rsidRPr="008E7F8B">
        <w:rPr>
          <w:rFonts w:ascii="Arial Narrow" w:hAnsi="Arial Narrow"/>
          <w:spacing w:val="-5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y</w:t>
      </w:r>
      <w:r w:rsidRPr="008E7F8B">
        <w:rPr>
          <w:rFonts w:ascii="Arial Narrow" w:hAnsi="Arial Narrow"/>
          <w:spacing w:val="-6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evaluación</w:t>
      </w:r>
      <w:r w:rsidRPr="008E7F8B">
        <w:rPr>
          <w:rFonts w:ascii="Arial Narrow" w:hAnsi="Arial Narrow"/>
          <w:spacing w:val="-4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de</w:t>
      </w:r>
      <w:r w:rsidRPr="008E7F8B">
        <w:rPr>
          <w:rFonts w:ascii="Arial Narrow" w:hAnsi="Arial Narrow"/>
          <w:spacing w:val="-5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las</w:t>
      </w:r>
      <w:r w:rsidRPr="008E7F8B">
        <w:rPr>
          <w:rFonts w:ascii="Arial Narrow" w:hAnsi="Arial Narrow"/>
          <w:spacing w:val="-6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Propuestas,</w:t>
      </w:r>
      <w:r w:rsidRPr="008E7F8B">
        <w:rPr>
          <w:rFonts w:ascii="Arial Narrow" w:hAnsi="Arial Narrow"/>
          <w:spacing w:val="-4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argumentos</w:t>
      </w:r>
      <w:r w:rsidRPr="008E7F8B">
        <w:rPr>
          <w:rFonts w:ascii="Arial Narrow" w:hAnsi="Arial Narrow"/>
          <w:spacing w:val="-3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carentes de sustento probatorio para efectos de buscar la descalificación de co</w:t>
      </w:r>
      <w:r w:rsidRPr="008E7F8B">
        <w:rPr>
          <w:rFonts w:ascii="Arial Narrow" w:hAnsi="Arial Narrow"/>
          <w:sz w:val="24"/>
          <w:szCs w:val="24"/>
        </w:rPr>
        <w:t>mpetidores o la dilación del Proceso de selección.</w:t>
      </w:r>
    </w:p>
    <w:p w14:paraId="1CD7E847" w14:textId="77777777" w:rsidR="00552A12" w:rsidRPr="008E7F8B" w:rsidRDefault="00786F3A">
      <w:pPr>
        <w:pStyle w:val="Prrafodelista"/>
        <w:numPr>
          <w:ilvl w:val="0"/>
          <w:numId w:val="1"/>
        </w:numPr>
        <w:tabs>
          <w:tab w:val="left" w:pos="1325"/>
          <w:tab w:val="left" w:pos="1327"/>
        </w:tabs>
        <w:ind w:right="328"/>
        <w:jc w:val="both"/>
        <w:rPr>
          <w:rFonts w:ascii="Arial Narrow" w:hAnsi="Arial Narrow"/>
          <w:sz w:val="24"/>
          <w:szCs w:val="24"/>
        </w:rPr>
      </w:pPr>
      <w:r w:rsidRPr="008E7F8B">
        <w:rPr>
          <w:rFonts w:ascii="Arial Narrow" w:hAnsi="Arial Narrow"/>
          <w:sz w:val="24"/>
          <w:szCs w:val="24"/>
        </w:rPr>
        <w:t>En las audiencias guardar compostura, no levantar la voz y hacer uso de la palabra únicamente cuando sea concedida y por el tiempo que sea concedida; y acatar las decisiones</w:t>
      </w:r>
      <w:r w:rsidRPr="008E7F8B">
        <w:rPr>
          <w:rFonts w:ascii="Arial Narrow" w:hAnsi="Arial Narrow"/>
          <w:spacing w:val="-8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de</w:t>
      </w:r>
      <w:r w:rsidRPr="008E7F8B">
        <w:rPr>
          <w:rFonts w:ascii="Arial Narrow" w:hAnsi="Arial Narrow"/>
          <w:spacing w:val="-9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la</w:t>
      </w:r>
      <w:r w:rsidRPr="008E7F8B">
        <w:rPr>
          <w:rFonts w:ascii="Arial Narrow" w:hAnsi="Arial Narrow"/>
          <w:spacing w:val="-10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Entidad.</w:t>
      </w:r>
      <w:r w:rsidRPr="008E7F8B">
        <w:rPr>
          <w:rFonts w:ascii="Arial Narrow" w:hAnsi="Arial Narrow"/>
          <w:spacing w:val="-4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En</w:t>
      </w:r>
      <w:r w:rsidRPr="008E7F8B">
        <w:rPr>
          <w:rFonts w:ascii="Arial Narrow" w:hAnsi="Arial Narrow"/>
          <w:spacing w:val="-10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caso</w:t>
      </w:r>
      <w:r w:rsidRPr="008E7F8B">
        <w:rPr>
          <w:rFonts w:ascii="Arial Narrow" w:hAnsi="Arial Narrow"/>
          <w:spacing w:val="-10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de</w:t>
      </w:r>
      <w:r w:rsidRPr="008E7F8B">
        <w:rPr>
          <w:rFonts w:ascii="Arial Narrow" w:hAnsi="Arial Narrow"/>
          <w:spacing w:val="-10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desacuerdo</w:t>
      </w:r>
      <w:r w:rsidRPr="008E7F8B">
        <w:rPr>
          <w:rFonts w:ascii="Arial Narrow" w:hAnsi="Arial Narrow"/>
          <w:spacing w:val="-7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interponer</w:t>
      </w:r>
      <w:r w:rsidRPr="008E7F8B">
        <w:rPr>
          <w:rFonts w:ascii="Arial Narrow" w:hAnsi="Arial Narrow"/>
          <w:spacing w:val="-6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los</w:t>
      </w:r>
      <w:r w:rsidRPr="008E7F8B">
        <w:rPr>
          <w:rFonts w:ascii="Arial Narrow" w:hAnsi="Arial Narrow"/>
          <w:spacing w:val="-9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recursos</w:t>
      </w:r>
      <w:r w:rsidRPr="008E7F8B">
        <w:rPr>
          <w:rFonts w:ascii="Arial Narrow" w:hAnsi="Arial Narrow"/>
          <w:spacing w:val="-8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o</w:t>
      </w:r>
      <w:r w:rsidRPr="008E7F8B">
        <w:rPr>
          <w:rFonts w:ascii="Arial Narrow" w:hAnsi="Arial Narrow"/>
          <w:spacing w:val="-10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acciones</w:t>
      </w:r>
      <w:r w:rsidRPr="008E7F8B">
        <w:rPr>
          <w:rFonts w:ascii="Arial Narrow" w:hAnsi="Arial Narrow"/>
          <w:spacing w:val="-8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que</w:t>
      </w:r>
      <w:r w:rsidRPr="008E7F8B">
        <w:rPr>
          <w:rFonts w:ascii="Arial Narrow" w:hAnsi="Arial Narrow"/>
          <w:spacing w:val="-10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se consideren pertinentes en los términos de la Ley Aplicable.</w:t>
      </w:r>
    </w:p>
    <w:p w14:paraId="21F69BD3" w14:textId="77777777" w:rsidR="00552A12" w:rsidRPr="008E7F8B" w:rsidRDefault="00786F3A">
      <w:pPr>
        <w:pStyle w:val="Prrafodelista"/>
        <w:numPr>
          <w:ilvl w:val="0"/>
          <w:numId w:val="1"/>
        </w:numPr>
        <w:tabs>
          <w:tab w:val="left" w:pos="1325"/>
          <w:tab w:val="left" w:pos="1327"/>
        </w:tabs>
        <w:spacing w:before="1"/>
        <w:ind w:right="341"/>
        <w:jc w:val="both"/>
        <w:rPr>
          <w:rFonts w:ascii="Arial Narrow" w:hAnsi="Arial Narrow"/>
          <w:sz w:val="24"/>
          <w:szCs w:val="24"/>
        </w:rPr>
      </w:pPr>
      <w:r w:rsidRPr="008E7F8B">
        <w:rPr>
          <w:rFonts w:ascii="Arial Narrow" w:hAnsi="Arial Narrow"/>
          <w:sz w:val="24"/>
          <w:szCs w:val="24"/>
        </w:rPr>
        <w:t xml:space="preserve">En las audiencias, abstenernos de proferir juicios de valor contra personas naturales o jurídicas, ni referirnos a asuntos personales de otros </w:t>
      </w:r>
      <w:r w:rsidRPr="008E7F8B">
        <w:rPr>
          <w:rFonts w:ascii="Arial Narrow" w:hAnsi="Arial Narrow"/>
          <w:sz w:val="24"/>
          <w:szCs w:val="24"/>
        </w:rPr>
        <w:t>Proponentes. Por lo tanto, en las audiencias solamente debatiremos asuntos relacionados con el Proceso de Contratación</w:t>
      </w:r>
    </w:p>
    <w:p w14:paraId="0CC4B1B1" w14:textId="77777777" w:rsidR="00552A12" w:rsidRPr="008E7F8B" w:rsidRDefault="00786F3A">
      <w:pPr>
        <w:pStyle w:val="Prrafodelista"/>
        <w:numPr>
          <w:ilvl w:val="0"/>
          <w:numId w:val="1"/>
        </w:numPr>
        <w:tabs>
          <w:tab w:val="left" w:pos="1325"/>
          <w:tab w:val="left" w:pos="1327"/>
        </w:tabs>
        <w:spacing w:before="83"/>
        <w:ind w:right="349"/>
        <w:jc w:val="both"/>
        <w:rPr>
          <w:rFonts w:ascii="Arial Narrow" w:hAnsi="Arial Narrow"/>
          <w:sz w:val="24"/>
          <w:szCs w:val="24"/>
        </w:rPr>
      </w:pPr>
      <w:r w:rsidRPr="008E7F8B">
        <w:rPr>
          <w:rFonts w:ascii="Arial Narrow" w:hAnsi="Arial Narrow"/>
          <w:sz w:val="24"/>
          <w:szCs w:val="24"/>
        </w:rPr>
        <w:t xml:space="preserve">Solicitar o remitir a la Entidad, o a sus funcionarios y contratistas, cualquier información utilizando solamente los procesos y canales </w:t>
      </w:r>
      <w:r w:rsidRPr="008E7F8B">
        <w:rPr>
          <w:rFonts w:ascii="Arial Narrow" w:hAnsi="Arial Narrow"/>
          <w:sz w:val="24"/>
          <w:szCs w:val="24"/>
        </w:rPr>
        <w:t>previstos en el Proceso de Contratación.</w:t>
      </w:r>
    </w:p>
    <w:p w14:paraId="70E18414" w14:textId="77777777" w:rsidR="00552A12" w:rsidRPr="008E7F8B" w:rsidRDefault="00786F3A">
      <w:pPr>
        <w:pStyle w:val="Prrafodelista"/>
        <w:numPr>
          <w:ilvl w:val="0"/>
          <w:numId w:val="1"/>
        </w:numPr>
        <w:tabs>
          <w:tab w:val="left" w:pos="1325"/>
          <w:tab w:val="left" w:pos="1327"/>
        </w:tabs>
        <w:spacing w:before="80"/>
        <w:jc w:val="both"/>
        <w:rPr>
          <w:rFonts w:ascii="Arial Narrow" w:hAnsi="Arial Narrow"/>
          <w:sz w:val="24"/>
          <w:szCs w:val="24"/>
        </w:rPr>
      </w:pPr>
      <w:r w:rsidRPr="008E7F8B">
        <w:rPr>
          <w:rFonts w:ascii="Arial Narrow" w:hAnsi="Arial Narrow"/>
          <w:sz w:val="24"/>
          <w:szCs w:val="24"/>
        </w:rPr>
        <w:t>No ofrecer trabajo, contratos o algún tipo de beneficio económico o de cualquier otra naturaleza a ningún funcionario público, contratista o estructurador, vinculado a la Entidad ni</w:t>
      </w:r>
      <w:r w:rsidRPr="008E7F8B">
        <w:rPr>
          <w:rFonts w:ascii="Arial Narrow" w:hAnsi="Arial Narrow"/>
          <w:spacing w:val="-7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a</w:t>
      </w:r>
      <w:r w:rsidRPr="008E7F8B">
        <w:rPr>
          <w:rFonts w:ascii="Arial Narrow" w:hAnsi="Arial Narrow"/>
          <w:spacing w:val="-4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sus</w:t>
      </w:r>
      <w:r w:rsidRPr="008E7F8B">
        <w:rPr>
          <w:rFonts w:ascii="Arial Narrow" w:hAnsi="Arial Narrow"/>
          <w:spacing w:val="-3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familiares</w:t>
      </w:r>
      <w:r w:rsidRPr="008E7F8B">
        <w:rPr>
          <w:rFonts w:ascii="Arial Narrow" w:hAnsi="Arial Narrow"/>
          <w:spacing w:val="-2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en</w:t>
      </w:r>
      <w:r w:rsidRPr="008E7F8B">
        <w:rPr>
          <w:rFonts w:ascii="Arial Narrow" w:hAnsi="Arial Narrow"/>
          <w:spacing w:val="-2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primer</w:t>
      </w:r>
      <w:r w:rsidRPr="008E7F8B">
        <w:rPr>
          <w:rFonts w:ascii="Arial Narrow" w:hAnsi="Arial Narrow"/>
          <w:spacing w:val="-3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grado</w:t>
      </w:r>
      <w:r w:rsidRPr="008E7F8B">
        <w:rPr>
          <w:rFonts w:ascii="Arial Narrow" w:hAnsi="Arial Narrow"/>
          <w:spacing w:val="-6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de</w:t>
      </w:r>
      <w:r w:rsidRPr="008E7F8B">
        <w:rPr>
          <w:rFonts w:ascii="Arial Narrow" w:hAnsi="Arial Narrow"/>
          <w:spacing w:val="-7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consanguinidad,</w:t>
      </w:r>
      <w:r w:rsidRPr="008E7F8B">
        <w:rPr>
          <w:rFonts w:ascii="Arial Narrow" w:hAnsi="Arial Narrow"/>
          <w:spacing w:val="-2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segundo</w:t>
      </w:r>
      <w:r w:rsidRPr="008E7F8B">
        <w:rPr>
          <w:rFonts w:ascii="Arial Narrow" w:hAnsi="Arial Narrow"/>
          <w:spacing w:val="-1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de</w:t>
      </w:r>
      <w:r w:rsidRPr="008E7F8B">
        <w:rPr>
          <w:rFonts w:ascii="Arial Narrow" w:hAnsi="Arial Narrow"/>
          <w:spacing w:val="-4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afinidad</w:t>
      </w:r>
      <w:r w:rsidRPr="008E7F8B">
        <w:rPr>
          <w:rFonts w:ascii="Arial Narrow" w:hAnsi="Arial Narrow"/>
          <w:spacing w:val="-4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o</w:t>
      </w:r>
      <w:r w:rsidRPr="008E7F8B">
        <w:rPr>
          <w:rFonts w:ascii="Arial Narrow" w:hAnsi="Arial Narrow"/>
          <w:spacing w:val="-3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primero</w:t>
      </w:r>
      <w:r w:rsidRPr="008E7F8B">
        <w:rPr>
          <w:rFonts w:ascii="Arial Narrow" w:hAnsi="Arial Narrow"/>
          <w:spacing w:val="-4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civil, a partir de la adjudicación o con ocasión de la misma, y hasta dos (2) años siguientes a la suscripción del Contrato, sin perjuicio del régimen de conflictos de intereses y de inhabilidades e incompat</w:t>
      </w:r>
      <w:r w:rsidRPr="008E7F8B">
        <w:rPr>
          <w:rFonts w:ascii="Arial Narrow" w:hAnsi="Arial Narrow"/>
          <w:sz w:val="24"/>
          <w:szCs w:val="24"/>
        </w:rPr>
        <w:t>ibilidades previsto en la Constitución y en la Ley</w:t>
      </w:r>
    </w:p>
    <w:p w14:paraId="1694D6A0" w14:textId="77777777" w:rsidR="00552A12" w:rsidRPr="008E7F8B" w:rsidRDefault="00786F3A">
      <w:pPr>
        <w:pStyle w:val="Prrafodelista"/>
        <w:numPr>
          <w:ilvl w:val="0"/>
          <w:numId w:val="1"/>
        </w:numPr>
        <w:tabs>
          <w:tab w:val="left" w:pos="1325"/>
          <w:tab w:val="left" w:pos="1327"/>
        </w:tabs>
        <w:spacing w:before="3"/>
        <w:ind w:right="344"/>
        <w:jc w:val="both"/>
        <w:rPr>
          <w:rFonts w:ascii="Arial Narrow" w:hAnsi="Arial Narrow"/>
          <w:sz w:val="24"/>
          <w:szCs w:val="24"/>
        </w:rPr>
      </w:pPr>
      <w:r w:rsidRPr="008E7F8B">
        <w:rPr>
          <w:rFonts w:ascii="Arial Narrow" w:hAnsi="Arial Narrow"/>
          <w:sz w:val="24"/>
          <w:szCs w:val="24"/>
        </w:rPr>
        <w:t>Exigir a nuestros empleados, proveedores y subcontratistas relacionados con el proyecto, suscribir un pacto ético de conducta que garantice la probidad y transparencia de las actuaciones de todos los invol</w:t>
      </w:r>
      <w:r w:rsidRPr="008E7F8B">
        <w:rPr>
          <w:rFonts w:ascii="Arial Narrow" w:hAnsi="Arial Narrow"/>
          <w:sz w:val="24"/>
          <w:szCs w:val="24"/>
        </w:rPr>
        <w:t>ucrados en la preparación de la propuesta y en la ejecución del contrato.</w:t>
      </w:r>
    </w:p>
    <w:p w14:paraId="66FA6634" w14:textId="77777777" w:rsidR="00552A12" w:rsidRPr="008E7F8B" w:rsidRDefault="00786F3A">
      <w:pPr>
        <w:pStyle w:val="Prrafodelista"/>
        <w:numPr>
          <w:ilvl w:val="0"/>
          <w:numId w:val="1"/>
        </w:numPr>
        <w:tabs>
          <w:tab w:val="left" w:pos="1325"/>
          <w:tab w:val="left" w:pos="1327"/>
        </w:tabs>
        <w:ind w:right="343"/>
        <w:jc w:val="both"/>
        <w:rPr>
          <w:rFonts w:ascii="Arial Narrow" w:hAnsi="Arial Narrow"/>
          <w:sz w:val="24"/>
          <w:szCs w:val="24"/>
        </w:rPr>
      </w:pPr>
      <w:r w:rsidRPr="008E7F8B">
        <w:rPr>
          <w:rFonts w:ascii="Arial Narrow" w:hAnsi="Arial Narrow"/>
          <w:sz w:val="24"/>
          <w:szCs w:val="24"/>
        </w:rPr>
        <w:t>No ofrecer gratificaciones o atenciones en dinero o en especie, ni financiar, patrocinar, auspiciar o promover directa</w:t>
      </w:r>
      <w:r w:rsidRPr="008E7F8B">
        <w:rPr>
          <w:rFonts w:ascii="Arial Narrow" w:hAnsi="Arial Narrow"/>
          <w:spacing w:val="-1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o indirectamente</w:t>
      </w:r>
      <w:r w:rsidRPr="008E7F8B">
        <w:rPr>
          <w:rFonts w:ascii="Arial Narrow" w:hAnsi="Arial Narrow"/>
          <w:spacing w:val="-1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fiestas, recepciones, homenajes o cualquier tipo de atenciones sociales a funcionarios públicos o contratistas del Estad</w:t>
      </w:r>
      <w:r w:rsidRPr="008E7F8B">
        <w:rPr>
          <w:rFonts w:ascii="Arial Narrow" w:hAnsi="Arial Narrow"/>
          <w:sz w:val="24"/>
          <w:szCs w:val="24"/>
        </w:rPr>
        <w:t>o, durante el Proceso de Contratación ni durante la ejecución o liquidación del contrato.</w:t>
      </w:r>
    </w:p>
    <w:p w14:paraId="2F2FCDEE" w14:textId="77777777" w:rsidR="00552A12" w:rsidRPr="008E7F8B" w:rsidRDefault="00786F3A">
      <w:pPr>
        <w:pStyle w:val="Prrafodelista"/>
        <w:numPr>
          <w:ilvl w:val="0"/>
          <w:numId w:val="1"/>
        </w:numPr>
        <w:tabs>
          <w:tab w:val="left" w:pos="1325"/>
          <w:tab w:val="left" w:pos="1327"/>
        </w:tabs>
        <w:spacing w:before="1"/>
        <w:ind w:right="336"/>
        <w:jc w:val="both"/>
        <w:rPr>
          <w:rFonts w:ascii="Arial Narrow" w:hAnsi="Arial Narrow"/>
          <w:sz w:val="24"/>
          <w:szCs w:val="24"/>
        </w:rPr>
      </w:pPr>
      <w:r w:rsidRPr="008E7F8B">
        <w:rPr>
          <w:rFonts w:ascii="Arial Narrow" w:hAnsi="Arial Narrow"/>
          <w:sz w:val="24"/>
          <w:szCs w:val="24"/>
        </w:rPr>
        <w:t>No</w:t>
      </w:r>
      <w:r w:rsidRPr="008E7F8B">
        <w:rPr>
          <w:rFonts w:ascii="Arial Narrow" w:hAnsi="Arial Narrow"/>
          <w:spacing w:val="-9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contratar,</w:t>
      </w:r>
      <w:r w:rsidRPr="008E7F8B">
        <w:rPr>
          <w:rFonts w:ascii="Arial Narrow" w:hAnsi="Arial Narrow"/>
          <w:spacing w:val="-5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ni</w:t>
      </w:r>
      <w:r w:rsidRPr="008E7F8B">
        <w:rPr>
          <w:rFonts w:ascii="Arial Narrow" w:hAnsi="Arial Narrow"/>
          <w:spacing w:val="-7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ofrecer</w:t>
      </w:r>
      <w:r w:rsidRPr="008E7F8B">
        <w:rPr>
          <w:rFonts w:ascii="Arial Narrow" w:hAnsi="Arial Narrow"/>
          <w:spacing w:val="-8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dádivas,</w:t>
      </w:r>
      <w:r w:rsidRPr="008E7F8B">
        <w:rPr>
          <w:rFonts w:ascii="Arial Narrow" w:hAnsi="Arial Narrow"/>
          <w:spacing w:val="-8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regalos</w:t>
      </w:r>
      <w:r w:rsidRPr="008E7F8B">
        <w:rPr>
          <w:rFonts w:ascii="Arial Narrow" w:hAnsi="Arial Narrow"/>
          <w:spacing w:val="-7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o</w:t>
      </w:r>
      <w:r w:rsidRPr="008E7F8B">
        <w:rPr>
          <w:rFonts w:ascii="Arial Narrow" w:hAnsi="Arial Narrow"/>
          <w:spacing w:val="-6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gratificaciones</w:t>
      </w:r>
      <w:r w:rsidRPr="008E7F8B">
        <w:rPr>
          <w:rFonts w:ascii="Arial Narrow" w:hAnsi="Arial Narrow"/>
          <w:spacing w:val="-7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a</w:t>
      </w:r>
      <w:r w:rsidRPr="008E7F8B">
        <w:rPr>
          <w:rFonts w:ascii="Arial Narrow" w:hAnsi="Arial Narrow"/>
          <w:spacing w:val="-7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personas</w:t>
      </w:r>
      <w:r w:rsidRPr="008E7F8B">
        <w:rPr>
          <w:rFonts w:ascii="Arial Narrow" w:hAnsi="Arial Narrow"/>
          <w:spacing w:val="-7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con</w:t>
      </w:r>
      <w:r w:rsidRPr="008E7F8B">
        <w:rPr>
          <w:rFonts w:ascii="Arial Narrow" w:hAnsi="Arial Narrow"/>
          <w:spacing w:val="-6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alta</w:t>
      </w:r>
      <w:r w:rsidRPr="008E7F8B">
        <w:rPr>
          <w:rFonts w:ascii="Arial Narrow" w:hAnsi="Arial Narrow"/>
          <w:spacing w:val="-6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capacidad</w:t>
      </w:r>
      <w:r w:rsidRPr="008E7F8B">
        <w:rPr>
          <w:rFonts w:ascii="Arial Narrow" w:hAnsi="Arial Narrow"/>
          <w:spacing w:val="-8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 xml:space="preserve">de influencia política o mediática, con el objeto de obtener citas o influir o presionar las </w:t>
      </w:r>
      <w:r w:rsidRPr="008E7F8B">
        <w:rPr>
          <w:rFonts w:ascii="Arial Narrow" w:hAnsi="Arial Narrow"/>
          <w:sz w:val="24"/>
          <w:szCs w:val="24"/>
        </w:rPr>
        <w:lastRenderedPageBreak/>
        <w:t>decisiones que la Entidad tome respecto de Procesos de contratación estatal, bien sea en su adjudicación, supervisión o terminación.</w:t>
      </w:r>
    </w:p>
    <w:p w14:paraId="57FBF2A9" w14:textId="77777777" w:rsidR="00552A12" w:rsidRPr="008E7F8B" w:rsidRDefault="00786F3A">
      <w:pPr>
        <w:pStyle w:val="Prrafodelista"/>
        <w:numPr>
          <w:ilvl w:val="0"/>
          <w:numId w:val="1"/>
        </w:numPr>
        <w:tabs>
          <w:tab w:val="left" w:pos="1325"/>
          <w:tab w:val="left" w:pos="1327"/>
        </w:tabs>
        <w:ind w:right="346"/>
        <w:jc w:val="both"/>
        <w:rPr>
          <w:rFonts w:ascii="Arial Narrow" w:hAnsi="Arial Narrow"/>
          <w:sz w:val="24"/>
          <w:szCs w:val="24"/>
        </w:rPr>
      </w:pPr>
      <w:r w:rsidRPr="008E7F8B">
        <w:rPr>
          <w:rFonts w:ascii="Arial Narrow" w:hAnsi="Arial Narrow"/>
          <w:sz w:val="24"/>
          <w:szCs w:val="24"/>
        </w:rPr>
        <w:t>La Entidad siempre se manifest</w:t>
      </w:r>
      <w:r w:rsidRPr="008E7F8B">
        <w:rPr>
          <w:rFonts w:ascii="Arial Narrow" w:hAnsi="Arial Narrow"/>
          <w:sz w:val="24"/>
          <w:szCs w:val="24"/>
        </w:rPr>
        <w:t>ará sobre las inquietudes relacionadas con el Proceso de selección por los canales definidos en los documentos del Proceso.</w:t>
      </w:r>
    </w:p>
    <w:p w14:paraId="77991701" w14:textId="77777777" w:rsidR="00552A12" w:rsidRPr="008E7F8B" w:rsidRDefault="00786F3A">
      <w:pPr>
        <w:pStyle w:val="Prrafodelista"/>
        <w:numPr>
          <w:ilvl w:val="0"/>
          <w:numId w:val="1"/>
        </w:numPr>
        <w:tabs>
          <w:tab w:val="left" w:pos="1325"/>
          <w:tab w:val="left" w:pos="1327"/>
        </w:tabs>
        <w:spacing w:before="1"/>
        <w:ind w:right="337"/>
        <w:jc w:val="both"/>
        <w:rPr>
          <w:rFonts w:ascii="Arial Narrow" w:hAnsi="Arial Narrow"/>
          <w:sz w:val="24"/>
          <w:szCs w:val="24"/>
        </w:rPr>
      </w:pPr>
      <w:r w:rsidRPr="008E7F8B">
        <w:rPr>
          <w:rFonts w:ascii="Arial Narrow" w:hAnsi="Arial Narrow"/>
          <w:sz w:val="24"/>
          <w:szCs w:val="24"/>
        </w:rPr>
        <w:t>No contratar ni ofrecer dádivas, regalos, gratificaciones, contratos o cualquier tipo de beneficio económico o de cualquier naturale</w:t>
      </w:r>
      <w:r w:rsidRPr="008E7F8B">
        <w:rPr>
          <w:rFonts w:ascii="Arial Narrow" w:hAnsi="Arial Narrow"/>
          <w:sz w:val="24"/>
          <w:szCs w:val="24"/>
        </w:rPr>
        <w:t>za, a servidores de la Entidad o sus asesores, o del equipo estructurador, con el fin de tener asesoramiento o acceso a información privilegiada, relacionada con el Proceso de selección.</w:t>
      </w:r>
    </w:p>
    <w:p w14:paraId="47148ADB" w14:textId="77777777" w:rsidR="00552A12" w:rsidRPr="008E7F8B" w:rsidRDefault="00786F3A">
      <w:pPr>
        <w:pStyle w:val="Prrafodelista"/>
        <w:numPr>
          <w:ilvl w:val="0"/>
          <w:numId w:val="1"/>
        </w:numPr>
        <w:tabs>
          <w:tab w:val="left" w:pos="1325"/>
          <w:tab w:val="left" w:pos="1327"/>
        </w:tabs>
        <w:jc w:val="both"/>
        <w:rPr>
          <w:rFonts w:ascii="Arial Narrow" w:hAnsi="Arial Narrow"/>
          <w:sz w:val="24"/>
          <w:szCs w:val="24"/>
        </w:rPr>
      </w:pPr>
      <w:r w:rsidRPr="008E7F8B">
        <w:rPr>
          <w:rFonts w:ascii="Arial Narrow" w:hAnsi="Arial Narrow"/>
          <w:sz w:val="24"/>
          <w:szCs w:val="24"/>
        </w:rPr>
        <w:t>Dar conocimiento a la Entidad, a la Secretaría de Transparencia del D</w:t>
      </w:r>
      <w:r w:rsidRPr="008E7F8B">
        <w:rPr>
          <w:rFonts w:ascii="Arial Narrow" w:hAnsi="Arial Narrow"/>
          <w:sz w:val="24"/>
          <w:szCs w:val="24"/>
        </w:rPr>
        <w:t>epartamento Administrativo de la Presidencia de la República y a las autoridades competentes en caso de presentarse alguna queja o denuncia sobre la ocurrencia de un acto de corrupción durante el Proceso de Contratación o con cargo al</w:t>
      </w:r>
      <w:r w:rsidRPr="008E7F8B">
        <w:rPr>
          <w:rFonts w:ascii="Arial Narrow" w:hAnsi="Arial Narrow"/>
          <w:spacing w:val="-1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Contrato, y del conoc</w:t>
      </w:r>
      <w:r w:rsidRPr="008E7F8B">
        <w:rPr>
          <w:rFonts w:ascii="Arial Narrow" w:hAnsi="Arial Narrow"/>
          <w:sz w:val="24"/>
          <w:szCs w:val="24"/>
        </w:rPr>
        <w:t>imiento que tenga sobre posibles pagos o beneficios ofrecidos u otorgados.</w:t>
      </w:r>
    </w:p>
    <w:p w14:paraId="7A1FD962" w14:textId="77777777" w:rsidR="00552A12" w:rsidRPr="008E7F8B" w:rsidRDefault="00786F3A">
      <w:pPr>
        <w:pStyle w:val="Prrafodelista"/>
        <w:numPr>
          <w:ilvl w:val="0"/>
          <w:numId w:val="1"/>
        </w:numPr>
        <w:tabs>
          <w:tab w:val="left" w:pos="1325"/>
          <w:tab w:val="left" w:pos="1327"/>
        </w:tabs>
        <w:ind w:right="332"/>
        <w:jc w:val="both"/>
        <w:rPr>
          <w:rFonts w:ascii="Arial Narrow" w:hAnsi="Arial Narrow"/>
          <w:sz w:val="24"/>
          <w:szCs w:val="24"/>
        </w:rPr>
      </w:pPr>
      <w:r w:rsidRPr="008E7F8B">
        <w:rPr>
          <w:rFonts w:ascii="Arial Narrow" w:hAnsi="Arial Narrow"/>
          <w:sz w:val="24"/>
          <w:szCs w:val="24"/>
        </w:rPr>
        <w:t>Denunciar de manera inmediata ante las autoridades competentes, con copia a la Secretaría de Transparencia del Departamento Administrativo de la Presidencia de la República, cualqui</w:t>
      </w:r>
      <w:r w:rsidRPr="008E7F8B">
        <w:rPr>
          <w:rFonts w:ascii="Arial Narrow" w:hAnsi="Arial Narrow"/>
          <w:sz w:val="24"/>
          <w:szCs w:val="24"/>
        </w:rPr>
        <w:t>er solicitud, ofrecimiento, favor, dádiva, prerrogativa, recompensa, gratificación</w:t>
      </w:r>
      <w:r w:rsidRPr="008E7F8B">
        <w:rPr>
          <w:rFonts w:ascii="Arial Narrow" w:hAnsi="Arial Narrow"/>
          <w:spacing w:val="-1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o</w:t>
      </w:r>
      <w:r w:rsidRPr="008E7F8B">
        <w:rPr>
          <w:rFonts w:ascii="Arial Narrow" w:hAnsi="Arial Narrow"/>
          <w:spacing w:val="-1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atención</w:t>
      </w:r>
      <w:r w:rsidRPr="008E7F8B">
        <w:rPr>
          <w:rFonts w:ascii="Arial Narrow" w:hAnsi="Arial Narrow"/>
          <w:spacing w:val="-1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social, efectuada</w:t>
      </w:r>
      <w:r w:rsidRPr="008E7F8B">
        <w:rPr>
          <w:rFonts w:ascii="Arial Narrow" w:hAnsi="Arial Narrow"/>
          <w:spacing w:val="-1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por Proponentes o</w:t>
      </w:r>
      <w:r w:rsidRPr="008E7F8B">
        <w:rPr>
          <w:rFonts w:ascii="Arial Narrow" w:hAnsi="Arial Narrow"/>
          <w:spacing w:val="-1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cualquiera de</w:t>
      </w:r>
      <w:r w:rsidRPr="008E7F8B">
        <w:rPr>
          <w:rFonts w:ascii="Arial Narrow" w:hAnsi="Arial Narrow"/>
          <w:spacing w:val="-1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sus empleados, administradores, consultores o contratistas, a funcionarios públicos o a sus asesores que estén d</w:t>
      </w:r>
      <w:r w:rsidRPr="008E7F8B">
        <w:rPr>
          <w:rFonts w:ascii="Arial Narrow" w:hAnsi="Arial Narrow"/>
          <w:sz w:val="24"/>
          <w:szCs w:val="24"/>
        </w:rPr>
        <w:t>irecta o indirectamente involucrados en la estructuración, manejo y decisiones del Proceso</w:t>
      </w:r>
      <w:r w:rsidRPr="008E7F8B">
        <w:rPr>
          <w:rFonts w:ascii="Arial Narrow" w:hAnsi="Arial Narrow"/>
          <w:spacing w:val="-2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de</w:t>
      </w:r>
      <w:r w:rsidRPr="008E7F8B">
        <w:rPr>
          <w:rFonts w:ascii="Arial Narrow" w:hAnsi="Arial Narrow"/>
          <w:spacing w:val="-5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selección,</w:t>
      </w:r>
      <w:r w:rsidRPr="008E7F8B">
        <w:rPr>
          <w:rFonts w:ascii="Arial Narrow" w:hAnsi="Arial Narrow"/>
          <w:spacing w:val="-2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de manera</w:t>
      </w:r>
      <w:r w:rsidRPr="008E7F8B">
        <w:rPr>
          <w:rFonts w:ascii="Arial Narrow" w:hAnsi="Arial Narrow"/>
          <w:spacing w:val="-4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previa,</w:t>
      </w:r>
      <w:r w:rsidRPr="008E7F8B">
        <w:rPr>
          <w:rFonts w:ascii="Arial Narrow" w:hAnsi="Arial Narrow"/>
          <w:spacing w:val="-2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concomitante</w:t>
      </w:r>
      <w:r w:rsidRPr="008E7F8B">
        <w:rPr>
          <w:rFonts w:ascii="Arial Narrow" w:hAnsi="Arial Narrow"/>
          <w:spacing w:val="-5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o</w:t>
      </w:r>
      <w:r w:rsidRPr="008E7F8B">
        <w:rPr>
          <w:rFonts w:ascii="Arial Narrow" w:hAnsi="Arial Narrow"/>
          <w:spacing w:val="-2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posterior</w:t>
      </w:r>
      <w:r w:rsidRPr="008E7F8B">
        <w:rPr>
          <w:rFonts w:ascii="Arial Narrow" w:hAnsi="Arial Narrow"/>
          <w:spacing w:val="-1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al</w:t>
      </w:r>
      <w:r w:rsidRPr="008E7F8B">
        <w:rPr>
          <w:rFonts w:ascii="Arial Narrow" w:hAnsi="Arial Narrow"/>
          <w:spacing w:val="-3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mismo,</w:t>
      </w:r>
      <w:r w:rsidRPr="008E7F8B">
        <w:rPr>
          <w:rFonts w:ascii="Arial Narrow" w:hAnsi="Arial Narrow"/>
          <w:spacing w:val="-2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que</w:t>
      </w:r>
      <w:r w:rsidRPr="008E7F8B">
        <w:rPr>
          <w:rFonts w:ascii="Arial Narrow" w:hAnsi="Arial Narrow"/>
          <w:spacing w:val="-4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tengan</w:t>
      </w:r>
      <w:r w:rsidRPr="008E7F8B">
        <w:rPr>
          <w:rFonts w:ascii="Arial Narrow" w:hAnsi="Arial Narrow"/>
          <w:spacing w:val="-2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la intención de inducir o direccionar alguna decisión relacionada con la adjudicación.</w:t>
      </w:r>
    </w:p>
    <w:p w14:paraId="32E37F09" w14:textId="77777777" w:rsidR="00552A12" w:rsidRPr="008E7F8B" w:rsidRDefault="00552A12">
      <w:pPr>
        <w:pStyle w:val="Textoindependiente"/>
        <w:spacing w:before="229"/>
        <w:ind w:left="0" w:firstLine="0"/>
        <w:jc w:val="left"/>
        <w:rPr>
          <w:rFonts w:ascii="Arial Narrow" w:hAnsi="Arial Narrow"/>
          <w:sz w:val="24"/>
          <w:szCs w:val="24"/>
        </w:rPr>
      </w:pPr>
    </w:p>
    <w:p w14:paraId="11046C55" w14:textId="77777777" w:rsidR="008E7F8B" w:rsidRDefault="008E7F8B">
      <w:pPr>
        <w:pStyle w:val="Textoindependiente"/>
        <w:ind w:left="264" w:firstLine="0"/>
        <w:jc w:val="left"/>
        <w:rPr>
          <w:rFonts w:ascii="Arial Narrow" w:hAnsi="Arial Narrow"/>
          <w:sz w:val="24"/>
          <w:szCs w:val="24"/>
        </w:rPr>
      </w:pPr>
    </w:p>
    <w:p w14:paraId="5C8D4E9D" w14:textId="68F819D8" w:rsidR="00552A12" w:rsidRPr="008E7F8B" w:rsidRDefault="00786F3A">
      <w:pPr>
        <w:pStyle w:val="Textoindependiente"/>
        <w:ind w:left="264" w:firstLine="0"/>
        <w:jc w:val="left"/>
        <w:rPr>
          <w:rFonts w:ascii="Arial Narrow" w:hAnsi="Arial Narrow"/>
          <w:sz w:val="24"/>
          <w:szCs w:val="24"/>
        </w:rPr>
      </w:pPr>
      <w:r w:rsidRPr="008E7F8B">
        <w:rPr>
          <w:rFonts w:ascii="Arial Narrow" w:hAnsi="Arial Narrow"/>
          <w:sz w:val="24"/>
          <w:szCs w:val="24"/>
        </w:rPr>
        <w:t>Firma</w:t>
      </w:r>
      <w:r w:rsidRPr="008E7F8B">
        <w:rPr>
          <w:rFonts w:ascii="Arial Narrow" w:hAnsi="Arial Narrow"/>
          <w:spacing w:val="-7"/>
          <w:sz w:val="24"/>
          <w:szCs w:val="24"/>
        </w:rPr>
        <w:t xml:space="preserve"> </w:t>
      </w:r>
      <w:r w:rsidRPr="008E7F8B">
        <w:rPr>
          <w:rFonts w:ascii="Arial Narrow" w:hAnsi="Arial Narrow"/>
          <w:sz w:val="24"/>
          <w:szCs w:val="24"/>
        </w:rPr>
        <w:t>del</w:t>
      </w:r>
      <w:r w:rsidRPr="008E7F8B">
        <w:rPr>
          <w:rFonts w:ascii="Arial Narrow" w:hAnsi="Arial Narrow"/>
          <w:spacing w:val="-5"/>
          <w:sz w:val="24"/>
          <w:szCs w:val="24"/>
        </w:rPr>
        <w:t xml:space="preserve"> </w:t>
      </w:r>
      <w:r w:rsidRPr="008E7F8B">
        <w:rPr>
          <w:rFonts w:ascii="Arial Narrow" w:hAnsi="Arial Narrow"/>
          <w:spacing w:val="-2"/>
          <w:sz w:val="24"/>
          <w:szCs w:val="24"/>
        </w:rPr>
        <w:t>Proponente</w:t>
      </w:r>
    </w:p>
    <w:sectPr w:rsidR="00552A12" w:rsidRPr="008E7F8B" w:rsidSect="008E7F8B">
      <w:headerReference w:type="default" r:id="rId7"/>
      <w:footerReference w:type="default" r:id="rId8"/>
      <w:pgSz w:w="12240" w:h="15840"/>
      <w:pgMar w:top="1280" w:right="1080" w:bottom="1700" w:left="1440" w:header="709" w:footer="69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D80D7" w14:textId="77777777" w:rsidR="00786F3A" w:rsidRDefault="00786F3A">
      <w:r>
        <w:separator/>
      </w:r>
    </w:p>
  </w:endnote>
  <w:endnote w:type="continuationSeparator" w:id="0">
    <w:p w14:paraId="071AD63F" w14:textId="77777777" w:rsidR="00786F3A" w:rsidRDefault="00786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D11DD" w14:textId="77777777" w:rsidR="008E7F8B" w:rsidRPr="003E7961" w:rsidRDefault="008E7F8B" w:rsidP="008E7F8B">
    <w:pPr>
      <w:pStyle w:val="Piedepgina"/>
      <w:jc w:val="center"/>
      <w:rPr>
        <w:rFonts w:ascii="Arial" w:hAnsi="Arial" w:cs="Arial"/>
        <w:color w:val="0D0D0D" w:themeColor="text1" w:themeTint="F2"/>
      </w:rPr>
    </w:pPr>
    <w:bookmarkStart w:id="4" w:name="_Hlk225428226"/>
    <w:bookmarkStart w:id="5" w:name="_Hlk225428227"/>
    <w:bookmarkStart w:id="6" w:name="_Hlk225429892"/>
    <w:bookmarkStart w:id="7" w:name="_Hlk225429893"/>
    <w:r w:rsidRPr="003E7961">
      <w:rPr>
        <w:noProof/>
        <w:color w:val="0D0D0D" w:themeColor="text1" w:themeTint="F2"/>
      </w:rPr>
      <w:drawing>
        <wp:anchor distT="0" distB="0" distL="114300" distR="114300" simplePos="0" relativeHeight="251666944" behindDoc="0" locked="0" layoutInCell="1" allowOverlap="1" wp14:anchorId="1518BBAB" wp14:editId="70E447EA">
          <wp:simplePos x="0" y="0"/>
          <wp:positionH relativeFrom="margin">
            <wp:posOffset>5367976</wp:posOffset>
          </wp:positionH>
          <wp:positionV relativeFrom="paragraph">
            <wp:posOffset>-280538</wp:posOffset>
          </wp:positionV>
          <wp:extent cx="831272" cy="831272"/>
          <wp:effectExtent l="0" t="0" r="6985" b="6985"/>
          <wp:wrapNone/>
          <wp:docPr id="50" name="Imagen 50" descr="ESCUDO DE COLOMBIA A GRAN ESCALA, REPUBLICA DE COLOMBIA, ESCUDO DE COLOMBIA  BORD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CUDO DE COLOMBIA A GRAN ESCALA, REPUBLICA DE COLOMBIA, ESCUDO DE COLOMBIA  BORDADO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272" cy="8312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E7961">
      <w:rPr>
        <w:rFonts w:ascii="Arial" w:hAnsi="Arial" w:cs="Arial"/>
        <w:color w:val="0D0D0D" w:themeColor="text1" w:themeTint="F2"/>
      </w:rPr>
      <w:t>Dirección: Centro Cultura “Julio Rojas Buendía” – Urbanización Nuevo Valle</w:t>
    </w:r>
  </w:p>
  <w:p w14:paraId="10C337DC" w14:textId="77777777" w:rsidR="008E7F8B" w:rsidRPr="003E7961" w:rsidRDefault="008E7F8B" w:rsidP="008E7F8B">
    <w:pPr>
      <w:pStyle w:val="Piedepgina"/>
      <w:jc w:val="center"/>
      <w:rPr>
        <w:rFonts w:ascii="Arial" w:hAnsi="Arial" w:cs="Arial"/>
        <w:color w:val="0D0D0D" w:themeColor="text1" w:themeTint="F2"/>
      </w:rPr>
    </w:pPr>
    <w:r w:rsidRPr="003E7961">
      <w:rPr>
        <w:rFonts w:ascii="Arial" w:hAnsi="Arial" w:cs="Arial"/>
        <w:color w:val="0D0D0D" w:themeColor="text1" w:themeTint="F2"/>
      </w:rPr>
      <w:t>Correo: casaculturasanjuan@gmail.com</w:t>
    </w:r>
  </w:p>
  <w:p w14:paraId="48D5D5AC" w14:textId="58F22EDB" w:rsidR="00552A12" w:rsidRPr="008E7F8B" w:rsidRDefault="008E7F8B" w:rsidP="008E7F8B">
    <w:pPr>
      <w:pStyle w:val="Piedepgina"/>
      <w:jc w:val="center"/>
      <w:rPr>
        <w:rFonts w:ascii="Arial" w:hAnsi="Arial" w:cs="Arial"/>
        <w:color w:val="0D0D0D" w:themeColor="text1" w:themeTint="F2"/>
      </w:rPr>
    </w:pPr>
    <w:r w:rsidRPr="003E7961">
      <w:rPr>
        <w:rFonts w:ascii="Arial" w:hAnsi="Arial" w:cs="Arial"/>
        <w:color w:val="0D0D0D" w:themeColor="text1" w:themeTint="F2"/>
      </w:rPr>
      <w:t xml:space="preserve">San Juan Nepomuceno, Bolívar   </w:t>
    </w:r>
    <w:bookmarkEnd w:id="4"/>
    <w:bookmarkEnd w:id="5"/>
    <w:bookmarkEnd w:id="6"/>
    <w:bookmarkEnd w:id="7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ECB39F" w14:textId="77777777" w:rsidR="00786F3A" w:rsidRDefault="00786F3A">
      <w:r>
        <w:separator/>
      </w:r>
    </w:p>
  </w:footnote>
  <w:footnote w:type="continuationSeparator" w:id="0">
    <w:p w14:paraId="30B3AC22" w14:textId="77777777" w:rsidR="00786F3A" w:rsidRDefault="00786F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A5362" w14:textId="77777777" w:rsidR="008E7F8B" w:rsidRDefault="008E7F8B" w:rsidP="008E7F8B">
    <w:pPr>
      <w:pStyle w:val="Encabezado"/>
    </w:pPr>
    <w:bookmarkStart w:id="0" w:name="_Hlk225428141"/>
    <w:bookmarkStart w:id="1" w:name="_Hlk225428142"/>
    <w:bookmarkStart w:id="2" w:name="_Hlk225429815"/>
    <w:bookmarkStart w:id="3" w:name="_Hlk225429816"/>
    <w:r w:rsidRPr="00A84AA2">
      <w:rPr>
        <w:noProof/>
      </w:rPr>
      <w:drawing>
        <wp:anchor distT="0" distB="0" distL="114300" distR="114300" simplePos="0" relativeHeight="251662848" behindDoc="0" locked="0" layoutInCell="1" allowOverlap="1" wp14:anchorId="421C69CA" wp14:editId="57133563">
          <wp:simplePos x="0" y="0"/>
          <wp:positionH relativeFrom="margin">
            <wp:posOffset>4424045</wp:posOffset>
          </wp:positionH>
          <wp:positionV relativeFrom="paragraph">
            <wp:posOffset>52070</wp:posOffset>
          </wp:positionV>
          <wp:extent cx="1660525" cy="659130"/>
          <wp:effectExtent l="0" t="0" r="0" b="7620"/>
          <wp:wrapSquare wrapText="bothSides"/>
          <wp:docPr id="48" name="Imagen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in título-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0525" cy="659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84AA2">
      <w:rPr>
        <w:noProof/>
      </w:rPr>
      <w:drawing>
        <wp:anchor distT="0" distB="0" distL="114300" distR="114300" simplePos="0" relativeHeight="251665920" behindDoc="0" locked="0" layoutInCell="1" hidden="0" allowOverlap="1" wp14:anchorId="16F3E9FD" wp14:editId="26644C47">
          <wp:simplePos x="0" y="0"/>
          <wp:positionH relativeFrom="margin">
            <wp:posOffset>-559435</wp:posOffset>
          </wp:positionH>
          <wp:positionV relativeFrom="paragraph">
            <wp:posOffset>52179</wp:posOffset>
          </wp:positionV>
          <wp:extent cx="1828800" cy="659130"/>
          <wp:effectExtent l="0" t="0" r="0" b="7620"/>
          <wp:wrapSquare wrapText="bothSides" distT="0" distB="0" distL="114300" distR="114300"/>
          <wp:docPr id="49" name="image7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28800" cy="65913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99D82A8" w14:textId="77777777" w:rsidR="008E7F8B" w:rsidRPr="003E7961" w:rsidRDefault="008E7F8B" w:rsidP="008E7F8B">
    <w:pPr>
      <w:pStyle w:val="Encabezado"/>
      <w:jc w:val="center"/>
      <w:rPr>
        <w:rFonts w:ascii="Arial" w:hAnsi="Arial" w:cs="Arial"/>
        <w:b/>
        <w:bCs/>
        <w:color w:val="0D0D0D" w:themeColor="text1" w:themeTint="F2"/>
        <w:sz w:val="30"/>
        <w:szCs w:val="30"/>
      </w:rPr>
    </w:pPr>
    <w:r w:rsidRPr="003E7961">
      <w:rPr>
        <w:rFonts w:ascii="Arial" w:hAnsi="Arial" w:cs="Arial"/>
        <w:b/>
        <w:bCs/>
        <w:color w:val="0D0D0D" w:themeColor="text1" w:themeTint="F2"/>
        <w:sz w:val="30"/>
        <w:szCs w:val="30"/>
      </w:rPr>
      <w:t>CASA DE LA CULTURA</w:t>
    </w:r>
  </w:p>
  <w:p w14:paraId="2AAA5FBE" w14:textId="77777777" w:rsidR="008E7F8B" w:rsidRPr="003E7961" w:rsidRDefault="008E7F8B" w:rsidP="008E7F8B">
    <w:pPr>
      <w:pStyle w:val="Encabezado"/>
      <w:jc w:val="center"/>
      <w:rPr>
        <w:rFonts w:ascii="Arial" w:hAnsi="Arial" w:cs="Arial"/>
        <w:b/>
        <w:bCs/>
        <w:color w:val="0D0D0D" w:themeColor="text1" w:themeTint="F2"/>
        <w:sz w:val="24"/>
        <w:szCs w:val="24"/>
      </w:rPr>
    </w:pPr>
    <w:r w:rsidRPr="003E7961">
      <w:rPr>
        <w:rFonts w:ascii="Arial" w:hAnsi="Arial" w:cs="Arial"/>
        <w:b/>
        <w:bCs/>
        <w:color w:val="0D0D0D" w:themeColor="text1" w:themeTint="F2"/>
        <w:sz w:val="24"/>
        <w:szCs w:val="24"/>
      </w:rPr>
      <w:t>SAN JUAN NEPOMUCENO</w:t>
    </w:r>
  </w:p>
  <w:p w14:paraId="6527C779" w14:textId="77777777" w:rsidR="008E7F8B" w:rsidRPr="003E7961" w:rsidRDefault="008E7F8B" w:rsidP="008E7F8B">
    <w:pPr>
      <w:pStyle w:val="Encabezado"/>
      <w:jc w:val="center"/>
      <w:rPr>
        <w:rFonts w:ascii="Arial" w:hAnsi="Arial" w:cs="Arial"/>
      </w:rPr>
    </w:pPr>
    <w:r w:rsidRPr="003E7961">
      <w:rPr>
        <w:rFonts w:ascii="Arial" w:hAnsi="Arial" w:cs="Arial"/>
      </w:rPr>
      <w:t>NIT. 890.481.013-8</w:t>
    </w:r>
    <w:bookmarkEnd w:id="0"/>
    <w:bookmarkEnd w:id="1"/>
    <w:bookmarkEnd w:id="2"/>
    <w:bookmarkEnd w:id="3"/>
  </w:p>
  <w:p w14:paraId="4C9A20CE" w14:textId="6A4BECCD" w:rsidR="00552A12" w:rsidRPr="008E7F8B" w:rsidRDefault="00552A12" w:rsidP="008E7F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FD16FC"/>
    <w:multiLevelType w:val="hybridMultilevel"/>
    <w:tmpl w:val="E954F852"/>
    <w:lvl w:ilvl="0" w:tplc="25D856C6">
      <w:start w:val="1"/>
      <w:numFmt w:val="decimal"/>
      <w:lvlText w:val="%1."/>
      <w:lvlJc w:val="left"/>
      <w:pPr>
        <w:ind w:left="1327" w:hanging="70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 w:tplc="7C3449E8">
      <w:numFmt w:val="bullet"/>
      <w:lvlText w:val="•"/>
      <w:lvlJc w:val="left"/>
      <w:pPr>
        <w:ind w:left="2160" w:hanging="706"/>
      </w:pPr>
      <w:rPr>
        <w:rFonts w:hint="default"/>
        <w:lang w:val="es-ES" w:eastAsia="en-US" w:bidi="ar-SA"/>
      </w:rPr>
    </w:lvl>
    <w:lvl w:ilvl="2" w:tplc="BEA69776">
      <w:numFmt w:val="bullet"/>
      <w:lvlText w:val="•"/>
      <w:lvlJc w:val="left"/>
      <w:pPr>
        <w:ind w:left="3000" w:hanging="706"/>
      </w:pPr>
      <w:rPr>
        <w:rFonts w:hint="default"/>
        <w:lang w:val="es-ES" w:eastAsia="en-US" w:bidi="ar-SA"/>
      </w:rPr>
    </w:lvl>
    <w:lvl w:ilvl="3" w:tplc="2844311E">
      <w:numFmt w:val="bullet"/>
      <w:lvlText w:val="•"/>
      <w:lvlJc w:val="left"/>
      <w:pPr>
        <w:ind w:left="3840" w:hanging="706"/>
      </w:pPr>
      <w:rPr>
        <w:rFonts w:hint="default"/>
        <w:lang w:val="es-ES" w:eastAsia="en-US" w:bidi="ar-SA"/>
      </w:rPr>
    </w:lvl>
    <w:lvl w:ilvl="4" w:tplc="A52E5E24">
      <w:numFmt w:val="bullet"/>
      <w:lvlText w:val="•"/>
      <w:lvlJc w:val="left"/>
      <w:pPr>
        <w:ind w:left="4680" w:hanging="706"/>
      </w:pPr>
      <w:rPr>
        <w:rFonts w:hint="default"/>
        <w:lang w:val="es-ES" w:eastAsia="en-US" w:bidi="ar-SA"/>
      </w:rPr>
    </w:lvl>
    <w:lvl w:ilvl="5" w:tplc="F91895A0">
      <w:numFmt w:val="bullet"/>
      <w:lvlText w:val="•"/>
      <w:lvlJc w:val="left"/>
      <w:pPr>
        <w:ind w:left="5520" w:hanging="706"/>
      </w:pPr>
      <w:rPr>
        <w:rFonts w:hint="default"/>
        <w:lang w:val="es-ES" w:eastAsia="en-US" w:bidi="ar-SA"/>
      </w:rPr>
    </w:lvl>
    <w:lvl w:ilvl="6" w:tplc="86DA0320">
      <w:numFmt w:val="bullet"/>
      <w:lvlText w:val="•"/>
      <w:lvlJc w:val="left"/>
      <w:pPr>
        <w:ind w:left="6360" w:hanging="706"/>
      </w:pPr>
      <w:rPr>
        <w:rFonts w:hint="default"/>
        <w:lang w:val="es-ES" w:eastAsia="en-US" w:bidi="ar-SA"/>
      </w:rPr>
    </w:lvl>
    <w:lvl w:ilvl="7" w:tplc="2DDA6CA0">
      <w:numFmt w:val="bullet"/>
      <w:lvlText w:val="•"/>
      <w:lvlJc w:val="left"/>
      <w:pPr>
        <w:ind w:left="7200" w:hanging="706"/>
      </w:pPr>
      <w:rPr>
        <w:rFonts w:hint="default"/>
        <w:lang w:val="es-ES" w:eastAsia="en-US" w:bidi="ar-SA"/>
      </w:rPr>
    </w:lvl>
    <w:lvl w:ilvl="8" w:tplc="9D44E812">
      <w:numFmt w:val="bullet"/>
      <w:lvlText w:val="•"/>
      <w:lvlJc w:val="left"/>
      <w:pPr>
        <w:ind w:left="8040" w:hanging="706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52A12"/>
    <w:rsid w:val="00552A12"/>
    <w:rsid w:val="00786F3A"/>
    <w:rsid w:val="008E7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5BB14E"/>
  <w15:docId w15:val="{24454DA8-2328-4A7E-9A66-82F3A8248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327" w:hanging="706"/>
      <w:jc w:val="both"/>
    </w:pPr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line="247" w:lineRule="exact"/>
      <w:ind w:left="1887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ind w:left="1327" w:right="339" w:hanging="7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8E7F8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E7F8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E7F8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E7F8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1133</Words>
  <Characters>6233</Characters>
  <Application>Microsoft Office Word</Application>
  <DocSecurity>0</DocSecurity>
  <Lines>51</Lines>
  <Paragraphs>14</Paragraphs>
  <ScaleCrop>false</ScaleCrop>
  <Company/>
  <LinksUpToDate>false</LinksUpToDate>
  <CharactersWithSpaces>7352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ESTUDIOS PREVIOS</dc:title>
  <dc:creator>RECURSOS HUMANOS</dc:creator>
  <cp:lastModifiedBy>Usuario</cp:lastModifiedBy>
  <cp:revision>2</cp:revision>
  <dcterms:created xsi:type="dcterms:W3CDTF">2026-03-26T20:08:00Z</dcterms:created>
  <dcterms:modified xsi:type="dcterms:W3CDTF">2026-03-26T20:14:00Z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2026-03-26T00:00:00Z</vt:filetime>
  </property>
  <property fmtid="{D5CDD505-2E9C-101B-9397-08002B2CF9AE}" pid="5" name="Producer">
    <vt:lpwstr>Microsoft® Word 2019</vt:lpwstr>
  </property>
</Properties>
</file>