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463A0438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proofErr w:type="spellStart"/>
      <w:r w:rsidR="000606BD" w:rsidRPr="00C15C2E">
        <w:rPr>
          <w:rFonts w:asciiTheme="majorHAnsi" w:hAnsiTheme="majorHAnsi" w:cstheme="majorHAnsi"/>
          <w:b/>
          <w:spacing w:val="2"/>
        </w:rPr>
        <w:t>Nº</w:t>
      </w:r>
      <w:proofErr w:type="spellEnd"/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r w:rsidR="00B3434F" w:rsidRPr="00C15C2E">
        <w:rPr>
          <w:rFonts w:asciiTheme="majorHAnsi" w:hAnsiTheme="majorHAnsi" w:cstheme="majorHAnsi"/>
          <w:b/>
          <w:spacing w:val="2"/>
        </w:rPr>
        <w:t>1</w:t>
      </w:r>
      <w:r w:rsidR="00E52BB6" w:rsidRPr="00C15C2E">
        <w:rPr>
          <w:rFonts w:asciiTheme="majorHAnsi" w:hAnsiTheme="majorHAnsi" w:cstheme="majorHAnsi"/>
          <w:b/>
          <w:spacing w:val="2"/>
        </w:rPr>
        <w:t>2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520FBD7A" w14:textId="77777777" w:rsidR="005B728C" w:rsidRPr="00C15C2E" w:rsidRDefault="005B728C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78C4BB3E" w14:textId="77777777" w:rsidR="00CB747B" w:rsidRPr="00C15C2E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286D3DAA" w:rsidR="00810EAD" w:rsidRPr="00C15C2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5F8AD6BB" w14:textId="5B8B63EA" w:rsidR="0016206B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  <w:r w:rsidR="00736186" w:rsidRPr="00736186">
        <w:rPr>
          <w:rFonts w:asciiTheme="majorHAnsi" w:hAnsiTheme="majorHAnsi" w:cstheme="majorHAnsi"/>
          <w:b/>
        </w:rPr>
        <w:t>CONTRATAR LA COMPRA DE AIRES ACONDICIONADOS INCLUIDA LA COMPRA DE KITS DE INSTALACIÓN, PARA EL CENTRO INDUSTRIAL Y DE AVIACIÓN REGIONAL ATLÁNTICO Y SEDES ALTERNAS DURANTE LA VIGENCIA 2025.</w:t>
      </w:r>
    </w:p>
    <w:p w14:paraId="3970B758" w14:textId="77777777" w:rsidR="0016206B" w:rsidRPr="00C15C2E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B70C178" w14:textId="5C331A8C" w:rsidR="00A130FC" w:rsidRPr="00C15C2E" w:rsidRDefault="005B72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736186">
        <w:rPr>
          <w:rFonts w:asciiTheme="majorHAnsi" w:hAnsiTheme="majorHAnsi" w:cstheme="majorHAnsi"/>
          <w:b/>
          <w:bCs/>
        </w:rPr>
        <w:t>SELECCIÓN ABREVIADA SUBASTA INVERSA</w:t>
      </w:r>
      <w:r w:rsidR="00810EAD" w:rsidRPr="00C15C2E">
        <w:rPr>
          <w:rFonts w:asciiTheme="majorHAnsi" w:hAnsiTheme="majorHAnsi" w:cstheme="majorHAnsi"/>
          <w:b/>
          <w:bCs/>
        </w:rPr>
        <w:t xml:space="preserve"> No. </w:t>
      </w:r>
      <w:r w:rsidR="00736186">
        <w:rPr>
          <w:rFonts w:asciiTheme="majorHAnsi" w:hAnsiTheme="majorHAnsi" w:cstheme="majorHAnsi"/>
          <w:b/>
          <w:bCs/>
        </w:rPr>
        <w:t>SASI</w:t>
      </w:r>
      <w:r w:rsidR="00810EAD" w:rsidRPr="00C15C2E">
        <w:rPr>
          <w:rFonts w:asciiTheme="majorHAnsi" w:hAnsiTheme="majorHAnsi" w:cstheme="majorHAnsi"/>
          <w:b/>
          <w:bCs/>
        </w:rPr>
        <w:t>-ATL-</w:t>
      </w:r>
      <w:r w:rsidR="0016206B">
        <w:rPr>
          <w:rFonts w:asciiTheme="majorHAnsi" w:hAnsiTheme="majorHAnsi" w:cstheme="majorHAnsi"/>
          <w:b/>
          <w:bCs/>
        </w:rPr>
        <w:t>CIA-</w:t>
      </w:r>
      <w:r w:rsidR="00810EAD" w:rsidRPr="00C15C2E">
        <w:rPr>
          <w:rFonts w:asciiTheme="majorHAnsi" w:hAnsiTheme="majorHAnsi" w:cstheme="majorHAnsi"/>
          <w:b/>
          <w:bCs/>
        </w:rPr>
        <w:t>00</w:t>
      </w:r>
      <w:r w:rsidR="0016206B">
        <w:rPr>
          <w:rFonts w:asciiTheme="majorHAnsi" w:hAnsiTheme="majorHAnsi" w:cstheme="majorHAnsi"/>
          <w:b/>
          <w:bCs/>
        </w:rPr>
        <w:t>1</w:t>
      </w:r>
      <w:r w:rsidR="00810EAD" w:rsidRPr="00C15C2E">
        <w:rPr>
          <w:rFonts w:asciiTheme="majorHAnsi" w:hAnsiTheme="majorHAnsi" w:cstheme="majorHAnsi"/>
          <w:b/>
          <w:bCs/>
        </w:rPr>
        <w:t>-202</w:t>
      </w:r>
      <w:r w:rsidR="0016206B">
        <w:rPr>
          <w:rFonts w:asciiTheme="majorHAnsi" w:hAnsiTheme="majorHAnsi" w:cstheme="majorHAnsi"/>
          <w:b/>
          <w:bCs/>
        </w:rPr>
        <w:t>5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3B0FE384" w14:textId="77777777" w:rsidR="0000737C" w:rsidRPr="00C15C2E" w:rsidRDefault="0000737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5"/>
        <w:gridCol w:w="1183"/>
      </w:tblGrid>
      <w:tr w:rsidR="009D19BE" w:rsidRPr="00C15C2E" w14:paraId="5FF2A1AC" w14:textId="77777777" w:rsidTr="00CE5DB9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180132" w14:textId="77777777" w:rsidR="009D19BE" w:rsidRPr="00C15C2E" w:rsidRDefault="009D19BE" w:rsidP="00CE5DB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15C2E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CRITERIOS PARA EL SUMINISTRO DE COMBUSTIBLE A TRAVÉS DE ESTACIÓN DE SERVICIO</w:t>
            </w:r>
          </w:p>
        </w:tc>
      </w:tr>
      <w:tr w:rsidR="009D19BE" w:rsidRPr="00C15C2E" w14:paraId="3C3DB862" w14:textId="77777777" w:rsidTr="00CE5DB9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1A66" w14:textId="77777777" w:rsidR="009D19BE" w:rsidRPr="00C15C2E" w:rsidRDefault="009D19BE" w:rsidP="00CE5DB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C15C2E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DESCRIPCIÓN DEL CRITERIO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AFDE" w14:textId="77777777" w:rsidR="009D19BE" w:rsidRPr="00C15C2E" w:rsidRDefault="009D19BE" w:rsidP="00CE5DB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C15C2E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ETAPA</w:t>
            </w:r>
          </w:p>
        </w:tc>
      </w:tr>
      <w:tr w:rsidR="009D19BE" w:rsidRPr="00C15C2E" w14:paraId="0B7F2DB3" w14:textId="77777777" w:rsidTr="00CE5DB9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4E30" w14:textId="77777777" w:rsidR="009D19BE" w:rsidRPr="00C15C2E" w:rsidRDefault="009D19BE" w:rsidP="00CE5DB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C15C2E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El proveedor tiene que contar con plan de contingencias radicado a la (s) autoridad (es) ambiental (es) para el manejo de hidrocarburos.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3EF6" w14:textId="77777777" w:rsidR="009D19BE" w:rsidRPr="00C15C2E" w:rsidRDefault="009D19BE" w:rsidP="00CE5DB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C15C2E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>Contractual</w:t>
            </w:r>
          </w:p>
        </w:tc>
      </w:tr>
    </w:tbl>
    <w:p w14:paraId="427252A5" w14:textId="77777777" w:rsidR="0000737C" w:rsidRPr="00C15C2E" w:rsidRDefault="0000737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1BB30CD" w14:textId="77777777" w:rsidR="00DD5AEC" w:rsidRPr="00C15C2E" w:rsidRDefault="00DD5AE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45186EFF" w14:textId="77777777" w:rsidR="008E0AB6" w:rsidRPr="00C15C2E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1"/>
    </w:p>
    <w:p w14:paraId="5566F6E4" w14:textId="77777777" w:rsidR="008E0AB6" w:rsidRPr="00C15C2E" w:rsidRDefault="008E0AB6" w:rsidP="008E0AB6">
      <w:pPr>
        <w:spacing w:after="0" w:line="240" w:lineRule="auto"/>
        <w:ind w:right="-91"/>
        <w:jc w:val="both"/>
        <w:rPr>
          <w:rFonts w:asciiTheme="majorHAnsi" w:hAnsiTheme="majorHAnsi" w:cstheme="majorHAnsi"/>
        </w:rPr>
      </w:pPr>
    </w:p>
    <w:p w14:paraId="3B322286" w14:textId="5B366C62" w:rsidR="00E34BBD" w:rsidRPr="00C15C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5DB8" w14:textId="77777777" w:rsidR="008260D5" w:rsidRDefault="008260D5" w:rsidP="001A74F0">
      <w:pPr>
        <w:spacing w:after="0" w:line="240" w:lineRule="auto"/>
      </w:pPr>
      <w:r>
        <w:separator/>
      </w:r>
    </w:p>
  </w:endnote>
  <w:endnote w:type="continuationSeparator" w:id="0">
    <w:p w14:paraId="71575BD2" w14:textId="77777777" w:rsidR="008260D5" w:rsidRDefault="008260D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67A6F" w14:textId="77777777" w:rsidR="008260D5" w:rsidRDefault="008260D5" w:rsidP="001A74F0">
      <w:pPr>
        <w:spacing w:after="0" w:line="240" w:lineRule="auto"/>
      </w:pPr>
      <w:r>
        <w:separator/>
      </w:r>
    </w:p>
  </w:footnote>
  <w:footnote w:type="continuationSeparator" w:id="0">
    <w:p w14:paraId="2CD0AA57" w14:textId="77777777" w:rsidR="008260D5" w:rsidRDefault="008260D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6"/>
  </w:num>
  <w:num w:numId="2" w16cid:durableId="1486506132">
    <w:abstractNumId w:val="17"/>
  </w:num>
  <w:num w:numId="3" w16cid:durableId="1277756246">
    <w:abstractNumId w:val="12"/>
  </w:num>
  <w:num w:numId="4" w16cid:durableId="1483235130">
    <w:abstractNumId w:val="15"/>
  </w:num>
  <w:num w:numId="5" w16cid:durableId="1767067718">
    <w:abstractNumId w:val="8"/>
  </w:num>
  <w:num w:numId="6" w16cid:durableId="1777820808">
    <w:abstractNumId w:val="13"/>
  </w:num>
  <w:num w:numId="7" w16cid:durableId="834875765">
    <w:abstractNumId w:val="18"/>
  </w:num>
  <w:num w:numId="8" w16cid:durableId="1172798252">
    <w:abstractNumId w:val="28"/>
  </w:num>
  <w:num w:numId="9" w16cid:durableId="555698389">
    <w:abstractNumId w:val="26"/>
  </w:num>
  <w:num w:numId="10" w16cid:durableId="1644386777">
    <w:abstractNumId w:val="21"/>
  </w:num>
  <w:num w:numId="11" w16cid:durableId="1578898275">
    <w:abstractNumId w:val="22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3"/>
  </w:num>
  <w:num w:numId="16" w16cid:durableId="1170487928">
    <w:abstractNumId w:val="29"/>
  </w:num>
  <w:num w:numId="17" w16cid:durableId="149951582">
    <w:abstractNumId w:val="9"/>
  </w:num>
  <w:num w:numId="18" w16cid:durableId="212468607">
    <w:abstractNumId w:val="1"/>
  </w:num>
  <w:num w:numId="19" w16cid:durableId="1667398616">
    <w:abstractNumId w:val="25"/>
  </w:num>
  <w:num w:numId="20" w16cid:durableId="502089218">
    <w:abstractNumId w:val="5"/>
  </w:num>
  <w:num w:numId="21" w16cid:durableId="1516117954">
    <w:abstractNumId w:val="14"/>
  </w:num>
  <w:num w:numId="22" w16cid:durableId="1752042409">
    <w:abstractNumId w:val="10"/>
  </w:num>
  <w:num w:numId="23" w16cid:durableId="1524588716">
    <w:abstractNumId w:val="30"/>
  </w:num>
  <w:num w:numId="24" w16cid:durableId="211428540">
    <w:abstractNumId w:val="11"/>
  </w:num>
  <w:num w:numId="25" w16cid:durableId="1827280475">
    <w:abstractNumId w:val="7"/>
  </w:num>
  <w:num w:numId="26" w16cid:durableId="308217047">
    <w:abstractNumId w:val="20"/>
  </w:num>
  <w:num w:numId="27" w16cid:durableId="831142729">
    <w:abstractNumId w:val="24"/>
  </w:num>
  <w:num w:numId="28" w16cid:durableId="722482248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4"/>
  </w:num>
  <w:num w:numId="30" w16cid:durableId="866217962">
    <w:abstractNumId w:val="16"/>
  </w:num>
  <w:num w:numId="31" w16cid:durableId="1260409705">
    <w:abstractNumId w:val="32"/>
  </w:num>
  <w:num w:numId="32" w16cid:durableId="2049328655">
    <w:abstractNumId w:val="19"/>
  </w:num>
  <w:num w:numId="33" w16cid:durableId="16743381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A2E"/>
    <w:rsid w:val="000C1FF1"/>
    <w:rsid w:val="000C3EDF"/>
    <w:rsid w:val="000D4712"/>
    <w:rsid w:val="000F2127"/>
    <w:rsid w:val="00114AEC"/>
    <w:rsid w:val="00115DB7"/>
    <w:rsid w:val="0016206B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712F3"/>
    <w:rsid w:val="00283C81"/>
    <w:rsid w:val="0029071C"/>
    <w:rsid w:val="002C4E42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A3858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871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2C00"/>
    <w:rsid w:val="005D6484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3001F"/>
    <w:rsid w:val="00732521"/>
    <w:rsid w:val="00736186"/>
    <w:rsid w:val="00745B31"/>
    <w:rsid w:val="0075241D"/>
    <w:rsid w:val="00760198"/>
    <w:rsid w:val="007A57F9"/>
    <w:rsid w:val="007B56C1"/>
    <w:rsid w:val="007E2906"/>
    <w:rsid w:val="007E7E14"/>
    <w:rsid w:val="007F4461"/>
    <w:rsid w:val="00800CE8"/>
    <w:rsid w:val="008079A0"/>
    <w:rsid w:val="00810EAD"/>
    <w:rsid w:val="00815841"/>
    <w:rsid w:val="00817370"/>
    <w:rsid w:val="0081757D"/>
    <w:rsid w:val="008201CA"/>
    <w:rsid w:val="00821888"/>
    <w:rsid w:val="008260D5"/>
    <w:rsid w:val="00873CC4"/>
    <w:rsid w:val="00877662"/>
    <w:rsid w:val="00880BA8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15C2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67DF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17C0"/>
    <w:rsid w:val="00F44475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91516"/>
    <w:rsid w:val="001F45FF"/>
    <w:rsid w:val="002258E8"/>
    <w:rsid w:val="00334840"/>
    <w:rsid w:val="0033727B"/>
    <w:rsid w:val="003526EF"/>
    <w:rsid w:val="003574D9"/>
    <w:rsid w:val="00367691"/>
    <w:rsid w:val="003A3858"/>
    <w:rsid w:val="004210E3"/>
    <w:rsid w:val="004A2BF6"/>
    <w:rsid w:val="006A1E9F"/>
    <w:rsid w:val="007146B1"/>
    <w:rsid w:val="007F4461"/>
    <w:rsid w:val="008407BD"/>
    <w:rsid w:val="0087223C"/>
    <w:rsid w:val="008828CF"/>
    <w:rsid w:val="008D7529"/>
    <w:rsid w:val="00924FDA"/>
    <w:rsid w:val="00996E87"/>
    <w:rsid w:val="009E6A90"/>
    <w:rsid w:val="00A8087D"/>
    <w:rsid w:val="00AF205E"/>
    <w:rsid w:val="00B96D21"/>
    <w:rsid w:val="00BE46C2"/>
    <w:rsid w:val="00D467DF"/>
    <w:rsid w:val="00D73C36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Judex Jesus Gonzalez Alvarado</cp:lastModifiedBy>
  <cp:revision>27</cp:revision>
  <dcterms:created xsi:type="dcterms:W3CDTF">2021-04-18T23:08:00Z</dcterms:created>
  <dcterms:modified xsi:type="dcterms:W3CDTF">2026-03-25T21:14:00Z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