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21570" w:rsidP="00D21570" w:rsidRDefault="00D21570" w14:paraId="3D190664" w14:textId="77777777">
      <w:pPr>
        <w:spacing w:before="100" w:beforeAutospacing="1" w:after="100" w:afterAutospacing="1" w:line="360" w:lineRule="auto"/>
        <w:jc w:val="center"/>
        <w:rPr>
          <w:rFonts w:ascii="Arial" w:hAnsi="Arial" w:cs="Arial"/>
          <w:b/>
          <w:spacing w:val="2"/>
        </w:rPr>
      </w:pPr>
      <w:bookmarkStart w:name="_Hlk54791502" w:id="0"/>
      <w:bookmarkStart w:name="_Hlk54792235" w:id="1"/>
      <w:r>
        <w:rPr>
          <w:rFonts w:ascii="Arial" w:hAnsi="Arial" w:cs="Arial"/>
          <w:b/>
          <w:spacing w:val="2"/>
        </w:rPr>
        <w:t>PROCESO DE GESTIÓN CONTRACTUAL</w:t>
      </w:r>
    </w:p>
    <w:p w:rsidR="00D21570" w:rsidP="00D21570" w:rsidRDefault="00D21570" w14:paraId="0416FF13" w14:textId="77777777">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rsidR="00797C41" w:rsidP="00E874D4" w:rsidRDefault="00E874D4" w14:paraId="15DE8BE1" w14:textId="34B57B5F">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rsidRPr="00797C41" w:rsidR="00E874D4" w:rsidP="00E874D4" w:rsidRDefault="00E874D4" w14:paraId="314ABE89" w14:textId="3C218EAC">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B32B3">
        <w:rPr>
          <w:rFonts w:ascii="Arial" w:hAnsi="Arial" w:cs="Arial"/>
          <w:b/>
          <w:color w:val="000000" w:themeColor="text1"/>
        </w:rPr>
        <w:t>R</w:t>
      </w:r>
      <w:r>
        <w:rPr>
          <w:rFonts w:ascii="Arial" w:hAnsi="Arial" w:cs="Arial"/>
          <w:b/>
          <w:color w:val="000000" w:themeColor="text1"/>
        </w:rPr>
        <w:t>ME DE SUPERVISIÓN</w:t>
      </w:r>
    </w:p>
    <w:p w:rsidR="00797C41" w:rsidP="00797C41" w:rsidRDefault="00797C41" w14:paraId="651A7D1A" w14:textId="50907198">
      <w:pPr>
        <w:spacing w:after="0" w:line="276" w:lineRule="auto"/>
        <w:ind w:left="-142"/>
        <w:jc w:val="both"/>
        <w:rPr>
          <w:rFonts w:ascii="Arial" w:hAnsi="Arial" w:cs="Arial"/>
          <w:b/>
          <w:color w:val="000000" w:themeColor="text1"/>
        </w:rPr>
      </w:pPr>
    </w:p>
    <w:tbl>
      <w:tblPr>
        <w:tblpPr w:leftFromText="141" w:rightFromText="141" w:vertAnchor="text" w:horzAnchor="margin" w:tblpY="86"/>
        <w:tblW w:w="49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682"/>
        <w:gridCol w:w="5105"/>
      </w:tblGrid>
      <w:tr w:rsidRPr="003F2F2C" w:rsidR="00E874D4" w:rsidTr="0095564C" w14:paraId="468A209C" w14:textId="77777777">
        <w:trPr>
          <w:trHeight w:val="230"/>
        </w:trPr>
        <w:tc>
          <w:tcPr>
            <w:tcW w:w="5000" w:type="pct"/>
            <w:gridSpan w:val="2"/>
            <w:shd w:val="clear" w:color="auto" w:fill="BFBFBF" w:themeFill="background1" w:themeFillShade="BF"/>
            <w:vAlign w:val="center"/>
          </w:tcPr>
          <w:p w:rsidRPr="003F2F2C" w:rsidR="00E874D4" w:rsidP="00E874D4" w:rsidRDefault="00E874D4" w14:paraId="1935F87A" w14:textId="470B72E0">
            <w:pPr>
              <w:spacing w:after="0" w:line="240" w:lineRule="auto"/>
              <w:contextualSpacing/>
              <w:jc w:val="center"/>
              <w:rPr>
                <w:rFonts w:ascii="Arial" w:hAnsi="Arial" w:cs="Arial"/>
                <w:bCs/>
              </w:rPr>
            </w:pPr>
            <w:r w:rsidRPr="003F2F2C">
              <w:rPr>
                <w:rFonts w:ascii="Arial" w:hAnsi="Arial" w:cs="Arial"/>
                <w:b/>
                <w:color w:val="000000" w:themeColor="text1"/>
              </w:rPr>
              <w:t xml:space="preserve">INFORME DE SUPERVISIÓN No. </w:t>
            </w:r>
            <w:r w:rsidRPr="003F2F2C" w:rsidR="00936A5C">
              <w:rPr>
                <w:rFonts w:ascii="Arial" w:hAnsi="Arial" w:cs="Arial"/>
                <w:b/>
                <w:bCs/>
              </w:rPr>
              <w:t>0</w:t>
            </w:r>
            <w:r w:rsidR="00072F91">
              <w:rPr>
                <w:rFonts w:ascii="Arial" w:hAnsi="Arial" w:cs="Arial"/>
                <w:b/>
                <w:bCs/>
              </w:rPr>
              <w:t>6</w:t>
            </w:r>
            <w:r w:rsidRPr="003F2F2C">
              <w:rPr>
                <w:rFonts w:ascii="Arial" w:hAnsi="Arial" w:cs="Arial"/>
                <w:b/>
              </w:rPr>
              <w:t xml:space="preserve"> del </w:t>
            </w:r>
            <w:r w:rsidR="00AF1693">
              <w:rPr>
                <w:rFonts w:ascii="Arial" w:hAnsi="Arial" w:cs="Arial"/>
                <w:b/>
              </w:rPr>
              <w:t>3</w:t>
            </w:r>
            <w:r w:rsidR="00072F91">
              <w:rPr>
                <w:rFonts w:ascii="Arial" w:hAnsi="Arial" w:cs="Arial"/>
                <w:b/>
              </w:rPr>
              <w:t>0</w:t>
            </w:r>
            <w:r w:rsidRPr="003F2F2C">
              <w:rPr>
                <w:rFonts w:ascii="Arial" w:hAnsi="Arial" w:cs="Arial"/>
                <w:b/>
              </w:rPr>
              <w:t>/</w:t>
            </w:r>
            <w:r w:rsidRPr="003F2F2C" w:rsidR="001A2DD3">
              <w:rPr>
                <w:rFonts w:ascii="Arial" w:hAnsi="Arial" w:cs="Arial"/>
                <w:b/>
              </w:rPr>
              <w:t>0</w:t>
            </w:r>
            <w:r w:rsidR="00072F91">
              <w:rPr>
                <w:rFonts w:ascii="Arial" w:hAnsi="Arial" w:cs="Arial"/>
                <w:b/>
              </w:rPr>
              <w:t>6</w:t>
            </w:r>
            <w:r w:rsidRPr="003F2F2C">
              <w:rPr>
                <w:rFonts w:ascii="Arial" w:hAnsi="Arial" w:cs="Arial"/>
                <w:b/>
              </w:rPr>
              <w:t>/202</w:t>
            </w:r>
            <w:r w:rsidRPr="003F2F2C" w:rsidR="00824CCD">
              <w:rPr>
                <w:rFonts w:ascii="Arial" w:hAnsi="Arial" w:cs="Arial"/>
                <w:b/>
              </w:rPr>
              <w:t>4</w:t>
            </w:r>
          </w:p>
        </w:tc>
      </w:tr>
      <w:tr w:rsidRPr="003F2F2C" w:rsidR="00E874D4" w:rsidTr="00507086" w14:paraId="2B749142" w14:textId="77777777">
        <w:trPr>
          <w:trHeight w:val="230"/>
        </w:trPr>
        <w:tc>
          <w:tcPr>
            <w:tcW w:w="2095" w:type="pct"/>
            <w:vAlign w:val="center"/>
          </w:tcPr>
          <w:p w:rsidRPr="003F2F2C" w:rsidR="00E874D4" w:rsidP="00E874D4" w:rsidRDefault="00E874D4" w14:paraId="3C11D4AB"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DIRECCIÓN, ÁREA, REGIONAL O CENTRO ORDENADORA DE GASTO:</w:t>
            </w:r>
          </w:p>
        </w:tc>
        <w:tc>
          <w:tcPr>
            <w:tcW w:w="2905" w:type="pct"/>
            <w:vAlign w:val="center"/>
          </w:tcPr>
          <w:p w:rsidRPr="003F2F2C" w:rsidR="00E874D4" w:rsidP="00E874D4" w:rsidRDefault="00FD2761" w14:paraId="3F1F7422" w14:textId="77777777">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Regional Antioquia</w:t>
            </w:r>
          </w:p>
          <w:p w:rsidRPr="003F2F2C" w:rsidR="00FD2761" w:rsidP="00E874D4" w:rsidRDefault="00FD2761" w14:paraId="13186F5A" w14:textId="0752B78C">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 xml:space="preserve">Centro De Formación Minero Ambiental </w:t>
            </w:r>
          </w:p>
        </w:tc>
      </w:tr>
      <w:tr w:rsidRPr="003F2F2C" w:rsidR="00E874D4" w:rsidTr="00507086" w14:paraId="4F3D1194" w14:textId="77777777">
        <w:trPr>
          <w:trHeight w:val="230"/>
        </w:trPr>
        <w:tc>
          <w:tcPr>
            <w:tcW w:w="2095" w:type="pct"/>
            <w:vAlign w:val="center"/>
          </w:tcPr>
          <w:p w:rsidRPr="003F2F2C" w:rsidR="00E874D4" w:rsidP="00E874D4" w:rsidRDefault="00E874D4" w14:paraId="31F56858"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SUPERVISOR DEL CONTRATO:</w:t>
            </w:r>
          </w:p>
        </w:tc>
        <w:tc>
          <w:tcPr>
            <w:tcW w:w="2905" w:type="pct"/>
            <w:vAlign w:val="center"/>
          </w:tcPr>
          <w:p w:rsidRPr="003F2F2C" w:rsidR="00E874D4" w:rsidP="00E874D4" w:rsidRDefault="00936A5C" w14:paraId="2EB0C9DE" w14:textId="7C3847EF">
            <w:pPr>
              <w:spacing w:after="96" w:afterLines="40" w:line="240" w:lineRule="auto"/>
              <w:contextualSpacing/>
              <w:jc w:val="both"/>
              <w:rPr>
                <w:rFonts w:ascii="Arial" w:hAnsi="Arial" w:eastAsia="Times New Roman" w:cs="Arial"/>
                <w:bCs/>
                <w:lang w:val="es-ES" w:eastAsia="es-ES"/>
              </w:rPr>
            </w:pPr>
            <w:r w:rsidRPr="003F2F2C">
              <w:rPr>
                <w:rFonts w:ascii="Arial" w:hAnsi="Arial" w:cs="Arial"/>
                <w:color w:val="000000"/>
              </w:rPr>
              <w:t>ANA MILENA ARTEAGA GONZALEZ</w:t>
            </w:r>
          </w:p>
        </w:tc>
      </w:tr>
      <w:tr w:rsidRPr="003F2F2C" w:rsidR="00E874D4" w:rsidTr="00507086" w14:paraId="2DE0B4BB" w14:textId="77777777">
        <w:trPr>
          <w:trHeight w:val="230"/>
        </w:trPr>
        <w:tc>
          <w:tcPr>
            <w:tcW w:w="2095" w:type="pct"/>
            <w:vAlign w:val="center"/>
          </w:tcPr>
          <w:p w:rsidRPr="003F2F2C" w:rsidR="00E874D4" w:rsidP="00E874D4" w:rsidRDefault="00E874D4" w14:paraId="74D842FD"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APOYO A LA SUPERVISIÓN:</w:t>
            </w:r>
          </w:p>
        </w:tc>
        <w:tc>
          <w:tcPr>
            <w:tcW w:w="2905" w:type="pct"/>
            <w:vAlign w:val="center"/>
          </w:tcPr>
          <w:p w:rsidRPr="003F2F2C" w:rsidR="00E874D4" w:rsidP="00E874D4" w:rsidRDefault="00FD2761" w14:paraId="278ED727" w14:textId="34CA544A">
            <w:pPr>
              <w:spacing w:after="96" w:afterLines="40" w:line="240" w:lineRule="auto"/>
              <w:contextualSpacing/>
              <w:jc w:val="both"/>
              <w:rPr>
                <w:rFonts w:ascii="Arial" w:hAnsi="Arial" w:eastAsia="Times New Roman" w:cs="Arial"/>
                <w:bCs/>
                <w:lang w:val="es-ES" w:eastAsia="es-ES"/>
              </w:rPr>
            </w:pPr>
            <w:proofErr w:type="spellStart"/>
            <w:r w:rsidRPr="003F2F2C">
              <w:rPr>
                <w:rFonts w:ascii="Arial" w:hAnsi="Arial" w:eastAsia="Times New Roman" w:cs="Arial"/>
                <w:bCs/>
                <w:lang w:val="es-ES" w:eastAsia="es-ES"/>
              </w:rPr>
              <w:t>Yeinis</w:t>
            </w:r>
            <w:proofErr w:type="spellEnd"/>
            <w:r w:rsidRPr="003F2F2C">
              <w:rPr>
                <w:rFonts w:ascii="Arial" w:hAnsi="Arial" w:eastAsia="Times New Roman" w:cs="Arial"/>
                <w:bCs/>
                <w:lang w:val="es-ES" w:eastAsia="es-ES"/>
              </w:rPr>
              <w:t xml:space="preserve"> </w:t>
            </w:r>
            <w:proofErr w:type="spellStart"/>
            <w:r w:rsidRPr="003F2F2C">
              <w:rPr>
                <w:rFonts w:ascii="Arial" w:hAnsi="Arial" w:eastAsia="Times New Roman" w:cs="Arial"/>
                <w:bCs/>
                <w:lang w:val="es-ES" w:eastAsia="es-ES"/>
              </w:rPr>
              <w:t>Yasney</w:t>
            </w:r>
            <w:proofErr w:type="spellEnd"/>
            <w:r w:rsidRPr="003F2F2C">
              <w:rPr>
                <w:rFonts w:ascii="Arial" w:hAnsi="Arial" w:eastAsia="Times New Roman" w:cs="Arial"/>
                <w:bCs/>
                <w:lang w:val="es-ES" w:eastAsia="es-ES"/>
              </w:rPr>
              <w:t xml:space="preserve"> Zuleta Salgado</w:t>
            </w:r>
          </w:p>
        </w:tc>
      </w:tr>
      <w:tr w:rsidRPr="003F2F2C" w:rsidR="00E874D4" w:rsidTr="00507086" w14:paraId="3FCB4AF1" w14:textId="77777777">
        <w:trPr>
          <w:trHeight w:val="230"/>
        </w:trPr>
        <w:tc>
          <w:tcPr>
            <w:tcW w:w="2095" w:type="pct"/>
            <w:vAlign w:val="center"/>
          </w:tcPr>
          <w:p w:rsidRPr="003F2F2C" w:rsidR="00E874D4" w:rsidP="00E874D4" w:rsidRDefault="00E874D4" w14:paraId="2082414D"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CONTRATO No:</w:t>
            </w:r>
          </w:p>
        </w:tc>
        <w:tc>
          <w:tcPr>
            <w:tcW w:w="2905" w:type="pct"/>
            <w:vAlign w:val="center"/>
          </w:tcPr>
          <w:p w:rsidRPr="003F2F2C" w:rsidR="00E874D4" w:rsidP="00E874D4" w:rsidRDefault="001A2DD3" w14:paraId="400FF8DF" w14:textId="5A14562E">
            <w:pPr>
              <w:spacing w:after="96" w:afterLines="40" w:line="240" w:lineRule="auto"/>
              <w:contextualSpacing/>
              <w:jc w:val="both"/>
              <w:rPr>
                <w:rFonts w:ascii="Arial" w:hAnsi="Arial" w:eastAsia="Times New Roman" w:cs="Arial"/>
                <w:bCs/>
                <w:lang w:val="es-ES" w:eastAsia="es-ES"/>
              </w:rPr>
            </w:pPr>
            <w:r w:rsidRPr="003F2F2C">
              <w:rPr>
                <w:rFonts w:ascii="Arial" w:hAnsi="Arial" w:cs="Arial"/>
                <w:b/>
                <w:bCs/>
              </w:rPr>
              <w:t>CO1.PCCNTR.5804502</w:t>
            </w:r>
          </w:p>
        </w:tc>
      </w:tr>
      <w:tr w:rsidRPr="003F2F2C" w:rsidR="00E874D4" w:rsidTr="00507086" w14:paraId="211F7B8D" w14:textId="77777777">
        <w:trPr>
          <w:trHeight w:val="230"/>
        </w:trPr>
        <w:tc>
          <w:tcPr>
            <w:tcW w:w="2095" w:type="pct"/>
            <w:vAlign w:val="center"/>
          </w:tcPr>
          <w:p w:rsidRPr="003F2F2C" w:rsidR="00E874D4" w:rsidP="00E874D4" w:rsidRDefault="00E874D4" w14:paraId="7506E7C6"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TIPO DE CONTRATO:</w:t>
            </w:r>
          </w:p>
        </w:tc>
        <w:tc>
          <w:tcPr>
            <w:tcW w:w="2905" w:type="pct"/>
            <w:vAlign w:val="center"/>
          </w:tcPr>
          <w:p w:rsidRPr="003F2F2C" w:rsidR="00E874D4" w:rsidP="00E874D4" w:rsidRDefault="00FD2761" w14:paraId="24F68A2C" w14:textId="0AC06E7D">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 xml:space="preserve">Prestación de servicios personales </w:t>
            </w:r>
          </w:p>
        </w:tc>
      </w:tr>
      <w:tr w:rsidRPr="003F2F2C" w:rsidR="00E874D4" w:rsidTr="00507086" w14:paraId="359B7507" w14:textId="77777777">
        <w:trPr>
          <w:trHeight w:val="230"/>
        </w:trPr>
        <w:tc>
          <w:tcPr>
            <w:tcW w:w="2095" w:type="pct"/>
            <w:vAlign w:val="center"/>
          </w:tcPr>
          <w:p w:rsidRPr="003F2F2C" w:rsidR="00E874D4" w:rsidP="00E874D4" w:rsidRDefault="00E874D4" w14:paraId="4FD3813A"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OBJETO:</w:t>
            </w:r>
          </w:p>
        </w:tc>
        <w:tc>
          <w:tcPr>
            <w:tcW w:w="2905" w:type="pct"/>
            <w:vAlign w:val="center"/>
          </w:tcPr>
          <w:p w:rsidRPr="003F2F2C" w:rsidR="00E874D4" w:rsidP="00E874D4" w:rsidRDefault="001A2DD3" w14:paraId="00115FF9" w14:textId="788AFC3B">
            <w:pPr>
              <w:spacing w:after="96" w:afterLines="40" w:line="240" w:lineRule="auto"/>
              <w:contextualSpacing/>
              <w:jc w:val="both"/>
              <w:rPr>
                <w:rFonts w:ascii="Arial" w:hAnsi="Arial" w:eastAsia="Times New Roman" w:cs="Arial"/>
                <w:bCs/>
                <w:lang w:val="es-ES" w:eastAsia="es-ES"/>
              </w:rPr>
            </w:pPr>
            <w:r w:rsidRPr="003F2F2C">
              <w:rPr>
                <w:rFonts w:ascii="Arial" w:hAnsi="Arial" w:cs="Arial"/>
              </w:rPr>
              <w:t>5_9127_382 Prestar servicios personales de carácter temporal como instructor, para orientar formación titulada y/o transversal en la especialidad de TICS en los programas de formación virtual que atiende el centro de formación Minero Ambiental - tics.</w:t>
            </w:r>
          </w:p>
        </w:tc>
      </w:tr>
      <w:tr w:rsidRPr="003F2F2C" w:rsidR="00E874D4" w:rsidTr="00507086" w14:paraId="3C6ADE45" w14:textId="77777777">
        <w:trPr>
          <w:trHeight w:val="230"/>
        </w:trPr>
        <w:tc>
          <w:tcPr>
            <w:tcW w:w="2095" w:type="pct"/>
            <w:vAlign w:val="center"/>
          </w:tcPr>
          <w:p w:rsidRPr="003F2F2C" w:rsidR="00E874D4" w:rsidP="00E874D4" w:rsidRDefault="00E874D4" w14:paraId="27E54F68" w14:textId="77777777">
            <w:pPr>
              <w:spacing w:after="96" w:afterLines="40" w:line="240" w:lineRule="auto"/>
              <w:ind w:left="-359" w:firstLine="359"/>
              <w:contextualSpacing/>
              <w:jc w:val="both"/>
              <w:rPr>
                <w:rFonts w:ascii="Arial" w:hAnsi="Arial" w:eastAsia="Times New Roman" w:cs="Arial"/>
                <w:b/>
                <w:lang w:val="es-ES" w:eastAsia="es-ES"/>
              </w:rPr>
            </w:pPr>
            <w:r w:rsidRPr="003F2F2C">
              <w:rPr>
                <w:rFonts w:ascii="Arial" w:hAnsi="Arial" w:eastAsia="Times New Roman" w:cs="Arial"/>
                <w:b/>
                <w:lang w:val="es-ES" w:eastAsia="es-ES"/>
              </w:rPr>
              <w:t>VALOR:</w:t>
            </w:r>
            <w:r w:rsidRPr="003F2F2C">
              <w:rPr>
                <w:rFonts w:ascii="Arial" w:hAnsi="Arial" w:eastAsia="Times New Roman" w:cs="Arial"/>
                <w:b/>
                <w:lang w:val="es-ES" w:eastAsia="es-ES"/>
              </w:rPr>
              <w:tab/>
            </w:r>
          </w:p>
        </w:tc>
        <w:tc>
          <w:tcPr>
            <w:tcW w:w="2905" w:type="pct"/>
            <w:vAlign w:val="center"/>
          </w:tcPr>
          <w:p w:rsidRPr="003F2F2C" w:rsidR="00E874D4" w:rsidP="00E874D4" w:rsidRDefault="002658C1" w14:paraId="2324234C" w14:textId="7D25531B">
            <w:pPr>
              <w:spacing w:after="96" w:afterLines="40" w:line="240" w:lineRule="auto"/>
              <w:contextualSpacing/>
              <w:jc w:val="both"/>
              <w:rPr>
                <w:rFonts w:ascii="Arial" w:hAnsi="Arial" w:eastAsia="Times New Roman" w:cs="Arial"/>
                <w:color w:val="E36C0A" w:themeColor="accent6" w:themeShade="BF"/>
                <w:lang w:val="es-ES" w:eastAsia="es-ES"/>
              </w:rPr>
            </w:pPr>
            <w:r>
              <w:rPr>
                <w:rFonts w:ascii="Arial" w:hAnsi="Arial" w:cs="Arial"/>
              </w:rPr>
              <w:t xml:space="preserve">$ </w:t>
            </w:r>
            <w:r w:rsidRPr="003F2F2C" w:rsidR="001A2DD3">
              <w:rPr>
                <w:rFonts w:ascii="Arial" w:hAnsi="Arial" w:cs="Arial"/>
              </w:rPr>
              <w:t>26.793.270</w:t>
            </w:r>
            <w:r w:rsidR="00507086">
              <w:rPr>
                <w:rFonts w:ascii="Arial" w:hAnsi="Arial" w:cs="Arial"/>
              </w:rPr>
              <w:t xml:space="preserve"> COP</w:t>
            </w:r>
          </w:p>
        </w:tc>
      </w:tr>
      <w:tr w:rsidRPr="003F2F2C" w:rsidR="00E874D4" w:rsidTr="00507086" w14:paraId="21CA1DE8" w14:textId="77777777">
        <w:trPr>
          <w:trHeight w:val="230"/>
        </w:trPr>
        <w:tc>
          <w:tcPr>
            <w:tcW w:w="2095" w:type="pct"/>
            <w:vAlign w:val="center"/>
          </w:tcPr>
          <w:p w:rsidRPr="003F2F2C" w:rsidR="00E874D4" w:rsidP="00E874D4" w:rsidRDefault="00E874D4" w14:paraId="6ADDD7BA" w14:textId="77777777">
            <w:pPr>
              <w:spacing w:after="96" w:afterLines="40" w:line="240" w:lineRule="auto"/>
              <w:contextualSpacing/>
              <w:jc w:val="both"/>
              <w:rPr>
                <w:rFonts w:ascii="Arial" w:hAnsi="Arial" w:cs="Arial"/>
                <w:b/>
              </w:rPr>
            </w:pPr>
            <w:r w:rsidRPr="003F2F2C">
              <w:rPr>
                <w:rFonts w:ascii="Arial" w:hAnsi="Arial" w:cs="Arial"/>
                <w:b/>
              </w:rPr>
              <w:t>CONTRATISTA:</w:t>
            </w:r>
          </w:p>
        </w:tc>
        <w:tc>
          <w:tcPr>
            <w:tcW w:w="2905" w:type="pct"/>
            <w:vAlign w:val="center"/>
          </w:tcPr>
          <w:p w:rsidRPr="003F2F2C" w:rsidR="00E874D4" w:rsidP="00E874D4" w:rsidRDefault="001A2DD3" w14:paraId="5BA9F287" w14:textId="65B1DFD2">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Francisco Arnaldo Vargas Bermúdez</w:t>
            </w:r>
          </w:p>
        </w:tc>
      </w:tr>
      <w:tr w:rsidRPr="003F2F2C" w:rsidR="00E874D4" w:rsidTr="00507086" w14:paraId="4FEF79F5" w14:textId="77777777">
        <w:trPr>
          <w:trHeight w:val="230"/>
        </w:trPr>
        <w:tc>
          <w:tcPr>
            <w:tcW w:w="2095" w:type="pct"/>
            <w:vAlign w:val="center"/>
          </w:tcPr>
          <w:p w:rsidRPr="003F2F2C" w:rsidR="00E874D4" w:rsidP="00E874D4" w:rsidRDefault="00E874D4" w14:paraId="61EA003B" w14:textId="77777777">
            <w:pPr>
              <w:spacing w:after="96" w:afterLines="40" w:line="240" w:lineRule="auto"/>
              <w:contextualSpacing/>
              <w:jc w:val="both"/>
              <w:rPr>
                <w:rFonts w:ascii="Arial" w:hAnsi="Arial" w:cs="Arial"/>
                <w:b/>
              </w:rPr>
            </w:pPr>
            <w:r w:rsidRPr="003F2F2C">
              <w:rPr>
                <w:rFonts w:ascii="Arial" w:hAnsi="Arial" w:cs="Arial"/>
                <w:b/>
              </w:rPr>
              <w:t>NIT:</w:t>
            </w:r>
          </w:p>
        </w:tc>
        <w:tc>
          <w:tcPr>
            <w:tcW w:w="2905" w:type="pct"/>
            <w:vAlign w:val="center"/>
          </w:tcPr>
          <w:p w:rsidRPr="003F2F2C" w:rsidR="00E874D4" w:rsidP="00E874D4" w:rsidRDefault="001A2DD3" w14:paraId="6917C50D" w14:textId="0F641442">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7169907</w:t>
            </w:r>
          </w:p>
        </w:tc>
      </w:tr>
      <w:tr w:rsidRPr="003F2F2C" w:rsidR="00E874D4" w:rsidTr="00507086" w14:paraId="269D4C43" w14:textId="77777777">
        <w:trPr>
          <w:trHeight w:val="230"/>
        </w:trPr>
        <w:tc>
          <w:tcPr>
            <w:tcW w:w="2095" w:type="pct"/>
            <w:vAlign w:val="center"/>
          </w:tcPr>
          <w:p w:rsidRPr="003F2F2C" w:rsidR="00E874D4" w:rsidP="00E874D4" w:rsidRDefault="00E874D4" w14:paraId="31269DF9" w14:textId="77777777">
            <w:pPr>
              <w:spacing w:after="96" w:afterLines="40" w:line="240" w:lineRule="auto"/>
              <w:contextualSpacing/>
              <w:jc w:val="both"/>
              <w:rPr>
                <w:rFonts w:ascii="Arial" w:hAnsi="Arial" w:cs="Arial"/>
                <w:b/>
              </w:rPr>
            </w:pPr>
            <w:r w:rsidRPr="003F2F2C">
              <w:rPr>
                <w:rFonts w:ascii="Arial" w:hAnsi="Arial" w:cs="Arial"/>
                <w:b/>
              </w:rPr>
              <w:t>LUGAR DE EJECUCIÓN:</w:t>
            </w:r>
          </w:p>
        </w:tc>
        <w:tc>
          <w:tcPr>
            <w:tcW w:w="2905" w:type="pct"/>
            <w:vAlign w:val="center"/>
          </w:tcPr>
          <w:p w:rsidRPr="003F2F2C" w:rsidR="00E874D4" w:rsidP="00E874D4" w:rsidRDefault="00C95CCB" w14:paraId="31871780" w14:textId="1E50B585">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El Bagre, Antioquia</w:t>
            </w:r>
          </w:p>
        </w:tc>
      </w:tr>
      <w:tr w:rsidRPr="003F2F2C" w:rsidR="00E874D4" w:rsidTr="00507086" w14:paraId="09C0A5ED" w14:textId="77777777">
        <w:trPr>
          <w:trHeight w:val="230"/>
        </w:trPr>
        <w:tc>
          <w:tcPr>
            <w:tcW w:w="2095" w:type="pct"/>
            <w:vAlign w:val="center"/>
          </w:tcPr>
          <w:p w:rsidRPr="003F2F2C" w:rsidR="00E874D4" w:rsidP="00E874D4" w:rsidRDefault="00E874D4" w14:paraId="7B837A1B" w14:textId="77777777">
            <w:pPr>
              <w:spacing w:after="96" w:afterLines="40" w:line="240" w:lineRule="auto"/>
              <w:contextualSpacing/>
              <w:jc w:val="both"/>
              <w:rPr>
                <w:rFonts w:ascii="Arial" w:hAnsi="Arial" w:cs="Arial"/>
                <w:b/>
              </w:rPr>
            </w:pPr>
            <w:r w:rsidRPr="003F2F2C">
              <w:rPr>
                <w:rFonts w:ascii="Arial" w:hAnsi="Arial" w:cs="Arial"/>
                <w:b/>
              </w:rPr>
              <w:t>FECHA DE SUSCRIPCIÓN:</w:t>
            </w:r>
          </w:p>
        </w:tc>
        <w:tc>
          <w:tcPr>
            <w:tcW w:w="2905" w:type="pct"/>
            <w:vAlign w:val="center"/>
          </w:tcPr>
          <w:p w:rsidRPr="003F2F2C" w:rsidR="00E874D4" w:rsidP="00E874D4" w:rsidRDefault="001A2DD3" w14:paraId="7DF060DB" w14:textId="31296251">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2</w:t>
            </w:r>
            <w:r w:rsidRPr="003F2F2C" w:rsidR="00A971FC">
              <w:rPr>
                <w:rFonts w:ascii="Arial" w:hAnsi="Arial" w:eastAsia="Times New Roman" w:cs="Arial"/>
                <w:bCs/>
                <w:lang w:val="es-ES" w:eastAsia="es-ES"/>
              </w:rPr>
              <w:t>4</w:t>
            </w:r>
            <w:r w:rsidRPr="003F2F2C">
              <w:rPr>
                <w:rFonts w:ascii="Arial" w:hAnsi="Arial" w:eastAsia="Times New Roman" w:cs="Arial"/>
                <w:bCs/>
                <w:lang w:val="es-ES" w:eastAsia="es-ES"/>
              </w:rPr>
              <w:t>/01/2024</w:t>
            </w:r>
          </w:p>
        </w:tc>
      </w:tr>
      <w:tr w:rsidRPr="003F2F2C" w:rsidR="00E874D4" w:rsidTr="00507086" w14:paraId="1EB6F644" w14:textId="77777777">
        <w:trPr>
          <w:trHeight w:val="230"/>
        </w:trPr>
        <w:tc>
          <w:tcPr>
            <w:tcW w:w="2095" w:type="pct"/>
            <w:vAlign w:val="center"/>
          </w:tcPr>
          <w:p w:rsidRPr="003F2F2C" w:rsidR="00E874D4" w:rsidP="00E874D4" w:rsidRDefault="00E874D4" w14:paraId="3EAA2C05" w14:textId="77777777">
            <w:pPr>
              <w:spacing w:after="96" w:afterLines="40" w:line="240" w:lineRule="auto"/>
              <w:contextualSpacing/>
              <w:jc w:val="both"/>
              <w:rPr>
                <w:rFonts w:ascii="Arial" w:hAnsi="Arial" w:cs="Arial"/>
                <w:b/>
              </w:rPr>
            </w:pPr>
            <w:r w:rsidRPr="003F2F2C">
              <w:rPr>
                <w:rFonts w:ascii="Arial" w:hAnsi="Arial" w:cs="Arial"/>
                <w:b/>
              </w:rPr>
              <w:t>FECHA DE INICIO:</w:t>
            </w:r>
          </w:p>
        </w:tc>
        <w:tc>
          <w:tcPr>
            <w:tcW w:w="2905" w:type="pct"/>
            <w:vAlign w:val="center"/>
          </w:tcPr>
          <w:p w:rsidRPr="003F2F2C" w:rsidR="00E874D4" w:rsidP="00E874D4" w:rsidRDefault="001A2DD3" w14:paraId="21679B21" w14:textId="48022724">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26/01/2024</w:t>
            </w:r>
          </w:p>
        </w:tc>
      </w:tr>
      <w:tr w:rsidRPr="003F2F2C" w:rsidR="00E874D4" w:rsidTr="00507086" w14:paraId="3FF97EDE" w14:textId="77777777">
        <w:trPr>
          <w:trHeight w:val="230"/>
        </w:trPr>
        <w:tc>
          <w:tcPr>
            <w:tcW w:w="2095" w:type="pct"/>
            <w:vAlign w:val="center"/>
          </w:tcPr>
          <w:p w:rsidRPr="003F2F2C" w:rsidR="00E874D4" w:rsidP="00E874D4" w:rsidRDefault="00E874D4" w14:paraId="6C1247CC" w14:textId="77777777">
            <w:pPr>
              <w:spacing w:after="96" w:afterLines="40" w:line="240" w:lineRule="auto"/>
              <w:contextualSpacing/>
              <w:jc w:val="both"/>
              <w:rPr>
                <w:rFonts w:ascii="Arial" w:hAnsi="Arial" w:cs="Arial"/>
                <w:b/>
              </w:rPr>
            </w:pPr>
            <w:r w:rsidRPr="003F2F2C">
              <w:rPr>
                <w:rFonts w:ascii="Arial" w:hAnsi="Arial" w:cs="Arial"/>
                <w:b/>
              </w:rPr>
              <w:t>PLAZO INICIAL DEL CONTRATO:</w:t>
            </w:r>
            <w:r w:rsidRPr="003F2F2C">
              <w:rPr>
                <w:rFonts w:ascii="Arial" w:hAnsi="Arial" w:cs="Arial"/>
                <w:b/>
              </w:rPr>
              <w:tab/>
            </w:r>
          </w:p>
        </w:tc>
        <w:tc>
          <w:tcPr>
            <w:tcW w:w="2905" w:type="pct"/>
            <w:vAlign w:val="center"/>
          </w:tcPr>
          <w:p w:rsidRPr="003F2F2C" w:rsidR="00E874D4" w:rsidP="00E874D4" w:rsidRDefault="001A2DD3" w14:paraId="145946B0" w14:textId="63BD8B6E">
            <w:pPr>
              <w:spacing w:after="96" w:afterLines="40" w:line="240" w:lineRule="auto"/>
              <w:contextualSpacing/>
              <w:jc w:val="both"/>
              <w:rPr>
                <w:rFonts w:ascii="Arial" w:hAnsi="Arial" w:eastAsia="Times New Roman" w:cs="Arial"/>
                <w:bCs/>
                <w:color w:val="FF0000"/>
                <w:lang w:val="es-ES" w:eastAsia="es-ES"/>
              </w:rPr>
            </w:pPr>
            <w:r w:rsidRPr="003F2F2C">
              <w:rPr>
                <w:rFonts w:ascii="Arial" w:hAnsi="Arial" w:eastAsia="Times New Roman" w:cs="Arial"/>
                <w:bCs/>
                <w:lang w:val="es-ES" w:eastAsia="es-ES"/>
              </w:rPr>
              <w:t>180 días</w:t>
            </w:r>
          </w:p>
        </w:tc>
      </w:tr>
      <w:tr w:rsidRPr="003F2F2C" w:rsidR="00507086" w:rsidTr="00507086" w14:paraId="3562EBC7" w14:textId="77777777">
        <w:trPr>
          <w:trHeight w:val="230"/>
        </w:trPr>
        <w:tc>
          <w:tcPr>
            <w:tcW w:w="2095" w:type="pct"/>
            <w:vAlign w:val="center"/>
          </w:tcPr>
          <w:p w:rsidRPr="003F2F2C" w:rsidR="00507086" w:rsidP="00507086" w:rsidRDefault="00507086" w14:paraId="6184D593" w14:textId="77777777">
            <w:pPr>
              <w:spacing w:after="96" w:afterLines="40" w:line="240" w:lineRule="auto"/>
              <w:contextualSpacing/>
              <w:jc w:val="both"/>
              <w:rPr>
                <w:rFonts w:ascii="Arial" w:hAnsi="Arial" w:cs="Arial"/>
                <w:b/>
              </w:rPr>
            </w:pPr>
            <w:r w:rsidRPr="003F2F2C">
              <w:rPr>
                <w:rFonts w:ascii="Arial" w:hAnsi="Arial" w:cs="Arial"/>
                <w:b/>
              </w:rPr>
              <w:t>VALOR INICIAL DEL CONTRATO:</w:t>
            </w:r>
          </w:p>
        </w:tc>
        <w:tc>
          <w:tcPr>
            <w:tcW w:w="2905" w:type="pct"/>
          </w:tcPr>
          <w:p w:rsidRPr="003F2F2C" w:rsidR="00507086" w:rsidP="00507086" w:rsidRDefault="00507086" w14:paraId="40025AD1" w14:textId="500814AB">
            <w:pPr>
              <w:spacing w:after="96" w:afterLines="40" w:line="240" w:lineRule="auto"/>
              <w:contextualSpacing/>
              <w:jc w:val="both"/>
              <w:rPr>
                <w:rFonts w:ascii="Arial" w:hAnsi="Arial" w:eastAsia="Times New Roman" w:cs="Arial"/>
                <w:bCs/>
                <w:color w:val="FF0000"/>
                <w:lang w:val="es-ES" w:eastAsia="es-ES"/>
              </w:rPr>
            </w:pPr>
            <w:r w:rsidRPr="0013332D">
              <w:rPr>
                <w:rFonts w:ascii="Arial" w:hAnsi="Arial" w:cs="Arial"/>
              </w:rPr>
              <w:t>$ 26.793.270 COP</w:t>
            </w:r>
          </w:p>
        </w:tc>
      </w:tr>
      <w:tr w:rsidRPr="003F2F2C" w:rsidR="00507086" w:rsidTr="00507086" w14:paraId="7FA74658" w14:textId="77777777">
        <w:trPr>
          <w:trHeight w:val="230"/>
        </w:trPr>
        <w:tc>
          <w:tcPr>
            <w:tcW w:w="2095" w:type="pct"/>
            <w:vAlign w:val="center"/>
          </w:tcPr>
          <w:p w:rsidRPr="003F2F2C" w:rsidR="00507086" w:rsidP="00507086" w:rsidRDefault="00507086" w14:paraId="2EFC01B1" w14:textId="77777777">
            <w:pPr>
              <w:spacing w:after="96" w:afterLines="40" w:line="240" w:lineRule="auto"/>
              <w:contextualSpacing/>
              <w:jc w:val="both"/>
              <w:rPr>
                <w:rFonts w:ascii="Arial" w:hAnsi="Arial" w:cs="Arial"/>
                <w:b/>
              </w:rPr>
            </w:pPr>
            <w:r w:rsidRPr="003F2F2C">
              <w:rPr>
                <w:rFonts w:ascii="Arial" w:hAnsi="Arial" w:cs="Arial"/>
                <w:b/>
              </w:rPr>
              <w:t>VALOR ACTUAL DEL CONTRATO:</w:t>
            </w:r>
          </w:p>
        </w:tc>
        <w:tc>
          <w:tcPr>
            <w:tcW w:w="2905" w:type="pct"/>
          </w:tcPr>
          <w:p w:rsidRPr="003F2F2C" w:rsidR="00507086" w:rsidP="00507086" w:rsidRDefault="00507086" w14:paraId="14D9B952" w14:textId="65DBC7F2">
            <w:pPr>
              <w:spacing w:after="96" w:afterLines="40" w:line="240" w:lineRule="auto"/>
              <w:contextualSpacing/>
              <w:jc w:val="both"/>
              <w:rPr>
                <w:rFonts w:ascii="Arial" w:hAnsi="Arial" w:eastAsia="Times New Roman" w:cs="Arial"/>
                <w:bCs/>
                <w:color w:val="FF0000"/>
                <w:lang w:val="es-ES" w:eastAsia="es-ES"/>
              </w:rPr>
            </w:pPr>
            <w:r w:rsidRPr="0013332D">
              <w:rPr>
                <w:rFonts w:ascii="Arial" w:hAnsi="Arial" w:cs="Arial"/>
              </w:rPr>
              <w:t>$ 26.793.270 COP</w:t>
            </w:r>
          </w:p>
        </w:tc>
      </w:tr>
      <w:tr w:rsidRPr="003F2F2C" w:rsidR="00E874D4" w:rsidTr="00507086" w14:paraId="347BFEE3" w14:textId="77777777">
        <w:trPr>
          <w:trHeight w:val="230"/>
        </w:trPr>
        <w:tc>
          <w:tcPr>
            <w:tcW w:w="2095" w:type="pct"/>
            <w:vAlign w:val="center"/>
          </w:tcPr>
          <w:p w:rsidRPr="003F2F2C" w:rsidR="00E874D4" w:rsidP="00E874D4" w:rsidRDefault="00E874D4" w14:paraId="4F4289B7" w14:textId="77777777">
            <w:pPr>
              <w:spacing w:after="96" w:afterLines="40" w:line="240" w:lineRule="auto"/>
              <w:contextualSpacing/>
              <w:jc w:val="both"/>
              <w:rPr>
                <w:rFonts w:ascii="Arial" w:hAnsi="Arial" w:cs="Arial"/>
                <w:b/>
              </w:rPr>
            </w:pPr>
            <w:r w:rsidRPr="003F2F2C">
              <w:rPr>
                <w:rFonts w:ascii="Arial" w:hAnsi="Arial" w:cs="Arial"/>
                <w:b/>
              </w:rPr>
              <w:t>PRÓRROGA No</w:t>
            </w:r>
            <w:r w:rsidRPr="003F2F2C">
              <w:rPr>
                <w:rFonts w:ascii="Arial" w:hAnsi="Arial" w:cs="Arial"/>
                <w:b/>
                <w:color w:val="E36C0A" w:themeColor="accent6" w:themeShade="BF"/>
              </w:rPr>
              <w:t xml:space="preserve"> x</w:t>
            </w:r>
            <w:r w:rsidRPr="003F2F2C">
              <w:rPr>
                <w:rFonts w:ascii="Arial" w:hAnsi="Arial" w:cs="Arial"/>
                <w:b/>
              </w:rPr>
              <w:t xml:space="preserve">: </w:t>
            </w:r>
          </w:p>
        </w:tc>
        <w:tc>
          <w:tcPr>
            <w:tcW w:w="2905" w:type="pct"/>
            <w:vAlign w:val="center"/>
          </w:tcPr>
          <w:p w:rsidRPr="003F2F2C" w:rsidR="00E874D4" w:rsidP="00520AD4" w:rsidRDefault="00520AD4" w14:paraId="05AC0D04" w14:textId="6E4B29DB">
            <w:pPr>
              <w:spacing w:after="96" w:afterLines="40" w:line="240" w:lineRule="auto"/>
              <w:contextualSpacing/>
              <w:jc w:val="both"/>
              <w:rPr>
                <w:rFonts w:ascii="Arial" w:hAnsi="Arial" w:eastAsia="Times New Roman" w:cs="Arial"/>
                <w:lang w:val="es-ES" w:eastAsia="es-ES"/>
              </w:rPr>
            </w:pPr>
            <w:r w:rsidRPr="003F2F2C">
              <w:rPr>
                <w:rFonts w:ascii="Arial" w:hAnsi="Arial" w:eastAsia="Times New Roman" w:cs="Arial"/>
                <w:bCs/>
                <w:lang w:val="es-ES" w:eastAsia="es-ES"/>
              </w:rPr>
              <w:t>N/A</w:t>
            </w:r>
          </w:p>
        </w:tc>
      </w:tr>
      <w:tr w:rsidRPr="003F2F2C" w:rsidR="008A64A5" w:rsidTr="00507086" w14:paraId="75A8D350" w14:textId="77777777">
        <w:trPr>
          <w:trHeight w:val="230"/>
        </w:trPr>
        <w:tc>
          <w:tcPr>
            <w:tcW w:w="2095" w:type="pct"/>
            <w:vAlign w:val="center"/>
          </w:tcPr>
          <w:p w:rsidRPr="003F2F2C" w:rsidR="008A64A5" w:rsidP="008A64A5" w:rsidRDefault="008A64A5" w14:paraId="13EE194B" w14:textId="77777777">
            <w:pPr>
              <w:spacing w:after="96" w:afterLines="40" w:line="240" w:lineRule="auto"/>
              <w:contextualSpacing/>
              <w:jc w:val="both"/>
              <w:rPr>
                <w:rFonts w:ascii="Arial" w:hAnsi="Arial" w:cs="Arial"/>
                <w:b/>
              </w:rPr>
            </w:pPr>
            <w:r w:rsidRPr="003F2F2C">
              <w:rPr>
                <w:rFonts w:ascii="Arial" w:hAnsi="Arial" w:cs="Arial"/>
                <w:b/>
              </w:rPr>
              <w:t xml:space="preserve">ADICIÓN No. </w:t>
            </w:r>
            <w:r w:rsidRPr="003F2F2C">
              <w:rPr>
                <w:rFonts w:ascii="Arial" w:hAnsi="Arial" w:cs="Arial"/>
                <w:b/>
                <w:color w:val="E36C0A" w:themeColor="accent6" w:themeShade="BF"/>
              </w:rPr>
              <w:t>x</w:t>
            </w:r>
            <w:r w:rsidRPr="003F2F2C">
              <w:rPr>
                <w:rFonts w:ascii="Arial" w:hAnsi="Arial" w:cs="Arial"/>
                <w:b/>
              </w:rPr>
              <w:t>:</w:t>
            </w:r>
          </w:p>
        </w:tc>
        <w:tc>
          <w:tcPr>
            <w:tcW w:w="2905" w:type="pct"/>
          </w:tcPr>
          <w:p w:rsidRPr="003F2F2C" w:rsidR="008A64A5" w:rsidP="008A64A5" w:rsidRDefault="008A64A5" w14:paraId="165FD631" w14:textId="6A533827">
            <w:pPr>
              <w:spacing w:after="96" w:afterLines="40" w:line="240" w:lineRule="auto"/>
              <w:contextualSpacing/>
              <w:jc w:val="both"/>
              <w:rPr>
                <w:rFonts w:ascii="Arial" w:hAnsi="Arial" w:eastAsia="Times New Roman" w:cs="Arial"/>
                <w:b/>
                <w:bCs/>
                <w:lang w:val="es-ES" w:eastAsia="es-ES"/>
              </w:rPr>
            </w:pPr>
            <w:r w:rsidRPr="003F2F2C">
              <w:rPr>
                <w:rFonts w:ascii="Arial" w:hAnsi="Arial" w:eastAsia="Times New Roman" w:cs="Arial"/>
                <w:bCs/>
                <w:lang w:val="es-ES" w:eastAsia="es-ES"/>
              </w:rPr>
              <w:t>N/A</w:t>
            </w:r>
          </w:p>
        </w:tc>
      </w:tr>
      <w:tr w:rsidRPr="003F2F2C" w:rsidR="008A64A5" w:rsidTr="00507086" w14:paraId="04ACEE1D" w14:textId="77777777">
        <w:trPr>
          <w:trHeight w:val="230"/>
        </w:trPr>
        <w:tc>
          <w:tcPr>
            <w:tcW w:w="2095" w:type="pct"/>
            <w:vAlign w:val="center"/>
          </w:tcPr>
          <w:p w:rsidRPr="003F2F2C" w:rsidR="008A64A5" w:rsidP="008A64A5" w:rsidRDefault="008A64A5" w14:paraId="68BFA922" w14:textId="77777777">
            <w:pPr>
              <w:spacing w:after="96" w:afterLines="40" w:line="240" w:lineRule="auto"/>
              <w:contextualSpacing/>
              <w:jc w:val="both"/>
              <w:rPr>
                <w:rFonts w:ascii="Arial" w:hAnsi="Arial" w:cs="Arial"/>
                <w:b/>
              </w:rPr>
            </w:pPr>
            <w:r w:rsidRPr="003F2F2C">
              <w:rPr>
                <w:rFonts w:ascii="Arial" w:hAnsi="Arial" w:cs="Arial"/>
                <w:b/>
              </w:rPr>
              <w:t xml:space="preserve">SUSPENSIÓN No. </w:t>
            </w:r>
            <w:r w:rsidRPr="003F2F2C">
              <w:rPr>
                <w:rFonts w:ascii="Arial" w:hAnsi="Arial" w:cs="Arial"/>
                <w:b/>
                <w:color w:val="E36C0A" w:themeColor="accent6" w:themeShade="BF"/>
              </w:rPr>
              <w:t>x</w:t>
            </w:r>
            <w:r w:rsidRPr="003F2F2C">
              <w:rPr>
                <w:rFonts w:ascii="Arial" w:hAnsi="Arial" w:cs="Arial"/>
                <w:b/>
              </w:rPr>
              <w:t>:</w:t>
            </w:r>
          </w:p>
        </w:tc>
        <w:tc>
          <w:tcPr>
            <w:tcW w:w="2905" w:type="pct"/>
          </w:tcPr>
          <w:p w:rsidRPr="003F2F2C" w:rsidR="008A64A5" w:rsidP="008A64A5" w:rsidRDefault="008A64A5" w14:paraId="732F9D28" w14:textId="6C00F43D">
            <w:pPr>
              <w:spacing w:after="96" w:afterLines="40" w:line="240" w:lineRule="auto"/>
              <w:contextualSpacing/>
              <w:jc w:val="both"/>
              <w:rPr>
                <w:rFonts w:ascii="Arial" w:hAnsi="Arial" w:eastAsia="Times New Roman" w:cs="Arial"/>
                <w:lang w:val="es-ES" w:eastAsia="es-ES"/>
              </w:rPr>
            </w:pPr>
            <w:r w:rsidRPr="003F2F2C">
              <w:rPr>
                <w:rFonts w:ascii="Arial" w:hAnsi="Arial" w:eastAsia="Times New Roman" w:cs="Arial"/>
                <w:bCs/>
                <w:lang w:val="es-ES" w:eastAsia="es-ES"/>
              </w:rPr>
              <w:t>N/A</w:t>
            </w:r>
          </w:p>
        </w:tc>
      </w:tr>
      <w:tr w:rsidRPr="003F2F2C" w:rsidR="00E874D4" w:rsidTr="00507086" w14:paraId="51E086D1" w14:textId="77777777">
        <w:trPr>
          <w:trHeight w:val="230"/>
        </w:trPr>
        <w:tc>
          <w:tcPr>
            <w:tcW w:w="2095" w:type="pct"/>
            <w:vAlign w:val="center"/>
          </w:tcPr>
          <w:p w:rsidRPr="003F2F2C" w:rsidR="00E874D4" w:rsidP="00E874D4" w:rsidRDefault="00E874D4" w14:paraId="79377545" w14:textId="77777777">
            <w:pPr>
              <w:spacing w:after="96" w:afterLines="40" w:line="240" w:lineRule="auto"/>
              <w:contextualSpacing/>
              <w:jc w:val="both"/>
              <w:rPr>
                <w:rFonts w:ascii="Arial" w:hAnsi="Arial" w:cs="Arial"/>
                <w:b/>
              </w:rPr>
            </w:pPr>
            <w:r w:rsidRPr="003F2F2C">
              <w:rPr>
                <w:rFonts w:ascii="Arial" w:hAnsi="Arial" w:cs="Arial"/>
                <w:b/>
              </w:rPr>
              <w:t>FORMA DE PAGO:</w:t>
            </w:r>
          </w:p>
        </w:tc>
        <w:tc>
          <w:tcPr>
            <w:tcW w:w="2905" w:type="pct"/>
            <w:vAlign w:val="center"/>
          </w:tcPr>
          <w:p w:rsidRPr="003F2F2C" w:rsidR="00E874D4" w:rsidP="00E874D4" w:rsidRDefault="003F2F2C" w14:paraId="5F9AD4BF" w14:textId="42E34249">
            <w:pPr>
              <w:spacing w:after="96" w:afterLines="40" w:line="240" w:lineRule="auto"/>
              <w:contextualSpacing/>
              <w:jc w:val="both"/>
              <w:rPr>
                <w:rFonts w:ascii="Arial" w:hAnsi="Arial" w:eastAsia="Times New Roman" w:cs="Arial"/>
                <w:b/>
                <w:bCs/>
                <w:lang w:val="es-ES" w:eastAsia="es-ES"/>
              </w:rPr>
            </w:pPr>
            <w:r w:rsidRPr="003F2F2C">
              <w:rPr>
                <w:rFonts w:ascii="Arial" w:hAnsi="Arial" w:cs="Arial"/>
              </w:rPr>
              <w:t xml:space="preserve">Se fija como valor total para el contrato la suma de VEINTISEIS MILLONES SETECIENTOS NOVENTA Y TRES MIL DOSCIENTOS SETENTA PESOS M/CTE. ($26.793.270). Esta suma será pagada por el SENA al contratista de la siguiente manera: a) un primer pago correspondiente a </w:t>
            </w:r>
            <w:r w:rsidRPr="003F2F2C">
              <w:rPr>
                <w:rFonts w:ascii="Arial" w:hAnsi="Arial" w:cs="Arial"/>
              </w:rPr>
              <w:lastRenderedPageBreak/>
              <w:t>nueve (05) días del mes de enero del 2024 por valor de SETECIENTOS CUARENTA Y CUATRO MIL DOS CIENTOS CINCUENTA Y OCHO PESOS M/CTE ($744.258). b) cinco pagos iguales por los meses de febrero a junio de 2024, por valor de CUATRO MILLONES CUATROCIENTOS SESENTA Y CINCO MIL QUINIENTOS CUARENTA Y CINCO PESOS M/CTE. ($4.465.545), cada uno. c) un último pago correspondiente a veinte cinco (25) días del mes de julio del 2024 por valor de TRES MILLONES SETECIENTO VEINTIUN MIL DOS CIENTOS OCHENTA Y OCHO PESOS M/CTE. ($3.721.288)</w:t>
            </w:r>
          </w:p>
        </w:tc>
      </w:tr>
    </w:tbl>
    <w:p w:rsidR="00E874D4" w:rsidP="00E874D4" w:rsidRDefault="00E874D4" w14:paraId="16B0C8B5" w14:textId="171091B6">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Pr="00797C41" w:rsidR="00E874D4" w:rsidTr="6E655ED4" w14:paraId="61E62148" w14:textId="77777777">
        <w:tc>
          <w:tcPr>
            <w:tcW w:w="1666" w:type="pct"/>
            <w:tcMar/>
          </w:tcPr>
          <w:p w:rsidRPr="00643969" w:rsidR="00E874D4" w:rsidP="00641ED2" w:rsidRDefault="00E874D4" w14:paraId="254B64CD" w14:textId="77777777">
            <w:pPr>
              <w:spacing w:line="276" w:lineRule="auto"/>
              <w:jc w:val="center"/>
              <w:rPr>
                <w:rFonts w:ascii="Arial" w:hAnsi="Arial" w:cs="Arial"/>
                <w:b/>
                <w:color w:val="000000" w:themeColor="text1"/>
              </w:rPr>
            </w:pPr>
            <w:r w:rsidRPr="00643969">
              <w:rPr>
                <w:rFonts w:ascii="Arial" w:hAnsi="Arial" w:cs="Arial"/>
                <w:b/>
                <w:color w:val="000000" w:themeColor="text1"/>
              </w:rPr>
              <w:t>OBLIGACIONES</w:t>
            </w:r>
          </w:p>
          <w:p w:rsidRPr="00643969" w:rsidR="00E874D4" w:rsidP="00641ED2" w:rsidRDefault="00E874D4" w14:paraId="5866DCB8" w14:textId="03A9DF40">
            <w:pPr>
              <w:spacing w:line="276" w:lineRule="auto"/>
              <w:jc w:val="center"/>
              <w:rPr>
                <w:rFonts w:ascii="Arial" w:hAnsi="Arial" w:cs="Arial"/>
                <w:bCs/>
                <w:color w:val="FF0000"/>
              </w:rPr>
            </w:pPr>
          </w:p>
        </w:tc>
        <w:tc>
          <w:tcPr>
            <w:tcW w:w="1666" w:type="pct"/>
            <w:tcMar/>
          </w:tcPr>
          <w:p w:rsidRPr="00643969" w:rsidR="00E874D4" w:rsidP="00641ED2" w:rsidRDefault="00E874D4" w14:paraId="7D2E6D49" w14:textId="77777777">
            <w:pPr>
              <w:spacing w:line="276" w:lineRule="auto"/>
              <w:jc w:val="center"/>
              <w:rPr>
                <w:rFonts w:ascii="Arial" w:hAnsi="Arial" w:cs="Arial"/>
                <w:b/>
                <w:color w:val="000000" w:themeColor="text1"/>
              </w:rPr>
            </w:pPr>
            <w:r w:rsidRPr="00643969">
              <w:rPr>
                <w:rFonts w:ascii="Arial" w:hAnsi="Arial" w:cs="Arial"/>
                <w:b/>
                <w:color w:val="000000" w:themeColor="text1"/>
              </w:rPr>
              <w:t>ACTIVIDADES REALIZADAS</w:t>
            </w:r>
          </w:p>
        </w:tc>
        <w:tc>
          <w:tcPr>
            <w:tcW w:w="1667" w:type="pct"/>
            <w:tcMar/>
          </w:tcPr>
          <w:p w:rsidRPr="00643969" w:rsidR="00E874D4" w:rsidP="00641ED2" w:rsidRDefault="00E874D4" w14:paraId="79237FAE" w14:textId="77777777">
            <w:pPr>
              <w:spacing w:line="276" w:lineRule="auto"/>
              <w:jc w:val="center"/>
              <w:rPr>
                <w:rFonts w:ascii="Arial" w:hAnsi="Arial" w:cs="Arial"/>
                <w:b/>
                <w:color w:val="000000" w:themeColor="text1"/>
              </w:rPr>
            </w:pPr>
            <w:r w:rsidRPr="00643969">
              <w:rPr>
                <w:rFonts w:ascii="Arial" w:hAnsi="Arial" w:cs="Arial"/>
                <w:b/>
                <w:color w:val="000000" w:themeColor="text1"/>
              </w:rPr>
              <w:t>PRODUCTO</w:t>
            </w:r>
          </w:p>
        </w:tc>
      </w:tr>
      <w:tr w:rsidRPr="00797C41" w:rsidR="005B6BE0" w:rsidTr="6E655ED4" w14:paraId="558A7362" w14:textId="77777777">
        <w:tc>
          <w:tcPr>
            <w:tcW w:w="1666" w:type="pct"/>
            <w:tcMar/>
          </w:tcPr>
          <w:p w:rsidRPr="00643969" w:rsidR="005B6BE0" w:rsidP="0058462E" w:rsidRDefault="005B6BE0" w14:paraId="5497B6B9" w14:textId="7EBBB61E">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w:t>
            </w:r>
            <w:r w:rsidRPr="007767A0">
              <w:rPr>
                <w:rFonts w:asciiTheme="majorHAnsi" w:hAnsiTheme="majorHAnsi" w:eastAsiaTheme="minorEastAsia" w:cstheme="majorHAnsi"/>
                <w:sz w:val="24"/>
                <w:szCs w:val="24"/>
                <w:lang w:eastAsia="es-ES"/>
              </w:rPr>
              <w:lastRenderedPageBreak/>
              <w:t>educativa y la programación</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establecida por el supervisor de contrato.</w:t>
            </w:r>
          </w:p>
        </w:tc>
        <w:tc>
          <w:tcPr>
            <w:tcW w:w="1666" w:type="pct"/>
            <w:tcMar/>
          </w:tcPr>
          <w:p w:rsidRPr="007767A0" w:rsidR="005B6BE0" w:rsidP="6E655ED4" w:rsidRDefault="005B6BE0" w14:paraId="4A028CC0" w14:textId="35DF95CC">
            <w:pPr>
              <w:pStyle w:val="Sinespaciado"/>
              <w:spacing w:line="360" w:lineRule="auto"/>
              <w:jc w:val="both"/>
              <w:rPr>
                <w:rFonts w:ascii="Calibri" w:hAnsi="Calibri" w:cs="Calibri" w:asciiTheme="majorAscii" w:hAnsiTheme="majorAscii" w:cstheme="majorAscii"/>
                <w:sz w:val="24"/>
                <w:szCs w:val="24"/>
              </w:rPr>
            </w:pPr>
            <w:r w:rsidRPr="6E655ED4" w:rsidR="46865205">
              <w:rPr>
                <w:rFonts w:ascii="Calibri" w:hAnsi="Calibri" w:cs="Calibri" w:asciiTheme="majorAscii" w:hAnsiTheme="majorAscii" w:cstheme="majorAscii"/>
                <w:sz w:val="24"/>
                <w:szCs w:val="24"/>
              </w:rPr>
              <w:t xml:space="preserve">De acuerdo con la verificación de las evidencias, se pudo confirmar que durante el periodo el contratista realizó: </w:t>
            </w:r>
          </w:p>
          <w:p w:rsidRPr="007767A0" w:rsidR="005B6BE0" w:rsidP="6E655ED4" w:rsidRDefault="005B6BE0" w14:paraId="024698FC" w14:textId="1A0460AC">
            <w:pPr>
              <w:pStyle w:val="Sinespaciado"/>
              <w:spacing w:line="360" w:lineRule="auto"/>
              <w:jc w:val="both"/>
              <w:rPr>
                <w:rFonts w:ascii="Calibri" w:hAnsi="Calibri" w:cs="Calibri" w:asciiTheme="majorAscii" w:hAnsiTheme="majorAscii" w:cstheme="majorAscii"/>
                <w:sz w:val="24"/>
                <w:szCs w:val="24"/>
              </w:rPr>
            </w:pPr>
            <w:r w:rsidRPr="6E655ED4" w:rsidR="005B6BE0">
              <w:rPr>
                <w:rFonts w:ascii="Calibri" w:hAnsi="Calibri" w:cs="Calibri" w:asciiTheme="majorAscii" w:hAnsiTheme="majorAscii" w:cstheme="majorAscii"/>
                <w:sz w:val="24"/>
                <w:szCs w:val="24"/>
              </w:rPr>
              <w:t xml:space="preserve">Se impartió formación en los grupos de Titulada virtual en los programas: </w:t>
            </w:r>
          </w:p>
          <w:p w:rsidRPr="007767A0" w:rsidR="005B6BE0" w:rsidP="0058462E" w:rsidRDefault="005B6BE0" w14:paraId="6967A73A"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ANÁLISIS Y DESARROLLO DE SOFTWARE 2626996-2626997-2626997-2626999</w:t>
            </w:r>
            <w:r>
              <w:rPr>
                <w:rFonts w:asciiTheme="majorHAnsi" w:hAnsiTheme="majorHAnsi" w:cstheme="majorHAnsi"/>
                <w:sz w:val="24"/>
                <w:szCs w:val="24"/>
              </w:rPr>
              <w:t xml:space="preserve">. </w:t>
            </w:r>
            <w:r w:rsidRPr="007767A0">
              <w:rPr>
                <w:rFonts w:asciiTheme="majorHAnsi" w:hAnsiTheme="majorHAnsi" w:cstheme="majorHAnsi"/>
                <w:sz w:val="24"/>
                <w:szCs w:val="24"/>
              </w:rPr>
              <w:t>Para el desarrollo de las actividades:</w:t>
            </w:r>
          </w:p>
          <w:p w:rsidRPr="00072F91" w:rsidR="00072F91" w:rsidP="0058462E" w:rsidRDefault="00072F91" w14:paraId="6CC43AD4"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GA10-220501097-AA6.</w:t>
            </w:r>
          </w:p>
          <w:p w:rsidRPr="00072F91" w:rsidR="00072F91" w:rsidP="0058462E" w:rsidRDefault="00072F91" w14:paraId="3F11CD8D"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GA10-220501097-AA7.</w:t>
            </w:r>
          </w:p>
          <w:p w:rsidRPr="00072F91" w:rsidR="00072F91" w:rsidP="0058462E" w:rsidRDefault="00072F91" w14:paraId="290781DA"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GA10-220501097-AA8.</w:t>
            </w:r>
          </w:p>
          <w:p w:rsidRPr="00072F91" w:rsidR="00072F91" w:rsidP="0058462E" w:rsidRDefault="00072F91" w14:paraId="200D43B1"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GA10-220501097-AA9.</w:t>
            </w:r>
          </w:p>
          <w:p w:rsidR="00072F91" w:rsidP="0058462E" w:rsidRDefault="00072F91" w14:paraId="53E87C21" w14:textId="37EA9952">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GA10-220501097-AA10.</w:t>
            </w:r>
          </w:p>
          <w:p w:rsidRPr="00D14391" w:rsidR="00D14391" w:rsidP="0058462E" w:rsidRDefault="00D14391" w14:paraId="349F5D19"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GA10-220501097-AA11.</w:t>
            </w:r>
          </w:p>
          <w:p w:rsidRPr="00D14391" w:rsidR="00D14391" w:rsidP="0058462E" w:rsidRDefault="00D14391" w14:paraId="60C346B8"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lastRenderedPageBreak/>
              <w:t>* GA10-220501097-AA12.</w:t>
            </w:r>
          </w:p>
          <w:p w:rsidRPr="00D14391" w:rsidR="00D14391" w:rsidP="0058462E" w:rsidRDefault="00D14391" w14:paraId="3E7CFB5A"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GA10-220501097-AA13.</w:t>
            </w:r>
          </w:p>
          <w:p w:rsidRPr="00D14391" w:rsidR="00D14391" w:rsidP="0058462E" w:rsidRDefault="00D14391" w14:paraId="5BC384DC"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GA11-220501098-AA2.</w:t>
            </w:r>
          </w:p>
          <w:p w:rsidR="00D14391" w:rsidP="0058462E" w:rsidRDefault="00D14391" w14:paraId="13E1DD72" w14:textId="76CCCB9A">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GA11-220501098-AA3.</w:t>
            </w:r>
          </w:p>
          <w:p w:rsidR="00D14391" w:rsidP="0058462E" w:rsidRDefault="005B6BE0" w14:paraId="49225456"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persiguiendo el cumplimiento de las competencias (</w:t>
            </w:r>
            <w:r w:rsidRPr="00072F91" w:rsidR="00072F91">
              <w:rPr>
                <w:rFonts w:asciiTheme="majorHAnsi" w:hAnsiTheme="majorHAnsi" w:cstheme="majorHAnsi"/>
                <w:sz w:val="24"/>
                <w:szCs w:val="24"/>
              </w:rPr>
              <w:t>220501097</w:t>
            </w:r>
            <w:r w:rsidR="00D14391">
              <w:rPr>
                <w:rFonts w:asciiTheme="majorHAnsi" w:hAnsiTheme="majorHAnsi" w:cstheme="majorHAnsi"/>
                <w:sz w:val="24"/>
                <w:szCs w:val="24"/>
              </w:rPr>
              <w:t>-</w:t>
            </w:r>
            <w:r w:rsidRPr="00D14391" w:rsidR="00D14391">
              <w:rPr>
                <w:rFonts w:asciiTheme="majorHAnsi" w:hAnsiTheme="majorHAnsi" w:cstheme="majorHAnsi"/>
                <w:sz w:val="24"/>
                <w:szCs w:val="24"/>
              </w:rPr>
              <w:t>220501098</w:t>
            </w:r>
            <w:r w:rsidRPr="007767A0">
              <w:rPr>
                <w:rFonts w:asciiTheme="majorHAnsi" w:hAnsiTheme="majorHAnsi" w:cstheme="majorHAnsi"/>
                <w:sz w:val="24"/>
                <w:szCs w:val="24"/>
              </w:rPr>
              <w:t>) y los resultados de aprendizaje (</w:t>
            </w:r>
          </w:p>
          <w:p w:rsidRPr="007767A0" w:rsidR="005B6BE0" w:rsidP="0058462E" w:rsidRDefault="00D14391" w14:paraId="1C5439EE" w14:textId="7A71AC9F">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220501097-02</w:t>
            </w:r>
            <w:r>
              <w:rPr>
                <w:rFonts w:asciiTheme="majorHAnsi" w:hAnsiTheme="majorHAnsi" w:cstheme="majorHAnsi"/>
                <w:sz w:val="24"/>
                <w:szCs w:val="24"/>
              </w:rPr>
              <w:t xml:space="preserve">, </w:t>
            </w:r>
            <w:r w:rsidRPr="00D14391">
              <w:rPr>
                <w:rFonts w:asciiTheme="majorHAnsi" w:hAnsiTheme="majorHAnsi" w:cstheme="majorHAnsi"/>
                <w:sz w:val="24"/>
                <w:szCs w:val="24"/>
              </w:rPr>
              <w:t>220501097-03</w:t>
            </w:r>
            <w:r>
              <w:rPr>
                <w:rFonts w:asciiTheme="majorHAnsi" w:hAnsiTheme="majorHAnsi" w:cstheme="majorHAnsi"/>
                <w:sz w:val="24"/>
                <w:szCs w:val="24"/>
              </w:rPr>
              <w:t xml:space="preserve">, </w:t>
            </w:r>
            <w:r w:rsidRPr="00D14391">
              <w:rPr>
                <w:rFonts w:asciiTheme="majorHAnsi" w:hAnsiTheme="majorHAnsi" w:cstheme="majorHAnsi"/>
                <w:sz w:val="24"/>
                <w:szCs w:val="24"/>
              </w:rPr>
              <w:t>220501097-04</w:t>
            </w:r>
            <w:r>
              <w:rPr>
                <w:rFonts w:asciiTheme="majorHAnsi" w:hAnsiTheme="majorHAnsi" w:cstheme="majorHAnsi"/>
                <w:sz w:val="24"/>
                <w:szCs w:val="24"/>
              </w:rPr>
              <w:t xml:space="preserve">, </w:t>
            </w:r>
            <w:r w:rsidRPr="00D14391">
              <w:rPr>
                <w:rFonts w:asciiTheme="majorHAnsi" w:hAnsiTheme="majorHAnsi" w:cstheme="majorHAnsi"/>
                <w:sz w:val="24"/>
                <w:szCs w:val="24"/>
              </w:rPr>
              <w:t>220501098-01</w:t>
            </w:r>
            <w:r>
              <w:rPr>
                <w:rFonts w:asciiTheme="majorHAnsi" w:hAnsiTheme="majorHAnsi" w:cstheme="majorHAnsi"/>
                <w:sz w:val="24"/>
                <w:szCs w:val="24"/>
              </w:rPr>
              <w:t xml:space="preserve">, </w:t>
            </w:r>
            <w:r w:rsidRPr="00D14391">
              <w:rPr>
                <w:rFonts w:asciiTheme="majorHAnsi" w:hAnsiTheme="majorHAnsi" w:cstheme="majorHAnsi"/>
                <w:sz w:val="24"/>
                <w:szCs w:val="24"/>
              </w:rPr>
              <w:t>220501098-02</w:t>
            </w:r>
            <w:r>
              <w:rPr>
                <w:rFonts w:asciiTheme="majorHAnsi" w:hAnsiTheme="majorHAnsi" w:cstheme="majorHAnsi"/>
                <w:sz w:val="24"/>
                <w:szCs w:val="24"/>
              </w:rPr>
              <w:t xml:space="preserve">, </w:t>
            </w:r>
            <w:r w:rsidRPr="00D14391">
              <w:rPr>
                <w:rFonts w:asciiTheme="majorHAnsi" w:hAnsiTheme="majorHAnsi" w:cstheme="majorHAnsi"/>
                <w:sz w:val="24"/>
                <w:szCs w:val="24"/>
              </w:rPr>
              <w:t>220501098-03</w:t>
            </w:r>
            <w:r w:rsidRPr="007767A0" w:rsidR="005B6BE0">
              <w:rPr>
                <w:rFonts w:asciiTheme="majorHAnsi" w:hAnsiTheme="majorHAnsi" w:cstheme="majorHAnsi"/>
                <w:sz w:val="24"/>
                <w:szCs w:val="24"/>
              </w:rPr>
              <w:t>)</w:t>
            </w:r>
            <w:r>
              <w:rPr>
                <w:rFonts w:asciiTheme="majorHAnsi" w:hAnsiTheme="majorHAnsi" w:cstheme="majorHAnsi"/>
                <w:sz w:val="24"/>
                <w:szCs w:val="24"/>
              </w:rPr>
              <w:t>.</w:t>
            </w:r>
          </w:p>
          <w:p w:rsidRPr="007767A0" w:rsidR="005B6BE0" w:rsidP="0058462E" w:rsidRDefault="005B6BE0" w14:paraId="663F1AA7"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ejecutan tareas tales como:</w:t>
            </w:r>
          </w:p>
          <w:p w:rsidRPr="007767A0" w:rsidR="005B6BE0" w:rsidP="0058462E" w:rsidRDefault="005B6BE0" w14:paraId="1DEE658B"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realizó el alistamiento de evidencias y materiales de formación.</w:t>
            </w:r>
          </w:p>
          <w:p w:rsidRPr="007767A0" w:rsidR="005B6BE0" w:rsidP="0058462E" w:rsidRDefault="005B6BE0" w14:paraId="5DBA360C"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desarrolló la preparación de temáticas para contextualización de los aprendices</w:t>
            </w:r>
          </w:p>
          <w:p w:rsidRPr="007767A0" w:rsidR="005B6BE0" w:rsidP="0058462E" w:rsidRDefault="005B6BE0" w14:paraId="4BB85F2C"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 xml:space="preserve">•Se construyeron ayudas audiovisuales para la </w:t>
            </w:r>
            <w:r w:rsidRPr="007767A0">
              <w:rPr>
                <w:rFonts w:asciiTheme="majorHAnsi" w:hAnsiTheme="majorHAnsi" w:cstheme="majorHAnsi"/>
                <w:sz w:val="24"/>
                <w:szCs w:val="24"/>
              </w:rPr>
              <w:lastRenderedPageBreak/>
              <w:t>contextualización de los aprendices.</w:t>
            </w:r>
          </w:p>
          <w:p w:rsidRPr="007767A0" w:rsidR="005B6BE0" w:rsidP="0058462E" w:rsidRDefault="005B6BE0" w14:paraId="7B27FBA3"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invitaron los aprendices al encuentro virtual.</w:t>
            </w:r>
          </w:p>
          <w:p w:rsidRPr="007767A0" w:rsidR="005B6BE0" w:rsidP="0058462E" w:rsidRDefault="005B6BE0" w14:paraId="47EDA88E"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realizaron encuentros sincrónicos para la explicación de la temática y solución de dudas.</w:t>
            </w:r>
          </w:p>
          <w:p w:rsidRPr="007767A0" w:rsidR="005B6BE0" w:rsidP="0058462E" w:rsidRDefault="005B6BE0" w14:paraId="036831AC"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calificaron y realimentaron las evidencias.</w:t>
            </w:r>
          </w:p>
          <w:p w:rsidRPr="00993608" w:rsidR="005B6BE0" w:rsidP="0058462E" w:rsidRDefault="005B6BE0" w14:paraId="5B49C2CD" w14:textId="485A7DAB">
            <w:pPr>
              <w:spacing w:line="360" w:lineRule="auto"/>
              <w:jc w:val="both"/>
              <w:rPr>
                <w:rFonts w:ascii="Arial" w:hAnsi="Arial" w:cs="Arial"/>
                <w:lang w:eastAsia="es-CO"/>
              </w:rPr>
            </w:pPr>
            <w:r w:rsidRPr="6E655ED4" w:rsidR="005B6BE0">
              <w:rPr>
                <w:rFonts w:ascii="Calibri" w:hAnsi="Calibri" w:cs="Calibri" w:asciiTheme="majorAscii" w:hAnsiTheme="majorAscii" w:cstheme="majorAscii"/>
                <w:sz w:val="24"/>
                <w:szCs w:val="24"/>
              </w:rPr>
              <w:t xml:space="preserve">•Se dio respuesta a mensajes de aprendices a través de foro, </w:t>
            </w:r>
            <w:r w:rsidRPr="6E655ED4" w:rsidR="5021F084">
              <w:rPr>
                <w:rFonts w:ascii="Calibri" w:hAnsi="Calibri" w:cs="Calibri" w:asciiTheme="majorAscii" w:hAnsiTheme="majorAscii" w:cstheme="majorAscii"/>
                <w:sz w:val="24"/>
                <w:szCs w:val="24"/>
              </w:rPr>
              <w:t>WhatsApp</w:t>
            </w:r>
            <w:r w:rsidRPr="6E655ED4" w:rsidR="005B6BE0">
              <w:rPr>
                <w:rFonts w:ascii="Calibri" w:hAnsi="Calibri" w:cs="Calibri" w:asciiTheme="majorAscii" w:hAnsiTheme="majorAscii" w:cstheme="majorAscii"/>
                <w:sz w:val="24"/>
                <w:szCs w:val="24"/>
              </w:rPr>
              <w:t>, email y otros.</w:t>
            </w:r>
          </w:p>
        </w:tc>
        <w:tc>
          <w:tcPr>
            <w:tcW w:w="1667" w:type="pct"/>
            <w:tcMar/>
          </w:tcPr>
          <w:p w:rsidRPr="007767A0" w:rsidR="005B6BE0" w:rsidP="6E655ED4" w:rsidRDefault="005B6BE0" w14:paraId="54C70C6E" w14:textId="4A9C2169">
            <w:pPr>
              <w:pStyle w:val="Sinespaciado"/>
              <w:spacing w:line="360" w:lineRule="auto"/>
              <w:jc w:val="both"/>
              <w:rPr>
                <w:rFonts w:ascii="Calibri" w:hAnsi="Calibri" w:cs="Calibri" w:asciiTheme="majorAscii" w:hAnsiTheme="majorAscii" w:cstheme="majorAscii"/>
                <w:sz w:val="24"/>
                <w:szCs w:val="24"/>
              </w:rPr>
            </w:pPr>
            <w:r w:rsidRPr="6E655ED4" w:rsidR="005B6BE0">
              <w:rPr>
                <w:rFonts w:ascii="Calibri" w:hAnsi="Calibri" w:cs="Calibri" w:asciiTheme="majorAscii" w:hAnsiTheme="majorAscii" w:cstheme="majorAscii"/>
                <w:sz w:val="24"/>
                <w:szCs w:val="24"/>
              </w:rPr>
              <w:t xml:space="preserve">Reporte de Informes de Tiempos Apoyo a la Formación </w:t>
            </w:r>
            <w:r w:rsidRPr="6E655ED4" w:rsidR="3587BE90">
              <w:rPr>
                <w:rFonts w:ascii="Calibri" w:hAnsi="Calibri" w:cs="Calibri" w:asciiTheme="majorAscii" w:hAnsiTheme="majorAscii" w:cstheme="majorAscii"/>
                <w:sz w:val="24"/>
                <w:szCs w:val="24"/>
                <w:u w:val="single"/>
              </w:rPr>
              <w:t>Sena Sofía</w:t>
            </w:r>
            <w:r w:rsidRPr="6E655ED4" w:rsidR="005B6BE0">
              <w:rPr>
                <w:rFonts w:ascii="Calibri" w:hAnsi="Calibri" w:cs="Calibri" w:asciiTheme="majorAscii" w:hAnsiTheme="majorAscii" w:cstheme="majorAscii"/>
                <w:sz w:val="24"/>
                <w:szCs w:val="24"/>
              </w:rPr>
              <w:t xml:space="preserve"> plus Mes de </w:t>
            </w:r>
            <w:r w:rsidRPr="6E655ED4" w:rsidR="00072F91">
              <w:rPr>
                <w:rFonts w:ascii="Calibri" w:hAnsi="Calibri" w:cs="Calibri" w:asciiTheme="majorAscii" w:hAnsiTheme="majorAscii" w:cstheme="majorAscii"/>
                <w:b w:val="1"/>
                <w:bCs w:val="1"/>
                <w:sz w:val="24"/>
                <w:szCs w:val="24"/>
              </w:rPr>
              <w:t>junio</w:t>
            </w:r>
            <w:r w:rsidRPr="6E655ED4" w:rsidR="005B6BE0">
              <w:rPr>
                <w:rFonts w:ascii="Calibri" w:hAnsi="Calibri" w:cs="Calibri" w:asciiTheme="majorAscii" w:hAnsiTheme="majorAscii" w:cstheme="majorAscii"/>
                <w:sz w:val="24"/>
                <w:szCs w:val="24"/>
              </w:rPr>
              <w:t>.</w:t>
            </w:r>
          </w:p>
          <w:p w:rsidRPr="007767A0" w:rsidR="005B6BE0" w:rsidP="0058462E" w:rsidRDefault="005B6BE0" w14:paraId="7334A908"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w:t>
            </w:r>
          </w:p>
          <w:p w:rsidRPr="007767A0" w:rsidR="005B6BE0" w:rsidP="0058462E" w:rsidRDefault="005B6BE0" w14:paraId="46458647"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743D1AB2"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Informe de evidencias (</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 numerales:</w:t>
            </w:r>
          </w:p>
          <w:p w:rsidRPr="007767A0" w:rsidR="005B6BE0" w:rsidP="0058462E" w:rsidRDefault="005B6BE0" w14:paraId="673614C0"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20C6EDC8"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0A9CD7F1"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3E14FA90"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45DD4120"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54184828"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42951713"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6CA306FF"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45504F56"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350062E5"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6ADEBE0F"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7E2E419A" w14:textId="77777777">
            <w:pPr>
              <w:pStyle w:val="Sinespaciado"/>
              <w:spacing w:line="360" w:lineRule="auto"/>
              <w:jc w:val="both"/>
              <w:rPr>
                <w:rFonts w:asciiTheme="majorHAnsi" w:hAnsiTheme="majorHAnsi" w:cstheme="majorHAnsi"/>
                <w:sz w:val="24"/>
                <w:szCs w:val="24"/>
              </w:rPr>
            </w:pPr>
          </w:p>
          <w:p w:rsidR="00D14391" w:rsidP="0058462E" w:rsidRDefault="00D14391" w14:paraId="538218A5" w14:textId="77777777">
            <w:pPr>
              <w:pStyle w:val="Sinespaciado"/>
              <w:spacing w:line="360" w:lineRule="auto"/>
              <w:jc w:val="both"/>
              <w:rPr>
                <w:rFonts w:asciiTheme="majorHAnsi" w:hAnsiTheme="majorHAnsi" w:cstheme="majorHAnsi"/>
                <w:sz w:val="24"/>
                <w:szCs w:val="24"/>
              </w:rPr>
            </w:pPr>
          </w:p>
          <w:p w:rsidR="00D14391" w:rsidP="0058462E" w:rsidRDefault="00D14391" w14:paraId="114F0005" w14:textId="77777777">
            <w:pPr>
              <w:pStyle w:val="Sinespaciado"/>
              <w:spacing w:line="360" w:lineRule="auto"/>
              <w:jc w:val="both"/>
              <w:rPr>
                <w:rFonts w:asciiTheme="majorHAnsi" w:hAnsiTheme="majorHAnsi" w:cstheme="majorHAnsi"/>
                <w:sz w:val="24"/>
                <w:szCs w:val="24"/>
              </w:rPr>
            </w:pPr>
          </w:p>
          <w:p w:rsidR="00D14391" w:rsidP="0058462E" w:rsidRDefault="00D14391" w14:paraId="5989851B" w14:textId="77777777">
            <w:pPr>
              <w:pStyle w:val="Sinespaciado"/>
              <w:spacing w:line="360" w:lineRule="auto"/>
              <w:jc w:val="both"/>
              <w:rPr>
                <w:rFonts w:asciiTheme="majorHAnsi" w:hAnsiTheme="majorHAnsi" w:cstheme="majorHAnsi"/>
                <w:sz w:val="24"/>
                <w:szCs w:val="24"/>
              </w:rPr>
            </w:pPr>
          </w:p>
          <w:p w:rsidR="00D14391" w:rsidP="0058462E" w:rsidRDefault="00D14391" w14:paraId="0193CE6E" w14:textId="77777777">
            <w:pPr>
              <w:pStyle w:val="Sinespaciado"/>
              <w:spacing w:line="360" w:lineRule="auto"/>
              <w:jc w:val="both"/>
              <w:rPr>
                <w:rFonts w:asciiTheme="majorHAnsi" w:hAnsiTheme="majorHAnsi" w:cstheme="majorHAnsi"/>
                <w:sz w:val="24"/>
                <w:szCs w:val="24"/>
              </w:rPr>
            </w:pPr>
          </w:p>
          <w:p w:rsidR="00D14391" w:rsidP="0058462E" w:rsidRDefault="00D14391" w14:paraId="5619BF47" w14:textId="77777777">
            <w:pPr>
              <w:pStyle w:val="Sinespaciado"/>
              <w:spacing w:line="360" w:lineRule="auto"/>
              <w:jc w:val="both"/>
              <w:rPr>
                <w:rFonts w:asciiTheme="majorHAnsi" w:hAnsiTheme="majorHAnsi" w:cstheme="majorHAnsi"/>
                <w:sz w:val="24"/>
                <w:szCs w:val="24"/>
              </w:rPr>
            </w:pPr>
          </w:p>
          <w:p w:rsidR="00D14391" w:rsidP="0058462E" w:rsidRDefault="00D14391" w14:paraId="0B7CD3C0" w14:textId="77777777">
            <w:pPr>
              <w:pStyle w:val="Sinespaciado"/>
              <w:spacing w:line="360" w:lineRule="auto"/>
              <w:jc w:val="both"/>
              <w:rPr>
                <w:rFonts w:asciiTheme="majorHAnsi" w:hAnsiTheme="majorHAnsi" w:cstheme="majorHAnsi"/>
                <w:sz w:val="24"/>
                <w:szCs w:val="24"/>
              </w:rPr>
            </w:pPr>
          </w:p>
          <w:p w:rsidR="00D14391" w:rsidP="0058462E" w:rsidRDefault="00D14391" w14:paraId="3D074A2C" w14:textId="77777777">
            <w:pPr>
              <w:pStyle w:val="Sinespaciado"/>
              <w:spacing w:line="360" w:lineRule="auto"/>
              <w:jc w:val="both"/>
              <w:rPr>
                <w:rFonts w:asciiTheme="majorHAnsi" w:hAnsiTheme="majorHAnsi" w:cstheme="majorHAnsi"/>
                <w:sz w:val="24"/>
                <w:szCs w:val="24"/>
              </w:rPr>
            </w:pPr>
          </w:p>
          <w:p w:rsidR="00D14391" w:rsidP="0058462E" w:rsidRDefault="00D14391" w14:paraId="53F0B342" w14:textId="77777777">
            <w:pPr>
              <w:pStyle w:val="Sinespaciado"/>
              <w:spacing w:line="360" w:lineRule="auto"/>
              <w:jc w:val="both"/>
              <w:rPr>
                <w:rFonts w:asciiTheme="majorHAnsi" w:hAnsiTheme="majorHAnsi" w:cstheme="majorHAnsi"/>
                <w:sz w:val="24"/>
                <w:szCs w:val="24"/>
              </w:rPr>
            </w:pPr>
          </w:p>
          <w:p w:rsidR="00D14391" w:rsidP="0058462E" w:rsidRDefault="00D14391" w14:paraId="7CBA0AEC"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0C4E678E" w14:textId="5419CC28">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11</w:t>
            </w:r>
          </w:p>
          <w:p w:rsidRPr="007767A0" w:rsidR="005B6BE0" w:rsidP="0058462E" w:rsidRDefault="005B6BE0" w14:paraId="36E75AE6"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6496F8C1" w14:textId="77777777">
            <w:pPr>
              <w:pStyle w:val="Sinespaciado"/>
              <w:spacing w:line="360" w:lineRule="auto"/>
              <w:jc w:val="both"/>
              <w:rPr>
                <w:rFonts w:asciiTheme="majorHAnsi" w:hAnsiTheme="majorHAnsi" w:cstheme="majorHAnsi"/>
                <w:sz w:val="24"/>
                <w:szCs w:val="24"/>
              </w:rPr>
            </w:pPr>
          </w:p>
          <w:p w:rsidR="00072F91" w:rsidP="0058462E" w:rsidRDefault="00072F91" w14:paraId="53692C0B"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0ED1DDBB" w14:textId="393C2521">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12</w:t>
            </w:r>
          </w:p>
          <w:p w:rsidRPr="007767A0" w:rsidR="005B6BE0" w:rsidP="0058462E" w:rsidRDefault="005B6BE0" w14:paraId="24340BB4" w14:textId="77777777">
            <w:pPr>
              <w:pStyle w:val="Sinespaciado"/>
              <w:spacing w:line="360" w:lineRule="auto"/>
              <w:jc w:val="both"/>
              <w:rPr>
                <w:rFonts w:asciiTheme="majorHAnsi" w:hAnsiTheme="majorHAnsi" w:cstheme="majorHAnsi"/>
                <w:sz w:val="24"/>
                <w:szCs w:val="24"/>
              </w:rPr>
            </w:pPr>
          </w:p>
          <w:p w:rsidR="005B6BE0" w:rsidP="0058462E" w:rsidRDefault="005B6BE0" w14:paraId="7BB1B7C7"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6BE440C1"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12</w:t>
            </w:r>
          </w:p>
          <w:p w:rsidRPr="007767A0" w:rsidR="005B6BE0" w:rsidP="0058462E" w:rsidRDefault="005B6BE0" w14:paraId="2E9528DF" w14:textId="77777777">
            <w:pPr>
              <w:pStyle w:val="Sinespaciado"/>
              <w:spacing w:line="360" w:lineRule="auto"/>
              <w:jc w:val="both"/>
              <w:rPr>
                <w:rFonts w:asciiTheme="majorHAnsi" w:hAnsiTheme="majorHAnsi" w:cstheme="majorHAnsi"/>
                <w:sz w:val="24"/>
                <w:szCs w:val="24"/>
              </w:rPr>
            </w:pPr>
          </w:p>
          <w:p w:rsidR="005B6BE0" w:rsidP="0058462E" w:rsidRDefault="005B6BE0" w14:paraId="2B4DB720" w14:textId="77777777">
            <w:pPr>
              <w:pStyle w:val="Sinespaciado"/>
              <w:spacing w:line="360" w:lineRule="auto"/>
              <w:jc w:val="both"/>
              <w:rPr>
                <w:rFonts w:asciiTheme="majorHAnsi" w:hAnsiTheme="majorHAnsi" w:cstheme="majorHAnsi"/>
                <w:sz w:val="24"/>
                <w:szCs w:val="24"/>
              </w:rPr>
            </w:pPr>
          </w:p>
          <w:p w:rsidR="005B6BE0" w:rsidP="0058462E" w:rsidRDefault="005B6BE0" w14:paraId="111D07C9"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5F76FE5F"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13</w:t>
            </w:r>
          </w:p>
          <w:p w:rsidR="005B6BE0" w:rsidP="0058462E" w:rsidRDefault="005B6BE0" w14:paraId="730961BE"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6B14CB36"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49F7B10E"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2</w:t>
            </w:r>
          </w:p>
          <w:p w:rsidRPr="007767A0" w:rsidR="005B6BE0" w:rsidP="0058462E" w:rsidRDefault="005B6BE0" w14:paraId="3E5049D1" w14:textId="77777777">
            <w:pPr>
              <w:pStyle w:val="Sinespaciado"/>
              <w:spacing w:line="360" w:lineRule="auto"/>
              <w:jc w:val="both"/>
              <w:rPr>
                <w:rFonts w:asciiTheme="majorHAnsi" w:hAnsiTheme="majorHAnsi" w:cstheme="majorHAnsi"/>
                <w:sz w:val="24"/>
                <w:szCs w:val="24"/>
              </w:rPr>
            </w:pPr>
          </w:p>
          <w:p w:rsidR="005B6BE0" w:rsidP="0058462E" w:rsidRDefault="005B6BE0" w14:paraId="312A5086"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3F5FFDFF"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14</w:t>
            </w:r>
          </w:p>
          <w:p w:rsidRPr="007767A0" w:rsidR="005B6BE0" w:rsidP="0058462E" w:rsidRDefault="005B6BE0" w14:paraId="609FE6E4" w14:textId="77777777">
            <w:pPr>
              <w:pStyle w:val="Sinespaciado"/>
              <w:spacing w:line="360" w:lineRule="auto"/>
              <w:jc w:val="both"/>
              <w:rPr>
                <w:rFonts w:asciiTheme="majorHAnsi" w:hAnsiTheme="majorHAnsi" w:cstheme="majorHAnsi"/>
                <w:sz w:val="24"/>
                <w:szCs w:val="24"/>
              </w:rPr>
            </w:pPr>
          </w:p>
          <w:p w:rsidRPr="007767A0" w:rsidR="005B6BE0" w:rsidP="0058462E" w:rsidRDefault="005B6BE0" w14:paraId="7169AF10" w14:textId="77777777">
            <w:pPr>
              <w:pStyle w:val="Sinespaciado"/>
              <w:spacing w:line="360" w:lineRule="auto"/>
              <w:jc w:val="both"/>
              <w:rPr>
                <w:rFonts w:asciiTheme="majorHAnsi" w:hAnsiTheme="majorHAnsi" w:cstheme="majorHAnsi"/>
                <w:sz w:val="24"/>
                <w:szCs w:val="24"/>
              </w:rPr>
            </w:pPr>
          </w:p>
          <w:p w:rsidRPr="00643969" w:rsidR="005B6BE0" w:rsidP="0058462E" w:rsidRDefault="005B6BE0" w14:paraId="37C32C62" w14:textId="7E6DEAC6">
            <w:pPr>
              <w:spacing w:line="360" w:lineRule="auto"/>
              <w:jc w:val="both"/>
              <w:rPr>
                <w:rFonts w:ascii="Arial" w:hAnsi="Arial" w:cs="Arial"/>
                <w:b/>
                <w:color w:val="000000" w:themeColor="text1"/>
              </w:rPr>
            </w:pPr>
            <w:r w:rsidRPr="007767A0">
              <w:rPr>
                <w:rFonts w:asciiTheme="majorHAnsi" w:hAnsiTheme="majorHAnsi" w:cstheme="majorHAnsi"/>
                <w:sz w:val="24"/>
                <w:szCs w:val="24"/>
              </w:rPr>
              <w:t>2</w:t>
            </w:r>
          </w:p>
        </w:tc>
      </w:tr>
      <w:tr w:rsidRPr="00797C41" w:rsidR="005B6BE0" w:rsidTr="6E655ED4" w14:paraId="7350F705" w14:textId="77777777">
        <w:tc>
          <w:tcPr>
            <w:tcW w:w="1666" w:type="pct"/>
            <w:tcMar/>
          </w:tcPr>
          <w:p w:rsidRPr="00643969" w:rsidR="005B6BE0" w:rsidP="0058462E" w:rsidRDefault="005B6BE0" w14:paraId="3B7950E4" w14:textId="59D4B8C5">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 xml:space="preserve">Realizar acompañamiento presencial y/o virtual a los aprendices en el diligenciamiento de formatos y gestión de novedades, durante sus prácticas o desarrollo de la etapa productiva bajo </w:t>
            </w:r>
            <w:r w:rsidRPr="007767A0">
              <w:rPr>
                <w:rFonts w:asciiTheme="majorHAnsi" w:hAnsiTheme="majorHAnsi" w:eastAsiaTheme="minorEastAsia" w:cstheme="majorHAnsi"/>
                <w:sz w:val="24"/>
                <w:szCs w:val="24"/>
                <w:lang w:eastAsia="es-ES"/>
              </w:rPr>
              <w:lastRenderedPageBreak/>
              <w:t>cualquiera de las modalidades establecidas en el reglamento del aprendiz.</w:t>
            </w:r>
          </w:p>
        </w:tc>
        <w:tc>
          <w:tcPr>
            <w:tcW w:w="1666" w:type="pct"/>
            <w:tcMar/>
          </w:tcPr>
          <w:p w:rsidRPr="00643969" w:rsidR="005B6BE0" w:rsidP="6E655ED4" w:rsidRDefault="005B6BE0" w14:paraId="38210FF3" w14:textId="460D0720">
            <w:pPr>
              <w:spacing w:line="360" w:lineRule="auto"/>
              <w:jc w:val="both"/>
              <w:rPr>
                <w:rFonts w:ascii="Arial" w:hAnsi="Arial" w:cs="Arial"/>
                <w:b w:val="1"/>
                <w:bCs w:val="1"/>
                <w:color w:val="000000" w:themeColor="text1"/>
              </w:rPr>
            </w:pPr>
            <w:r w:rsidRPr="6E655ED4" w:rsidR="005B6BE0">
              <w:rPr>
                <w:rFonts w:ascii="Calibri" w:hAnsi="Calibri" w:cs="Calibri" w:asciiTheme="majorAscii" w:hAnsiTheme="majorAscii" w:cstheme="majorAscii"/>
                <w:color w:val="000000" w:themeColor="text1" w:themeTint="FF" w:themeShade="FF"/>
                <w:sz w:val="24"/>
                <w:szCs w:val="24"/>
              </w:rPr>
              <w:t>Para este periodo no se realizaron actividades acordes con esta obligación</w:t>
            </w:r>
            <w:r w:rsidRPr="6E655ED4" w:rsidR="084C0A6E">
              <w:rPr>
                <w:rFonts w:ascii="Calibri" w:hAnsi="Calibri" w:cs="Calibri" w:asciiTheme="majorAscii" w:hAnsiTheme="majorAscii" w:cstheme="majorAscii"/>
                <w:color w:val="000000" w:themeColor="text1" w:themeTint="FF" w:themeShade="FF"/>
                <w:sz w:val="24"/>
                <w:szCs w:val="24"/>
              </w:rPr>
              <w:t>.</w:t>
            </w:r>
          </w:p>
        </w:tc>
        <w:tc>
          <w:tcPr>
            <w:tcW w:w="1667" w:type="pct"/>
            <w:tcMar/>
          </w:tcPr>
          <w:p w:rsidRPr="00643969" w:rsidR="005B6BE0" w:rsidP="6E655ED4" w:rsidRDefault="005B6BE0" w14:paraId="676D9DF0" w14:textId="42300BEE">
            <w:pPr>
              <w:spacing w:line="360" w:lineRule="auto"/>
              <w:jc w:val="both"/>
              <w:rPr>
                <w:rFonts w:ascii="Arial" w:hAnsi="Arial" w:cs="Arial"/>
                <w:color w:val="000000" w:themeColor="text1"/>
              </w:rPr>
            </w:pPr>
            <w:r w:rsidRPr="6E655ED4" w:rsidR="005B6BE0">
              <w:rPr>
                <w:rFonts w:ascii="Calibri" w:hAnsi="Calibri" w:cs="Calibri" w:asciiTheme="majorAscii" w:hAnsiTheme="majorAscii" w:cstheme="majorAscii"/>
                <w:color w:val="000000" w:themeColor="text1" w:themeTint="FF" w:themeShade="FF"/>
                <w:sz w:val="24"/>
                <w:szCs w:val="24"/>
              </w:rPr>
              <w:t>No se generó en este periodo</w:t>
            </w:r>
            <w:r w:rsidRPr="6E655ED4" w:rsidR="02F43156">
              <w:rPr>
                <w:rFonts w:ascii="Calibri" w:hAnsi="Calibri" w:cs="Calibri" w:asciiTheme="majorAscii" w:hAnsiTheme="majorAscii" w:cstheme="majorAscii"/>
                <w:color w:val="000000" w:themeColor="text1" w:themeTint="FF" w:themeShade="FF"/>
                <w:sz w:val="24"/>
                <w:szCs w:val="24"/>
              </w:rPr>
              <w:t>.</w:t>
            </w:r>
          </w:p>
        </w:tc>
      </w:tr>
      <w:tr w:rsidRPr="00797C41" w:rsidR="005B6BE0" w:rsidTr="6E655ED4" w14:paraId="2CDB1D1B" w14:textId="77777777">
        <w:tc>
          <w:tcPr>
            <w:tcW w:w="1666" w:type="pct"/>
            <w:tcMar/>
          </w:tcPr>
          <w:p w:rsidRPr="00643969" w:rsidR="005B6BE0" w:rsidP="0058462E" w:rsidRDefault="005B6BE0" w14:paraId="04217E2B" w14:textId="200018F3">
            <w:pPr>
              <w:autoSpaceDE w:val="0"/>
              <w:autoSpaceDN w:val="0"/>
              <w:adjustRightInd w:val="0"/>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w:t>
            </w:r>
            <w:r w:rsidRPr="007767A0">
              <w:rPr>
                <w:rFonts w:asciiTheme="majorHAnsi" w:hAnsiTheme="majorHAnsi" w:eastAsiaTheme="minorEastAsia" w:cstheme="majorHAnsi"/>
                <w:sz w:val="24"/>
                <w:szCs w:val="24"/>
                <w:lang w:eastAsia="es-ES"/>
              </w:rPr>
              <w:lastRenderedPageBreak/>
              <w:t>selección de aprendices si a ello da lugar, entre otras</w:t>
            </w:r>
          </w:p>
        </w:tc>
        <w:tc>
          <w:tcPr>
            <w:tcW w:w="1666" w:type="pct"/>
            <w:tcMar/>
          </w:tcPr>
          <w:p w:rsidRPr="00643969" w:rsidR="005B6BE0" w:rsidP="6E655ED4" w:rsidRDefault="005B6BE0" w14:paraId="13F1FB22" w14:textId="3FBB2515">
            <w:pPr>
              <w:spacing w:line="360" w:lineRule="auto"/>
              <w:jc w:val="both"/>
              <w:rPr>
                <w:rFonts w:ascii="Arial" w:hAnsi="Arial" w:cs="Arial"/>
                <w:b w:val="1"/>
                <w:bCs w:val="1"/>
                <w:color w:val="000000" w:themeColor="text1"/>
              </w:rPr>
            </w:pPr>
            <w:r w:rsidRPr="6E655ED4" w:rsidR="005B6BE0">
              <w:rPr>
                <w:rFonts w:ascii="Calibri" w:hAnsi="Calibri" w:cs="Calibri" w:asciiTheme="majorAscii" w:hAnsiTheme="majorAscii" w:cstheme="majorAscii"/>
                <w:color w:val="000000" w:themeColor="text1" w:themeTint="FF" w:themeShade="FF"/>
                <w:sz w:val="24"/>
                <w:szCs w:val="24"/>
              </w:rPr>
              <w:t>Para este periodo no se realizaron actividades acordes con esta obligación</w:t>
            </w:r>
            <w:r w:rsidRPr="6E655ED4" w:rsidR="564A3664">
              <w:rPr>
                <w:rFonts w:ascii="Calibri" w:hAnsi="Calibri" w:cs="Calibri" w:asciiTheme="majorAscii" w:hAnsiTheme="majorAscii" w:cstheme="majorAscii"/>
                <w:color w:val="000000" w:themeColor="text1" w:themeTint="FF" w:themeShade="FF"/>
                <w:sz w:val="24"/>
                <w:szCs w:val="24"/>
              </w:rPr>
              <w:t>.</w:t>
            </w:r>
          </w:p>
        </w:tc>
        <w:tc>
          <w:tcPr>
            <w:tcW w:w="1667" w:type="pct"/>
            <w:tcMar/>
          </w:tcPr>
          <w:p w:rsidRPr="00643969" w:rsidR="005B6BE0" w:rsidP="6E655ED4" w:rsidRDefault="005B6BE0" w14:paraId="453C1414" w14:textId="7AE9A829">
            <w:pPr>
              <w:spacing w:line="360" w:lineRule="auto"/>
              <w:jc w:val="both"/>
              <w:rPr>
                <w:rFonts w:ascii="Arial" w:hAnsi="Arial" w:cs="Arial"/>
                <w:b w:val="1"/>
                <w:bCs w:val="1"/>
                <w:color w:val="000000" w:themeColor="text1"/>
              </w:rPr>
            </w:pPr>
            <w:r w:rsidRPr="6E655ED4" w:rsidR="005B6BE0">
              <w:rPr>
                <w:rFonts w:ascii="Calibri" w:hAnsi="Calibri" w:cs="Calibri" w:asciiTheme="majorAscii" w:hAnsiTheme="majorAscii" w:cstheme="majorAscii"/>
                <w:color w:val="000000" w:themeColor="text1" w:themeTint="FF" w:themeShade="FF"/>
                <w:sz w:val="24"/>
                <w:szCs w:val="24"/>
              </w:rPr>
              <w:t>No se generó en este periodo</w:t>
            </w:r>
            <w:r w:rsidRPr="6E655ED4" w:rsidR="564A3664">
              <w:rPr>
                <w:rFonts w:ascii="Calibri" w:hAnsi="Calibri" w:cs="Calibri" w:asciiTheme="majorAscii" w:hAnsiTheme="majorAscii" w:cstheme="majorAscii"/>
                <w:color w:val="000000" w:themeColor="text1" w:themeTint="FF" w:themeShade="FF"/>
                <w:sz w:val="24"/>
                <w:szCs w:val="24"/>
              </w:rPr>
              <w:t>.</w:t>
            </w:r>
          </w:p>
        </w:tc>
      </w:tr>
      <w:tr w:rsidRPr="00797C41" w:rsidR="005B6BE0" w:rsidTr="6E655ED4" w14:paraId="20CFCE9D" w14:textId="77777777">
        <w:tc>
          <w:tcPr>
            <w:tcW w:w="1666" w:type="pct"/>
            <w:tcMar/>
          </w:tcPr>
          <w:p w:rsidRPr="00643969" w:rsidR="005B6BE0" w:rsidP="0058462E" w:rsidRDefault="005B6BE0" w14:paraId="6CF8667A" w14:textId="5CA68267">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66" w:type="pct"/>
            <w:tcMar/>
          </w:tcPr>
          <w:p w:rsidRPr="00643969" w:rsidR="005B6BE0" w:rsidP="6E655ED4" w:rsidRDefault="005B6BE0" w14:paraId="10805614" w14:textId="2A98B3B2">
            <w:pPr>
              <w:spacing w:line="360" w:lineRule="auto"/>
              <w:jc w:val="both"/>
              <w:rPr>
                <w:rFonts w:ascii="Arial" w:hAnsi="Arial" w:cs="Arial"/>
                <w:b w:val="1"/>
                <w:bCs w:val="1"/>
                <w:color w:val="000000" w:themeColor="text1"/>
              </w:rPr>
            </w:pPr>
            <w:r w:rsidRPr="6E655ED4" w:rsidR="005B6BE0">
              <w:rPr>
                <w:rFonts w:ascii="Calibri" w:hAnsi="Calibri" w:cs="Calibri" w:asciiTheme="majorAscii" w:hAnsiTheme="majorAscii" w:cstheme="majorAscii"/>
                <w:color w:val="000000" w:themeColor="text1" w:themeTint="FF" w:themeShade="FF"/>
                <w:sz w:val="24"/>
                <w:szCs w:val="24"/>
              </w:rPr>
              <w:t>Para este periodo no se realizaron actividades acordes con esta obligación</w:t>
            </w:r>
            <w:r w:rsidRPr="6E655ED4" w:rsidR="0C3B5644">
              <w:rPr>
                <w:rFonts w:ascii="Calibri" w:hAnsi="Calibri" w:cs="Calibri" w:asciiTheme="majorAscii" w:hAnsiTheme="majorAscii" w:cstheme="majorAscii"/>
                <w:color w:val="000000" w:themeColor="text1" w:themeTint="FF" w:themeShade="FF"/>
                <w:sz w:val="24"/>
                <w:szCs w:val="24"/>
              </w:rPr>
              <w:t>.</w:t>
            </w:r>
          </w:p>
        </w:tc>
        <w:tc>
          <w:tcPr>
            <w:tcW w:w="1667" w:type="pct"/>
            <w:tcMar/>
          </w:tcPr>
          <w:p w:rsidRPr="00643969" w:rsidR="005B6BE0" w:rsidP="6E655ED4" w:rsidRDefault="005B6BE0" w14:paraId="2672E534" w14:textId="4AD0038A">
            <w:pPr>
              <w:spacing w:line="360" w:lineRule="auto"/>
              <w:jc w:val="both"/>
              <w:rPr>
                <w:rFonts w:ascii="Arial" w:hAnsi="Arial" w:cs="Arial"/>
                <w:b w:val="1"/>
                <w:bCs w:val="1"/>
                <w:color w:val="000000" w:themeColor="text1"/>
              </w:rPr>
            </w:pPr>
            <w:r w:rsidRPr="6E655ED4" w:rsidR="005B6BE0">
              <w:rPr>
                <w:rFonts w:ascii="Calibri" w:hAnsi="Calibri" w:cs="Calibri" w:asciiTheme="majorAscii" w:hAnsiTheme="majorAscii" w:cstheme="majorAscii"/>
                <w:color w:val="000000" w:themeColor="text1" w:themeTint="FF" w:themeShade="FF"/>
                <w:sz w:val="24"/>
                <w:szCs w:val="24"/>
              </w:rPr>
              <w:t>No se generó en este periodo</w:t>
            </w:r>
            <w:r w:rsidRPr="6E655ED4" w:rsidR="7173F071">
              <w:rPr>
                <w:rFonts w:ascii="Calibri" w:hAnsi="Calibri" w:cs="Calibri" w:asciiTheme="majorAscii" w:hAnsiTheme="majorAscii" w:cstheme="majorAscii"/>
                <w:color w:val="000000" w:themeColor="text1" w:themeTint="FF" w:themeShade="FF"/>
                <w:sz w:val="24"/>
                <w:szCs w:val="24"/>
              </w:rPr>
              <w:t>.</w:t>
            </w:r>
          </w:p>
        </w:tc>
      </w:tr>
      <w:tr w:rsidRPr="00797C41" w:rsidR="005B6BE0" w:rsidTr="6E655ED4" w14:paraId="30301D50" w14:textId="77777777">
        <w:tc>
          <w:tcPr>
            <w:tcW w:w="1666" w:type="pct"/>
            <w:tcMar/>
          </w:tcPr>
          <w:p w:rsidRPr="00643969" w:rsidR="005B6BE0" w:rsidP="0058462E" w:rsidRDefault="005B6BE0" w14:paraId="5F3624E4" w14:textId="7599DCBB">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Entregar al Supervisor del Contrato la información que le sea solicitada en relación con el</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proceso de ejecución </w:t>
            </w:r>
            <w:r w:rsidRPr="007767A0">
              <w:rPr>
                <w:rFonts w:asciiTheme="majorHAnsi" w:hAnsiTheme="majorHAnsi" w:eastAsiaTheme="minorEastAsia" w:cstheme="majorHAnsi"/>
                <w:sz w:val="24"/>
                <w:szCs w:val="24"/>
                <w:lang w:eastAsia="es-ES"/>
              </w:rPr>
              <w:lastRenderedPageBreak/>
              <w:t>de la formación: proyecto formativo, guías de aprendizaje, planeación</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pedagógica del proyecto formativo, Portafolio de evidencias, verificación de condiciones del ambiente de aprendizaje, planeación, seguimiento y evaluación de la etapa productiva y en general los informes que la formación por competencias exija.</w:t>
            </w:r>
          </w:p>
        </w:tc>
        <w:tc>
          <w:tcPr>
            <w:tcW w:w="1666" w:type="pct"/>
            <w:tcMar/>
          </w:tcPr>
          <w:p w:rsidRPr="00643969" w:rsidR="005B6BE0" w:rsidP="6E655ED4" w:rsidRDefault="005B6BE0" w14:paraId="3B322016" w14:textId="73425A3B">
            <w:pPr>
              <w:spacing w:line="360" w:lineRule="auto"/>
              <w:jc w:val="both"/>
              <w:rPr>
                <w:rFonts w:ascii="Arial" w:hAnsi="Arial" w:cs="Arial"/>
                <w:b w:val="1"/>
                <w:bCs w:val="1"/>
                <w:color w:val="000000" w:themeColor="text1"/>
              </w:rPr>
            </w:pPr>
            <w:r w:rsidRPr="6E655ED4" w:rsidR="661B30A2">
              <w:rPr>
                <w:rFonts w:ascii="Calibri" w:hAnsi="Calibri" w:cs="Calibri" w:asciiTheme="majorAscii" w:hAnsiTheme="majorAscii" w:cstheme="majorAscii"/>
                <w:color w:val="000000" w:themeColor="text1" w:themeTint="FF" w:themeShade="FF"/>
                <w:sz w:val="24"/>
                <w:szCs w:val="24"/>
              </w:rPr>
              <w:t>De acuerdo con los soportes entregados por el contratista se logró verificar que</w:t>
            </w:r>
            <w:r w:rsidRPr="6E655ED4" w:rsidR="005B6BE0">
              <w:rPr>
                <w:rFonts w:ascii="Calibri" w:hAnsi="Calibri" w:cs="Calibri" w:asciiTheme="majorAscii" w:hAnsiTheme="majorAscii" w:cstheme="majorAscii"/>
                <w:color w:val="000000" w:themeColor="text1" w:themeTint="FF" w:themeShade="FF"/>
                <w:sz w:val="24"/>
                <w:szCs w:val="24"/>
              </w:rPr>
              <w:t xml:space="preserve"> public</w:t>
            </w:r>
            <w:r w:rsidRPr="6E655ED4" w:rsidR="1B46085E">
              <w:rPr>
                <w:rFonts w:ascii="Calibri" w:hAnsi="Calibri" w:cs="Calibri" w:asciiTheme="majorAscii" w:hAnsiTheme="majorAscii" w:cstheme="majorAscii"/>
                <w:color w:val="000000" w:themeColor="text1" w:themeTint="FF" w:themeShade="FF"/>
                <w:sz w:val="24"/>
                <w:szCs w:val="24"/>
              </w:rPr>
              <w:t>ó</w:t>
            </w:r>
            <w:r w:rsidRPr="6E655ED4" w:rsidR="005B6BE0">
              <w:rPr>
                <w:rFonts w:ascii="Calibri" w:hAnsi="Calibri" w:cs="Calibri" w:asciiTheme="majorAscii" w:hAnsiTheme="majorAscii" w:cstheme="majorAscii"/>
                <w:color w:val="000000" w:themeColor="text1" w:themeTint="FF" w:themeShade="FF"/>
                <w:sz w:val="24"/>
                <w:szCs w:val="24"/>
              </w:rPr>
              <w:t xml:space="preserve"> en el Drive y en la plataforma </w:t>
            </w:r>
            <w:r w:rsidRPr="6E655ED4" w:rsidR="005B6BE0">
              <w:rPr>
                <w:rFonts w:ascii="Calibri" w:hAnsi="Calibri" w:cs="Calibri" w:asciiTheme="majorAscii" w:hAnsiTheme="majorAscii" w:cstheme="majorAscii"/>
                <w:color w:val="000000" w:themeColor="text1" w:themeTint="FF" w:themeShade="FF"/>
                <w:sz w:val="24"/>
                <w:szCs w:val="24"/>
              </w:rPr>
              <w:t>Secop</w:t>
            </w:r>
            <w:r w:rsidRPr="6E655ED4" w:rsidR="005B6BE0">
              <w:rPr>
                <w:rFonts w:ascii="Calibri" w:hAnsi="Calibri" w:cs="Calibri" w:asciiTheme="majorAscii" w:hAnsiTheme="majorAscii" w:cstheme="majorAscii"/>
                <w:color w:val="000000" w:themeColor="text1" w:themeTint="FF" w:themeShade="FF"/>
                <w:sz w:val="24"/>
                <w:szCs w:val="24"/>
              </w:rPr>
              <w:t xml:space="preserve"> los informes</w:t>
            </w:r>
            <w:r w:rsidRPr="6E655ED4" w:rsidR="005B6BE0">
              <w:rPr>
                <w:rFonts w:ascii="Calibri" w:hAnsi="Calibri" w:cs="Calibri" w:asciiTheme="majorAscii" w:hAnsiTheme="majorAscii" w:cstheme="majorAscii"/>
                <w:color w:val="000000" w:themeColor="text1" w:themeTint="FF" w:themeShade="FF"/>
                <w:sz w:val="24"/>
                <w:szCs w:val="24"/>
              </w:rPr>
              <w:t xml:space="preserve"> </w:t>
            </w:r>
            <w:r w:rsidRPr="6E655ED4" w:rsidR="005B6BE0">
              <w:rPr>
                <w:rFonts w:ascii="Calibri" w:hAnsi="Calibri" w:cs="Calibri" w:asciiTheme="majorAscii" w:hAnsiTheme="majorAscii" w:cstheme="majorAscii"/>
                <w:color w:val="000000" w:themeColor="text1" w:themeTint="FF" w:themeShade="FF"/>
                <w:sz w:val="24"/>
                <w:szCs w:val="24"/>
              </w:rPr>
              <w:t xml:space="preserve">correspondientes </w:t>
            </w:r>
            <w:r w:rsidRPr="6E655ED4" w:rsidR="00264A3C">
              <w:rPr>
                <w:rFonts w:ascii="Calibri" w:hAnsi="Calibri" w:cs="Calibri" w:asciiTheme="majorAscii" w:hAnsiTheme="majorAscii" w:cstheme="majorAscii"/>
                <w:color w:val="000000" w:themeColor="text1" w:themeTint="FF" w:themeShade="FF"/>
                <w:sz w:val="24"/>
                <w:szCs w:val="24"/>
              </w:rPr>
              <w:t>de acuerdo con</w:t>
            </w:r>
            <w:r w:rsidRPr="6E655ED4" w:rsidR="005B6BE0">
              <w:rPr>
                <w:rFonts w:ascii="Calibri" w:hAnsi="Calibri" w:cs="Calibri" w:asciiTheme="majorAscii" w:hAnsiTheme="majorAscii" w:cstheme="majorAscii"/>
                <w:color w:val="000000" w:themeColor="text1" w:themeTint="FF" w:themeShade="FF"/>
                <w:sz w:val="24"/>
                <w:szCs w:val="24"/>
              </w:rPr>
              <w:t xml:space="preserve"> la </w:t>
            </w:r>
            <w:r w:rsidRPr="6E655ED4" w:rsidR="005B6BE0">
              <w:rPr>
                <w:rFonts w:ascii="Calibri" w:hAnsi="Calibri" w:cs="Calibri" w:asciiTheme="majorAscii" w:hAnsiTheme="majorAscii" w:cstheme="majorAscii"/>
                <w:color w:val="000000" w:themeColor="text1" w:themeTint="FF" w:themeShade="FF"/>
                <w:sz w:val="24"/>
                <w:szCs w:val="24"/>
              </w:rPr>
              <w:t>asignación de la Coordinación Académica.</w:t>
            </w:r>
          </w:p>
        </w:tc>
        <w:tc>
          <w:tcPr>
            <w:tcW w:w="1667" w:type="pct"/>
            <w:tcMar/>
          </w:tcPr>
          <w:p w:rsidRPr="007767A0" w:rsidR="005B6BE0" w:rsidP="0058462E" w:rsidRDefault="005B6BE0" w14:paraId="1F8D2C42" w14:textId="77777777">
            <w:pPr>
              <w:pStyle w:val="Sinespaciado"/>
              <w:spacing w:line="360" w:lineRule="aut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lastRenderedPageBreak/>
              <w:t>Informes de Gestión Contractual y de Gestión Financiera.</w:t>
            </w:r>
          </w:p>
          <w:p w:rsidRPr="00643969" w:rsidR="005B6BE0" w:rsidP="0058462E" w:rsidRDefault="005B6BE0" w14:paraId="0D05BCFE" w14:textId="0029D67A">
            <w:pPr>
              <w:spacing w:line="360" w:lineRule="auto"/>
              <w:jc w:val="both"/>
              <w:rPr>
                <w:rFonts w:ascii="Arial" w:hAnsi="Arial" w:cs="Arial"/>
                <w:b/>
                <w:color w:val="000000" w:themeColor="text1"/>
              </w:rPr>
            </w:pPr>
          </w:p>
        </w:tc>
      </w:tr>
      <w:tr w:rsidRPr="00797C41" w:rsidR="005B6BE0" w:rsidTr="6E655ED4" w14:paraId="559FB03C" w14:textId="77777777">
        <w:tc>
          <w:tcPr>
            <w:tcW w:w="1666" w:type="pct"/>
            <w:tcMar/>
          </w:tcPr>
          <w:p w:rsidRPr="00643969" w:rsidR="005B6BE0" w:rsidP="0058462E" w:rsidRDefault="005B6BE0" w14:paraId="40E15304" w14:textId="05E79614">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Informar en un plazo máximo de 8 días hábiles a los aprendices el juicio de aprendizaje obtenido en cada fase y/o competencia del proceso de formación.</w:t>
            </w:r>
          </w:p>
        </w:tc>
        <w:tc>
          <w:tcPr>
            <w:tcW w:w="1666" w:type="pct"/>
            <w:tcMar/>
          </w:tcPr>
          <w:p w:rsidRPr="00643969" w:rsidR="005B6BE0" w:rsidP="6E655ED4" w:rsidRDefault="00264A3C" w14:paraId="1F3A88D6" w14:textId="22E0EF17">
            <w:pPr>
              <w:spacing w:line="360" w:lineRule="auto"/>
              <w:jc w:val="both"/>
              <w:rPr>
                <w:rFonts w:ascii="Calibri" w:hAnsi="Calibri" w:cs="Calibri" w:asciiTheme="majorAscii" w:hAnsiTheme="majorAscii" w:cstheme="majorAscii"/>
                <w:color w:val="000000" w:themeColor="text1"/>
                <w:sz w:val="24"/>
                <w:szCs w:val="24"/>
              </w:rPr>
            </w:pPr>
            <w:r w:rsidRPr="6E655ED4" w:rsidR="2ED55CD4">
              <w:rPr>
                <w:rFonts w:ascii="Calibri" w:hAnsi="Calibri" w:cs="Calibri" w:asciiTheme="majorAscii" w:hAnsiTheme="majorAscii" w:cstheme="majorAscii"/>
                <w:color w:val="000000" w:themeColor="text1" w:themeTint="FF" w:themeShade="FF"/>
                <w:sz w:val="24"/>
                <w:szCs w:val="24"/>
              </w:rPr>
              <w:t>Según los soportes entregados por el contratista, se verificó que cumplió con el ingreso de juicios de evaluación a Sofia Plus.</w:t>
            </w:r>
          </w:p>
        </w:tc>
        <w:tc>
          <w:tcPr>
            <w:tcW w:w="1667" w:type="pct"/>
            <w:tcMar/>
          </w:tcPr>
          <w:p w:rsidRPr="00643969" w:rsidR="005B6BE0" w:rsidP="0058462E" w:rsidRDefault="00264A3C" w14:paraId="23A03F0E" w14:textId="7DEFD5ED">
            <w:pPr>
              <w:spacing w:line="360" w:lineRule="auto"/>
              <w:jc w:val="both"/>
              <w:rPr>
                <w:rFonts w:ascii="Arial" w:hAnsi="Arial" w:cs="Arial"/>
                <w:b/>
                <w:color w:val="000000" w:themeColor="text1"/>
              </w:rPr>
            </w:pPr>
            <w:r>
              <w:rPr>
                <w:rFonts w:asciiTheme="majorHAnsi" w:hAnsiTheme="majorHAnsi" w:cstheme="majorHAnsi"/>
                <w:color w:val="000000" w:themeColor="text1"/>
                <w:sz w:val="24"/>
                <w:szCs w:val="24"/>
              </w:rPr>
              <w:t>15</w:t>
            </w:r>
            <w:r w:rsidRPr="00643969" w:rsidR="002C634E">
              <w:rPr>
                <w:rFonts w:ascii="Arial" w:hAnsi="Arial" w:cs="Arial"/>
                <w:b/>
                <w:color w:val="000000" w:themeColor="text1"/>
              </w:rPr>
              <w:t xml:space="preserve"> </w:t>
            </w:r>
          </w:p>
        </w:tc>
      </w:tr>
      <w:tr w:rsidRPr="00797C41" w:rsidR="00527EB3" w:rsidTr="6E655ED4" w14:paraId="622A6E73" w14:textId="77777777">
        <w:tc>
          <w:tcPr>
            <w:tcW w:w="1666" w:type="pct"/>
            <w:tcMar/>
          </w:tcPr>
          <w:p w:rsidRPr="00643969" w:rsidR="00527EB3" w:rsidP="0058462E" w:rsidRDefault="00527EB3" w14:paraId="5BA059D1" w14:textId="77DBCD1E">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Seleccionar y programar actividades de enseñanza – aprendizaje – evaluación según el programa de </w:t>
            </w:r>
            <w:r w:rsidRPr="007767A0">
              <w:rPr>
                <w:rFonts w:asciiTheme="majorHAnsi" w:hAnsiTheme="majorHAnsi" w:eastAsiaTheme="minorEastAsia" w:cstheme="majorHAnsi"/>
                <w:sz w:val="24"/>
                <w:szCs w:val="24"/>
                <w:lang w:eastAsia="es-ES"/>
              </w:rPr>
              <w:lastRenderedPageBreak/>
              <w:t>Formación profesional, calendario de formación y el enfoque metodológico adoptado.</w:t>
            </w:r>
          </w:p>
        </w:tc>
        <w:tc>
          <w:tcPr>
            <w:tcW w:w="1666" w:type="pct"/>
            <w:tcMar/>
          </w:tcPr>
          <w:p w:rsidRPr="007767A0" w:rsidR="00527EB3" w:rsidP="6E655ED4" w:rsidRDefault="00527EB3" w14:paraId="499969B0" w14:textId="10041008">
            <w:pPr>
              <w:pStyle w:val="Sinespaciado"/>
              <w:spacing w:line="360" w:lineRule="auto"/>
              <w:jc w:val="both"/>
              <w:rPr>
                <w:rFonts w:ascii="Calibri" w:hAnsi="Calibri" w:cs="Calibri" w:asciiTheme="majorAscii" w:hAnsiTheme="majorAscii" w:cstheme="majorAscii"/>
                <w:sz w:val="24"/>
                <w:szCs w:val="24"/>
              </w:rPr>
            </w:pPr>
            <w:r w:rsidRPr="6E655ED4" w:rsidR="366F529A">
              <w:rPr>
                <w:rFonts w:ascii="Calibri" w:hAnsi="Calibri" w:cs="Calibri" w:asciiTheme="majorAscii" w:hAnsiTheme="majorAscii" w:cstheme="majorAscii"/>
                <w:sz w:val="24"/>
                <w:szCs w:val="24"/>
              </w:rPr>
              <w:t xml:space="preserve">Basada en las evidencias presentadas por el contratista se logró evidenciar que el contratista cumplió con la obligación realizando las siguientes actividades: </w:t>
            </w:r>
          </w:p>
          <w:p w:rsidRPr="007767A0" w:rsidR="00527EB3" w:rsidP="6E655ED4" w:rsidRDefault="00527EB3" w14:paraId="6667F955" w14:textId="5A01FD43">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 xml:space="preserve">Se impartió formación en los grupos de Titulada virtual en los programas: </w:t>
            </w:r>
          </w:p>
          <w:p w:rsidRPr="007767A0" w:rsidR="00527EB3" w:rsidP="0058462E" w:rsidRDefault="00527EB3" w14:paraId="3DD51DB4"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lastRenderedPageBreak/>
              <w:t>ANÁLISIS Y DESARROLLO DE SOFTWARE 2626996-2626997-2626997-2626999</w:t>
            </w:r>
            <w:r>
              <w:rPr>
                <w:rFonts w:asciiTheme="majorHAnsi" w:hAnsiTheme="majorHAnsi" w:cstheme="majorHAnsi"/>
                <w:sz w:val="24"/>
                <w:szCs w:val="24"/>
              </w:rPr>
              <w:t xml:space="preserve">. </w:t>
            </w:r>
            <w:r w:rsidRPr="007767A0">
              <w:rPr>
                <w:rFonts w:asciiTheme="majorHAnsi" w:hAnsiTheme="majorHAnsi" w:cstheme="majorHAnsi"/>
                <w:sz w:val="24"/>
                <w:szCs w:val="24"/>
              </w:rPr>
              <w:t>Para el desarrollo de las actividades:</w:t>
            </w:r>
          </w:p>
          <w:p w:rsidRPr="00072F91" w:rsidR="00527EB3" w:rsidP="0058462E" w:rsidRDefault="00527EB3" w14:paraId="33E1447A"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GA10-220501097-AA6.</w:t>
            </w:r>
          </w:p>
          <w:p w:rsidRPr="00072F91" w:rsidR="00527EB3" w:rsidP="0058462E" w:rsidRDefault="00527EB3" w14:paraId="640CDE1A"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GA10-220501097-AA7.</w:t>
            </w:r>
          </w:p>
          <w:p w:rsidRPr="00072F91" w:rsidR="00527EB3" w:rsidP="0058462E" w:rsidRDefault="00527EB3" w14:paraId="5CB166DB"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GA10-220501097-AA8.</w:t>
            </w:r>
          </w:p>
          <w:p w:rsidRPr="00072F91" w:rsidR="00527EB3" w:rsidP="0058462E" w:rsidRDefault="00527EB3" w14:paraId="1CC3D07A"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GA10-220501097-AA9.</w:t>
            </w:r>
          </w:p>
          <w:p w:rsidR="00527EB3" w:rsidP="0058462E" w:rsidRDefault="00527EB3" w14:paraId="1F21A7E6" w14:textId="77777777">
            <w:pPr>
              <w:pStyle w:val="Sinespaciado"/>
              <w:spacing w:line="360" w:lineRule="auto"/>
              <w:jc w:val="both"/>
              <w:rPr>
                <w:rFonts w:asciiTheme="majorHAnsi" w:hAnsiTheme="majorHAnsi" w:cstheme="majorHAnsi"/>
                <w:sz w:val="24"/>
                <w:szCs w:val="24"/>
              </w:rPr>
            </w:pPr>
            <w:r w:rsidRPr="00072F91">
              <w:rPr>
                <w:rFonts w:asciiTheme="majorHAnsi" w:hAnsiTheme="majorHAnsi" w:cstheme="majorHAnsi"/>
                <w:sz w:val="24"/>
                <w:szCs w:val="24"/>
              </w:rPr>
              <w:t>* GA10-220501097-AA10.</w:t>
            </w:r>
          </w:p>
          <w:p w:rsidRPr="00D14391" w:rsidR="00527EB3" w:rsidP="0058462E" w:rsidRDefault="00527EB3" w14:paraId="6932D248"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GA10-220501097-AA11.</w:t>
            </w:r>
          </w:p>
          <w:p w:rsidRPr="00D14391" w:rsidR="00527EB3" w:rsidP="0058462E" w:rsidRDefault="00527EB3" w14:paraId="5DBA090B"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GA10-220501097-AA12.</w:t>
            </w:r>
          </w:p>
          <w:p w:rsidRPr="00D14391" w:rsidR="00527EB3" w:rsidP="0058462E" w:rsidRDefault="00527EB3" w14:paraId="44F9D29F"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GA10-220501097-AA13.</w:t>
            </w:r>
          </w:p>
          <w:p w:rsidRPr="00D14391" w:rsidR="00527EB3" w:rsidP="0058462E" w:rsidRDefault="00527EB3" w14:paraId="3F11FF9E"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GA11-220501098-AA2.</w:t>
            </w:r>
          </w:p>
          <w:p w:rsidR="00527EB3" w:rsidP="0058462E" w:rsidRDefault="00527EB3" w14:paraId="308832C8"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 GA11-220501098-AA3.</w:t>
            </w:r>
          </w:p>
          <w:p w:rsidR="00527EB3" w:rsidP="0058462E" w:rsidRDefault="00527EB3" w14:paraId="7410E916"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persiguiendo el cumplimiento de las competencias (</w:t>
            </w:r>
            <w:r w:rsidRPr="00072F91">
              <w:rPr>
                <w:rFonts w:asciiTheme="majorHAnsi" w:hAnsiTheme="majorHAnsi" w:cstheme="majorHAnsi"/>
                <w:sz w:val="24"/>
                <w:szCs w:val="24"/>
              </w:rPr>
              <w:t>220501097</w:t>
            </w:r>
            <w:r>
              <w:rPr>
                <w:rFonts w:asciiTheme="majorHAnsi" w:hAnsiTheme="majorHAnsi" w:cstheme="majorHAnsi"/>
                <w:sz w:val="24"/>
                <w:szCs w:val="24"/>
              </w:rPr>
              <w:t>-</w:t>
            </w:r>
            <w:r w:rsidRPr="00D14391">
              <w:rPr>
                <w:rFonts w:asciiTheme="majorHAnsi" w:hAnsiTheme="majorHAnsi" w:cstheme="majorHAnsi"/>
                <w:sz w:val="24"/>
                <w:szCs w:val="24"/>
              </w:rPr>
              <w:t>220501098</w:t>
            </w:r>
            <w:r w:rsidRPr="007767A0">
              <w:rPr>
                <w:rFonts w:asciiTheme="majorHAnsi" w:hAnsiTheme="majorHAnsi" w:cstheme="majorHAnsi"/>
                <w:sz w:val="24"/>
                <w:szCs w:val="24"/>
              </w:rPr>
              <w:t>) y los resultados de aprendizaje (</w:t>
            </w:r>
          </w:p>
          <w:p w:rsidRPr="007767A0" w:rsidR="00527EB3" w:rsidP="0058462E" w:rsidRDefault="00527EB3" w14:paraId="47CAE74E" w14:textId="77777777">
            <w:pPr>
              <w:pStyle w:val="Sinespaciado"/>
              <w:spacing w:line="360" w:lineRule="auto"/>
              <w:jc w:val="both"/>
              <w:rPr>
                <w:rFonts w:asciiTheme="majorHAnsi" w:hAnsiTheme="majorHAnsi" w:cstheme="majorHAnsi"/>
                <w:sz w:val="24"/>
                <w:szCs w:val="24"/>
              </w:rPr>
            </w:pPr>
            <w:r w:rsidRPr="00D14391">
              <w:rPr>
                <w:rFonts w:asciiTheme="majorHAnsi" w:hAnsiTheme="majorHAnsi" w:cstheme="majorHAnsi"/>
                <w:sz w:val="24"/>
                <w:szCs w:val="24"/>
              </w:rPr>
              <w:t>220501097-02</w:t>
            </w:r>
            <w:r>
              <w:rPr>
                <w:rFonts w:asciiTheme="majorHAnsi" w:hAnsiTheme="majorHAnsi" w:cstheme="majorHAnsi"/>
                <w:sz w:val="24"/>
                <w:szCs w:val="24"/>
              </w:rPr>
              <w:t xml:space="preserve">, </w:t>
            </w:r>
            <w:r w:rsidRPr="00D14391">
              <w:rPr>
                <w:rFonts w:asciiTheme="majorHAnsi" w:hAnsiTheme="majorHAnsi" w:cstheme="majorHAnsi"/>
                <w:sz w:val="24"/>
                <w:szCs w:val="24"/>
              </w:rPr>
              <w:t>220501097-03</w:t>
            </w:r>
            <w:r>
              <w:rPr>
                <w:rFonts w:asciiTheme="majorHAnsi" w:hAnsiTheme="majorHAnsi" w:cstheme="majorHAnsi"/>
                <w:sz w:val="24"/>
                <w:szCs w:val="24"/>
              </w:rPr>
              <w:t xml:space="preserve">, </w:t>
            </w:r>
            <w:r w:rsidRPr="00D14391">
              <w:rPr>
                <w:rFonts w:asciiTheme="majorHAnsi" w:hAnsiTheme="majorHAnsi" w:cstheme="majorHAnsi"/>
                <w:sz w:val="24"/>
                <w:szCs w:val="24"/>
              </w:rPr>
              <w:t>220501097-04</w:t>
            </w:r>
            <w:r>
              <w:rPr>
                <w:rFonts w:asciiTheme="majorHAnsi" w:hAnsiTheme="majorHAnsi" w:cstheme="majorHAnsi"/>
                <w:sz w:val="24"/>
                <w:szCs w:val="24"/>
              </w:rPr>
              <w:t xml:space="preserve">, </w:t>
            </w:r>
            <w:r w:rsidRPr="00D14391">
              <w:rPr>
                <w:rFonts w:asciiTheme="majorHAnsi" w:hAnsiTheme="majorHAnsi" w:cstheme="majorHAnsi"/>
                <w:sz w:val="24"/>
                <w:szCs w:val="24"/>
              </w:rPr>
              <w:t>220501098-01</w:t>
            </w:r>
            <w:r>
              <w:rPr>
                <w:rFonts w:asciiTheme="majorHAnsi" w:hAnsiTheme="majorHAnsi" w:cstheme="majorHAnsi"/>
                <w:sz w:val="24"/>
                <w:szCs w:val="24"/>
              </w:rPr>
              <w:t xml:space="preserve">, </w:t>
            </w:r>
            <w:r w:rsidRPr="00D14391">
              <w:rPr>
                <w:rFonts w:asciiTheme="majorHAnsi" w:hAnsiTheme="majorHAnsi" w:cstheme="majorHAnsi"/>
                <w:sz w:val="24"/>
                <w:szCs w:val="24"/>
              </w:rPr>
              <w:t>220501098-02</w:t>
            </w:r>
            <w:r>
              <w:rPr>
                <w:rFonts w:asciiTheme="majorHAnsi" w:hAnsiTheme="majorHAnsi" w:cstheme="majorHAnsi"/>
                <w:sz w:val="24"/>
                <w:szCs w:val="24"/>
              </w:rPr>
              <w:t xml:space="preserve">, </w:t>
            </w:r>
            <w:r w:rsidRPr="00D14391">
              <w:rPr>
                <w:rFonts w:asciiTheme="majorHAnsi" w:hAnsiTheme="majorHAnsi" w:cstheme="majorHAnsi"/>
                <w:sz w:val="24"/>
                <w:szCs w:val="24"/>
              </w:rPr>
              <w:t>220501098-03</w:t>
            </w:r>
            <w:r w:rsidRPr="007767A0">
              <w:rPr>
                <w:rFonts w:asciiTheme="majorHAnsi" w:hAnsiTheme="majorHAnsi" w:cstheme="majorHAnsi"/>
                <w:sz w:val="24"/>
                <w:szCs w:val="24"/>
              </w:rPr>
              <w:t>)</w:t>
            </w:r>
            <w:r>
              <w:rPr>
                <w:rFonts w:asciiTheme="majorHAnsi" w:hAnsiTheme="majorHAnsi" w:cstheme="majorHAnsi"/>
                <w:sz w:val="24"/>
                <w:szCs w:val="24"/>
              </w:rPr>
              <w:t>.</w:t>
            </w:r>
          </w:p>
          <w:p w:rsidRPr="007767A0" w:rsidR="00527EB3" w:rsidP="0058462E" w:rsidRDefault="00527EB3" w14:paraId="4E186DFB"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lastRenderedPageBreak/>
              <w:t>Se ejecutan tareas tales como:</w:t>
            </w:r>
          </w:p>
          <w:p w:rsidRPr="007767A0" w:rsidR="00527EB3" w:rsidP="0058462E" w:rsidRDefault="00527EB3" w14:paraId="1A401D70"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realizó el alistamiento de evidencias y materiales de formación.</w:t>
            </w:r>
          </w:p>
          <w:p w:rsidRPr="007767A0" w:rsidR="00527EB3" w:rsidP="0058462E" w:rsidRDefault="00527EB3" w14:paraId="28B610B4"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desarrolló la preparación de temáticas para contextualización de los aprendices</w:t>
            </w:r>
          </w:p>
          <w:p w:rsidRPr="007767A0" w:rsidR="00527EB3" w:rsidP="0058462E" w:rsidRDefault="00527EB3" w14:paraId="6BAB9A03"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construyeron ayudas audiovisuales para la contextualización de los aprendices.</w:t>
            </w:r>
          </w:p>
          <w:p w:rsidRPr="007767A0" w:rsidR="00527EB3" w:rsidP="0058462E" w:rsidRDefault="00527EB3" w14:paraId="31405004"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invitaron los aprendices al encuentro virtual.</w:t>
            </w:r>
          </w:p>
          <w:p w:rsidRPr="007767A0" w:rsidR="00527EB3" w:rsidP="0058462E" w:rsidRDefault="00527EB3" w14:paraId="0B4A64BA"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realizaron encuentros sincrónicos para la explicación de la temática y solución de dudas.</w:t>
            </w:r>
          </w:p>
          <w:p w:rsidRPr="007767A0" w:rsidR="00527EB3" w:rsidP="0058462E" w:rsidRDefault="00527EB3" w14:paraId="4006DAAF"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t>•Se calificaron y realimentaron las evidencias.</w:t>
            </w:r>
          </w:p>
          <w:p w:rsidRPr="00527EB3" w:rsidR="00527EB3" w:rsidP="6E655ED4" w:rsidRDefault="00527EB3" w14:paraId="31A29DC3" w14:textId="26400022">
            <w:pPr>
              <w:spacing w:line="360" w:lineRule="auto"/>
              <w:jc w:val="both"/>
              <w:rPr>
                <w:rFonts w:ascii="Arial" w:hAnsi="Arial" w:cs="Arial"/>
                <w:b w:val="1"/>
                <w:bCs w:val="1"/>
                <w:color w:val="000000" w:themeColor="text1"/>
                <w:highlight w:val="yellow"/>
              </w:rPr>
            </w:pPr>
            <w:r w:rsidRPr="6E655ED4" w:rsidR="00527EB3">
              <w:rPr>
                <w:rFonts w:ascii="Calibri" w:hAnsi="Calibri" w:cs="Calibri" w:asciiTheme="majorAscii" w:hAnsiTheme="majorAscii" w:cstheme="majorAscii"/>
                <w:sz w:val="24"/>
                <w:szCs w:val="24"/>
              </w:rPr>
              <w:t xml:space="preserve">•Se dio respuesta a mensajes de aprendices a </w:t>
            </w:r>
            <w:r w:rsidRPr="6E655ED4" w:rsidR="00527EB3">
              <w:rPr>
                <w:rFonts w:ascii="Calibri" w:hAnsi="Calibri" w:cs="Calibri" w:asciiTheme="majorAscii" w:hAnsiTheme="majorAscii" w:cstheme="majorAscii"/>
                <w:sz w:val="24"/>
                <w:szCs w:val="24"/>
              </w:rPr>
              <w:t xml:space="preserve">través de foro, </w:t>
            </w:r>
            <w:r w:rsidRPr="6E655ED4" w:rsidR="5052D4AA">
              <w:rPr>
                <w:rFonts w:ascii="Calibri" w:hAnsi="Calibri" w:cs="Calibri" w:asciiTheme="majorAscii" w:hAnsiTheme="majorAscii" w:cstheme="majorAscii"/>
                <w:sz w:val="24"/>
                <w:szCs w:val="24"/>
              </w:rPr>
              <w:t>WhatsApp</w:t>
            </w:r>
            <w:r w:rsidRPr="6E655ED4" w:rsidR="00527EB3">
              <w:rPr>
                <w:rFonts w:ascii="Calibri" w:hAnsi="Calibri" w:cs="Calibri" w:asciiTheme="majorAscii" w:hAnsiTheme="majorAscii" w:cstheme="majorAscii"/>
                <w:sz w:val="24"/>
                <w:szCs w:val="24"/>
              </w:rPr>
              <w:t>, email y otros.</w:t>
            </w:r>
          </w:p>
        </w:tc>
        <w:tc>
          <w:tcPr>
            <w:tcW w:w="1667" w:type="pct"/>
            <w:tcMar/>
          </w:tcPr>
          <w:p w:rsidRPr="007767A0" w:rsidR="00527EB3" w:rsidP="6E655ED4" w:rsidRDefault="00527EB3" w14:paraId="59856D60" w14:textId="77777777">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 xml:space="preserve">Reporte de Informes de Tiempos Apoyo a la Formación </w:t>
            </w:r>
            <w:r w:rsidRPr="6E655ED4" w:rsidR="00527EB3">
              <w:rPr>
                <w:rFonts w:ascii="Calibri" w:hAnsi="Calibri" w:cs="Calibri" w:asciiTheme="majorAscii" w:hAnsiTheme="majorAscii" w:cstheme="majorAscii"/>
                <w:sz w:val="24"/>
                <w:szCs w:val="24"/>
                <w:u w:val="single"/>
              </w:rPr>
              <w:t>S</w:t>
            </w:r>
            <w:r w:rsidRPr="6E655ED4" w:rsidR="00527EB3">
              <w:rPr>
                <w:rFonts w:ascii="Calibri" w:hAnsi="Calibri" w:cs="Calibri" w:asciiTheme="majorAscii" w:hAnsiTheme="majorAscii" w:cstheme="majorAscii"/>
                <w:sz w:val="24"/>
                <w:szCs w:val="24"/>
              </w:rPr>
              <w:t>enasofía</w:t>
            </w:r>
            <w:r w:rsidRPr="6E655ED4" w:rsidR="00527EB3">
              <w:rPr>
                <w:rFonts w:ascii="Calibri" w:hAnsi="Calibri" w:cs="Calibri" w:asciiTheme="majorAscii" w:hAnsiTheme="majorAscii" w:cstheme="majorAscii"/>
                <w:sz w:val="24"/>
                <w:szCs w:val="24"/>
              </w:rPr>
              <w:t xml:space="preserve"> plus Mes de </w:t>
            </w:r>
            <w:r w:rsidRPr="6E655ED4" w:rsidR="00527EB3">
              <w:rPr>
                <w:rFonts w:ascii="Calibri" w:hAnsi="Calibri" w:cs="Calibri" w:asciiTheme="majorAscii" w:hAnsiTheme="majorAscii" w:cstheme="majorAscii"/>
                <w:b w:val="0"/>
                <w:bCs w:val="0"/>
                <w:sz w:val="24"/>
                <w:szCs w:val="24"/>
              </w:rPr>
              <w:t>junio</w:t>
            </w:r>
            <w:r w:rsidRPr="6E655ED4" w:rsidR="00527EB3">
              <w:rPr>
                <w:rFonts w:ascii="Calibri" w:hAnsi="Calibri" w:cs="Calibri" w:asciiTheme="majorAscii" w:hAnsiTheme="majorAscii" w:cstheme="majorAscii"/>
                <w:b w:val="0"/>
                <w:bCs w:val="0"/>
                <w:sz w:val="24"/>
                <w:szCs w:val="24"/>
              </w:rPr>
              <w:t>.</w:t>
            </w:r>
          </w:p>
          <w:p w:rsidRPr="007767A0" w:rsidR="00527EB3" w:rsidP="0058462E" w:rsidRDefault="00527EB3" w14:paraId="6EC1F39C" w14:textId="77777777">
            <w:pPr>
              <w:pStyle w:val="Sinespaciado"/>
              <w:spacing w:line="360" w:lineRule="auto"/>
              <w:jc w:val="both"/>
              <w:rPr>
                <w:rFonts w:asciiTheme="majorHAnsi" w:hAnsiTheme="majorHAnsi" w:cstheme="majorHAnsi"/>
                <w:sz w:val="24"/>
                <w:szCs w:val="24"/>
              </w:rPr>
            </w:pPr>
            <w:r w:rsidRPr="007767A0">
              <w:rPr>
                <w:rFonts w:asciiTheme="majorHAnsi" w:hAnsiTheme="majorHAnsi" w:cstheme="majorHAnsi"/>
                <w:sz w:val="24"/>
                <w:szCs w:val="24"/>
              </w:rPr>
              <w:lastRenderedPageBreak/>
              <w:t>(</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w:t>
            </w:r>
          </w:p>
          <w:p w:rsidRPr="007767A0" w:rsidR="00527EB3" w:rsidP="0058462E" w:rsidRDefault="00527EB3" w14:paraId="21AB8B8E" w14:textId="77777777">
            <w:pPr>
              <w:pStyle w:val="Sinespaciado"/>
              <w:spacing w:line="360" w:lineRule="auto"/>
              <w:jc w:val="both"/>
              <w:rPr>
                <w:rFonts w:asciiTheme="majorHAnsi" w:hAnsiTheme="majorHAnsi" w:cstheme="majorHAnsi"/>
                <w:sz w:val="24"/>
                <w:szCs w:val="24"/>
              </w:rPr>
            </w:pPr>
          </w:p>
          <w:p w:rsidRPr="007767A0" w:rsidR="00527EB3" w:rsidP="0058462E" w:rsidRDefault="00527EB3" w14:paraId="4D157F02" w14:textId="77777777">
            <w:pPr>
              <w:pStyle w:val="Sinespaciado"/>
              <w:spacing w:line="360" w:lineRule="auto"/>
              <w:jc w:val="both"/>
              <w:rPr>
                <w:rFonts w:asciiTheme="majorHAnsi" w:hAnsiTheme="majorHAnsi" w:cstheme="majorHAnsi"/>
                <w:sz w:val="24"/>
                <w:szCs w:val="24"/>
              </w:rPr>
            </w:pPr>
            <w:r w:rsidRPr="6E655ED4" w:rsidR="00527EB3">
              <w:rPr>
                <w:rFonts w:ascii="Calibri" w:hAnsi="Calibri" w:cs="Calibri" w:asciiTheme="majorAscii" w:hAnsiTheme="majorAscii" w:cstheme="majorAscii"/>
                <w:sz w:val="24"/>
                <w:szCs w:val="24"/>
              </w:rPr>
              <w:t>Informe de evidencias (</w:t>
            </w:r>
            <w:r w:rsidRPr="6E655ED4" w:rsidR="00527EB3">
              <w:rPr>
                <w:rFonts w:ascii="Calibri" w:hAnsi="Calibri" w:cs="Calibri" w:asciiTheme="majorAscii" w:hAnsiTheme="majorAscii" w:cstheme="majorAscii"/>
                <w:b w:val="1"/>
                <w:bCs w:val="1"/>
                <w:sz w:val="24"/>
                <w:szCs w:val="24"/>
              </w:rPr>
              <w:t>Formato ubicado en GC</w:t>
            </w:r>
            <w:r w:rsidRPr="6E655ED4" w:rsidR="00527EB3">
              <w:rPr>
                <w:rFonts w:ascii="Calibri" w:hAnsi="Calibri" w:cs="Calibri" w:asciiTheme="majorAscii" w:hAnsiTheme="majorAscii" w:cstheme="majorAscii"/>
                <w:sz w:val="24"/>
                <w:szCs w:val="24"/>
              </w:rPr>
              <w:t>) numerales:</w:t>
            </w:r>
          </w:p>
          <w:p w:rsidR="6E655ED4" w:rsidP="6E655ED4" w:rsidRDefault="6E655ED4" w14:paraId="7CF136FD" w14:textId="493DD283">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5189843C" w14:textId="795BF2E4">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1FC9EE8B" w14:textId="583AC498">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392263FB" w14:textId="5B219DDE">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72AE1587" w14:textId="261EE270">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25AEA156" w14:textId="72805BEE">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62512FF9" w14:textId="7FE5E61F">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25AF8ADC" w14:textId="226DBD79">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63052E00" w14:textId="6048BD33">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02258AD5" w14:textId="72E76596">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2F6E5898" w14:textId="2FF7F7A4">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68989FF7" w14:textId="4013A063">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317E2CED" w14:textId="242B9E9F">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614D861C" w14:textId="2048E5E2">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56859241" w14:textId="3DF317DB">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46D97F91" w14:textId="6BDCB8BD">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3464B31F" w14:textId="6C001901">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47E7254E" w14:textId="6964FF74">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33B76CB9" w14:textId="042C6AC1">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3DE55CA4" w14:textId="17CDC220">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0D4AC2FE" w14:textId="0F74ED54">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6CF5428B" w14:textId="51C5B5C0">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2DB935F8" w14:textId="5FEAFB02">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1D117D76" w14:textId="18D46CF2">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0D48B419" w14:textId="08F5FEA5">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3305C5EC" w14:textId="6F057EE6">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1A42FB34" w14:textId="176C2CBD">
            <w:pPr>
              <w:pStyle w:val="Sinespaciado"/>
              <w:spacing w:line="360" w:lineRule="auto"/>
              <w:jc w:val="both"/>
              <w:rPr>
                <w:rFonts w:ascii="Calibri" w:hAnsi="Calibri" w:cs="Calibri" w:asciiTheme="majorAscii" w:hAnsiTheme="majorAscii" w:cstheme="majorAscii"/>
                <w:sz w:val="24"/>
                <w:szCs w:val="24"/>
              </w:rPr>
            </w:pPr>
          </w:p>
          <w:p w:rsidRPr="007767A0" w:rsidR="00527EB3" w:rsidP="6E655ED4" w:rsidRDefault="00527EB3" w14:paraId="2F617259" w14:textId="2AF3E108">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11</w:t>
            </w:r>
          </w:p>
          <w:p w:rsidR="6E655ED4" w:rsidP="6E655ED4" w:rsidRDefault="6E655ED4" w14:paraId="1F496E90" w14:textId="5E400F95">
            <w:pPr>
              <w:pStyle w:val="Sinespaciado"/>
              <w:spacing w:line="360" w:lineRule="auto"/>
              <w:jc w:val="both"/>
              <w:rPr>
                <w:rFonts w:ascii="Calibri" w:hAnsi="Calibri" w:cs="Calibri" w:asciiTheme="majorAscii" w:hAnsiTheme="majorAscii" w:cstheme="majorAscii"/>
                <w:sz w:val="24"/>
                <w:szCs w:val="24"/>
              </w:rPr>
            </w:pPr>
          </w:p>
          <w:p w:rsidRPr="007767A0" w:rsidR="00527EB3" w:rsidP="0058462E" w:rsidRDefault="00527EB3" w14:paraId="486C8F9B" w14:textId="77777777">
            <w:pPr>
              <w:pStyle w:val="Sinespaciado"/>
              <w:spacing w:line="360" w:lineRule="auto"/>
              <w:jc w:val="both"/>
              <w:rPr>
                <w:rFonts w:asciiTheme="majorHAnsi" w:hAnsiTheme="majorHAnsi" w:cstheme="majorHAnsi"/>
                <w:sz w:val="24"/>
                <w:szCs w:val="24"/>
              </w:rPr>
            </w:pPr>
          </w:p>
          <w:p w:rsidRPr="007767A0" w:rsidR="00527EB3" w:rsidP="6E655ED4" w:rsidRDefault="00527EB3" w14:paraId="69FA71DE" w14:textId="7E71BD8C">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12</w:t>
            </w:r>
          </w:p>
          <w:p w:rsidR="6E655ED4" w:rsidP="6E655ED4" w:rsidRDefault="6E655ED4" w14:paraId="4FBF451F" w14:textId="5B518D26">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161B8C43" w14:textId="0B1FCA51">
            <w:pPr>
              <w:pStyle w:val="Sinespaciado"/>
              <w:spacing w:line="360" w:lineRule="auto"/>
              <w:jc w:val="both"/>
              <w:rPr>
                <w:rFonts w:ascii="Calibri" w:hAnsi="Calibri" w:cs="Calibri" w:asciiTheme="majorAscii" w:hAnsiTheme="majorAscii" w:cstheme="majorAscii"/>
                <w:sz w:val="24"/>
                <w:szCs w:val="24"/>
              </w:rPr>
            </w:pPr>
          </w:p>
          <w:p w:rsidRPr="007767A0" w:rsidR="00527EB3" w:rsidP="0058462E" w:rsidRDefault="00527EB3" w14:paraId="47EF4197" w14:textId="77777777">
            <w:pPr>
              <w:pStyle w:val="Sinespaciado"/>
              <w:spacing w:line="360" w:lineRule="auto"/>
              <w:jc w:val="both"/>
              <w:rPr>
                <w:rFonts w:asciiTheme="majorHAnsi" w:hAnsiTheme="majorHAnsi" w:cstheme="majorHAnsi"/>
                <w:sz w:val="24"/>
                <w:szCs w:val="24"/>
              </w:rPr>
            </w:pPr>
          </w:p>
          <w:p w:rsidRPr="007767A0" w:rsidR="00527EB3" w:rsidP="6E655ED4" w:rsidRDefault="00527EB3" w14:paraId="5A2000C3" w14:textId="1E06AC6A">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12</w:t>
            </w:r>
          </w:p>
          <w:p w:rsidR="6E655ED4" w:rsidP="6E655ED4" w:rsidRDefault="6E655ED4" w14:paraId="2DE8A6BC" w14:textId="1FA3E6E3">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6B46252C" w14:textId="03E8EABC">
            <w:pPr>
              <w:pStyle w:val="Sinespaciado"/>
              <w:spacing w:line="360" w:lineRule="auto"/>
              <w:jc w:val="both"/>
              <w:rPr>
                <w:rFonts w:ascii="Calibri" w:hAnsi="Calibri" w:cs="Calibri" w:asciiTheme="majorAscii" w:hAnsiTheme="majorAscii" w:cstheme="majorAscii"/>
                <w:sz w:val="24"/>
                <w:szCs w:val="24"/>
              </w:rPr>
            </w:pPr>
          </w:p>
          <w:p w:rsidRPr="007767A0" w:rsidR="00527EB3" w:rsidP="0058462E" w:rsidRDefault="00527EB3" w14:paraId="18CA28DC" w14:textId="77777777">
            <w:pPr>
              <w:pStyle w:val="Sinespaciado"/>
              <w:spacing w:line="360" w:lineRule="auto"/>
              <w:jc w:val="both"/>
              <w:rPr>
                <w:rFonts w:asciiTheme="majorHAnsi" w:hAnsiTheme="majorHAnsi" w:cstheme="majorHAnsi"/>
                <w:sz w:val="24"/>
                <w:szCs w:val="24"/>
              </w:rPr>
            </w:pPr>
          </w:p>
          <w:p w:rsidRPr="007767A0" w:rsidR="00527EB3" w:rsidP="6E655ED4" w:rsidRDefault="00527EB3" w14:paraId="0E5E4505" w14:textId="29BFC7AF">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13</w:t>
            </w:r>
          </w:p>
          <w:p w:rsidR="6E655ED4" w:rsidP="6E655ED4" w:rsidRDefault="6E655ED4" w14:paraId="7EB510DB" w14:textId="2564B5BF">
            <w:pPr>
              <w:pStyle w:val="Sinespaciado"/>
              <w:spacing w:line="360" w:lineRule="auto"/>
              <w:jc w:val="both"/>
              <w:rPr>
                <w:rFonts w:ascii="Calibri" w:hAnsi="Calibri" w:cs="Calibri" w:asciiTheme="majorAscii" w:hAnsiTheme="majorAscii" w:cstheme="majorAscii"/>
                <w:sz w:val="24"/>
                <w:szCs w:val="24"/>
              </w:rPr>
            </w:pPr>
          </w:p>
          <w:p w:rsidR="00527EB3" w:rsidP="0058462E" w:rsidRDefault="00527EB3" w14:paraId="518A95F9" w14:textId="77777777">
            <w:pPr>
              <w:pStyle w:val="Sinespaciado"/>
              <w:spacing w:line="360" w:lineRule="auto"/>
              <w:jc w:val="both"/>
              <w:rPr>
                <w:rFonts w:asciiTheme="majorHAnsi" w:hAnsiTheme="majorHAnsi" w:cstheme="majorHAnsi"/>
                <w:sz w:val="24"/>
                <w:szCs w:val="24"/>
              </w:rPr>
            </w:pPr>
          </w:p>
          <w:p w:rsidRPr="007767A0" w:rsidR="00527EB3" w:rsidP="6E655ED4" w:rsidRDefault="00527EB3" w14:paraId="732068F4" w14:textId="42BABED8">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2</w:t>
            </w:r>
          </w:p>
          <w:p w:rsidR="6E655ED4" w:rsidP="6E655ED4" w:rsidRDefault="6E655ED4" w14:paraId="62551FD5" w14:textId="3EDB1BC8">
            <w:pPr>
              <w:pStyle w:val="Sinespaciado"/>
              <w:spacing w:line="360" w:lineRule="auto"/>
              <w:jc w:val="both"/>
              <w:rPr>
                <w:rFonts w:ascii="Calibri" w:hAnsi="Calibri" w:cs="Calibri" w:asciiTheme="majorAscii" w:hAnsiTheme="majorAscii" w:cstheme="majorAscii"/>
                <w:sz w:val="24"/>
                <w:szCs w:val="24"/>
              </w:rPr>
            </w:pPr>
          </w:p>
          <w:p w:rsidR="6E655ED4" w:rsidP="6E655ED4" w:rsidRDefault="6E655ED4" w14:paraId="43583CAA" w14:textId="315F22D0">
            <w:pPr>
              <w:pStyle w:val="Sinespaciado"/>
              <w:spacing w:line="360" w:lineRule="auto"/>
              <w:jc w:val="both"/>
              <w:rPr>
                <w:rFonts w:ascii="Calibri" w:hAnsi="Calibri" w:cs="Calibri" w:asciiTheme="majorAscii" w:hAnsiTheme="majorAscii" w:cstheme="majorAscii"/>
                <w:sz w:val="24"/>
                <w:szCs w:val="24"/>
              </w:rPr>
            </w:pPr>
          </w:p>
          <w:p w:rsidRPr="007767A0" w:rsidR="00527EB3" w:rsidP="0058462E" w:rsidRDefault="00527EB3" w14:paraId="3D6758EB" w14:textId="77777777">
            <w:pPr>
              <w:pStyle w:val="Sinespaciado"/>
              <w:spacing w:line="360" w:lineRule="auto"/>
              <w:jc w:val="both"/>
              <w:rPr>
                <w:rFonts w:asciiTheme="majorHAnsi" w:hAnsiTheme="majorHAnsi" w:cstheme="majorHAnsi"/>
                <w:sz w:val="24"/>
                <w:szCs w:val="24"/>
              </w:rPr>
            </w:pPr>
          </w:p>
          <w:p w:rsidRPr="007767A0" w:rsidR="00527EB3" w:rsidP="6E655ED4" w:rsidRDefault="00527EB3" w14:paraId="47FF305C" w14:textId="4108A975">
            <w:pPr>
              <w:pStyle w:val="Sinespaciado"/>
              <w:spacing w:line="360" w:lineRule="auto"/>
              <w:jc w:val="both"/>
              <w:rPr>
                <w:rFonts w:ascii="Calibri" w:hAnsi="Calibri" w:cs="Calibri" w:asciiTheme="majorAscii" w:hAnsiTheme="majorAscii" w:cstheme="majorAscii"/>
                <w:sz w:val="24"/>
                <w:szCs w:val="24"/>
              </w:rPr>
            </w:pPr>
            <w:r w:rsidRPr="6E655ED4" w:rsidR="00527EB3">
              <w:rPr>
                <w:rFonts w:ascii="Calibri" w:hAnsi="Calibri" w:cs="Calibri" w:asciiTheme="majorAscii" w:hAnsiTheme="majorAscii" w:cstheme="majorAscii"/>
                <w:sz w:val="24"/>
                <w:szCs w:val="24"/>
              </w:rPr>
              <w:t>14</w:t>
            </w:r>
          </w:p>
          <w:p w:rsidR="6E655ED4" w:rsidP="6E655ED4" w:rsidRDefault="6E655ED4" w14:paraId="1D362125" w14:textId="324A1358">
            <w:pPr>
              <w:pStyle w:val="Sinespaciado"/>
              <w:spacing w:line="360" w:lineRule="auto"/>
              <w:jc w:val="both"/>
              <w:rPr>
                <w:rFonts w:ascii="Calibri" w:hAnsi="Calibri" w:cs="Calibri" w:asciiTheme="majorAscii" w:hAnsiTheme="majorAscii" w:cstheme="majorAscii"/>
                <w:sz w:val="24"/>
                <w:szCs w:val="24"/>
              </w:rPr>
            </w:pPr>
          </w:p>
          <w:p w:rsidRPr="007767A0" w:rsidR="00527EB3" w:rsidP="0058462E" w:rsidRDefault="00527EB3" w14:paraId="23EF0806" w14:textId="77777777">
            <w:pPr>
              <w:pStyle w:val="Sinespaciado"/>
              <w:spacing w:line="360" w:lineRule="auto"/>
              <w:jc w:val="both"/>
              <w:rPr>
                <w:rFonts w:asciiTheme="majorHAnsi" w:hAnsiTheme="majorHAnsi" w:cstheme="majorHAnsi"/>
                <w:sz w:val="24"/>
                <w:szCs w:val="24"/>
              </w:rPr>
            </w:pPr>
          </w:p>
          <w:p w:rsidRPr="00643969" w:rsidR="00527EB3" w:rsidP="6E655ED4" w:rsidRDefault="00527EB3" w14:paraId="468B1ED3" w14:textId="5D387D6A">
            <w:pPr>
              <w:pStyle w:val="Normal"/>
              <w:spacing w:line="360" w:lineRule="auto"/>
              <w:jc w:val="both"/>
              <w:rPr>
                <w:rFonts w:ascii="Arial" w:hAnsi="Arial" w:cs="Arial"/>
                <w:b w:val="1"/>
                <w:bCs w:val="1"/>
                <w:color w:val="000000" w:themeColor="text1"/>
              </w:rPr>
            </w:pPr>
            <w:r w:rsidRPr="6E655ED4" w:rsidR="00527EB3">
              <w:rPr>
                <w:rFonts w:ascii="Calibri" w:hAnsi="Calibri" w:cs="Calibri" w:asciiTheme="majorAscii" w:hAnsiTheme="majorAscii" w:cstheme="majorAscii"/>
                <w:sz w:val="24"/>
                <w:szCs w:val="24"/>
              </w:rPr>
              <w:t>2</w:t>
            </w:r>
          </w:p>
        </w:tc>
      </w:tr>
      <w:tr w:rsidRPr="00797C41" w:rsidR="005B6BE0" w:rsidTr="6E655ED4" w14:paraId="16B46977" w14:textId="77777777">
        <w:tc>
          <w:tcPr>
            <w:tcW w:w="1666" w:type="pct"/>
            <w:tcMar/>
          </w:tcPr>
          <w:p w:rsidRPr="00643969" w:rsidR="005B6BE0" w:rsidP="0058462E" w:rsidRDefault="005B6BE0" w14:paraId="16768374" w14:textId="2F213CB9">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Seleccionar y reportar novedades en los ambientes de aprendizaje con base en los resultados propuestos y en las características y requerimientos de los aprendices.</w:t>
            </w:r>
          </w:p>
        </w:tc>
        <w:tc>
          <w:tcPr>
            <w:tcW w:w="1666" w:type="pct"/>
            <w:tcMar/>
          </w:tcPr>
          <w:p w:rsidRPr="007767A0" w:rsidR="005B6BE0" w:rsidP="6E655ED4" w:rsidRDefault="005B6BE0" w14:paraId="29235382" w14:textId="2D1EC86A">
            <w:pPr>
              <w:pStyle w:val="Sinespaciado"/>
              <w:suppressLineNumbers w:val="0"/>
              <w:bidi w:val="0"/>
              <w:spacing w:before="0" w:beforeAutospacing="off" w:after="0" w:afterAutospacing="off" w:line="360" w:lineRule="auto"/>
              <w:ind w:left="0" w:right="0"/>
              <w:jc w:val="both"/>
              <w:rPr>
                <w:rFonts w:ascii="Calibri" w:hAnsi="Calibri" w:cs="Calibri" w:asciiTheme="majorAscii" w:hAnsiTheme="majorAscii" w:cstheme="majorAscii"/>
                <w:color w:val="000000" w:themeColor="text1" w:themeTint="FF" w:themeShade="FF"/>
                <w:sz w:val="24"/>
                <w:szCs w:val="24"/>
              </w:rPr>
            </w:pPr>
            <w:r w:rsidRPr="6E655ED4" w:rsidR="3221879F">
              <w:rPr>
                <w:rFonts w:ascii="Calibri" w:hAnsi="Calibri" w:cs="Calibri" w:asciiTheme="majorAscii" w:hAnsiTheme="majorAscii" w:cstheme="majorAscii"/>
                <w:color w:val="000000" w:themeColor="text1" w:themeTint="FF" w:themeShade="FF"/>
                <w:sz w:val="24"/>
                <w:szCs w:val="24"/>
              </w:rPr>
              <w:t>Según las evidencias reportadas por el contratista se pudo confirmar que verifico</w:t>
            </w:r>
            <w:r w:rsidRPr="6E655ED4" w:rsidR="005B6BE0">
              <w:rPr>
                <w:rFonts w:ascii="Calibri" w:hAnsi="Calibri" w:cs="Calibri" w:asciiTheme="majorAscii" w:hAnsiTheme="majorAscii" w:cstheme="majorAscii"/>
                <w:color w:val="000000" w:themeColor="text1" w:themeTint="FF" w:themeShade="FF"/>
                <w:sz w:val="24"/>
                <w:szCs w:val="24"/>
              </w:rPr>
              <w:t xml:space="preserve"> las condiciones del ambiente de aprendizaje requeridas para la formación, incluyendo la herramienta de sesiones sincrónicas de los siguientes programas y sus fichas:</w:t>
            </w:r>
          </w:p>
          <w:p w:rsidRPr="00643969" w:rsidR="005B6BE0" w:rsidP="0058462E" w:rsidRDefault="005B6BE0" w14:paraId="5B9DB05D" w14:textId="4B4774F2">
            <w:pPr>
              <w:pStyle w:val="Sinespaciado"/>
              <w:spacing w:line="360" w:lineRule="auto"/>
              <w:jc w:val="both"/>
              <w:rPr>
                <w:rFonts w:ascii="Arial" w:hAnsi="Arial" w:cs="Arial"/>
                <w:b/>
                <w:color w:val="000000" w:themeColor="text1"/>
              </w:rPr>
            </w:pPr>
            <w:r w:rsidRPr="007767A0">
              <w:rPr>
                <w:rFonts w:asciiTheme="majorHAnsi" w:hAnsiTheme="majorHAnsi" w:cstheme="majorHAnsi"/>
                <w:b/>
                <w:color w:val="000000" w:themeColor="text1"/>
                <w:sz w:val="24"/>
                <w:szCs w:val="24"/>
              </w:rPr>
              <w:t>ANÁLISIS Y DESARROLLO DE SOFTWARE 2626996-2626997-2626997-2626999</w:t>
            </w:r>
          </w:p>
        </w:tc>
        <w:tc>
          <w:tcPr>
            <w:tcW w:w="1667" w:type="pct"/>
            <w:tcMar/>
          </w:tcPr>
          <w:p w:rsidRPr="007767A0" w:rsidR="005B6BE0" w:rsidP="0058462E" w:rsidRDefault="005B6BE0" w14:paraId="0F5E5623" w14:textId="21E0CDD3">
            <w:pPr>
              <w:pStyle w:val="Sinespaciado"/>
              <w:spacing w:line="360" w:lineRule="aut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 xml:space="preserve">Reporte de Informes de Tiempos Apoyo a la Formación </w:t>
            </w:r>
            <w:proofErr w:type="spellStart"/>
            <w:r w:rsidRPr="007767A0">
              <w:rPr>
                <w:rFonts w:asciiTheme="majorHAnsi" w:hAnsiTheme="majorHAnsi" w:cstheme="majorHAnsi"/>
                <w:color w:val="000000" w:themeColor="text1"/>
                <w:sz w:val="24"/>
                <w:szCs w:val="24"/>
              </w:rPr>
              <w:t>Senasofía</w:t>
            </w:r>
            <w:proofErr w:type="spellEnd"/>
            <w:r w:rsidRPr="007767A0">
              <w:rPr>
                <w:rFonts w:asciiTheme="majorHAnsi" w:hAnsiTheme="majorHAnsi" w:cstheme="majorHAnsi"/>
                <w:color w:val="000000" w:themeColor="text1"/>
                <w:sz w:val="24"/>
                <w:szCs w:val="24"/>
              </w:rPr>
              <w:t xml:space="preserve"> plus Mes de </w:t>
            </w:r>
            <w:r w:rsidR="00264A3C">
              <w:rPr>
                <w:rFonts w:asciiTheme="majorHAnsi" w:hAnsiTheme="majorHAnsi" w:cstheme="majorHAnsi"/>
                <w:b/>
                <w:bCs/>
                <w:color w:val="000000" w:themeColor="text1"/>
                <w:sz w:val="24"/>
                <w:szCs w:val="24"/>
              </w:rPr>
              <w:t>junio</w:t>
            </w:r>
            <w:r w:rsidRPr="007767A0">
              <w:rPr>
                <w:rFonts w:asciiTheme="majorHAnsi" w:hAnsiTheme="majorHAnsi" w:cstheme="majorHAnsi"/>
                <w:color w:val="000000" w:themeColor="text1"/>
                <w:sz w:val="24"/>
                <w:szCs w:val="24"/>
              </w:rPr>
              <w:t>.</w:t>
            </w:r>
          </w:p>
          <w:p w:rsidRPr="00643969" w:rsidR="005B6BE0" w:rsidP="0058462E" w:rsidRDefault="005B6BE0" w14:paraId="4B83B49B" w14:textId="311B379C">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w:t>
            </w:r>
            <w:r w:rsidRPr="007767A0">
              <w:rPr>
                <w:rFonts w:asciiTheme="majorHAnsi" w:hAnsiTheme="majorHAnsi" w:cstheme="majorHAnsi"/>
                <w:b/>
                <w:color w:val="000000" w:themeColor="text1"/>
                <w:sz w:val="24"/>
                <w:szCs w:val="24"/>
              </w:rPr>
              <w:t>Formato ubicado en GC</w:t>
            </w:r>
            <w:r w:rsidRPr="007767A0">
              <w:rPr>
                <w:rFonts w:asciiTheme="majorHAnsi" w:hAnsiTheme="majorHAnsi" w:cstheme="majorHAnsi"/>
                <w:color w:val="000000" w:themeColor="text1"/>
                <w:sz w:val="24"/>
                <w:szCs w:val="24"/>
              </w:rPr>
              <w:t>)</w:t>
            </w:r>
          </w:p>
        </w:tc>
      </w:tr>
      <w:tr w:rsidRPr="00797C41" w:rsidR="005B6BE0" w:rsidTr="6E655ED4" w14:paraId="336D020D" w14:textId="77777777">
        <w:tc>
          <w:tcPr>
            <w:tcW w:w="1666" w:type="pct"/>
            <w:tcMar/>
          </w:tcPr>
          <w:p w:rsidRPr="00643969" w:rsidR="005B6BE0" w:rsidP="0058462E" w:rsidRDefault="005B6BE0" w14:paraId="7CEC85AE" w14:textId="7C312CAA">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Presentar el reporte de eventos en SOFIA PLUS (Programación con visto bueno del supervisor del contrato) en los primeros 5 días hábiles de cada mes y demás soportes requeridos para la legalización del pago de los honorarios.</w:t>
            </w:r>
          </w:p>
        </w:tc>
        <w:tc>
          <w:tcPr>
            <w:tcW w:w="1666" w:type="pct"/>
            <w:tcMar/>
          </w:tcPr>
          <w:p w:rsidRPr="00643969" w:rsidR="005B6BE0" w:rsidP="6E655ED4" w:rsidRDefault="005B6BE0" w14:paraId="18D15D99" w14:textId="05E55EF8">
            <w:pPr>
              <w:spacing w:line="360" w:lineRule="auto"/>
              <w:jc w:val="both"/>
              <w:rPr>
                <w:rFonts w:ascii="Arial" w:hAnsi="Arial" w:cs="Arial"/>
                <w:b w:val="1"/>
                <w:bCs w:val="1"/>
                <w:color w:val="000000" w:themeColor="text1"/>
              </w:rPr>
            </w:pPr>
            <w:r w:rsidRPr="6E655ED4" w:rsidR="526D9B0C">
              <w:rPr>
                <w:rFonts w:ascii="Calibri" w:hAnsi="Calibri" w:cs="Calibri" w:asciiTheme="majorAscii" w:hAnsiTheme="majorAscii" w:cstheme="majorAscii"/>
                <w:color w:val="000000" w:themeColor="text1" w:themeTint="FF" w:themeShade="FF"/>
                <w:sz w:val="24"/>
                <w:szCs w:val="24"/>
              </w:rPr>
              <w:t>Según las evidencias reportadas por el contratista se pudo confirmar que</w:t>
            </w:r>
            <w:r w:rsidRPr="6E655ED4" w:rsidR="005B6BE0">
              <w:rPr>
                <w:rFonts w:ascii="Calibri" w:hAnsi="Calibri" w:cs="Calibri" w:asciiTheme="majorAscii" w:hAnsiTheme="majorAscii" w:cstheme="majorAscii"/>
                <w:color w:val="000000" w:themeColor="text1" w:themeTint="FF" w:themeShade="FF"/>
                <w:sz w:val="24"/>
                <w:szCs w:val="24"/>
              </w:rPr>
              <w:t xml:space="preserve"> public</w:t>
            </w:r>
            <w:r w:rsidRPr="6E655ED4" w:rsidR="086940AF">
              <w:rPr>
                <w:rFonts w:ascii="Calibri" w:hAnsi="Calibri" w:cs="Calibri" w:asciiTheme="majorAscii" w:hAnsiTheme="majorAscii" w:cstheme="majorAscii"/>
                <w:color w:val="000000" w:themeColor="text1" w:themeTint="FF" w:themeShade="FF"/>
                <w:sz w:val="24"/>
                <w:szCs w:val="24"/>
              </w:rPr>
              <w:t>ó</w:t>
            </w:r>
            <w:r w:rsidRPr="6E655ED4" w:rsidR="005B6BE0">
              <w:rPr>
                <w:rFonts w:ascii="Calibri" w:hAnsi="Calibri" w:cs="Calibri" w:asciiTheme="majorAscii" w:hAnsiTheme="majorAscii" w:cstheme="majorAscii"/>
                <w:color w:val="000000" w:themeColor="text1" w:themeTint="FF" w:themeShade="FF"/>
                <w:sz w:val="24"/>
                <w:szCs w:val="24"/>
              </w:rPr>
              <w:t xml:space="preserve"> en el Drive y en la plataforma </w:t>
            </w:r>
            <w:r w:rsidRPr="6E655ED4" w:rsidR="005B6BE0">
              <w:rPr>
                <w:rFonts w:ascii="Calibri" w:hAnsi="Calibri" w:cs="Calibri" w:asciiTheme="majorAscii" w:hAnsiTheme="majorAscii" w:cstheme="majorAscii"/>
                <w:color w:val="000000" w:themeColor="text1" w:themeTint="FF" w:themeShade="FF"/>
                <w:sz w:val="24"/>
                <w:szCs w:val="24"/>
              </w:rPr>
              <w:t>Secop</w:t>
            </w:r>
            <w:r w:rsidRPr="6E655ED4" w:rsidR="005B6BE0">
              <w:rPr>
                <w:rFonts w:ascii="Calibri" w:hAnsi="Calibri" w:cs="Calibri" w:asciiTheme="majorAscii" w:hAnsiTheme="majorAscii" w:cstheme="majorAscii"/>
                <w:color w:val="000000" w:themeColor="text1" w:themeTint="FF" w:themeShade="FF"/>
                <w:sz w:val="24"/>
                <w:szCs w:val="24"/>
              </w:rPr>
              <w:t xml:space="preserve"> los informes correspondientes </w:t>
            </w:r>
            <w:r w:rsidRPr="6E655ED4" w:rsidR="2E874696">
              <w:rPr>
                <w:rFonts w:ascii="Calibri" w:hAnsi="Calibri" w:cs="Calibri" w:asciiTheme="majorAscii" w:hAnsiTheme="majorAscii" w:cstheme="majorAscii"/>
                <w:color w:val="000000" w:themeColor="text1" w:themeTint="FF" w:themeShade="FF"/>
                <w:sz w:val="24"/>
                <w:szCs w:val="24"/>
              </w:rPr>
              <w:t>de acuerdo con</w:t>
            </w:r>
            <w:r w:rsidRPr="6E655ED4" w:rsidR="005B6BE0">
              <w:rPr>
                <w:rFonts w:ascii="Calibri" w:hAnsi="Calibri" w:cs="Calibri" w:asciiTheme="majorAscii" w:hAnsiTheme="majorAscii" w:cstheme="majorAscii"/>
                <w:color w:val="000000" w:themeColor="text1" w:themeTint="FF" w:themeShade="FF"/>
                <w:sz w:val="24"/>
                <w:szCs w:val="24"/>
              </w:rPr>
              <w:t xml:space="preserve"> la asignación de la Coordinación Académica.</w:t>
            </w:r>
          </w:p>
        </w:tc>
        <w:tc>
          <w:tcPr>
            <w:tcW w:w="1667" w:type="pct"/>
            <w:tcMar/>
          </w:tcPr>
          <w:p w:rsidRPr="00643969" w:rsidR="005B6BE0" w:rsidP="0058462E" w:rsidRDefault="005B6BE0" w14:paraId="330073F3" w14:textId="544178A1">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Informes de Gestión Contractual y de Gestión Financiera.</w:t>
            </w:r>
          </w:p>
        </w:tc>
      </w:tr>
      <w:tr w:rsidRPr="00797C41" w:rsidR="005B6BE0" w:rsidTr="6E655ED4" w14:paraId="7F28A4D7" w14:textId="77777777">
        <w:tc>
          <w:tcPr>
            <w:tcW w:w="1666" w:type="pct"/>
            <w:tcMar/>
          </w:tcPr>
          <w:p w:rsidRPr="00643969" w:rsidR="005B6BE0" w:rsidP="0058462E" w:rsidRDefault="005B6BE0" w14:paraId="166E2D5C" w14:textId="6EBDA73B">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Participar en los comités de evaluación y seguimiento </w:t>
            </w:r>
            <w:r w:rsidRPr="007767A0">
              <w:rPr>
                <w:rFonts w:asciiTheme="majorHAnsi" w:hAnsiTheme="majorHAnsi" w:eastAsiaTheme="minorEastAsia" w:cstheme="majorHAnsi"/>
                <w:sz w:val="24"/>
                <w:szCs w:val="24"/>
                <w:lang w:eastAsia="es-ES"/>
              </w:rPr>
              <w:lastRenderedPageBreak/>
              <w:t>ordinario y extraordinarios, que se programen para realizar el seguimiento a la planeación y ejecución de la formación profesional, garantizando en todo momento el debido proceso definido en el Reglamento de Aprendices</w:t>
            </w:r>
          </w:p>
        </w:tc>
        <w:tc>
          <w:tcPr>
            <w:tcW w:w="1666" w:type="pct"/>
            <w:tcMar/>
          </w:tcPr>
          <w:p w:rsidRPr="00643969" w:rsidR="005B6BE0" w:rsidP="6E655ED4" w:rsidRDefault="00264A3C" w14:paraId="1BCEE616" w14:textId="5B5FDC97">
            <w:pPr>
              <w:spacing w:line="360" w:lineRule="auto"/>
              <w:jc w:val="both"/>
              <w:rPr>
                <w:rFonts w:ascii="Arial" w:hAnsi="Arial" w:cs="Arial"/>
                <w:b w:val="1"/>
                <w:bCs w:val="1"/>
                <w:color w:val="000000" w:themeColor="text1"/>
              </w:rPr>
            </w:pPr>
            <w:r w:rsidRPr="6E655ED4" w:rsidR="17A7874F">
              <w:rPr>
                <w:rFonts w:ascii="Calibri" w:hAnsi="Calibri" w:cs="Calibri" w:asciiTheme="majorAscii" w:hAnsiTheme="majorAscii" w:cstheme="majorAscii"/>
                <w:color w:val="000000" w:themeColor="text1" w:themeTint="FF" w:themeShade="FF"/>
                <w:sz w:val="24"/>
                <w:szCs w:val="24"/>
              </w:rPr>
              <w:t>Según las evidencias reportadas por el contratista se pudo confirmar que realizó a</w:t>
            </w:r>
            <w:r w:rsidRPr="6E655ED4" w:rsidR="00264A3C">
              <w:rPr>
                <w:rFonts w:ascii="Calibri" w:hAnsi="Calibri" w:cs="Calibri" w:asciiTheme="majorAscii" w:hAnsiTheme="majorAscii" w:cstheme="majorAscii"/>
                <w:color w:val="000000" w:themeColor="text1" w:themeTint="FF" w:themeShade="FF"/>
                <w:sz w:val="24"/>
                <w:szCs w:val="24"/>
              </w:rPr>
              <w:t>sistencia a comité extraordinario</w:t>
            </w:r>
            <w:r w:rsidRPr="6E655ED4" w:rsidR="51A8C193">
              <w:rPr>
                <w:rFonts w:ascii="Calibri" w:hAnsi="Calibri" w:cs="Calibri" w:asciiTheme="majorAscii" w:hAnsiTheme="majorAscii" w:cstheme="majorAscii"/>
                <w:color w:val="000000" w:themeColor="text1" w:themeTint="FF" w:themeShade="FF"/>
                <w:sz w:val="24"/>
                <w:szCs w:val="24"/>
              </w:rPr>
              <w:t>.</w:t>
            </w:r>
          </w:p>
        </w:tc>
        <w:tc>
          <w:tcPr>
            <w:tcW w:w="1667" w:type="pct"/>
            <w:tcMar/>
          </w:tcPr>
          <w:p w:rsidRPr="00643969" w:rsidR="005B6BE0" w:rsidP="0058462E" w:rsidRDefault="00527EB3" w14:paraId="6B5D8E4A" w14:textId="6274CA10">
            <w:pPr>
              <w:spacing w:line="360" w:lineRule="auto"/>
              <w:jc w:val="both"/>
              <w:rPr>
                <w:rFonts w:ascii="Arial" w:hAnsi="Arial" w:cs="Arial"/>
                <w:b/>
                <w:color w:val="000000" w:themeColor="text1"/>
              </w:rPr>
            </w:pPr>
            <w:r>
              <w:rPr>
                <w:rFonts w:asciiTheme="majorHAnsi" w:hAnsiTheme="majorHAnsi" w:cstheme="majorHAnsi"/>
                <w:color w:val="000000" w:themeColor="text1"/>
                <w:sz w:val="24"/>
                <w:szCs w:val="24"/>
              </w:rPr>
              <w:t>17</w:t>
            </w:r>
          </w:p>
        </w:tc>
      </w:tr>
      <w:tr w:rsidRPr="00797C41" w:rsidR="005B6BE0" w:rsidTr="6E655ED4" w14:paraId="696EDFBA" w14:textId="77777777">
        <w:tc>
          <w:tcPr>
            <w:tcW w:w="1666" w:type="pct"/>
            <w:tcMar/>
          </w:tcPr>
          <w:p w:rsidRPr="00643969" w:rsidR="005B6BE0" w:rsidP="0058462E" w:rsidRDefault="005B6BE0" w14:paraId="2463A72A" w14:textId="3D9CFFC2">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7767A0">
              <w:rPr>
                <w:rFonts w:asciiTheme="majorHAnsi" w:hAnsiTheme="majorHAnsi" w:eastAsiaTheme="minorEastAsia" w:cstheme="majorHAnsi"/>
                <w:sz w:val="24"/>
                <w:szCs w:val="24"/>
                <w:lang w:eastAsia="es-ES"/>
              </w:rPr>
              <w:t>Nal</w:t>
            </w:r>
            <w:proofErr w:type="spellEnd"/>
            <w:r w:rsidRPr="007767A0">
              <w:rPr>
                <w:rFonts w:asciiTheme="majorHAnsi" w:hAnsiTheme="majorHAnsi" w:eastAsiaTheme="minorEastAsia" w:cstheme="majorHAnsi"/>
                <w:sz w:val="24"/>
                <w:szCs w:val="24"/>
                <w:lang w:eastAsia="es-ES"/>
              </w:rPr>
              <w:t xml:space="preserve">., Decretos 2981 de 2013, Resolución 1471 de 2013 del SENA y </w:t>
            </w:r>
            <w:r w:rsidRPr="007767A0">
              <w:rPr>
                <w:rFonts w:asciiTheme="majorHAnsi" w:hAnsiTheme="majorHAnsi" w:eastAsiaTheme="minorEastAsia" w:cstheme="majorHAnsi"/>
                <w:sz w:val="24"/>
                <w:szCs w:val="24"/>
                <w:lang w:eastAsia="es-ES"/>
              </w:rPr>
              <w:lastRenderedPageBreak/>
              <w:t>demás normas concordantes.</w:t>
            </w:r>
          </w:p>
        </w:tc>
        <w:tc>
          <w:tcPr>
            <w:tcW w:w="1666" w:type="pct"/>
            <w:tcMar/>
          </w:tcPr>
          <w:p w:rsidRPr="00643969" w:rsidR="005B6BE0" w:rsidP="6E655ED4" w:rsidRDefault="005B6BE0" w14:paraId="1E10C23D" w14:textId="6FFB8DE5">
            <w:pPr>
              <w:spacing w:line="360" w:lineRule="auto"/>
              <w:jc w:val="both"/>
              <w:rPr>
                <w:rFonts w:ascii="Arial" w:hAnsi="Arial" w:cs="Arial"/>
                <w:b w:val="1"/>
                <w:bCs w:val="1"/>
                <w:color w:val="000000" w:themeColor="text1"/>
              </w:rPr>
            </w:pPr>
            <w:r w:rsidRPr="6E655ED4" w:rsidR="0A1F259B">
              <w:rPr>
                <w:rFonts w:ascii="Calibri" w:hAnsi="Calibri" w:cs="Calibri" w:asciiTheme="majorAscii" w:hAnsiTheme="majorAscii" w:cstheme="majorAscii"/>
                <w:color w:val="000000" w:themeColor="text1" w:themeTint="FF" w:themeShade="FF"/>
                <w:sz w:val="24"/>
                <w:szCs w:val="24"/>
              </w:rPr>
              <w:t>Según las evidencias reportadas por el contratista se pudo confirmar que practicó</w:t>
            </w:r>
            <w:r w:rsidRPr="6E655ED4" w:rsidR="005B6BE0">
              <w:rPr>
                <w:rFonts w:ascii="Calibri" w:hAnsi="Calibri" w:cs="Calibri" w:asciiTheme="majorAscii" w:hAnsiTheme="majorAscii" w:cstheme="majorAscii"/>
                <w:color w:val="000000" w:themeColor="text1" w:themeTint="FF" w:themeShade="FF"/>
                <w:sz w:val="24"/>
                <w:szCs w:val="24"/>
              </w:rPr>
              <w:t xml:space="preserve"> una cultura de autocuidado en la Gestión del proceso formativo</w:t>
            </w:r>
            <w:r w:rsidRPr="6E655ED4" w:rsidR="579BEF31">
              <w:rPr>
                <w:rFonts w:ascii="Calibri" w:hAnsi="Calibri" w:cs="Calibri" w:asciiTheme="majorAscii" w:hAnsiTheme="majorAscii" w:cstheme="majorAscii"/>
                <w:color w:val="000000" w:themeColor="text1" w:themeTint="FF" w:themeShade="FF"/>
                <w:sz w:val="24"/>
                <w:szCs w:val="24"/>
              </w:rPr>
              <w:t>.</w:t>
            </w:r>
          </w:p>
        </w:tc>
        <w:tc>
          <w:tcPr>
            <w:tcW w:w="1667" w:type="pct"/>
            <w:tcMar/>
          </w:tcPr>
          <w:p w:rsidRPr="007767A0" w:rsidR="005B6BE0" w:rsidP="0058462E" w:rsidRDefault="005B6BE0" w14:paraId="3C6FC1C3" w14:textId="77777777">
            <w:pPr>
              <w:pStyle w:val="Sinespaciado"/>
              <w:spacing w:line="360" w:lineRule="aut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Uso de formatos en modalidad digital, requeridos para el desarrollo del proceso</w:t>
            </w:r>
          </w:p>
          <w:p w:rsidRPr="00643969" w:rsidR="005B6BE0" w:rsidP="0058462E" w:rsidRDefault="005B6BE0" w14:paraId="03F858AF" w14:textId="2669251E">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Puesto de trabajo estructurado bajo las condiciones mínimas de salud y autocuidado.</w:t>
            </w:r>
          </w:p>
        </w:tc>
      </w:tr>
      <w:tr w:rsidRPr="00797C41" w:rsidR="005B6BE0" w:rsidTr="6E655ED4" w14:paraId="02DF04F0" w14:textId="77777777">
        <w:tc>
          <w:tcPr>
            <w:tcW w:w="1666" w:type="pct"/>
            <w:tcMar/>
          </w:tcPr>
          <w:p w:rsidRPr="00643969" w:rsidR="005B6BE0" w:rsidP="0058462E" w:rsidRDefault="005B6BE0" w14:paraId="5B89CE1C" w14:textId="2AC1AA1F">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Reportar en el sistema Sofía Plus en un plazo máximo de ocho (8) días hábiles todas las actividades que de acuerdo con los procesos que son de su</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responsabilidad, garanticen la</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w:t>
            </w:r>
            <w:r w:rsidRPr="007767A0">
              <w:rPr>
                <w:rFonts w:asciiTheme="majorHAnsi" w:hAnsiTheme="majorHAnsi" w:eastAsiaTheme="minorEastAsia" w:cstheme="majorHAnsi"/>
                <w:sz w:val="24"/>
                <w:szCs w:val="24"/>
                <w:lang w:eastAsia="es-ES"/>
              </w:rPr>
              <w:lastRenderedPageBreak/>
              <w:t>anomalías, inconsistencias, novedades de aprendices y hallazgos en el registro de la información.</w:t>
            </w:r>
          </w:p>
        </w:tc>
        <w:tc>
          <w:tcPr>
            <w:tcW w:w="1666" w:type="pct"/>
            <w:tcMar/>
          </w:tcPr>
          <w:p w:rsidRPr="00643969" w:rsidR="005B6BE0" w:rsidP="6E655ED4" w:rsidRDefault="005B6BE0" w14:paraId="50B4FFAF" w14:textId="15133663">
            <w:pPr>
              <w:spacing w:line="360" w:lineRule="auto"/>
              <w:jc w:val="both"/>
              <w:rPr>
                <w:rFonts w:ascii="Arial" w:hAnsi="Arial" w:cs="Arial"/>
                <w:b w:val="1"/>
                <w:bCs w:val="1"/>
                <w:color w:val="000000" w:themeColor="text1"/>
              </w:rPr>
            </w:pPr>
            <w:r w:rsidRPr="6E655ED4" w:rsidR="4A2E9710">
              <w:rPr>
                <w:rFonts w:ascii="Calibri" w:hAnsi="Calibri" w:cs="Calibri" w:asciiTheme="majorAscii" w:hAnsiTheme="majorAscii" w:cstheme="majorAscii"/>
                <w:color w:val="000000" w:themeColor="text1" w:themeTint="FF" w:themeShade="FF"/>
                <w:sz w:val="24"/>
                <w:szCs w:val="24"/>
              </w:rPr>
              <w:t xml:space="preserve">Tras verificarse las evidencias aportadas por el contratista, se logró evidenciar que </w:t>
            </w:r>
            <w:r w:rsidRPr="6E655ED4" w:rsidR="59252D1A">
              <w:rPr>
                <w:rFonts w:ascii="Calibri" w:hAnsi="Calibri" w:cs="Calibri" w:asciiTheme="majorAscii" w:hAnsiTheme="majorAscii" w:cstheme="majorAscii"/>
                <w:color w:val="000000" w:themeColor="text1" w:themeTint="FF" w:themeShade="FF"/>
                <w:sz w:val="24"/>
                <w:szCs w:val="24"/>
              </w:rPr>
              <w:t>tuvo</w:t>
            </w:r>
            <w:r w:rsidRPr="6E655ED4" w:rsidR="005B6BE0">
              <w:rPr>
                <w:rFonts w:ascii="Calibri" w:hAnsi="Calibri" w:cs="Calibri" w:asciiTheme="majorAscii" w:hAnsiTheme="majorAscii" w:cstheme="majorAscii"/>
                <w:color w:val="000000" w:themeColor="text1" w:themeTint="FF" w:themeShade="FF"/>
                <w:sz w:val="24"/>
                <w:szCs w:val="24"/>
              </w:rPr>
              <w:t xml:space="preserve"> comunicación con la supervisora del contrato y otros funcionarios de SENA, a través de emails y </w:t>
            </w:r>
            <w:r w:rsidRPr="6E655ED4" w:rsidR="7376BB08">
              <w:rPr>
                <w:rFonts w:ascii="Calibri" w:hAnsi="Calibri" w:cs="Calibri" w:asciiTheme="majorAscii" w:hAnsiTheme="majorAscii" w:cstheme="majorAscii"/>
                <w:color w:val="000000" w:themeColor="text1" w:themeTint="FF" w:themeShade="FF"/>
                <w:sz w:val="24"/>
                <w:szCs w:val="24"/>
              </w:rPr>
              <w:t>WhatsApp</w:t>
            </w:r>
            <w:r w:rsidRPr="6E655ED4" w:rsidR="005B6BE0">
              <w:rPr>
                <w:rFonts w:ascii="Calibri" w:hAnsi="Calibri" w:cs="Calibri" w:asciiTheme="majorAscii" w:hAnsiTheme="majorAscii" w:cstheme="majorAscii"/>
                <w:color w:val="000000" w:themeColor="text1" w:themeTint="FF" w:themeShade="FF"/>
                <w:sz w:val="24"/>
                <w:szCs w:val="24"/>
              </w:rPr>
              <w:t xml:space="preserve"> de casos relacionados con el desarrollo del proceso académico.</w:t>
            </w:r>
          </w:p>
        </w:tc>
        <w:tc>
          <w:tcPr>
            <w:tcW w:w="1667" w:type="pct"/>
            <w:tcMar/>
          </w:tcPr>
          <w:p w:rsidRPr="007767A0" w:rsidR="005B6BE0" w:rsidP="0058462E" w:rsidRDefault="005B6BE0" w14:paraId="66DCED68" w14:textId="77777777">
            <w:pPr>
              <w:pStyle w:val="Sinespaciado"/>
              <w:spacing w:line="360" w:lineRule="aut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Informe de evidencias (</w:t>
            </w:r>
            <w:r w:rsidRPr="007767A0">
              <w:rPr>
                <w:rFonts w:asciiTheme="majorHAnsi" w:hAnsiTheme="majorHAnsi" w:cstheme="majorHAnsi"/>
                <w:b/>
                <w:color w:val="000000" w:themeColor="text1"/>
                <w:sz w:val="24"/>
                <w:szCs w:val="24"/>
              </w:rPr>
              <w:t>Formato ubicado en GC</w:t>
            </w:r>
            <w:r w:rsidRPr="007767A0">
              <w:rPr>
                <w:rFonts w:asciiTheme="majorHAnsi" w:hAnsiTheme="majorHAnsi" w:cstheme="majorHAnsi"/>
                <w:color w:val="000000" w:themeColor="text1"/>
                <w:sz w:val="24"/>
                <w:szCs w:val="24"/>
              </w:rPr>
              <w:t>) numeral:</w:t>
            </w:r>
          </w:p>
          <w:p w:rsidRPr="007767A0" w:rsidR="005B6BE0" w:rsidP="0058462E" w:rsidRDefault="005B6BE0" w14:paraId="448C9EB9" w14:textId="77777777">
            <w:pPr>
              <w:pStyle w:val="Sinespaciado"/>
              <w:spacing w:line="360" w:lineRule="auto"/>
              <w:jc w:val="both"/>
              <w:rPr>
                <w:rFonts w:asciiTheme="majorHAnsi" w:hAnsiTheme="majorHAnsi" w:cstheme="majorHAnsi"/>
                <w:color w:val="000000" w:themeColor="text1"/>
                <w:sz w:val="24"/>
                <w:szCs w:val="24"/>
              </w:rPr>
            </w:pPr>
          </w:p>
          <w:p w:rsidRPr="00643969" w:rsidR="005B6BE0" w:rsidP="0058462E" w:rsidRDefault="005B6BE0" w14:paraId="4AC1AB8C" w14:textId="6078E672">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1</w:t>
            </w:r>
            <w:r w:rsidR="00264A3C">
              <w:rPr>
                <w:rFonts w:asciiTheme="majorHAnsi" w:hAnsiTheme="majorHAnsi" w:cstheme="majorHAnsi"/>
                <w:color w:val="000000" w:themeColor="text1"/>
                <w:sz w:val="24"/>
                <w:szCs w:val="24"/>
              </w:rPr>
              <w:t>6</w:t>
            </w:r>
          </w:p>
        </w:tc>
      </w:tr>
      <w:tr w:rsidRPr="00797C41" w:rsidR="005B6BE0" w:rsidTr="6E655ED4" w14:paraId="4AE60AAF" w14:textId="77777777">
        <w:tc>
          <w:tcPr>
            <w:tcW w:w="1666" w:type="pct"/>
            <w:tcMar/>
          </w:tcPr>
          <w:p w:rsidRPr="00643969" w:rsidR="005B6BE0" w:rsidP="0058462E" w:rsidRDefault="005B6BE0" w14:paraId="3C3A4000" w14:textId="05CE3A77">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tcMar/>
          </w:tcPr>
          <w:p w:rsidRPr="00643969" w:rsidR="005B6BE0" w:rsidP="6E655ED4" w:rsidRDefault="005B6BE0" w14:paraId="21B61EA3" w14:textId="1C5A3C47">
            <w:pPr>
              <w:spacing w:line="360" w:lineRule="auto"/>
              <w:jc w:val="both"/>
              <w:rPr>
                <w:rFonts w:ascii="Arial" w:hAnsi="Arial" w:cs="Arial"/>
                <w:b w:val="1"/>
                <w:bCs w:val="1"/>
                <w:color w:val="000000" w:themeColor="text1"/>
              </w:rPr>
            </w:pPr>
            <w:r w:rsidRPr="6E655ED4" w:rsidR="6F41F954">
              <w:rPr>
                <w:rFonts w:ascii="Calibri" w:hAnsi="Calibri" w:cs="Calibri" w:asciiTheme="majorAscii" w:hAnsiTheme="majorAscii" w:cstheme="majorAscii"/>
                <w:color w:val="000000" w:themeColor="text1" w:themeTint="FF" w:themeShade="FF"/>
                <w:sz w:val="24"/>
                <w:szCs w:val="24"/>
              </w:rPr>
              <w:t>Tras verificarse las evidencias aportadas por el contratista, se logró evidenciar que</w:t>
            </w:r>
            <w:r w:rsidRPr="6E655ED4" w:rsidR="005B6BE0">
              <w:rPr>
                <w:rFonts w:ascii="Calibri" w:hAnsi="Calibri" w:cs="Calibri" w:asciiTheme="majorAscii" w:hAnsiTheme="majorAscii" w:cstheme="majorAscii"/>
                <w:color w:val="000000" w:themeColor="text1" w:themeTint="FF" w:themeShade="FF"/>
                <w:sz w:val="24"/>
                <w:szCs w:val="24"/>
              </w:rPr>
              <w:t xml:space="preserve"> uso de diversos aplicativos y herramientas tecnológicas para orientar una formación didáctica y una evaluación oportuna de los juicios en cada proceso formativo.</w:t>
            </w:r>
          </w:p>
        </w:tc>
        <w:tc>
          <w:tcPr>
            <w:tcW w:w="1667" w:type="pct"/>
            <w:tcMar/>
          </w:tcPr>
          <w:p w:rsidRPr="007767A0" w:rsidR="005B6BE0" w:rsidP="0058462E" w:rsidRDefault="005B6BE0" w14:paraId="10BFFF5D" w14:textId="77777777">
            <w:pPr>
              <w:pStyle w:val="Sinespaciado"/>
              <w:spacing w:line="360" w:lineRule="aut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 xml:space="preserve">Cronograma de actividades. </w:t>
            </w:r>
          </w:p>
          <w:p w:rsidRPr="00643969" w:rsidR="005B6BE0" w:rsidP="0058462E" w:rsidRDefault="005B6BE0" w14:paraId="62C21680" w14:textId="30B44D9B">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(Formato ubicado en GC)</w:t>
            </w:r>
          </w:p>
        </w:tc>
      </w:tr>
      <w:tr w:rsidRPr="00797C41" w:rsidR="005B6BE0" w:rsidTr="6E655ED4" w14:paraId="1D747053" w14:textId="77777777">
        <w:tc>
          <w:tcPr>
            <w:tcW w:w="1666" w:type="pct"/>
            <w:tcMar/>
          </w:tcPr>
          <w:p w:rsidRPr="00643969" w:rsidR="005B6BE0" w:rsidP="0058462E" w:rsidRDefault="005B6BE0" w14:paraId="718027FF" w14:textId="1011FD57">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Brindar apoyo en el proceso de Evaluación y Certificación de Competencias Laborales (ECCL),</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según la necesidad del Centro de Formación.</w:t>
            </w:r>
          </w:p>
        </w:tc>
        <w:tc>
          <w:tcPr>
            <w:tcW w:w="1666" w:type="pct"/>
            <w:tcMar/>
          </w:tcPr>
          <w:p w:rsidRPr="00643969" w:rsidR="005B6BE0" w:rsidP="0058462E" w:rsidRDefault="005B6BE0" w14:paraId="5C8B4A03" w14:textId="1D30B7C4">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66A32FFA" w14:textId="7106A6C7">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2216C045" w14:textId="77777777">
        <w:tc>
          <w:tcPr>
            <w:tcW w:w="1666" w:type="pct"/>
            <w:tcMar/>
          </w:tcPr>
          <w:p w:rsidRPr="00643969" w:rsidR="005B6BE0" w:rsidP="0058462E" w:rsidRDefault="005B6BE0" w14:paraId="0240D809" w14:textId="2739128F">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Apoyar en la generación y desarrollo de diseño curricular, proyectos de </w:t>
            </w:r>
            <w:r w:rsidRPr="007767A0">
              <w:rPr>
                <w:rFonts w:asciiTheme="majorHAnsi" w:hAnsiTheme="majorHAnsi" w:eastAsiaTheme="minorEastAsia" w:cstheme="majorHAnsi"/>
                <w:sz w:val="24"/>
                <w:szCs w:val="24"/>
                <w:lang w:eastAsia="es-ES"/>
              </w:rPr>
              <w:lastRenderedPageBreak/>
              <w:t>investigación aplicada, innovación pedagógica y desarrollo tecnológico, de interés institucional.</w:t>
            </w:r>
          </w:p>
        </w:tc>
        <w:tc>
          <w:tcPr>
            <w:tcW w:w="1666" w:type="pct"/>
            <w:tcMar/>
          </w:tcPr>
          <w:p w:rsidRPr="00643969" w:rsidR="005B6BE0" w:rsidP="0058462E" w:rsidRDefault="005B6BE0" w14:paraId="0CAC7FA7" w14:textId="5389D1F0">
            <w:pPr>
              <w:spacing w:line="360" w:lineRule="auto"/>
              <w:jc w:val="both"/>
              <w:rPr>
                <w:rFonts w:ascii="Arial" w:hAnsi="Arial" w:cs="Arial"/>
                <w:b/>
                <w:color w:val="000000" w:themeColor="text1"/>
              </w:rPr>
            </w:pPr>
            <w:r w:rsidRPr="007767A0">
              <w:rPr>
                <w:rFonts w:asciiTheme="majorHAnsi" w:hAnsiTheme="majorHAnsi" w:cstheme="majorHAnsi"/>
                <w:sz w:val="24"/>
                <w:szCs w:val="24"/>
              </w:rPr>
              <w:lastRenderedPageBreak/>
              <w:t>Para este periodo no se realizaron actividades acordes con esta obligación</w:t>
            </w:r>
          </w:p>
        </w:tc>
        <w:tc>
          <w:tcPr>
            <w:tcW w:w="1667" w:type="pct"/>
            <w:tcMar/>
          </w:tcPr>
          <w:p w:rsidRPr="00643969" w:rsidR="005B6BE0" w:rsidP="0058462E" w:rsidRDefault="005B6BE0" w14:paraId="50A9EDDB" w14:textId="6947C3CB">
            <w:pPr>
              <w:spacing w:line="360" w:lineRule="auto"/>
              <w:jc w:val="both"/>
              <w:rPr>
                <w:rFonts w:ascii="Arial" w:hAnsi="Arial" w:cs="Arial"/>
                <w:b/>
                <w:color w:val="000000" w:themeColor="text1"/>
              </w:rPr>
            </w:pPr>
            <w:r w:rsidRPr="007767A0">
              <w:rPr>
                <w:rFonts w:asciiTheme="majorHAnsi" w:hAnsiTheme="majorHAnsi" w:cstheme="majorHAnsi"/>
                <w:sz w:val="24"/>
                <w:szCs w:val="24"/>
              </w:rPr>
              <w:t>No se generó en este periodo</w:t>
            </w:r>
          </w:p>
        </w:tc>
      </w:tr>
      <w:tr w:rsidRPr="00797C41" w:rsidR="005B6BE0" w:rsidTr="6E655ED4" w14:paraId="2D81DF55" w14:textId="77777777">
        <w:tc>
          <w:tcPr>
            <w:tcW w:w="1666" w:type="pct"/>
            <w:tcMar/>
          </w:tcPr>
          <w:p w:rsidRPr="00643969" w:rsidR="005B6BE0" w:rsidP="0058462E" w:rsidRDefault="005B6BE0" w14:paraId="2F10B1AE" w14:textId="012F3A43">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Brindar apoyo técnico a los procesos de compras de bienes y servicios, acorde a su especialidad técnica, según la necesidad del Centro de Formación.</w:t>
            </w:r>
          </w:p>
        </w:tc>
        <w:tc>
          <w:tcPr>
            <w:tcW w:w="1666" w:type="pct"/>
            <w:tcMar/>
          </w:tcPr>
          <w:p w:rsidRPr="00643969" w:rsidR="005B6BE0" w:rsidP="0058462E" w:rsidRDefault="005B6BE0" w14:paraId="2E7D3674" w14:textId="0BDAC4F4">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149EDC9B" w14:textId="62C28959">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6FD40E33" w14:textId="77777777">
        <w:tc>
          <w:tcPr>
            <w:tcW w:w="1666" w:type="pct"/>
            <w:tcMar/>
          </w:tcPr>
          <w:p w:rsidRPr="00643969" w:rsidR="005B6BE0" w:rsidP="0058462E" w:rsidRDefault="005B6BE0" w14:paraId="66153C19" w14:textId="5C1C1653">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Brindar apoyo en la elaboración solicitudes de materiales de formación necesarias para la ejecución de la formación, así como codificación y apoyo técnico en la recepción de estos y evaluación de proveedores.</w:t>
            </w:r>
          </w:p>
        </w:tc>
        <w:tc>
          <w:tcPr>
            <w:tcW w:w="1666" w:type="pct"/>
            <w:tcMar/>
          </w:tcPr>
          <w:p w:rsidRPr="00643969" w:rsidR="005B6BE0" w:rsidP="0058462E" w:rsidRDefault="005B6BE0" w14:paraId="57AF872A" w14:textId="3C916165">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03E1284F" w14:textId="3052211B">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01990429" w14:textId="77777777">
        <w:tc>
          <w:tcPr>
            <w:tcW w:w="1666" w:type="pct"/>
            <w:tcMar/>
          </w:tcPr>
          <w:p w:rsidRPr="00643969" w:rsidR="005B6BE0" w:rsidP="0058462E" w:rsidRDefault="005B6BE0" w14:paraId="62E113C5" w14:textId="59CCD23D">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Participar en las actividades indicadas por el Centro para el mejoramiento de los procesos</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establecidos en la Red de Procesos del Sistema </w:t>
            </w:r>
            <w:r w:rsidRPr="007767A0">
              <w:rPr>
                <w:rFonts w:asciiTheme="majorHAnsi" w:hAnsiTheme="majorHAnsi" w:eastAsiaTheme="minorEastAsia" w:cstheme="majorHAnsi"/>
                <w:sz w:val="24"/>
                <w:szCs w:val="24"/>
                <w:lang w:eastAsia="es-ES"/>
              </w:rPr>
              <w:lastRenderedPageBreak/>
              <w:t>Integrado de Gestión y autocontrol.</w:t>
            </w:r>
          </w:p>
        </w:tc>
        <w:tc>
          <w:tcPr>
            <w:tcW w:w="1666" w:type="pct"/>
            <w:tcMar/>
          </w:tcPr>
          <w:p w:rsidRPr="00643969" w:rsidR="005B6BE0" w:rsidP="0058462E" w:rsidRDefault="005B6BE0" w14:paraId="6FC04AD3" w14:textId="21AA484D">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5B6BE0" w:rsidP="0058462E" w:rsidRDefault="005B6BE0" w14:paraId="3F036DD3" w14:textId="1CA47928">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5BB1B3FA" w14:textId="77777777">
        <w:tc>
          <w:tcPr>
            <w:tcW w:w="1666" w:type="pct"/>
            <w:tcMar/>
          </w:tcPr>
          <w:p w:rsidRPr="00643969" w:rsidR="005B6BE0" w:rsidP="0058462E" w:rsidRDefault="005B6BE0" w14:paraId="28F7552C" w14:textId="6CC8BC6F">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Realizar el apoyo técnico en la divulgación de la oferta educativa del Centro de Formación</w:t>
            </w:r>
            <w:r>
              <w:rPr>
                <w:rFonts w:asciiTheme="majorHAnsi" w:hAnsiTheme="majorHAnsi" w:cstheme="majorHAnsi"/>
                <w:color w:val="000000" w:themeColor="text1"/>
                <w:sz w:val="24"/>
                <w:szCs w:val="24"/>
              </w:rPr>
              <w:t xml:space="preserve"> </w:t>
            </w:r>
            <w:r w:rsidRPr="007767A0">
              <w:rPr>
                <w:rFonts w:asciiTheme="majorHAnsi" w:hAnsiTheme="majorHAnsi" w:cstheme="majorHAnsi"/>
                <w:color w:val="000000" w:themeColor="text1"/>
                <w:sz w:val="24"/>
                <w:szCs w:val="24"/>
              </w:rPr>
              <w:t>Minero Ambiental, acorde a la especialidad técnica.</w:t>
            </w:r>
          </w:p>
        </w:tc>
        <w:tc>
          <w:tcPr>
            <w:tcW w:w="1666" w:type="pct"/>
            <w:tcMar/>
          </w:tcPr>
          <w:p w:rsidRPr="00643969" w:rsidR="005B6BE0" w:rsidP="0058462E" w:rsidRDefault="005B6BE0" w14:paraId="338B5286" w14:textId="6BF1E469">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02E9BAD8" w14:textId="39D4742D">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7DD71813" w14:textId="77777777">
        <w:tc>
          <w:tcPr>
            <w:tcW w:w="1666" w:type="pct"/>
            <w:tcMar/>
          </w:tcPr>
          <w:p w:rsidRPr="00643969" w:rsidR="005B6BE0" w:rsidP="0058462E" w:rsidRDefault="005B6BE0" w14:paraId="65768AAA" w14:textId="2679A8B5">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Apoyar el proceso de investigación según las necesidades del Centro y la normatividad institucional</w:t>
            </w:r>
          </w:p>
        </w:tc>
        <w:tc>
          <w:tcPr>
            <w:tcW w:w="1666" w:type="pct"/>
            <w:tcMar/>
          </w:tcPr>
          <w:p w:rsidRPr="00643969" w:rsidR="005B6BE0" w:rsidP="0058462E" w:rsidRDefault="005B6BE0" w14:paraId="0FB29046" w14:textId="2449F0BC">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50559237" w14:textId="43A532FD">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7D0FF1A0" w14:textId="77777777">
        <w:tc>
          <w:tcPr>
            <w:tcW w:w="1666" w:type="pct"/>
            <w:tcMar/>
          </w:tcPr>
          <w:p w:rsidRPr="00643969" w:rsidR="005B6BE0" w:rsidP="0058462E" w:rsidRDefault="005B6BE0" w14:paraId="61250B2C" w14:textId="33A1F3D2">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Implementar estrategias para la retención de los aprendices y justificar plenamente de acuerdo con el reglamento del aprendiz cuando se presente la deserción</w:t>
            </w:r>
          </w:p>
        </w:tc>
        <w:tc>
          <w:tcPr>
            <w:tcW w:w="1666" w:type="pct"/>
            <w:tcMar/>
          </w:tcPr>
          <w:p w:rsidRPr="007767A0" w:rsidR="005B6BE0" w:rsidP="6E655ED4" w:rsidRDefault="005B6BE0" w14:paraId="671385F2" w14:textId="08C05F59">
            <w:pPr>
              <w:spacing w:line="360" w:lineRule="auto"/>
              <w:jc w:val="both"/>
              <w:rPr>
                <w:rFonts w:ascii="Calibri" w:hAnsi="Calibri" w:cs="Calibri" w:asciiTheme="majorAscii" w:hAnsiTheme="majorAscii" w:cstheme="majorAscii"/>
                <w:color w:val="000000" w:themeColor="text1"/>
                <w:sz w:val="24"/>
                <w:szCs w:val="24"/>
              </w:rPr>
            </w:pPr>
            <w:r w:rsidRPr="6E655ED4" w:rsidR="7BDB9440">
              <w:rPr>
                <w:rFonts w:ascii="Calibri" w:hAnsi="Calibri" w:cs="Calibri" w:asciiTheme="majorAscii" w:hAnsiTheme="majorAscii" w:cstheme="majorAscii"/>
                <w:color w:val="000000" w:themeColor="text1" w:themeTint="FF" w:themeShade="FF"/>
                <w:sz w:val="24"/>
                <w:szCs w:val="24"/>
              </w:rPr>
              <w:t xml:space="preserve">Tras verificarse las evidencias aportadas por el contratista, se logró evidenciar que </w:t>
            </w:r>
            <w:r w:rsidRPr="6E655ED4" w:rsidR="005B6BE0">
              <w:rPr>
                <w:rFonts w:ascii="Calibri" w:hAnsi="Calibri" w:cs="Calibri" w:asciiTheme="majorAscii" w:hAnsiTheme="majorAscii" w:cstheme="majorAscii"/>
                <w:color w:val="000000" w:themeColor="text1" w:themeTint="FF" w:themeShade="FF"/>
                <w:sz w:val="24"/>
                <w:szCs w:val="24"/>
              </w:rPr>
              <w:t>verific</w:t>
            </w:r>
            <w:r w:rsidRPr="6E655ED4" w:rsidR="091F6481">
              <w:rPr>
                <w:rFonts w:ascii="Calibri" w:hAnsi="Calibri" w:cs="Calibri" w:asciiTheme="majorAscii" w:hAnsiTheme="majorAscii" w:cstheme="majorAscii"/>
                <w:color w:val="000000" w:themeColor="text1" w:themeTint="FF" w:themeShade="FF"/>
                <w:sz w:val="24"/>
                <w:szCs w:val="24"/>
              </w:rPr>
              <w:t>ó</w:t>
            </w:r>
            <w:r w:rsidRPr="6E655ED4" w:rsidR="005B6BE0">
              <w:rPr>
                <w:rFonts w:ascii="Calibri" w:hAnsi="Calibri" w:cs="Calibri" w:asciiTheme="majorAscii" w:hAnsiTheme="majorAscii" w:cstheme="majorAscii"/>
                <w:color w:val="000000" w:themeColor="text1" w:themeTint="FF" w:themeShade="FF"/>
                <w:sz w:val="24"/>
                <w:szCs w:val="24"/>
              </w:rPr>
              <w:t xml:space="preserve"> participación de los aprendices en la plataforma </w:t>
            </w:r>
            <w:r w:rsidRPr="6E655ED4" w:rsidR="005B6BE0">
              <w:rPr>
                <w:rFonts w:ascii="Calibri" w:hAnsi="Calibri" w:cs="Calibri" w:asciiTheme="majorAscii" w:hAnsiTheme="majorAscii" w:cstheme="majorAscii"/>
                <w:color w:val="000000" w:themeColor="text1" w:themeTint="FF" w:themeShade="FF"/>
                <w:sz w:val="24"/>
                <w:szCs w:val="24"/>
              </w:rPr>
              <w:t>Zajuna</w:t>
            </w:r>
            <w:r w:rsidRPr="6E655ED4" w:rsidR="005B6BE0">
              <w:rPr>
                <w:rFonts w:ascii="Calibri" w:hAnsi="Calibri" w:cs="Calibri" w:asciiTheme="majorAscii" w:hAnsiTheme="majorAscii" w:cstheme="majorAscii"/>
                <w:color w:val="000000" w:themeColor="text1" w:themeTint="FF" w:themeShade="FF"/>
                <w:sz w:val="24"/>
                <w:szCs w:val="24"/>
              </w:rPr>
              <w:t xml:space="preserve"> a través del menú </w:t>
            </w:r>
            <w:r w:rsidRPr="6E655ED4" w:rsidR="005B6BE0">
              <w:rPr>
                <w:rFonts w:ascii="Calibri" w:hAnsi="Calibri" w:cs="Calibri" w:asciiTheme="majorAscii" w:hAnsiTheme="majorAscii" w:cstheme="majorAscii"/>
                <w:color w:val="000000" w:themeColor="text1" w:themeTint="FF" w:themeShade="FF"/>
                <w:sz w:val="24"/>
                <w:szCs w:val="24"/>
              </w:rPr>
              <w:t>adecuado</w:t>
            </w:r>
            <w:r w:rsidRPr="6E655ED4" w:rsidR="005B6BE0">
              <w:rPr>
                <w:rFonts w:ascii="Calibri" w:hAnsi="Calibri" w:cs="Calibri" w:asciiTheme="majorAscii" w:hAnsiTheme="majorAscii" w:cstheme="majorAscii"/>
                <w:color w:val="000000" w:themeColor="text1" w:themeTint="FF" w:themeShade="FF"/>
                <w:sz w:val="24"/>
                <w:szCs w:val="24"/>
              </w:rPr>
              <w:t xml:space="preserve"> para identificar los aprendices que no han participado los últimos 5 días.</w:t>
            </w:r>
          </w:p>
          <w:p w:rsidRPr="00643969" w:rsidR="005B6BE0" w:rsidP="0058462E" w:rsidRDefault="005B6BE0" w14:paraId="652A8294" w14:textId="0C535B84">
            <w:pPr>
              <w:spacing w:line="360" w:lineRule="auto"/>
              <w:jc w:val="both"/>
              <w:rPr>
                <w:rFonts w:ascii="Arial" w:hAnsi="Arial" w:cs="Arial"/>
                <w:b/>
                <w:color w:val="000000" w:themeColor="text1"/>
              </w:rPr>
            </w:pPr>
          </w:p>
        </w:tc>
        <w:tc>
          <w:tcPr>
            <w:tcW w:w="1667" w:type="pct"/>
            <w:tcMar/>
          </w:tcPr>
          <w:p w:rsidRPr="007767A0" w:rsidR="005B6BE0" w:rsidP="0058462E" w:rsidRDefault="005B6BE0" w14:paraId="730679C4" w14:textId="77777777">
            <w:pPr>
              <w:pStyle w:val="Sinespaciado"/>
              <w:spacing w:line="360" w:lineRule="aut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Formato ubicado en GC (Evidencias Documentales pantallazo)</w:t>
            </w:r>
          </w:p>
          <w:p w:rsidRPr="00643969" w:rsidR="005B6BE0" w:rsidP="0058462E" w:rsidRDefault="005B6BE0" w14:paraId="2AE061AD" w14:textId="722FC916">
            <w:pPr>
              <w:spacing w:line="360" w:lineRule="auto"/>
              <w:jc w:val="both"/>
              <w:rPr>
                <w:rFonts w:ascii="Arial" w:hAnsi="Arial" w:cs="Arial"/>
                <w:b/>
                <w:color w:val="000000" w:themeColor="text1"/>
              </w:rPr>
            </w:pPr>
          </w:p>
        </w:tc>
      </w:tr>
      <w:tr w:rsidRPr="00797C41" w:rsidR="005B6BE0" w:rsidTr="6E655ED4" w14:paraId="224EAD53" w14:textId="77777777">
        <w:tc>
          <w:tcPr>
            <w:tcW w:w="1666" w:type="pct"/>
            <w:tcMar/>
          </w:tcPr>
          <w:p w:rsidRPr="00643969" w:rsidR="005B6BE0" w:rsidP="0058462E" w:rsidRDefault="005B6BE0" w14:paraId="2ABECB5A" w14:textId="5A7A40C6">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Apoyar otras actividades de acuerdo con la especialidad del programa de formación y las</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demás actividades </w:t>
            </w:r>
            <w:r w:rsidRPr="007767A0">
              <w:rPr>
                <w:rFonts w:asciiTheme="majorHAnsi" w:hAnsiTheme="majorHAnsi" w:eastAsiaTheme="minorEastAsia" w:cstheme="majorHAnsi"/>
                <w:sz w:val="24"/>
                <w:szCs w:val="24"/>
                <w:lang w:eastAsia="es-ES"/>
              </w:rPr>
              <w:lastRenderedPageBreak/>
              <w:t>relacionadas con el objeto contractual que sean asignados por la supervisión del contrato.</w:t>
            </w:r>
          </w:p>
        </w:tc>
        <w:tc>
          <w:tcPr>
            <w:tcW w:w="1666" w:type="pct"/>
            <w:tcMar/>
          </w:tcPr>
          <w:p w:rsidRPr="00643969" w:rsidR="005B6BE0" w:rsidP="0058462E" w:rsidRDefault="005B6BE0" w14:paraId="748BF2C4" w14:textId="1F13CD6A">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5B6BE0" w:rsidP="0058462E" w:rsidRDefault="005B6BE0" w14:paraId="37ED3673" w14:textId="55BC1B0C">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6FADEDD3" w14:textId="77777777">
        <w:tc>
          <w:tcPr>
            <w:tcW w:w="1666" w:type="pct"/>
            <w:tcMar/>
          </w:tcPr>
          <w:p w:rsidRPr="00643969" w:rsidR="005B6BE0" w:rsidP="0058462E" w:rsidRDefault="005B6BE0" w14:paraId="32D2D9B2" w14:textId="2C667666">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Apoyar los procesos de autoevaluación del centro de formación, de acuerdo con lo</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establecido por el Consejo Nacional de Acreditación – CNA, así como la consolidación de la</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Documentación para radicar en el Sistema de Aseguramiento de la Calidad de la Educación</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Superior – SACES, de los programas que se presenten para registro calificado, previa</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Instrucción de la Coordinación Académica.</w:t>
            </w:r>
          </w:p>
        </w:tc>
        <w:tc>
          <w:tcPr>
            <w:tcW w:w="1666" w:type="pct"/>
            <w:tcMar/>
          </w:tcPr>
          <w:p w:rsidRPr="00643969" w:rsidR="005B6BE0" w:rsidP="0058462E" w:rsidRDefault="005B6BE0" w14:paraId="5DF65223" w14:textId="71D8F521">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4DB9E5B3" w14:textId="2B40D72B">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52D226C9" w14:textId="77777777">
        <w:tc>
          <w:tcPr>
            <w:tcW w:w="1666" w:type="pct"/>
            <w:tcMar/>
          </w:tcPr>
          <w:p w:rsidRPr="00643969" w:rsidR="005B6BE0" w:rsidP="0058462E" w:rsidRDefault="005B6BE0" w14:paraId="2E673E4D" w14:textId="718B60EA">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Que, en caso de requerirse el desplazamiento del contratista para desarrollar actividades</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666" w:type="pct"/>
            <w:tcMar/>
          </w:tcPr>
          <w:p w:rsidRPr="00643969" w:rsidR="005B6BE0" w:rsidP="0058462E" w:rsidRDefault="005B6BE0" w14:paraId="49CDD428" w14:textId="0B11D81D">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7850E79B" w14:textId="469C819D">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374E09CB" w14:textId="77777777">
        <w:tc>
          <w:tcPr>
            <w:tcW w:w="1666" w:type="pct"/>
            <w:tcMar/>
          </w:tcPr>
          <w:p w:rsidRPr="007767A0" w:rsidR="005B6BE0" w:rsidP="0058462E" w:rsidRDefault="005B6BE0" w14:paraId="7D253CE6" w14:textId="77777777">
            <w:pPr>
              <w:autoSpaceDE w:val="0"/>
              <w:autoSpaceDN w:val="0"/>
              <w:adjustRightInd w:val="0"/>
              <w:spacing w:line="360" w:lineRule="auto"/>
              <w:jc w:val="both"/>
              <w:rPr>
                <w:rFonts w:asciiTheme="majorHAnsi" w:hAnsiTheme="majorHAnsi" w:eastAsiaTheme="minorEastAsia" w:cstheme="majorHAnsi"/>
                <w:sz w:val="24"/>
                <w:szCs w:val="24"/>
                <w:lang w:eastAsia="es-ES"/>
              </w:rPr>
            </w:pPr>
            <w:r w:rsidRPr="007767A0">
              <w:rPr>
                <w:rFonts w:asciiTheme="majorHAnsi" w:hAnsiTheme="majorHAnsi" w:eastAsiaTheme="minorEastAsia" w:cstheme="majorHAnsi"/>
                <w:sz w:val="24"/>
                <w:szCs w:val="24"/>
                <w:lang w:eastAsia="es-ES"/>
              </w:rPr>
              <w:t>El pago de los gastos de desplazamiento se efectuará de manera previa al mismo, siempre y cuando se allegue en los tiempos establecidos en la circular 3-2023-000072 de 2023 del SENA.</w:t>
            </w:r>
          </w:p>
          <w:p w:rsidRPr="007767A0" w:rsidR="005B6BE0" w:rsidP="0058462E" w:rsidRDefault="005B6BE0" w14:paraId="189E2DBB" w14:textId="77777777">
            <w:pPr>
              <w:autoSpaceDE w:val="0"/>
              <w:autoSpaceDN w:val="0"/>
              <w:adjustRightInd w:val="0"/>
              <w:spacing w:line="360" w:lineRule="auto"/>
              <w:jc w:val="both"/>
              <w:rPr>
                <w:rFonts w:asciiTheme="majorHAnsi" w:hAnsiTheme="majorHAnsi" w:eastAsiaTheme="minorEastAsia" w:cstheme="majorHAnsi"/>
                <w:sz w:val="24"/>
                <w:szCs w:val="24"/>
                <w:lang w:eastAsia="es-ES"/>
              </w:rPr>
            </w:pPr>
            <w:r w:rsidRPr="007767A0">
              <w:rPr>
                <w:rFonts w:asciiTheme="majorHAnsi" w:hAnsiTheme="majorHAnsi" w:eastAsiaTheme="minorEastAsia" w:cstheme="majorHAnsi"/>
                <w:sz w:val="24"/>
                <w:szCs w:val="24"/>
                <w:lang w:eastAsia="es-ES"/>
              </w:rPr>
              <w:lastRenderedPageBreak/>
              <w:t>Nota: De igual manera el contratista se obliga a legalizar los gastos de desplazamiento</w:t>
            </w:r>
          </w:p>
          <w:p w:rsidRPr="00643969" w:rsidR="005B6BE0" w:rsidP="0058462E" w:rsidRDefault="005B6BE0" w14:paraId="758AF0EB" w14:textId="074D2140">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666" w:type="pct"/>
            <w:tcMar/>
          </w:tcPr>
          <w:p w:rsidRPr="00643969" w:rsidR="005B6BE0" w:rsidP="0058462E" w:rsidRDefault="005B6BE0" w14:paraId="6E4954B0" w14:textId="35013E36">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5B6BE0" w:rsidP="0058462E" w:rsidRDefault="005B6BE0" w14:paraId="0E42E4BE" w14:textId="0BBC6CAC">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76EA415D" w14:textId="77777777">
        <w:tc>
          <w:tcPr>
            <w:tcW w:w="1666" w:type="pct"/>
            <w:tcMar/>
          </w:tcPr>
          <w:p w:rsidRPr="00643969" w:rsidR="005B6BE0" w:rsidP="0058462E" w:rsidRDefault="005B6BE0" w14:paraId="61A6C3F8" w14:textId="56A1A7CC">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Brindar apoyo técnico a la supervisión de los contratos que le sean asignados del centro por el ordenador del gasto</w:t>
            </w:r>
          </w:p>
        </w:tc>
        <w:tc>
          <w:tcPr>
            <w:tcW w:w="1666" w:type="pct"/>
            <w:tcMar/>
          </w:tcPr>
          <w:p w:rsidRPr="00643969" w:rsidR="005B6BE0" w:rsidP="0058462E" w:rsidRDefault="005B6BE0" w14:paraId="55B8F515" w14:textId="12AF287C">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339F075D" w14:textId="64B0DBAF">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48F02833" w14:textId="77777777">
        <w:tc>
          <w:tcPr>
            <w:tcW w:w="1666" w:type="pct"/>
            <w:tcMar/>
          </w:tcPr>
          <w:p w:rsidRPr="00643969" w:rsidR="005B6BE0" w:rsidP="0058462E" w:rsidRDefault="005B6BE0" w14:paraId="287DF962" w14:textId="6FE8C314">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Atender al cliente interno y externo con el objetivo de prestar un servicio de calidad,</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oportunidad y teniendo en cuenta las características y necesidades particulares de los procesos.</w:t>
            </w:r>
          </w:p>
        </w:tc>
        <w:tc>
          <w:tcPr>
            <w:tcW w:w="1666" w:type="pct"/>
            <w:tcMar/>
          </w:tcPr>
          <w:p w:rsidRPr="00643969" w:rsidR="005B6BE0" w:rsidP="0058462E" w:rsidRDefault="005B6BE0" w14:paraId="03D4F262" w14:textId="4F90D5CB">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1B633B8C" w14:textId="0266AC95">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6393F12E" w14:textId="77777777">
        <w:tc>
          <w:tcPr>
            <w:tcW w:w="1666" w:type="pct"/>
            <w:tcMar/>
          </w:tcPr>
          <w:p w:rsidRPr="00643969" w:rsidR="005B6BE0" w:rsidP="0058462E" w:rsidRDefault="005B6BE0" w14:paraId="6F03D869" w14:textId="37F78FD2">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Estar certificado o actualizarse en la Norma de Competencia “ORIENTAR FORMACIÓN PRESENCIAL DE ACUERDO</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CON PROCEDIMIENTO TÉCNICO Y NORMATIVO”.</w:t>
            </w:r>
          </w:p>
        </w:tc>
        <w:tc>
          <w:tcPr>
            <w:tcW w:w="1666" w:type="pct"/>
            <w:tcMar/>
          </w:tcPr>
          <w:p w:rsidRPr="00643969" w:rsidR="005B6BE0" w:rsidP="0058462E" w:rsidRDefault="005B6BE0" w14:paraId="01922B0F" w14:textId="2F552DE7">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5F8A9C1D" w14:textId="71CED3C0">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5B6BE0" w:rsidTr="6E655ED4" w14:paraId="5E766E9C" w14:textId="77777777">
        <w:tc>
          <w:tcPr>
            <w:tcW w:w="1666" w:type="pct"/>
            <w:tcMar/>
          </w:tcPr>
          <w:p w:rsidRPr="00643969" w:rsidR="005B6BE0" w:rsidP="0058462E" w:rsidRDefault="005B6BE0" w14:paraId="5ED493B6" w14:textId="269E6EFA">
            <w:pPr>
              <w:spacing w:line="360"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Las demás actividades relacionadas con el objeto contractual que sean asignadas por la supervisión del contrato</w:t>
            </w:r>
          </w:p>
        </w:tc>
        <w:tc>
          <w:tcPr>
            <w:tcW w:w="1666" w:type="pct"/>
            <w:tcMar/>
          </w:tcPr>
          <w:p w:rsidRPr="00643969" w:rsidR="005B6BE0" w:rsidP="0058462E" w:rsidRDefault="005B6BE0" w14:paraId="1C33A4DB" w14:textId="27143AF9">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5B6BE0" w:rsidP="0058462E" w:rsidRDefault="005B6BE0" w14:paraId="04482314" w14:textId="4E27273E">
            <w:pPr>
              <w:spacing w:line="360"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bl>
    <w:p w:rsidR="00E874D4" w:rsidP="00797C41" w:rsidRDefault="00E874D4" w14:paraId="71B2B14E" w14:textId="2DA0DB31">
      <w:pPr>
        <w:spacing w:after="0" w:line="276" w:lineRule="auto"/>
        <w:ind w:left="-142"/>
        <w:jc w:val="both"/>
        <w:rPr>
          <w:rFonts w:ascii="Arial" w:hAnsi="Arial" w:cs="Arial"/>
          <w:b/>
          <w:color w:val="000000" w:themeColor="text1"/>
        </w:rPr>
      </w:pPr>
    </w:p>
    <w:p w:rsidRPr="00797C41" w:rsidR="00797C41" w:rsidP="00797C41" w:rsidRDefault="00797C41" w14:paraId="443E2B35" w14:textId="77777777">
      <w:pPr>
        <w:spacing w:after="0" w:line="276" w:lineRule="auto"/>
        <w:ind w:left="-142"/>
        <w:jc w:val="both"/>
        <w:rPr>
          <w:rFonts w:ascii="Arial" w:hAnsi="Arial" w:cs="Arial"/>
          <w:b/>
          <w:color w:val="000000" w:themeColor="text1"/>
        </w:rPr>
      </w:pPr>
    </w:p>
    <w:tbl>
      <w:tblPr>
        <w:tblStyle w:val="TableGrid1"/>
        <w:tblW w:w="9213" w:type="dxa"/>
        <w:tblLook w:val="04A0" w:firstRow="1" w:lastRow="0" w:firstColumn="1" w:lastColumn="0" w:noHBand="0" w:noVBand="1"/>
      </w:tblPr>
      <w:tblGrid>
        <w:gridCol w:w="1275"/>
        <w:gridCol w:w="993"/>
        <w:gridCol w:w="1226"/>
        <w:gridCol w:w="1327"/>
        <w:gridCol w:w="1410"/>
        <w:gridCol w:w="1447"/>
        <w:gridCol w:w="1157"/>
        <w:gridCol w:w="378"/>
      </w:tblGrid>
      <w:tr w:rsidRPr="00E874D4" w:rsidR="00797C41" w:rsidTr="6E655ED4" w14:paraId="6D89AB04" w14:textId="77777777">
        <w:trPr>
          <w:trHeight w:val="770"/>
        </w:trPr>
        <w:tc>
          <w:tcPr>
            <w:tcW w:w="1275" w:type="dxa"/>
            <w:vMerge w:val="restart"/>
            <w:tcMar/>
          </w:tcPr>
          <w:p w:rsidRPr="00E874D4" w:rsidR="00797C41" w:rsidP="00797C41" w:rsidRDefault="00797C41" w14:paraId="200C6526"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rsidRPr="00E874D4" w:rsidR="00797C41" w:rsidP="00797C41" w:rsidRDefault="00797C41" w14:paraId="169134EE" w14:textId="50FA375C">
            <w:pPr>
              <w:spacing w:line="276" w:lineRule="auto"/>
              <w:jc w:val="center"/>
              <w:rPr>
                <w:rFonts w:ascii="Arial" w:hAnsi="Arial" w:cs="Arial"/>
                <w:bCs/>
                <w:color w:val="000000" w:themeColor="text1"/>
                <w:sz w:val="18"/>
                <w:szCs w:val="18"/>
              </w:rPr>
            </w:pPr>
          </w:p>
        </w:tc>
        <w:tc>
          <w:tcPr>
            <w:tcW w:w="993" w:type="dxa"/>
            <w:vMerge w:val="restart"/>
            <w:tcMar/>
          </w:tcPr>
          <w:p w:rsidRPr="00E874D4" w:rsidR="00797C41" w:rsidP="00797C41" w:rsidRDefault="00797C41" w14:paraId="5BA844EF"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1226" w:type="dxa"/>
            <w:vMerge w:val="restart"/>
            <w:tcMar/>
          </w:tcPr>
          <w:p w:rsidRPr="00E874D4" w:rsidR="00797C41" w:rsidP="00797C41" w:rsidRDefault="00797C41" w14:paraId="616960AF" w14:textId="77777777">
            <w:pPr>
              <w:spacing w:line="276" w:lineRule="auto"/>
              <w:jc w:val="center"/>
              <w:rPr>
                <w:rFonts w:ascii="Arial" w:hAnsi="Arial" w:cs="Arial"/>
                <w:b/>
                <w:color w:val="000000" w:themeColor="text1"/>
                <w:sz w:val="18"/>
                <w:szCs w:val="18"/>
              </w:rPr>
            </w:pPr>
            <w:proofErr w:type="gramStart"/>
            <w:r w:rsidRPr="00E874D4">
              <w:rPr>
                <w:rFonts w:ascii="Arial" w:hAnsi="Arial" w:cs="Arial"/>
                <w:b/>
                <w:color w:val="000000" w:themeColor="text1"/>
                <w:sz w:val="18"/>
                <w:szCs w:val="18"/>
              </w:rPr>
              <w:t>VALOR A CANCELAR</w:t>
            </w:r>
            <w:proofErr w:type="gramEnd"/>
          </w:p>
        </w:tc>
        <w:tc>
          <w:tcPr>
            <w:tcW w:w="1327" w:type="dxa"/>
            <w:vMerge w:val="restart"/>
            <w:tcMar/>
          </w:tcPr>
          <w:p w:rsidRPr="00E874D4" w:rsidR="00797C41" w:rsidP="00797C41" w:rsidRDefault="00797C41" w14:paraId="22AF0DF1"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1410" w:type="dxa"/>
            <w:vMerge w:val="restart"/>
            <w:tcMar/>
          </w:tcPr>
          <w:p w:rsidRPr="00E874D4" w:rsidR="00797C41" w:rsidP="00797C41" w:rsidRDefault="00797C41" w14:paraId="30B68D66"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1447" w:type="dxa"/>
            <w:vMerge w:val="restart"/>
            <w:tcMar/>
          </w:tcPr>
          <w:p w:rsidRPr="00E874D4" w:rsidR="00797C41" w:rsidP="00797C41" w:rsidRDefault="00797C41" w14:paraId="665B5A65"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1535" w:type="dxa"/>
            <w:gridSpan w:val="2"/>
            <w:tcMar/>
          </w:tcPr>
          <w:p w:rsidRPr="007D736F" w:rsidR="00797C41" w:rsidP="007D736F" w:rsidRDefault="00797C41" w14:paraId="11C27EDD" w14:textId="07E0AA84">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Pr="00E874D4" w:rsidR="00797C41" w:rsidTr="6E655ED4" w14:paraId="5E49381D" w14:textId="77777777">
        <w:trPr>
          <w:trHeight w:val="483"/>
        </w:trPr>
        <w:tc>
          <w:tcPr>
            <w:tcW w:w="1275" w:type="dxa"/>
            <w:vMerge/>
            <w:tcMar/>
          </w:tcPr>
          <w:p w:rsidRPr="00E874D4" w:rsidR="00797C41" w:rsidP="00797C41" w:rsidRDefault="00797C41" w14:paraId="5572A446" w14:textId="77777777">
            <w:pPr>
              <w:spacing w:line="276" w:lineRule="auto"/>
              <w:jc w:val="both"/>
              <w:rPr>
                <w:rFonts w:ascii="Arial" w:hAnsi="Arial" w:cs="Arial"/>
                <w:b/>
                <w:color w:val="000000" w:themeColor="text1"/>
                <w:sz w:val="18"/>
                <w:szCs w:val="18"/>
              </w:rPr>
            </w:pPr>
          </w:p>
        </w:tc>
        <w:tc>
          <w:tcPr>
            <w:tcW w:w="993" w:type="dxa"/>
            <w:vMerge/>
            <w:tcMar/>
          </w:tcPr>
          <w:p w:rsidRPr="00E874D4" w:rsidR="00797C41" w:rsidP="00797C41" w:rsidRDefault="00797C41" w14:paraId="2A14F9F5" w14:textId="77777777">
            <w:pPr>
              <w:spacing w:line="276" w:lineRule="auto"/>
              <w:jc w:val="both"/>
              <w:rPr>
                <w:rFonts w:ascii="Arial" w:hAnsi="Arial" w:cs="Arial"/>
                <w:b/>
                <w:color w:val="000000" w:themeColor="text1"/>
                <w:sz w:val="18"/>
                <w:szCs w:val="18"/>
              </w:rPr>
            </w:pPr>
          </w:p>
        </w:tc>
        <w:tc>
          <w:tcPr>
            <w:tcW w:w="1226" w:type="dxa"/>
            <w:vMerge/>
            <w:tcMar/>
          </w:tcPr>
          <w:p w:rsidRPr="00E874D4" w:rsidR="00797C41" w:rsidP="00797C41" w:rsidRDefault="00797C41" w14:paraId="01C5EE65" w14:textId="77777777">
            <w:pPr>
              <w:spacing w:line="276" w:lineRule="auto"/>
              <w:jc w:val="both"/>
              <w:rPr>
                <w:rFonts w:ascii="Arial" w:hAnsi="Arial" w:cs="Arial"/>
                <w:b/>
                <w:color w:val="000000" w:themeColor="text1"/>
                <w:sz w:val="18"/>
                <w:szCs w:val="18"/>
              </w:rPr>
            </w:pPr>
          </w:p>
        </w:tc>
        <w:tc>
          <w:tcPr>
            <w:tcW w:w="1327" w:type="dxa"/>
            <w:vMerge/>
            <w:tcMar/>
          </w:tcPr>
          <w:p w:rsidRPr="00E874D4" w:rsidR="00797C41" w:rsidP="00797C41" w:rsidRDefault="00797C41" w14:paraId="2157499F" w14:textId="77777777">
            <w:pPr>
              <w:spacing w:line="276" w:lineRule="auto"/>
              <w:jc w:val="both"/>
              <w:rPr>
                <w:rFonts w:ascii="Arial" w:hAnsi="Arial" w:cs="Arial"/>
                <w:b/>
                <w:color w:val="000000" w:themeColor="text1"/>
                <w:sz w:val="18"/>
                <w:szCs w:val="18"/>
              </w:rPr>
            </w:pPr>
          </w:p>
        </w:tc>
        <w:tc>
          <w:tcPr>
            <w:tcW w:w="1410" w:type="dxa"/>
            <w:vMerge/>
            <w:tcMar/>
          </w:tcPr>
          <w:p w:rsidRPr="00E874D4" w:rsidR="00797C41" w:rsidP="00797C41" w:rsidRDefault="00797C41" w14:paraId="2CB023B2" w14:textId="77777777">
            <w:pPr>
              <w:spacing w:line="276" w:lineRule="auto"/>
              <w:jc w:val="both"/>
              <w:rPr>
                <w:rFonts w:ascii="Arial" w:hAnsi="Arial" w:cs="Arial"/>
                <w:b/>
                <w:color w:val="000000" w:themeColor="text1"/>
                <w:sz w:val="18"/>
                <w:szCs w:val="18"/>
              </w:rPr>
            </w:pPr>
          </w:p>
        </w:tc>
        <w:tc>
          <w:tcPr>
            <w:tcW w:w="1447" w:type="dxa"/>
            <w:vMerge/>
            <w:tcMar/>
          </w:tcPr>
          <w:p w:rsidRPr="00E874D4" w:rsidR="00797C41" w:rsidP="00797C41" w:rsidRDefault="00797C41" w14:paraId="7C56205A" w14:textId="77777777">
            <w:pPr>
              <w:spacing w:line="276" w:lineRule="auto"/>
              <w:jc w:val="both"/>
              <w:rPr>
                <w:rFonts w:ascii="Arial" w:hAnsi="Arial" w:cs="Arial"/>
                <w:b/>
                <w:color w:val="000000" w:themeColor="text1"/>
                <w:sz w:val="18"/>
                <w:szCs w:val="18"/>
              </w:rPr>
            </w:pPr>
          </w:p>
        </w:tc>
        <w:tc>
          <w:tcPr>
            <w:tcW w:w="1157" w:type="dxa"/>
            <w:tcMar/>
          </w:tcPr>
          <w:p w:rsidRPr="00E874D4" w:rsidR="00797C41" w:rsidP="00797C41" w:rsidRDefault="00797C41" w14:paraId="0F2421D9"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378" w:type="dxa"/>
            <w:tcMar/>
          </w:tcPr>
          <w:p w:rsidRPr="00E874D4" w:rsidR="00797C41" w:rsidP="00797C41" w:rsidRDefault="00797C41" w14:paraId="78332CC3"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Pr="00E874D4" w:rsidR="005633A1" w:rsidTr="6E655ED4" w14:paraId="70488289" w14:textId="77777777">
        <w:tc>
          <w:tcPr>
            <w:tcW w:w="1275" w:type="dxa"/>
            <w:tcMar/>
          </w:tcPr>
          <w:p w:rsidRPr="005633A1" w:rsidR="005633A1" w:rsidP="005633A1" w:rsidRDefault="005633A1" w14:paraId="39FA935E" w14:textId="60E102B0">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30/01/2024</w:t>
            </w:r>
          </w:p>
        </w:tc>
        <w:tc>
          <w:tcPr>
            <w:tcW w:w="993" w:type="dxa"/>
            <w:tcMar/>
          </w:tcPr>
          <w:p w:rsidRPr="005633A1" w:rsidR="005633A1" w:rsidP="005633A1" w:rsidRDefault="005633A1" w14:paraId="5CF44707" w14:textId="77D12D4A">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1</w:t>
            </w:r>
          </w:p>
        </w:tc>
        <w:tc>
          <w:tcPr>
            <w:tcW w:w="1226" w:type="dxa"/>
            <w:tcMar/>
          </w:tcPr>
          <w:p w:rsidRPr="005633A1" w:rsidR="005633A1" w:rsidP="005633A1" w:rsidRDefault="005633A1" w14:paraId="2255B521" w14:textId="1A3CD2EA">
            <w:pPr>
              <w:spacing w:line="276" w:lineRule="auto"/>
              <w:jc w:val="right"/>
              <w:rPr>
                <w:rFonts w:asciiTheme="majorHAnsi" w:hAnsiTheme="majorHAnsi" w:cstheme="majorHAnsi"/>
                <w:bCs/>
                <w:color w:val="000000" w:themeColor="text1"/>
                <w:sz w:val="20"/>
                <w:szCs w:val="20"/>
              </w:rPr>
            </w:pPr>
            <w:r w:rsidRPr="005633A1">
              <w:rPr>
                <w:rFonts w:asciiTheme="majorHAnsi" w:hAnsiTheme="majorHAnsi" w:cstheme="majorHAnsi"/>
                <w:sz w:val="20"/>
                <w:szCs w:val="20"/>
              </w:rPr>
              <w:t xml:space="preserve"> $ 744.258 </w:t>
            </w:r>
          </w:p>
        </w:tc>
        <w:tc>
          <w:tcPr>
            <w:tcW w:w="1327" w:type="dxa"/>
            <w:tcMar/>
          </w:tcPr>
          <w:p w:rsidRPr="005633A1" w:rsidR="005633A1" w:rsidP="005633A1" w:rsidRDefault="005633A1" w14:paraId="4D1287CE" w14:textId="440B7DCF">
            <w:pPr>
              <w:spacing w:line="276" w:lineRule="auto"/>
              <w:jc w:val="right"/>
              <w:rPr>
                <w:rFonts w:asciiTheme="majorHAnsi" w:hAnsiTheme="majorHAnsi" w:cstheme="majorHAnsi"/>
                <w:bCs/>
                <w:color w:val="000000" w:themeColor="text1"/>
                <w:sz w:val="20"/>
                <w:szCs w:val="20"/>
              </w:rPr>
            </w:pPr>
            <w:r w:rsidRPr="005633A1">
              <w:rPr>
                <w:rFonts w:asciiTheme="majorHAnsi" w:hAnsiTheme="majorHAnsi" w:cstheme="majorHAnsi"/>
                <w:sz w:val="20"/>
                <w:szCs w:val="20"/>
              </w:rPr>
              <w:t xml:space="preserve"> $ 744.258 </w:t>
            </w:r>
          </w:p>
        </w:tc>
        <w:tc>
          <w:tcPr>
            <w:tcW w:w="1410" w:type="dxa"/>
            <w:tcMar/>
          </w:tcPr>
          <w:p w:rsidRPr="005633A1" w:rsidR="005633A1" w:rsidP="6E655ED4" w:rsidRDefault="005633A1" w14:paraId="5AF0DB5A" w14:textId="12FC6AF0">
            <w:pPr>
              <w:spacing w:line="276" w:lineRule="auto"/>
              <w:jc w:val="right"/>
              <w:rPr>
                <w:rFonts w:ascii="Calibri" w:hAnsi="Calibri" w:cs="Calibri" w:asciiTheme="majorAscii" w:hAnsiTheme="majorAscii" w:cstheme="majorAscii"/>
                <w:color w:val="000000" w:themeColor="text1"/>
                <w:sz w:val="20"/>
                <w:szCs w:val="20"/>
              </w:rPr>
            </w:pPr>
            <w:r w:rsidRPr="6E655ED4" w:rsidR="4F1ECD74">
              <w:rPr>
                <w:rFonts w:ascii="Calibri" w:hAnsi="Calibri" w:cs="Calibri" w:asciiTheme="majorAscii" w:hAnsiTheme="majorAscii" w:cstheme="majorAscii"/>
                <w:sz w:val="20"/>
                <w:szCs w:val="20"/>
              </w:rPr>
              <w:t xml:space="preserve"> $26.049.013 </w:t>
            </w:r>
          </w:p>
        </w:tc>
        <w:tc>
          <w:tcPr>
            <w:tcW w:w="1447" w:type="dxa"/>
            <w:tcMar/>
          </w:tcPr>
          <w:p w:rsidRPr="005633A1" w:rsidR="005633A1" w:rsidP="005633A1" w:rsidRDefault="005633A1" w14:paraId="651BECA7" w14:textId="5130E471">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2,8%</w:t>
            </w:r>
          </w:p>
        </w:tc>
        <w:tc>
          <w:tcPr>
            <w:tcW w:w="1157" w:type="dxa"/>
            <w:tcMar/>
          </w:tcPr>
          <w:p w:rsidRPr="005633A1" w:rsidR="005633A1" w:rsidP="005633A1" w:rsidRDefault="005633A1" w14:paraId="7B529E27" w14:textId="42F33480">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bCs/>
                <w:color w:val="000000" w:themeColor="text1"/>
                <w:sz w:val="20"/>
                <w:szCs w:val="20"/>
              </w:rPr>
              <w:t>5</w:t>
            </w:r>
          </w:p>
        </w:tc>
        <w:tc>
          <w:tcPr>
            <w:tcW w:w="378" w:type="dxa"/>
            <w:tcMar/>
          </w:tcPr>
          <w:p w:rsidRPr="00E874D4" w:rsidR="005633A1" w:rsidP="005633A1" w:rsidRDefault="005633A1" w14:paraId="2B8A360E" w14:textId="77777777">
            <w:pPr>
              <w:spacing w:line="276" w:lineRule="auto"/>
              <w:jc w:val="both"/>
              <w:rPr>
                <w:rFonts w:ascii="Arial" w:hAnsi="Arial" w:cs="Arial"/>
                <w:b/>
                <w:color w:val="000000" w:themeColor="text1"/>
                <w:sz w:val="18"/>
                <w:szCs w:val="18"/>
              </w:rPr>
            </w:pPr>
          </w:p>
        </w:tc>
      </w:tr>
      <w:tr w:rsidRPr="00E874D4" w:rsidR="005633A1" w:rsidTr="6E655ED4" w14:paraId="7D442721" w14:textId="77777777">
        <w:tc>
          <w:tcPr>
            <w:tcW w:w="1275" w:type="dxa"/>
            <w:tcMar/>
          </w:tcPr>
          <w:p w:rsidRPr="005633A1" w:rsidR="005633A1" w:rsidP="005633A1" w:rsidRDefault="005633A1" w14:paraId="28C4BE9A" w14:textId="53901233">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29/02/2024</w:t>
            </w:r>
          </w:p>
        </w:tc>
        <w:tc>
          <w:tcPr>
            <w:tcW w:w="993" w:type="dxa"/>
            <w:tcMar/>
          </w:tcPr>
          <w:p w:rsidRPr="005633A1" w:rsidR="005633A1" w:rsidP="005633A1" w:rsidRDefault="005633A1" w14:paraId="1ED0E51A" w14:textId="63EAECD8">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2</w:t>
            </w:r>
          </w:p>
        </w:tc>
        <w:tc>
          <w:tcPr>
            <w:tcW w:w="1226" w:type="dxa"/>
            <w:tcMar/>
          </w:tcPr>
          <w:p w:rsidRPr="005633A1" w:rsidR="005633A1" w:rsidP="6E655ED4" w:rsidRDefault="005633A1" w14:paraId="4EF1D10A" w14:textId="5E6AC452">
            <w:pPr>
              <w:spacing w:line="276" w:lineRule="auto"/>
              <w:jc w:val="right"/>
              <w:rPr>
                <w:rFonts w:ascii="Calibri" w:hAnsi="Calibri" w:cs="Calibri" w:asciiTheme="majorAscii" w:hAnsiTheme="majorAscii" w:cstheme="majorAscii"/>
                <w:color w:val="000000" w:themeColor="text1"/>
                <w:sz w:val="20"/>
                <w:szCs w:val="20"/>
              </w:rPr>
            </w:pPr>
            <w:r w:rsidRPr="6E655ED4" w:rsidR="4F1ECD74">
              <w:rPr>
                <w:rFonts w:ascii="Calibri" w:hAnsi="Calibri" w:cs="Calibri" w:asciiTheme="majorAscii" w:hAnsiTheme="majorAscii" w:cstheme="majorAscii"/>
                <w:sz w:val="20"/>
                <w:szCs w:val="20"/>
              </w:rPr>
              <w:t xml:space="preserve"> $4.465.545 </w:t>
            </w:r>
          </w:p>
        </w:tc>
        <w:tc>
          <w:tcPr>
            <w:tcW w:w="1327" w:type="dxa"/>
            <w:tcMar/>
          </w:tcPr>
          <w:p w:rsidRPr="005633A1" w:rsidR="005633A1" w:rsidP="005633A1" w:rsidRDefault="005633A1" w14:paraId="2DED481F" w14:textId="50E7BEE0">
            <w:pPr>
              <w:spacing w:line="276" w:lineRule="auto"/>
              <w:jc w:val="right"/>
              <w:rPr>
                <w:rFonts w:asciiTheme="majorHAnsi" w:hAnsiTheme="majorHAnsi" w:cstheme="majorHAnsi"/>
                <w:bCs/>
                <w:color w:val="000000" w:themeColor="text1"/>
                <w:sz w:val="20"/>
                <w:szCs w:val="20"/>
              </w:rPr>
            </w:pPr>
            <w:r w:rsidRPr="005633A1">
              <w:rPr>
                <w:rFonts w:asciiTheme="majorHAnsi" w:hAnsiTheme="majorHAnsi" w:cstheme="majorHAnsi"/>
                <w:sz w:val="20"/>
                <w:szCs w:val="20"/>
              </w:rPr>
              <w:t xml:space="preserve"> $ 5.209.803 </w:t>
            </w:r>
          </w:p>
        </w:tc>
        <w:tc>
          <w:tcPr>
            <w:tcW w:w="1410" w:type="dxa"/>
            <w:tcMar/>
          </w:tcPr>
          <w:p w:rsidRPr="005633A1" w:rsidR="005633A1" w:rsidP="6E655ED4" w:rsidRDefault="005633A1" w14:paraId="02F49ECA" w14:textId="485BDE3C">
            <w:pPr>
              <w:spacing w:line="276" w:lineRule="auto"/>
              <w:jc w:val="right"/>
              <w:rPr>
                <w:rFonts w:ascii="Calibri" w:hAnsi="Calibri" w:cs="Calibri" w:asciiTheme="majorAscii" w:hAnsiTheme="majorAscii" w:cstheme="majorAscii"/>
                <w:color w:val="000000" w:themeColor="text1"/>
                <w:sz w:val="20"/>
                <w:szCs w:val="20"/>
              </w:rPr>
            </w:pPr>
            <w:r w:rsidRPr="6E655ED4" w:rsidR="4F1ECD74">
              <w:rPr>
                <w:rFonts w:ascii="Calibri" w:hAnsi="Calibri" w:cs="Calibri" w:asciiTheme="majorAscii" w:hAnsiTheme="majorAscii" w:cstheme="majorAscii"/>
                <w:sz w:val="20"/>
                <w:szCs w:val="20"/>
              </w:rPr>
              <w:t xml:space="preserve"> $21.583.468 </w:t>
            </w:r>
          </w:p>
        </w:tc>
        <w:tc>
          <w:tcPr>
            <w:tcW w:w="1447" w:type="dxa"/>
            <w:tcMar/>
          </w:tcPr>
          <w:p w:rsidRPr="005633A1" w:rsidR="005633A1" w:rsidP="005633A1" w:rsidRDefault="005633A1" w14:paraId="7D7C5078" w14:textId="249E9983">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19,4%</w:t>
            </w:r>
          </w:p>
        </w:tc>
        <w:tc>
          <w:tcPr>
            <w:tcW w:w="1157" w:type="dxa"/>
            <w:tcMar/>
          </w:tcPr>
          <w:p w:rsidRPr="005633A1" w:rsidR="005633A1" w:rsidP="005633A1" w:rsidRDefault="005633A1" w14:paraId="2528086E" w14:textId="4A349F11">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bCs/>
                <w:color w:val="000000" w:themeColor="text1"/>
                <w:sz w:val="20"/>
                <w:szCs w:val="20"/>
              </w:rPr>
              <w:t>29</w:t>
            </w:r>
          </w:p>
        </w:tc>
        <w:tc>
          <w:tcPr>
            <w:tcW w:w="378" w:type="dxa"/>
            <w:tcMar/>
          </w:tcPr>
          <w:p w:rsidRPr="00E874D4" w:rsidR="005633A1" w:rsidP="005633A1" w:rsidRDefault="005633A1" w14:paraId="0BD81FAF" w14:textId="77777777">
            <w:pPr>
              <w:spacing w:line="276" w:lineRule="auto"/>
              <w:jc w:val="both"/>
              <w:rPr>
                <w:rFonts w:ascii="Arial" w:hAnsi="Arial" w:cs="Arial"/>
                <w:b/>
                <w:color w:val="000000" w:themeColor="text1"/>
                <w:sz w:val="18"/>
                <w:szCs w:val="18"/>
              </w:rPr>
            </w:pPr>
          </w:p>
        </w:tc>
      </w:tr>
      <w:tr w:rsidRPr="00E874D4" w:rsidR="005633A1" w:rsidTr="6E655ED4" w14:paraId="6D787DC7" w14:textId="77777777">
        <w:tc>
          <w:tcPr>
            <w:tcW w:w="1275" w:type="dxa"/>
            <w:tcMar/>
          </w:tcPr>
          <w:p w:rsidRPr="005633A1" w:rsidR="005633A1" w:rsidP="005633A1" w:rsidRDefault="005633A1" w14:paraId="5656F2E2" w14:textId="422C313C">
            <w:pPr>
              <w:spacing w:line="276" w:lineRule="auto"/>
              <w:jc w:val="center"/>
              <w:rPr>
                <w:rFonts w:asciiTheme="majorHAnsi" w:hAnsiTheme="majorHAnsi" w:cstheme="majorHAnsi"/>
                <w:sz w:val="20"/>
                <w:szCs w:val="20"/>
              </w:rPr>
            </w:pPr>
            <w:r w:rsidRPr="005633A1">
              <w:rPr>
                <w:rFonts w:asciiTheme="majorHAnsi" w:hAnsiTheme="majorHAnsi" w:cstheme="majorHAnsi"/>
                <w:sz w:val="20"/>
                <w:szCs w:val="20"/>
              </w:rPr>
              <w:t>30/03/2024</w:t>
            </w:r>
          </w:p>
        </w:tc>
        <w:tc>
          <w:tcPr>
            <w:tcW w:w="993" w:type="dxa"/>
            <w:tcMar/>
          </w:tcPr>
          <w:p w:rsidRPr="005633A1" w:rsidR="005633A1" w:rsidP="005633A1" w:rsidRDefault="005633A1" w14:paraId="60B0B439" w14:textId="53035CB7">
            <w:pPr>
              <w:spacing w:line="276" w:lineRule="auto"/>
              <w:jc w:val="center"/>
              <w:rPr>
                <w:rFonts w:asciiTheme="majorHAnsi" w:hAnsiTheme="majorHAnsi" w:cstheme="majorHAnsi"/>
                <w:sz w:val="20"/>
                <w:szCs w:val="20"/>
              </w:rPr>
            </w:pPr>
            <w:r w:rsidRPr="005633A1">
              <w:rPr>
                <w:rFonts w:asciiTheme="majorHAnsi" w:hAnsiTheme="majorHAnsi" w:cstheme="majorHAnsi"/>
                <w:sz w:val="20"/>
                <w:szCs w:val="20"/>
              </w:rPr>
              <w:t>3</w:t>
            </w:r>
          </w:p>
        </w:tc>
        <w:tc>
          <w:tcPr>
            <w:tcW w:w="1226" w:type="dxa"/>
            <w:tcMar/>
          </w:tcPr>
          <w:p w:rsidRPr="005633A1" w:rsidR="005633A1" w:rsidP="6E655ED4" w:rsidRDefault="005633A1" w14:paraId="75FECCAA" w14:textId="23719F61">
            <w:pPr>
              <w:spacing w:line="276" w:lineRule="auto"/>
              <w:jc w:val="right"/>
              <w:rPr>
                <w:rFonts w:ascii="Calibri" w:hAnsi="Calibri" w:cs="Calibri" w:asciiTheme="majorAscii" w:hAnsiTheme="majorAscii" w:cstheme="majorAscii"/>
                <w:sz w:val="20"/>
                <w:szCs w:val="20"/>
              </w:rPr>
            </w:pPr>
            <w:r w:rsidRPr="6E655ED4" w:rsidR="4F1ECD74">
              <w:rPr>
                <w:rFonts w:ascii="Calibri" w:hAnsi="Calibri" w:cs="Calibri" w:asciiTheme="majorAscii" w:hAnsiTheme="majorAscii" w:cstheme="majorAscii"/>
                <w:sz w:val="20"/>
                <w:szCs w:val="20"/>
              </w:rPr>
              <w:t xml:space="preserve"> $4.465.545 </w:t>
            </w:r>
          </w:p>
        </w:tc>
        <w:tc>
          <w:tcPr>
            <w:tcW w:w="1327" w:type="dxa"/>
            <w:tcMar/>
          </w:tcPr>
          <w:p w:rsidRPr="005633A1" w:rsidR="005633A1" w:rsidP="005633A1" w:rsidRDefault="005633A1" w14:paraId="4AFE8D6B" w14:textId="437F3705">
            <w:pPr>
              <w:spacing w:line="276" w:lineRule="auto"/>
              <w:jc w:val="right"/>
              <w:rPr>
                <w:rFonts w:asciiTheme="majorHAnsi" w:hAnsiTheme="majorHAnsi" w:cstheme="majorHAnsi"/>
                <w:sz w:val="20"/>
                <w:szCs w:val="20"/>
              </w:rPr>
            </w:pPr>
            <w:r w:rsidRPr="005633A1">
              <w:rPr>
                <w:rFonts w:asciiTheme="majorHAnsi" w:hAnsiTheme="majorHAnsi" w:cstheme="majorHAnsi"/>
                <w:sz w:val="20"/>
                <w:szCs w:val="20"/>
              </w:rPr>
              <w:t xml:space="preserve"> $ 9.675.348 </w:t>
            </w:r>
          </w:p>
        </w:tc>
        <w:tc>
          <w:tcPr>
            <w:tcW w:w="1410" w:type="dxa"/>
            <w:tcMar/>
          </w:tcPr>
          <w:p w:rsidRPr="005633A1" w:rsidR="005633A1" w:rsidP="6E655ED4" w:rsidRDefault="005633A1" w14:paraId="22841EDC" w14:textId="23CF7FEB">
            <w:pPr>
              <w:spacing w:line="276" w:lineRule="auto"/>
              <w:jc w:val="right"/>
              <w:rPr>
                <w:rFonts w:ascii="Calibri" w:hAnsi="Calibri" w:cs="Calibri" w:asciiTheme="majorAscii" w:hAnsiTheme="majorAscii" w:cstheme="majorAscii"/>
                <w:sz w:val="20"/>
                <w:szCs w:val="20"/>
              </w:rPr>
            </w:pPr>
            <w:r w:rsidRPr="6E655ED4" w:rsidR="4F1ECD74">
              <w:rPr>
                <w:rFonts w:ascii="Calibri" w:hAnsi="Calibri" w:cs="Calibri" w:asciiTheme="majorAscii" w:hAnsiTheme="majorAscii" w:cstheme="majorAscii"/>
                <w:sz w:val="20"/>
                <w:szCs w:val="20"/>
              </w:rPr>
              <w:t xml:space="preserve"> $17.117.923 </w:t>
            </w:r>
          </w:p>
        </w:tc>
        <w:tc>
          <w:tcPr>
            <w:tcW w:w="1447" w:type="dxa"/>
            <w:tcMar/>
          </w:tcPr>
          <w:p w:rsidRPr="005633A1" w:rsidR="005633A1" w:rsidP="005633A1" w:rsidRDefault="005633A1" w14:paraId="41A0A15C" w14:textId="3274E323">
            <w:pPr>
              <w:spacing w:line="276" w:lineRule="auto"/>
              <w:jc w:val="center"/>
              <w:rPr>
                <w:rFonts w:asciiTheme="majorHAnsi" w:hAnsiTheme="majorHAnsi" w:cstheme="majorHAnsi"/>
                <w:sz w:val="20"/>
                <w:szCs w:val="20"/>
              </w:rPr>
            </w:pPr>
            <w:r w:rsidRPr="005633A1">
              <w:rPr>
                <w:rFonts w:asciiTheme="majorHAnsi" w:hAnsiTheme="majorHAnsi" w:cstheme="majorHAnsi"/>
                <w:sz w:val="20"/>
                <w:szCs w:val="20"/>
              </w:rPr>
              <w:t>36,1%</w:t>
            </w:r>
          </w:p>
        </w:tc>
        <w:tc>
          <w:tcPr>
            <w:tcW w:w="1157" w:type="dxa"/>
            <w:tcMar/>
          </w:tcPr>
          <w:p w:rsidRPr="005633A1" w:rsidR="005633A1" w:rsidP="005633A1" w:rsidRDefault="005633A1" w14:paraId="4A5B0C2E" w14:textId="2D30BB23">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bCs/>
                <w:color w:val="000000" w:themeColor="text1"/>
                <w:sz w:val="20"/>
                <w:szCs w:val="20"/>
              </w:rPr>
              <w:t>31</w:t>
            </w:r>
          </w:p>
        </w:tc>
        <w:tc>
          <w:tcPr>
            <w:tcW w:w="378" w:type="dxa"/>
            <w:tcMar/>
          </w:tcPr>
          <w:p w:rsidRPr="00E874D4" w:rsidR="005633A1" w:rsidP="005633A1" w:rsidRDefault="005633A1" w14:paraId="21EF1EAC" w14:textId="77777777">
            <w:pPr>
              <w:spacing w:line="276" w:lineRule="auto"/>
              <w:jc w:val="both"/>
              <w:rPr>
                <w:rFonts w:ascii="Arial" w:hAnsi="Arial" w:cs="Arial"/>
                <w:b/>
                <w:color w:val="000000" w:themeColor="text1"/>
                <w:sz w:val="18"/>
                <w:szCs w:val="18"/>
              </w:rPr>
            </w:pPr>
          </w:p>
        </w:tc>
      </w:tr>
      <w:tr w:rsidRPr="00E874D4" w:rsidR="00875564" w:rsidTr="6E655ED4" w14:paraId="497BD922" w14:textId="77777777">
        <w:tc>
          <w:tcPr>
            <w:tcW w:w="1275" w:type="dxa"/>
            <w:tcMar/>
          </w:tcPr>
          <w:p w:rsidRPr="005633A1" w:rsidR="00875564" w:rsidP="005633A1" w:rsidRDefault="00875564" w14:paraId="6BB47C2B" w14:textId="69FDEB3D">
            <w:pPr>
              <w:spacing w:line="276" w:lineRule="auto"/>
              <w:jc w:val="center"/>
              <w:rPr>
                <w:rFonts w:asciiTheme="majorHAnsi" w:hAnsiTheme="majorHAnsi" w:cstheme="majorHAnsi"/>
                <w:sz w:val="20"/>
                <w:szCs w:val="20"/>
              </w:rPr>
            </w:pPr>
            <w:r>
              <w:rPr>
                <w:rFonts w:asciiTheme="majorHAnsi" w:hAnsiTheme="majorHAnsi" w:cstheme="majorHAnsi"/>
                <w:sz w:val="20"/>
                <w:szCs w:val="20"/>
              </w:rPr>
              <w:t>30/04/2024</w:t>
            </w:r>
          </w:p>
        </w:tc>
        <w:tc>
          <w:tcPr>
            <w:tcW w:w="993" w:type="dxa"/>
            <w:tcMar/>
          </w:tcPr>
          <w:p w:rsidRPr="005633A1" w:rsidR="00875564" w:rsidP="005633A1" w:rsidRDefault="00875564" w14:paraId="060C737D" w14:textId="4D3676C6">
            <w:pPr>
              <w:spacing w:line="276" w:lineRule="auto"/>
              <w:jc w:val="center"/>
              <w:rPr>
                <w:rFonts w:asciiTheme="majorHAnsi" w:hAnsiTheme="majorHAnsi" w:cstheme="majorHAnsi"/>
                <w:sz w:val="20"/>
                <w:szCs w:val="20"/>
              </w:rPr>
            </w:pPr>
            <w:r>
              <w:rPr>
                <w:rFonts w:asciiTheme="majorHAnsi" w:hAnsiTheme="majorHAnsi" w:cstheme="majorHAnsi"/>
                <w:sz w:val="20"/>
                <w:szCs w:val="20"/>
              </w:rPr>
              <w:t>4</w:t>
            </w:r>
          </w:p>
        </w:tc>
        <w:tc>
          <w:tcPr>
            <w:tcW w:w="1226" w:type="dxa"/>
            <w:tcMar/>
          </w:tcPr>
          <w:p w:rsidRPr="005633A1" w:rsidR="00875564" w:rsidP="6E655ED4" w:rsidRDefault="00875564" w14:paraId="26B72B3F" w14:textId="04553D02">
            <w:pPr>
              <w:spacing w:line="276" w:lineRule="auto"/>
              <w:jc w:val="right"/>
              <w:rPr>
                <w:rFonts w:ascii="Calibri" w:hAnsi="Calibri" w:cs="Calibri" w:asciiTheme="majorAscii" w:hAnsiTheme="majorAscii" w:cstheme="majorAscii"/>
                <w:sz w:val="20"/>
                <w:szCs w:val="20"/>
              </w:rPr>
            </w:pPr>
            <w:r w:rsidRPr="6E655ED4" w:rsidR="100D80D4">
              <w:rPr>
                <w:rFonts w:ascii="Calibri" w:hAnsi="Calibri" w:cs="Calibri" w:asciiTheme="majorAscii" w:hAnsiTheme="majorAscii" w:cstheme="majorAscii"/>
                <w:sz w:val="20"/>
                <w:szCs w:val="20"/>
              </w:rPr>
              <w:t>$4.465.545</w:t>
            </w:r>
          </w:p>
        </w:tc>
        <w:tc>
          <w:tcPr>
            <w:tcW w:w="1327" w:type="dxa"/>
            <w:tcMar/>
          </w:tcPr>
          <w:p w:rsidRPr="005633A1" w:rsidR="00875564" w:rsidP="6E655ED4" w:rsidRDefault="00875564" w14:paraId="5C02E980" w14:textId="7DBA5304">
            <w:pPr>
              <w:spacing w:line="276" w:lineRule="auto"/>
              <w:jc w:val="right"/>
              <w:rPr>
                <w:rFonts w:ascii="Calibri" w:hAnsi="Calibri" w:cs="Calibri" w:asciiTheme="majorAscii" w:hAnsiTheme="majorAscii" w:cstheme="majorAscii"/>
                <w:sz w:val="20"/>
                <w:szCs w:val="20"/>
              </w:rPr>
            </w:pPr>
            <w:r w:rsidRPr="6E655ED4" w:rsidR="100D80D4">
              <w:rPr>
                <w:rFonts w:ascii="Calibri" w:hAnsi="Calibri" w:cs="Calibri" w:asciiTheme="majorAscii" w:hAnsiTheme="majorAscii" w:cstheme="majorAscii"/>
                <w:sz w:val="20"/>
                <w:szCs w:val="20"/>
              </w:rPr>
              <w:t>$</w:t>
            </w:r>
            <w:r w:rsidRPr="6E655ED4" w:rsidR="100D80D4">
              <w:rPr>
                <w:rFonts w:ascii="Calibri" w:hAnsi="Calibri" w:cs="Calibri" w:asciiTheme="majorAscii" w:hAnsiTheme="majorAscii" w:cstheme="majorAscii"/>
                <w:sz w:val="20"/>
                <w:szCs w:val="20"/>
              </w:rPr>
              <w:t>14</w:t>
            </w:r>
            <w:r w:rsidRPr="6E655ED4" w:rsidR="100D80D4">
              <w:rPr>
                <w:rFonts w:ascii="Calibri" w:hAnsi="Calibri" w:cs="Calibri" w:asciiTheme="majorAscii" w:hAnsiTheme="majorAscii" w:cstheme="majorAscii"/>
                <w:sz w:val="20"/>
                <w:szCs w:val="20"/>
              </w:rPr>
              <w:t>.</w:t>
            </w:r>
            <w:r w:rsidRPr="6E655ED4" w:rsidR="100D80D4">
              <w:rPr>
                <w:rFonts w:ascii="Calibri" w:hAnsi="Calibri" w:cs="Calibri" w:asciiTheme="majorAscii" w:hAnsiTheme="majorAscii" w:cstheme="majorAscii"/>
                <w:sz w:val="20"/>
                <w:szCs w:val="20"/>
              </w:rPr>
              <w:t>140</w:t>
            </w:r>
            <w:r w:rsidRPr="6E655ED4" w:rsidR="100D80D4">
              <w:rPr>
                <w:rFonts w:ascii="Calibri" w:hAnsi="Calibri" w:cs="Calibri" w:asciiTheme="majorAscii" w:hAnsiTheme="majorAscii" w:cstheme="majorAscii"/>
                <w:sz w:val="20"/>
                <w:szCs w:val="20"/>
              </w:rPr>
              <w:t>.</w:t>
            </w:r>
            <w:r w:rsidRPr="6E655ED4" w:rsidR="100D80D4">
              <w:rPr>
                <w:rFonts w:ascii="Calibri" w:hAnsi="Calibri" w:cs="Calibri" w:asciiTheme="majorAscii" w:hAnsiTheme="majorAscii" w:cstheme="majorAscii"/>
                <w:sz w:val="20"/>
                <w:szCs w:val="20"/>
              </w:rPr>
              <w:t>893</w:t>
            </w:r>
          </w:p>
        </w:tc>
        <w:tc>
          <w:tcPr>
            <w:tcW w:w="1410" w:type="dxa"/>
            <w:tcMar/>
          </w:tcPr>
          <w:p w:rsidRPr="005633A1" w:rsidR="00875564" w:rsidP="005633A1" w:rsidRDefault="00875564" w14:paraId="76C4B6A1" w14:textId="35FA83BC">
            <w:pPr>
              <w:spacing w:line="276" w:lineRule="auto"/>
              <w:jc w:val="right"/>
              <w:rPr>
                <w:rFonts w:asciiTheme="majorHAnsi" w:hAnsiTheme="majorHAnsi" w:cstheme="majorHAnsi"/>
                <w:sz w:val="20"/>
                <w:szCs w:val="20"/>
              </w:rPr>
            </w:pPr>
            <w:r w:rsidRPr="005633A1">
              <w:rPr>
                <w:rFonts w:asciiTheme="majorHAnsi" w:hAnsiTheme="majorHAnsi" w:cstheme="majorHAnsi"/>
                <w:sz w:val="20"/>
                <w:szCs w:val="20"/>
              </w:rPr>
              <w:t>$ 1</w:t>
            </w:r>
            <w:r>
              <w:rPr>
                <w:rFonts w:asciiTheme="majorHAnsi" w:hAnsiTheme="majorHAnsi" w:cstheme="majorHAnsi"/>
                <w:sz w:val="20"/>
                <w:szCs w:val="20"/>
              </w:rPr>
              <w:t>2</w:t>
            </w:r>
            <w:r w:rsidRPr="005633A1">
              <w:rPr>
                <w:rFonts w:asciiTheme="majorHAnsi" w:hAnsiTheme="majorHAnsi" w:cstheme="majorHAnsi"/>
                <w:sz w:val="20"/>
                <w:szCs w:val="20"/>
              </w:rPr>
              <w:t>.</w:t>
            </w:r>
            <w:r>
              <w:rPr>
                <w:rFonts w:asciiTheme="majorHAnsi" w:hAnsiTheme="majorHAnsi" w:cstheme="majorHAnsi"/>
                <w:sz w:val="20"/>
                <w:szCs w:val="20"/>
              </w:rPr>
              <w:t>652</w:t>
            </w:r>
            <w:r w:rsidRPr="005633A1">
              <w:rPr>
                <w:rFonts w:asciiTheme="majorHAnsi" w:hAnsiTheme="majorHAnsi" w:cstheme="majorHAnsi"/>
                <w:sz w:val="20"/>
                <w:szCs w:val="20"/>
              </w:rPr>
              <w:t>.</w:t>
            </w:r>
            <w:r>
              <w:rPr>
                <w:rFonts w:asciiTheme="majorHAnsi" w:hAnsiTheme="majorHAnsi" w:cstheme="majorHAnsi"/>
                <w:sz w:val="20"/>
                <w:szCs w:val="20"/>
              </w:rPr>
              <w:t>378</w:t>
            </w:r>
          </w:p>
        </w:tc>
        <w:tc>
          <w:tcPr>
            <w:tcW w:w="1447" w:type="dxa"/>
            <w:tcMar/>
          </w:tcPr>
          <w:p w:rsidRPr="005633A1" w:rsidR="00875564" w:rsidP="005633A1" w:rsidRDefault="003808BF" w14:paraId="739F243D" w14:textId="27E2AFC8">
            <w:pPr>
              <w:spacing w:line="276" w:lineRule="auto"/>
              <w:jc w:val="center"/>
              <w:rPr>
                <w:rFonts w:asciiTheme="majorHAnsi" w:hAnsiTheme="majorHAnsi" w:cstheme="majorHAnsi"/>
                <w:sz w:val="20"/>
                <w:szCs w:val="20"/>
              </w:rPr>
            </w:pPr>
            <w:r>
              <w:rPr>
                <w:rFonts w:asciiTheme="majorHAnsi" w:hAnsiTheme="majorHAnsi" w:cstheme="majorHAnsi"/>
                <w:sz w:val="20"/>
                <w:szCs w:val="20"/>
              </w:rPr>
              <w:t>52.7%</w:t>
            </w:r>
          </w:p>
        </w:tc>
        <w:tc>
          <w:tcPr>
            <w:tcW w:w="1157" w:type="dxa"/>
            <w:tcMar/>
          </w:tcPr>
          <w:p w:rsidRPr="005633A1" w:rsidR="00875564" w:rsidP="005633A1" w:rsidRDefault="003808BF" w14:paraId="3B3E2BC6" w14:textId="11AF6ED2">
            <w:pPr>
              <w:spacing w:line="276" w:lineRule="auto"/>
              <w:jc w:val="center"/>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30</w:t>
            </w:r>
          </w:p>
        </w:tc>
        <w:tc>
          <w:tcPr>
            <w:tcW w:w="378" w:type="dxa"/>
            <w:tcMar/>
          </w:tcPr>
          <w:p w:rsidRPr="00E874D4" w:rsidR="00875564" w:rsidP="005633A1" w:rsidRDefault="00875564" w14:paraId="5B222F42" w14:textId="77777777">
            <w:pPr>
              <w:spacing w:line="276" w:lineRule="auto"/>
              <w:jc w:val="both"/>
              <w:rPr>
                <w:rFonts w:ascii="Arial" w:hAnsi="Arial" w:cs="Arial"/>
                <w:b/>
                <w:color w:val="000000" w:themeColor="text1"/>
                <w:sz w:val="18"/>
                <w:szCs w:val="18"/>
              </w:rPr>
            </w:pPr>
          </w:p>
        </w:tc>
      </w:tr>
      <w:tr w:rsidRPr="00E874D4" w:rsidR="005B6BE0" w:rsidTr="6E655ED4" w14:paraId="37F5BF1C" w14:textId="77777777">
        <w:tc>
          <w:tcPr>
            <w:tcW w:w="1275" w:type="dxa"/>
            <w:tcMar/>
          </w:tcPr>
          <w:p w:rsidR="005B6BE0" w:rsidP="005633A1" w:rsidRDefault="005B6BE0" w14:paraId="62D210C6" w14:textId="7863F7E4">
            <w:pPr>
              <w:spacing w:line="276" w:lineRule="auto"/>
              <w:jc w:val="center"/>
              <w:rPr>
                <w:rFonts w:asciiTheme="majorHAnsi" w:hAnsiTheme="majorHAnsi" w:cstheme="majorHAnsi"/>
                <w:sz w:val="20"/>
                <w:szCs w:val="20"/>
              </w:rPr>
            </w:pPr>
            <w:r>
              <w:rPr>
                <w:rFonts w:asciiTheme="majorHAnsi" w:hAnsiTheme="majorHAnsi" w:cstheme="majorHAnsi"/>
                <w:sz w:val="20"/>
                <w:szCs w:val="20"/>
              </w:rPr>
              <w:t>30/05/2024</w:t>
            </w:r>
          </w:p>
        </w:tc>
        <w:tc>
          <w:tcPr>
            <w:tcW w:w="993" w:type="dxa"/>
            <w:tcMar/>
          </w:tcPr>
          <w:p w:rsidR="005B6BE0" w:rsidP="005633A1" w:rsidRDefault="005B6BE0" w14:paraId="2FDA5C10" w14:textId="2E29E5E2">
            <w:pPr>
              <w:spacing w:line="276" w:lineRule="auto"/>
              <w:jc w:val="center"/>
              <w:rPr>
                <w:rFonts w:asciiTheme="majorHAnsi" w:hAnsiTheme="majorHAnsi" w:cstheme="majorHAnsi"/>
                <w:sz w:val="20"/>
                <w:szCs w:val="20"/>
              </w:rPr>
            </w:pPr>
            <w:r>
              <w:rPr>
                <w:rFonts w:asciiTheme="majorHAnsi" w:hAnsiTheme="majorHAnsi" w:cstheme="majorHAnsi"/>
                <w:sz w:val="20"/>
                <w:szCs w:val="20"/>
              </w:rPr>
              <w:t>5</w:t>
            </w:r>
          </w:p>
        </w:tc>
        <w:tc>
          <w:tcPr>
            <w:tcW w:w="1226" w:type="dxa"/>
            <w:tcMar/>
          </w:tcPr>
          <w:p w:rsidRPr="005633A1" w:rsidR="005B6BE0" w:rsidP="6E655ED4" w:rsidRDefault="005B6BE0" w14:paraId="670AAD5F" w14:textId="4DF89B4A">
            <w:pPr>
              <w:spacing w:line="276" w:lineRule="auto"/>
              <w:jc w:val="right"/>
              <w:rPr>
                <w:rFonts w:ascii="Calibri" w:hAnsi="Calibri" w:cs="Calibri" w:asciiTheme="majorAscii" w:hAnsiTheme="majorAscii" w:cstheme="majorAscii"/>
                <w:sz w:val="20"/>
                <w:szCs w:val="20"/>
              </w:rPr>
            </w:pPr>
            <w:r w:rsidRPr="6E655ED4" w:rsidR="005B6BE0">
              <w:rPr>
                <w:rFonts w:ascii="Calibri" w:hAnsi="Calibri" w:cs="Calibri" w:asciiTheme="majorAscii" w:hAnsiTheme="majorAscii" w:cstheme="majorAscii"/>
                <w:sz w:val="20"/>
                <w:szCs w:val="20"/>
              </w:rPr>
              <w:t>$4.465.545</w:t>
            </w:r>
          </w:p>
        </w:tc>
        <w:tc>
          <w:tcPr>
            <w:tcW w:w="1327" w:type="dxa"/>
            <w:tcMar/>
          </w:tcPr>
          <w:p w:rsidRPr="005633A1" w:rsidR="005B6BE0" w:rsidP="005633A1" w:rsidRDefault="002D40FC" w14:paraId="1FAA145E" w14:textId="1ED93D83">
            <w:pPr>
              <w:spacing w:line="276" w:lineRule="auto"/>
              <w:jc w:val="right"/>
              <w:rPr>
                <w:rFonts w:asciiTheme="majorHAnsi" w:hAnsiTheme="majorHAnsi" w:cstheme="majorHAnsi"/>
                <w:sz w:val="20"/>
                <w:szCs w:val="20"/>
              </w:rPr>
            </w:pPr>
            <w:r>
              <w:rPr>
                <w:rFonts w:asciiTheme="majorHAnsi" w:hAnsiTheme="majorHAnsi" w:cstheme="majorHAnsi"/>
                <w:sz w:val="20"/>
                <w:szCs w:val="20"/>
              </w:rPr>
              <w:t>$18.606.438</w:t>
            </w:r>
          </w:p>
        </w:tc>
        <w:tc>
          <w:tcPr>
            <w:tcW w:w="1410" w:type="dxa"/>
            <w:tcMar/>
          </w:tcPr>
          <w:p w:rsidRPr="005633A1" w:rsidR="005B6BE0" w:rsidP="005633A1" w:rsidRDefault="002D40FC" w14:paraId="5ADC217B" w14:textId="7E15E166">
            <w:pPr>
              <w:spacing w:line="276" w:lineRule="auto"/>
              <w:jc w:val="right"/>
              <w:rPr>
                <w:rFonts w:asciiTheme="majorHAnsi" w:hAnsiTheme="majorHAnsi" w:cstheme="majorHAnsi"/>
                <w:sz w:val="20"/>
                <w:szCs w:val="20"/>
              </w:rPr>
            </w:pPr>
            <w:r>
              <w:rPr>
                <w:rFonts w:asciiTheme="majorHAnsi" w:hAnsiTheme="majorHAnsi" w:cstheme="majorHAnsi"/>
                <w:sz w:val="20"/>
                <w:szCs w:val="20"/>
              </w:rPr>
              <w:t>$8.186.833</w:t>
            </w:r>
          </w:p>
        </w:tc>
        <w:tc>
          <w:tcPr>
            <w:tcW w:w="1447" w:type="dxa"/>
            <w:tcMar/>
          </w:tcPr>
          <w:p w:rsidR="005B6BE0" w:rsidP="005633A1" w:rsidRDefault="003213B9" w14:paraId="49FD4286" w14:textId="7A4B1AB2">
            <w:pPr>
              <w:spacing w:line="276" w:lineRule="auto"/>
              <w:jc w:val="center"/>
              <w:rPr>
                <w:rFonts w:asciiTheme="majorHAnsi" w:hAnsiTheme="majorHAnsi" w:cstheme="majorHAnsi"/>
                <w:sz w:val="20"/>
                <w:szCs w:val="20"/>
              </w:rPr>
            </w:pPr>
            <w:r>
              <w:rPr>
                <w:rFonts w:asciiTheme="majorHAnsi" w:hAnsiTheme="majorHAnsi" w:cstheme="majorHAnsi"/>
                <w:sz w:val="20"/>
                <w:szCs w:val="20"/>
              </w:rPr>
              <w:t>69.4%</w:t>
            </w:r>
          </w:p>
        </w:tc>
        <w:tc>
          <w:tcPr>
            <w:tcW w:w="1157" w:type="dxa"/>
            <w:tcMar/>
          </w:tcPr>
          <w:p w:rsidR="005B6BE0" w:rsidP="005633A1" w:rsidRDefault="003213B9" w14:paraId="13EDFC87" w14:textId="3794100E">
            <w:pPr>
              <w:spacing w:line="276" w:lineRule="auto"/>
              <w:jc w:val="center"/>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31</w:t>
            </w:r>
          </w:p>
        </w:tc>
        <w:tc>
          <w:tcPr>
            <w:tcW w:w="378" w:type="dxa"/>
            <w:tcMar/>
          </w:tcPr>
          <w:p w:rsidRPr="00E874D4" w:rsidR="005B6BE0" w:rsidP="005633A1" w:rsidRDefault="005B6BE0" w14:paraId="2BFD8576" w14:textId="77777777">
            <w:pPr>
              <w:spacing w:line="276" w:lineRule="auto"/>
              <w:jc w:val="both"/>
              <w:rPr>
                <w:rFonts w:ascii="Arial" w:hAnsi="Arial" w:cs="Arial"/>
                <w:b/>
                <w:color w:val="000000" w:themeColor="text1"/>
                <w:sz w:val="18"/>
                <w:szCs w:val="18"/>
              </w:rPr>
            </w:pPr>
          </w:p>
        </w:tc>
      </w:tr>
      <w:tr w:rsidRPr="00E874D4" w:rsidR="00264A3C" w:rsidTr="6E655ED4" w14:paraId="6FA1872C" w14:textId="77777777">
        <w:tc>
          <w:tcPr>
            <w:tcW w:w="1275" w:type="dxa"/>
            <w:tcMar/>
          </w:tcPr>
          <w:p w:rsidR="00264A3C" w:rsidP="005633A1" w:rsidRDefault="00264A3C" w14:paraId="3FDDC741" w14:textId="1A1C5795">
            <w:pPr>
              <w:spacing w:line="276" w:lineRule="auto"/>
              <w:jc w:val="center"/>
              <w:rPr>
                <w:rFonts w:asciiTheme="majorHAnsi" w:hAnsiTheme="majorHAnsi" w:cstheme="majorHAnsi"/>
                <w:sz w:val="20"/>
                <w:szCs w:val="20"/>
              </w:rPr>
            </w:pPr>
            <w:r>
              <w:rPr>
                <w:rFonts w:asciiTheme="majorHAnsi" w:hAnsiTheme="majorHAnsi" w:cstheme="majorHAnsi"/>
                <w:sz w:val="20"/>
                <w:szCs w:val="20"/>
              </w:rPr>
              <w:t>30/06/2024</w:t>
            </w:r>
          </w:p>
        </w:tc>
        <w:tc>
          <w:tcPr>
            <w:tcW w:w="993" w:type="dxa"/>
            <w:tcMar/>
          </w:tcPr>
          <w:p w:rsidR="00264A3C" w:rsidP="005633A1" w:rsidRDefault="00264A3C" w14:paraId="3A31E29A" w14:textId="4C58B9C2">
            <w:pPr>
              <w:spacing w:line="276" w:lineRule="auto"/>
              <w:jc w:val="center"/>
              <w:rPr>
                <w:rFonts w:asciiTheme="majorHAnsi" w:hAnsiTheme="majorHAnsi" w:cstheme="majorHAnsi"/>
                <w:sz w:val="20"/>
                <w:szCs w:val="20"/>
              </w:rPr>
            </w:pPr>
            <w:r>
              <w:rPr>
                <w:rFonts w:asciiTheme="majorHAnsi" w:hAnsiTheme="majorHAnsi" w:cstheme="majorHAnsi"/>
                <w:sz w:val="20"/>
                <w:szCs w:val="20"/>
              </w:rPr>
              <w:t>6</w:t>
            </w:r>
          </w:p>
        </w:tc>
        <w:tc>
          <w:tcPr>
            <w:tcW w:w="1226" w:type="dxa"/>
            <w:tcMar/>
          </w:tcPr>
          <w:p w:rsidRPr="005633A1" w:rsidR="00264A3C" w:rsidP="6E655ED4" w:rsidRDefault="00264A3C" w14:paraId="26CF0D8E" w14:textId="394452EB">
            <w:pPr>
              <w:spacing w:line="276" w:lineRule="auto"/>
              <w:jc w:val="right"/>
              <w:rPr>
                <w:rFonts w:ascii="Calibri" w:hAnsi="Calibri" w:cs="Calibri" w:asciiTheme="majorAscii" w:hAnsiTheme="majorAscii" w:cstheme="majorAscii"/>
                <w:sz w:val="20"/>
                <w:szCs w:val="20"/>
              </w:rPr>
            </w:pPr>
            <w:r w:rsidRPr="6E655ED4" w:rsidR="00264A3C">
              <w:rPr>
                <w:rFonts w:ascii="Calibri" w:hAnsi="Calibri" w:cs="Calibri" w:asciiTheme="majorAscii" w:hAnsiTheme="majorAscii" w:cstheme="majorAscii"/>
                <w:sz w:val="20"/>
                <w:szCs w:val="20"/>
              </w:rPr>
              <w:t>$4.465.545</w:t>
            </w:r>
          </w:p>
        </w:tc>
        <w:tc>
          <w:tcPr>
            <w:tcW w:w="1327" w:type="dxa"/>
            <w:tcMar/>
          </w:tcPr>
          <w:p w:rsidR="00264A3C" w:rsidP="005633A1" w:rsidRDefault="002B6601" w14:paraId="7047D1BB" w14:textId="4528AE49">
            <w:pPr>
              <w:spacing w:line="276" w:lineRule="auto"/>
              <w:jc w:val="right"/>
              <w:rPr>
                <w:rFonts w:asciiTheme="majorHAnsi" w:hAnsiTheme="majorHAnsi" w:cstheme="majorHAnsi"/>
                <w:sz w:val="20"/>
                <w:szCs w:val="20"/>
              </w:rPr>
            </w:pPr>
            <w:r>
              <w:rPr>
                <w:rFonts w:asciiTheme="majorHAnsi" w:hAnsiTheme="majorHAnsi" w:cstheme="majorHAnsi"/>
                <w:sz w:val="20"/>
                <w:szCs w:val="20"/>
              </w:rPr>
              <w:t>$23.071.983</w:t>
            </w:r>
          </w:p>
        </w:tc>
        <w:tc>
          <w:tcPr>
            <w:tcW w:w="1410" w:type="dxa"/>
            <w:tcMar/>
          </w:tcPr>
          <w:p w:rsidR="00264A3C" w:rsidP="005633A1" w:rsidRDefault="002B6601" w14:paraId="0E45E846" w14:textId="7CB7FC05">
            <w:pPr>
              <w:spacing w:line="276" w:lineRule="auto"/>
              <w:jc w:val="right"/>
              <w:rPr>
                <w:rFonts w:asciiTheme="majorHAnsi" w:hAnsiTheme="majorHAnsi" w:cstheme="majorHAnsi"/>
                <w:sz w:val="20"/>
                <w:szCs w:val="20"/>
              </w:rPr>
            </w:pPr>
            <w:r>
              <w:rPr>
                <w:rFonts w:asciiTheme="majorHAnsi" w:hAnsiTheme="majorHAnsi" w:cstheme="majorHAnsi"/>
                <w:sz w:val="20"/>
                <w:szCs w:val="20"/>
              </w:rPr>
              <w:t>$3.721.288</w:t>
            </w:r>
          </w:p>
        </w:tc>
        <w:tc>
          <w:tcPr>
            <w:tcW w:w="1447" w:type="dxa"/>
            <w:tcMar/>
          </w:tcPr>
          <w:p w:rsidR="00264A3C" w:rsidP="005633A1" w:rsidRDefault="00A86BF4" w14:paraId="2AEC8A4A" w14:textId="687E9415">
            <w:pPr>
              <w:spacing w:line="276" w:lineRule="auto"/>
              <w:jc w:val="center"/>
              <w:rPr>
                <w:rFonts w:asciiTheme="majorHAnsi" w:hAnsiTheme="majorHAnsi" w:cstheme="majorHAnsi"/>
                <w:sz w:val="20"/>
                <w:szCs w:val="20"/>
              </w:rPr>
            </w:pPr>
            <w:r>
              <w:rPr>
                <w:rFonts w:asciiTheme="majorHAnsi" w:hAnsiTheme="majorHAnsi" w:cstheme="majorHAnsi"/>
                <w:sz w:val="20"/>
                <w:szCs w:val="20"/>
              </w:rPr>
              <w:t>86.1%</w:t>
            </w:r>
          </w:p>
        </w:tc>
        <w:tc>
          <w:tcPr>
            <w:tcW w:w="1157" w:type="dxa"/>
            <w:tcMar/>
          </w:tcPr>
          <w:p w:rsidR="00264A3C" w:rsidP="005633A1" w:rsidRDefault="002B6601" w14:paraId="4F820FF3" w14:textId="3C724B91">
            <w:pPr>
              <w:spacing w:line="276" w:lineRule="auto"/>
              <w:jc w:val="center"/>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30</w:t>
            </w:r>
          </w:p>
        </w:tc>
        <w:tc>
          <w:tcPr>
            <w:tcW w:w="378" w:type="dxa"/>
            <w:tcMar/>
          </w:tcPr>
          <w:p w:rsidRPr="00E874D4" w:rsidR="00264A3C" w:rsidP="005633A1" w:rsidRDefault="00264A3C" w14:paraId="4BAAB9AA" w14:textId="77777777">
            <w:pPr>
              <w:spacing w:line="276" w:lineRule="auto"/>
              <w:jc w:val="both"/>
              <w:rPr>
                <w:rFonts w:ascii="Arial" w:hAnsi="Arial" w:cs="Arial"/>
                <w:b/>
                <w:color w:val="000000" w:themeColor="text1"/>
                <w:sz w:val="18"/>
                <w:szCs w:val="18"/>
              </w:rPr>
            </w:pPr>
          </w:p>
        </w:tc>
      </w:tr>
    </w:tbl>
    <w:p w:rsidR="00A86BF4" w:rsidP="00797C41" w:rsidRDefault="00A86BF4" w14:paraId="3F90492A" w14:textId="77777777">
      <w:pPr>
        <w:spacing w:after="0" w:line="276" w:lineRule="auto"/>
        <w:ind w:left="-142"/>
        <w:jc w:val="center"/>
        <w:rPr>
          <w:rFonts w:ascii="Arial" w:hAnsi="Arial" w:cs="Arial"/>
          <w:b/>
          <w:color w:val="000000" w:themeColor="text1"/>
        </w:rPr>
      </w:pPr>
    </w:p>
    <w:p w:rsidRPr="00797C41" w:rsidR="00797C41" w:rsidP="00797C41" w:rsidRDefault="00797C41" w14:paraId="7D65CC6D" w14:textId="5B03E5B5">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rsidRPr="002F2EB8" w:rsidR="00797C41" w:rsidP="00797C41" w:rsidRDefault="00797C41" w14:paraId="2133E90D" w14:textId="77777777">
      <w:pPr>
        <w:spacing w:after="0" w:line="276" w:lineRule="auto"/>
        <w:ind w:left="-142"/>
        <w:jc w:val="both"/>
        <w:rPr>
          <w:rFonts w:ascii="Arial" w:hAnsi="Arial" w:cs="Arial"/>
          <w:bCs/>
        </w:rPr>
      </w:pPr>
      <w:r w:rsidRPr="002F2EB8">
        <w:rPr>
          <w:rFonts w:ascii="Arial" w:hAnsi="Arial" w:cs="Arial"/>
          <w:bCs/>
        </w:rPr>
        <w:t>Incluya toda la información adicional que considere respecto de la ejecución con corte a la fecha del informe.</w:t>
      </w:r>
    </w:p>
    <w:p w:rsidRPr="002F2EB8" w:rsidR="00797C41" w:rsidP="00797C41" w:rsidRDefault="00797C41" w14:paraId="5F8055E9" w14:textId="77777777">
      <w:pPr>
        <w:spacing w:after="0" w:line="276" w:lineRule="auto"/>
        <w:ind w:left="-142"/>
        <w:jc w:val="both"/>
        <w:rPr>
          <w:rFonts w:ascii="Arial" w:hAnsi="Arial" w:cs="Arial"/>
          <w:bCs/>
        </w:rPr>
      </w:pPr>
    </w:p>
    <w:p w:rsidRPr="002F2EB8" w:rsidR="00797C41" w:rsidP="00797C41" w:rsidRDefault="00797C41" w14:paraId="596CC2B4" w14:textId="77777777">
      <w:pPr>
        <w:spacing w:after="0" w:line="276" w:lineRule="auto"/>
        <w:ind w:left="-142"/>
        <w:jc w:val="both"/>
        <w:rPr>
          <w:rFonts w:ascii="Arial" w:hAnsi="Arial" w:cs="Arial"/>
          <w:bCs/>
        </w:rPr>
      </w:pPr>
      <w:r w:rsidRPr="002F2EB8">
        <w:rPr>
          <w:rFonts w:ascii="Arial" w:hAnsi="Arial" w:cs="Arial"/>
          <w:bCs/>
        </w:rPr>
        <w:t>Incluya información general sobre procesos sancionatorios en curso y su estado actual.</w:t>
      </w:r>
    </w:p>
    <w:p w:rsidRPr="002F2EB8" w:rsidR="00797C41" w:rsidP="00797C41" w:rsidRDefault="00797C41" w14:paraId="3C766548" w14:textId="77777777">
      <w:pPr>
        <w:spacing w:after="0" w:line="276" w:lineRule="auto"/>
        <w:ind w:left="-142"/>
        <w:jc w:val="both"/>
        <w:rPr>
          <w:rFonts w:ascii="Arial" w:hAnsi="Arial" w:cs="Arial"/>
          <w:bCs/>
        </w:rPr>
      </w:pPr>
    </w:p>
    <w:p w:rsidRPr="002F2EB8" w:rsidR="00797C41" w:rsidP="00797C41" w:rsidRDefault="00797C41" w14:paraId="25185898" w14:textId="642EB926">
      <w:pPr>
        <w:spacing w:after="0" w:line="276" w:lineRule="auto"/>
        <w:ind w:left="-142"/>
        <w:jc w:val="both"/>
        <w:rPr>
          <w:rFonts w:ascii="Arial" w:hAnsi="Arial" w:cs="Arial"/>
          <w:bCs/>
        </w:rPr>
      </w:pPr>
      <w:r w:rsidRPr="002F2EB8">
        <w:rPr>
          <w:rFonts w:ascii="Arial" w:hAnsi="Arial" w:cs="Arial"/>
          <w:bCs/>
        </w:rPr>
        <w:t>En caso de obras y/o adecuaciones señalar si hay lugar a mayores y menores cantidades de obras, ajustes al AIU, entre otros.</w:t>
      </w:r>
    </w:p>
    <w:p w:rsidR="00963CFD" w:rsidP="00797C41" w:rsidRDefault="00963CFD" w14:paraId="6F81C330" w14:textId="602A0737">
      <w:pPr>
        <w:spacing w:after="0" w:line="276" w:lineRule="auto"/>
        <w:ind w:left="-142"/>
        <w:jc w:val="both"/>
        <w:rPr>
          <w:rFonts w:ascii="Arial" w:hAnsi="Arial" w:cs="Arial"/>
          <w:bCs/>
          <w:color w:val="E36C0A" w:themeColor="accent6" w:themeShade="BF"/>
        </w:rPr>
      </w:pPr>
    </w:p>
    <w:p w:rsidRPr="0003383F" w:rsidR="005D0E60" w:rsidP="6E655ED4" w:rsidRDefault="003271BC" w14:paraId="36901C0A" w14:textId="3A3160AE">
      <w:pPr>
        <w:tabs>
          <w:tab w:val="left" w:pos="828"/>
        </w:tabs>
        <w:adjustRightInd w:val="0"/>
        <w:spacing w:after="0" w:line="240" w:lineRule="auto"/>
        <w:contextualSpacing/>
        <w:jc w:val="both"/>
        <w:rPr>
          <w:rFonts w:ascii="Arial" w:hAnsi="Arial" w:cs="Arial"/>
          <w:i w:val="1"/>
          <w:iCs w:val="1"/>
          <w:vertAlign w:val="superscript"/>
        </w:rPr>
      </w:pPr>
      <w:r w:rsidRPr="6E655ED4" w:rsidR="003271BC">
        <w:rPr>
          <w:rFonts w:ascii="Arial" w:hAnsi="Arial" w:cs="Arial"/>
          <w:i w:val="1"/>
          <w:iCs w:val="1"/>
          <w:vertAlign w:val="superscript"/>
        </w:rPr>
        <w:t xml:space="preserve">Elaboró: </w:t>
      </w:r>
      <w:r w:rsidRPr="6E655ED4" w:rsidR="005D0E60">
        <w:rPr>
          <w:rFonts w:ascii="Arial" w:hAnsi="Arial" w:cs="Arial"/>
          <w:i w:val="1"/>
          <w:iCs w:val="1"/>
          <w:vertAlign w:val="superscript"/>
        </w:rPr>
        <w:t>Yeinis</w:t>
      </w:r>
      <w:r w:rsidRPr="6E655ED4" w:rsidR="005D0E60">
        <w:rPr>
          <w:rFonts w:ascii="Arial" w:hAnsi="Arial" w:cs="Arial"/>
          <w:i w:val="1"/>
          <w:iCs w:val="1"/>
          <w:vertAlign w:val="superscript"/>
        </w:rPr>
        <w:t xml:space="preserve"> </w:t>
      </w:r>
      <w:r w:rsidRPr="6E655ED4" w:rsidR="005D0E60">
        <w:rPr>
          <w:rFonts w:ascii="Arial" w:hAnsi="Arial" w:cs="Arial"/>
          <w:i w:val="1"/>
          <w:iCs w:val="1"/>
          <w:vertAlign w:val="superscript"/>
        </w:rPr>
        <w:t>Yasney</w:t>
      </w:r>
      <w:r w:rsidRPr="6E655ED4" w:rsidR="005D0E60">
        <w:rPr>
          <w:rFonts w:ascii="Arial" w:hAnsi="Arial" w:cs="Arial"/>
          <w:i w:val="1"/>
          <w:iCs w:val="1"/>
          <w:vertAlign w:val="superscript"/>
        </w:rPr>
        <w:t xml:space="preserve"> Zuleta Salgado</w:t>
      </w:r>
      <w:r w:rsidRPr="6E655ED4" w:rsidR="003271BC">
        <w:rPr>
          <w:rFonts w:ascii="Arial" w:hAnsi="Arial" w:cs="Arial"/>
          <w:i w:val="1"/>
          <w:iCs w:val="1"/>
          <w:vertAlign w:val="superscript"/>
        </w:rPr>
        <w:t>,</w:t>
      </w:r>
      <w:r w:rsidRPr="6E655ED4" w:rsidR="005D0E60">
        <w:rPr>
          <w:rFonts w:ascii="Arial" w:hAnsi="Arial" w:cs="Arial"/>
          <w:i w:val="1"/>
          <w:iCs w:val="1"/>
          <w:vertAlign w:val="superscript"/>
        </w:rPr>
        <w:t xml:space="preserve"> Apoyo a la </w:t>
      </w:r>
      <w:r w:rsidRPr="6E655ED4" w:rsidR="57D8E75A">
        <w:rPr>
          <w:rFonts w:ascii="Arial" w:hAnsi="Arial" w:cs="Arial"/>
          <w:i w:val="1"/>
          <w:iCs w:val="1"/>
          <w:vertAlign w:val="superscript"/>
        </w:rPr>
        <w:t>Supervisión</w:t>
      </w:r>
      <w:r w:rsidRPr="6E655ED4" w:rsidR="005D0E60">
        <w:rPr>
          <w:rFonts w:ascii="Arial" w:hAnsi="Arial" w:cs="Arial"/>
          <w:i w:val="1"/>
          <w:iCs w:val="1"/>
          <w:vertAlign w:val="superscript"/>
        </w:rPr>
        <w:t xml:space="preserve"> </w:t>
      </w:r>
    </w:p>
    <w:p w:rsidR="00E34BBD" w:rsidP="65CB5163" w:rsidRDefault="003271BC" w14:paraId="3B322286" w14:textId="39F32FBD">
      <w:pPr>
        <w:tabs>
          <w:tab w:val="left" w:pos="828"/>
        </w:tabs>
        <w:adjustRightInd w:val="0"/>
        <w:spacing w:after="0" w:line="240" w:lineRule="auto"/>
        <w:contextualSpacing/>
        <w:jc w:val="both"/>
        <w:rPr>
          <w:rFonts w:ascii="Arial" w:hAnsi="Arial" w:cs="Arial"/>
          <w:vertAlign w:val="superscript"/>
        </w:rPr>
      </w:pPr>
      <w:r w:rsidRPr="6E655ED4" w:rsidR="003271BC">
        <w:rPr>
          <w:rFonts w:ascii="Arial" w:hAnsi="Arial" w:cs="Arial"/>
          <w:i w:val="1"/>
          <w:iCs w:val="1"/>
          <w:vertAlign w:val="superscript"/>
        </w:rPr>
        <w:t xml:space="preserve">Revisó: </w:t>
      </w:r>
      <w:r w:rsidRPr="6E655ED4" w:rsidR="25EEFA88">
        <w:rPr>
          <w:rFonts w:ascii="Arial" w:hAnsi="Arial" w:cs="Arial"/>
          <w:i w:val="1"/>
          <w:iCs w:val="1"/>
          <w:vertAlign w:val="superscript"/>
        </w:rPr>
        <w:t xml:space="preserve">Ana Milena Arteaga </w:t>
      </w:r>
      <w:r w:rsidRPr="6E655ED4" w:rsidR="6544DF43">
        <w:rPr>
          <w:rFonts w:ascii="Arial" w:hAnsi="Arial" w:cs="Arial"/>
          <w:i w:val="1"/>
          <w:iCs w:val="1"/>
          <w:vertAlign w:val="superscript"/>
        </w:rPr>
        <w:t>González</w:t>
      </w:r>
      <w:r w:rsidRPr="6E655ED4" w:rsidR="00764159">
        <w:rPr>
          <w:rFonts w:ascii="Arial" w:hAnsi="Arial" w:cs="Arial"/>
          <w:vertAlign w:val="superscript"/>
        </w:rPr>
        <w:t xml:space="preserve">, </w:t>
      </w:r>
      <w:r w:rsidRPr="6E655ED4" w:rsidR="00764159">
        <w:rPr>
          <w:rFonts w:ascii="Arial" w:hAnsi="Arial" w:cs="Arial"/>
          <w:i w:val="1"/>
          <w:iCs w:val="1"/>
          <w:vertAlign w:val="superscript"/>
        </w:rPr>
        <w:t>supervisora de contrato</w:t>
      </w:r>
      <w:r w:rsidRPr="6E655ED4" w:rsidR="00764159">
        <w:rPr>
          <w:rFonts w:ascii="Arial" w:hAnsi="Arial" w:cs="Arial"/>
          <w:vertAlign w:val="superscript"/>
        </w:rPr>
        <w:t xml:space="preserve"> </w:t>
      </w:r>
      <w:r w:rsidRPr="6E655ED4" w:rsidR="00A66D26">
        <w:rPr>
          <w:rFonts w:ascii="Arial" w:hAnsi="Arial" w:cs="Arial"/>
          <w:vertAlign w:val="superscript"/>
        </w:rPr>
        <w:t xml:space="preserve"> </w:t>
      </w:r>
    </w:p>
    <w:p w:rsidRPr="0003383F" w:rsidR="003213B9" w:rsidP="65CB5163" w:rsidRDefault="003213B9" w14:paraId="655C59DC" w14:textId="775D2277">
      <w:pPr>
        <w:tabs>
          <w:tab w:val="left" w:pos="828"/>
        </w:tabs>
        <w:adjustRightInd w:val="0"/>
        <w:spacing w:after="0" w:line="240" w:lineRule="auto"/>
        <w:contextualSpacing/>
        <w:jc w:val="both"/>
        <w:rPr>
          <w:rFonts w:ascii="Arial" w:hAnsi="Arial" w:cs="Arial"/>
          <w:i/>
          <w:iCs/>
          <w:vertAlign w:val="superscript"/>
        </w:rPr>
      </w:pPr>
    </w:p>
    <w:sectPr w:rsidRPr="0003383F" w:rsidR="003213B9" w:rsidSect="006763A2">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42C9B" w:rsidP="001A74F0" w:rsidRDefault="00942C9B" w14:paraId="18846175" w14:textId="77777777">
      <w:pPr>
        <w:spacing w:after="0" w:line="240" w:lineRule="auto"/>
      </w:pPr>
      <w:r>
        <w:separator/>
      </w:r>
    </w:p>
  </w:endnote>
  <w:endnote w:type="continuationSeparator" w:id="0">
    <w:p w:rsidR="00942C9B" w:rsidP="001A74F0" w:rsidRDefault="00942C9B" w14:paraId="4F48C6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2"/>
            <w:bookmarkStart w:name="_Hlk54792249" w:id="3"/>
            <w:bookmarkStart w:name="_Hlk54791380"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rsidR="00D21570" w:rsidP="00D21570" w:rsidRDefault="00000000" w14:paraId="0962B141" w14:textId="77777777">
            <w:pPr>
              <w:pStyle w:val="Piedepgina"/>
              <w:jc w:val="center"/>
              <w:rPr>
                <w:rFonts w:ascii="Arial" w:hAnsi="Arial" w:cs="Arial"/>
                <w:sz w:val="20"/>
                <w:szCs w:val="20"/>
              </w:rPr>
            </w:pPr>
          </w:p>
        </w:sdtContent>
      </w:sdt>
      <w:p w:rsidRPr="00A15A42" w:rsidR="00A15A42" w:rsidP="00A15A42" w:rsidRDefault="00000000" w14:paraId="3C7F8B46" w14:textId="128C3E2C">
        <w:pPr>
          <w:pStyle w:val="Piedepgina"/>
          <w:jc w:val="center"/>
          <w:rPr>
            <w:rFonts w:ascii="Arial" w:hAnsi="Arial" w:cs="Arial"/>
            <w:sz w:val="20"/>
            <w:szCs w:val="20"/>
          </w:rPr>
        </w:pPr>
      </w:p>
    </w:sdtContent>
  </w:sdt>
  <w:bookmarkEnd w:displacedByCustomXml="next" w:id="4"/>
  <w:bookmarkEnd w:displacedByCustomXml="next" w:id="3"/>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42C9B" w:rsidP="001A74F0" w:rsidRDefault="00942C9B" w14:paraId="7F1786D3" w14:textId="77777777">
      <w:pPr>
        <w:spacing w:after="0" w:line="240" w:lineRule="auto"/>
      </w:pPr>
      <w:r>
        <w:separator/>
      </w:r>
    </w:p>
  </w:footnote>
  <w:footnote w:type="continuationSeparator" w:id="0">
    <w:p w:rsidR="00942C9B" w:rsidP="001A74F0" w:rsidRDefault="00942C9B" w14:paraId="3D37288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p w:rsidR="00633BEF" w:rsidRDefault="00633BEF" w14:paraId="63F37D8B" w14:textId="28C29CD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textHash int2:hashCode="IVwoP/wVzrmcBd" int2:id="pEhHJqrx">
      <int2:state int2:type="AugLoop_Text_Critique" int2:value="Rejected"/>
    </int2:textHash>
    <int2:textHash int2:hashCode="i+JsYTaJKxLlMm" int2:id="qrm0J24Z">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84255754">
    <w:abstractNumId w:val="5"/>
  </w:num>
  <w:num w:numId="2" w16cid:durableId="581374800">
    <w:abstractNumId w:val="15"/>
  </w:num>
  <w:num w:numId="3" w16cid:durableId="1945575091">
    <w:abstractNumId w:val="11"/>
  </w:num>
  <w:num w:numId="4" w16cid:durableId="1960991286">
    <w:abstractNumId w:val="14"/>
  </w:num>
  <w:num w:numId="5" w16cid:durableId="143937039">
    <w:abstractNumId w:val="7"/>
  </w:num>
  <w:num w:numId="6" w16cid:durableId="193007695">
    <w:abstractNumId w:val="12"/>
  </w:num>
  <w:num w:numId="7" w16cid:durableId="2047213909">
    <w:abstractNumId w:val="16"/>
  </w:num>
  <w:num w:numId="8" w16cid:durableId="529339166">
    <w:abstractNumId w:val="22"/>
  </w:num>
  <w:num w:numId="9" w16cid:durableId="354113397">
    <w:abstractNumId w:val="21"/>
  </w:num>
  <w:num w:numId="10" w16cid:durableId="2034182604">
    <w:abstractNumId w:val="17"/>
  </w:num>
  <w:num w:numId="11" w16cid:durableId="888614302">
    <w:abstractNumId w:val="18"/>
  </w:num>
  <w:num w:numId="12" w16cid:durableId="995840187">
    <w:abstractNumId w:val="0"/>
  </w:num>
  <w:num w:numId="13" w16cid:durableId="1645312074">
    <w:abstractNumId w:val="3"/>
  </w:num>
  <w:num w:numId="14" w16cid:durableId="2142380137">
    <w:abstractNumId w:val="2"/>
  </w:num>
  <w:num w:numId="15" w16cid:durableId="1781030042">
    <w:abstractNumId w:val="19"/>
  </w:num>
  <w:num w:numId="16" w16cid:durableId="539586273">
    <w:abstractNumId w:val="23"/>
  </w:num>
  <w:num w:numId="17" w16cid:durableId="1872258165">
    <w:abstractNumId w:val="8"/>
  </w:num>
  <w:num w:numId="18" w16cid:durableId="840237094">
    <w:abstractNumId w:val="1"/>
  </w:num>
  <w:num w:numId="19" w16cid:durableId="1590654741">
    <w:abstractNumId w:val="20"/>
  </w:num>
  <w:num w:numId="20" w16cid:durableId="988947593">
    <w:abstractNumId w:val="4"/>
  </w:num>
  <w:num w:numId="21" w16cid:durableId="1547764275">
    <w:abstractNumId w:val="13"/>
  </w:num>
  <w:num w:numId="22" w16cid:durableId="1081026494">
    <w:abstractNumId w:val="9"/>
  </w:num>
  <w:num w:numId="23" w16cid:durableId="1074283721">
    <w:abstractNumId w:val="24"/>
  </w:num>
  <w:num w:numId="24" w16cid:durableId="32585978">
    <w:abstractNumId w:val="10"/>
  </w:num>
  <w:num w:numId="25" w16cid:durableId="600381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193B"/>
    <w:rsid w:val="0003383F"/>
    <w:rsid w:val="00072F91"/>
    <w:rsid w:val="00091A2E"/>
    <w:rsid w:val="000C1FF1"/>
    <w:rsid w:val="000C3EDF"/>
    <w:rsid w:val="000E0EAC"/>
    <w:rsid w:val="000E113B"/>
    <w:rsid w:val="00114AEC"/>
    <w:rsid w:val="00115DB7"/>
    <w:rsid w:val="001206A4"/>
    <w:rsid w:val="00136C42"/>
    <w:rsid w:val="0017667A"/>
    <w:rsid w:val="00184D13"/>
    <w:rsid w:val="001A2DD3"/>
    <w:rsid w:val="001A6548"/>
    <w:rsid w:val="001A74F0"/>
    <w:rsid w:val="001A7ADD"/>
    <w:rsid w:val="001C2C13"/>
    <w:rsid w:val="001D259E"/>
    <w:rsid w:val="001E5CA9"/>
    <w:rsid w:val="002112CD"/>
    <w:rsid w:val="00237DC2"/>
    <w:rsid w:val="00242FE7"/>
    <w:rsid w:val="00261E0B"/>
    <w:rsid w:val="00264A3C"/>
    <w:rsid w:val="002658C1"/>
    <w:rsid w:val="00282659"/>
    <w:rsid w:val="0029071C"/>
    <w:rsid w:val="002B13FB"/>
    <w:rsid w:val="002B6601"/>
    <w:rsid w:val="002C2FE0"/>
    <w:rsid w:val="002C634E"/>
    <w:rsid w:val="002D40FC"/>
    <w:rsid w:val="002E7D81"/>
    <w:rsid w:val="002F2EB8"/>
    <w:rsid w:val="002F56E8"/>
    <w:rsid w:val="003213B9"/>
    <w:rsid w:val="003271BC"/>
    <w:rsid w:val="00331DDB"/>
    <w:rsid w:val="003432D7"/>
    <w:rsid w:val="003508F1"/>
    <w:rsid w:val="00352EF2"/>
    <w:rsid w:val="00366335"/>
    <w:rsid w:val="00366F87"/>
    <w:rsid w:val="003808BF"/>
    <w:rsid w:val="00380F24"/>
    <w:rsid w:val="003956D9"/>
    <w:rsid w:val="00395A34"/>
    <w:rsid w:val="003A1B93"/>
    <w:rsid w:val="003B110D"/>
    <w:rsid w:val="003B2CED"/>
    <w:rsid w:val="003B6DE2"/>
    <w:rsid w:val="003D41EE"/>
    <w:rsid w:val="003E0EF5"/>
    <w:rsid w:val="003E6847"/>
    <w:rsid w:val="003F2F2C"/>
    <w:rsid w:val="003F6E39"/>
    <w:rsid w:val="003F74E7"/>
    <w:rsid w:val="0041765B"/>
    <w:rsid w:val="00417A95"/>
    <w:rsid w:val="0042368D"/>
    <w:rsid w:val="0042750D"/>
    <w:rsid w:val="00433946"/>
    <w:rsid w:val="00435AF8"/>
    <w:rsid w:val="004658BE"/>
    <w:rsid w:val="00467D64"/>
    <w:rsid w:val="004B47B4"/>
    <w:rsid w:val="004B4A6E"/>
    <w:rsid w:val="004C6C8D"/>
    <w:rsid w:val="004D71D4"/>
    <w:rsid w:val="00507086"/>
    <w:rsid w:val="00511546"/>
    <w:rsid w:val="005207C9"/>
    <w:rsid w:val="00520AD4"/>
    <w:rsid w:val="0052670E"/>
    <w:rsid w:val="00527EB3"/>
    <w:rsid w:val="005344BC"/>
    <w:rsid w:val="00537FE7"/>
    <w:rsid w:val="0054095C"/>
    <w:rsid w:val="005633A1"/>
    <w:rsid w:val="00573546"/>
    <w:rsid w:val="00574850"/>
    <w:rsid w:val="00583DA2"/>
    <w:rsid w:val="0058429B"/>
    <w:rsid w:val="0058462E"/>
    <w:rsid w:val="0058760C"/>
    <w:rsid w:val="005911F4"/>
    <w:rsid w:val="005949A7"/>
    <w:rsid w:val="005A1A61"/>
    <w:rsid w:val="005B6BE0"/>
    <w:rsid w:val="005C4749"/>
    <w:rsid w:val="005D0E60"/>
    <w:rsid w:val="005E1A51"/>
    <w:rsid w:val="005E62A2"/>
    <w:rsid w:val="005F05E2"/>
    <w:rsid w:val="005F5433"/>
    <w:rsid w:val="00611581"/>
    <w:rsid w:val="00614F03"/>
    <w:rsid w:val="00633BEF"/>
    <w:rsid w:val="0064012F"/>
    <w:rsid w:val="00641471"/>
    <w:rsid w:val="00641ED2"/>
    <w:rsid w:val="00643969"/>
    <w:rsid w:val="00671F45"/>
    <w:rsid w:val="006763A2"/>
    <w:rsid w:val="006834B9"/>
    <w:rsid w:val="00685FBC"/>
    <w:rsid w:val="00692602"/>
    <w:rsid w:val="006A05BA"/>
    <w:rsid w:val="006A2D47"/>
    <w:rsid w:val="006B32B3"/>
    <w:rsid w:val="006B63E3"/>
    <w:rsid w:val="006E1A51"/>
    <w:rsid w:val="006E3978"/>
    <w:rsid w:val="006F3821"/>
    <w:rsid w:val="007177B2"/>
    <w:rsid w:val="0073001F"/>
    <w:rsid w:val="00736C1E"/>
    <w:rsid w:val="00745B31"/>
    <w:rsid w:val="0075241D"/>
    <w:rsid w:val="00764159"/>
    <w:rsid w:val="00797C41"/>
    <w:rsid w:val="007A57F9"/>
    <w:rsid w:val="007B56C1"/>
    <w:rsid w:val="007D0DCB"/>
    <w:rsid w:val="007D2F48"/>
    <w:rsid w:val="007D736F"/>
    <w:rsid w:val="007E7E14"/>
    <w:rsid w:val="00815841"/>
    <w:rsid w:val="00817370"/>
    <w:rsid w:val="0081757D"/>
    <w:rsid w:val="00821888"/>
    <w:rsid w:val="00824CCD"/>
    <w:rsid w:val="00825907"/>
    <w:rsid w:val="00863C54"/>
    <w:rsid w:val="00875564"/>
    <w:rsid w:val="00877662"/>
    <w:rsid w:val="00880BA8"/>
    <w:rsid w:val="008A64A5"/>
    <w:rsid w:val="008B4294"/>
    <w:rsid w:val="008C45B3"/>
    <w:rsid w:val="008D647D"/>
    <w:rsid w:val="008E2283"/>
    <w:rsid w:val="00930899"/>
    <w:rsid w:val="00932A24"/>
    <w:rsid w:val="00936216"/>
    <w:rsid w:val="00936A5C"/>
    <w:rsid w:val="0094228F"/>
    <w:rsid w:val="00942642"/>
    <w:rsid w:val="00942C9B"/>
    <w:rsid w:val="00950CE7"/>
    <w:rsid w:val="00951A2A"/>
    <w:rsid w:val="0095564C"/>
    <w:rsid w:val="00963CFD"/>
    <w:rsid w:val="0096518A"/>
    <w:rsid w:val="00972A86"/>
    <w:rsid w:val="00983C98"/>
    <w:rsid w:val="00985661"/>
    <w:rsid w:val="009869CC"/>
    <w:rsid w:val="00993608"/>
    <w:rsid w:val="009B48D7"/>
    <w:rsid w:val="009C10E4"/>
    <w:rsid w:val="009E75BA"/>
    <w:rsid w:val="00A04641"/>
    <w:rsid w:val="00A15A42"/>
    <w:rsid w:val="00A32D2D"/>
    <w:rsid w:val="00A51AD9"/>
    <w:rsid w:val="00A520A5"/>
    <w:rsid w:val="00A57934"/>
    <w:rsid w:val="00A66D26"/>
    <w:rsid w:val="00A7439D"/>
    <w:rsid w:val="00A83911"/>
    <w:rsid w:val="00A86BF4"/>
    <w:rsid w:val="00A971FC"/>
    <w:rsid w:val="00AA2937"/>
    <w:rsid w:val="00AA29CC"/>
    <w:rsid w:val="00AB0A03"/>
    <w:rsid w:val="00AC1784"/>
    <w:rsid w:val="00AE1C21"/>
    <w:rsid w:val="00AF1693"/>
    <w:rsid w:val="00B02CBF"/>
    <w:rsid w:val="00B230E0"/>
    <w:rsid w:val="00B7786C"/>
    <w:rsid w:val="00B87091"/>
    <w:rsid w:val="00BA3FD2"/>
    <w:rsid w:val="00BB20FB"/>
    <w:rsid w:val="00BB4039"/>
    <w:rsid w:val="00BC3EBF"/>
    <w:rsid w:val="00C127EE"/>
    <w:rsid w:val="00C46DE5"/>
    <w:rsid w:val="00C63A7F"/>
    <w:rsid w:val="00C814D8"/>
    <w:rsid w:val="00C8389E"/>
    <w:rsid w:val="00C86F3C"/>
    <w:rsid w:val="00C91F7D"/>
    <w:rsid w:val="00C94A83"/>
    <w:rsid w:val="00C95CCB"/>
    <w:rsid w:val="00C968E6"/>
    <w:rsid w:val="00CA2DCE"/>
    <w:rsid w:val="00CA4049"/>
    <w:rsid w:val="00CA4FBC"/>
    <w:rsid w:val="00CC4301"/>
    <w:rsid w:val="00CE125A"/>
    <w:rsid w:val="00CE5C22"/>
    <w:rsid w:val="00CF5FE6"/>
    <w:rsid w:val="00D123B6"/>
    <w:rsid w:val="00D14391"/>
    <w:rsid w:val="00D21570"/>
    <w:rsid w:val="00D255AE"/>
    <w:rsid w:val="00D3202C"/>
    <w:rsid w:val="00D471AF"/>
    <w:rsid w:val="00D533DD"/>
    <w:rsid w:val="00D53A48"/>
    <w:rsid w:val="00D71412"/>
    <w:rsid w:val="00DA7FED"/>
    <w:rsid w:val="00DC1D2D"/>
    <w:rsid w:val="00DC2F4C"/>
    <w:rsid w:val="00DC39A3"/>
    <w:rsid w:val="00DD209B"/>
    <w:rsid w:val="00DD6696"/>
    <w:rsid w:val="00DE1E4C"/>
    <w:rsid w:val="00DE5034"/>
    <w:rsid w:val="00DE765B"/>
    <w:rsid w:val="00E13462"/>
    <w:rsid w:val="00E147B6"/>
    <w:rsid w:val="00E2171C"/>
    <w:rsid w:val="00E24C81"/>
    <w:rsid w:val="00E34BBD"/>
    <w:rsid w:val="00E57FB1"/>
    <w:rsid w:val="00E61FB6"/>
    <w:rsid w:val="00E65576"/>
    <w:rsid w:val="00E74611"/>
    <w:rsid w:val="00E776B5"/>
    <w:rsid w:val="00E81C37"/>
    <w:rsid w:val="00E82952"/>
    <w:rsid w:val="00E874D4"/>
    <w:rsid w:val="00E90CE9"/>
    <w:rsid w:val="00E92F8B"/>
    <w:rsid w:val="00E949B1"/>
    <w:rsid w:val="00ED6D30"/>
    <w:rsid w:val="00ED78D4"/>
    <w:rsid w:val="00EF5EEF"/>
    <w:rsid w:val="00F00C8F"/>
    <w:rsid w:val="00F170BC"/>
    <w:rsid w:val="00F4052C"/>
    <w:rsid w:val="00F44475"/>
    <w:rsid w:val="00F53498"/>
    <w:rsid w:val="00F56B9B"/>
    <w:rsid w:val="00F72525"/>
    <w:rsid w:val="00F743CE"/>
    <w:rsid w:val="00F811F3"/>
    <w:rsid w:val="00FB3727"/>
    <w:rsid w:val="00FC1EBD"/>
    <w:rsid w:val="00FD2761"/>
    <w:rsid w:val="02F43156"/>
    <w:rsid w:val="02F477B2"/>
    <w:rsid w:val="0587E734"/>
    <w:rsid w:val="084C0A6E"/>
    <w:rsid w:val="086940AF"/>
    <w:rsid w:val="091F6481"/>
    <w:rsid w:val="0A1F259B"/>
    <w:rsid w:val="0C3B5644"/>
    <w:rsid w:val="100D80D4"/>
    <w:rsid w:val="17A7874F"/>
    <w:rsid w:val="1B46085E"/>
    <w:rsid w:val="25EEFA88"/>
    <w:rsid w:val="272532B0"/>
    <w:rsid w:val="28D3B34C"/>
    <w:rsid w:val="2E874696"/>
    <w:rsid w:val="2ED55CD4"/>
    <w:rsid w:val="3221879F"/>
    <w:rsid w:val="34D48AF1"/>
    <w:rsid w:val="3587BE90"/>
    <w:rsid w:val="366F529A"/>
    <w:rsid w:val="44A0A359"/>
    <w:rsid w:val="46865205"/>
    <w:rsid w:val="4A2E9710"/>
    <w:rsid w:val="4A6CE956"/>
    <w:rsid w:val="4F1ECD74"/>
    <w:rsid w:val="4F533F2B"/>
    <w:rsid w:val="5021F084"/>
    <w:rsid w:val="5052D4AA"/>
    <w:rsid w:val="51A8C193"/>
    <w:rsid w:val="526D9B0C"/>
    <w:rsid w:val="564A3664"/>
    <w:rsid w:val="579BEF31"/>
    <w:rsid w:val="57D8E75A"/>
    <w:rsid w:val="59252D1A"/>
    <w:rsid w:val="5A2C47C1"/>
    <w:rsid w:val="5BB657A9"/>
    <w:rsid w:val="5FBD83E7"/>
    <w:rsid w:val="6544DF43"/>
    <w:rsid w:val="65CB5163"/>
    <w:rsid w:val="661B30A2"/>
    <w:rsid w:val="6CCEB611"/>
    <w:rsid w:val="6E655ED4"/>
    <w:rsid w:val="6F41F954"/>
    <w:rsid w:val="7173F071"/>
    <w:rsid w:val="71C1F6ED"/>
    <w:rsid w:val="7376BB08"/>
    <w:rsid w:val="74F8D470"/>
    <w:rsid w:val="787D7364"/>
    <w:rsid w:val="7AED3E0C"/>
    <w:rsid w:val="7BDB9440"/>
    <w:rsid w:val="7DB0D5B5"/>
    <w:rsid w:val="7F872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3E0EF5"/>
    <w:rPr>
      <w:sz w:val="16"/>
      <w:szCs w:val="16"/>
    </w:rPr>
  </w:style>
  <w:style w:type="paragraph" w:styleId="Textocomentario">
    <w:name w:val="annotation text"/>
    <w:basedOn w:val="Normal"/>
    <w:link w:val="TextocomentarioCar"/>
    <w:uiPriority w:val="99"/>
    <w:unhideWhenUsed/>
    <w:rsid w:val="003E0EF5"/>
    <w:pPr>
      <w:spacing w:line="240" w:lineRule="auto"/>
    </w:pPr>
    <w:rPr>
      <w:sz w:val="20"/>
      <w:szCs w:val="20"/>
    </w:rPr>
  </w:style>
  <w:style w:type="character" w:styleId="TextocomentarioCar" w:customStyle="1">
    <w:name w:val="Texto comentario Car"/>
    <w:basedOn w:val="Fuentedeprrafopredeter"/>
    <w:link w:val="Textocomentario"/>
    <w:uiPriority w:val="99"/>
    <w:rsid w:val="003E0EF5"/>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E0EF5"/>
    <w:rPr>
      <w:b/>
      <w:bCs/>
    </w:rPr>
  </w:style>
  <w:style w:type="character" w:styleId="AsuntodelcomentarioCar" w:customStyle="1">
    <w:name w:val="Asunto del comentario Car"/>
    <w:basedOn w:val="TextocomentarioCar"/>
    <w:link w:val="Asuntodelcomentario"/>
    <w:uiPriority w:val="99"/>
    <w:semiHidden/>
    <w:rsid w:val="003E0EF5"/>
    <w:rPr>
      <w:rFonts w:ascii="Calibri" w:hAnsi="Calibri" w:eastAsia="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b137009201cd4bb3"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809"/>
    <w:rsid w:val="00134049"/>
    <w:rsid w:val="00143E53"/>
    <w:rsid w:val="001A7ADD"/>
    <w:rsid w:val="001F45FF"/>
    <w:rsid w:val="003172E5"/>
    <w:rsid w:val="0033727B"/>
    <w:rsid w:val="003526EF"/>
    <w:rsid w:val="00367691"/>
    <w:rsid w:val="00406867"/>
    <w:rsid w:val="004210E3"/>
    <w:rsid w:val="00597F2B"/>
    <w:rsid w:val="006C0B52"/>
    <w:rsid w:val="008407BD"/>
    <w:rsid w:val="008C00C4"/>
    <w:rsid w:val="008E7168"/>
    <w:rsid w:val="00924FDA"/>
    <w:rsid w:val="00982B2F"/>
    <w:rsid w:val="009C2D5E"/>
    <w:rsid w:val="009E6A90"/>
    <w:rsid w:val="00A520A5"/>
    <w:rsid w:val="00A54605"/>
    <w:rsid w:val="00A60EA2"/>
    <w:rsid w:val="00A8087D"/>
    <w:rsid w:val="00AE17A6"/>
    <w:rsid w:val="00AF205E"/>
    <w:rsid w:val="00B77FB2"/>
    <w:rsid w:val="00B96D21"/>
    <w:rsid w:val="00BE46C2"/>
    <w:rsid w:val="00C63A7F"/>
    <w:rsid w:val="00C95F59"/>
    <w:rsid w:val="00CA2DCE"/>
    <w:rsid w:val="00D53D40"/>
    <w:rsid w:val="00D73C36"/>
    <w:rsid w:val="00E4081A"/>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Sara Milena Guerrero Martinez</lastModifiedBy>
  <revision>98</revision>
  <dcterms:created xsi:type="dcterms:W3CDTF">2020-12-03T01:20:00.0000000Z</dcterms:created>
  <dcterms:modified xsi:type="dcterms:W3CDTF">2024-07-04T15:16:31.7083468Z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