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2789" w14:textId="77777777" w:rsidR="00CC6F2C" w:rsidRDefault="00CC6F2C" w:rsidP="00C744DB">
      <w:pPr>
        <w:pStyle w:val="Encabezado"/>
        <w:ind w:right="21"/>
        <w:rPr>
          <w:rFonts w:ascii="Verdana" w:hAnsi="Verdana" w:cs="Arial"/>
          <w:b/>
        </w:rPr>
      </w:pPr>
    </w:p>
    <w:p w14:paraId="13B25611" w14:textId="7885CB14" w:rsidR="00D15978" w:rsidRDefault="00861BCD" w:rsidP="002261D3">
      <w:pPr>
        <w:pStyle w:val="Encabezado"/>
        <w:ind w:right="21"/>
        <w:jc w:val="center"/>
        <w:rPr>
          <w:rFonts w:ascii="Verdana" w:hAnsi="Verdana" w:cs="Arial"/>
          <w:b/>
        </w:rPr>
      </w:pPr>
      <w:r w:rsidRPr="002261D3">
        <w:rPr>
          <w:rFonts w:ascii="Verdana" w:hAnsi="Verdana" w:cs="Arial"/>
          <w:b/>
        </w:rPr>
        <w:t>ESPECIFICACIONES TÉCNICAS</w:t>
      </w:r>
    </w:p>
    <w:p w14:paraId="4632E98D" w14:textId="77777777" w:rsidR="00AD6CEF" w:rsidRDefault="00AD6CEF" w:rsidP="002261D3">
      <w:pPr>
        <w:pStyle w:val="Encabezado"/>
        <w:ind w:right="21"/>
        <w:jc w:val="center"/>
        <w:rPr>
          <w:rFonts w:ascii="Verdana" w:hAnsi="Verdana" w:cs="Arial"/>
          <w:b/>
        </w:rPr>
      </w:pPr>
    </w:p>
    <w:p w14:paraId="4E10FC2B" w14:textId="77777777" w:rsidR="00AD6CEF" w:rsidRPr="00AD6CEF" w:rsidRDefault="00AD6CEF" w:rsidP="00AD6CEF">
      <w:pPr>
        <w:pStyle w:val="Encabezado"/>
        <w:ind w:right="21"/>
        <w:jc w:val="center"/>
        <w:rPr>
          <w:rFonts w:ascii="Verdana" w:hAnsi="Verdana" w:cs="Arial"/>
          <w:b/>
          <w:bCs/>
          <w:lang w:val="es-ES"/>
        </w:rPr>
      </w:pPr>
      <w:r w:rsidRPr="00AD6CEF">
        <w:rPr>
          <w:rFonts w:ascii="Verdana" w:hAnsi="Verdana" w:cs="Arial"/>
          <w:b/>
          <w:bCs/>
          <w:lang w:val="es-ES"/>
        </w:rPr>
        <w:t>CERTIFICADOS FIRMA DIGITAL PERSONA NATURAL:</w:t>
      </w:r>
    </w:p>
    <w:p w14:paraId="02E87A91" w14:textId="77777777" w:rsidR="00861BCD" w:rsidRPr="002261D3" w:rsidRDefault="00861BCD" w:rsidP="00AD6CEF">
      <w:pPr>
        <w:pStyle w:val="Encabezado"/>
        <w:ind w:right="21"/>
        <w:rPr>
          <w:rFonts w:ascii="Verdana" w:hAnsi="Verdana" w:cs="Arial"/>
          <w:b/>
        </w:rPr>
      </w:pPr>
    </w:p>
    <w:p w14:paraId="016EA1C6" w14:textId="77777777" w:rsidR="00861BCD" w:rsidRPr="002261D3" w:rsidRDefault="00861BCD" w:rsidP="002261D3">
      <w:pPr>
        <w:pStyle w:val="Encabezado"/>
        <w:ind w:right="21"/>
        <w:jc w:val="both"/>
        <w:rPr>
          <w:rFonts w:ascii="Verdana" w:hAnsi="Verdana" w:cs="Arial"/>
          <w:bCs/>
        </w:rPr>
      </w:pPr>
    </w:p>
    <w:p w14:paraId="441702CD" w14:textId="3D5D1689" w:rsidR="002261D3" w:rsidRDefault="002261D3" w:rsidP="002261D3">
      <w:pPr>
        <w:pStyle w:val="Encabezado"/>
        <w:ind w:right="21"/>
        <w:jc w:val="both"/>
        <w:rPr>
          <w:rFonts w:ascii="Verdana" w:hAnsi="Verdana" w:cs="Arial"/>
          <w:bCs/>
        </w:rPr>
      </w:pPr>
      <w:r>
        <w:rPr>
          <w:rFonts w:ascii="Verdana" w:hAnsi="Verdana" w:cs="Arial"/>
          <w:bCs/>
        </w:rPr>
        <w:t xml:space="preserve">A </w:t>
      </w:r>
      <w:r w:rsidR="0011216E">
        <w:rPr>
          <w:rFonts w:ascii="Verdana" w:hAnsi="Verdana" w:cs="Arial"/>
          <w:bCs/>
        </w:rPr>
        <w:t>continuación,</w:t>
      </w:r>
      <w:r>
        <w:rPr>
          <w:rFonts w:ascii="Verdana" w:hAnsi="Verdana" w:cs="Arial"/>
          <w:bCs/>
        </w:rPr>
        <w:t xml:space="preserve"> </w:t>
      </w:r>
      <w:r w:rsidRPr="002261D3">
        <w:rPr>
          <w:rFonts w:ascii="Verdana" w:hAnsi="Verdana" w:cs="Arial"/>
          <w:bCs/>
        </w:rPr>
        <w:t>se establecen las condiciones</w:t>
      </w:r>
      <w:r w:rsidR="0011216E">
        <w:rPr>
          <w:rFonts w:ascii="Verdana" w:hAnsi="Verdana" w:cs="Arial"/>
          <w:bCs/>
        </w:rPr>
        <w:t xml:space="preserve"> técnicas </w:t>
      </w:r>
      <w:r w:rsidRPr="002261D3">
        <w:rPr>
          <w:rFonts w:ascii="Verdana" w:hAnsi="Verdana" w:cs="Arial"/>
          <w:bCs/>
        </w:rPr>
        <w:t>para operar con entidades certificadoras digitales abiertas de confianza para el SIIF Nación:</w:t>
      </w:r>
    </w:p>
    <w:p w14:paraId="7E1FDDCD" w14:textId="77777777" w:rsidR="00D51B31" w:rsidRDefault="00D51B31" w:rsidP="002261D3">
      <w:pPr>
        <w:pStyle w:val="Encabezado"/>
        <w:ind w:right="21"/>
        <w:jc w:val="both"/>
        <w:rPr>
          <w:rFonts w:ascii="Verdana" w:hAnsi="Verdana" w:cs="Arial"/>
          <w:bCs/>
        </w:rPr>
      </w:pPr>
    </w:p>
    <w:tbl>
      <w:tblPr>
        <w:tblW w:w="5000" w:type="pct"/>
        <w:tblLayout w:type="fixed"/>
        <w:tblCellMar>
          <w:left w:w="70" w:type="dxa"/>
          <w:right w:w="70" w:type="dxa"/>
        </w:tblCellMar>
        <w:tblLook w:val="04A0" w:firstRow="1" w:lastRow="0" w:firstColumn="1" w:lastColumn="0" w:noHBand="0" w:noVBand="1"/>
      </w:tblPr>
      <w:tblGrid>
        <w:gridCol w:w="6937"/>
        <w:gridCol w:w="1276"/>
        <w:gridCol w:w="1171"/>
      </w:tblGrid>
      <w:tr w:rsidR="008F68E3" w:rsidRPr="008F68E3" w14:paraId="33DA7AB9" w14:textId="77777777" w:rsidTr="008F68E3">
        <w:trPr>
          <w:trHeight w:val="504"/>
          <w:tblHeader/>
        </w:trPr>
        <w:tc>
          <w:tcPr>
            <w:tcW w:w="3696" w:type="pct"/>
            <w:tcBorders>
              <w:top w:val="single" w:sz="8" w:space="0" w:color="auto"/>
              <w:left w:val="single" w:sz="8" w:space="0" w:color="auto"/>
              <w:bottom w:val="single" w:sz="8" w:space="0" w:color="auto"/>
              <w:right w:val="single" w:sz="8" w:space="0" w:color="auto"/>
            </w:tcBorders>
            <w:noWrap/>
            <w:vAlign w:val="center"/>
            <w:hideMark/>
          </w:tcPr>
          <w:p w14:paraId="7A47B70D" w14:textId="77777777" w:rsidR="008F68E3" w:rsidRPr="008F68E3" w:rsidRDefault="008F68E3" w:rsidP="008F68E3">
            <w:pPr>
              <w:spacing w:after="0" w:line="240" w:lineRule="auto"/>
              <w:jc w:val="center"/>
              <w:rPr>
                <w:rFonts w:ascii="Verdana" w:eastAsia="Times New Roman" w:hAnsi="Verdana" w:cs="Times New Roman"/>
                <w:b/>
                <w:bCs/>
                <w:color w:val="000000"/>
                <w:kern w:val="0"/>
                <w:lang w:eastAsia="es-CO"/>
                <w14:ligatures w14:val="none"/>
              </w:rPr>
            </w:pPr>
            <w:r w:rsidRPr="008F68E3">
              <w:rPr>
                <w:rFonts w:ascii="Verdana" w:eastAsia="Times New Roman" w:hAnsi="Verdana" w:cs="Times New Roman"/>
                <w:b/>
                <w:bCs/>
                <w:color w:val="000000"/>
                <w:kern w:val="0"/>
                <w:lang w:eastAsia="es-CO"/>
                <w14:ligatures w14:val="none"/>
              </w:rPr>
              <w:t>ESPECIFICACIONES</w:t>
            </w:r>
          </w:p>
        </w:tc>
        <w:tc>
          <w:tcPr>
            <w:tcW w:w="680" w:type="pct"/>
            <w:tcBorders>
              <w:top w:val="single" w:sz="8" w:space="0" w:color="auto"/>
              <w:left w:val="nil"/>
              <w:bottom w:val="single" w:sz="8" w:space="0" w:color="auto"/>
              <w:right w:val="single" w:sz="8" w:space="0" w:color="auto"/>
            </w:tcBorders>
            <w:noWrap/>
            <w:vAlign w:val="center"/>
            <w:hideMark/>
          </w:tcPr>
          <w:p w14:paraId="2C4656B3" w14:textId="77777777" w:rsidR="008F68E3" w:rsidRPr="008F68E3" w:rsidRDefault="008F68E3" w:rsidP="008F68E3">
            <w:pPr>
              <w:spacing w:after="0" w:line="240" w:lineRule="auto"/>
              <w:jc w:val="center"/>
              <w:rPr>
                <w:rFonts w:ascii="Verdana" w:eastAsia="Times New Roman" w:hAnsi="Verdana" w:cs="Times New Roman"/>
                <w:b/>
                <w:bCs/>
                <w:color w:val="000000"/>
                <w:kern w:val="0"/>
                <w:lang w:eastAsia="es-CO"/>
                <w14:ligatures w14:val="none"/>
              </w:rPr>
            </w:pPr>
            <w:r w:rsidRPr="008F68E3">
              <w:rPr>
                <w:rFonts w:ascii="Verdana" w:eastAsia="Times New Roman" w:hAnsi="Verdana" w:cs="Times New Roman"/>
                <w:b/>
                <w:bCs/>
                <w:color w:val="000000"/>
                <w:kern w:val="0"/>
                <w:lang w:eastAsia="es-CO"/>
                <w14:ligatures w14:val="none"/>
              </w:rPr>
              <w:t xml:space="preserve">CUMPLE </w:t>
            </w:r>
          </w:p>
        </w:tc>
        <w:tc>
          <w:tcPr>
            <w:tcW w:w="624" w:type="pct"/>
            <w:tcBorders>
              <w:top w:val="single" w:sz="8" w:space="0" w:color="auto"/>
              <w:left w:val="nil"/>
              <w:bottom w:val="single" w:sz="8" w:space="0" w:color="auto"/>
              <w:right w:val="single" w:sz="8" w:space="0" w:color="auto"/>
            </w:tcBorders>
            <w:noWrap/>
            <w:vAlign w:val="center"/>
            <w:hideMark/>
          </w:tcPr>
          <w:p w14:paraId="2178D6F0" w14:textId="77777777" w:rsidR="008F68E3" w:rsidRPr="008F68E3" w:rsidRDefault="008F68E3" w:rsidP="008F68E3">
            <w:pPr>
              <w:spacing w:after="0" w:line="240" w:lineRule="auto"/>
              <w:jc w:val="center"/>
              <w:rPr>
                <w:rFonts w:ascii="Verdana" w:eastAsia="Times New Roman" w:hAnsi="Verdana" w:cs="Times New Roman"/>
                <w:b/>
                <w:bCs/>
                <w:color w:val="000000"/>
                <w:kern w:val="0"/>
                <w:lang w:eastAsia="es-CO"/>
                <w14:ligatures w14:val="none"/>
              </w:rPr>
            </w:pPr>
            <w:r w:rsidRPr="008F68E3">
              <w:rPr>
                <w:rFonts w:ascii="Verdana" w:eastAsia="Times New Roman" w:hAnsi="Verdana" w:cs="Times New Roman"/>
                <w:b/>
                <w:bCs/>
                <w:color w:val="000000"/>
                <w:kern w:val="0"/>
                <w:lang w:eastAsia="es-CO"/>
                <w14:ligatures w14:val="none"/>
              </w:rPr>
              <w:t>NO CUMPLE</w:t>
            </w:r>
          </w:p>
        </w:tc>
      </w:tr>
      <w:tr w:rsidR="008F68E3" w:rsidRPr="008F68E3" w14:paraId="6D6AE76A" w14:textId="77777777" w:rsidTr="008F68E3">
        <w:trPr>
          <w:trHeight w:val="828"/>
        </w:trPr>
        <w:tc>
          <w:tcPr>
            <w:tcW w:w="3696" w:type="pct"/>
            <w:tcBorders>
              <w:top w:val="nil"/>
              <w:left w:val="single" w:sz="8" w:space="0" w:color="auto"/>
              <w:bottom w:val="single" w:sz="4" w:space="0" w:color="auto"/>
              <w:right w:val="single" w:sz="8" w:space="0" w:color="auto"/>
            </w:tcBorders>
            <w:noWrap/>
            <w:vAlign w:val="center"/>
            <w:hideMark/>
          </w:tcPr>
          <w:p w14:paraId="5FA2D443"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1. La entidad de certificación digital abierta debe estar autorizada por el Organismo Nacional de Acreditación de Colombia – ONAC, para expedir certificados digitales de Función Pública.</w:t>
            </w:r>
          </w:p>
        </w:tc>
        <w:tc>
          <w:tcPr>
            <w:tcW w:w="680" w:type="pct"/>
            <w:tcBorders>
              <w:top w:val="nil"/>
              <w:left w:val="nil"/>
              <w:bottom w:val="single" w:sz="4" w:space="0" w:color="auto"/>
              <w:right w:val="single" w:sz="8" w:space="0" w:color="auto"/>
            </w:tcBorders>
            <w:noWrap/>
            <w:vAlign w:val="bottom"/>
            <w:hideMark/>
          </w:tcPr>
          <w:p w14:paraId="04B5EC01"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522B97C9"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298AC682" w14:textId="77777777" w:rsidTr="008F68E3">
        <w:trPr>
          <w:trHeight w:val="4692"/>
        </w:trPr>
        <w:tc>
          <w:tcPr>
            <w:tcW w:w="3696" w:type="pct"/>
            <w:tcBorders>
              <w:top w:val="nil"/>
              <w:left w:val="single" w:sz="8" w:space="0" w:color="auto"/>
              <w:bottom w:val="single" w:sz="4" w:space="0" w:color="auto"/>
              <w:right w:val="single" w:sz="8" w:space="0" w:color="auto"/>
            </w:tcBorders>
            <w:vAlign w:val="center"/>
            <w:hideMark/>
          </w:tcPr>
          <w:p w14:paraId="393CAED7"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2. La entidad de certificación digital abierta debe estar autorizada por la Administración SIIF Nación para utilizar sus certificados digitales de función pública en el aplicativo SIIF Nación almacenados en token criptográfico o almacenados en un servidor seguro (HSM) provisto por la entidad de certificación digital.</w:t>
            </w:r>
            <w:r w:rsidRPr="008F68E3">
              <w:rPr>
                <w:rFonts w:ascii="Verdana" w:eastAsia="Times New Roman" w:hAnsi="Verdana" w:cs="Arial"/>
                <w:bCs/>
                <w:color w:val="000000"/>
                <w:kern w:val="0"/>
                <w:lang w:eastAsia="es-CO"/>
                <w14:ligatures w14:val="none"/>
              </w:rPr>
              <w:br/>
              <w:t>Dicha autorización se emitirá por la Administración SIIF Nación, previa solicitud del representante legal a la administración SIIF Nación en la cual se manifieste el cumplimiento de lo establecido en este documento y adjuntando los respectivos documentos soporte y una vez realizadas las pruebas técnicas de funcionamiento de los certificados digitales con el aplicativo SIIF Nación.</w:t>
            </w:r>
            <w:r w:rsidRPr="008F68E3">
              <w:rPr>
                <w:rFonts w:ascii="Verdana" w:eastAsia="Times New Roman" w:hAnsi="Verdana" w:cs="Arial"/>
                <w:bCs/>
                <w:color w:val="000000"/>
                <w:kern w:val="0"/>
                <w:lang w:eastAsia="es-CO"/>
                <w14:ligatures w14:val="none"/>
              </w:rPr>
              <w:br/>
              <w:t>La lista de entidades de certificación digital abierta autorizadas y el tipo de almacenamiento utilizado para el certificado digital autorizado por la Administración del SIIF Nación, puede ser consultada en la página WEB del Ministerio de Hacienda y Crédito Público en www.minhacienda.gov.co / SIIF Sistema Integrado de Información Financiera / Ciclo de Negocios / Administración de seguridad.</w:t>
            </w:r>
          </w:p>
        </w:tc>
        <w:tc>
          <w:tcPr>
            <w:tcW w:w="680" w:type="pct"/>
            <w:tcBorders>
              <w:top w:val="nil"/>
              <w:left w:val="nil"/>
              <w:bottom w:val="single" w:sz="4" w:space="0" w:color="auto"/>
              <w:right w:val="single" w:sz="8" w:space="0" w:color="auto"/>
            </w:tcBorders>
            <w:noWrap/>
            <w:vAlign w:val="bottom"/>
            <w:hideMark/>
          </w:tcPr>
          <w:p w14:paraId="680C4625"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39EBE3B1"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7E42AB2B" w14:textId="77777777" w:rsidTr="008F68E3">
        <w:trPr>
          <w:trHeight w:val="1104"/>
        </w:trPr>
        <w:tc>
          <w:tcPr>
            <w:tcW w:w="3696" w:type="pct"/>
            <w:tcBorders>
              <w:top w:val="nil"/>
              <w:left w:val="single" w:sz="8" w:space="0" w:color="auto"/>
              <w:bottom w:val="single" w:sz="4" w:space="0" w:color="auto"/>
              <w:right w:val="single" w:sz="8" w:space="0" w:color="auto"/>
            </w:tcBorders>
            <w:noWrap/>
            <w:vAlign w:val="center"/>
            <w:hideMark/>
          </w:tcPr>
          <w:p w14:paraId="4BEE2E76"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3. Los certificados de función pública a utilizar en el SIIF Nación que estén almacenados en Token Criptográficos, estos deben soportar interfaz PKCS11 y cumplir mínimo con el estándar 140-2 Nivel 3 de aseguramiento criptográfico.</w:t>
            </w:r>
          </w:p>
        </w:tc>
        <w:tc>
          <w:tcPr>
            <w:tcW w:w="680" w:type="pct"/>
            <w:tcBorders>
              <w:top w:val="nil"/>
              <w:left w:val="nil"/>
              <w:bottom w:val="single" w:sz="4" w:space="0" w:color="auto"/>
              <w:right w:val="single" w:sz="8" w:space="0" w:color="auto"/>
            </w:tcBorders>
            <w:noWrap/>
            <w:vAlign w:val="bottom"/>
            <w:hideMark/>
          </w:tcPr>
          <w:p w14:paraId="0B79386A"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4476024A"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3AD72AF3" w14:textId="77777777" w:rsidTr="008F68E3">
        <w:trPr>
          <w:trHeight w:val="1104"/>
        </w:trPr>
        <w:tc>
          <w:tcPr>
            <w:tcW w:w="3696" w:type="pct"/>
            <w:tcBorders>
              <w:top w:val="nil"/>
              <w:left w:val="single" w:sz="8" w:space="0" w:color="auto"/>
              <w:bottom w:val="single" w:sz="4" w:space="0" w:color="auto"/>
              <w:right w:val="single" w:sz="8" w:space="0" w:color="auto"/>
            </w:tcBorders>
            <w:noWrap/>
            <w:vAlign w:val="center"/>
            <w:hideMark/>
          </w:tcPr>
          <w:p w14:paraId="5EAD8C1A"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4. La entidad de certificación digital abierta debe proveer a sus suscriptores que utilicen token criptográfico, los controladores o drivers para el token criptográfico en los sistemas operativos utilizados por la entidad usuaria y el soporte para su instalación.</w:t>
            </w:r>
          </w:p>
        </w:tc>
        <w:tc>
          <w:tcPr>
            <w:tcW w:w="680" w:type="pct"/>
            <w:tcBorders>
              <w:top w:val="nil"/>
              <w:left w:val="nil"/>
              <w:bottom w:val="single" w:sz="4" w:space="0" w:color="auto"/>
              <w:right w:val="single" w:sz="8" w:space="0" w:color="auto"/>
            </w:tcBorders>
            <w:noWrap/>
            <w:vAlign w:val="bottom"/>
            <w:hideMark/>
          </w:tcPr>
          <w:p w14:paraId="42E4A879"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591FFA6E"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69857D6D" w14:textId="77777777" w:rsidTr="008F68E3">
        <w:trPr>
          <w:trHeight w:val="1656"/>
        </w:trPr>
        <w:tc>
          <w:tcPr>
            <w:tcW w:w="3696" w:type="pct"/>
            <w:tcBorders>
              <w:top w:val="nil"/>
              <w:left w:val="single" w:sz="8" w:space="0" w:color="auto"/>
              <w:bottom w:val="single" w:sz="4" w:space="0" w:color="auto"/>
              <w:right w:val="single" w:sz="8" w:space="0" w:color="auto"/>
            </w:tcBorders>
            <w:noWrap/>
            <w:vAlign w:val="center"/>
            <w:hideMark/>
          </w:tcPr>
          <w:p w14:paraId="6B976FB6"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lastRenderedPageBreak/>
              <w:t xml:space="preserve">5. Para los certificados de función pública que estén almacenados en un servidor seguro (HSM) provisto por la entidad de certificación digital, la entidad de certificación digital debe proveer a sus suscriptores los controladores o </w:t>
            </w:r>
            <w:proofErr w:type="gramStart"/>
            <w:r w:rsidRPr="008F68E3">
              <w:rPr>
                <w:rFonts w:ascii="Verdana" w:eastAsia="Times New Roman" w:hAnsi="Verdana" w:cs="Arial"/>
                <w:bCs/>
                <w:color w:val="000000"/>
                <w:kern w:val="0"/>
                <w:lang w:eastAsia="es-CO"/>
                <w14:ligatures w14:val="none"/>
              </w:rPr>
              <w:t>driver</w:t>
            </w:r>
            <w:proofErr w:type="gramEnd"/>
            <w:r w:rsidRPr="008F68E3">
              <w:rPr>
                <w:rFonts w:ascii="Verdana" w:eastAsia="Times New Roman" w:hAnsi="Verdana" w:cs="Arial"/>
                <w:bCs/>
                <w:color w:val="000000"/>
                <w:kern w:val="0"/>
                <w:lang w:eastAsia="es-CO"/>
                <w14:ligatures w14:val="none"/>
              </w:rPr>
              <w:t xml:space="preserve"> para acceder al certificado digital del suscriptor. Este controlador o </w:t>
            </w:r>
            <w:proofErr w:type="gramStart"/>
            <w:r w:rsidRPr="008F68E3">
              <w:rPr>
                <w:rFonts w:ascii="Verdana" w:eastAsia="Times New Roman" w:hAnsi="Verdana" w:cs="Arial"/>
                <w:bCs/>
                <w:color w:val="000000"/>
                <w:kern w:val="0"/>
                <w:lang w:eastAsia="es-CO"/>
                <w14:ligatures w14:val="none"/>
              </w:rPr>
              <w:t>driver</w:t>
            </w:r>
            <w:proofErr w:type="gramEnd"/>
            <w:r w:rsidRPr="008F68E3">
              <w:rPr>
                <w:rFonts w:ascii="Verdana" w:eastAsia="Times New Roman" w:hAnsi="Verdana" w:cs="Arial"/>
                <w:bCs/>
                <w:color w:val="000000"/>
                <w:kern w:val="0"/>
                <w:lang w:eastAsia="es-CO"/>
                <w14:ligatures w14:val="none"/>
              </w:rPr>
              <w:t xml:space="preserve"> debe cumplir mínimo con:</w:t>
            </w:r>
          </w:p>
        </w:tc>
        <w:tc>
          <w:tcPr>
            <w:tcW w:w="680" w:type="pct"/>
            <w:tcBorders>
              <w:top w:val="nil"/>
              <w:left w:val="nil"/>
              <w:bottom w:val="single" w:sz="4" w:space="0" w:color="auto"/>
              <w:right w:val="single" w:sz="8" w:space="0" w:color="auto"/>
            </w:tcBorders>
            <w:noWrap/>
            <w:vAlign w:val="bottom"/>
            <w:hideMark/>
          </w:tcPr>
          <w:p w14:paraId="2BA5853E"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07F55333"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69D8BAD7" w14:textId="77777777" w:rsidTr="008F68E3">
        <w:trPr>
          <w:trHeight w:val="552"/>
        </w:trPr>
        <w:tc>
          <w:tcPr>
            <w:tcW w:w="3696" w:type="pct"/>
            <w:tcBorders>
              <w:top w:val="nil"/>
              <w:left w:val="single" w:sz="8" w:space="0" w:color="auto"/>
              <w:bottom w:val="single" w:sz="4" w:space="0" w:color="auto"/>
              <w:right w:val="single" w:sz="8" w:space="0" w:color="auto"/>
            </w:tcBorders>
            <w:noWrap/>
            <w:vAlign w:val="center"/>
            <w:hideMark/>
          </w:tcPr>
          <w:p w14:paraId="4129BDC0"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a. Integrarse con el terminador de VPN para acceso al SIIF Nación y con el componente cliente de firma digital del SIIF Nación.</w:t>
            </w:r>
          </w:p>
        </w:tc>
        <w:tc>
          <w:tcPr>
            <w:tcW w:w="680" w:type="pct"/>
            <w:tcBorders>
              <w:top w:val="nil"/>
              <w:left w:val="nil"/>
              <w:bottom w:val="single" w:sz="4" w:space="0" w:color="auto"/>
              <w:right w:val="single" w:sz="8" w:space="0" w:color="auto"/>
            </w:tcBorders>
            <w:noWrap/>
            <w:vAlign w:val="bottom"/>
            <w:hideMark/>
          </w:tcPr>
          <w:p w14:paraId="796151F4"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2591EA5D"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3B8379AB" w14:textId="77777777" w:rsidTr="000601D5">
        <w:trPr>
          <w:trHeight w:val="828"/>
        </w:trPr>
        <w:tc>
          <w:tcPr>
            <w:tcW w:w="3696" w:type="pct"/>
            <w:tcBorders>
              <w:top w:val="nil"/>
              <w:left w:val="single" w:sz="8" w:space="0" w:color="auto"/>
              <w:bottom w:val="single" w:sz="4" w:space="0" w:color="auto"/>
              <w:right w:val="single" w:sz="8" w:space="0" w:color="auto"/>
            </w:tcBorders>
            <w:noWrap/>
            <w:vAlign w:val="center"/>
            <w:hideMark/>
          </w:tcPr>
          <w:p w14:paraId="3A84A7C4"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b. Implementar doble factor de autenticación del usuario para acceder al certificado digital almacenado en el servidor seguro (HSM) provisto por la entidad.</w:t>
            </w:r>
          </w:p>
        </w:tc>
        <w:tc>
          <w:tcPr>
            <w:tcW w:w="680" w:type="pct"/>
            <w:tcBorders>
              <w:top w:val="nil"/>
              <w:left w:val="nil"/>
              <w:bottom w:val="single" w:sz="4" w:space="0" w:color="auto"/>
              <w:right w:val="single" w:sz="8" w:space="0" w:color="auto"/>
            </w:tcBorders>
            <w:noWrap/>
            <w:vAlign w:val="bottom"/>
            <w:hideMark/>
          </w:tcPr>
          <w:p w14:paraId="0E24E5FE"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3898084E"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0601D5" w:rsidRPr="008F68E3" w14:paraId="4488C156" w14:textId="77777777" w:rsidTr="000601D5">
        <w:trPr>
          <w:trHeight w:val="4267"/>
        </w:trPr>
        <w:tc>
          <w:tcPr>
            <w:tcW w:w="3696" w:type="pct"/>
            <w:tcBorders>
              <w:top w:val="single" w:sz="4" w:space="0" w:color="auto"/>
              <w:left w:val="single" w:sz="4" w:space="0" w:color="auto"/>
              <w:bottom w:val="single" w:sz="4" w:space="0" w:color="auto"/>
              <w:right w:val="single" w:sz="4" w:space="0" w:color="auto"/>
            </w:tcBorders>
            <w:noWrap/>
            <w:vAlign w:val="center"/>
            <w:hideMark/>
          </w:tcPr>
          <w:p w14:paraId="76255A5E"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6. Los certificados digitales a utilizar en el aplicativo SIIF Nación para sus usuarios, son certificados de Función Pública con estándar X.509.V3, Los certificados deben cumplir con los requisitos exigidos en artículo 35 de la ley 527 de 1999, teniendo en cuenta las siguientes características del certificado digital requeridos en el SIIF Nación:</w:t>
            </w:r>
          </w:p>
          <w:p w14:paraId="1208CA01"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a) Nombre</w:t>
            </w:r>
          </w:p>
          <w:p w14:paraId="763A3398"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b) Correo electrónico</w:t>
            </w:r>
          </w:p>
          <w:p w14:paraId="31DA4701"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c) Ciudad</w:t>
            </w:r>
          </w:p>
          <w:p w14:paraId="1DE2C3B6"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d) Entidad</w:t>
            </w:r>
          </w:p>
          <w:p w14:paraId="1F7AE87F"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e) Cédula de Ciudadanía</w:t>
            </w:r>
          </w:p>
          <w:p w14:paraId="49361FA3"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f) NIT de la entidad usuaria</w:t>
            </w:r>
          </w:p>
          <w:p w14:paraId="3C687F57"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g) Título o cargo del usuario.</w:t>
            </w:r>
          </w:p>
          <w:p w14:paraId="3DDF6D16" w14:textId="0FE9FF41"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h) El certificado digital debe utilizar algoritmo de firma: SHA2RSA</w:t>
            </w:r>
          </w:p>
        </w:tc>
        <w:tc>
          <w:tcPr>
            <w:tcW w:w="680" w:type="pct"/>
            <w:tcBorders>
              <w:top w:val="single" w:sz="4" w:space="0" w:color="auto"/>
              <w:left w:val="single" w:sz="4" w:space="0" w:color="auto"/>
              <w:bottom w:val="single" w:sz="4" w:space="0" w:color="auto"/>
              <w:right w:val="single" w:sz="4" w:space="0" w:color="auto"/>
            </w:tcBorders>
            <w:noWrap/>
            <w:vAlign w:val="bottom"/>
            <w:hideMark/>
          </w:tcPr>
          <w:p w14:paraId="320865F9"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073CCCD7"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428AFD3E"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692202A5"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58CC6CF3"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357C8D88"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064E596D"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06C954DC"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3F68C846" w14:textId="74C9407A"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single" w:sz="4" w:space="0" w:color="auto"/>
              <w:left w:val="single" w:sz="4" w:space="0" w:color="auto"/>
              <w:bottom w:val="single" w:sz="4" w:space="0" w:color="auto"/>
              <w:right w:val="single" w:sz="4" w:space="0" w:color="auto"/>
            </w:tcBorders>
            <w:noWrap/>
            <w:vAlign w:val="bottom"/>
            <w:hideMark/>
          </w:tcPr>
          <w:p w14:paraId="05951800"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43C66ED9"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2E97532D"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7E5E9EBD"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0EFCBE1C"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1115FEFB"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13E3AF9D"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20D4D801"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31D7F2C2" w14:textId="206F5A29"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0601D5" w:rsidRPr="008F68E3" w14:paraId="693D3452" w14:textId="77777777" w:rsidTr="000601D5">
        <w:trPr>
          <w:trHeight w:val="3364"/>
        </w:trPr>
        <w:tc>
          <w:tcPr>
            <w:tcW w:w="3696" w:type="pct"/>
            <w:tcBorders>
              <w:top w:val="single" w:sz="4" w:space="0" w:color="auto"/>
              <w:left w:val="single" w:sz="4" w:space="0" w:color="auto"/>
              <w:bottom w:val="single" w:sz="4" w:space="0" w:color="auto"/>
              <w:right w:val="single" w:sz="4" w:space="0" w:color="auto"/>
            </w:tcBorders>
            <w:noWrap/>
            <w:vAlign w:val="center"/>
            <w:hideMark/>
          </w:tcPr>
          <w:p w14:paraId="4BF9008B"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7. Los certificados digitales de función pública se deben poder utilizar en el SIIF Nación para:</w:t>
            </w:r>
          </w:p>
          <w:p w14:paraId="2A96AB57"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a) Autenticación, utilizando un terminador de VPN para acceso al SIIF Nación, el cual verifica la información del certificado y la autorización del SIIF Nación de la entidad de certificación.</w:t>
            </w:r>
          </w:p>
          <w:p w14:paraId="7137F016"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b) Firmar digitalmente transacciones.</w:t>
            </w:r>
          </w:p>
          <w:p w14:paraId="0A0260C6" w14:textId="77777777"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c) Firmar digitalmente archivos para ser utilizados en cargas masivas en el SIIF Nación.</w:t>
            </w:r>
          </w:p>
          <w:p w14:paraId="4152A67D" w14:textId="18474B3F" w:rsidR="000601D5" w:rsidRPr="008F68E3" w:rsidRDefault="000601D5"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d) El aplicativo SIIF Nación no provee la herramienta para la firma de archivos. La entidad de certificación debe proveer el soporte para el uso de los certificados digitales para la firma de archivos o documentos electrónicos.</w:t>
            </w:r>
          </w:p>
        </w:tc>
        <w:tc>
          <w:tcPr>
            <w:tcW w:w="680" w:type="pct"/>
            <w:tcBorders>
              <w:top w:val="single" w:sz="4" w:space="0" w:color="auto"/>
              <w:left w:val="single" w:sz="4" w:space="0" w:color="auto"/>
              <w:bottom w:val="single" w:sz="4" w:space="0" w:color="auto"/>
              <w:right w:val="single" w:sz="4" w:space="0" w:color="auto"/>
            </w:tcBorders>
            <w:noWrap/>
            <w:vAlign w:val="bottom"/>
            <w:hideMark/>
          </w:tcPr>
          <w:p w14:paraId="0CE2FB12"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7AC6A2A6"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315AB497"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7FCEC91D"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1AC9DDA2" w14:textId="3B064995"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single" w:sz="4" w:space="0" w:color="auto"/>
              <w:left w:val="single" w:sz="4" w:space="0" w:color="auto"/>
              <w:bottom w:val="single" w:sz="4" w:space="0" w:color="auto"/>
              <w:right w:val="single" w:sz="4" w:space="0" w:color="auto"/>
            </w:tcBorders>
            <w:noWrap/>
            <w:vAlign w:val="bottom"/>
            <w:hideMark/>
          </w:tcPr>
          <w:p w14:paraId="0DEB0BC5"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0D2F374C"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676910F6"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44BC899B" w14:textId="77777777"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p w14:paraId="4D48499F" w14:textId="0FF7C9CA" w:rsidR="000601D5" w:rsidRPr="008F68E3" w:rsidRDefault="000601D5"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786740D8" w14:textId="77777777" w:rsidTr="000601D5">
        <w:trPr>
          <w:trHeight w:val="3036"/>
        </w:trPr>
        <w:tc>
          <w:tcPr>
            <w:tcW w:w="3696" w:type="pct"/>
            <w:tcBorders>
              <w:top w:val="single" w:sz="4" w:space="0" w:color="auto"/>
              <w:left w:val="single" w:sz="8" w:space="0" w:color="auto"/>
              <w:bottom w:val="single" w:sz="4" w:space="0" w:color="auto"/>
              <w:right w:val="single" w:sz="8" w:space="0" w:color="auto"/>
            </w:tcBorders>
            <w:vAlign w:val="center"/>
            <w:hideMark/>
          </w:tcPr>
          <w:p w14:paraId="082F9121"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lastRenderedPageBreak/>
              <w:t>8. La entidad de certificación digital abierta deberá proveer a la Administración SIIF Nación, para la validación del estado de revocación del certificado, la publicación de la CRL, adicionalmente el SIIF Nación utilizará el método de verificación del estado del certificado llamado OCSP, para la cual la entidad de certificación digital abierta deberá proveer una URL de acceso a este servicio.</w:t>
            </w:r>
            <w:r w:rsidRPr="008F68E3">
              <w:rPr>
                <w:rFonts w:ascii="Verdana" w:eastAsia="Times New Roman" w:hAnsi="Verdana" w:cs="Arial"/>
                <w:bCs/>
                <w:color w:val="000000"/>
                <w:kern w:val="0"/>
                <w:lang w:eastAsia="es-CO"/>
                <w14:ligatures w14:val="none"/>
              </w:rPr>
              <w:br/>
              <w:t>Cualquier cambio de alguno de estos datos debe ser informado previamente por la entidad de certificación abierta a la administración SIIF Nación.</w:t>
            </w:r>
            <w:r w:rsidRPr="008F68E3">
              <w:rPr>
                <w:rFonts w:ascii="Verdana" w:eastAsia="Times New Roman" w:hAnsi="Verdana" w:cs="Arial"/>
                <w:bCs/>
                <w:color w:val="000000"/>
                <w:kern w:val="0"/>
                <w:lang w:eastAsia="es-CO"/>
                <w14:ligatures w14:val="none"/>
              </w:rPr>
              <w:br/>
              <w:t>Una vez la Administración SIIF Nación informe que dichos cambios fueron aplicados, podrán ser utilizados en el aplicativo SIIF Nación.</w:t>
            </w:r>
          </w:p>
        </w:tc>
        <w:tc>
          <w:tcPr>
            <w:tcW w:w="680" w:type="pct"/>
            <w:tcBorders>
              <w:top w:val="single" w:sz="4" w:space="0" w:color="auto"/>
              <w:left w:val="nil"/>
              <w:bottom w:val="single" w:sz="4" w:space="0" w:color="auto"/>
              <w:right w:val="single" w:sz="8" w:space="0" w:color="auto"/>
            </w:tcBorders>
            <w:noWrap/>
            <w:vAlign w:val="bottom"/>
            <w:hideMark/>
          </w:tcPr>
          <w:p w14:paraId="23DF6499"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single" w:sz="4" w:space="0" w:color="auto"/>
              <w:left w:val="nil"/>
              <w:bottom w:val="single" w:sz="4" w:space="0" w:color="auto"/>
              <w:right w:val="single" w:sz="8" w:space="0" w:color="auto"/>
            </w:tcBorders>
            <w:noWrap/>
            <w:vAlign w:val="bottom"/>
            <w:hideMark/>
          </w:tcPr>
          <w:p w14:paraId="4C23119B"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01A03F08" w14:textId="77777777" w:rsidTr="008F68E3">
        <w:trPr>
          <w:trHeight w:val="2208"/>
        </w:trPr>
        <w:tc>
          <w:tcPr>
            <w:tcW w:w="3696" w:type="pct"/>
            <w:tcBorders>
              <w:top w:val="nil"/>
              <w:left w:val="single" w:sz="8" w:space="0" w:color="auto"/>
              <w:bottom w:val="single" w:sz="4" w:space="0" w:color="auto"/>
              <w:right w:val="single" w:sz="8" w:space="0" w:color="auto"/>
            </w:tcBorders>
            <w:vAlign w:val="center"/>
            <w:hideMark/>
          </w:tcPr>
          <w:p w14:paraId="2C2FA0FF"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9. La entidad de certificación digital abierta debe garantizar, la actualización de la CRL, siendo su responsabilidad que sea oportuna y que esté disponible para consulta durante 7 x 24 x 365 días.</w:t>
            </w:r>
            <w:r w:rsidRPr="008F68E3">
              <w:rPr>
                <w:rFonts w:ascii="Verdana" w:eastAsia="Times New Roman" w:hAnsi="Verdana" w:cs="Arial"/>
                <w:bCs/>
                <w:color w:val="000000"/>
                <w:kern w:val="0"/>
                <w:lang w:eastAsia="es-CO"/>
                <w14:ligatures w14:val="none"/>
              </w:rPr>
              <w:br/>
              <w:t>La administración SIIF Nación no se hace responsable por los perjuicios que pueda ocasionar al usuario del aplicativo que no pueda realizar registros oportunamente por fallas en la actualización o disponibilidad de la CRL, dicha responsabilidad recae directamente sobre la entidad certificadora digital abierta.</w:t>
            </w:r>
          </w:p>
        </w:tc>
        <w:tc>
          <w:tcPr>
            <w:tcW w:w="680" w:type="pct"/>
            <w:tcBorders>
              <w:top w:val="nil"/>
              <w:left w:val="nil"/>
              <w:bottom w:val="single" w:sz="4" w:space="0" w:color="auto"/>
              <w:right w:val="single" w:sz="8" w:space="0" w:color="auto"/>
            </w:tcBorders>
            <w:noWrap/>
            <w:vAlign w:val="bottom"/>
            <w:hideMark/>
          </w:tcPr>
          <w:p w14:paraId="3A401A4C"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483DB046"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1C9C4266" w14:textId="77777777" w:rsidTr="008F68E3">
        <w:trPr>
          <w:trHeight w:val="2484"/>
        </w:trPr>
        <w:tc>
          <w:tcPr>
            <w:tcW w:w="3696" w:type="pct"/>
            <w:tcBorders>
              <w:top w:val="nil"/>
              <w:left w:val="single" w:sz="8" w:space="0" w:color="auto"/>
              <w:bottom w:val="single" w:sz="4" w:space="0" w:color="auto"/>
              <w:right w:val="single" w:sz="8" w:space="0" w:color="auto"/>
            </w:tcBorders>
            <w:vAlign w:val="center"/>
            <w:hideMark/>
          </w:tcPr>
          <w:p w14:paraId="7B9EC1F6"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10. La entidad de certificación digital abierta debe garantizar la disponibilidad del servicio OCSP, siendo su responsabilidad que sea oportuno y que esté disponible para consulta durante 7 x 24 x 365 días.</w:t>
            </w:r>
            <w:r w:rsidRPr="008F68E3">
              <w:rPr>
                <w:rFonts w:ascii="Verdana" w:eastAsia="Times New Roman" w:hAnsi="Verdana" w:cs="Times New Roman"/>
                <w:color w:val="000000"/>
                <w:kern w:val="0"/>
                <w:lang w:eastAsia="es-CO"/>
                <w14:ligatures w14:val="none"/>
              </w:rPr>
              <w:br/>
              <w:t>La administración SIIF Nación no se hace responsable por los perjuicios que pueda ocasionar al usuario del aplicativo que no pueda realizar registros oportunamente por fallas en la disponibilidad del servicio OCSP, dicha responsabilidad recae directamente sobre la entidad de certificación digital abierta.</w:t>
            </w:r>
          </w:p>
        </w:tc>
        <w:tc>
          <w:tcPr>
            <w:tcW w:w="680" w:type="pct"/>
            <w:tcBorders>
              <w:top w:val="nil"/>
              <w:left w:val="nil"/>
              <w:bottom w:val="single" w:sz="4" w:space="0" w:color="auto"/>
              <w:right w:val="single" w:sz="8" w:space="0" w:color="auto"/>
            </w:tcBorders>
            <w:noWrap/>
            <w:vAlign w:val="bottom"/>
            <w:hideMark/>
          </w:tcPr>
          <w:p w14:paraId="1483F315"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25111D42"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2FF6938F" w14:textId="77777777" w:rsidTr="008F68E3">
        <w:trPr>
          <w:trHeight w:val="1932"/>
        </w:trPr>
        <w:tc>
          <w:tcPr>
            <w:tcW w:w="3696" w:type="pct"/>
            <w:tcBorders>
              <w:top w:val="nil"/>
              <w:left w:val="single" w:sz="8" w:space="0" w:color="auto"/>
              <w:bottom w:val="single" w:sz="4" w:space="0" w:color="auto"/>
              <w:right w:val="single" w:sz="8" w:space="0" w:color="auto"/>
            </w:tcBorders>
            <w:vAlign w:val="center"/>
            <w:hideMark/>
          </w:tcPr>
          <w:p w14:paraId="31ABF93B"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11. La entidad de certificación digital abierta deberá disponer de la infraestructura de operación, servicio y soporte a sus usuarios, según los acuerdos de niveles de servicio que tenga con la entidad usuaria.</w:t>
            </w:r>
            <w:r w:rsidRPr="008F68E3">
              <w:rPr>
                <w:rFonts w:ascii="Verdana" w:eastAsia="Times New Roman" w:hAnsi="Verdana" w:cs="Arial"/>
                <w:bCs/>
                <w:color w:val="000000"/>
                <w:kern w:val="0"/>
                <w:lang w:eastAsia="es-CO"/>
                <w14:ligatures w14:val="none"/>
              </w:rPr>
              <w:br/>
              <w:t>La administración SIIF Nación no se hace responsable por los perjuicios que pueda ocasionar al usuario del aplicativo las posibles fallas que afecten la operación, servicio o soporte de los usuarios de la entidad de certificación digital abierta.</w:t>
            </w:r>
          </w:p>
        </w:tc>
        <w:tc>
          <w:tcPr>
            <w:tcW w:w="680" w:type="pct"/>
            <w:tcBorders>
              <w:top w:val="nil"/>
              <w:left w:val="nil"/>
              <w:bottom w:val="single" w:sz="4" w:space="0" w:color="auto"/>
              <w:right w:val="single" w:sz="8" w:space="0" w:color="auto"/>
            </w:tcBorders>
            <w:noWrap/>
            <w:vAlign w:val="bottom"/>
            <w:hideMark/>
          </w:tcPr>
          <w:p w14:paraId="2D850C6C"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643A69B8"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1853AFCC" w14:textId="77777777" w:rsidTr="008F68E3">
        <w:trPr>
          <w:trHeight w:val="2484"/>
        </w:trPr>
        <w:tc>
          <w:tcPr>
            <w:tcW w:w="3696" w:type="pct"/>
            <w:tcBorders>
              <w:top w:val="nil"/>
              <w:left w:val="single" w:sz="8" w:space="0" w:color="auto"/>
              <w:bottom w:val="single" w:sz="4" w:space="0" w:color="auto"/>
              <w:right w:val="single" w:sz="8" w:space="0" w:color="auto"/>
            </w:tcBorders>
            <w:noWrap/>
            <w:vAlign w:val="center"/>
            <w:hideMark/>
          </w:tcPr>
          <w:p w14:paraId="21879504"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lastRenderedPageBreak/>
              <w:t>12. La entidad de certificación digital abierta deberá notificar por lo menos con un mes de anticipación la fecha de vencimiento del certificado digital, así mismo ofrecer al coordinador SIIF Nación de la entidad las herramientas para la gestión (fechas de emisión, fechas de caducidad, cupo utilizado) para una oportuna gestión por parte de este de los certificados digitales. Así mismo, de dar a conocer y capacitar a los Coordinadores y usuarios del SIIF Nación sobre los procedimientos y trámites administrativos para el manejo del ciclo de vida del certificado digital.</w:t>
            </w:r>
          </w:p>
        </w:tc>
        <w:tc>
          <w:tcPr>
            <w:tcW w:w="680" w:type="pct"/>
            <w:tcBorders>
              <w:top w:val="nil"/>
              <w:left w:val="nil"/>
              <w:bottom w:val="single" w:sz="4" w:space="0" w:color="auto"/>
              <w:right w:val="single" w:sz="8" w:space="0" w:color="auto"/>
            </w:tcBorders>
            <w:noWrap/>
            <w:vAlign w:val="bottom"/>
            <w:hideMark/>
          </w:tcPr>
          <w:p w14:paraId="696C798A"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017FA117"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7A288AB5" w14:textId="77777777" w:rsidTr="008F68E3">
        <w:trPr>
          <w:trHeight w:val="1104"/>
        </w:trPr>
        <w:tc>
          <w:tcPr>
            <w:tcW w:w="3696" w:type="pct"/>
            <w:tcBorders>
              <w:top w:val="nil"/>
              <w:left w:val="single" w:sz="8" w:space="0" w:color="auto"/>
              <w:bottom w:val="single" w:sz="4" w:space="0" w:color="auto"/>
              <w:right w:val="single" w:sz="8" w:space="0" w:color="auto"/>
            </w:tcBorders>
            <w:noWrap/>
            <w:vAlign w:val="center"/>
            <w:hideMark/>
          </w:tcPr>
          <w:p w14:paraId="5D8BE0AD"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13. La entidad de certificación digital abierta deberá disponer de un contacto directo de soporte de la entidad certificadora con el soporte del SIIF Nación para resolver casos de soporte que involucren las dos partes.</w:t>
            </w:r>
          </w:p>
        </w:tc>
        <w:tc>
          <w:tcPr>
            <w:tcW w:w="680" w:type="pct"/>
            <w:tcBorders>
              <w:top w:val="nil"/>
              <w:left w:val="nil"/>
              <w:bottom w:val="single" w:sz="4" w:space="0" w:color="auto"/>
              <w:right w:val="single" w:sz="8" w:space="0" w:color="auto"/>
            </w:tcBorders>
            <w:noWrap/>
            <w:vAlign w:val="bottom"/>
            <w:hideMark/>
          </w:tcPr>
          <w:p w14:paraId="5A3741B2"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4" w:space="0" w:color="auto"/>
              <w:right w:val="single" w:sz="8" w:space="0" w:color="auto"/>
            </w:tcBorders>
            <w:noWrap/>
            <w:vAlign w:val="bottom"/>
            <w:hideMark/>
          </w:tcPr>
          <w:p w14:paraId="14E040F4"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r w:rsidR="008F68E3" w:rsidRPr="008F68E3" w14:paraId="2F2727D5" w14:textId="77777777" w:rsidTr="008F68E3">
        <w:trPr>
          <w:trHeight w:val="840"/>
        </w:trPr>
        <w:tc>
          <w:tcPr>
            <w:tcW w:w="3696" w:type="pct"/>
            <w:tcBorders>
              <w:top w:val="nil"/>
              <w:left w:val="single" w:sz="8" w:space="0" w:color="auto"/>
              <w:bottom w:val="single" w:sz="8" w:space="0" w:color="auto"/>
              <w:right w:val="single" w:sz="8" w:space="0" w:color="auto"/>
            </w:tcBorders>
            <w:noWrap/>
            <w:vAlign w:val="center"/>
            <w:hideMark/>
          </w:tcPr>
          <w:p w14:paraId="005E3932" w14:textId="77777777" w:rsidR="008F68E3" w:rsidRPr="008F68E3" w:rsidRDefault="008F68E3" w:rsidP="008F68E3">
            <w:pPr>
              <w:spacing w:after="0" w:line="240" w:lineRule="auto"/>
              <w:jc w:val="both"/>
              <w:rPr>
                <w:rFonts w:ascii="Verdana" w:eastAsia="Times New Roman" w:hAnsi="Verdana" w:cs="Times New Roman"/>
                <w:color w:val="000000"/>
                <w:kern w:val="0"/>
                <w:lang w:eastAsia="es-CO"/>
                <w14:ligatures w14:val="none"/>
              </w:rPr>
            </w:pPr>
            <w:r w:rsidRPr="008F68E3">
              <w:rPr>
                <w:rFonts w:ascii="Verdana" w:eastAsia="Times New Roman" w:hAnsi="Verdana" w:cs="Arial"/>
                <w:bCs/>
                <w:color w:val="000000"/>
                <w:kern w:val="0"/>
                <w:lang w:eastAsia="es-CO"/>
                <w14:ligatures w14:val="none"/>
              </w:rPr>
              <w:t>14. La entidad de certificación abierta y la entidad usuaria deberán acordar lo referente a las garantías a que hace referencia el artículo 9 del Decreto 333 de 2014.</w:t>
            </w:r>
          </w:p>
        </w:tc>
        <w:tc>
          <w:tcPr>
            <w:tcW w:w="680" w:type="pct"/>
            <w:tcBorders>
              <w:top w:val="nil"/>
              <w:left w:val="nil"/>
              <w:bottom w:val="single" w:sz="8" w:space="0" w:color="auto"/>
              <w:right w:val="single" w:sz="8" w:space="0" w:color="auto"/>
            </w:tcBorders>
            <w:noWrap/>
            <w:vAlign w:val="bottom"/>
            <w:hideMark/>
          </w:tcPr>
          <w:p w14:paraId="39C4D4F5"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8" w:space="0" w:color="auto"/>
              <w:right w:val="single" w:sz="8" w:space="0" w:color="auto"/>
            </w:tcBorders>
            <w:noWrap/>
            <w:vAlign w:val="bottom"/>
            <w:hideMark/>
          </w:tcPr>
          <w:p w14:paraId="4F2A91C6" w14:textId="77777777" w:rsidR="008F68E3" w:rsidRPr="008F68E3" w:rsidRDefault="008F68E3" w:rsidP="008F68E3">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bl>
    <w:p w14:paraId="696EC59B" w14:textId="77777777" w:rsidR="00D51B31" w:rsidRDefault="00D51B31" w:rsidP="002261D3">
      <w:pPr>
        <w:pStyle w:val="Encabezado"/>
        <w:ind w:right="21"/>
        <w:jc w:val="both"/>
        <w:rPr>
          <w:rFonts w:ascii="Verdana" w:hAnsi="Verdana" w:cs="Arial"/>
          <w:bCs/>
        </w:rPr>
      </w:pPr>
    </w:p>
    <w:p w14:paraId="17BCF69A" w14:textId="77777777" w:rsidR="0011216E" w:rsidRPr="002261D3" w:rsidRDefault="0011216E" w:rsidP="002261D3">
      <w:pPr>
        <w:pStyle w:val="Encabezado"/>
        <w:ind w:right="21"/>
        <w:jc w:val="both"/>
        <w:rPr>
          <w:rFonts w:ascii="Verdana" w:hAnsi="Verdana" w:cs="Arial"/>
          <w:bCs/>
        </w:rPr>
      </w:pPr>
    </w:p>
    <w:p w14:paraId="00562145" w14:textId="77777777" w:rsidR="00D15978" w:rsidRDefault="00D15978" w:rsidP="002261D3">
      <w:pPr>
        <w:pStyle w:val="Encabezado"/>
        <w:tabs>
          <w:tab w:val="clear" w:pos="8838"/>
        </w:tabs>
        <w:ind w:right="21"/>
        <w:jc w:val="both"/>
        <w:rPr>
          <w:rFonts w:ascii="Verdana" w:hAnsi="Verdana" w:cs="Arial"/>
          <w:bCs/>
        </w:rPr>
      </w:pPr>
    </w:p>
    <w:p w14:paraId="3E55D9F7" w14:textId="4B8009EA" w:rsidR="00814A30" w:rsidRPr="00814A30" w:rsidRDefault="00814A30" w:rsidP="00814A30">
      <w:pPr>
        <w:pStyle w:val="Encabezado"/>
        <w:ind w:right="21"/>
        <w:jc w:val="center"/>
        <w:rPr>
          <w:rFonts w:ascii="Verdana" w:hAnsi="Verdana" w:cs="Arial"/>
          <w:b/>
          <w:bCs/>
        </w:rPr>
      </w:pPr>
      <w:r w:rsidRPr="00814A30">
        <w:rPr>
          <w:rFonts w:ascii="Verdana" w:hAnsi="Verdana" w:cs="Arial"/>
          <w:b/>
          <w:bCs/>
        </w:rPr>
        <w:t>CERTIFICADO DE FIRMA DIGITAL PARA FACTURA ELECTRÓNICA</w:t>
      </w:r>
      <w:r>
        <w:rPr>
          <w:rFonts w:ascii="Verdana" w:hAnsi="Verdana" w:cs="Arial"/>
          <w:b/>
          <w:bCs/>
        </w:rPr>
        <w:t>:</w:t>
      </w:r>
    </w:p>
    <w:p w14:paraId="7E97B770" w14:textId="77777777" w:rsidR="00814A30" w:rsidRPr="00814A30" w:rsidRDefault="00814A30" w:rsidP="00814A30">
      <w:pPr>
        <w:pStyle w:val="Encabezado"/>
        <w:ind w:right="21"/>
        <w:jc w:val="center"/>
        <w:rPr>
          <w:rFonts w:ascii="Verdana" w:hAnsi="Verdana" w:cs="Arial"/>
          <w:b/>
          <w:bCs/>
        </w:rPr>
      </w:pPr>
    </w:p>
    <w:p w14:paraId="7A70729C" w14:textId="48D76D04" w:rsidR="002027CF" w:rsidRDefault="00814A30" w:rsidP="002027CF">
      <w:pPr>
        <w:pStyle w:val="Encabezado"/>
        <w:ind w:right="21"/>
        <w:jc w:val="both"/>
        <w:rPr>
          <w:rFonts w:ascii="Verdana" w:hAnsi="Verdana" w:cs="Arial"/>
          <w:bCs/>
        </w:rPr>
      </w:pPr>
      <w:r w:rsidRPr="00814A30">
        <w:rPr>
          <w:rFonts w:ascii="Verdana" w:hAnsi="Verdana" w:cs="Arial"/>
          <w:bCs/>
        </w:rPr>
        <w:t>Las entidades que emitan facturas electrónicas de venta y documento soporte en adquisiciones obligados a facturar deben contar con un certificado de firma digital de persona jurídica para facturación electrónica, el cual pueden adquirir con</w:t>
      </w:r>
      <w:r w:rsidR="002027CF">
        <w:rPr>
          <w:rFonts w:ascii="Verdana" w:hAnsi="Verdana" w:cs="Arial"/>
          <w:bCs/>
        </w:rPr>
        <w:t xml:space="preserve"> </w:t>
      </w:r>
      <w:r w:rsidRPr="00814A30">
        <w:rPr>
          <w:rFonts w:ascii="Verdana" w:hAnsi="Verdana" w:cs="Arial"/>
          <w:bCs/>
        </w:rPr>
        <w:t>cualquiera de las entidades de certificación digital (ECD) acreditadas por la ONAC (Organismo Nacional de Acreditación de Colombia) para emitir este tipo de certificados.</w:t>
      </w:r>
    </w:p>
    <w:p w14:paraId="1340D7E1" w14:textId="77777777" w:rsidR="002027CF" w:rsidRDefault="002027CF" w:rsidP="002027CF">
      <w:pPr>
        <w:pStyle w:val="Encabezado"/>
        <w:ind w:right="21"/>
        <w:jc w:val="both"/>
        <w:rPr>
          <w:rFonts w:ascii="Verdana" w:hAnsi="Verdana" w:cs="Arial"/>
          <w:bCs/>
        </w:rPr>
      </w:pPr>
    </w:p>
    <w:p w14:paraId="2F5F0581" w14:textId="1E77792F" w:rsidR="00814A30" w:rsidRDefault="00814A30" w:rsidP="008621CF">
      <w:pPr>
        <w:pStyle w:val="Encabezado"/>
        <w:ind w:right="21"/>
        <w:jc w:val="both"/>
        <w:rPr>
          <w:rFonts w:ascii="Verdana" w:hAnsi="Verdana" w:cs="Arial"/>
          <w:bCs/>
        </w:rPr>
      </w:pPr>
    </w:p>
    <w:tbl>
      <w:tblPr>
        <w:tblW w:w="5000" w:type="pct"/>
        <w:tblLayout w:type="fixed"/>
        <w:tblCellMar>
          <w:left w:w="70" w:type="dxa"/>
          <w:right w:w="70" w:type="dxa"/>
        </w:tblCellMar>
        <w:tblLook w:val="04A0" w:firstRow="1" w:lastRow="0" w:firstColumn="1" w:lastColumn="0" w:noHBand="0" w:noVBand="1"/>
      </w:tblPr>
      <w:tblGrid>
        <w:gridCol w:w="6937"/>
        <w:gridCol w:w="1276"/>
        <w:gridCol w:w="1171"/>
      </w:tblGrid>
      <w:tr w:rsidR="008A1DE4" w:rsidRPr="008F68E3" w14:paraId="4CA68A7D" w14:textId="77777777" w:rsidTr="00C87EC5">
        <w:trPr>
          <w:trHeight w:val="504"/>
          <w:tblHeader/>
        </w:trPr>
        <w:tc>
          <w:tcPr>
            <w:tcW w:w="3696" w:type="pct"/>
            <w:tcBorders>
              <w:top w:val="single" w:sz="8" w:space="0" w:color="auto"/>
              <w:left w:val="single" w:sz="8" w:space="0" w:color="auto"/>
              <w:bottom w:val="single" w:sz="8" w:space="0" w:color="auto"/>
              <w:right w:val="single" w:sz="8" w:space="0" w:color="auto"/>
            </w:tcBorders>
            <w:noWrap/>
            <w:vAlign w:val="center"/>
            <w:hideMark/>
          </w:tcPr>
          <w:p w14:paraId="10018548" w14:textId="77777777" w:rsidR="008A1DE4" w:rsidRPr="008F68E3" w:rsidRDefault="008A1DE4" w:rsidP="00C87EC5">
            <w:pPr>
              <w:spacing w:after="0" w:line="240" w:lineRule="auto"/>
              <w:jc w:val="center"/>
              <w:rPr>
                <w:rFonts w:ascii="Verdana" w:eastAsia="Times New Roman" w:hAnsi="Verdana" w:cs="Times New Roman"/>
                <w:b/>
                <w:bCs/>
                <w:color w:val="000000"/>
                <w:kern w:val="0"/>
                <w:lang w:eastAsia="es-CO"/>
                <w14:ligatures w14:val="none"/>
              </w:rPr>
            </w:pPr>
            <w:r w:rsidRPr="008F68E3">
              <w:rPr>
                <w:rFonts w:ascii="Verdana" w:eastAsia="Times New Roman" w:hAnsi="Verdana" w:cs="Times New Roman"/>
                <w:b/>
                <w:bCs/>
                <w:color w:val="000000"/>
                <w:kern w:val="0"/>
                <w:lang w:eastAsia="es-CO"/>
                <w14:ligatures w14:val="none"/>
              </w:rPr>
              <w:t>ESPECIFICACIONES</w:t>
            </w:r>
          </w:p>
        </w:tc>
        <w:tc>
          <w:tcPr>
            <w:tcW w:w="680" w:type="pct"/>
            <w:tcBorders>
              <w:top w:val="single" w:sz="8" w:space="0" w:color="auto"/>
              <w:left w:val="nil"/>
              <w:bottom w:val="single" w:sz="8" w:space="0" w:color="auto"/>
              <w:right w:val="single" w:sz="8" w:space="0" w:color="auto"/>
            </w:tcBorders>
            <w:noWrap/>
            <w:vAlign w:val="center"/>
            <w:hideMark/>
          </w:tcPr>
          <w:p w14:paraId="2562C8DD" w14:textId="77777777" w:rsidR="008A1DE4" w:rsidRPr="008F68E3" w:rsidRDefault="008A1DE4" w:rsidP="00C87EC5">
            <w:pPr>
              <w:spacing w:after="0" w:line="240" w:lineRule="auto"/>
              <w:jc w:val="center"/>
              <w:rPr>
                <w:rFonts w:ascii="Verdana" w:eastAsia="Times New Roman" w:hAnsi="Verdana" w:cs="Times New Roman"/>
                <w:b/>
                <w:bCs/>
                <w:color w:val="000000"/>
                <w:kern w:val="0"/>
                <w:lang w:eastAsia="es-CO"/>
                <w14:ligatures w14:val="none"/>
              </w:rPr>
            </w:pPr>
            <w:r w:rsidRPr="008F68E3">
              <w:rPr>
                <w:rFonts w:ascii="Verdana" w:eastAsia="Times New Roman" w:hAnsi="Verdana" w:cs="Times New Roman"/>
                <w:b/>
                <w:bCs/>
                <w:color w:val="000000"/>
                <w:kern w:val="0"/>
                <w:lang w:eastAsia="es-CO"/>
                <w14:ligatures w14:val="none"/>
              </w:rPr>
              <w:t xml:space="preserve">CUMPLE </w:t>
            </w:r>
          </w:p>
        </w:tc>
        <w:tc>
          <w:tcPr>
            <w:tcW w:w="624" w:type="pct"/>
            <w:tcBorders>
              <w:top w:val="single" w:sz="8" w:space="0" w:color="auto"/>
              <w:left w:val="nil"/>
              <w:bottom w:val="single" w:sz="8" w:space="0" w:color="auto"/>
              <w:right w:val="single" w:sz="8" w:space="0" w:color="auto"/>
            </w:tcBorders>
            <w:noWrap/>
            <w:vAlign w:val="center"/>
            <w:hideMark/>
          </w:tcPr>
          <w:p w14:paraId="59C0987B" w14:textId="77777777" w:rsidR="008A1DE4" w:rsidRPr="008F68E3" w:rsidRDefault="008A1DE4" w:rsidP="00C87EC5">
            <w:pPr>
              <w:spacing w:after="0" w:line="240" w:lineRule="auto"/>
              <w:jc w:val="center"/>
              <w:rPr>
                <w:rFonts w:ascii="Verdana" w:eastAsia="Times New Roman" w:hAnsi="Verdana" w:cs="Times New Roman"/>
                <w:b/>
                <w:bCs/>
                <w:color w:val="000000"/>
                <w:kern w:val="0"/>
                <w:lang w:eastAsia="es-CO"/>
                <w14:ligatures w14:val="none"/>
              </w:rPr>
            </w:pPr>
            <w:r w:rsidRPr="008F68E3">
              <w:rPr>
                <w:rFonts w:ascii="Verdana" w:eastAsia="Times New Roman" w:hAnsi="Verdana" w:cs="Times New Roman"/>
                <w:b/>
                <w:bCs/>
                <w:color w:val="000000"/>
                <w:kern w:val="0"/>
                <w:lang w:eastAsia="es-CO"/>
                <w14:ligatures w14:val="none"/>
              </w:rPr>
              <w:t>NO CUMPLE</w:t>
            </w:r>
          </w:p>
        </w:tc>
      </w:tr>
      <w:tr w:rsidR="008A1DE4" w:rsidRPr="008F68E3" w14:paraId="2D1B6443" w14:textId="77777777" w:rsidTr="00C87EC5">
        <w:trPr>
          <w:trHeight w:val="840"/>
        </w:trPr>
        <w:tc>
          <w:tcPr>
            <w:tcW w:w="3696" w:type="pct"/>
            <w:tcBorders>
              <w:top w:val="nil"/>
              <w:left w:val="single" w:sz="8" w:space="0" w:color="auto"/>
              <w:bottom w:val="single" w:sz="8" w:space="0" w:color="auto"/>
              <w:right w:val="single" w:sz="8" w:space="0" w:color="auto"/>
            </w:tcBorders>
            <w:noWrap/>
            <w:vAlign w:val="center"/>
            <w:hideMark/>
          </w:tcPr>
          <w:p w14:paraId="69FFEB32" w14:textId="40514F68" w:rsidR="008A1DE4" w:rsidRPr="008F68E3" w:rsidRDefault="004D2B85" w:rsidP="00C87EC5">
            <w:pPr>
              <w:spacing w:after="0" w:line="240" w:lineRule="auto"/>
              <w:jc w:val="both"/>
              <w:rPr>
                <w:rFonts w:ascii="Verdana" w:eastAsia="Times New Roman" w:hAnsi="Verdana" w:cs="Times New Roman"/>
                <w:color w:val="000000"/>
                <w:kern w:val="0"/>
                <w:lang w:eastAsia="es-CO"/>
                <w14:ligatures w14:val="none"/>
              </w:rPr>
            </w:pPr>
            <w:r w:rsidRPr="004D2B85">
              <w:rPr>
                <w:rFonts w:ascii="Verdana" w:eastAsia="Times New Roman" w:hAnsi="Verdana" w:cs="Arial"/>
                <w:bCs/>
                <w:color w:val="000000"/>
                <w:kern w:val="0"/>
                <w:lang w:eastAsia="es-CO"/>
                <w14:ligatures w14:val="none"/>
              </w:rPr>
              <w:t>Para el modo de operación en SIIF Nación se requiere que el certificado digital se encuentra dentro de los formatos admitidos por la normativa ONAC y que garantice el cumplimiento de los estándares de seguridad aplicables para su operación en SIIF Nación.</w:t>
            </w:r>
          </w:p>
        </w:tc>
        <w:tc>
          <w:tcPr>
            <w:tcW w:w="680" w:type="pct"/>
            <w:tcBorders>
              <w:top w:val="nil"/>
              <w:left w:val="nil"/>
              <w:bottom w:val="single" w:sz="8" w:space="0" w:color="auto"/>
              <w:right w:val="single" w:sz="8" w:space="0" w:color="auto"/>
            </w:tcBorders>
            <w:noWrap/>
            <w:vAlign w:val="bottom"/>
            <w:hideMark/>
          </w:tcPr>
          <w:p w14:paraId="19EEC937" w14:textId="77777777" w:rsidR="008A1DE4" w:rsidRPr="008F68E3" w:rsidRDefault="008A1DE4" w:rsidP="00C87EC5">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c>
          <w:tcPr>
            <w:tcW w:w="624" w:type="pct"/>
            <w:tcBorders>
              <w:top w:val="nil"/>
              <w:left w:val="nil"/>
              <w:bottom w:val="single" w:sz="8" w:space="0" w:color="auto"/>
              <w:right w:val="single" w:sz="8" w:space="0" w:color="auto"/>
            </w:tcBorders>
            <w:noWrap/>
            <w:vAlign w:val="bottom"/>
            <w:hideMark/>
          </w:tcPr>
          <w:p w14:paraId="78AA01FE" w14:textId="77777777" w:rsidR="008A1DE4" w:rsidRPr="008F68E3" w:rsidRDefault="008A1DE4" w:rsidP="00C87EC5">
            <w:pPr>
              <w:spacing w:after="0" w:line="240" w:lineRule="auto"/>
              <w:rPr>
                <w:rFonts w:ascii="Verdana" w:eastAsia="Times New Roman" w:hAnsi="Verdana" w:cs="Times New Roman"/>
                <w:color w:val="000000"/>
                <w:kern w:val="0"/>
                <w:lang w:eastAsia="es-CO"/>
                <w14:ligatures w14:val="none"/>
              </w:rPr>
            </w:pPr>
            <w:r w:rsidRPr="008F68E3">
              <w:rPr>
                <w:rFonts w:ascii="Verdana" w:eastAsia="Times New Roman" w:hAnsi="Verdana" w:cs="Times New Roman"/>
                <w:color w:val="000000"/>
                <w:kern w:val="0"/>
                <w:lang w:eastAsia="es-CO"/>
                <w14:ligatures w14:val="none"/>
              </w:rPr>
              <w:t> </w:t>
            </w:r>
          </w:p>
        </w:tc>
      </w:tr>
    </w:tbl>
    <w:p w14:paraId="36E9BFAC" w14:textId="77777777" w:rsidR="00AD6CEF" w:rsidRPr="002261D3" w:rsidRDefault="00AD6CEF" w:rsidP="002261D3">
      <w:pPr>
        <w:pStyle w:val="Encabezado"/>
        <w:tabs>
          <w:tab w:val="clear" w:pos="8838"/>
        </w:tabs>
        <w:ind w:right="21"/>
        <w:jc w:val="both"/>
        <w:rPr>
          <w:rFonts w:ascii="Verdana" w:hAnsi="Verdana" w:cs="Arial"/>
          <w:bCs/>
        </w:rPr>
      </w:pPr>
    </w:p>
    <w:sectPr w:rsidR="00AD6CEF" w:rsidRPr="002261D3" w:rsidSect="00C744DB">
      <w:headerReference w:type="default" r:id="rId7"/>
      <w:footerReference w:type="default" r:id="rId8"/>
      <w:pgSz w:w="12240" w:h="15840" w:code="1"/>
      <w:pgMar w:top="1701" w:right="1418" w:bottom="1701"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28E4E" w14:textId="77777777" w:rsidR="00DB78D6" w:rsidRDefault="00DB78D6" w:rsidP="00757B36">
      <w:pPr>
        <w:spacing w:after="0" w:line="240" w:lineRule="auto"/>
      </w:pPr>
      <w:r>
        <w:separator/>
      </w:r>
    </w:p>
  </w:endnote>
  <w:endnote w:type="continuationSeparator" w:id="0">
    <w:p w14:paraId="391A2190" w14:textId="77777777" w:rsidR="00DB78D6" w:rsidRDefault="00DB78D6"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783118"/>
      <w:docPartObj>
        <w:docPartGallery w:val="Page Numbers (Bottom of Page)"/>
        <w:docPartUnique/>
      </w:docPartObj>
    </w:sdtPr>
    <w:sdtEndPr>
      <w:rPr>
        <w:rFonts w:ascii="Verdana" w:hAnsi="Verdana"/>
        <w:sz w:val="16"/>
        <w:szCs w:val="16"/>
      </w:rPr>
    </w:sdtEndPr>
    <w:sdtContent>
      <w:sdt>
        <w:sdtPr>
          <w:rPr>
            <w:rFonts w:ascii="Verdana" w:hAnsi="Verdana"/>
            <w:sz w:val="16"/>
            <w:szCs w:val="16"/>
          </w:rPr>
          <w:id w:val="-1769616900"/>
          <w:docPartObj>
            <w:docPartGallery w:val="Page Numbers (Top of Page)"/>
            <w:docPartUnique/>
          </w:docPartObj>
        </w:sdtPr>
        <w:sdtContent>
          <w:p w14:paraId="47C9496E" w14:textId="41D9609D" w:rsidR="006D2728" w:rsidRPr="00C10858" w:rsidRDefault="006D2728" w:rsidP="00C10858">
            <w:pPr>
              <w:pStyle w:val="Piedepgina"/>
              <w:tabs>
                <w:tab w:val="clear" w:pos="8838"/>
              </w:tabs>
              <w:jc w:val="center"/>
              <w:rPr>
                <w:rFonts w:ascii="Verdana" w:hAnsi="Verdana"/>
                <w:sz w:val="16"/>
                <w:szCs w:val="16"/>
              </w:rPr>
            </w:pPr>
            <w:r w:rsidRPr="00C10858">
              <w:rPr>
                <w:rFonts w:ascii="Verdana" w:hAnsi="Verdana"/>
                <w:noProof/>
                <w:sz w:val="16"/>
                <w:szCs w:val="16"/>
                <w:lang w:eastAsia="es-CO"/>
              </w:rPr>
              <mc:AlternateContent>
                <mc:Choice Requires="wps">
                  <w:drawing>
                    <wp:anchor distT="0" distB="0" distL="114300" distR="114300" simplePos="0" relativeHeight="251660288" behindDoc="0" locked="0" layoutInCell="1" allowOverlap="1" wp14:anchorId="143C61C3" wp14:editId="62705545">
                      <wp:simplePos x="0" y="0"/>
                      <wp:positionH relativeFrom="margin">
                        <wp:posOffset>-119380</wp:posOffset>
                      </wp:positionH>
                      <wp:positionV relativeFrom="paragraph">
                        <wp:posOffset>-540385</wp:posOffset>
                      </wp:positionV>
                      <wp:extent cx="6381750" cy="752475"/>
                      <wp:effectExtent l="0" t="0" r="0" b="0"/>
                      <wp:wrapNone/>
                      <wp:docPr id="1982095867" name="Cuadro de texto 1"/>
                      <wp:cNvGraphicFramePr/>
                      <a:graphic xmlns:a="http://schemas.openxmlformats.org/drawingml/2006/main">
                        <a:graphicData uri="http://schemas.microsoft.com/office/word/2010/wordprocessingShape">
                          <wps:wsp>
                            <wps:cNvSpPr txBox="1"/>
                            <wps:spPr>
                              <a:xfrm>
                                <a:off x="0" y="0"/>
                                <a:ext cx="6381750" cy="752475"/>
                              </a:xfrm>
                              <a:prstGeom prst="rect">
                                <a:avLst/>
                              </a:prstGeom>
                              <a:noFill/>
                              <a:ln w="6350">
                                <a:noFill/>
                              </a:ln>
                            </wps:spPr>
                            <wps:txbx>
                              <w:txbxContent>
                                <w:p w14:paraId="7D337C77" w14:textId="5DA37488" w:rsidR="006D2728" w:rsidRPr="00A21BCF" w:rsidRDefault="006D2728" w:rsidP="006D2728">
                                  <w:pPr>
                                    <w:spacing w:after="0" w:line="240" w:lineRule="auto"/>
                                    <w:jc w:val="both"/>
                                    <w:rPr>
                                      <w:rFonts w:ascii="Verdana" w:hAnsi="Verdana"/>
                                      <w:sz w:val="16"/>
                                      <w:szCs w:val="16"/>
                                    </w:rPr>
                                  </w:pPr>
                                  <w:r w:rsidRPr="00764AA0">
                                    <w:rPr>
                                      <w:rFonts w:ascii="Verdana" w:hAnsi="Verdana"/>
                                      <w:sz w:val="16"/>
                                      <w:szCs w:val="16"/>
                                    </w:rPr>
                                    <w:t>_______________________________________________________________</w:t>
                                  </w:r>
                                  <w:r>
                                    <w:rPr>
                                      <w:rFonts w:ascii="Verdana" w:hAnsi="Verdana"/>
                                      <w:sz w:val="16"/>
                                      <w:szCs w:val="16"/>
                                    </w:rPr>
                                    <w:t>___</w:t>
                                  </w:r>
                                  <w:r w:rsidR="00C10858">
                                    <w:rPr>
                                      <w:rFonts w:ascii="Verdana" w:hAnsi="Verdana"/>
                                      <w:sz w:val="16"/>
                                      <w:szCs w:val="16"/>
                                    </w:rPr>
                                    <w:t>______</w:t>
                                  </w:r>
                                  <w:r>
                                    <w:rPr>
                                      <w:rFonts w:ascii="Verdana" w:hAnsi="Verdana"/>
                                      <w:sz w:val="16"/>
                                      <w:szCs w:val="16"/>
                                    </w:rPr>
                                    <w:t>____________</w:t>
                                  </w:r>
                                  <w:r w:rsidRPr="00764AA0">
                                    <w:rPr>
                                      <w:rFonts w:ascii="Verdana" w:hAnsi="Verdana"/>
                                      <w:sz w:val="16"/>
                                      <w:szCs w:val="16"/>
                                    </w:rPr>
                                    <w:t>__</w:t>
                                  </w:r>
                                  <w:r w:rsidR="00A21BCF">
                                    <w:rPr>
                                      <w:rFonts w:ascii="Verdana" w:hAnsi="Verdana"/>
                                      <w:sz w:val="16"/>
                                      <w:szCs w:val="16"/>
                                    </w:rPr>
                                    <w:t>____</w:t>
                                  </w:r>
                                  <w:r w:rsidRPr="00764AA0">
                                    <w:rPr>
                                      <w:rFonts w:ascii="Verdana" w:hAnsi="Verdana"/>
                                      <w:sz w:val="16"/>
                                      <w:szCs w:val="16"/>
                                    </w:rPr>
                                    <w:t>___</w:t>
                                  </w:r>
                                </w:p>
                                <w:p w14:paraId="3B3AD392" w14:textId="6D44F824" w:rsidR="006D2728" w:rsidRPr="00764AA0" w:rsidRDefault="006D2728" w:rsidP="006D2728">
                                  <w:pPr>
                                    <w:spacing w:after="0" w:line="240" w:lineRule="auto"/>
                                    <w:jc w:val="both"/>
                                    <w:rPr>
                                      <w:rFonts w:ascii="Verdana" w:hAnsi="Verdana"/>
                                      <w:b/>
                                      <w:bCs/>
                                      <w:sz w:val="16"/>
                                      <w:szCs w:val="16"/>
                                    </w:rPr>
                                  </w:pPr>
                                  <w:r w:rsidRPr="00764AA0">
                                    <w:rPr>
                                      <w:rFonts w:ascii="Verdana" w:hAnsi="Verdana"/>
                                      <w:b/>
                                      <w:bCs/>
                                      <w:sz w:val="16"/>
                                      <w:szCs w:val="16"/>
                                    </w:rPr>
                                    <w:t>Ministerio de Vivienda, Ciudad y Territorio</w:t>
                                  </w:r>
                                  <w:r>
                                    <w:rPr>
                                      <w:rFonts w:ascii="Verdana" w:hAnsi="Verdana"/>
                                      <w:b/>
                                      <w:bCs/>
                                      <w:sz w:val="16"/>
                                      <w:szCs w:val="16"/>
                                    </w:rPr>
                                    <w:t xml:space="preserve">            </w:t>
                                  </w:r>
                                  <w:r w:rsidR="008F4145">
                                    <w:rPr>
                                      <w:rFonts w:ascii="Verdana" w:hAnsi="Verdana"/>
                                      <w:b/>
                                      <w:bCs/>
                                      <w:sz w:val="16"/>
                                      <w:szCs w:val="16"/>
                                    </w:rPr>
                                    <w:tab/>
                                  </w:r>
                                  <w:r w:rsidR="008F4145">
                                    <w:rPr>
                                      <w:rFonts w:ascii="Verdana" w:hAnsi="Verdana"/>
                                      <w:b/>
                                      <w:bCs/>
                                      <w:sz w:val="16"/>
                                      <w:szCs w:val="16"/>
                                    </w:rPr>
                                    <w:tab/>
                                  </w:r>
                                  <w:r w:rsidR="008F4145">
                                    <w:rPr>
                                      <w:rFonts w:ascii="Verdana" w:hAnsi="Verdana"/>
                                      <w:b/>
                                      <w:bCs/>
                                      <w:sz w:val="16"/>
                                      <w:szCs w:val="16"/>
                                    </w:rPr>
                                    <w:tab/>
                                  </w:r>
                                  <w:r w:rsidR="008F4145">
                                    <w:rPr>
                                      <w:rFonts w:ascii="Verdana" w:hAnsi="Verdana"/>
                                      <w:b/>
                                      <w:bCs/>
                                      <w:sz w:val="16"/>
                                      <w:szCs w:val="16"/>
                                    </w:rPr>
                                    <w:tab/>
                                  </w:r>
                                  <w:r w:rsidR="00C10858">
                                    <w:rPr>
                                      <w:rFonts w:ascii="Verdana" w:hAnsi="Verdana"/>
                                      <w:b/>
                                      <w:bCs/>
                                      <w:sz w:val="16"/>
                                      <w:szCs w:val="16"/>
                                    </w:rPr>
                                    <w:t xml:space="preserve">    </w:t>
                                  </w:r>
                                  <w:r w:rsidR="008F4145">
                                    <w:rPr>
                                      <w:rFonts w:ascii="Verdana" w:hAnsi="Verdana"/>
                                      <w:b/>
                                      <w:bCs/>
                                      <w:sz w:val="16"/>
                                      <w:szCs w:val="16"/>
                                    </w:rPr>
                                    <w:tab/>
                                  </w:r>
                                  <w:r w:rsidR="001C40BF">
                                    <w:rPr>
                                      <w:rFonts w:ascii="Verdana" w:hAnsi="Verdana"/>
                                      <w:b/>
                                      <w:bCs/>
                                      <w:sz w:val="16"/>
                                      <w:szCs w:val="16"/>
                                    </w:rPr>
                                    <w:t xml:space="preserve"> </w:t>
                                  </w:r>
                                  <w:r w:rsidR="00C10858">
                                    <w:rPr>
                                      <w:rFonts w:ascii="Verdana" w:hAnsi="Verdana"/>
                                      <w:b/>
                                      <w:bCs/>
                                      <w:sz w:val="16"/>
                                      <w:szCs w:val="16"/>
                                    </w:rPr>
                                    <w:t xml:space="preserve">            </w:t>
                                  </w:r>
                                  <w:r w:rsidRPr="00786096">
                                    <w:rPr>
                                      <w:rFonts w:ascii="Verdana" w:hAnsi="Verdana"/>
                                      <w:sz w:val="16"/>
                                      <w:szCs w:val="16"/>
                                    </w:rPr>
                                    <w:t>Versión: 1</w:t>
                                  </w:r>
                                  <w:r w:rsidR="00A21BCF">
                                    <w:rPr>
                                      <w:rFonts w:ascii="Verdana" w:hAnsi="Verdana"/>
                                      <w:sz w:val="16"/>
                                      <w:szCs w:val="16"/>
                                    </w:rPr>
                                    <w:t>4</w:t>
                                  </w:r>
                                </w:p>
                                <w:p w14:paraId="5AD36912" w14:textId="09F0763E" w:rsidR="006D2728" w:rsidRPr="00764AA0" w:rsidRDefault="006D2728" w:rsidP="006D2728">
                                  <w:pPr>
                                    <w:spacing w:after="0" w:line="240" w:lineRule="auto"/>
                                    <w:jc w:val="both"/>
                                    <w:rPr>
                                      <w:rFonts w:ascii="Verdana" w:hAnsi="Verdana"/>
                                      <w:sz w:val="16"/>
                                      <w:szCs w:val="16"/>
                                    </w:rPr>
                                  </w:pPr>
                                  <w:r w:rsidRPr="00764AA0">
                                    <w:rPr>
                                      <w:rFonts w:ascii="Verdana" w:hAnsi="Verdana"/>
                                      <w:sz w:val="16"/>
                                      <w:szCs w:val="16"/>
                                    </w:rPr>
                                    <w:t>Calle 17 # 9 - 36, Bogotá D.C., Colombia</w:t>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t xml:space="preserve">   </w:t>
                                  </w:r>
                                  <w:r w:rsidR="00C10858">
                                    <w:rPr>
                                      <w:rFonts w:ascii="Verdana" w:hAnsi="Verdana"/>
                                      <w:sz w:val="16"/>
                                      <w:szCs w:val="16"/>
                                    </w:rPr>
                                    <w:t xml:space="preserve">           </w:t>
                                  </w:r>
                                  <w:r w:rsidR="008F4145" w:rsidRPr="00786096">
                                    <w:rPr>
                                      <w:rFonts w:ascii="Verdana" w:hAnsi="Verdana"/>
                                      <w:sz w:val="16"/>
                                      <w:szCs w:val="16"/>
                                    </w:rPr>
                                    <w:t xml:space="preserve">Fecha: </w:t>
                                  </w:r>
                                  <w:r w:rsidR="00A21BCF">
                                    <w:rPr>
                                      <w:rFonts w:ascii="Verdana" w:hAnsi="Verdana"/>
                                      <w:sz w:val="16"/>
                                      <w:szCs w:val="16"/>
                                    </w:rPr>
                                    <w:t>01</w:t>
                                  </w:r>
                                  <w:r w:rsidR="008F4145" w:rsidRPr="00786096">
                                    <w:rPr>
                                      <w:rFonts w:ascii="Verdana" w:hAnsi="Verdana"/>
                                      <w:sz w:val="16"/>
                                      <w:szCs w:val="16"/>
                                    </w:rPr>
                                    <w:t>/0</w:t>
                                  </w:r>
                                  <w:r w:rsidR="00A21BCF">
                                    <w:rPr>
                                      <w:rFonts w:ascii="Verdana" w:hAnsi="Verdana"/>
                                      <w:sz w:val="16"/>
                                      <w:szCs w:val="16"/>
                                    </w:rPr>
                                    <w:t>4</w:t>
                                  </w:r>
                                  <w:r w:rsidR="008F4145" w:rsidRPr="00786096">
                                    <w:rPr>
                                      <w:rFonts w:ascii="Verdana" w:hAnsi="Verdana"/>
                                      <w:sz w:val="16"/>
                                      <w:szCs w:val="16"/>
                                    </w:rPr>
                                    <w:t>/202</w:t>
                                  </w:r>
                                  <w:r w:rsidR="00A21BCF">
                                    <w:rPr>
                                      <w:rFonts w:ascii="Verdana" w:hAnsi="Verdana"/>
                                      <w:sz w:val="16"/>
                                      <w:szCs w:val="16"/>
                                      <w:lang w:val="es-ES"/>
                                    </w:rPr>
                                    <w:t>5</w:t>
                                  </w:r>
                                </w:p>
                                <w:p w14:paraId="7B72B9FE" w14:textId="68F4D10F" w:rsidR="006D2728" w:rsidRPr="00764AA0" w:rsidRDefault="00BD2ED0" w:rsidP="006D2728">
                                  <w:pPr>
                                    <w:spacing w:after="0" w:line="240" w:lineRule="auto"/>
                                    <w:jc w:val="both"/>
                                    <w:rPr>
                                      <w:rFonts w:ascii="Verdana" w:hAnsi="Verdana"/>
                                      <w:sz w:val="16"/>
                                      <w:szCs w:val="16"/>
                                    </w:rPr>
                                  </w:pPr>
                                  <w:r>
                                    <w:rPr>
                                      <w:rFonts w:ascii="Verdana" w:hAnsi="Verdana"/>
                                      <w:sz w:val="16"/>
                                      <w:szCs w:val="16"/>
                                    </w:rPr>
                                    <w:t>PBX</w:t>
                                  </w:r>
                                  <w:r w:rsidR="006D2728" w:rsidRPr="00764AA0">
                                    <w:rPr>
                                      <w:rFonts w:ascii="Verdana" w:hAnsi="Verdana"/>
                                      <w:sz w:val="16"/>
                                      <w:szCs w:val="16"/>
                                    </w:rPr>
                                    <w:t>:</w:t>
                                  </w:r>
                                  <w:r>
                                    <w:rPr>
                                      <w:rFonts w:ascii="Verdana" w:hAnsi="Verdana"/>
                                      <w:sz w:val="16"/>
                                      <w:szCs w:val="16"/>
                                    </w:rPr>
                                    <w:t xml:space="preserve"> </w:t>
                                  </w:r>
                                  <w:r w:rsidR="006D2728" w:rsidRPr="00764AA0">
                                    <w:rPr>
                                      <w:rFonts w:ascii="Verdana" w:hAnsi="Verdana"/>
                                      <w:sz w:val="16"/>
                                      <w:szCs w:val="16"/>
                                    </w:rPr>
                                    <w:t xml:space="preserve">(601) 914 21 74                     </w:t>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t xml:space="preserve">   </w:t>
                                  </w:r>
                                  <w:r>
                                    <w:rPr>
                                      <w:rFonts w:ascii="Verdana" w:hAnsi="Verdana"/>
                                      <w:sz w:val="16"/>
                                      <w:szCs w:val="16"/>
                                    </w:rPr>
                                    <w:tab/>
                                    <w:t xml:space="preserve">   </w:t>
                                  </w:r>
                                  <w:r w:rsidR="00C10858">
                                    <w:rPr>
                                      <w:rFonts w:ascii="Verdana" w:hAnsi="Verdana"/>
                                      <w:sz w:val="16"/>
                                      <w:szCs w:val="16"/>
                                    </w:rPr>
                                    <w:t xml:space="preserve">           </w:t>
                                  </w:r>
                                  <w:r w:rsidR="008F4145" w:rsidRPr="00786096">
                                    <w:rPr>
                                      <w:rFonts w:ascii="Verdana" w:hAnsi="Verdana"/>
                                      <w:sz w:val="16"/>
                                      <w:szCs w:val="16"/>
                                    </w:rPr>
                                    <w:t>Código: GDC-PL-0</w:t>
                                  </w:r>
                                  <w:r w:rsidR="008F4145">
                                    <w:rPr>
                                      <w:rFonts w:ascii="Verdana" w:hAnsi="Verdana"/>
                                      <w:sz w:val="16"/>
                                      <w:szCs w:val="16"/>
                                    </w:rPr>
                                    <w:t>4</w:t>
                                  </w:r>
                                </w:p>
                                <w:p w14:paraId="7B563909" w14:textId="77777777" w:rsidR="006D2728" w:rsidRPr="00764AA0" w:rsidRDefault="006D2728" w:rsidP="006D2728">
                                  <w:pPr>
                                    <w:spacing w:after="0" w:line="240" w:lineRule="auto"/>
                                    <w:ind w:firstLineChars="1500" w:firstLine="2400"/>
                                    <w:jc w:val="both"/>
                                    <w:rPr>
                                      <w:rFonts w:ascii="Verdana" w:hAnsi="Verdana"/>
                                      <w:sz w:val="16"/>
                                      <w:szCs w:val="16"/>
                                    </w:rPr>
                                  </w:pPr>
                                  <w:r w:rsidRPr="00764AA0">
                                    <w:rPr>
                                      <w:rFonts w:ascii="Verdana" w:hAnsi="Verdana"/>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143C61C3" id="_x0000_t202" coordsize="21600,21600" o:spt="202" path="m,l,21600r21600,l21600,xe">
                      <v:stroke joinstyle="miter"/>
                      <v:path gradientshapeok="t" o:connecttype="rect"/>
                    </v:shapetype>
                    <v:shape id="Cuadro de texto 1" o:spid="_x0000_s1026" type="#_x0000_t202" style="position:absolute;left:0;text-align:left;margin-left:-9.4pt;margin-top:-42.55pt;width:502.5pt;height:5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" filled="f" stroked="f" strokeweight=".5pt">
                      <v:textbox>
                        <w:txbxContent>
                          <w:p w14:paraId="7D337C77" w14:textId="5DA37488" w:rsidR="006D2728" w:rsidRPr="00A21BCF" w:rsidRDefault="006D2728" w:rsidP="006D2728">
                            <w:pPr>
                              <w:spacing w:after="0" w:line="240" w:lineRule="auto"/>
                              <w:jc w:val="both"/>
                              <w:rPr>
                                <w:rFonts w:ascii="Verdana" w:hAnsi="Verdana"/>
                                <w:sz w:val="16"/>
                                <w:szCs w:val="16"/>
                              </w:rPr>
                            </w:pPr>
                            <w:r w:rsidRPr="00764AA0">
                              <w:rPr>
                                <w:rFonts w:ascii="Verdana" w:hAnsi="Verdana"/>
                                <w:sz w:val="16"/>
                                <w:szCs w:val="16"/>
                              </w:rPr>
                              <w:t>_______________________________________________________________</w:t>
                            </w:r>
                            <w:r>
                              <w:rPr>
                                <w:rFonts w:ascii="Verdana" w:hAnsi="Verdana"/>
                                <w:sz w:val="16"/>
                                <w:szCs w:val="16"/>
                              </w:rPr>
                              <w:t>___</w:t>
                            </w:r>
                            <w:r w:rsidR="00C10858">
                              <w:rPr>
                                <w:rFonts w:ascii="Verdana" w:hAnsi="Verdana"/>
                                <w:sz w:val="16"/>
                                <w:szCs w:val="16"/>
                              </w:rPr>
                              <w:t>______</w:t>
                            </w:r>
                            <w:r>
                              <w:rPr>
                                <w:rFonts w:ascii="Verdana" w:hAnsi="Verdana"/>
                                <w:sz w:val="16"/>
                                <w:szCs w:val="16"/>
                              </w:rPr>
                              <w:t>____________</w:t>
                            </w:r>
                            <w:r w:rsidRPr="00764AA0">
                              <w:rPr>
                                <w:rFonts w:ascii="Verdana" w:hAnsi="Verdana"/>
                                <w:sz w:val="16"/>
                                <w:szCs w:val="16"/>
                              </w:rPr>
                              <w:t>__</w:t>
                            </w:r>
                            <w:r w:rsidR="00A21BCF">
                              <w:rPr>
                                <w:rFonts w:ascii="Verdana" w:hAnsi="Verdana"/>
                                <w:sz w:val="16"/>
                                <w:szCs w:val="16"/>
                              </w:rPr>
                              <w:t>____</w:t>
                            </w:r>
                            <w:r w:rsidRPr="00764AA0">
                              <w:rPr>
                                <w:rFonts w:ascii="Verdana" w:hAnsi="Verdana"/>
                                <w:sz w:val="16"/>
                                <w:szCs w:val="16"/>
                              </w:rPr>
                              <w:t>___</w:t>
                            </w:r>
                          </w:p>
                          <w:p w14:paraId="3B3AD392" w14:textId="6D44F824" w:rsidR="006D2728" w:rsidRPr="00764AA0" w:rsidRDefault="006D2728" w:rsidP="006D2728">
                            <w:pPr>
                              <w:spacing w:after="0" w:line="240" w:lineRule="auto"/>
                              <w:jc w:val="both"/>
                              <w:rPr>
                                <w:rFonts w:ascii="Verdana" w:hAnsi="Verdana"/>
                                <w:b/>
                                <w:bCs/>
                                <w:sz w:val="16"/>
                                <w:szCs w:val="16"/>
                              </w:rPr>
                            </w:pPr>
                            <w:r w:rsidRPr="00764AA0">
                              <w:rPr>
                                <w:rFonts w:ascii="Verdana" w:hAnsi="Verdana"/>
                                <w:b/>
                                <w:bCs/>
                                <w:sz w:val="16"/>
                                <w:szCs w:val="16"/>
                              </w:rPr>
                              <w:t>Ministerio de Vivienda, Ciudad y Territorio</w:t>
                            </w:r>
                            <w:r>
                              <w:rPr>
                                <w:rFonts w:ascii="Verdana" w:hAnsi="Verdana"/>
                                <w:b/>
                                <w:bCs/>
                                <w:sz w:val="16"/>
                                <w:szCs w:val="16"/>
                              </w:rPr>
                              <w:t xml:space="preserve">            </w:t>
                            </w:r>
                            <w:r w:rsidR="008F4145">
                              <w:rPr>
                                <w:rFonts w:ascii="Verdana" w:hAnsi="Verdana"/>
                                <w:b/>
                                <w:bCs/>
                                <w:sz w:val="16"/>
                                <w:szCs w:val="16"/>
                              </w:rPr>
                              <w:tab/>
                            </w:r>
                            <w:r w:rsidR="008F4145">
                              <w:rPr>
                                <w:rFonts w:ascii="Verdana" w:hAnsi="Verdana"/>
                                <w:b/>
                                <w:bCs/>
                                <w:sz w:val="16"/>
                                <w:szCs w:val="16"/>
                              </w:rPr>
                              <w:tab/>
                            </w:r>
                            <w:r w:rsidR="008F4145">
                              <w:rPr>
                                <w:rFonts w:ascii="Verdana" w:hAnsi="Verdana"/>
                                <w:b/>
                                <w:bCs/>
                                <w:sz w:val="16"/>
                                <w:szCs w:val="16"/>
                              </w:rPr>
                              <w:tab/>
                            </w:r>
                            <w:r w:rsidR="008F4145">
                              <w:rPr>
                                <w:rFonts w:ascii="Verdana" w:hAnsi="Verdana"/>
                                <w:b/>
                                <w:bCs/>
                                <w:sz w:val="16"/>
                                <w:szCs w:val="16"/>
                              </w:rPr>
                              <w:tab/>
                            </w:r>
                            <w:r w:rsidR="00C10858">
                              <w:rPr>
                                <w:rFonts w:ascii="Verdana" w:hAnsi="Verdana"/>
                                <w:b/>
                                <w:bCs/>
                                <w:sz w:val="16"/>
                                <w:szCs w:val="16"/>
                              </w:rPr>
                              <w:t xml:space="preserve">    </w:t>
                            </w:r>
                            <w:r w:rsidR="008F4145">
                              <w:rPr>
                                <w:rFonts w:ascii="Verdana" w:hAnsi="Verdana"/>
                                <w:b/>
                                <w:bCs/>
                                <w:sz w:val="16"/>
                                <w:szCs w:val="16"/>
                              </w:rPr>
                              <w:tab/>
                            </w:r>
                            <w:r w:rsidR="001C40BF">
                              <w:rPr>
                                <w:rFonts w:ascii="Verdana" w:hAnsi="Verdana"/>
                                <w:b/>
                                <w:bCs/>
                                <w:sz w:val="16"/>
                                <w:szCs w:val="16"/>
                              </w:rPr>
                              <w:t xml:space="preserve"> </w:t>
                            </w:r>
                            <w:r w:rsidR="00C10858">
                              <w:rPr>
                                <w:rFonts w:ascii="Verdana" w:hAnsi="Verdana"/>
                                <w:b/>
                                <w:bCs/>
                                <w:sz w:val="16"/>
                                <w:szCs w:val="16"/>
                              </w:rPr>
                              <w:t xml:space="preserve">            </w:t>
                            </w:r>
                            <w:r w:rsidRPr="00786096">
                              <w:rPr>
                                <w:rFonts w:ascii="Verdana" w:hAnsi="Verdana"/>
                                <w:sz w:val="16"/>
                                <w:szCs w:val="16"/>
                              </w:rPr>
                              <w:t>Versión: 1</w:t>
                            </w:r>
                            <w:r w:rsidR="00A21BCF">
                              <w:rPr>
                                <w:rFonts w:ascii="Verdana" w:hAnsi="Verdana"/>
                                <w:sz w:val="16"/>
                                <w:szCs w:val="16"/>
                              </w:rPr>
                              <w:t>4</w:t>
                            </w:r>
                          </w:p>
                          <w:p w14:paraId="5AD36912" w14:textId="09F0763E" w:rsidR="006D2728" w:rsidRPr="00764AA0" w:rsidRDefault="006D2728" w:rsidP="006D2728">
                            <w:pPr>
                              <w:spacing w:after="0" w:line="240" w:lineRule="auto"/>
                              <w:jc w:val="both"/>
                              <w:rPr>
                                <w:rFonts w:ascii="Verdana" w:hAnsi="Verdana"/>
                                <w:sz w:val="16"/>
                                <w:szCs w:val="16"/>
                              </w:rPr>
                            </w:pPr>
                            <w:r w:rsidRPr="00764AA0">
                              <w:rPr>
                                <w:rFonts w:ascii="Verdana" w:hAnsi="Verdana"/>
                                <w:sz w:val="16"/>
                                <w:szCs w:val="16"/>
                              </w:rPr>
                              <w:t>Calle 17 # 9 - 36, Bogotá D.C., Colombia</w:t>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t xml:space="preserve">   </w:t>
                            </w:r>
                            <w:r w:rsidR="00C10858">
                              <w:rPr>
                                <w:rFonts w:ascii="Verdana" w:hAnsi="Verdana"/>
                                <w:sz w:val="16"/>
                                <w:szCs w:val="16"/>
                              </w:rPr>
                              <w:t xml:space="preserve">           </w:t>
                            </w:r>
                            <w:r w:rsidR="008F4145" w:rsidRPr="00786096">
                              <w:rPr>
                                <w:rFonts w:ascii="Verdana" w:hAnsi="Verdana"/>
                                <w:sz w:val="16"/>
                                <w:szCs w:val="16"/>
                              </w:rPr>
                              <w:t xml:space="preserve">Fecha: </w:t>
                            </w:r>
                            <w:r w:rsidR="00A21BCF">
                              <w:rPr>
                                <w:rFonts w:ascii="Verdana" w:hAnsi="Verdana"/>
                                <w:sz w:val="16"/>
                                <w:szCs w:val="16"/>
                              </w:rPr>
                              <w:t>01</w:t>
                            </w:r>
                            <w:r w:rsidR="008F4145" w:rsidRPr="00786096">
                              <w:rPr>
                                <w:rFonts w:ascii="Verdana" w:hAnsi="Verdana"/>
                                <w:sz w:val="16"/>
                                <w:szCs w:val="16"/>
                              </w:rPr>
                              <w:t>/0</w:t>
                            </w:r>
                            <w:r w:rsidR="00A21BCF">
                              <w:rPr>
                                <w:rFonts w:ascii="Verdana" w:hAnsi="Verdana"/>
                                <w:sz w:val="16"/>
                                <w:szCs w:val="16"/>
                              </w:rPr>
                              <w:t>4</w:t>
                            </w:r>
                            <w:r w:rsidR="008F4145" w:rsidRPr="00786096">
                              <w:rPr>
                                <w:rFonts w:ascii="Verdana" w:hAnsi="Verdana"/>
                                <w:sz w:val="16"/>
                                <w:szCs w:val="16"/>
                              </w:rPr>
                              <w:t>/202</w:t>
                            </w:r>
                            <w:r w:rsidR="00A21BCF">
                              <w:rPr>
                                <w:rFonts w:ascii="Verdana" w:hAnsi="Verdana"/>
                                <w:sz w:val="16"/>
                                <w:szCs w:val="16"/>
                                <w:lang w:val="es-ES"/>
                              </w:rPr>
                              <w:t>5</w:t>
                            </w:r>
                          </w:p>
                          <w:p w14:paraId="7B72B9FE" w14:textId="68F4D10F" w:rsidR="006D2728" w:rsidRPr="00764AA0" w:rsidRDefault="00BD2ED0" w:rsidP="006D2728">
                            <w:pPr>
                              <w:spacing w:after="0" w:line="240" w:lineRule="auto"/>
                              <w:jc w:val="both"/>
                              <w:rPr>
                                <w:rFonts w:ascii="Verdana" w:hAnsi="Verdana"/>
                                <w:sz w:val="16"/>
                                <w:szCs w:val="16"/>
                              </w:rPr>
                            </w:pPr>
                            <w:r>
                              <w:rPr>
                                <w:rFonts w:ascii="Verdana" w:hAnsi="Verdana"/>
                                <w:sz w:val="16"/>
                                <w:szCs w:val="16"/>
                              </w:rPr>
                              <w:t>PBX</w:t>
                            </w:r>
                            <w:r w:rsidR="006D2728" w:rsidRPr="00764AA0">
                              <w:rPr>
                                <w:rFonts w:ascii="Verdana" w:hAnsi="Verdana"/>
                                <w:sz w:val="16"/>
                                <w:szCs w:val="16"/>
                              </w:rPr>
                              <w:t>:</w:t>
                            </w:r>
                            <w:r>
                              <w:rPr>
                                <w:rFonts w:ascii="Verdana" w:hAnsi="Verdana"/>
                                <w:sz w:val="16"/>
                                <w:szCs w:val="16"/>
                              </w:rPr>
                              <w:t xml:space="preserve"> </w:t>
                            </w:r>
                            <w:r w:rsidR="006D2728" w:rsidRPr="00764AA0">
                              <w:rPr>
                                <w:rFonts w:ascii="Verdana" w:hAnsi="Verdana"/>
                                <w:sz w:val="16"/>
                                <w:szCs w:val="16"/>
                              </w:rPr>
                              <w:t xml:space="preserve">(601) 914 21 74                     </w:t>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r>
                            <w:r w:rsidR="001C40BF">
                              <w:rPr>
                                <w:rFonts w:ascii="Verdana" w:hAnsi="Verdana"/>
                                <w:sz w:val="16"/>
                                <w:szCs w:val="16"/>
                              </w:rPr>
                              <w:tab/>
                              <w:t xml:space="preserve">   </w:t>
                            </w:r>
                            <w:r>
                              <w:rPr>
                                <w:rFonts w:ascii="Verdana" w:hAnsi="Verdana"/>
                                <w:sz w:val="16"/>
                                <w:szCs w:val="16"/>
                              </w:rPr>
                              <w:tab/>
                              <w:t xml:space="preserve">   </w:t>
                            </w:r>
                            <w:r w:rsidR="00C10858">
                              <w:rPr>
                                <w:rFonts w:ascii="Verdana" w:hAnsi="Verdana"/>
                                <w:sz w:val="16"/>
                                <w:szCs w:val="16"/>
                              </w:rPr>
                              <w:t xml:space="preserve">           </w:t>
                            </w:r>
                            <w:r w:rsidR="008F4145" w:rsidRPr="00786096">
                              <w:rPr>
                                <w:rFonts w:ascii="Verdana" w:hAnsi="Verdana"/>
                                <w:sz w:val="16"/>
                                <w:szCs w:val="16"/>
                              </w:rPr>
                              <w:t>Código: GDC-PL-0</w:t>
                            </w:r>
                            <w:r w:rsidR="008F4145">
                              <w:rPr>
                                <w:rFonts w:ascii="Verdana" w:hAnsi="Verdana"/>
                                <w:sz w:val="16"/>
                                <w:szCs w:val="16"/>
                              </w:rPr>
                              <w:t>4</w:t>
                            </w:r>
                          </w:p>
                          <w:p w14:paraId="7B563909" w14:textId="77777777" w:rsidR="006D2728" w:rsidRPr="00764AA0" w:rsidRDefault="006D2728" w:rsidP="006D2728">
                            <w:pPr>
                              <w:spacing w:after="0" w:line="240" w:lineRule="auto"/>
                              <w:ind w:firstLineChars="1500" w:firstLine="2400"/>
                              <w:jc w:val="both"/>
                              <w:rPr>
                                <w:rFonts w:ascii="Verdana" w:hAnsi="Verdana"/>
                                <w:sz w:val="16"/>
                                <w:szCs w:val="16"/>
                              </w:rPr>
                            </w:pPr>
                            <w:r w:rsidRPr="00764AA0">
                              <w:rPr>
                                <w:rFonts w:ascii="Verdana" w:hAnsi="Verdana"/>
                                <w:sz w:val="16"/>
                                <w:szCs w:val="16"/>
                              </w:rPr>
                              <w:t xml:space="preserve">                   </w:t>
                            </w:r>
                          </w:p>
                        </w:txbxContent>
                      </v:textbox>
                      <w10:wrap anchorx="margin"/>
                    </v:shape>
                  </w:pict>
                </mc:Fallback>
              </mc:AlternateContent>
            </w:r>
            <w:r w:rsidR="00177748" w:rsidRPr="00C10858">
              <w:rPr>
                <w:rFonts w:ascii="Verdana" w:hAnsi="Verdana"/>
                <w:sz w:val="16"/>
                <w:szCs w:val="16"/>
              </w:rPr>
              <w:t xml:space="preserve">                                                                                                                          </w:t>
            </w:r>
            <w:r w:rsidR="00C10858" w:rsidRPr="00C10858">
              <w:rPr>
                <w:rFonts w:ascii="Verdana" w:hAnsi="Verdana"/>
                <w:sz w:val="16"/>
                <w:szCs w:val="16"/>
              </w:rPr>
              <w:tab/>
            </w:r>
            <w:r w:rsidR="00C10858" w:rsidRPr="00C10858">
              <w:rPr>
                <w:rFonts w:ascii="Verdana" w:hAnsi="Verdana"/>
                <w:sz w:val="16"/>
                <w:szCs w:val="16"/>
              </w:rPr>
              <w:tab/>
            </w:r>
            <w:r w:rsidR="00177748" w:rsidRPr="00C10858">
              <w:rPr>
                <w:rFonts w:ascii="Verdana" w:hAnsi="Verdana"/>
                <w:sz w:val="16"/>
                <w:szCs w:val="16"/>
              </w:rPr>
              <w:t xml:space="preserve">        </w:t>
            </w:r>
            <w:r w:rsidRPr="00C10858">
              <w:rPr>
                <w:rFonts w:ascii="Verdana" w:hAnsi="Verdana"/>
                <w:sz w:val="16"/>
                <w:szCs w:val="16"/>
                <w:lang w:val="es-ES"/>
              </w:rPr>
              <w:t xml:space="preserve">Página </w:t>
            </w:r>
            <w:r w:rsidRPr="00C10858">
              <w:rPr>
                <w:rFonts w:ascii="Verdana" w:hAnsi="Verdana"/>
                <w:b/>
                <w:bCs/>
                <w:sz w:val="16"/>
                <w:szCs w:val="16"/>
              </w:rPr>
              <w:fldChar w:fldCharType="begin"/>
            </w:r>
            <w:r w:rsidRPr="00C10858">
              <w:rPr>
                <w:rFonts w:ascii="Verdana" w:hAnsi="Verdana"/>
                <w:b/>
                <w:bCs/>
                <w:sz w:val="16"/>
                <w:szCs w:val="16"/>
              </w:rPr>
              <w:instrText>PAGE</w:instrText>
            </w:r>
            <w:r w:rsidRPr="00C10858">
              <w:rPr>
                <w:rFonts w:ascii="Verdana" w:hAnsi="Verdana"/>
                <w:b/>
                <w:bCs/>
                <w:sz w:val="16"/>
                <w:szCs w:val="16"/>
              </w:rPr>
              <w:fldChar w:fldCharType="separate"/>
            </w:r>
            <w:r w:rsidRPr="00C10858">
              <w:rPr>
                <w:rFonts w:ascii="Verdana" w:hAnsi="Verdana"/>
                <w:b/>
                <w:bCs/>
                <w:sz w:val="16"/>
                <w:szCs w:val="16"/>
                <w:lang w:val="es-ES"/>
              </w:rPr>
              <w:t>2</w:t>
            </w:r>
            <w:r w:rsidRPr="00C10858">
              <w:rPr>
                <w:rFonts w:ascii="Verdana" w:hAnsi="Verdana"/>
                <w:b/>
                <w:bCs/>
                <w:sz w:val="16"/>
                <w:szCs w:val="16"/>
              </w:rPr>
              <w:fldChar w:fldCharType="end"/>
            </w:r>
            <w:r w:rsidRPr="00C10858">
              <w:rPr>
                <w:rFonts w:ascii="Verdana" w:hAnsi="Verdana"/>
                <w:sz w:val="16"/>
                <w:szCs w:val="16"/>
                <w:lang w:val="es-ES"/>
              </w:rPr>
              <w:t xml:space="preserve"> de </w:t>
            </w:r>
            <w:r w:rsidRPr="00C10858">
              <w:rPr>
                <w:rFonts w:ascii="Verdana" w:hAnsi="Verdana"/>
                <w:b/>
                <w:bCs/>
                <w:sz w:val="16"/>
                <w:szCs w:val="16"/>
              </w:rPr>
              <w:fldChar w:fldCharType="begin"/>
            </w:r>
            <w:r w:rsidRPr="00C10858">
              <w:rPr>
                <w:rFonts w:ascii="Verdana" w:hAnsi="Verdana"/>
                <w:b/>
                <w:bCs/>
                <w:sz w:val="16"/>
                <w:szCs w:val="16"/>
              </w:rPr>
              <w:instrText>NUMPAGES</w:instrText>
            </w:r>
            <w:r w:rsidRPr="00C10858">
              <w:rPr>
                <w:rFonts w:ascii="Verdana" w:hAnsi="Verdana"/>
                <w:b/>
                <w:bCs/>
                <w:sz w:val="16"/>
                <w:szCs w:val="16"/>
              </w:rPr>
              <w:fldChar w:fldCharType="separate"/>
            </w:r>
            <w:r w:rsidRPr="00C10858">
              <w:rPr>
                <w:rFonts w:ascii="Verdana" w:hAnsi="Verdana"/>
                <w:b/>
                <w:bCs/>
                <w:sz w:val="16"/>
                <w:szCs w:val="16"/>
                <w:lang w:val="es-ES"/>
              </w:rPr>
              <w:t>2</w:t>
            </w:r>
            <w:r w:rsidRPr="00C10858">
              <w:rPr>
                <w:rFonts w:ascii="Verdana" w:hAnsi="Verdana"/>
                <w:b/>
                <w:bCs/>
                <w:sz w:val="16"/>
                <w:szCs w:val="16"/>
              </w:rPr>
              <w:fldChar w:fldCharType="end"/>
            </w:r>
          </w:p>
        </w:sdtContent>
      </w:sdt>
    </w:sdtContent>
  </w:sdt>
  <w:p w14:paraId="409F4B9A" w14:textId="7D481E1D" w:rsidR="00D34D20" w:rsidRPr="00D34D20" w:rsidRDefault="006D2728" w:rsidP="006D2728">
    <w:pPr>
      <w:tabs>
        <w:tab w:val="left" w:pos="3570"/>
      </w:tabs>
      <w:spacing w:after="0" w:line="276" w:lineRule="auto"/>
      <w:jc w:val="both"/>
      <w:rPr>
        <w:rFonts w:ascii="Helvetica" w:hAnsi="Helvetica"/>
      </w:rPr>
    </w:pPr>
    <w:r>
      <w:rPr>
        <w:rFonts w:ascii="Helvetica" w:hAnsi="Helvetic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72B9D" w14:textId="77777777" w:rsidR="00DB78D6" w:rsidRDefault="00DB78D6" w:rsidP="00757B36">
      <w:pPr>
        <w:spacing w:after="0" w:line="240" w:lineRule="auto"/>
      </w:pPr>
      <w:r>
        <w:separator/>
      </w:r>
    </w:p>
  </w:footnote>
  <w:footnote w:type="continuationSeparator" w:id="0">
    <w:p w14:paraId="048BC2E0" w14:textId="77777777" w:rsidR="00DB78D6" w:rsidRDefault="00DB78D6"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6CBE3CE5" w:rsidR="00757B36" w:rsidRDefault="00C744DB">
    <w:pPr>
      <w:pStyle w:val="Encabezado"/>
    </w:pPr>
    <w:r>
      <w:rPr>
        <w:rFonts w:ascii="Verdana" w:hAnsi="Verdana" w:cs="Arial"/>
        <w:noProof/>
        <w:lang w:eastAsia="es-CO"/>
      </w:rPr>
      <w:drawing>
        <wp:anchor distT="0" distB="0" distL="114300" distR="114300" simplePos="0" relativeHeight="251662336" behindDoc="1" locked="0" layoutInCell="1" allowOverlap="1" wp14:anchorId="5932FCE0" wp14:editId="4512AE44">
          <wp:simplePos x="0" y="0"/>
          <wp:positionH relativeFrom="margin">
            <wp:align>center</wp:align>
          </wp:positionH>
          <wp:positionV relativeFrom="paragraph">
            <wp:posOffset>-635</wp:posOffset>
          </wp:positionV>
          <wp:extent cx="1651000" cy="621030"/>
          <wp:effectExtent l="0" t="0" r="6350" b="7620"/>
          <wp:wrapThrough wrapText="bothSides">
            <wp:wrapPolygon edited="0">
              <wp:start x="9222" y="0"/>
              <wp:lineTo x="5483" y="10601"/>
              <wp:lineTo x="0" y="14577"/>
              <wp:lineTo x="0" y="19215"/>
              <wp:lineTo x="8474" y="21202"/>
              <wp:lineTo x="12960" y="21202"/>
              <wp:lineTo x="21434" y="19215"/>
              <wp:lineTo x="21434" y="15239"/>
              <wp:lineTo x="15203" y="10601"/>
              <wp:lineTo x="12462" y="663"/>
              <wp:lineTo x="12212" y="0"/>
              <wp:lineTo x="9222" y="0"/>
            </wp:wrapPolygon>
          </wp:wrapThrough>
          <wp:docPr id="3" name="0 Imagen"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descr="Imagen que contiene competencia de atletismo, dibuj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51000" cy="6210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2690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19D5"/>
    <w:rsid w:val="00035BEA"/>
    <w:rsid w:val="000601D5"/>
    <w:rsid w:val="00074336"/>
    <w:rsid w:val="00095C3A"/>
    <w:rsid w:val="000A5046"/>
    <w:rsid w:val="000B1CFA"/>
    <w:rsid w:val="000B328B"/>
    <w:rsid w:val="000B7F34"/>
    <w:rsid w:val="000C3843"/>
    <w:rsid w:val="0011216E"/>
    <w:rsid w:val="00145520"/>
    <w:rsid w:val="00177748"/>
    <w:rsid w:val="00197E92"/>
    <w:rsid w:val="001C40BF"/>
    <w:rsid w:val="001E39D7"/>
    <w:rsid w:val="002027CF"/>
    <w:rsid w:val="002055A0"/>
    <w:rsid w:val="00225443"/>
    <w:rsid w:val="002261D3"/>
    <w:rsid w:val="00233A79"/>
    <w:rsid w:val="00255542"/>
    <w:rsid w:val="00256928"/>
    <w:rsid w:val="0026651F"/>
    <w:rsid w:val="00287495"/>
    <w:rsid w:val="00290BE0"/>
    <w:rsid w:val="002B50A9"/>
    <w:rsid w:val="002C5EC7"/>
    <w:rsid w:val="002D65C1"/>
    <w:rsid w:val="00302153"/>
    <w:rsid w:val="0030489C"/>
    <w:rsid w:val="003255B9"/>
    <w:rsid w:val="003537BC"/>
    <w:rsid w:val="00373D18"/>
    <w:rsid w:val="003B0891"/>
    <w:rsid w:val="003D54A4"/>
    <w:rsid w:val="003F0000"/>
    <w:rsid w:val="004303B4"/>
    <w:rsid w:val="00436135"/>
    <w:rsid w:val="00436E05"/>
    <w:rsid w:val="00445E86"/>
    <w:rsid w:val="0045129E"/>
    <w:rsid w:val="004643FC"/>
    <w:rsid w:val="00494887"/>
    <w:rsid w:val="004B3EFA"/>
    <w:rsid w:val="004B53C1"/>
    <w:rsid w:val="004D2B85"/>
    <w:rsid w:val="004F49F9"/>
    <w:rsid w:val="0050048C"/>
    <w:rsid w:val="00503E26"/>
    <w:rsid w:val="00531846"/>
    <w:rsid w:val="00563834"/>
    <w:rsid w:val="00585E58"/>
    <w:rsid w:val="005A179F"/>
    <w:rsid w:val="005B1858"/>
    <w:rsid w:val="005C1B94"/>
    <w:rsid w:val="005D074D"/>
    <w:rsid w:val="005F4346"/>
    <w:rsid w:val="005F5D19"/>
    <w:rsid w:val="0061246D"/>
    <w:rsid w:val="006166BF"/>
    <w:rsid w:val="006268E4"/>
    <w:rsid w:val="0064339E"/>
    <w:rsid w:val="00646A00"/>
    <w:rsid w:val="00657803"/>
    <w:rsid w:val="0069548B"/>
    <w:rsid w:val="006A2C5A"/>
    <w:rsid w:val="006A420F"/>
    <w:rsid w:val="006B237D"/>
    <w:rsid w:val="006D2728"/>
    <w:rsid w:val="006D42AA"/>
    <w:rsid w:val="006F09A1"/>
    <w:rsid w:val="00703CA7"/>
    <w:rsid w:val="0071364B"/>
    <w:rsid w:val="00724796"/>
    <w:rsid w:val="00740CC3"/>
    <w:rsid w:val="00757B36"/>
    <w:rsid w:val="0076140B"/>
    <w:rsid w:val="00781782"/>
    <w:rsid w:val="007B023C"/>
    <w:rsid w:val="007B41C7"/>
    <w:rsid w:val="007E0C37"/>
    <w:rsid w:val="007F11B3"/>
    <w:rsid w:val="007F1A8F"/>
    <w:rsid w:val="008032C5"/>
    <w:rsid w:val="00814A30"/>
    <w:rsid w:val="00861BCD"/>
    <w:rsid w:val="008621CF"/>
    <w:rsid w:val="00883890"/>
    <w:rsid w:val="008903B7"/>
    <w:rsid w:val="008A1DE4"/>
    <w:rsid w:val="008D1091"/>
    <w:rsid w:val="008D3FCD"/>
    <w:rsid w:val="008F367D"/>
    <w:rsid w:val="008F4145"/>
    <w:rsid w:val="008F68E3"/>
    <w:rsid w:val="009149AD"/>
    <w:rsid w:val="00983100"/>
    <w:rsid w:val="00994F76"/>
    <w:rsid w:val="009D46D7"/>
    <w:rsid w:val="009E61CC"/>
    <w:rsid w:val="00A04637"/>
    <w:rsid w:val="00A21BCF"/>
    <w:rsid w:val="00A224E0"/>
    <w:rsid w:val="00A47825"/>
    <w:rsid w:val="00AD6CEF"/>
    <w:rsid w:val="00AF12EF"/>
    <w:rsid w:val="00B5209D"/>
    <w:rsid w:val="00B75D91"/>
    <w:rsid w:val="00BD2ED0"/>
    <w:rsid w:val="00BF0CB7"/>
    <w:rsid w:val="00BF5ACC"/>
    <w:rsid w:val="00C10858"/>
    <w:rsid w:val="00C17D16"/>
    <w:rsid w:val="00C20173"/>
    <w:rsid w:val="00C203FF"/>
    <w:rsid w:val="00C4300A"/>
    <w:rsid w:val="00C51A95"/>
    <w:rsid w:val="00C744DB"/>
    <w:rsid w:val="00C93DA4"/>
    <w:rsid w:val="00CB7664"/>
    <w:rsid w:val="00CC6F2C"/>
    <w:rsid w:val="00CD3C54"/>
    <w:rsid w:val="00CD5541"/>
    <w:rsid w:val="00D158B5"/>
    <w:rsid w:val="00D15978"/>
    <w:rsid w:val="00D16E9E"/>
    <w:rsid w:val="00D34D20"/>
    <w:rsid w:val="00D41457"/>
    <w:rsid w:val="00D51B31"/>
    <w:rsid w:val="00D615DD"/>
    <w:rsid w:val="00D64DC6"/>
    <w:rsid w:val="00DB78D6"/>
    <w:rsid w:val="00DD270C"/>
    <w:rsid w:val="00E83137"/>
    <w:rsid w:val="00EA56AB"/>
    <w:rsid w:val="00EC470B"/>
    <w:rsid w:val="00ED2F01"/>
    <w:rsid w:val="00EE72FF"/>
    <w:rsid w:val="00EF59B3"/>
    <w:rsid w:val="00F17DFF"/>
    <w:rsid w:val="00F7116A"/>
    <w:rsid w:val="00F74370"/>
    <w:rsid w:val="00FA1A65"/>
    <w:rsid w:val="00FB00E9"/>
    <w:rsid w:val="00FC5609"/>
    <w:rsid w:val="00FD09F2"/>
    <w:rsid w:val="00FD0E91"/>
    <w:rsid w:val="00FE69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paragraph" w:customStyle="1" w:styleId="Textoindependiente31">
    <w:name w:val="Texto independiente 31"/>
    <w:basedOn w:val="Normal"/>
    <w:rsid w:val="00D15978"/>
    <w:pPr>
      <w:widowControl w:val="0"/>
      <w:spacing w:after="0" w:line="240" w:lineRule="auto"/>
      <w:jc w:val="both"/>
    </w:pPr>
    <w:rPr>
      <w:rFonts w:ascii="Arial" w:eastAsia="Times New Roman" w:hAnsi="Arial" w:cs="Arial"/>
      <w:kern w:val="0"/>
      <w:sz w:val="24"/>
      <w:szCs w:val="24"/>
      <w:lang w:val="es-ES" w:eastAsia="es-ES"/>
      <w14:ligatures w14:val="none"/>
    </w:rPr>
  </w:style>
  <w:style w:type="paragraph" w:customStyle="1" w:styleId="epgrafe">
    <w:name w:val="epgrafe"/>
    <w:basedOn w:val="Normal"/>
    <w:rsid w:val="00D15978"/>
    <w:pPr>
      <w:spacing w:before="100" w:beforeAutospacing="1" w:after="100" w:afterAutospacing="1" w:line="240" w:lineRule="auto"/>
    </w:pPr>
    <w:rPr>
      <w:rFonts w:ascii="Times New Roman" w:eastAsia="Calibri" w:hAnsi="Times New Roman" w:cs="Times New Roman"/>
      <w:kern w:val="0"/>
      <w:sz w:val="24"/>
      <w:szCs w:val="24"/>
      <w:lang w:val="es-ES" w:eastAsia="es-ES"/>
      <w14:ligatures w14:val="none"/>
    </w:rPr>
  </w:style>
  <w:style w:type="table" w:customStyle="1" w:styleId="NormalTable0">
    <w:name w:val="Normal Table0"/>
    <w:uiPriority w:val="2"/>
    <w:semiHidden/>
    <w:unhideWhenUsed/>
    <w:qFormat/>
    <w:rsid w:val="0076140B"/>
    <w:pPr>
      <w:spacing w:after="120" w:line="264" w:lineRule="auto"/>
    </w:pPr>
    <w:rPr>
      <w:rFonts w:eastAsiaTheme="minorEastAsia"/>
      <w:kern w:val="0"/>
      <w:sz w:val="20"/>
      <w:szCs w:val="2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76140B"/>
    <w:pPr>
      <w:spacing w:after="120" w:line="264" w:lineRule="auto"/>
    </w:pPr>
    <w:rPr>
      <w:rFonts w:eastAsiaTheme="minorEastAsia"/>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1212</Words>
  <Characters>6671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adriana.puentes.castro@gmail.com</cp:lastModifiedBy>
  <cp:revision>2</cp:revision>
  <cp:lastPrinted>2023-05-07T17:22:00Z</cp:lastPrinted>
  <dcterms:created xsi:type="dcterms:W3CDTF">2026-04-27T13:24:00Z</dcterms:created>
  <dcterms:modified xsi:type="dcterms:W3CDTF">2026-04-27T13:24:00Z</dcterms:modified>
</cp:coreProperties>
</file>