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AD7D046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EA2002" w:rsidRPr="00EA2002">
        <w:rPr>
          <w:rFonts w:ascii="Verdana" w:hAnsi="Verdana" w:cs="Arial"/>
          <w:sz w:val="22"/>
          <w:szCs w:val="22"/>
        </w:rPr>
        <w:t xml:space="preserve"> 099-00-B-COFAC-BACOF-2026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3B374ABD" w:rsidR="00E80627" w:rsidRDefault="00EA2002" w:rsidP="00033F5C">
      <w:pPr>
        <w:rPr>
          <w:rFonts w:ascii="Verdana" w:eastAsia="Arial" w:hAnsi="Verdana" w:cs="Arial"/>
          <w:sz w:val="22"/>
          <w:szCs w:val="22"/>
          <w:lang w:eastAsia="en-US"/>
        </w:rPr>
      </w:pPr>
      <w:r w:rsidRPr="00EA2002">
        <w:rPr>
          <w:rFonts w:ascii="Verdana" w:eastAsia="Arial" w:hAnsi="Verdana" w:cs="Arial"/>
          <w:sz w:val="22"/>
          <w:szCs w:val="22"/>
          <w:lang w:eastAsia="en-US"/>
        </w:rPr>
        <w:t>OBRA PUBLICA PARA EL MANTENIMIENTO PREVENTIVO, CORRECTIVO Y MEJORATIVO DE LAS INSTALACIONES DEL GRUPO AÉREO DEL AMAZONAS</w:t>
      </w:r>
    </w:p>
    <w:p w14:paraId="667A5A64" w14:textId="77777777" w:rsidR="00EA2002" w:rsidRDefault="00EA2002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9312BDF" w14:textId="77777777" w:rsidR="00EA2002" w:rsidRPr="00033F5C" w:rsidRDefault="00EA2002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lastRenderedPageBreak/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09668D" w14:textId="77777777" w:rsidR="00C575B2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C575B2" w:rsidRPr="00C575B2">
        <w:rPr>
          <w:rFonts w:ascii="Verdana" w:hAnsi="Verdana" w:cs="Arial"/>
          <w:sz w:val="22"/>
          <w:szCs w:val="22"/>
        </w:rPr>
        <w:t xml:space="preserve"> 099-00-B-COFAC-BACOF-2026</w:t>
      </w:r>
    </w:p>
    <w:p w14:paraId="7F8E8EBF" w14:textId="6DDD4E15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09C23EBD" w:rsidR="00E96738" w:rsidRDefault="00C575B2" w:rsidP="00980D26">
      <w:pPr>
        <w:rPr>
          <w:rFonts w:ascii="Verdana" w:hAnsi="Verdana" w:cs="Arial"/>
          <w:sz w:val="22"/>
          <w:szCs w:val="22"/>
        </w:rPr>
      </w:pPr>
      <w:r w:rsidRPr="00C575B2">
        <w:rPr>
          <w:rFonts w:ascii="Verdana" w:hAnsi="Verdana" w:cs="Arial"/>
          <w:sz w:val="22"/>
          <w:szCs w:val="22"/>
        </w:rPr>
        <w:t>OBRA PUBLICA PARA EL MANTENIMIENTO PREVENTIVO, CORRECTIVO Y MEJORATIVO DE LAS INSTALACIONES DEL GRUPO AÉREO DEL AMAZONAS</w:t>
      </w:r>
    </w:p>
    <w:p w14:paraId="635118D2" w14:textId="77777777" w:rsidR="00C575B2" w:rsidRPr="00033F5C" w:rsidRDefault="00C575B2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41B28" w14:textId="77777777" w:rsidR="001E2E8A" w:rsidRDefault="001E2E8A" w:rsidP="000616C1">
      <w:r>
        <w:separator/>
      </w:r>
    </w:p>
  </w:endnote>
  <w:endnote w:type="continuationSeparator" w:id="0">
    <w:p w14:paraId="4493284D" w14:textId="77777777" w:rsidR="001E2E8A" w:rsidRDefault="001E2E8A" w:rsidP="000616C1">
      <w:r>
        <w:continuationSeparator/>
      </w:r>
    </w:p>
  </w:endnote>
  <w:endnote w:type="continuationNotice" w:id="1">
    <w:p w14:paraId="655C4147" w14:textId="77777777" w:rsidR="001E2E8A" w:rsidRDefault="001E2E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35276" w14:textId="77777777" w:rsidR="001E2E8A" w:rsidRDefault="001E2E8A" w:rsidP="000616C1">
      <w:r>
        <w:separator/>
      </w:r>
    </w:p>
  </w:footnote>
  <w:footnote w:type="continuationSeparator" w:id="0">
    <w:p w14:paraId="4CCD5B0A" w14:textId="77777777" w:rsidR="001E2E8A" w:rsidRDefault="001E2E8A" w:rsidP="000616C1">
      <w:r>
        <w:continuationSeparator/>
      </w:r>
    </w:p>
  </w:footnote>
  <w:footnote w:type="continuationNotice" w:id="1">
    <w:p w14:paraId="5D0B31BE" w14:textId="77777777" w:rsidR="001E2E8A" w:rsidRDefault="001E2E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2E8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C74E3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575B2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2002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MediaLengthInSeconds xmlns="d6f4999f-b50e-4126-9026-f7ca597c9131" xsi:nil="true"/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18337D-3981-4B91-917F-D8687EDF8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500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 SEBASTIAN CESPEDES DIAZ</cp:lastModifiedBy>
  <cp:revision>13</cp:revision>
  <cp:lastPrinted>2022-06-28T19:37:00Z</cp:lastPrinted>
  <dcterms:created xsi:type="dcterms:W3CDTF">2022-08-01T21:26:00Z</dcterms:created>
  <dcterms:modified xsi:type="dcterms:W3CDTF">2026-04-24T23:43:00Z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