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DFD09" w14:textId="77777777" w:rsidR="006F3022" w:rsidRPr="009C5C4F" w:rsidRDefault="006F3022" w:rsidP="006F3022">
      <w:pPr>
        <w:tabs>
          <w:tab w:val="center" w:pos="4419"/>
          <w:tab w:val="right" w:pos="8838"/>
        </w:tabs>
        <w:jc w:val="center"/>
        <w:rPr>
          <w:rFonts w:ascii="Calibri Light" w:hAnsi="Calibri Light" w:cs="Calibri Light"/>
          <w:b/>
          <w:sz w:val="22"/>
        </w:rPr>
      </w:pPr>
      <w:r w:rsidRPr="009C5C4F">
        <w:rPr>
          <w:rFonts w:ascii="Calibri Light" w:hAnsi="Calibri Light" w:cs="Calibri Light"/>
          <w:b/>
          <w:sz w:val="22"/>
        </w:rPr>
        <w:t>ANEXO 1 – ANEXO TÉCNICO</w:t>
      </w:r>
    </w:p>
    <w:p w14:paraId="2C010B53" w14:textId="77777777" w:rsidR="006F3022" w:rsidRPr="009C5C4F" w:rsidRDefault="006F3022" w:rsidP="006F3022">
      <w:pPr>
        <w:pStyle w:val="Encabezado"/>
        <w:jc w:val="center"/>
        <w:rPr>
          <w:rFonts w:ascii="Calibri Light" w:hAnsi="Calibri Light" w:cs="Calibri Light"/>
          <w:sz w:val="28"/>
          <w:szCs w:val="32"/>
        </w:rPr>
      </w:pPr>
      <w:r w:rsidRPr="009C5C4F">
        <w:rPr>
          <w:rFonts w:ascii="Calibri Light" w:hAnsi="Calibri Light" w:cs="Calibri Light"/>
          <w:b/>
          <w:sz w:val="22"/>
        </w:rPr>
        <w:t>LICITACIÓN DE OBRA PÚBLICA DE INFRAESTRUCTURA SOCIAL</w:t>
      </w:r>
    </w:p>
    <w:p w14:paraId="3BBBA35A" w14:textId="77777777" w:rsidR="006F3022" w:rsidRPr="009C5C4F" w:rsidRDefault="006F3022" w:rsidP="00646344">
      <w:pPr>
        <w:rPr>
          <w:rFonts w:ascii="Calibri Light" w:hAnsi="Calibri Light" w:cs="Calibri Light"/>
          <w:sz w:val="22"/>
        </w:rPr>
      </w:pPr>
    </w:p>
    <w:p w14:paraId="3C14FEF7" w14:textId="3F1C4CD0" w:rsidR="00646344" w:rsidRPr="009C5C4F" w:rsidRDefault="006F3022" w:rsidP="00646344">
      <w:pPr>
        <w:rPr>
          <w:rFonts w:ascii="Calibri Light" w:hAnsi="Calibri Light" w:cs="Calibri Light"/>
          <w:sz w:val="22"/>
        </w:rPr>
      </w:pPr>
      <w:r w:rsidRPr="009C5C4F">
        <w:rPr>
          <w:rFonts w:ascii="Calibri Light" w:hAnsi="Calibri Light" w:cs="Calibri Light"/>
          <w:sz w:val="22"/>
        </w:rPr>
        <w:t>LP 001-2026</w:t>
      </w:r>
    </w:p>
    <w:p w14:paraId="0C861E2E" w14:textId="77777777" w:rsidR="00646344" w:rsidRPr="009C5C4F" w:rsidRDefault="00646344" w:rsidP="00646344">
      <w:pPr>
        <w:rPr>
          <w:rFonts w:ascii="Calibri Light" w:hAnsi="Calibri Light" w:cs="Calibri Light"/>
          <w:sz w:val="22"/>
        </w:rPr>
      </w:pPr>
    </w:p>
    <w:p w14:paraId="10407307" w14:textId="24012E45" w:rsidR="00646344" w:rsidRPr="009C5C4F" w:rsidRDefault="00646344" w:rsidP="00646344">
      <w:pPr>
        <w:jc w:val="right"/>
        <w:rPr>
          <w:rFonts w:ascii="Calibri Light" w:hAnsi="Calibri Light" w:cs="Calibri Light"/>
          <w:b/>
          <w:bCs/>
          <w:sz w:val="22"/>
          <w:lang w:val="es-ES"/>
        </w:rPr>
      </w:pPr>
    </w:p>
    <w:p w14:paraId="13897C62" w14:textId="5C58C9C2" w:rsidR="00646344" w:rsidRPr="009C5C4F" w:rsidRDefault="00646344" w:rsidP="00646344">
      <w:pPr>
        <w:pStyle w:val="Ttulo"/>
        <w:rPr>
          <w:rFonts w:ascii="Calibri Light" w:hAnsi="Calibri Light" w:cs="Calibri Light"/>
          <w:sz w:val="22"/>
          <w:lang w:val="es-ES"/>
        </w:rPr>
      </w:pPr>
      <w:r w:rsidRPr="009C5C4F">
        <w:rPr>
          <w:rFonts w:ascii="Calibri Light" w:hAnsi="Calibri Light" w:cs="Calibri Light"/>
          <w:sz w:val="22"/>
          <w:lang w:val="es-ES"/>
        </w:rPr>
        <w:t>ANEXO 1 — ANEXO TÉCNICO</w:t>
      </w:r>
      <w:r w:rsidR="00EB591F" w:rsidRPr="009C5C4F">
        <w:rPr>
          <w:rFonts w:ascii="Calibri Light" w:hAnsi="Calibri Light" w:cs="Calibri Light"/>
          <w:sz w:val="22"/>
          <w:lang w:val="es-ES"/>
        </w:rPr>
        <w:t xml:space="preserve"> </w:t>
      </w:r>
    </w:p>
    <w:p w14:paraId="35E1D774" w14:textId="77777777" w:rsidR="00646344" w:rsidRPr="009C5C4F" w:rsidRDefault="00646344" w:rsidP="00646344">
      <w:pPr>
        <w:rPr>
          <w:rFonts w:ascii="Calibri Light" w:hAnsi="Calibri Light" w:cs="Calibri Light"/>
          <w:sz w:val="22"/>
          <w:lang w:val="es-ES"/>
        </w:rPr>
      </w:pPr>
    </w:p>
    <w:p w14:paraId="7866DEE6" w14:textId="7E2F5078" w:rsidR="000D7027" w:rsidRPr="009C5C4F" w:rsidRDefault="000D7027" w:rsidP="00646344">
      <w:pPr>
        <w:rPr>
          <w:rFonts w:ascii="Calibri Light" w:hAnsi="Calibri Light" w:cs="Calibri Light"/>
          <w:sz w:val="22"/>
        </w:rPr>
      </w:pPr>
    </w:p>
    <w:p w14:paraId="3844E799" w14:textId="4D55E11F" w:rsidR="00646344" w:rsidRPr="009C5C4F" w:rsidRDefault="002B1A5C" w:rsidP="00646344">
      <w:pPr>
        <w:jc w:val="center"/>
        <w:rPr>
          <w:rFonts w:ascii="Calibri Light" w:hAnsi="Calibri Light" w:cs="Calibri Light"/>
          <w:b/>
          <w:sz w:val="22"/>
        </w:rPr>
      </w:pPr>
      <w:r w:rsidRPr="009C5C4F">
        <w:rPr>
          <w:rFonts w:ascii="Calibri Light" w:hAnsi="Calibri Light" w:cs="Calibri Light"/>
          <w:b/>
          <w:sz w:val="22"/>
        </w:rPr>
        <w:t>MEJORAMIENTO DE ESPACIO PÚBLICO ENTRE EL SECTOR LA GLORIETA AL SECTOR LOS CAIMOS EN EL MUNICIPIO DE EL COLEGIO, CUNDINAMARCA DE ACUERDO A CONVENIO ICCU-1250-2025</w:t>
      </w:r>
    </w:p>
    <w:p w14:paraId="4095C31B" w14:textId="77777777" w:rsidR="00142C3C" w:rsidRPr="009C5C4F" w:rsidRDefault="00142C3C" w:rsidP="00142C3C">
      <w:pPr>
        <w:rPr>
          <w:rFonts w:ascii="Calibri Light" w:hAnsi="Calibri Light" w:cs="Calibri Light"/>
          <w:sz w:val="22"/>
          <w:highlight w:val="lightGray"/>
        </w:rPr>
      </w:pPr>
    </w:p>
    <w:p w14:paraId="74E81B51" w14:textId="005D71C2" w:rsidR="00646344" w:rsidRPr="009C5C4F" w:rsidRDefault="00646344" w:rsidP="00646344">
      <w:pPr>
        <w:pStyle w:val="Ttulo1"/>
        <w:rPr>
          <w:rFonts w:ascii="Calibri Light" w:hAnsi="Calibri Light" w:cs="Calibri Light"/>
          <w:sz w:val="22"/>
          <w:szCs w:val="22"/>
        </w:rPr>
      </w:pPr>
      <w:r w:rsidRPr="009C5C4F">
        <w:rPr>
          <w:rFonts w:ascii="Calibri Light" w:hAnsi="Calibri Light" w:cs="Calibri Light"/>
          <w:sz w:val="22"/>
          <w:szCs w:val="22"/>
        </w:rPr>
        <w:t>Descripción del proyecto</w:t>
      </w:r>
    </w:p>
    <w:p w14:paraId="1BE1DF65" w14:textId="4343D6D9" w:rsidR="00646344" w:rsidRPr="009C5C4F" w:rsidRDefault="00646344" w:rsidP="00646344">
      <w:pPr>
        <w:rPr>
          <w:rFonts w:ascii="Calibri Light" w:hAnsi="Calibri Light" w:cs="Calibri Light"/>
          <w:sz w:val="22"/>
        </w:rPr>
      </w:pPr>
    </w:p>
    <w:p w14:paraId="51D07D4A" w14:textId="77777777" w:rsidR="00F87484" w:rsidRPr="009C5C4F" w:rsidRDefault="00F87484" w:rsidP="00F87484">
      <w:pPr>
        <w:rPr>
          <w:rFonts w:ascii="Calibri Light" w:hAnsi="Calibri Light" w:cs="Calibri Light"/>
          <w:sz w:val="22"/>
        </w:rPr>
      </w:pPr>
      <w:r w:rsidRPr="009C5C4F">
        <w:rPr>
          <w:rFonts w:ascii="Calibri Light" w:hAnsi="Calibri Light" w:cs="Calibri Light"/>
          <w:sz w:val="22"/>
        </w:rPr>
        <w:t xml:space="preserve">El proyecto denominado “CONSTRUCCIÓN DE ESPACIO PÚBLICO ENTRE EL SECTOR LA GLORIETA AL SECTOR LOS CAIMOS EN EL MUNICIPIO DE EL COLEGIO, CUNDINAMARCA” se localiza en el casco urbano del municipio de El Colegio, departamento de Cundinamarca, sobre la vía principal urbana del corredor comprendido entre el sector La Glorieta y el sector Los </w:t>
      </w:r>
      <w:proofErr w:type="spellStart"/>
      <w:r w:rsidRPr="009C5C4F">
        <w:rPr>
          <w:rFonts w:ascii="Calibri Light" w:hAnsi="Calibri Light" w:cs="Calibri Light"/>
          <w:sz w:val="22"/>
        </w:rPr>
        <w:t>Caimos</w:t>
      </w:r>
      <w:proofErr w:type="spellEnd"/>
      <w:r w:rsidRPr="009C5C4F">
        <w:rPr>
          <w:rFonts w:ascii="Calibri Light" w:hAnsi="Calibri Light" w:cs="Calibri Light"/>
          <w:sz w:val="22"/>
        </w:rPr>
        <w:t>, correspondiente al tramo que inicia en el Punto Inicial K0+470 (4°34'58.3''N - 74°26'32.7''W) y finaliza en el Punto Final K2+940 (4°34'00.1''N - 74°27'4.2''W). La intervención se desarrolla en un corredor urbano estratégico del municipio, asociado a la conectividad peatonal y funcional de la vía El Colegio – Viotá.</w:t>
      </w:r>
    </w:p>
    <w:p w14:paraId="466365EF" w14:textId="77777777" w:rsidR="00F87484" w:rsidRPr="009C5C4F" w:rsidRDefault="00F87484" w:rsidP="00F87484">
      <w:pPr>
        <w:rPr>
          <w:rFonts w:ascii="Calibri Light" w:hAnsi="Calibri Light" w:cs="Calibri Light"/>
          <w:sz w:val="22"/>
        </w:rPr>
      </w:pPr>
    </w:p>
    <w:p w14:paraId="6E4A6ACC" w14:textId="77777777" w:rsidR="00F87484" w:rsidRPr="009C5C4F" w:rsidRDefault="00F87484" w:rsidP="00F87484">
      <w:pPr>
        <w:rPr>
          <w:rFonts w:ascii="Calibri Light" w:hAnsi="Calibri Light" w:cs="Calibri Light"/>
          <w:sz w:val="22"/>
        </w:rPr>
      </w:pPr>
      <w:r w:rsidRPr="009C5C4F">
        <w:rPr>
          <w:rFonts w:ascii="Calibri Light" w:hAnsi="Calibri Light" w:cs="Calibri Light"/>
          <w:sz w:val="22"/>
        </w:rPr>
        <w:t>El objeto del proyecto consiste en la construcción y mejoramiento del espacio público peatonal, con el propósito de reducir los niveles de accidentalidad peatonal mediante la recuperación, adecuación y ordenamiento del corredor urbano intervenido, garantizando condiciones adecuadas de tránsito peatonal, recuperación del paisaje urbano y cumplimiento de criterios de accesibilidad para personas con movilidad reducida. El proyecto se orienta al producto de espacio público adecuado y beneficia a una población estimada de 10.251 personas.</w:t>
      </w:r>
    </w:p>
    <w:p w14:paraId="37F0004F" w14:textId="77777777" w:rsidR="00F87484" w:rsidRPr="009C5C4F" w:rsidRDefault="00F87484" w:rsidP="00F87484">
      <w:pPr>
        <w:rPr>
          <w:rFonts w:ascii="Calibri Light" w:hAnsi="Calibri Light" w:cs="Calibri Light"/>
          <w:sz w:val="22"/>
        </w:rPr>
      </w:pPr>
    </w:p>
    <w:p w14:paraId="0D489545" w14:textId="77777777" w:rsidR="00F87484" w:rsidRPr="009C5C4F" w:rsidRDefault="00F87484" w:rsidP="00F87484">
      <w:pPr>
        <w:rPr>
          <w:rFonts w:ascii="Calibri Light" w:hAnsi="Calibri Light" w:cs="Calibri Light"/>
          <w:sz w:val="22"/>
        </w:rPr>
      </w:pPr>
      <w:r w:rsidRPr="009C5C4F">
        <w:rPr>
          <w:rFonts w:ascii="Calibri Light" w:hAnsi="Calibri Light" w:cs="Calibri Light"/>
          <w:sz w:val="22"/>
        </w:rPr>
        <w:t>De acuerdo con los estudios y documentos de soporte, la intervención comprende la ejecución de obras de espacio público sobre ambos costados del corredor, incluyendo actividades preliminares, localización y replanteo, demoliciones, excavaciones, retiro de sobrantes, conformación de estructura de soporte, construcción de andenes y superficies peatonales, instalación de elementos de confinamiento, rampas de accesibilidad, y dotación de mobiliario urbano. Dentro de los ítems previstos se encuentran, entre otros, demolición de placa existente, excavación manual, base granular conforme INVIAS 330, concreto estampado, loseta prefabricada, sardineles, bordillos, rampas en concreto estriado, malla electrosoldada, tótems informativos, kioscos, postes ornamentales y bancas.</w:t>
      </w:r>
    </w:p>
    <w:p w14:paraId="34931EE1" w14:textId="77777777" w:rsidR="00F87484" w:rsidRPr="009C5C4F" w:rsidRDefault="00F87484" w:rsidP="00F87484">
      <w:pPr>
        <w:rPr>
          <w:rFonts w:ascii="Calibri Light" w:hAnsi="Calibri Light" w:cs="Calibri Light"/>
          <w:sz w:val="22"/>
        </w:rPr>
      </w:pPr>
    </w:p>
    <w:p w14:paraId="4509D310" w14:textId="3292ECCF" w:rsidR="00646344" w:rsidRPr="009C5C4F" w:rsidRDefault="00F87484" w:rsidP="00F87484">
      <w:pPr>
        <w:rPr>
          <w:rFonts w:ascii="Calibri Light" w:hAnsi="Calibri Light" w:cs="Calibri Light"/>
          <w:sz w:val="22"/>
        </w:rPr>
      </w:pPr>
      <w:r w:rsidRPr="009C5C4F">
        <w:rPr>
          <w:rFonts w:ascii="Calibri Light" w:hAnsi="Calibri Light" w:cs="Calibri Light"/>
          <w:sz w:val="22"/>
        </w:rPr>
        <w:t>La necesidad del proyecto se sustenta en que este corredor presenta condiciones que afectan la movilidad peatonal, la seguridad vial, la conectividad entre predios y el adecuado disfrute del espacio público. En ese sentido, la Entidad busca consolidar una intervención urbana que mejore la calidad del entorno, fortalezca la movilidad segura y contribuya al ordenamiento funcional y paisajístico del sector, en concordancia con la meta de recuperación y mantenimiento de andenes, zonas verdes y mobiliario urbano.</w:t>
      </w:r>
    </w:p>
    <w:p w14:paraId="49939C9D" w14:textId="77777777" w:rsidR="002B1A5C" w:rsidRPr="009C5C4F" w:rsidRDefault="002B1A5C" w:rsidP="00F87484">
      <w:pPr>
        <w:rPr>
          <w:rFonts w:ascii="Calibri Light" w:hAnsi="Calibri Light" w:cs="Calibri Light"/>
          <w:sz w:val="22"/>
        </w:rPr>
      </w:pPr>
    </w:p>
    <w:p w14:paraId="09ED0D66" w14:textId="3EEBFD97" w:rsidR="00646344" w:rsidRPr="009C5C4F" w:rsidRDefault="00C35D5C" w:rsidP="00646344">
      <w:pPr>
        <w:pStyle w:val="Ttulo1"/>
        <w:rPr>
          <w:rFonts w:ascii="Calibri Light" w:hAnsi="Calibri Light" w:cs="Calibri Light"/>
          <w:sz w:val="22"/>
          <w:szCs w:val="22"/>
        </w:rPr>
      </w:pPr>
      <w:r w:rsidRPr="009C5C4F">
        <w:rPr>
          <w:rFonts w:ascii="Calibri Light" w:hAnsi="Calibri Light" w:cs="Calibri Light"/>
          <w:sz w:val="22"/>
          <w:szCs w:val="22"/>
        </w:rPr>
        <w:lastRenderedPageBreak/>
        <w:t>D</w:t>
      </w:r>
      <w:r w:rsidR="00646344" w:rsidRPr="009C5C4F">
        <w:rPr>
          <w:rFonts w:ascii="Calibri Light" w:hAnsi="Calibri Light" w:cs="Calibri Light"/>
          <w:sz w:val="22"/>
          <w:szCs w:val="22"/>
        </w:rPr>
        <w:t>escripción de las condiciones actuales a intervenir</w:t>
      </w:r>
      <w:r w:rsidR="0081419F" w:rsidRPr="009C5C4F">
        <w:rPr>
          <w:rFonts w:ascii="Calibri Light" w:hAnsi="Calibri Light" w:cs="Calibri Light"/>
          <w:sz w:val="22"/>
          <w:szCs w:val="22"/>
        </w:rPr>
        <w:t xml:space="preserve"> </w:t>
      </w:r>
    </w:p>
    <w:p w14:paraId="35DE770D" w14:textId="328A0936" w:rsidR="00646344" w:rsidRPr="009C5C4F" w:rsidRDefault="00646344" w:rsidP="00646344">
      <w:pPr>
        <w:rPr>
          <w:rFonts w:ascii="Calibri Light" w:hAnsi="Calibri Light" w:cs="Calibri Light"/>
          <w:sz w:val="22"/>
        </w:rPr>
      </w:pPr>
    </w:p>
    <w:p w14:paraId="533E7FCC" w14:textId="77777777" w:rsidR="00B637CF" w:rsidRPr="009C5C4F" w:rsidRDefault="00B637CF" w:rsidP="00B637CF">
      <w:pPr>
        <w:rPr>
          <w:rFonts w:ascii="Calibri Light" w:hAnsi="Calibri Light" w:cs="Calibri Light"/>
          <w:sz w:val="22"/>
        </w:rPr>
      </w:pPr>
      <w:r w:rsidRPr="009C5C4F">
        <w:rPr>
          <w:rFonts w:ascii="Calibri Light" w:hAnsi="Calibri Light" w:cs="Calibri Light"/>
          <w:sz w:val="22"/>
        </w:rPr>
        <w:t xml:space="preserve">Actualmente, el corredor comprendido entre el sector La Glorieta y el sector Los </w:t>
      </w:r>
      <w:proofErr w:type="spellStart"/>
      <w:r w:rsidRPr="009C5C4F">
        <w:rPr>
          <w:rFonts w:ascii="Calibri Light" w:hAnsi="Calibri Light" w:cs="Calibri Light"/>
          <w:sz w:val="22"/>
        </w:rPr>
        <w:t>Caimos</w:t>
      </w:r>
      <w:proofErr w:type="spellEnd"/>
      <w:r w:rsidRPr="009C5C4F">
        <w:rPr>
          <w:rFonts w:ascii="Calibri Light" w:hAnsi="Calibri Light" w:cs="Calibri Light"/>
          <w:sz w:val="22"/>
        </w:rPr>
        <w:t xml:space="preserve"> presenta deficiencias en la infraestructura peatonal existente, evidenciándose tramos con deterioro del espacio público, discontinuidad en los andenes y, en una proporción importante del recorrido, ausencia de infraestructura peatonal formal. Según el documento técnico del proyecto, en el tramo objeto de intervención existen aproximadamente 6.175 m² de espacio público en condiciones deficientes, estimándose que cerca del 20 % de los andenes existentes se encuentran en mal estado y aproximadamente el 80 % del recorrido carece de andén, lo que obliga a los peatones a desplazarse sobre la calzada vehicular.</w:t>
      </w:r>
    </w:p>
    <w:p w14:paraId="1FB99698" w14:textId="77777777" w:rsidR="00B637CF" w:rsidRPr="009C5C4F" w:rsidRDefault="00B637CF" w:rsidP="00B637CF">
      <w:pPr>
        <w:rPr>
          <w:rFonts w:ascii="Calibri Light" w:hAnsi="Calibri Light" w:cs="Calibri Light"/>
          <w:sz w:val="22"/>
        </w:rPr>
      </w:pPr>
    </w:p>
    <w:p w14:paraId="2DD304C2" w14:textId="77777777" w:rsidR="00B637CF" w:rsidRPr="009C5C4F" w:rsidRDefault="00B637CF" w:rsidP="00B637CF">
      <w:pPr>
        <w:rPr>
          <w:rFonts w:ascii="Calibri Light" w:hAnsi="Calibri Light" w:cs="Calibri Light"/>
          <w:sz w:val="22"/>
        </w:rPr>
      </w:pPr>
      <w:r w:rsidRPr="009C5C4F">
        <w:rPr>
          <w:rFonts w:ascii="Calibri Light" w:hAnsi="Calibri Light" w:cs="Calibri Light"/>
          <w:sz w:val="22"/>
        </w:rPr>
        <w:t>Desde el punto de vista físico y funcional, el sector presenta una calzada bidireccional con circulación mixta y sin separación efectiva entre el flujo vehicular y el flujo peatonal en varios puntos del corredor. Se observan zonas verdes irregulares, superficies deterioradas, bordes sin confinamiento, desniveles laterales, pendientes, presencia de vegetación espontánea y franjas de terreno no estabilizadas, condiciones que incrementan el riesgo de caídas, atropellamientos y conflictos entre peatones y vehículos, especialmente en condiciones de baja visibilidad o alta circulación.</w:t>
      </w:r>
    </w:p>
    <w:p w14:paraId="136A6184" w14:textId="77777777" w:rsidR="00B637CF" w:rsidRPr="009C5C4F" w:rsidRDefault="00B637CF" w:rsidP="00B637CF">
      <w:pPr>
        <w:rPr>
          <w:rFonts w:ascii="Calibri Light" w:hAnsi="Calibri Light" w:cs="Calibri Light"/>
          <w:sz w:val="22"/>
        </w:rPr>
      </w:pPr>
    </w:p>
    <w:p w14:paraId="732BD307" w14:textId="77777777" w:rsidR="00B637CF" w:rsidRPr="009C5C4F" w:rsidRDefault="00B637CF" w:rsidP="00B637CF">
      <w:pPr>
        <w:rPr>
          <w:rFonts w:ascii="Calibri Light" w:hAnsi="Calibri Light" w:cs="Calibri Light"/>
          <w:sz w:val="22"/>
        </w:rPr>
      </w:pPr>
      <w:r w:rsidRPr="009C5C4F">
        <w:rPr>
          <w:rFonts w:ascii="Calibri Light" w:hAnsi="Calibri Light" w:cs="Calibri Light"/>
          <w:sz w:val="22"/>
        </w:rPr>
        <w:t>Así mismo, las condiciones actuales limitan el tránsito seguro de población vulnerable, particularmente personas mayores, niños y personas con movilidad reducida, debido a la inexistencia o mala condición de rampas, franjas peatonales continuas y elementos de accesibilidad universal. Esta situación genera inseguridad vial, deteriora la imagen urbana del sector y reduce la funcionalidad del espacio público como elemento articulador de la movilidad, la permanencia y el disfrute colectivo.</w:t>
      </w:r>
    </w:p>
    <w:p w14:paraId="734B97B8" w14:textId="77777777" w:rsidR="00B637CF" w:rsidRPr="009C5C4F" w:rsidRDefault="00B637CF" w:rsidP="00B637CF">
      <w:pPr>
        <w:rPr>
          <w:rFonts w:ascii="Calibri Light" w:hAnsi="Calibri Light" w:cs="Calibri Light"/>
          <w:sz w:val="22"/>
        </w:rPr>
      </w:pPr>
    </w:p>
    <w:p w14:paraId="36086881" w14:textId="77777777" w:rsidR="00B637CF" w:rsidRPr="009C5C4F" w:rsidRDefault="00B637CF" w:rsidP="00B637CF">
      <w:pPr>
        <w:rPr>
          <w:rFonts w:ascii="Calibri Light" w:hAnsi="Calibri Light" w:cs="Calibri Light"/>
          <w:sz w:val="22"/>
        </w:rPr>
      </w:pPr>
      <w:r w:rsidRPr="009C5C4F">
        <w:rPr>
          <w:rFonts w:ascii="Calibri Light" w:hAnsi="Calibri Light" w:cs="Calibri Light"/>
          <w:sz w:val="22"/>
        </w:rPr>
        <w:t>En el área a intervenir también se identifican superficies rígidas y elementos existentes que requieren demolición o reposición para permitir la construcción integral del nuevo espacio público, tal como se evidencia en los ítems de demolición de placa, replanteo y adecuación del terreno incluidos en el presupuesto oficial. En consecuencia, la intervención no corresponde únicamente a obra nueva, sino también a la recuperación, sustitución y reorganización de sectores actualmente deteriorados o insuficientes para el tránsito peatonal.</w:t>
      </w:r>
    </w:p>
    <w:p w14:paraId="7B9DDDAC" w14:textId="77777777" w:rsidR="00B637CF" w:rsidRPr="009C5C4F" w:rsidRDefault="00B637CF" w:rsidP="00B637CF">
      <w:pPr>
        <w:rPr>
          <w:rFonts w:ascii="Calibri Light" w:hAnsi="Calibri Light" w:cs="Calibri Light"/>
          <w:sz w:val="22"/>
        </w:rPr>
      </w:pPr>
    </w:p>
    <w:p w14:paraId="51205BE9" w14:textId="386BFCB9" w:rsidR="00374952" w:rsidRPr="009C5C4F" w:rsidRDefault="00B637CF" w:rsidP="00B637CF">
      <w:pPr>
        <w:rPr>
          <w:rFonts w:ascii="Calibri Light" w:hAnsi="Calibri Light" w:cs="Calibri Light"/>
          <w:sz w:val="22"/>
        </w:rPr>
      </w:pPr>
      <w:r w:rsidRPr="009C5C4F">
        <w:rPr>
          <w:rFonts w:ascii="Calibri Light" w:hAnsi="Calibri Light" w:cs="Calibri Light"/>
          <w:sz w:val="22"/>
        </w:rPr>
        <w:t xml:space="preserve">Con fundamento en lo anterior, la Entidad considera procedente intervenir este corredor urbano mediante la construcción de andenes y espacio público accesible, incorporando superficies durables y antideslizantes, rampas, bordillos, sardineles, elementos </w:t>
      </w:r>
      <w:proofErr w:type="spellStart"/>
      <w:r w:rsidRPr="009C5C4F">
        <w:rPr>
          <w:rFonts w:ascii="Calibri Light" w:hAnsi="Calibri Light" w:cs="Calibri Light"/>
          <w:sz w:val="22"/>
        </w:rPr>
        <w:t>podotáctiles</w:t>
      </w:r>
      <w:proofErr w:type="spellEnd"/>
      <w:r w:rsidRPr="009C5C4F">
        <w:rPr>
          <w:rFonts w:ascii="Calibri Light" w:hAnsi="Calibri Light" w:cs="Calibri Light"/>
          <w:sz w:val="22"/>
        </w:rPr>
        <w:t>, mobiliario urbano y demás componentes requeridos para separar el tránsito peatonal del vehicular, mejorar la conectividad entre predios y ordenar física y visualmente el borde vial.</w:t>
      </w:r>
    </w:p>
    <w:p w14:paraId="21CB0978" w14:textId="77777777" w:rsidR="00B637CF" w:rsidRPr="009C5C4F" w:rsidRDefault="00B637CF" w:rsidP="00B637CF">
      <w:pPr>
        <w:rPr>
          <w:rFonts w:ascii="Calibri Light" w:hAnsi="Calibri Light" w:cs="Calibri Light"/>
          <w:sz w:val="22"/>
        </w:rPr>
      </w:pPr>
    </w:p>
    <w:p w14:paraId="4D4CFE5A" w14:textId="4693947E" w:rsidR="00646344" w:rsidRPr="009C5C4F" w:rsidRDefault="00646344" w:rsidP="00646344">
      <w:pPr>
        <w:pStyle w:val="Ttulo2"/>
        <w:rPr>
          <w:rFonts w:ascii="Calibri Light" w:hAnsi="Calibri Light" w:cs="Calibri Light"/>
          <w:sz w:val="22"/>
          <w:szCs w:val="22"/>
        </w:rPr>
      </w:pPr>
      <w:r w:rsidRPr="009C5C4F">
        <w:rPr>
          <w:rFonts w:ascii="Calibri Light" w:hAnsi="Calibri Light" w:cs="Calibri Light"/>
          <w:sz w:val="22"/>
          <w:szCs w:val="22"/>
        </w:rPr>
        <w:t xml:space="preserve">Localización </w:t>
      </w:r>
    </w:p>
    <w:p w14:paraId="26B47280" w14:textId="73997256" w:rsidR="00646344" w:rsidRPr="009C5C4F" w:rsidRDefault="00646344" w:rsidP="00646344">
      <w:pPr>
        <w:rPr>
          <w:rFonts w:ascii="Calibri Light" w:hAnsi="Calibri Light" w:cs="Calibri Light"/>
          <w:sz w:val="22"/>
        </w:rPr>
      </w:pPr>
    </w:p>
    <w:p w14:paraId="7D1E0E4B" w14:textId="6B878594" w:rsidR="13047F7C" w:rsidRPr="009C5C4F" w:rsidRDefault="00B637CF" w:rsidP="13047F7C">
      <w:pPr>
        <w:jc w:val="center"/>
        <w:rPr>
          <w:rFonts w:ascii="Calibri Light" w:hAnsi="Calibri Light" w:cs="Calibri Light"/>
          <w:sz w:val="22"/>
        </w:rPr>
      </w:pPr>
      <w:r w:rsidRPr="009C5C4F">
        <w:rPr>
          <w:rFonts w:ascii="Calibri Light" w:hAnsi="Calibri Light" w:cs="Calibri Light"/>
          <w:noProof/>
          <w:sz w:val="22"/>
        </w:rPr>
        <w:lastRenderedPageBreak/>
        <w:drawing>
          <wp:inline distT="0" distB="0" distL="0" distR="0" wp14:anchorId="491C65F1" wp14:editId="40211233">
            <wp:extent cx="5612130" cy="4431665"/>
            <wp:effectExtent l="0" t="0" r="762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12130" cy="4431665"/>
                    </a:xfrm>
                    <a:prstGeom prst="rect">
                      <a:avLst/>
                    </a:prstGeom>
                  </pic:spPr>
                </pic:pic>
              </a:graphicData>
            </a:graphic>
          </wp:inline>
        </w:drawing>
      </w:r>
    </w:p>
    <w:p w14:paraId="60C44547" w14:textId="5320EB6A" w:rsidR="00646344" w:rsidRPr="009C5C4F" w:rsidRDefault="00646344" w:rsidP="00646344">
      <w:pPr>
        <w:jc w:val="center"/>
        <w:rPr>
          <w:rFonts w:ascii="Calibri Light" w:hAnsi="Calibri Light" w:cs="Calibri Light"/>
          <w:sz w:val="22"/>
        </w:rPr>
      </w:pPr>
      <w:r w:rsidRPr="009C5C4F">
        <w:rPr>
          <w:rFonts w:ascii="Calibri Light" w:hAnsi="Calibri Light" w:cs="Calibri Light"/>
          <w:sz w:val="22"/>
        </w:rPr>
        <w:t xml:space="preserve">Figura 1.1. </w:t>
      </w:r>
      <w:r w:rsidR="00B637CF" w:rsidRPr="009C5C4F">
        <w:rPr>
          <w:rFonts w:ascii="Calibri Light" w:hAnsi="Calibri Light" w:cs="Calibri Light"/>
          <w:sz w:val="22"/>
        </w:rPr>
        <w:t>Municipio de El Colegio - Cundinamarca</w:t>
      </w:r>
    </w:p>
    <w:p w14:paraId="69DA09A2" w14:textId="6CB087EE" w:rsidR="00646344" w:rsidRPr="009C5C4F" w:rsidRDefault="00646344" w:rsidP="00646344">
      <w:pPr>
        <w:jc w:val="center"/>
        <w:rPr>
          <w:rFonts w:ascii="Calibri Light" w:hAnsi="Calibri Light" w:cs="Calibri Light"/>
          <w:sz w:val="22"/>
        </w:rPr>
      </w:pPr>
    </w:p>
    <w:p w14:paraId="4B5BADDF" w14:textId="7146C493" w:rsidR="00646344" w:rsidRPr="009C5C4F" w:rsidRDefault="00CF369B" w:rsidP="00A0364A">
      <w:pPr>
        <w:pStyle w:val="Ttulo1"/>
        <w:rPr>
          <w:rFonts w:ascii="Calibri Light" w:hAnsi="Calibri Light" w:cs="Calibri Light"/>
          <w:sz w:val="22"/>
          <w:szCs w:val="22"/>
        </w:rPr>
      </w:pPr>
      <w:r w:rsidRPr="009C5C4F">
        <w:rPr>
          <w:rFonts w:ascii="Calibri Light" w:hAnsi="Calibri Light" w:cs="Calibri Light"/>
          <w:sz w:val="22"/>
          <w:szCs w:val="22"/>
        </w:rPr>
        <w:t>A</w:t>
      </w:r>
      <w:r w:rsidR="00A0364A" w:rsidRPr="009C5C4F">
        <w:rPr>
          <w:rFonts w:ascii="Calibri Light" w:hAnsi="Calibri Light" w:cs="Calibri Light"/>
          <w:sz w:val="22"/>
          <w:szCs w:val="22"/>
        </w:rPr>
        <w:t xml:space="preserve">ctividades </w:t>
      </w:r>
      <w:r w:rsidR="00075324" w:rsidRPr="009C5C4F">
        <w:rPr>
          <w:rFonts w:ascii="Calibri Light" w:hAnsi="Calibri Light" w:cs="Calibri Light"/>
          <w:sz w:val="22"/>
          <w:szCs w:val="22"/>
        </w:rPr>
        <w:t xml:space="preserve">a </w:t>
      </w:r>
      <w:r w:rsidR="00A0364A" w:rsidRPr="009C5C4F">
        <w:rPr>
          <w:rFonts w:ascii="Calibri Light" w:hAnsi="Calibri Light" w:cs="Calibri Light"/>
          <w:sz w:val="22"/>
          <w:szCs w:val="22"/>
        </w:rPr>
        <w:t>ejecutar y alcance</w:t>
      </w:r>
    </w:p>
    <w:p w14:paraId="6E1B7851" w14:textId="2EE3A719" w:rsidR="00A0364A" w:rsidRPr="009C5C4F" w:rsidRDefault="00A0364A" w:rsidP="00A0364A">
      <w:pPr>
        <w:rPr>
          <w:rFonts w:ascii="Calibri Light" w:hAnsi="Calibri Light" w:cs="Calibri Light"/>
          <w:sz w:val="22"/>
        </w:rPr>
      </w:pPr>
    </w:p>
    <w:p w14:paraId="44B043D4" w14:textId="74B81CDC" w:rsidR="00B637CF" w:rsidRPr="009C5C4F" w:rsidRDefault="00B637CF" w:rsidP="00B637CF">
      <w:pPr>
        <w:pStyle w:val="NormalWeb"/>
        <w:rPr>
          <w:rFonts w:ascii="Calibri Light" w:hAnsi="Calibri Light" w:cs="Calibri Light"/>
          <w:sz w:val="22"/>
          <w:szCs w:val="22"/>
        </w:rPr>
      </w:pPr>
      <w:r w:rsidRPr="009C5C4F">
        <w:rPr>
          <w:rFonts w:ascii="Calibri Light" w:hAnsi="Calibri Light" w:cs="Calibri Light"/>
          <w:sz w:val="22"/>
          <w:szCs w:val="22"/>
        </w:rPr>
        <w:t xml:space="preserve">Las actividades y obras a ejecutar en desarrollo del proyecto </w:t>
      </w:r>
      <w:r w:rsidRPr="009C5C4F">
        <w:rPr>
          <w:rStyle w:val="Textoennegrita"/>
          <w:rFonts w:ascii="Calibri Light" w:hAnsi="Calibri Light" w:cs="Calibri Light"/>
          <w:sz w:val="22"/>
          <w:szCs w:val="22"/>
        </w:rPr>
        <w:t>“CONSTRUCCIÓN DE ESPACIO PÚBLICO ENTRE EL SECTOR LA GLORIETA AL SECTOR LOS CAIMOS EN EL MUNICIPIO DE EL COLEGIO, CUNDINAMARCA”</w:t>
      </w:r>
      <w:r w:rsidRPr="009C5C4F">
        <w:rPr>
          <w:rFonts w:ascii="Calibri Light" w:hAnsi="Calibri Light" w:cs="Calibri Light"/>
          <w:sz w:val="22"/>
          <w:szCs w:val="22"/>
        </w:rPr>
        <w:t xml:space="preserve"> comprenden la intervención integral del espacio público peatonal en el corredor definido en los estudios y diseños, con el fin de mejorar la seguridad vial peatonal, recuperar el paisaje urbano y garantizar condiciones adecuadas de accesibilidad, continuidad y funcionalidad del tránsito peatonal. La intervención se desarrolla sobre el tramo comprendido entre la </w:t>
      </w:r>
      <w:r w:rsidRPr="009C5C4F">
        <w:rPr>
          <w:rStyle w:val="Textoennegrita"/>
          <w:rFonts w:ascii="Calibri Light" w:hAnsi="Calibri Light" w:cs="Calibri Light"/>
          <w:b w:val="0"/>
          <w:bCs w:val="0"/>
          <w:sz w:val="22"/>
          <w:szCs w:val="22"/>
        </w:rPr>
        <w:t>Calle 7, la Carrera 4, la Calle 2 y la conexión con la vía El Colegio – Viotá hasta la vía Samaná – Pensilvania</w:t>
      </w:r>
      <w:r w:rsidRPr="009C5C4F">
        <w:rPr>
          <w:rFonts w:ascii="Calibri Light" w:hAnsi="Calibri Light" w:cs="Calibri Light"/>
          <w:sz w:val="22"/>
          <w:szCs w:val="22"/>
        </w:rPr>
        <w:t xml:space="preserve">, incluyendo ambos costados del corredor conforme a los diseños aprobados. </w:t>
      </w:r>
    </w:p>
    <w:p w14:paraId="563813B7" w14:textId="77777777" w:rsidR="001A6802" w:rsidRPr="009C5C4F" w:rsidRDefault="001A6802" w:rsidP="00B637CF">
      <w:pPr>
        <w:pStyle w:val="NormalWeb"/>
        <w:rPr>
          <w:rFonts w:ascii="Calibri Light" w:hAnsi="Calibri Light" w:cs="Calibri Light"/>
          <w:sz w:val="22"/>
          <w:szCs w:val="22"/>
        </w:rPr>
      </w:pPr>
    </w:p>
    <w:p w14:paraId="3926F57B" w14:textId="77777777" w:rsidR="00B637CF" w:rsidRPr="009C5C4F" w:rsidRDefault="00B637CF" w:rsidP="001A6802">
      <w:pPr>
        <w:pStyle w:val="Ttulo3"/>
        <w:numPr>
          <w:ilvl w:val="0"/>
          <w:numId w:val="0"/>
        </w:numPr>
        <w:ind w:left="720" w:hanging="720"/>
        <w:rPr>
          <w:rFonts w:ascii="Calibri Light" w:hAnsi="Calibri Light" w:cs="Calibri Light"/>
          <w:sz w:val="22"/>
          <w:szCs w:val="22"/>
        </w:rPr>
      </w:pPr>
      <w:r w:rsidRPr="009C5C4F">
        <w:rPr>
          <w:rFonts w:ascii="Calibri Light" w:hAnsi="Calibri Light" w:cs="Calibri Light"/>
          <w:sz w:val="22"/>
          <w:szCs w:val="22"/>
        </w:rPr>
        <w:t>3.1. Actividades preliminares</w:t>
      </w:r>
    </w:p>
    <w:p w14:paraId="26A444E1" w14:textId="40592D9F" w:rsidR="00B637CF" w:rsidRPr="009C5C4F" w:rsidRDefault="00B637CF" w:rsidP="00B637CF">
      <w:pPr>
        <w:pStyle w:val="NormalWeb"/>
        <w:rPr>
          <w:rFonts w:ascii="Calibri Light" w:hAnsi="Calibri Light" w:cs="Calibri Light"/>
          <w:sz w:val="22"/>
          <w:szCs w:val="22"/>
        </w:rPr>
      </w:pPr>
      <w:r w:rsidRPr="009C5C4F">
        <w:rPr>
          <w:rFonts w:ascii="Calibri Light" w:hAnsi="Calibri Light" w:cs="Calibri Light"/>
          <w:sz w:val="22"/>
          <w:szCs w:val="22"/>
        </w:rPr>
        <w:t xml:space="preserve">Comprende la </w:t>
      </w:r>
      <w:r w:rsidRPr="009C5C4F">
        <w:rPr>
          <w:rStyle w:val="Textoennegrita"/>
          <w:rFonts w:ascii="Calibri Light" w:hAnsi="Calibri Light" w:cs="Calibri Light"/>
          <w:b w:val="0"/>
          <w:bCs w:val="0"/>
          <w:sz w:val="22"/>
          <w:szCs w:val="22"/>
        </w:rPr>
        <w:t>localización y replanteo con elementos de precisión</w:t>
      </w:r>
      <w:r w:rsidRPr="009C5C4F">
        <w:rPr>
          <w:rFonts w:ascii="Calibri Light" w:hAnsi="Calibri Light" w:cs="Calibri Light"/>
          <w:sz w:val="22"/>
          <w:szCs w:val="22"/>
        </w:rPr>
        <w:t xml:space="preserve"> del proyecto, la definición de ejes, cotas, niveles, alineamientos y franjas de intervención, así como las actividades necesarias para el inicio técnico y seguro de la obra. Dentro de este componente se entienden incluidas las acciones de organización de frentes de trabajo, control inicial del área de intervención y las medidas requeridas para la correcta implantación del proyecto en sitio. El presupuesto oficial contempla esta actividad como ítem específico de obra. </w:t>
      </w:r>
    </w:p>
    <w:p w14:paraId="3837F3F2" w14:textId="77777777" w:rsidR="001A6802" w:rsidRPr="009C5C4F" w:rsidRDefault="001A6802" w:rsidP="00B637CF">
      <w:pPr>
        <w:pStyle w:val="NormalWeb"/>
        <w:rPr>
          <w:rFonts w:ascii="Calibri Light" w:hAnsi="Calibri Light" w:cs="Calibri Light"/>
          <w:sz w:val="22"/>
          <w:szCs w:val="22"/>
        </w:rPr>
      </w:pPr>
    </w:p>
    <w:p w14:paraId="06F33360" w14:textId="77777777" w:rsidR="00B637CF" w:rsidRPr="009C5C4F" w:rsidRDefault="00B637CF" w:rsidP="001A6802">
      <w:pPr>
        <w:pStyle w:val="Ttulo3"/>
        <w:numPr>
          <w:ilvl w:val="0"/>
          <w:numId w:val="0"/>
        </w:numPr>
        <w:ind w:left="720" w:hanging="720"/>
        <w:rPr>
          <w:rFonts w:ascii="Calibri Light" w:hAnsi="Calibri Light" w:cs="Calibri Light"/>
          <w:sz w:val="22"/>
          <w:szCs w:val="22"/>
        </w:rPr>
      </w:pPr>
      <w:r w:rsidRPr="009C5C4F">
        <w:rPr>
          <w:rFonts w:ascii="Calibri Light" w:hAnsi="Calibri Light" w:cs="Calibri Light"/>
          <w:sz w:val="22"/>
          <w:szCs w:val="22"/>
        </w:rPr>
        <w:lastRenderedPageBreak/>
        <w:t>3.2. Demoliciones, retiro y adecuación inicial del terreno</w:t>
      </w:r>
    </w:p>
    <w:p w14:paraId="3B068FDD" w14:textId="559653D1" w:rsidR="00B637CF" w:rsidRPr="009C5C4F" w:rsidRDefault="00B637CF" w:rsidP="00B637CF">
      <w:pPr>
        <w:pStyle w:val="NormalWeb"/>
        <w:rPr>
          <w:rFonts w:ascii="Calibri Light" w:hAnsi="Calibri Light" w:cs="Calibri Light"/>
          <w:sz w:val="22"/>
          <w:szCs w:val="22"/>
        </w:rPr>
      </w:pPr>
      <w:r w:rsidRPr="009C5C4F">
        <w:rPr>
          <w:rFonts w:ascii="Calibri Light" w:hAnsi="Calibri Light" w:cs="Calibri Light"/>
          <w:sz w:val="22"/>
          <w:szCs w:val="22"/>
        </w:rPr>
        <w:t xml:space="preserve">Incluye la </w:t>
      </w:r>
      <w:r w:rsidRPr="009C5C4F">
        <w:rPr>
          <w:rStyle w:val="Textoennegrita"/>
          <w:rFonts w:ascii="Calibri Light" w:hAnsi="Calibri Light" w:cs="Calibri Light"/>
          <w:b w:val="0"/>
          <w:bCs w:val="0"/>
          <w:sz w:val="22"/>
          <w:szCs w:val="22"/>
        </w:rPr>
        <w:t>demolición de placas de piso existentes</w:t>
      </w:r>
      <w:r w:rsidRPr="009C5C4F">
        <w:rPr>
          <w:rFonts w:ascii="Calibri Light" w:hAnsi="Calibri Light" w:cs="Calibri Light"/>
          <w:sz w:val="22"/>
          <w:szCs w:val="22"/>
        </w:rPr>
        <w:t xml:space="preserve">, el retiro de elementos deteriorados o incompatibles con la nueva solución urbanística, la excavación manual en material común, el cargue y retiro de sobrantes, así como la preparación del terreno para la conformación del nuevo sistema peatonal. Estas actividades tienen como propósito liberar el corredor, retirar materiales no reutilizables y dejar las condiciones físicas necesarias para ejecutar la estructura de soporte y los acabados proyectados. </w:t>
      </w:r>
    </w:p>
    <w:p w14:paraId="031A6F04" w14:textId="77777777" w:rsidR="001A6802" w:rsidRPr="009C5C4F" w:rsidRDefault="001A6802" w:rsidP="00B637CF">
      <w:pPr>
        <w:pStyle w:val="NormalWeb"/>
        <w:rPr>
          <w:rFonts w:ascii="Calibri Light" w:hAnsi="Calibri Light" w:cs="Calibri Light"/>
          <w:sz w:val="22"/>
          <w:szCs w:val="22"/>
        </w:rPr>
      </w:pPr>
    </w:p>
    <w:p w14:paraId="05C9EEA6" w14:textId="77777777" w:rsidR="00B637CF" w:rsidRPr="009C5C4F" w:rsidRDefault="00B637CF" w:rsidP="001A6802">
      <w:pPr>
        <w:pStyle w:val="Ttulo3"/>
        <w:numPr>
          <w:ilvl w:val="0"/>
          <w:numId w:val="0"/>
        </w:numPr>
        <w:ind w:left="720" w:hanging="720"/>
        <w:rPr>
          <w:rFonts w:ascii="Calibri Light" w:hAnsi="Calibri Light" w:cs="Calibri Light"/>
          <w:sz w:val="22"/>
          <w:szCs w:val="22"/>
        </w:rPr>
      </w:pPr>
      <w:r w:rsidRPr="009C5C4F">
        <w:rPr>
          <w:rFonts w:ascii="Calibri Light" w:hAnsi="Calibri Light" w:cs="Calibri Light"/>
          <w:sz w:val="22"/>
          <w:szCs w:val="22"/>
        </w:rPr>
        <w:t>3.3. Conformación de la estructura de soporte del espacio público</w:t>
      </w:r>
    </w:p>
    <w:p w14:paraId="2ED51638" w14:textId="2821AA1F" w:rsidR="00B637CF" w:rsidRPr="009C5C4F" w:rsidRDefault="00B637CF" w:rsidP="00B637CF">
      <w:pPr>
        <w:pStyle w:val="NormalWeb"/>
        <w:rPr>
          <w:rFonts w:ascii="Calibri Light" w:hAnsi="Calibri Light" w:cs="Calibri Light"/>
          <w:sz w:val="22"/>
          <w:szCs w:val="22"/>
        </w:rPr>
      </w:pPr>
      <w:r w:rsidRPr="009C5C4F">
        <w:rPr>
          <w:rFonts w:ascii="Calibri Light" w:hAnsi="Calibri Light" w:cs="Calibri Light"/>
          <w:sz w:val="22"/>
          <w:szCs w:val="22"/>
        </w:rPr>
        <w:t xml:space="preserve">Corresponde a la ejecución de las capas y elementos requeridos para garantizar la estabilidad y durabilidad de la intervención, incluyendo la </w:t>
      </w:r>
      <w:r w:rsidRPr="009C5C4F">
        <w:rPr>
          <w:rStyle w:val="Textoennegrita"/>
          <w:rFonts w:ascii="Calibri Light" w:hAnsi="Calibri Light" w:cs="Calibri Light"/>
          <w:b w:val="0"/>
          <w:bCs w:val="0"/>
          <w:sz w:val="22"/>
          <w:szCs w:val="22"/>
        </w:rPr>
        <w:t>base granular conforme a la norma INVIAS 330</w:t>
      </w:r>
      <w:r w:rsidRPr="009C5C4F">
        <w:rPr>
          <w:rFonts w:ascii="Calibri Light" w:hAnsi="Calibri Light" w:cs="Calibri Light"/>
          <w:sz w:val="22"/>
          <w:szCs w:val="22"/>
        </w:rPr>
        <w:t xml:space="preserve">, así como la preparación de superficies de apoyo para andenes, rampas, confinamientos y demás elementos del proyecto. Este componente asegura la adecuada transmisión de cargas, la regularización de niveles y el soporte técnico de los pavimentos peatonales. </w:t>
      </w:r>
    </w:p>
    <w:p w14:paraId="2E882D8C" w14:textId="77777777" w:rsidR="001A6802" w:rsidRPr="009C5C4F" w:rsidRDefault="001A6802" w:rsidP="00B637CF">
      <w:pPr>
        <w:pStyle w:val="NormalWeb"/>
        <w:rPr>
          <w:rFonts w:ascii="Calibri Light" w:hAnsi="Calibri Light" w:cs="Calibri Light"/>
          <w:sz w:val="22"/>
          <w:szCs w:val="22"/>
        </w:rPr>
      </w:pPr>
    </w:p>
    <w:p w14:paraId="3FC239DC" w14:textId="77777777" w:rsidR="00B637CF" w:rsidRPr="009C5C4F" w:rsidRDefault="00B637CF" w:rsidP="001A6802">
      <w:pPr>
        <w:pStyle w:val="Ttulo3"/>
        <w:numPr>
          <w:ilvl w:val="0"/>
          <w:numId w:val="0"/>
        </w:numPr>
        <w:rPr>
          <w:rFonts w:ascii="Calibri Light" w:hAnsi="Calibri Light" w:cs="Calibri Light"/>
          <w:sz w:val="22"/>
          <w:szCs w:val="22"/>
        </w:rPr>
      </w:pPr>
      <w:r w:rsidRPr="009C5C4F">
        <w:rPr>
          <w:rFonts w:ascii="Calibri Light" w:hAnsi="Calibri Light" w:cs="Calibri Light"/>
          <w:sz w:val="22"/>
          <w:szCs w:val="22"/>
        </w:rPr>
        <w:t>3.4. Construcción de andenes y superficies peatonales</w:t>
      </w:r>
    </w:p>
    <w:p w14:paraId="19328CC2" w14:textId="7D9B61D9" w:rsidR="00B637CF" w:rsidRPr="009C5C4F" w:rsidRDefault="00B637CF" w:rsidP="00B637CF">
      <w:pPr>
        <w:pStyle w:val="NormalWeb"/>
        <w:rPr>
          <w:rFonts w:ascii="Calibri Light" w:hAnsi="Calibri Light" w:cs="Calibri Light"/>
          <w:sz w:val="22"/>
          <w:szCs w:val="22"/>
        </w:rPr>
      </w:pPr>
      <w:r w:rsidRPr="009C5C4F">
        <w:rPr>
          <w:rFonts w:ascii="Calibri Light" w:hAnsi="Calibri Light" w:cs="Calibri Light"/>
          <w:sz w:val="22"/>
          <w:szCs w:val="22"/>
        </w:rPr>
        <w:t xml:space="preserve">Comprende la construcción de las superficies de tránsito peatonal proyectadas mediante la ejecución de </w:t>
      </w:r>
      <w:r w:rsidRPr="009C5C4F">
        <w:rPr>
          <w:rStyle w:val="Textoennegrita"/>
          <w:rFonts w:ascii="Calibri Light" w:hAnsi="Calibri Light" w:cs="Calibri Light"/>
          <w:b w:val="0"/>
          <w:bCs w:val="0"/>
          <w:sz w:val="22"/>
          <w:szCs w:val="22"/>
        </w:rPr>
        <w:t>concreto estampado de 15 cm con fibra sintética</w:t>
      </w:r>
      <w:r w:rsidRPr="009C5C4F">
        <w:rPr>
          <w:rFonts w:ascii="Calibri Light" w:hAnsi="Calibri Light" w:cs="Calibri Light"/>
          <w:b/>
          <w:bCs/>
          <w:sz w:val="22"/>
          <w:szCs w:val="22"/>
        </w:rPr>
        <w:t xml:space="preserve">, </w:t>
      </w:r>
      <w:r w:rsidRPr="009C5C4F">
        <w:rPr>
          <w:rStyle w:val="Textoennegrita"/>
          <w:rFonts w:ascii="Calibri Light" w:hAnsi="Calibri Light" w:cs="Calibri Light"/>
          <w:b w:val="0"/>
          <w:bCs w:val="0"/>
          <w:sz w:val="22"/>
          <w:szCs w:val="22"/>
        </w:rPr>
        <w:t>loseta prefabricada A-40</w:t>
      </w:r>
      <w:r w:rsidRPr="009C5C4F">
        <w:rPr>
          <w:rFonts w:ascii="Calibri Light" w:hAnsi="Calibri Light" w:cs="Calibri Light"/>
          <w:b/>
          <w:bCs/>
          <w:sz w:val="22"/>
          <w:szCs w:val="22"/>
        </w:rPr>
        <w:t xml:space="preserve">, </w:t>
      </w:r>
      <w:r w:rsidRPr="009C5C4F">
        <w:rPr>
          <w:rStyle w:val="Textoennegrita"/>
          <w:rFonts w:ascii="Calibri Light" w:hAnsi="Calibri Light" w:cs="Calibri Light"/>
          <w:b w:val="0"/>
          <w:bCs w:val="0"/>
          <w:sz w:val="22"/>
          <w:szCs w:val="22"/>
        </w:rPr>
        <w:t>tableta prefabricada A-20</w:t>
      </w:r>
      <w:r w:rsidRPr="009C5C4F">
        <w:rPr>
          <w:rFonts w:ascii="Calibri Light" w:hAnsi="Calibri Light" w:cs="Calibri Light"/>
          <w:b/>
          <w:bCs/>
          <w:sz w:val="22"/>
          <w:szCs w:val="22"/>
        </w:rPr>
        <w:t xml:space="preserve">, </w:t>
      </w:r>
      <w:r w:rsidRPr="009C5C4F">
        <w:rPr>
          <w:rStyle w:val="Textoennegrita"/>
          <w:rFonts w:ascii="Calibri Light" w:hAnsi="Calibri Light" w:cs="Calibri Light"/>
          <w:b w:val="0"/>
          <w:bCs w:val="0"/>
          <w:sz w:val="22"/>
          <w:szCs w:val="22"/>
        </w:rPr>
        <w:t>placa base en concreto de 0.10 m</w:t>
      </w:r>
      <w:r w:rsidRPr="009C5C4F">
        <w:rPr>
          <w:rFonts w:ascii="Calibri Light" w:hAnsi="Calibri Light" w:cs="Calibri Light"/>
          <w:sz w:val="22"/>
          <w:szCs w:val="22"/>
        </w:rPr>
        <w:t xml:space="preserve">, juntas o dilataciones y demás actividades necesarias para la conformación del andén terminado. Estas obras se ejecutarán conforme a las especificaciones técnicas, garantizando uniformidad, resistencia, acabado antideslizante, durabilidad y condiciones de uso apropiadas para el tránsito peatonal urbano. </w:t>
      </w:r>
    </w:p>
    <w:p w14:paraId="4D05B79E" w14:textId="77777777" w:rsidR="001A6802" w:rsidRPr="009C5C4F" w:rsidRDefault="001A6802" w:rsidP="00B637CF">
      <w:pPr>
        <w:pStyle w:val="NormalWeb"/>
        <w:rPr>
          <w:rFonts w:ascii="Calibri Light" w:hAnsi="Calibri Light" w:cs="Calibri Light"/>
          <w:sz w:val="22"/>
          <w:szCs w:val="22"/>
        </w:rPr>
      </w:pPr>
    </w:p>
    <w:p w14:paraId="434EAE2A" w14:textId="77777777" w:rsidR="00B637CF" w:rsidRPr="009C5C4F" w:rsidRDefault="00B637CF" w:rsidP="001A6802">
      <w:pPr>
        <w:pStyle w:val="Ttulo3"/>
        <w:numPr>
          <w:ilvl w:val="0"/>
          <w:numId w:val="0"/>
        </w:numPr>
        <w:rPr>
          <w:rFonts w:ascii="Calibri Light" w:hAnsi="Calibri Light" w:cs="Calibri Light"/>
          <w:sz w:val="22"/>
          <w:szCs w:val="22"/>
        </w:rPr>
      </w:pPr>
      <w:r w:rsidRPr="009C5C4F">
        <w:rPr>
          <w:rFonts w:ascii="Calibri Light" w:hAnsi="Calibri Light" w:cs="Calibri Light"/>
          <w:sz w:val="22"/>
          <w:szCs w:val="22"/>
        </w:rPr>
        <w:t>3.5. Elementos de confinamiento y delimitación</w:t>
      </w:r>
    </w:p>
    <w:p w14:paraId="3C7C6A3C" w14:textId="6F6216EA" w:rsidR="00B637CF" w:rsidRPr="009C5C4F" w:rsidRDefault="00B637CF" w:rsidP="00B637CF">
      <w:pPr>
        <w:pStyle w:val="NormalWeb"/>
        <w:rPr>
          <w:rFonts w:ascii="Calibri Light" w:hAnsi="Calibri Light" w:cs="Calibri Light"/>
          <w:sz w:val="22"/>
          <w:szCs w:val="22"/>
        </w:rPr>
      </w:pPr>
      <w:r w:rsidRPr="009C5C4F">
        <w:rPr>
          <w:rFonts w:ascii="Calibri Light" w:hAnsi="Calibri Light" w:cs="Calibri Light"/>
          <w:sz w:val="22"/>
          <w:szCs w:val="22"/>
        </w:rPr>
        <w:t xml:space="preserve">Incluye el suministro e instalación de </w:t>
      </w:r>
      <w:r w:rsidRPr="009C5C4F">
        <w:rPr>
          <w:rStyle w:val="Textoennegrita"/>
          <w:rFonts w:ascii="Calibri Light" w:hAnsi="Calibri Light" w:cs="Calibri Light"/>
          <w:b w:val="0"/>
          <w:bCs w:val="0"/>
          <w:sz w:val="22"/>
          <w:szCs w:val="22"/>
        </w:rPr>
        <w:t>sardineles prefabricados</w:t>
      </w:r>
      <w:r w:rsidRPr="009C5C4F">
        <w:rPr>
          <w:rFonts w:ascii="Calibri Light" w:hAnsi="Calibri Light" w:cs="Calibri Light"/>
          <w:b/>
          <w:bCs/>
          <w:sz w:val="22"/>
          <w:szCs w:val="22"/>
        </w:rPr>
        <w:t xml:space="preserve">, </w:t>
      </w:r>
      <w:r w:rsidRPr="009C5C4F">
        <w:rPr>
          <w:rStyle w:val="Textoennegrita"/>
          <w:rFonts w:ascii="Calibri Light" w:hAnsi="Calibri Light" w:cs="Calibri Light"/>
          <w:b w:val="0"/>
          <w:bCs w:val="0"/>
          <w:sz w:val="22"/>
          <w:szCs w:val="22"/>
        </w:rPr>
        <w:t>bordillos prefabricados</w:t>
      </w:r>
      <w:r w:rsidRPr="009C5C4F">
        <w:rPr>
          <w:rFonts w:ascii="Calibri Light" w:hAnsi="Calibri Light" w:cs="Calibri Light"/>
          <w:sz w:val="22"/>
          <w:szCs w:val="22"/>
        </w:rPr>
        <w:t xml:space="preserve"> y elementos de dilatación y contención lateral, necesarios para delimitar las zonas peatonales, garantizar el confinamiento de los pavimentos, ordenar el borde urbano y apoyar el manejo superficial de aguas lluvias. Estos elementos hacen parte integral de la solución de espacio público y deberán ejecutarse conforme a la rasante y alineamientos establecidos en los diseños. </w:t>
      </w:r>
    </w:p>
    <w:p w14:paraId="21160C24" w14:textId="77777777" w:rsidR="001A6802" w:rsidRPr="009C5C4F" w:rsidRDefault="001A6802" w:rsidP="00B637CF">
      <w:pPr>
        <w:pStyle w:val="NormalWeb"/>
        <w:rPr>
          <w:rFonts w:ascii="Calibri Light" w:hAnsi="Calibri Light" w:cs="Calibri Light"/>
          <w:sz w:val="22"/>
          <w:szCs w:val="22"/>
        </w:rPr>
      </w:pPr>
    </w:p>
    <w:p w14:paraId="0C0445A2" w14:textId="77777777" w:rsidR="00B637CF" w:rsidRPr="009C5C4F" w:rsidRDefault="00B637CF" w:rsidP="001A6802">
      <w:pPr>
        <w:pStyle w:val="Ttulo3"/>
        <w:numPr>
          <w:ilvl w:val="0"/>
          <w:numId w:val="0"/>
        </w:numPr>
        <w:rPr>
          <w:rFonts w:ascii="Calibri Light" w:hAnsi="Calibri Light" w:cs="Calibri Light"/>
          <w:sz w:val="22"/>
          <w:szCs w:val="22"/>
        </w:rPr>
      </w:pPr>
      <w:r w:rsidRPr="009C5C4F">
        <w:rPr>
          <w:rFonts w:ascii="Calibri Light" w:hAnsi="Calibri Light" w:cs="Calibri Light"/>
          <w:sz w:val="22"/>
          <w:szCs w:val="22"/>
        </w:rPr>
        <w:t>3.6. Accesibilidad universal y seguridad peatonal</w:t>
      </w:r>
    </w:p>
    <w:p w14:paraId="1AF0166B" w14:textId="77777777" w:rsidR="00B637CF" w:rsidRPr="009C5C4F" w:rsidRDefault="00B637CF" w:rsidP="00B637CF">
      <w:pPr>
        <w:pStyle w:val="NormalWeb"/>
        <w:rPr>
          <w:rFonts w:ascii="Calibri Light" w:hAnsi="Calibri Light" w:cs="Calibri Light"/>
          <w:sz w:val="22"/>
          <w:szCs w:val="22"/>
        </w:rPr>
      </w:pPr>
      <w:r w:rsidRPr="009C5C4F">
        <w:rPr>
          <w:rFonts w:ascii="Calibri Light" w:hAnsi="Calibri Light" w:cs="Calibri Light"/>
          <w:sz w:val="22"/>
          <w:szCs w:val="22"/>
        </w:rPr>
        <w:t xml:space="preserve">El proyecto incorpora obras y tratamientos dirigidos a garantizar la accesibilidad universal, incluyendo la construcción de </w:t>
      </w:r>
      <w:r w:rsidRPr="009C5C4F">
        <w:rPr>
          <w:rStyle w:val="Textoennegrita"/>
          <w:rFonts w:ascii="Calibri Light" w:hAnsi="Calibri Light" w:cs="Calibri Light"/>
          <w:b w:val="0"/>
          <w:bCs w:val="0"/>
          <w:sz w:val="22"/>
          <w:szCs w:val="22"/>
        </w:rPr>
        <w:t>rampas en concreto estriado</w:t>
      </w:r>
      <w:r w:rsidRPr="009C5C4F">
        <w:rPr>
          <w:rFonts w:ascii="Calibri Light" w:hAnsi="Calibri Light" w:cs="Calibri Light"/>
          <w:sz w:val="22"/>
          <w:szCs w:val="22"/>
        </w:rPr>
        <w:t xml:space="preserve">, transiciones de nivel, continuidad del eje peatonal y acabados compatibles con los criterios de accesibilidad al medio físico. De acuerdo con la memoria arquitectónica, el diseño considera parámetros de accesibilidad universal, continuidad de circulación, integración con accesos prediales y condiciones seguras para personas con movilidad reducida. </w:t>
      </w:r>
    </w:p>
    <w:p w14:paraId="0798D40D" w14:textId="77777777" w:rsidR="00B637CF" w:rsidRPr="009C5C4F" w:rsidRDefault="00B637CF" w:rsidP="001A6802">
      <w:pPr>
        <w:pStyle w:val="Ttulo3"/>
        <w:numPr>
          <w:ilvl w:val="0"/>
          <w:numId w:val="0"/>
        </w:numPr>
        <w:rPr>
          <w:rFonts w:ascii="Calibri Light" w:hAnsi="Calibri Light" w:cs="Calibri Light"/>
          <w:sz w:val="22"/>
          <w:szCs w:val="22"/>
        </w:rPr>
      </w:pPr>
      <w:r w:rsidRPr="009C5C4F">
        <w:rPr>
          <w:rFonts w:ascii="Calibri Light" w:hAnsi="Calibri Light" w:cs="Calibri Light"/>
          <w:sz w:val="22"/>
          <w:szCs w:val="22"/>
        </w:rPr>
        <w:t>3.7. Espacios de estancia y componente urbano complementario</w:t>
      </w:r>
    </w:p>
    <w:p w14:paraId="0D0BADA6" w14:textId="65DC81BD" w:rsidR="00B637CF" w:rsidRPr="009C5C4F" w:rsidRDefault="00B637CF" w:rsidP="00B637CF">
      <w:pPr>
        <w:pStyle w:val="NormalWeb"/>
        <w:rPr>
          <w:rFonts w:ascii="Calibri Light" w:hAnsi="Calibri Light" w:cs="Calibri Light"/>
          <w:sz w:val="22"/>
          <w:szCs w:val="22"/>
        </w:rPr>
      </w:pPr>
      <w:r w:rsidRPr="009C5C4F">
        <w:rPr>
          <w:rFonts w:ascii="Calibri Light" w:hAnsi="Calibri Light" w:cs="Calibri Light"/>
          <w:sz w:val="22"/>
          <w:szCs w:val="22"/>
        </w:rPr>
        <w:t xml:space="preserve">Como parte del alcance material del proyecto, se contempla la conformación de áreas de permanencia y transición dentro del corredor peatonal, incluida una </w:t>
      </w:r>
      <w:r w:rsidRPr="009C5C4F">
        <w:rPr>
          <w:rStyle w:val="Textoennegrita"/>
          <w:rFonts w:ascii="Calibri Light" w:hAnsi="Calibri Light" w:cs="Calibri Light"/>
          <w:b w:val="0"/>
          <w:bCs w:val="0"/>
          <w:sz w:val="22"/>
          <w:szCs w:val="22"/>
        </w:rPr>
        <w:t>plazoleta o espacio de estancia peatonal</w:t>
      </w:r>
      <w:r w:rsidRPr="009C5C4F">
        <w:rPr>
          <w:rFonts w:ascii="Calibri Light" w:hAnsi="Calibri Light" w:cs="Calibri Light"/>
          <w:sz w:val="22"/>
          <w:szCs w:val="22"/>
        </w:rPr>
        <w:t xml:space="preserve">, concebida como un ensanchamiento controlado del sistema peatonal, orientado a organizar la circulación, reducir conflictos entre flujos y generar condiciones de permanencia, visibilidad y confort ambiental. Dicho componente se articula con el sistema general de andenes y con los accesos existentes del sector. </w:t>
      </w:r>
    </w:p>
    <w:p w14:paraId="576A267F" w14:textId="77777777" w:rsidR="001A6802" w:rsidRPr="009C5C4F" w:rsidRDefault="001A6802" w:rsidP="00B637CF">
      <w:pPr>
        <w:pStyle w:val="NormalWeb"/>
        <w:rPr>
          <w:rFonts w:ascii="Calibri Light" w:hAnsi="Calibri Light" w:cs="Calibri Light"/>
          <w:sz w:val="22"/>
          <w:szCs w:val="22"/>
        </w:rPr>
      </w:pPr>
    </w:p>
    <w:p w14:paraId="14117241" w14:textId="77777777" w:rsidR="00B637CF" w:rsidRPr="009C5C4F" w:rsidRDefault="00B637CF" w:rsidP="001A6802">
      <w:pPr>
        <w:pStyle w:val="Ttulo3"/>
        <w:numPr>
          <w:ilvl w:val="0"/>
          <w:numId w:val="0"/>
        </w:numPr>
        <w:rPr>
          <w:rFonts w:ascii="Calibri Light" w:hAnsi="Calibri Light" w:cs="Calibri Light"/>
          <w:sz w:val="22"/>
          <w:szCs w:val="22"/>
        </w:rPr>
      </w:pPr>
      <w:r w:rsidRPr="009C5C4F">
        <w:rPr>
          <w:rFonts w:ascii="Calibri Light" w:hAnsi="Calibri Light" w:cs="Calibri Light"/>
          <w:sz w:val="22"/>
          <w:szCs w:val="22"/>
        </w:rPr>
        <w:t>3.8. Mobiliario urbano y dotaciones especiales</w:t>
      </w:r>
    </w:p>
    <w:p w14:paraId="7C58DCE2" w14:textId="1E53B320" w:rsidR="00B637CF" w:rsidRPr="009C5C4F" w:rsidRDefault="00B637CF" w:rsidP="00B637CF">
      <w:pPr>
        <w:pStyle w:val="NormalWeb"/>
        <w:rPr>
          <w:rFonts w:ascii="Calibri Light" w:hAnsi="Calibri Light" w:cs="Calibri Light"/>
          <w:sz w:val="22"/>
          <w:szCs w:val="22"/>
        </w:rPr>
      </w:pPr>
      <w:r w:rsidRPr="009C5C4F">
        <w:rPr>
          <w:rFonts w:ascii="Calibri Light" w:hAnsi="Calibri Light" w:cs="Calibri Light"/>
          <w:sz w:val="22"/>
          <w:szCs w:val="22"/>
        </w:rPr>
        <w:t xml:space="preserve">Hace parte del alcance del proyecto la instalación de </w:t>
      </w:r>
      <w:r w:rsidRPr="009C5C4F">
        <w:rPr>
          <w:rStyle w:val="Textoennegrita"/>
          <w:rFonts w:ascii="Calibri Light" w:hAnsi="Calibri Light" w:cs="Calibri Light"/>
          <w:b w:val="0"/>
          <w:bCs w:val="0"/>
          <w:sz w:val="22"/>
          <w:szCs w:val="22"/>
        </w:rPr>
        <w:t>tótems informativos digitales</w:t>
      </w:r>
      <w:r w:rsidRPr="009C5C4F">
        <w:rPr>
          <w:rFonts w:ascii="Calibri Light" w:hAnsi="Calibri Light" w:cs="Calibri Light"/>
          <w:b/>
          <w:bCs/>
          <w:sz w:val="22"/>
          <w:szCs w:val="22"/>
        </w:rPr>
        <w:t xml:space="preserve">, </w:t>
      </w:r>
      <w:r w:rsidRPr="009C5C4F">
        <w:rPr>
          <w:rStyle w:val="Textoennegrita"/>
          <w:rFonts w:ascii="Calibri Light" w:hAnsi="Calibri Light" w:cs="Calibri Light"/>
          <w:b w:val="0"/>
          <w:bCs w:val="0"/>
          <w:sz w:val="22"/>
          <w:szCs w:val="22"/>
        </w:rPr>
        <w:t>casetas de comidas tipo kiosco</w:t>
      </w:r>
      <w:r w:rsidRPr="009C5C4F">
        <w:rPr>
          <w:rFonts w:ascii="Calibri Light" w:hAnsi="Calibri Light" w:cs="Calibri Light"/>
          <w:b/>
          <w:bCs/>
          <w:sz w:val="22"/>
          <w:szCs w:val="22"/>
        </w:rPr>
        <w:t xml:space="preserve">, </w:t>
      </w:r>
      <w:r w:rsidRPr="009C5C4F">
        <w:rPr>
          <w:rStyle w:val="Textoennegrita"/>
          <w:rFonts w:ascii="Calibri Light" w:hAnsi="Calibri Light" w:cs="Calibri Light"/>
          <w:b w:val="0"/>
          <w:bCs w:val="0"/>
          <w:sz w:val="22"/>
          <w:szCs w:val="22"/>
        </w:rPr>
        <w:t>postes metálicos ornamentales</w:t>
      </w:r>
      <w:r w:rsidRPr="009C5C4F">
        <w:rPr>
          <w:rFonts w:ascii="Calibri Light" w:hAnsi="Calibri Light" w:cs="Calibri Light"/>
          <w:b/>
          <w:bCs/>
          <w:sz w:val="22"/>
          <w:szCs w:val="22"/>
        </w:rPr>
        <w:t xml:space="preserve"> y </w:t>
      </w:r>
      <w:r w:rsidRPr="009C5C4F">
        <w:rPr>
          <w:rStyle w:val="Textoennegrita"/>
          <w:rFonts w:ascii="Calibri Light" w:hAnsi="Calibri Light" w:cs="Calibri Light"/>
          <w:b w:val="0"/>
          <w:bCs w:val="0"/>
          <w:sz w:val="22"/>
          <w:szCs w:val="22"/>
        </w:rPr>
        <w:t>bancas en concreto con espaldar</w:t>
      </w:r>
      <w:r w:rsidRPr="009C5C4F">
        <w:rPr>
          <w:rFonts w:ascii="Calibri Light" w:hAnsi="Calibri Light" w:cs="Calibri Light"/>
          <w:sz w:val="22"/>
          <w:szCs w:val="22"/>
        </w:rPr>
        <w:t xml:space="preserve">, de </w:t>
      </w:r>
      <w:r w:rsidRPr="009C5C4F">
        <w:rPr>
          <w:rFonts w:ascii="Calibri Light" w:hAnsi="Calibri Light" w:cs="Calibri Light"/>
          <w:sz w:val="22"/>
          <w:szCs w:val="22"/>
        </w:rPr>
        <w:lastRenderedPageBreak/>
        <w:t xml:space="preserve">conformidad con las cantidades y especificaciones establecidas en el presupuesto oficial y en los diseños constructivos. Estos elementos tienen como finalidad complementar la funcionalidad del espacio público, mejorar la experiencia del usuario, fortalecer la permanencia y contribuir al ordenamiento e imagen urbana del corredor intervenido. </w:t>
      </w:r>
    </w:p>
    <w:p w14:paraId="0C0B9610" w14:textId="77777777" w:rsidR="001A6802" w:rsidRPr="009C5C4F" w:rsidRDefault="001A6802" w:rsidP="00B637CF">
      <w:pPr>
        <w:pStyle w:val="NormalWeb"/>
        <w:rPr>
          <w:rFonts w:ascii="Calibri Light" w:hAnsi="Calibri Light" w:cs="Calibri Light"/>
          <w:sz w:val="22"/>
          <w:szCs w:val="22"/>
        </w:rPr>
      </w:pPr>
    </w:p>
    <w:p w14:paraId="781ECFEC" w14:textId="77777777" w:rsidR="00B637CF" w:rsidRPr="009C5C4F" w:rsidRDefault="00B637CF" w:rsidP="001A6802">
      <w:pPr>
        <w:pStyle w:val="Ttulo3"/>
        <w:numPr>
          <w:ilvl w:val="0"/>
          <w:numId w:val="0"/>
        </w:numPr>
        <w:rPr>
          <w:rFonts w:ascii="Calibri Light" w:hAnsi="Calibri Light" w:cs="Calibri Light"/>
          <w:sz w:val="22"/>
          <w:szCs w:val="22"/>
        </w:rPr>
      </w:pPr>
      <w:r w:rsidRPr="009C5C4F">
        <w:rPr>
          <w:rFonts w:ascii="Calibri Light" w:hAnsi="Calibri Light" w:cs="Calibri Light"/>
          <w:sz w:val="22"/>
          <w:szCs w:val="22"/>
        </w:rPr>
        <w:t>3.9. Alcance general del proyecto</w:t>
      </w:r>
    </w:p>
    <w:p w14:paraId="511B7A75" w14:textId="3388A992" w:rsidR="00B637CF" w:rsidRPr="009C5C4F" w:rsidRDefault="00B637CF" w:rsidP="00B637CF">
      <w:pPr>
        <w:pStyle w:val="NormalWeb"/>
        <w:rPr>
          <w:rFonts w:ascii="Calibri Light" w:hAnsi="Calibri Light" w:cs="Calibri Light"/>
          <w:sz w:val="22"/>
          <w:szCs w:val="22"/>
        </w:rPr>
      </w:pPr>
      <w:r w:rsidRPr="009C5C4F">
        <w:rPr>
          <w:rFonts w:ascii="Calibri Light" w:hAnsi="Calibri Light" w:cs="Calibri Light"/>
          <w:sz w:val="22"/>
          <w:szCs w:val="22"/>
        </w:rPr>
        <w:t xml:space="preserve">En términos generales, el alcance del presente proceso comprende la </w:t>
      </w:r>
      <w:r w:rsidRPr="009C5C4F">
        <w:rPr>
          <w:rStyle w:val="Textoennegrita"/>
          <w:rFonts w:ascii="Calibri Light" w:hAnsi="Calibri Light" w:cs="Calibri Light"/>
          <w:b w:val="0"/>
          <w:bCs w:val="0"/>
          <w:sz w:val="22"/>
          <w:szCs w:val="22"/>
        </w:rPr>
        <w:t>construcción, recuperación, adecuación y complementación del espacio público peatonal</w:t>
      </w:r>
      <w:r w:rsidRPr="009C5C4F">
        <w:rPr>
          <w:rFonts w:ascii="Calibri Light" w:hAnsi="Calibri Light" w:cs="Calibri Light"/>
          <w:sz w:val="22"/>
          <w:szCs w:val="22"/>
        </w:rPr>
        <w:t xml:space="preserve"> del corredor intervenido, incluyendo superficies de circulación, accesibilidad, confinamiento, elementos urbanos de permanencia y mobiliario. El proyecto se concentra en la mejora integral del espacio público y no corresponde a una intervención de edificación convencional ni a la ejecución de infraestructura vertical independiente, salvo los elementos puntuales de mobiliario y dotación previstos en los diseños y en el presupuesto oficial. </w:t>
      </w:r>
    </w:p>
    <w:p w14:paraId="1CDE2400" w14:textId="77777777" w:rsidR="001A6802" w:rsidRPr="009C5C4F" w:rsidRDefault="001A6802" w:rsidP="00B637CF">
      <w:pPr>
        <w:pStyle w:val="NormalWeb"/>
        <w:rPr>
          <w:rFonts w:ascii="Calibri Light" w:hAnsi="Calibri Light" w:cs="Calibri Light"/>
          <w:sz w:val="22"/>
          <w:szCs w:val="22"/>
        </w:rPr>
      </w:pPr>
    </w:p>
    <w:p w14:paraId="2635BFBC" w14:textId="77777777" w:rsidR="00B637CF" w:rsidRPr="009C5C4F" w:rsidRDefault="00B637CF" w:rsidP="001A6802">
      <w:pPr>
        <w:pStyle w:val="Ttulo3"/>
        <w:numPr>
          <w:ilvl w:val="0"/>
          <w:numId w:val="0"/>
        </w:numPr>
        <w:rPr>
          <w:rFonts w:ascii="Calibri Light" w:hAnsi="Calibri Light" w:cs="Calibri Light"/>
          <w:sz w:val="22"/>
          <w:szCs w:val="22"/>
        </w:rPr>
      </w:pPr>
      <w:r w:rsidRPr="009C5C4F">
        <w:rPr>
          <w:rFonts w:ascii="Calibri Light" w:hAnsi="Calibri Light" w:cs="Calibri Light"/>
          <w:sz w:val="22"/>
          <w:szCs w:val="22"/>
        </w:rPr>
        <w:t>3.10. Obligaciones complementarias asociadas a la ejecución</w:t>
      </w:r>
    </w:p>
    <w:p w14:paraId="770951FB" w14:textId="77777777" w:rsidR="00B637CF" w:rsidRPr="009C5C4F" w:rsidRDefault="00B637CF" w:rsidP="00B637CF">
      <w:pPr>
        <w:pStyle w:val="NormalWeb"/>
        <w:rPr>
          <w:rFonts w:ascii="Calibri Light" w:hAnsi="Calibri Light" w:cs="Calibri Light"/>
          <w:sz w:val="22"/>
          <w:szCs w:val="22"/>
        </w:rPr>
      </w:pPr>
      <w:r w:rsidRPr="009C5C4F">
        <w:rPr>
          <w:rFonts w:ascii="Calibri Light" w:hAnsi="Calibri Light" w:cs="Calibri Light"/>
          <w:sz w:val="22"/>
          <w:szCs w:val="22"/>
        </w:rPr>
        <w:t>La ejecución de las actividades deberá desarrollarse con observancia de las especificaciones técnicas del proyecto, los controles de calidad, las medidas de seguridad industrial, el manejo de sobrantes, las acciones ambientales que resulten aplicables y la implementación de las medidas de manejo de tránsito requeridas para la intervención del corredor, todo ello de conformidad con el presupuesto oficial y los documentos técnicos del proceso.</w:t>
      </w:r>
    </w:p>
    <w:p w14:paraId="7CBC29FF" w14:textId="77777777" w:rsidR="001918FE" w:rsidRPr="009C5C4F" w:rsidRDefault="001918FE" w:rsidP="00646344">
      <w:pPr>
        <w:rPr>
          <w:rFonts w:ascii="Calibri Light" w:hAnsi="Calibri Light" w:cs="Calibri Light"/>
          <w:sz w:val="22"/>
        </w:rPr>
      </w:pPr>
    </w:p>
    <w:p w14:paraId="49D9AA42" w14:textId="64317ABA" w:rsidR="009712D3" w:rsidRPr="009C5C4F" w:rsidRDefault="009712D3" w:rsidP="00925DDB">
      <w:pPr>
        <w:pStyle w:val="Ttulo2"/>
        <w:rPr>
          <w:rFonts w:ascii="Calibri Light" w:hAnsi="Calibri Light" w:cs="Calibri Light"/>
          <w:sz w:val="22"/>
          <w:szCs w:val="22"/>
        </w:rPr>
      </w:pPr>
      <w:r w:rsidRPr="009C5C4F">
        <w:rPr>
          <w:rFonts w:ascii="Calibri Light" w:hAnsi="Calibri Light" w:cs="Calibri Light"/>
          <w:sz w:val="22"/>
          <w:szCs w:val="22"/>
        </w:rPr>
        <w:t>Fases y etapas del proyecto</w:t>
      </w:r>
    </w:p>
    <w:p w14:paraId="593E2A34" w14:textId="77777777" w:rsidR="006F0CA6" w:rsidRPr="009C5C4F" w:rsidRDefault="006F0CA6" w:rsidP="00633EEA">
      <w:pPr>
        <w:rPr>
          <w:rFonts w:ascii="Calibri Light" w:hAnsi="Calibri Light" w:cs="Calibri Light"/>
          <w:sz w:val="22"/>
        </w:rPr>
      </w:pPr>
    </w:p>
    <w:p w14:paraId="71434A95" w14:textId="0479E840" w:rsidR="00480E50" w:rsidRPr="009C5C4F" w:rsidRDefault="00480E50" w:rsidP="009712D3">
      <w:pPr>
        <w:rPr>
          <w:rFonts w:ascii="Calibri Light" w:hAnsi="Calibri Light" w:cs="Calibri Light"/>
          <w:sz w:val="22"/>
        </w:rPr>
      </w:pPr>
      <w:r w:rsidRPr="009C5C4F">
        <w:rPr>
          <w:rFonts w:ascii="Calibri Light" w:hAnsi="Calibri Light" w:cs="Calibri Light"/>
          <w:sz w:val="22"/>
        </w:rPr>
        <w:t xml:space="preserve">El proyecto se </w:t>
      </w:r>
      <w:proofErr w:type="gramStart"/>
      <w:r w:rsidRPr="009C5C4F">
        <w:rPr>
          <w:rFonts w:ascii="Calibri Light" w:hAnsi="Calibri Light" w:cs="Calibri Light"/>
          <w:sz w:val="22"/>
        </w:rPr>
        <w:t>desarrollara</w:t>
      </w:r>
      <w:proofErr w:type="gramEnd"/>
      <w:r w:rsidRPr="009C5C4F">
        <w:rPr>
          <w:rFonts w:ascii="Calibri Light" w:hAnsi="Calibri Light" w:cs="Calibri Light"/>
          <w:sz w:val="22"/>
        </w:rPr>
        <w:t xml:space="preserve"> en una fase.</w:t>
      </w:r>
    </w:p>
    <w:p w14:paraId="26586B1B" w14:textId="02D77D91" w:rsidR="00925DDB" w:rsidRPr="009C5C4F" w:rsidRDefault="00925DDB" w:rsidP="00646344">
      <w:pPr>
        <w:rPr>
          <w:rFonts w:ascii="Calibri Light" w:hAnsi="Calibri Light" w:cs="Calibri Light"/>
          <w:sz w:val="22"/>
        </w:rPr>
      </w:pPr>
    </w:p>
    <w:p w14:paraId="3A1D8783" w14:textId="3175E182" w:rsidR="00BF5B37" w:rsidRPr="009C5C4F" w:rsidRDefault="00BF5B37" w:rsidP="00BD08C0">
      <w:pPr>
        <w:pStyle w:val="Prrafodelista"/>
        <w:numPr>
          <w:ilvl w:val="0"/>
          <w:numId w:val="5"/>
        </w:numPr>
        <w:spacing w:after="160" w:line="259" w:lineRule="auto"/>
        <w:rPr>
          <w:rFonts w:ascii="Calibri Light" w:eastAsia="Arial" w:hAnsi="Calibri Light" w:cs="Calibri Light"/>
          <w:color w:val="000000" w:themeColor="text1"/>
          <w:sz w:val="22"/>
        </w:rPr>
      </w:pPr>
      <w:r w:rsidRPr="009C5C4F">
        <w:rPr>
          <w:rFonts w:ascii="Calibri Light" w:eastAsia="Arial" w:hAnsi="Calibri Light" w:cs="Calibri Light"/>
          <w:b/>
          <w:bCs/>
          <w:color w:val="000000" w:themeColor="text1"/>
          <w:sz w:val="22"/>
        </w:rPr>
        <w:t xml:space="preserve">Ítems de pago: </w:t>
      </w:r>
    </w:p>
    <w:tbl>
      <w:tblPr>
        <w:tblW w:w="8847" w:type="dxa"/>
        <w:tblCellMar>
          <w:left w:w="70" w:type="dxa"/>
          <w:right w:w="70" w:type="dxa"/>
        </w:tblCellMar>
        <w:tblLook w:val="04A0" w:firstRow="1" w:lastRow="0" w:firstColumn="1" w:lastColumn="0" w:noHBand="0" w:noVBand="1"/>
      </w:tblPr>
      <w:tblGrid>
        <w:gridCol w:w="969"/>
        <w:gridCol w:w="6577"/>
        <w:gridCol w:w="481"/>
        <w:gridCol w:w="820"/>
      </w:tblGrid>
      <w:tr w:rsidR="0098493F" w:rsidRPr="009C5C4F" w14:paraId="5E875547" w14:textId="77777777" w:rsidTr="0098493F">
        <w:trPr>
          <w:trHeight w:val="423"/>
        </w:trPr>
        <w:tc>
          <w:tcPr>
            <w:tcW w:w="0" w:type="auto"/>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2163BB07" w14:textId="77777777" w:rsidR="0098493F" w:rsidRPr="009C5C4F" w:rsidRDefault="0098493F" w:rsidP="0098493F">
            <w:pPr>
              <w:jc w:val="center"/>
              <w:rPr>
                <w:rFonts w:ascii="Calibri Light" w:eastAsia="Times New Roman" w:hAnsi="Calibri Light" w:cs="Calibri Light"/>
                <w:b/>
                <w:bCs/>
                <w:sz w:val="16"/>
                <w:szCs w:val="16"/>
                <w:lang w:eastAsia="es-CO"/>
              </w:rPr>
            </w:pPr>
            <w:r w:rsidRPr="009C5C4F">
              <w:rPr>
                <w:rFonts w:ascii="Calibri Light" w:eastAsia="Times New Roman" w:hAnsi="Calibri Light" w:cs="Calibri Light"/>
                <w:b/>
                <w:bCs/>
                <w:sz w:val="16"/>
                <w:szCs w:val="16"/>
                <w:lang w:eastAsia="es-CO"/>
              </w:rPr>
              <w:t>ÍTEM DE PAGO</w:t>
            </w:r>
          </w:p>
        </w:tc>
        <w:tc>
          <w:tcPr>
            <w:tcW w:w="0" w:type="auto"/>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0A0ACF04" w14:textId="77777777" w:rsidR="0098493F" w:rsidRPr="009C5C4F" w:rsidRDefault="0098493F" w:rsidP="0098493F">
            <w:pPr>
              <w:jc w:val="center"/>
              <w:rPr>
                <w:rFonts w:ascii="Calibri Light" w:eastAsia="Times New Roman" w:hAnsi="Calibri Light" w:cs="Calibri Light"/>
                <w:b/>
                <w:bCs/>
                <w:sz w:val="16"/>
                <w:szCs w:val="16"/>
                <w:lang w:eastAsia="es-CO"/>
              </w:rPr>
            </w:pPr>
            <w:r w:rsidRPr="009C5C4F">
              <w:rPr>
                <w:rFonts w:ascii="Calibri Light" w:eastAsia="Times New Roman" w:hAnsi="Calibri Light" w:cs="Calibri Light"/>
                <w:b/>
                <w:bCs/>
                <w:sz w:val="16"/>
                <w:szCs w:val="16"/>
                <w:lang w:eastAsia="es-CO"/>
              </w:rPr>
              <w:t>DESCRIPCIÓN</w:t>
            </w:r>
          </w:p>
        </w:tc>
        <w:tc>
          <w:tcPr>
            <w:tcW w:w="0" w:type="auto"/>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5BB48D44" w14:textId="77777777" w:rsidR="0098493F" w:rsidRPr="009C5C4F" w:rsidRDefault="0098493F" w:rsidP="0098493F">
            <w:pPr>
              <w:jc w:val="center"/>
              <w:rPr>
                <w:rFonts w:ascii="Calibri Light" w:eastAsia="Times New Roman" w:hAnsi="Calibri Light" w:cs="Calibri Light"/>
                <w:b/>
                <w:bCs/>
                <w:sz w:val="16"/>
                <w:szCs w:val="16"/>
                <w:lang w:eastAsia="es-CO"/>
              </w:rPr>
            </w:pPr>
            <w:r w:rsidRPr="009C5C4F">
              <w:rPr>
                <w:rFonts w:ascii="Calibri Light" w:eastAsia="Times New Roman" w:hAnsi="Calibri Light" w:cs="Calibri Light"/>
                <w:b/>
                <w:bCs/>
                <w:sz w:val="16"/>
                <w:szCs w:val="16"/>
                <w:lang w:eastAsia="es-CO"/>
              </w:rPr>
              <w:t>UND.</w:t>
            </w:r>
          </w:p>
        </w:tc>
        <w:tc>
          <w:tcPr>
            <w:tcW w:w="0" w:type="auto"/>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389C481D" w14:textId="77777777" w:rsidR="0098493F" w:rsidRPr="009C5C4F" w:rsidRDefault="0098493F" w:rsidP="0098493F">
            <w:pPr>
              <w:jc w:val="center"/>
              <w:rPr>
                <w:rFonts w:ascii="Calibri Light" w:eastAsia="Times New Roman" w:hAnsi="Calibri Light" w:cs="Calibri Light"/>
                <w:b/>
                <w:bCs/>
                <w:sz w:val="16"/>
                <w:szCs w:val="16"/>
                <w:lang w:eastAsia="es-CO"/>
              </w:rPr>
            </w:pPr>
            <w:r w:rsidRPr="009C5C4F">
              <w:rPr>
                <w:rFonts w:ascii="Calibri Light" w:eastAsia="Times New Roman" w:hAnsi="Calibri Light" w:cs="Calibri Light"/>
                <w:b/>
                <w:bCs/>
                <w:sz w:val="16"/>
                <w:szCs w:val="16"/>
                <w:lang w:eastAsia="es-CO"/>
              </w:rPr>
              <w:t>CANTIDAD</w:t>
            </w:r>
          </w:p>
        </w:tc>
      </w:tr>
      <w:tr w:rsidR="0098493F" w:rsidRPr="009C5C4F" w14:paraId="22D5D145" w14:textId="77777777" w:rsidTr="0098493F">
        <w:trPr>
          <w:trHeight w:val="423"/>
        </w:trPr>
        <w:tc>
          <w:tcPr>
            <w:tcW w:w="0" w:type="auto"/>
            <w:vMerge/>
            <w:tcBorders>
              <w:top w:val="single" w:sz="8" w:space="0" w:color="auto"/>
              <w:left w:val="single" w:sz="4" w:space="0" w:color="auto"/>
              <w:bottom w:val="single" w:sz="8" w:space="0" w:color="000000"/>
              <w:right w:val="single" w:sz="4" w:space="0" w:color="auto"/>
            </w:tcBorders>
            <w:vAlign w:val="center"/>
            <w:hideMark/>
          </w:tcPr>
          <w:p w14:paraId="08DF6F58" w14:textId="77777777" w:rsidR="0098493F" w:rsidRPr="009C5C4F" w:rsidRDefault="0098493F" w:rsidP="0098493F">
            <w:pPr>
              <w:jc w:val="left"/>
              <w:rPr>
                <w:rFonts w:ascii="Calibri Light" w:eastAsia="Times New Roman" w:hAnsi="Calibri Light" w:cs="Calibri Light"/>
                <w:b/>
                <w:bCs/>
                <w:sz w:val="16"/>
                <w:szCs w:val="16"/>
                <w:lang w:eastAsia="es-CO"/>
              </w:rPr>
            </w:pPr>
          </w:p>
        </w:tc>
        <w:tc>
          <w:tcPr>
            <w:tcW w:w="0" w:type="auto"/>
            <w:vMerge/>
            <w:tcBorders>
              <w:top w:val="single" w:sz="8" w:space="0" w:color="auto"/>
              <w:left w:val="single" w:sz="8" w:space="0" w:color="auto"/>
              <w:bottom w:val="single" w:sz="8" w:space="0" w:color="000000"/>
              <w:right w:val="single" w:sz="4" w:space="0" w:color="auto"/>
            </w:tcBorders>
            <w:vAlign w:val="center"/>
            <w:hideMark/>
          </w:tcPr>
          <w:p w14:paraId="7EBF41AE" w14:textId="77777777" w:rsidR="0098493F" w:rsidRPr="009C5C4F" w:rsidRDefault="0098493F" w:rsidP="0098493F">
            <w:pPr>
              <w:jc w:val="left"/>
              <w:rPr>
                <w:rFonts w:ascii="Calibri Light" w:eastAsia="Times New Roman" w:hAnsi="Calibri Light" w:cs="Calibri Light"/>
                <w:b/>
                <w:bCs/>
                <w:sz w:val="16"/>
                <w:szCs w:val="16"/>
                <w:lang w:eastAsia="es-CO"/>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0A47B1B1" w14:textId="77777777" w:rsidR="0098493F" w:rsidRPr="009C5C4F" w:rsidRDefault="0098493F" w:rsidP="0098493F">
            <w:pPr>
              <w:jc w:val="left"/>
              <w:rPr>
                <w:rFonts w:ascii="Calibri Light" w:eastAsia="Times New Roman" w:hAnsi="Calibri Light" w:cs="Calibri Light"/>
                <w:b/>
                <w:bCs/>
                <w:sz w:val="16"/>
                <w:szCs w:val="16"/>
                <w:lang w:eastAsia="es-CO"/>
              </w:rPr>
            </w:pPr>
          </w:p>
        </w:tc>
        <w:tc>
          <w:tcPr>
            <w:tcW w:w="0" w:type="auto"/>
            <w:vMerge/>
            <w:tcBorders>
              <w:top w:val="single" w:sz="8" w:space="0" w:color="auto"/>
              <w:left w:val="single" w:sz="4" w:space="0" w:color="auto"/>
              <w:bottom w:val="single" w:sz="8" w:space="0" w:color="000000"/>
              <w:right w:val="single" w:sz="4" w:space="0" w:color="auto"/>
            </w:tcBorders>
            <w:vAlign w:val="center"/>
            <w:hideMark/>
          </w:tcPr>
          <w:p w14:paraId="7B7881FA" w14:textId="77777777" w:rsidR="0098493F" w:rsidRPr="009C5C4F" w:rsidRDefault="0098493F" w:rsidP="0098493F">
            <w:pPr>
              <w:jc w:val="left"/>
              <w:rPr>
                <w:rFonts w:ascii="Calibri Light" w:eastAsia="Times New Roman" w:hAnsi="Calibri Light" w:cs="Calibri Light"/>
                <w:b/>
                <w:bCs/>
                <w:sz w:val="16"/>
                <w:szCs w:val="16"/>
                <w:lang w:eastAsia="es-CO"/>
              </w:rPr>
            </w:pPr>
          </w:p>
        </w:tc>
      </w:tr>
      <w:tr w:rsidR="0098493F" w:rsidRPr="009C5C4F" w14:paraId="09916668" w14:textId="77777777" w:rsidTr="0098493F">
        <w:trPr>
          <w:trHeight w:val="49"/>
        </w:trPr>
        <w:tc>
          <w:tcPr>
            <w:tcW w:w="0" w:type="auto"/>
            <w:gridSpan w:val="4"/>
            <w:tcBorders>
              <w:top w:val="single" w:sz="8" w:space="0" w:color="auto"/>
              <w:left w:val="nil"/>
              <w:bottom w:val="single" w:sz="8" w:space="0" w:color="auto"/>
              <w:right w:val="nil"/>
            </w:tcBorders>
            <w:shd w:val="clear" w:color="000000" w:fill="808080"/>
            <w:noWrap/>
            <w:vAlign w:val="center"/>
            <w:hideMark/>
          </w:tcPr>
          <w:p w14:paraId="7FCA083F" w14:textId="77777777" w:rsidR="0098493F" w:rsidRPr="009C5C4F" w:rsidRDefault="0098493F" w:rsidP="0098493F">
            <w:pPr>
              <w:jc w:val="left"/>
              <w:rPr>
                <w:rFonts w:ascii="Calibri Light" w:eastAsia="Times New Roman" w:hAnsi="Calibri Light" w:cs="Calibri Light"/>
                <w:b/>
                <w:bCs/>
                <w:sz w:val="16"/>
                <w:szCs w:val="16"/>
                <w:lang w:eastAsia="es-CO"/>
              </w:rPr>
            </w:pPr>
            <w:r w:rsidRPr="009C5C4F">
              <w:rPr>
                <w:rFonts w:ascii="Calibri Light" w:eastAsia="Times New Roman" w:hAnsi="Calibri Light" w:cs="Calibri Light"/>
                <w:b/>
                <w:bCs/>
                <w:sz w:val="16"/>
                <w:szCs w:val="16"/>
                <w:lang w:eastAsia="es-CO"/>
              </w:rPr>
              <w:t xml:space="preserve"> PRELIMINARES </w:t>
            </w:r>
          </w:p>
        </w:tc>
      </w:tr>
      <w:tr w:rsidR="0098493F" w:rsidRPr="009C5C4F" w14:paraId="12123205" w14:textId="77777777" w:rsidTr="0098493F">
        <w:trPr>
          <w:trHeight w:val="49"/>
        </w:trPr>
        <w:tc>
          <w:tcPr>
            <w:tcW w:w="0" w:type="auto"/>
            <w:tcBorders>
              <w:top w:val="single" w:sz="4" w:space="0" w:color="auto"/>
              <w:left w:val="single" w:sz="4" w:space="0" w:color="auto"/>
              <w:bottom w:val="single" w:sz="4" w:space="0" w:color="auto"/>
              <w:right w:val="single" w:sz="4" w:space="0" w:color="auto"/>
            </w:tcBorders>
            <w:noWrap/>
            <w:vAlign w:val="center"/>
            <w:hideMark/>
          </w:tcPr>
          <w:p w14:paraId="2A12595B"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1.1</w:t>
            </w:r>
          </w:p>
        </w:tc>
        <w:tc>
          <w:tcPr>
            <w:tcW w:w="0" w:type="auto"/>
            <w:tcBorders>
              <w:top w:val="single" w:sz="4" w:space="0" w:color="auto"/>
              <w:left w:val="nil"/>
              <w:bottom w:val="single" w:sz="4" w:space="0" w:color="auto"/>
              <w:right w:val="single" w:sz="4" w:space="0" w:color="auto"/>
            </w:tcBorders>
            <w:vAlign w:val="center"/>
            <w:hideMark/>
          </w:tcPr>
          <w:p w14:paraId="1CFACD08" w14:textId="77777777" w:rsidR="0098493F" w:rsidRPr="009C5C4F" w:rsidRDefault="0098493F" w:rsidP="0098493F">
            <w:pPr>
              <w:jc w:val="left"/>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EXCAVACIÓN MANUAL EN MATERIAL COMÚN H=0.0-2.0 M (INCLUYE RETIRO DE SOBRANTES A UNA DISTANCIA MENOR DE 5 KM)</w:t>
            </w:r>
          </w:p>
        </w:tc>
        <w:tc>
          <w:tcPr>
            <w:tcW w:w="0" w:type="auto"/>
            <w:tcBorders>
              <w:top w:val="single" w:sz="4" w:space="0" w:color="auto"/>
              <w:left w:val="nil"/>
              <w:bottom w:val="single" w:sz="4" w:space="0" w:color="auto"/>
              <w:right w:val="single" w:sz="4" w:space="0" w:color="auto"/>
            </w:tcBorders>
            <w:noWrap/>
            <w:vAlign w:val="center"/>
            <w:hideMark/>
          </w:tcPr>
          <w:p w14:paraId="5C985EA2"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M3</w:t>
            </w:r>
          </w:p>
        </w:tc>
        <w:tc>
          <w:tcPr>
            <w:tcW w:w="0" w:type="auto"/>
            <w:tcBorders>
              <w:top w:val="single" w:sz="4" w:space="0" w:color="auto"/>
              <w:left w:val="nil"/>
              <w:bottom w:val="single" w:sz="4" w:space="0" w:color="auto"/>
              <w:right w:val="single" w:sz="4" w:space="0" w:color="auto"/>
            </w:tcBorders>
            <w:vAlign w:val="center"/>
            <w:hideMark/>
          </w:tcPr>
          <w:p w14:paraId="5C734591"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3,439.69</w:t>
            </w:r>
          </w:p>
        </w:tc>
      </w:tr>
      <w:tr w:rsidR="0098493F" w:rsidRPr="009C5C4F" w14:paraId="56617F3B" w14:textId="77777777" w:rsidTr="0098493F">
        <w:trPr>
          <w:trHeight w:val="54"/>
        </w:trPr>
        <w:tc>
          <w:tcPr>
            <w:tcW w:w="0" w:type="auto"/>
            <w:tcBorders>
              <w:top w:val="nil"/>
              <w:left w:val="single" w:sz="4" w:space="0" w:color="auto"/>
              <w:bottom w:val="single" w:sz="4" w:space="0" w:color="auto"/>
              <w:right w:val="single" w:sz="4" w:space="0" w:color="auto"/>
            </w:tcBorders>
            <w:noWrap/>
            <w:vAlign w:val="center"/>
            <w:hideMark/>
          </w:tcPr>
          <w:p w14:paraId="5F159DAA"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1.2</w:t>
            </w:r>
          </w:p>
        </w:tc>
        <w:tc>
          <w:tcPr>
            <w:tcW w:w="0" w:type="auto"/>
            <w:tcBorders>
              <w:top w:val="nil"/>
              <w:left w:val="nil"/>
              <w:bottom w:val="single" w:sz="4" w:space="0" w:color="auto"/>
              <w:right w:val="single" w:sz="4" w:space="0" w:color="auto"/>
            </w:tcBorders>
            <w:vAlign w:val="center"/>
            <w:hideMark/>
          </w:tcPr>
          <w:p w14:paraId="5B4E7745" w14:textId="77777777" w:rsidR="0098493F" w:rsidRPr="009C5C4F" w:rsidRDefault="0098493F" w:rsidP="0098493F">
            <w:pPr>
              <w:jc w:val="left"/>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RETIRO DE SOBRANTES A UNA DISTANCIA DE 5 KM (INCLUYE CARGUE)</w:t>
            </w:r>
          </w:p>
        </w:tc>
        <w:tc>
          <w:tcPr>
            <w:tcW w:w="0" w:type="auto"/>
            <w:tcBorders>
              <w:top w:val="nil"/>
              <w:left w:val="nil"/>
              <w:bottom w:val="single" w:sz="4" w:space="0" w:color="auto"/>
              <w:right w:val="single" w:sz="4" w:space="0" w:color="auto"/>
            </w:tcBorders>
            <w:noWrap/>
            <w:vAlign w:val="center"/>
            <w:hideMark/>
          </w:tcPr>
          <w:p w14:paraId="6C427D36"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M3</w:t>
            </w:r>
          </w:p>
        </w:tc>
        <w:tc>
          <w:tcPr>
            <w:tcW w:w="0" w:type="auto"/>
            <w:tcBorders>
              <w:top w:val="nil"/>
              <w:left w:val="nil"/>
              <w:bottom w:val="single" w:sz="4" w:space="0" w:color="auto"/>
              <w:right w:val="single" w:sz="4" w:space="0" w:color="auto"/>
            </w:tcBorders>
            <w:vAlign w:val="center"/>
            <w:hideMark/>
          </w:tcPr>
          <w:p w14:paraId="4DCA7714"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379.03</w:t>
            </w:r>
          </w:p>
        </w:tc>
      </w:tr>
      <w:tr w:rsidR="0098493F" w:rsidRPr="009C5C4F" w14:paraId="0E7B4429" w14:textId="77777777" w:rsidTr="0098493F">
        <w:trPr>
          <w:trHeight w:val="49"/>
        </w:trPr>
        <w:tc>
          <w:tcPr>
            <w:tcW w:w="0" w:type="auto"/>
            <w:gridSpan w:val="4"/>
            <w:tcBorders>
              <w:top w:val="single" w:sz="8" w:space="0" w:color="auto"/>
              <w:left w:val="nil"/>
              <w:bottom w:val="single" w:sz="8" w:space="0" w:color="auto"/>
              <w:right w:val="nil"/>
            </w:tcBorders>
            <w:shd w:val="clear" w:color="000000" w:fill="808080"/>
            <w:noWrap/>
            <w:vAlign w:val="center"/>
            <w:hideMark/>
          </w:tcPr>
          <w:p w14:paraId="225BB85F" w14:textId="77777777" w:rsidR="0098493F" w:rsidRPr="009C5C4F" w:rsidRDefault="0098493F" w:rsidP="0098493F">
            <w:pPr>
              <w:jc w:val="left"/>
              <w:rPr>
                <w:rFonts w:ascii="Calibri Light" w:eastAsia="Times New Roman" w:hAnsi="Calibri Light" w:cs="Calibri Light"/>
                <w:b/>
                <w:bCs/>
                <w:sz w:val="16"/>
                <w:szCs w:val="16"/>
                <w:lang w:eastAsia="es-CO"/>
              </w:rPr>
            </w:pPr>
            <w:r w:rsidRPr="009C5C4F">
              <w:rPr>
                <w:rFonts w:ascii="Calibri Light" w:eastAsia="Times New Roman" w:hAnsi="Calibri Light" w:cs="Calibri Light"/>
                <w:b/>
                <w:bCs/>
                <w:sz w:val="16"/>
                <w:szCs w:val="16"/>
                <w:lang w:eastAsia="es-CO"/>
              </w:rPr>
              <w:t xml:space="preserve"> DEMOLICIONES </w:t>
            </w:r>
          </w:p>
        </w:tc>
      </w:tr>
      <w:tr w:rsidR="0098493F" w:rsidRPr="009C5C4F" w14:paraId="5AD57E83" w14:textId="77777777" w:rsidTr="0098493F">
        <w:trPr>
          <w:trHeight w:val="49"/>
        </w:trPr>
        <w:tc>
          <w:tcPr>
            <w:tcW w:w="0" w:type="auto"/>
            <w:tcBorders>
              <w:top w:val="single" w:sz="4" w:space="0" w:color="auto"/>
              <w:left w:val="single" w:sz="4" w:space="0" w:color="auto"/>
              <w:bottom w:val="single" w:sz="4" w:space="0" w:color="auto"/>
              <w:right w:val="single" w:sz="4" w:space="0" w:color="auto"/>
            </w:tcBorders>
            <w:noWrap/>
            <w:vAlign w:val="center"/>
            <w:hideMark/>
          </w:tcPr>
          <w:p w14:paraId="29F2949D"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2.1</w:t>
            </w:r>
          </w:p>
        </w:tc>
        <w:tc>
          <w:tcPr>
            <w:tcW w:w="0" w:type="auto"/>
            <w:tcBorders>
              <w:top w:val="single" w:sz="4" w:space="0" w:color="auto"/>
              <w:left w:val="nil"/>
              <w:bottom w:val="single" w:sz="4" w:space="0" w:color="auto"/>
              <w:right w:val="single" w:sz="4" w:space="0" w:color="auto"/>
            </w:tcBorders>
            <w:vAlign w:val="center"/>
            <w:hideMark/>
          </w:tcPr>
          <w:p w14:paraId="5A3C1BF5" w14:textId="77777777" w:rsidR="0098493F" w:rsidRPr="009C5C4F" w:rsidRDefault="0098493F" w:rsidP="0098493F">
            <w:pPr>
              <w:jc w:val="left"/>
              <w:rPr>
                <w:rFonts w:ascii="Calibri Light" w:eastAsia="Times New Roman" w:hAnsi="Calibri Light" w:cs="Calibri Light"/>
                <w:color w:val="000000"/>
                <w:sz w:val="16"/>
                <w:szCs w:val="16"/>
                <w:lang w:eastAsia="es-CO"/>
              </w:rPr>
            </w:pPr>
            <w:r w:rsidRPr="009C5C4F">
              <w:rPr>
                <w:rFonts w:ascii="Calibri Light" w:eastAsia="Times New Roman" w:hAnsi="Calibri Light" w:cs="Calibri Light"/>
                <w:color w:val="000000"/>
                <w:sz w:val="16"/>
                <w:szCs w:val="16"/>
                <w:lang w:eastAsia="es-CO"/>
              </w:rPr>
              <w:t xml:space="preserve"> DEMOLICIÓN DE PLACA PISO 0.1M </w:t>
            </w:r>
          </w:p>
        </w:tc>
        <w:tc>
          <w:tcPr>
            <w:tcW w:w="0" w:type="auto"/>
            <w:tcBorders>
              <w:top w:val="single" w:sz="4" w:space="0" w:color="auto"/>
              <w:left w:val="nil"/>
              <w:bottom w:val="single" w:sz="4" w:space="0" w:color="auto"/>
              <w:right w:val="single" w:sz="4" w:space="0" w:color="auto"/>
            </w:tcBorders>
            <w:vAlign w:val="center"/>
            <w:hideMark/>
          </w:tcPr>
          <w:p w14:paraId="4F096670" w14:textId="77777777" w:rsidR="0098493F" w:rsidRPr="009C5C4F" w:rsidRDefault="0098493F" w:rsidP="0098493F">
            <w:pPr>
              <w:jc w:val="center"/>
              <w:rPr>
                <w:rFonts w:ascii="Calibri Light" w:eastAsia="Times New Roman" w:hAnsi="Calibri Light" w:cs="Calibri Light"/>
                <w:color w:val="000000"/>
                <w:sz w:val="16"/>
                <w:szCs w:val="16"/>
                <w:lang w:eastAsia="es-CO"/>
              </w:rPr>
            </w:pPr>
            <w:r w:rsidRPr="009C5C4F">
              <w:rPr>
                <w:rFonts w:ascii="Calibri Light" w:eastAsia="Times New Roman" w:hAnsi="Calibri Light" w:cs="Calibri Light"/>
                <w:color w:val="000000"/>
                <w:sz w:val="16"/>
                <w:szCs w:val="16"/>
                <w:lang w:eastAsia="es-CO"/>
              </w:rPr>
              <w:t>M2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6ABA7C3"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3,790.26</w:t>
            </w:r>
          </w:p>
        </w:tc>
      </w:tr>
      <w:tr w:rsidR="0098493F" w:rsidRPr="009C5C4F" w14:paraId="5C395F54" w14:textId="77777777" w:rsidTr="0098493F">
        <w:trPr>
          <w:trHeight w:val="49"/>
        </w:trPr>
        <w:tc>
          <w:tcPr>
            <w:tcW w:w="0" w:type="auto"/>
            <w:tcBorders>
              <w:top w:val="single" w:sz="8" w:space="0" w:color="auto"/>
              <w:left w:val="nil"/>
              <w:bottom w:val="single" w:sz="8" w:space="0" w:color="auto"/>
              <w:right w:val="nil"/>
            </w:tcBorders>
            <w:shd w:val="clear" w:color="000000" w:fill="808080"/>
            <w:noWrap/>
            <w:vAlign w:val="center"/>
            <w:hideMark/>
          </w:tcPr>
          <w:p w14:paraId="4B072EAA" w14:textId="77777777" w:rsidR="0098493F" w:rsidRPr="009C5C4F" w:rsidRDefault="0098493F" w:rsidP="0098493F">
            <w:pPr>
              <w:jc w:val="left"/>
              <w:rPr>
                <w:rFonts w:ascii="Calibri Light" w:eastAsia="Times New Roman" w:hAnsi="Calibri Light" w:cs="Calibri Light"/>
                <w:b/>
                <w:bCs/>
                <w:sz w:val="16"/>
                <w:szCs w:val="16"/>
                <w:lang w:eastAsia="es-CO"/>
              </w:rPr>
            </w:pPr>
            <w:r w:rsidRPr="009C5C4F">
              <w:rPr>
                <w:rFonts w:ascii="Calibri Light" w:eastAsia="Times New Roman" w:hAnsi="Calibri Light" w:cs="Calibri Light"/>
                <w:b/>
                <w:bCs/>
                <w:sz w:val="16"/>
                <w:szCs w:val="16"/>
                <w:lang w:eastAsia="es-CO"/>
              </w:rPr>
              <w:t>RELLENOS</w:t>
            </w:r>
          </w:p>
        </w:tc>
        <w:tc>
          <w:tcPr>
            <w:tcW w:w="0" w:type="auto"/>
            <w:tcBorders>
              <w:top w:val="single" w:sz="8" w:space="0" w:color="auto"/>
              <w:left w:val="nil"/>
              <w:bottom w:val="single" w:sz="8" w:space="0" w:color="auto"/>
              <w:right w:val="nil"/>
            </w:tcBorders>
            <w:shd w:val="clear" w:color="000000" w:fill="808080"/>
            <w:noWrap/>
            <w:vAlign w:val="center"/>
            <w:hideMark/>
          </w:tcPr>
          <w:p w14:paraId="6D9613C9" w14:textId="77777777" w:rsidR="0098493F" w:rsidRPr="009C5C4F" w:rsidRDefault="0098493F" w:rsidP="0098493F">
            <w:pPr>
              <w:jc w:val="left"/>
              <w:rPr>
                <w:rFonts w:ascii="Calibri Light" w:eastAsia="Times New Roman" w:hAnsi="Calibri Light" w:cs="Calibri Light"/>
                <w:b/>
                <w:bCs/>
                <w:sz w:val="16"/>
                <w:szCs w:val="16"/>
                <w:lang w:eastAsia="es-CO"/>
              </w:rPr>
            </w:pPr>
            <w:r w:rsidRPr="009C5C4F">
              <w:rPr>
                <w:rFonts w:ascii="Calibri Light" w:eastAsia="Times New Roman" w:hAnsi="Calibri Light" w:cs="Calibri Light"/>
                <w:b/>
                <w:bCs/>
                <w:sz w:val="16"/>
                <w:szCs w:val="16"/>
                <w:lang w:eastAsia="es-CO"/>
              </w:rPr>
              <w:t> </w:t>
            </w:r>
          </w:p>
        </w:tc>
        <w:tc>
          <w:tcPr>
            <w:tcW w:w="0" w:type="auto"/>
            <w:tcBorders>
              <w:top w:val="single" w:sz="8" w:space="0" w:color="auto"/>
              <w:left w:val="nil"/>
              <w:bottom w:val="single" w:sz="8" w:space="0" w:color="auto"/>
              <w:right w:val="nil"/>
            </w:tcBorders>
            <w:shd w:val="clear" w:color="000000" w:fill="808080"/>
            <w:noWrap/>
            <w:vAlign w:val="center"/>
            <w:hideMark/>
          </w:tcPr>
          <w:p w14:paraId="3181F2AB" w14:textId="77777777" w:rsidR="0098493F" w:rsidRPr="009C5C4F" w:rsidRDefault="0098493F" w:rsidP="0098493F">
            <w:pPr>
              <w:jc w:val="left"/>
              <w:rPr>
                <w:rFonts w:ascii="Calibri Light" w:eastAsia="Times New Roman" w:hAnsi="Calibri Light" w:cs="Calibri Light"/>
                <w:b/>
                <w:bCs/>
                <w:sz w:val="16"/>
                <w:szCs w:val="16"/>
                <w:lang w:eastAsia="es-CO"/>
              </w:rPr>
            </w:pPr>
            <w:r w:rsidRPr="009C5C4F">
              <w:rPr>
                <w:rFonts w:ascii="Calibri Light" w:eastAsia="Times New Roman" w:hAnsi="Calibri Light" w:cs="Calibri Light"/>
                <w:b/>
                <w:bCs/>
                <w:sz w:val="16"/>
                <w:szCs w:val="16"/>
                <w:lang w:eastAsia="es-CO"/>
              </w:rPr>
              <w:t> </w:t>
            </w:r>
          </w:p>
        </w:tc>
        <w:tc>
          <w:tcPr>
            <w:tcW w:w="0" w:type="auto"/>
            <w:tcBorders>
              <w:top w:val="single" w:sz="8" w:space="0" w:color="auto"/>
              <w:left w:val="nil"/>
              <w:bottom w:val="single" w:sz="8" w:space="0" w:color="auto"/>
              <w:right w:val="nil"/>
            </w:tcBorders>
            <w:shd w:val="clear" w:color="000000" w:fill="808080"/>
            <w:noWrap/>
            <w:vAlign w:val="center"/>
            <w:hideMark/>
          </w:tcPr>
          <w:p w14:paraId="61474C48" w14:textId="77777777" w:rsidR="0098493F" w:rsidRPr="009C5C4F" w:rsidRDefault="0098493F" w:rsidP="0098493F">
            <w:pPr>
              <w:jc w:val="center"/>
              <w:rPr>
                <w:rFonts w:ascii="Calibri Light" w:eastAsia="Times New Roman" w:hAnsi="Calibri Light" w:cs="Calibri Light"/>
                <w:b/>
                <w:bCs/>
                <w:sz w:val="16"/>
                <w:szCs w:val="16"/>
                <w:lang w:eastAsia="es-CO"/>
              </w:rPr>
            </w:pPr>
            <w:r w:rsidRPr="009C5C4F">
              <w:rPr>
                <w:rFonts w:ascii="Calibri Light" w:eastAsia="Times New Roman" w:hAnsi="Calibri Light" w:cs="Calibri Light"/>
                <w:b/>
                <w:bCs/>
                <w:sz w:val="16"/>
                <w:szCs w:val="16"/>
                <w:lang w:eastAsia="es-CO"/>
              </w:rPr>
              <w:t> </w:t>
            </w:r>
          </w:p>
        </w:tc>
      </w:tr>
      <w:tr w:rsidR="0098493F" w:rsidRPr="009C5C4F" w14:paraId="577BEECB" w14:textId="77777777" w:rsidTr="0098493F">
        <w:trPr>
          <w:trHeight w:val="49"/>
        </w:trPr>
        <w:tc>
          <w:tcPr>
            <w:tcW w:w="0" w:type="auto"/>
            <w:tcBorders>
              <w:top w:val="single" w:sz="4" w:space="0" w:color="auto"/>
              <w:left w:val="single" w:sz="4" w:space="0" w:color="auto"/>
              <w:bottom w:val="single" w:sz="4" w:space="0" w:color="auto"/>
              <w:right w:val="single" w:sz="4" w:space="0" w:color="auto"/>
            </w:tcBorders>
            <w:noWrap/>
            <w:vAlign w:val="center"/>
            <w:hideMark/>
          </w:tcPr>
          <w:p w14:paraId="200B0BEF"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3.1</w:t>
            </w:r>
          </w:p>
        </w:tc>
        <w:tc>
          <w:tcPr>
            <w:tcW w:w="0" w:type="auto"/>
            <w:tcBorders>
              <w:top w:val="single" w:sz="4" w:space="0" w:color="auto"/>
              <w:left w:val="nil"/>
              <w:bottom w:val="single" w:sz="4" w:space="0" w:color="auto"/>
              <w:right w:val="single" w:sz="4" w:space="0" w:color="auto"/>
            </w:tcBorders>
            <w:vAlign w:val="center"/>
            <w:hideMark/>
          </w:tcPr>
          <w:p w14:paraId="62D5914F" w14:textId="77777777" w:rsidR="0098493F" w:rsidRPr="009C5C4F" w:rsidRDefault="0098493F" w:rsidP="0098493F">
            <w:pPr>
              <w:jc w:val="left"/>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 xml:space="preserve">BASE </w:t>
            </w:r>
            <w:proofErr w:type="gramStart"/>
            <w:r w:rsidRPr="009C5C4F">
              <w:rPr>
                <w:rFonts w:ascii="Calibri Light" w:eastAsia="Times New Roman" w:hAnsi="Calibri Light" w:cs="Calibri Light"/>
                <w:sz w:val="16"/>
                <w:szCs w:val="16"/>
                <w:lang w:eastAsia="es-CO"/>
              </w:rPr>
              <w:t>GRANULAR  (</w:t>
            </w:r>
            <w:proofErr w:type="gramEnd"/>
            <w:r w:rsidRPr="009C5C4F">
              <w:rPr>
                <w:rFonts w:ascii="Calibri Light" w:eastAsia="Times New Roman" w:hAnsi="Calibri Light" w:cs="Calibri Light"/>
                <w:sz w:val="16"/>
                <w:szCs w:val="16"/>
                <w:lang w:eastAsia="es-CO"/>
              </w:rPr>
              <w:t>NORMA INVIAS 330)</w:t>
            </w:r>
          </w:p>
        </w:tc>
        <w:tc>
          <w:tcPr>
            <w:tcW w:w="0" w:type="auto"/>
            <w:tcBorders>
              <w:top w:val="single" w:sz="4" w:space="0" w:color="auto"/>
              <w:left w:val="nil"/>
              <w:bottom w:val="single" w:sz="4" w:space="0" w:color="auto"/>
              <w:right w:val="single" w:sz="4" w:space="0" w:color="auto"/>
            </w:tcBorders>
            <w:noWrap/>
            <w:vAlign w:val="center"/>
            <w:hideMark/>
          </w:tcPr>
          <w:p w14:paraId="36347A76"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M3</w:t>
            </w:r>
          </w:p>
        </w:tc>
        <w:tc>
          <w:tcPr>
            <w:tcW w:w="0" w:type="auto"/>
            <w:tcBorders>
              <w:top w:val="single" w:sz="4" w:space="0" w:color="auto"/>
              <w:left w:val="nil"/>
              <w:bottom w:val="single" w:sz="4" w:space="0" w:color="auto"/>
              <w:right w:val="single" w:sz="4" w:space="0" w:color="auto"/>
            </w:tcBorders>
            <w:vAlign w:val="center"/>
            <w:hideMark/>
          </w:tcPr>
          <w:p w14:paraId="164AD6E3"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3,070.67</w:t>
            </w:r>
          </w:p>
        </w:tc>
      </w:tr>
      <w:tr w:rsidR="0098493F" w:rsidRPr="009C5C4F" w14:paraId="2FDA0FC7" w14:textId="77777777" w:rsidTr="0098493F">
        <w:trPr>
          <w:trHeight w:val="49"/>
        </w:trPr>
        <w:tc>
          <w:tcPr>
            <w:tcW w:w="0" w:type="auto"/>
            <w:gridSpan w:val="4"/>
            <w:tcBorders>
              <w:top w:val="single" w:sz="8" w:space="0" w:color="auto"/>
              <w:left w:val="nil"/>
              <w:bottom w:val="single" w:sz="8" w:space="0" w:color="auto"/>
              <w:right w:val="nil"/>
            </w:tcBorders>
            <w:shd w:val="clear" w:color="000000" w:fill="808080"/>
            <w:noWrap/>
            <w:vAlign w:val="center"/>
            <w:hideMark/>
          </w:tcPr>
          <w:p w14:paraId="070397C4" w14:textId="77777777" w:rsidR="0098493F" w:rsidRPr="009C5C4F" w:rsidRDefault="0098493F" w:rsidP="0098493F">
            <w:pPr>
              <w:jc w:val="left"/>
              <w:rPr>
                <w:rFonts w:ascii="Calibri Light" w:eastAsia="Times New Roman" w:hAnsi="Calibri Light" w:cs="Calibri Light"/>
                <w:b/>
                <w:bCs/>
                <w:sz w:val="16"/>
                <w:szCs w:val="16"/>
                <w:lang w:eastAsia="es-CO"/>
              </w:rPr>
            </w:pPr>
            <w:r w:rsidRPr="009C5C4F">
              <w:rPr>
                <w:rFonts w:ascii="Calibri Light" w:eastAsia="Times New Roman" w:hAnsi="Calibri Light" w:cs="Calibri Light"/>
                <w:b/>
                <w:bCs/>
                <w:sz w:val="16"/>
                <w:szCs w:val="16"/>
                <w:lang w:eastAsia="es-CO"/>
              </w:rPr>
              <w:t>SARDINELES, BLOQUES Y ANDENES</w:t>
            </w:r>
          </w:p>
        </w:tc>
      </w:tr>
      <w:tr w:rsidR="0098493F" w:rsidRPr="009C5C4F" w14:paraId="737E2FAF" w14:textId="77777777" w:rsidTr="0098493F">
        <w:trPr>
          <w:trHeight w:val="324"/>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B9C03BF"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4.1</w:t>
            </w:r>
          </w:p>
        </w:tc>
        <w:tc>
          <w:tcPr>
            <w:tcW w:w="0" w:type="auto"/>
            <w:tcBorders>
              <w:top w:val="single" w:sz="4" w:space="0" w:color="auto"/>
              <w:left w:val="nil"/>
              <w:bottom w:val="single" w:sz="4" w:space="0" w:color="auto"/>
              <w:right w:val="single" w:sz="4" w:space="0" w:color="auto"/>
            </w:tcBorders>
            <w:vAlign w:val="center"/>
            <w:hideMark/>
          </w:tcPr>
          <w:p w14:paraId="0B488C4C" w14:textId="77777777" w:rsidR="0098493F" w:rsidRPr="009C5C4F" w:rsidRDefault="0098493F" w:rsidP="0098493F">
            <w:pPr>
              <w:jc w:val="left"/>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 xml:space="preserve">TABLETA </w:t>
            </w:r>
            <w:proofErr w:type="gramStart"/>
            <w:r w:rsidRPr="009C5C4F">
              <w:rPr>
                <w:rFonts w:ascii="Calibri Light" w:eastAsia="Times New Roman" w:hAnsi="Calibri Light" w:cs="Calibri Light"/>
                <w:sz w:val="16"/>
                <w:szCs w:val="16"/>
                <w:lang w:eastAsia="es-CO"/>
              </w:rPr>
              <w:t>PREFABRICADA  A</w:t>
            </w:r>
            <w:proofErr w:type="gramEnd"/>
            <w:r w:rsidRPr="009C5C4F">
              <w:rPr>
                <w:rFonts w:ascii="Calibri Light" w:eastAsia="Times New Roman" w:hAnsi="Calibri Light" w:cs="Calibri Light"/>
                <w:sz w:val="16"/>
                <w:szCs w:val="16"/>
                <w:lang w:eastAsia="es-CO"/>
              </w:rPr>
              <w:t>-20 (20X20</w:t>
            </w:r>
            <w:proofErr w:type="gramStart"/>
            <w:r w:rsidRPr="009C5C4F">
              <w:rPr>
                <w:rFonts w:ascii="Calibri Light" w:eastAsia="Times New Roman" w:hAnsi="Calibri Light" w:cs="Calibri Light"/>
                <w:sz w:val="16"/>
                <w:szCs w:val="16"/>
                <w:lang w:eastAsia="es-CO"/>
              </w:rPr>
              <w:t>CM )</w:t>
            </w:r>
            <w:proofErr w:type="gramEnd"/>
          </w:p>
        </w:tc>
        <w:tc>
          <w:tcPr>
            <w:tcW w:w="0" w:type="auto"/>
            <w:tcBorders>
              <w:top w:val="single" w:sz="4" w:space="0" w:color="auto"/>
              <w:left w:val="nil"/>
              <w:bottom w:val="single" w:sz="4" w:space="0" w:color="auto"/>
              <w:right w:val="single" w:sz="4" w:space="0" w:color="auto"/>
            </w:tcBorders>
            <w:noWrap/>
            <w:vAlign w:val="center"/>
            <w:hideMark/>
          </w:tcPr>
          <w:p w14:paraId="793AE991"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ML</w:t>
            </w:r>
          </w:p>
        </w:tc>
        <w:tc>
          <w:tcPr>
            <w:tcW w:w="0" w:type="auto"/>
            <w:tcBorders>
              <w:top w:val="single" w:sz="4" w:space="0" w:color="auto"/>
              <w:left w:val="nil"/>
              <w:bottom w:val="single" w:sz="4" w:space="0" w:color="auto"/>
              <w:right w:val="single" w:sz="4" w:space="0" w:color="auto"/>
            </w:tcBorders>
            <w:vAlign w:val="center"/>
            <w:hideMark/>
          </w:tcPr>
          <w:p w14:paraId="641F5516"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3,125.48</w:t>
            </w:r>
          </w:p>
        </w:tc>
      </w:tr>
      <w:tr w:rsidR="0098493F" w:rsidRPr="009C5C4F" w14:paraId="2C1E6BE6" w14:textId="77777777" w:rsidTr="0098493F">
        <w:trPr>
          <w:trHeight w:val="324"/>
        </w:trPr>
        <w:tc>
          <w:tcPr>
            <w:tcW w:w="0" w:type="auto"/>
            <w:tcBorders>
              <w:top w:val="nil"/>
              <w:left w:val="single" w:sz="4" w:space="0" w:color="auto"/>
              <w:bottom w:val="single" w:sz="4" w:space="0" w:color="auto"/>
              <w:right w:val="single" w:sz="4" w:space="0" w:color="auto"/>
            </w:tcBorders>
            <w:noWrap/>
            <w:vAlign w:val="center"/>
            <w:hideMark/>
          </w:tcPr>
          <w:p w14:paraId="4AF84775"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4.2</w:t>
            </w:r>
          </w:p>
        </w:tc>
        <w:tc>
          <w:tcPr>
            <w:tcW w:w="0" w:type="auto"/>
            <w:tcBorders>
              <w:top w:val="nil"/>
              <w:left w:val="nil"/>
              <w:bottom w:val="single" w:sz="4" w:space="0" w:color="auto"/>
              <w:right w:val="single" w:sz="4" w:space="0" w:color="auto"/>
            </w:tcBorders>
            <w:vAlign w:val="center"/>
            <w:hideMark/>
          </w:tcPr>
          <w:p w14:paraId="31DA403A" w14:textId="77777777" w:rsidR="0098493F" w:rsidRPr="009C5C4F" w:rsidRDefault="0098493F" w:rsidP="0098493F">
            <w:pPr>
              <w:jc w:val="left"/>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CONCRETO ESTAMPADO E=15CMS INCLUYE FIBRA SINTETICA</w:t>
            </w:r>
          </w:p>
        </w:tc>
        <w:tc>
          <w:tcPr>
            <w:tcW w:w="0" w:type="auto"/>
            <w:tcBorders>
              <w:top w:val="nil"/>
              <w:left w:val="nil"/>
              <w:bottom w:val="single" w:sz="4" w:space="0" w:color="auto"/>
              <w:right w:val="single" w:sz="4" w:space="0" w:color="auto"/>
            </w:tcBorders>
            <w:noWrap/>
            <w:vAlign w:val="center"/>
            <w:hideMark/>
          </w:tcPr>
          <w:p w14:paraId="1CDEBA0E"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M2</w:t>
            </w:r>
          </w:p>
        </w:tc>
        <w:tc>
          <w:tcPr>
            <w:tcW w:w="0" w:type="auto"/>
            <w:tcBorders>
              <w:top w:val="nil"/>
              <w:left w:val="nil"/>
              <w:bottom w:val="single" w:sz="4" w:space="0" w:color="auto"/>
              <w:right w:val="single" w:sz="4" w:space="0" w:color="auto"/>
            </w:tcBorders>
            <w:vAlign w:val="center"/>
            <w:hideMark/>
          </w:tcPr>
          <w:p w14:paraId="27945B6B"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2,341.38</w:t>
            </w:r>
          </w:p>
        </w:tc>
      </w:tr>
      <w:tr w:rsidR="0098493F" w:rsidRPr="009C5C4F" w14:paraId="24BB0146" w14:textId="77777777" w:rsidTr="0098493F">
        <w:trPr>
          <w:trHeight w:val="324"/>
        </w:trPr>
        <w:tc>
          <w:tcPr>
            <w:tcW w:w="0" w:type="auto"/>
            <w:tcBorders>
              <w:top w:val="nil"/>
              <w:left w:val="single" w:sz="4" w:space="0" w:color="auto"/>
              <w:bottom w:val="single" w:sz="4" w:space="0" w:color="auto"/>
              <w:right w:val="single" w:sz="4" w:space="0" w:color="auto"/>
            </w:tcBorders>
            <w:noWrap/>
            <w:vAlign w:val="center"/>
            <w:hideMark/>
          </w:tcPr>
          <w:p w14:paraId="261E283A"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4.3</w:t>
            </w:r>
          </w:p>
        </w:tc>
        <w:tc>
          <w:tcPr>
            <w:tcW w:w="0" w:type="auto"/>
            <w:tcBorders>
              <w:top w:val="nil"/>
              <w:left w:val="nil"/>
              <w:bottom w:val="single" w:sz="4" w:space="0" w:color="auto"/>
              <w:right w:val="single" w:sz="4" w:space="0" w:color="auto"/>
            </w:tcBorders>
            <w:vAlign w:val="center"/>
            <w:hideMark/>
          </w:tcPr>
          <w:p w14:paraId="6DFA1275" w14:textId="77777777" w:rsidR="0098493F" w:rsidRPr="009C5C4F" w:rsidRDefault="0098493F" w:rsidP="0098493F">
            <w:pPr>
              <w:jc w:val="left"/>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LOSETA PREFABRICADA A-40</w:t>
            </w:r>
          </w:p>
        </w:tc>
        <w:tc>
          <w:tcPr>
            <w:tcW w:w="0" w:type="auto"/>
            <w:tcBorders>
              <w:top w:val="nil"/>
              <w:left w:val="nil"/>
              <w:bottom w:val="single" w:sz="4" w:space="0" w:color="auto"/>
              <w:right w:val="single" w:sz="4" w:space="0" w:color="auto"/>
            </w:tcBorders>
            <w:noWrap/>
            <w:vAlign w:val="center"/>
            <w:hideMark/>
          </w:tcPr>
          <w:p w14:paraId="2DA30718"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M2</w:t>
            </w:r>
          </w:p>
        </w:tc>
        <w:tc>
          <w:tcPr>
            <w:tcW w:w="0" w:type="auto"/>
            <w:tcBorders>
              <w:top w:val="nil"/>
              <w:left w:val="nil"/>
              <w:bottom w:val="single" w:sz="4" w:space="0" w:color="auto"/>
              <w:right w:val="single" w:sz="4" w:space="0" w:color="auto"/>
            </w:tcBorders>
            <w:vAlign w:val="center"/>
            <w:hideMark/>
          </w:tcPr>
          <w:p w14:paraId="6253EF78"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1,250.19</w:t>
            </w:r>
          </w:p>
        </w:tc>
      </w:tr>
      <w:tr w:rsidR="0098493F" w:rsidRPr="009C5C4F" w14:paraId="66F7AA55" w14:textId="77777777" w:rsidTr="0098493F">
        <w:trPr>
          <w:trHeight w:val="324"/>
        </w:trPr>
        <w:tc>
          <w:tcPr>
            <w:tcW w:w="0" w:type="auto"/>
            <w:tcBorders>
              <w:top w:val="nil"/>
              <w:left w:val="single" w:sz="4" w:space="0" w:color="auto"/>
              <w:bottom w:val="single" w:sz="4" w:space="0" w:color="auto"/>
              <w:right w:val="single" w:sz="4" w:space="0" w:color="auto"/>
            </w:tcBorders>
            <w:noWrap/>
            <w:vAlign w:val="center"/>
            <w:hideMark/>
          </w:tcPr>
          <w:p w14:paraId="352CB013"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4.4</w:t>
            </w:r>
          </w:p>
        </w:tc>
        <w:tc>
          <w:tcPr>
            <w:tcW w:w="0" w:type="auto"/>
            <w:tcBorders>
              <w:top w:val="nil"/>
              <w:left w:val="nil"/>
              <w:bottom w:val="single" w:sz="4" w:space="0" w:color="auto"/>
              <w:right w:val="single" w:sz="4" w:space="0" w:color="auto"/>
            </w:tcBorders>
            <w:vAlign w:val="center"/>
            <w:hideMark/>
          </w:tcPr>
          <w:p w14:paraId="0E6B93FC" w14:textId="77777777" w:rsidR="0098493F" w:rsidRPr="009C5C4F" w:rsidRDefault="0098493F" w:rsidP="0098493F">
            <w:pPr>
              <w:jc w:val="left"/>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DILATACION EN ADOQUIN COCIDO ROJO</w:t>
            </w:r>
          </w:p>
        </w:tc>
        <w:tc>
          <w:tcPr>
            <w:tcW w:w="0" w:type="auto"/>
            <w:tcBorders>
              <w:top w:val="nil"/>
              <w:left w:val="nil"/>
              <w:bottom w:val="single" w:sz="4" w:space="0" w:color="auto"/>
              <w:right w:val="single" w:sz="4" w:space="0" w:color="auto"/>
            </w:tcBorders>
            <w:noWrap/>
            <w:vAlign w:val="center"/>
            <w:hideMark/>
          </w:tcPr>
          <w:p w14:paraId="5018DE2C"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ML</w:t>
            </w:r>
          </w:p>
        </w:tc>
        <w:tc>
          <w:tcPr>
            <w:tcW w:w="0" w:type="auto"/>
            <w:tcBorders>
              <w:top w:val="nil"/>
              <w:left w:val="nil"/>
              <w:bottom w:val="single" w:sz="4" w:space="0" w:color="auto"/>
              <w:right w:val="single" w:sz="4" w:space="0" w:color="auto"/>
            </w:tcBorders>
            <w:vAlign w:val="center"/>
            <w:hideMark/>
          </w:tcPr>
          <w:p w14:paraId="65101D97"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4,740.98</w:t>
            </w:r>
          </w:p>
        </w:tc>
      </w:tr>
      <w:tr w:rsidR="0098493F" w:rsidRPr="009C5C4F" w14:paraId="5B941EDA" w14:textId="77777777" w:rsidTr="0098493F">
        <w:trPr>
          <w:trHeight w:val="324"/>
        </w:trPr>
        <w:tc>
          <w:tcPr>
            <w:tcW w:w="0" w:type="auto"/>
            <w:tcBorders>
              <w:top w:val="nil"/>
              <w:left w:val="single" w:sz="4" w:space="0" w:color="auto"/>
              <w:bottom w:val="single" w:sz="4" w:space="0" w:color="auto"/>
              <w:right w:val="single" w:sz="4" w:space="0" w:color="auto"/>
            </w:tcBorders>
            <w:noWrap/>
            <w:vAlign w:val="center"/>
            <w:hideMark/>
          </w:tcPr>
          <w:p w14:paraId="464E6E5F"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4.5</w:t>
            </w:r>
          </w:p>
        </w:tc>
        <w:tc>
          <w:tcPr>
            <w:tcW w:w="0" w:type="auto"/>
            <w:tcBorders>
              <w:top w:val="nil"/>
              <w:left w:val="nil"/>
              <w:bottom w:val="single" w:sz="4" w:space="0" w:color="auto"/>
              <w:right w:val="single" w:sz="4" w:space="0" w:color="auto"/>
            </w:tcBorders>
            <w:vAlign w:val="center"/>
            <w:hideMark/>
          </w:tcPr>
          <w:p w14:paraId="49ED1724" w14:textId="77777777" w:rsidR="0098493F" w:rsidRPr="009C5C4F" w:rsidRDefault="0098493F" w:rsidP="0098493F">
            <w:pPr>
              <w:jc w:val="left"/>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SARDINEL PREFABRICADO A-10</w:t>
            </w:r>
          </w:p>
        </w:tc>
        <w:tc>
          <w:tcPr>
            <w:tcW w:w="0" w:type="auto"/>
            <w:tcBorders>
              <w:top w:val="nil"/>
              <w:left w:val="nil"/>
              <w:bottom w:val="single" w:sz="4" w:space="0" w:color="auto"/>
              <w:right w:val="single" w:sz="4" w:space="0" w:color="auto"/>
            </w:tcBorders>
            <w:noWrap/>
            <w:vAlign w:val="center"/>
            <w:hideMark/>
          </w:tcPr>
          <w:p w14:paraId="279D97BF"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ML</w:t>
            </w:r>
          </w:p>
        </w:tc>
        <w:tc>
          <w:tcPr>
            <w:tcW w:w="0" w:type="auto"/>
            <w:tcBorders>
              <w:top w:val="nil"/>
              <w:left w:val="nil"/>
              <w:bottom w:val="single" w:sz="4" w:space="0" w:color="auto"/>
              <w:right w:val="single" w:sz="4" w:space="0" w:color="auto"/>
            </w:tcBorders>
            <w:vAlign w:val="center"/>
            <w:hideMark/>
          </w:tcPr>
          <w:p w14:paraId="63D341CB"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3,125.48</w:t>
            </w:r>
          </w:p>
        </w:tc>
      </w:tr>
      <w:tr w:rsidR="0098493F" w:rsidRPr="009C5C4F" w14:paraId="345C5D1E" w14:textId="77777777" w:rsidTr="0098493F">
        <w:trPr>
          <w:trHeight w:val="324"/>
        </w:trPr>
        <w:tc>
          <w:tcPr>
            <w:tcW w:w="0" w:type="auto"/>
            <w:tcBorders>
              <w:top w:val="nil"/>
              <w:left w:val="single" w:sz="4" w:space="0" w:color="auto"/>
              <w:bottom w:val="single" w:sz="4" w:space="0" w:color="auto"/>
              <w:right w:val="single" w:sz="4" w:space="0" w:color="auto"/>
            </w:tcBorders>
            <w:noWrap/>
            <w:vAlign w:val="center"/>
            <w:hideMark/>
          </w:tcPr>
          <w:p w14:paraId="5C707346"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4.6</w:t>
            </w:r>
          </w:p>
        </w:tc>
        <w:tc>
          <w:tcPr>
            <w:tcW w:w="0" w:type="auto"/>
            <w:tcBorders>
              <w:top w:val="nil"/>
              <w:left w:val="nil"/>
              <w:bottom w:val="single" w:sz="4" w:space="0" w:color="auto"/>
              <w:right w:val="single" w:sz="4" w:space="0" w:color="auto"/>
            </w:tcBorders>
            <w:vAlign w:val="center"/>
            <w:hideMark/>
          </w:tcPr>
          <w:p w14:paraId="61033BB7" w14:textId="77777777" w:rsidR="0098493F" w:rsidRPr="009C5C4F" w:rsidRDefault="0098493F" w:rsidP="0098493F">
            <w:pPr>
              <w:jc w:val="left"/>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CONCRETO ESTRIADO RAMPAS 2500 PSI</w:t>
            </w:r>
          </w:p>
        </w:tc>
        <w:tc>
          <w:tcPr>
            <w:tcW w:w="0" w:type="auto"/>
            <w:tcBorders>
              <w:top w:val="nil"/>
              <w:left w:val="nil"/>
              <w:bottom w:val="single" w:sz="4" w:space="0" w:color="auto"/>
              <w:right w:val="single" w:sz="4" w:space="0" w:color="auto"/>
            </w:tcBorders>
            <w:noWrap/>
            <w:vAlign w:val="center"/>
            <w:hideMark/>
          </w:tcPr>
          <w:p w14:paraId="5416BBEA"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M2</w:t>
            </w:r>
          </w:p>
        </w:tc>
        <w:tc>
          <w:tcPr>
            <w:tcW w:w="0" w:type="auto"/>
            <w:tcBorders>
              <w:top w:val="nil"/>
              <w:left w:val="nil"/>
              <w:bottom w:val="single" w:sz="4" w:space="0" w:color="auto"/>
              <w:right w:val="single" w:sz="4" w:space="0" w:color="auto"/>
            </w:tcBorders>
            <w:vAlign w:val="center"/>
            <w:hideMark/>
          </w:tcPr>
          <w:p w14:paraId="0733D116"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120.00</w:t>
            </w:r>
          </w:p>
        </w:tc>
      </w:tr>
      <w:tr w:rsidR="0098493F" w:rsidRPr="009C5C4F" w14:paraId="1610F220" w14:textId="77777777" w:rsidTr="0098493F">
        <w:trPr>
          <w:trHeight w:val="324"/>
        </w:trPr>
        <w:tc>
          <w:tcPr>
            <w:tcW w:w="0" w:type="auto"/>
            <w:tcBorders>
              <w:top w:val="nil"/>
              <w:left w:val="single" w:sz="4" w:space="0" w:color="auto"/>
              <w:bottom w:val="single" w:sz="4" w:space="0" w:color="auto"/>
              <w:right w:val="single" w:sz="4" w:space="0" w:color="auto"/>
            </w:tcBorders>
            <w:noWrap/>
            <w:vAlign w:val="center"/>
            <w:hideMark/>
          </w:tcPr>
          <w:p w14:paraId="566D09AF"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4.7</w:t>
            </w:r>
          </w:p>
        </w:tc>
        <w:tc>
          <w:tcPr>
            <w:tcW w:w="0" w:type="auto"/>
            <w:tcBorders>
              <w:top w:val="nil"/>
              <w:left w:val="nil"/>
              <w:bottom w:val="single" w:sz="4" w:space="0" w:color="auto"/>
              <w:right w:val="single" w:sz="4" w:space="0" w:color="auto"/>
            </w:tcBorders>
            <w:vAlign w:val="center"/>
            <w:hideMark/>
          </w:tcPr>
          <w:p w14:paraId="30196AD9" w14:textId="77777777" w:rsidR="0098493F" w:rsidRPr="009C5C4F" w:rsidRDefault="0098493F" w:rsidP="0098493F">
            <w:pPr>
              <w:jc w:val="left"/>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PLACA BASE CONCRETO 0.10 2500 PSI</w:t>
            </w:r>
          </w:p>
        </w:tc>
        <w:tc>
          <w:tcPr>
            <w:tcW w:w="0" w:type="auto"/>
            <w:tcBorders>
              <w:top w:val="nil"/>
              <w:left w:val="nil"/>
              <w:bottom w:val="single" w:sz="4" w:space="0" w:color="auto"/>
              <w:right w:val="single" w:sz="4" w:space="0" w:color="auto"/>
            </w:tcBorders>
            <w:noWrap/>
            <w:vAlign w:val="center"/>
            <w:hideMark/>
          </w:tcPr>
          <w:p w14:paraId="5A24CC5D"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M2</w:t>
            </w:r>
          </w:p>
        </w:tc>
        <w:tc>
          <w:tcPr>
            <w:tcW w:w="0" w:type="auto"/>
            <w:tcBorders>
              <w:top w:val="nil"/>
              <w:left w:val="nil"/>
              <w:bottom w:val="single" w:sz="4" w:space="0" w:color="auto"/>
              <w:right w:val="single" w:sz="4" w:space="0" w:color="auto"/>
            </w:tcBorders>
            <w:vAlign w:val="center"/>
            <w:hideMark/>
          </w:tcPr>
          <w:p w14:paraId="50C0FB34"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6,977.96</w:t>
            </w:r>
          </w:p>
        </w:tc>
      </w:tr>
      <w:tr w:rsidR="0098493F" w:rsidRPr="009C5C4F" w14:paraId="69C8CB6E" w14:textId="77777777" w:rsidTr="0098493F">
        <w:trPr>
          <w:trHeight w:val="324"/>
        </w:trPr>
        <w:tc>
          <w:tcPr>
            <w:tcW w:w="0" w:type="auto"/>
            <w:tcBorders>
              <w:top w:val="nil"/>
              <w:left w:val="single" w:sz="4" w:space="0" w:color="auto"/>
              <w:bottom w:val="single" w:sz="4" w:space="0" w:color="auto"/>
              <w:right w:val="single" w:sz="4" w:space="0" w:color="auto"/>
            </w:tcBorders>
            <w:noWrap/>
            <w:vAlign w:val="center"/>
            <w:hideMark/>
          </w:tcPr>
          <w:p w14:paraId="23257098"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4.8</w:t>
            </w:r>
          </w:p>
        </w:tc>
        <w:tc>
          <w:tcPr>
            <w:tcW w:w="0" w:type="auto"/>
            <w:tcBorders>
              <w:top w:val="nil"/>
              <w:left w:val="nil"/>
              <w:bottom w:val="single" w:sz="4" w:space="0" w:color="auto"/>
              <w:right w:val="single" w:sz="4" w:space="0" w:color="auto"/>
            </w:tcBorders>
            <w:vAlign w:val="center"/>
            <w:hideMark/>
          </w:tcPr>
          <w:p w14:paraId="6E5D4F2F" w14:textId="77777777" w:rsidR="0098493F" w:rsidRPr="009C5C4F" w:rsidRDefault="0098493F" w:rsidP="0098493F">
            <w:pPr>
              <w:jc w:val="left"/>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SARDINEL FUNDIDO IN-SITU H=0.4 M, E=0.2</w:t>
            </w:r>
            <w:proofErr w:type="gramStart"/>
            <w:r w:rsidRPr="009C5C4F">
              <w:rPr>
                <w:rFonts w:ascii="Calibri Light" w:eastAsia="Times New Roman" w:hAnsi="Calibri Light" w:cs="Calibri Light"/>
                <w:sz w:val="16"/>
                <w:szCs w:val="16"/>
                <w:lang w:eastAsia="es-CO"/>
              </w:rPr>
              <w:t>M,CONCRETO</w:t>
            </w:r>
            <w:proofErr w:type="gramEnd"/>
            <w:r w:rsidRPr="009C5C4F">
              <w:rPr>
                <w:rFonts w:ascii="Calibri Light" w:eastAsia="Times New Roman" w:hAnsi="Calibri Light" w:cs="Calibri Light"/>
                <w:sz w:val="16"/>
                <w:szCs w:val="16"/>
                <w:lang w:eastAsia="es-CO"/>
              </w:rPr>
              <w:t xml:space="preserve"> 3000 PSI</w:t>
            </w:r>
          </w:p>
        </w:tc>
        <w:tc>
          <w:tcPr>
            <w:tcW w:w="0" w:type="auto"/>
            <w:tcBorders>
              <w:top w:val="nil"/>
              <w:left w:val="nil"/>
              <w:bottom w:val="single" w:sz="4" w:space="0" w:color="auto"/>
              <w:right w:val="single" w:sz="4" w:space="0" w:color="auto"/>
            </w:tcBorders>
            <w:noWrap/>
            <w:vAlign w:val="center"/>
            <w:hideMark/>
          </w:tcPr>
          <w:p w14:paraId="0CB3A15C"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ML</w:t>
            </w:r>
          </w:p>
        </w:tc>
        <w:tc>
          <w:tcPr>
            <w:tcW w:w="0" w:type="auto"/>
            <w:tcBorders>
              <w:top w:val="nil"/>
              <w:left w:val="nil"/>
              <w:bottom w:val="single" w:sz="4" w:space="0" w:color="auto"/>
              <w:right w:val="single" w:sz="4" w:space="0" w:color="auto"/>
            </w:tcBorders>
            <w:vAlign w:val="center"/>
            <w:hideMark/>
          </w:tcPr>
          <w:p w14:paraId="6241ED75"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3,125.48</w:t>
            </w:r>
          </w:p>
        </w:tc>
      </w:tr>
      <w:tr w:rsidR="0098493F" w:rsidRPr="009C5C4F" w14:paraId="292C6528" w14:textId="77777777" w:rsidTr="0098493F">
        <w:trPr>
          <w:trHeight w:val="324"/>
        </w:trPr>
        <w:tc>
          <w:tcPr>
            <w:tcW w:w="0" w:type="auto"/>
            <w:tcBorders>
              <w:top w:val="nil"/>
              <w:left w:val="single" w:sz="4" w:space="0" w:color="auto"/>
              <w:bottom w:val="single" w:sz="4" w:space="0" w:color="auto"/>
              <w:right w:val="single" w:sz="4" w:space="0" w:color="auto"/>
            </w:tcBorders>
            <w:noWrap/>
            <w:vAlign w:val="center"/>
            <w:hideMark/>
          </w:tcPr>
          <w:p w14:paraId="57313638"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lastRenderedPageBreak/>
              <w:t>4.9</w:t>
            </w:r>
          </w:p>
        </w:tc>
        <w:tc>
          <w:tcPr>
            <w:tcW w:w="0" w:type="auto"/>
            <w:tcBorders>
              <w:top w:val="nil"/>
              <w:left w:val="nil"/>
              <w:bottom w:val="single" w:sz="4" w:space="0" w:color="auto"/>
              <w:right w:val="single" w:sz="4" w:space="0" w:color="auto"/>
            </w:tcBorders>
            <w:vAlign w:val="center"/>
            <w:hideMark/>
          </w:tcPr>
          <w:p w14:paraId="15F9D478" w14:textId="77777777" w:rsidR="0098493F" w:rsidRPr="009C5C4F" w:rsidRDefault="0098493F" w:rsidP="0098493F">
            <w:pPr>
              <w:jc w:val="left"/>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REFUERZO MALLA ELECTROSOLDADA</w:t>
            </w:r>
          </w:p>
        </w:tc>
        <w:tc>
          <w:tcPr>
            <w:tcW w:w="0" w:type="auto"/>
            <w:tcBorders>
              <w:top w:val="nil"/>
              <w:left w:val="nil"/>
              <w:bottom w:val="single" w:sz="4" w:space="0" w:color="auto"/>
              <w:right w:val="single" w:sz="4" w:space="0" w:color="auto"/>
            </w:tcBorders>
            <w:noWrap/>
            <w:vAlign w:val="center"/>
            <w:hideMark/>
          </w:tcPr>
          <w:p w14:paraId="2C58B611"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KG</w:t>
            </w:r>
          </w:p>
        </w:tc>
        <w:tc>
          <w:tcPr>
            <w:tcW w:w="0" w:type="auto"/>
            <w:tcBorders>
              <w:top w:val="nil"/>
              <w:left w:val="nil"/>
              <w:bottom w:val="single" w:sz="4" w:space="0" w:color="auto"/>
              <w:right w:val="single" w:sz="4" w:space="0" w:color="auto"/>
            </w:tcBorders>
            <w:vAlign w:val="center"/>
            <w:hideMark/>
          </w:tcPr>
          <w:p w14:paraId="624D8609"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20,877.92</w:t>
            </w:r>
          </w:p>
        </w:tc>
      </w:tr>
      <w:tr w:rsidR="0098493F" w:rsidRPr="009C5C4F" w14:paraId="481B9D26" w14:textId="77777777" w:rsidTr="0098493F">
        <w:trPr>
          <w:trHeight w:val="324"/>
        </w:trPr>
        <w:tc>
          <w:tcPr>
            <w:tcW w:w="0" w:type="auto"/>
            <w:gridSpan w:val="4"/>
            <w:tcBorders>
              <w:top w:val="single" w:sz="8" w:space="0" w:color="auto"/>
              <w:left w:val="nil"/>
              <w:bottom w:val="single" w:sz="8" w:space="0" w:color="auto"/>
              <w:right w:val="nil"/>
            </w:tcBorders>
            <w:shd w:val="clear" w:color="000000" w:fill="808080"/>
            <w:noWrap/>
            <w:vAlign w:val="center"/>
            <w:hideMark/>
          </w:tcPr>
          <w:p w14:paraId="1670F46C" w14:textId="77777777" w:rsidR="0098493F" w:rsidRPr="009C5C4F" w:rsidRDefault="0098493F" w:rsidP="0098493F">
            <w:pPr>
              <w:jc w:val="left"/>
              <w:rPr>
                <w:rFonts w:ascii="Calibri Light" w:eastAsia="Times New Roman" w:hAnsi="Calibri Light" w:cs="Calibri Light"/>
                <w:b/>
                <w:bCs/>
                <w:sz w:val="16"/>
                <w:szCs w:val="16"/>
                <w:lang w:eastAsia="es-CO"/>
              </w:rPr>
            </w:pPr>
            <w:r w:rsidRPr="009C5C4F">
              <w:rPr>
                <w:rFonts w:ascii="Calibri Light" w:eastAsia="Times New Roman" w:hAnsi="Calibri Light" w:cs="Calibri Light"/>
                <w:b/>
                <w:bCs/>
                <w:sz w:val="16"/>
                <w:szCs w:val="16"/>
                <w:lang w:eastAsia="es-CO"/>
              </w:rPr>
              <w:t>REDES HIDRAULICAS</w:t>
            </w:r>
          </w:p>
        </w:tc>
      </w:tr>
      <w:tr w:rsidR="0098493F" w:rsidRPr="009C5C4F" w14:paraId="08DA3E20" w14:textId="77777777" w:rsidTr="0098493F">
        <w:trPr>
          <w:trHeight w:val="324"/>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6689205"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1.4.1</w:t>
            </w:r>
          </w:p>
        </w:tc>
        <w:tc>
          <w:tcPr>
            <w:tcW w:w="0" w:type="auto"/>
            <w:tcBorders>
              <w:top w:val="single" w:sz="4" w:space="0" w:color="auto"/>
              <w:left w:val="nil"/>
              <w:bottom w:val="single" w:sz="4" w:space="0" w:color="auto"/>
              <w:right w:val="single" w:sz="4" w:space="0" w:color="auto"/>
            </w:tcBorders>
            <w:vAlign w:val="center"/>
            <w:hideMark/>
          </w:tcPr>
          <w:p w14:paraId="54B6B424" w14:textId="77777777" w:rsidR="0098493F" w:rsidRPr="009C5C4F" w:rsidRDefault="0098493F" w:rsidP="0098493F">
            <w:pPr>
              <w:jc w:val="left"/>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TOTEMS INFORMATIVOS DIGITALES INCLUYEN BASE DE SOPORTE Y PROGRAMACIÓN SEGÚN SE REQUIERA</w:t>
            </w:r>
          </w:p>
        </w:tc>
        <w:tc>
          <w:tcPr>
            <w:tcW w:w="0" w:type="auto"/>
            <w:tcBorders>
              <w:top w:val="single" w:sz="4" w:space="0" w:color="auto"/>
              <w:left w:val="nil"/>
              <w:bottom w:val="single" w:sz="4" w:space="0" w:color="auto"/>
              <w:right w:val="single" w:sz="4" w:space="0" w:color="auto"/>
            </w:tcBorders>
            <w:noWrap/>
            <w:vAlign w:val="center"/>
            <w:hideMark/>
          </w:tcPr>
          <w:p w14:paraId="00299941"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UN</w:t>
            </w:r>
          </w:p>
        </w:tc>
        <w:tc>
          <w:tcPr>
            <w:tcW w:w="0" w:type="auto"/>
            <w:tcBorders>
              <w:top w:val="single" w:sz="4" w:space="0" w:color="auto"/>
              <w:left w:val="nil"/>
              <w:bottom w:val="single" w:sz="4" w:space="0" w:color="auto"/>
              <w:right w:val="single" w:sz="4" w:space="0" w:color="auto"/>
            </w:tcBorders>
            <w:vAlign w:val="center"/>
            <w:hideMark/>
          </w:tcPr>
          <w:p w14:paraId="56E913BA"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2.00</w:t>
            </w:r>
          </w:p>
        </w:tc>
      </w:tr>
      <w:tr w:rsidR="0098493F" w:rsidRPr="009C5C4F" w14:paraId="3A1B5BEB" w14:textId="77777777" w:rsidTr="0098493F">
        <w:trPr>
          <w:trHeight w:val="324"/>
        </w:trPr>
        <w:tc>
          <w:tcPr>
            <w:tcW w:w="0" w:type="auto"/>
            <w:tcBorders>
              <w:top w:val="nil"/>
              <w:left w:val="single" w:sz="4" w:space="0" w:color="auto"/>
              <w:bottom w:val="single" w:sz="4" w:space="0" w:color="auto"/>
              <w:right w:val="single" w:sz="4" w:space="0" w:color="auto"/>
            </w:tcBorders>
            <w:noWrap/>
            <w:vAlign w:val="center"/>
            <w:hideMark/>
          </w:tcPr>
          <w:p w14:paraId="378E10A4"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1.4.2</w:t>
            </w:r>
          </w:p>
        </w:tc>
        <w:tc>
          <w:tcPr>
            <w:tcW w:w="0" w:type="auto"/>
            <w:tcBorders>
              <w:top w:val="nil"/>
              <w:left w:val="nil"/>
              <w:bottom w:val="single" w:sz="4" w:space="0" w:color="auto"/>
              <w:right w:val="single" w:sz="4" w:space="0" w:color="auto"/>
            </w:tcBorders>
            <w:vAlign w:val="center"/>
            <w:hideMark/>
          </w:tcPr>
          <w:p w14:paraId="60213FB3" w14:textId="77777777" w:rsidR="0098493F" w:rsidRPr="009C5C4F" w:rsidRDefault="0098493F" w:rsidP="0098493F">
            <w:pPr>
              <w:jc w:val="left"/>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CASETA DE COMIDAS (KIOSCO) - SEGÚN DISEÑOS CONSTRUCTIVOS</w:t>
            </w:r>
          </w:p>
        </w:tc>
        <w:tc>
          <w:tcPr>
            <w:tcW w:w="0" w:type="auto"/>
            <w:tcBorders>
              <w:top w:val="nil"/>
              <w:left w:val="nil"/>
              <w:bottom w:val="single" w:sz="4" w:space="0" w:color="auto"/>
              <w:right w:val="single" w:sz="4" w:space="0" w:color="auto"/>
            </w:tcBorders>
            <w:noWrap/>
            <w:vAlign w:val="center"/>
            <w:hideMark/>
          </w:tcPr>
          <w:p w14:paraId="7695AF8F"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UN</w:t>
            </w:r>
          </w:p>
        </w:tc>
        <w:tc>
          <w:tcPr>
            <w:tcW w:w="0" w:type="auto"/>
            <w:tcBorders>
              <w:top w:val="nil"/>
              <w:left w:val="nil"/>
              <w:bottom w:val="single" w:sz="4" w:space="0" w:color="auto"/>
              <w:right w:val="single" w:sz="4" w:space="0" w:color="auto"/>
            </w:tcBorders>
            <w:vAlign w:val="center"/>
            <w:hideMark/>
          </w:tcPr>
          <w:p w14:paraId="677CF29D"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2.00</w:t>
            </w:r>
          </w:p>
        </w:tc>
      </w:tr>
      <w:tr w:rsidR="0098493F" w:rsidRPr="009C5C4F" w14:paraId="712FE26B" w14:textId="77777777" w:rsidTr="0098493F">
        <w:trPr>
          <w:trHeight w:val="54"/>
        </w:trPr>
        <w:tc>
          <w:tcPr>
            <w:tcW w:w="0" w:type="auto"/>
            <w:tcBorders>
              <w:top w:val="nil"/>
              <w:left w:val="single" w:sz="4" w:space="0" w:color="auto"/>
              <w:bottom w:val="single" w:sz="4" w:space="0" w:color="auto"/>
              <w:right w:val="single" w:sz="4" w:space="0" w:color="auto"/>
            </w:tcBorders>
            <w:noWrap/>
            <w:vAlign w:val="center"/>
            <w:hideMark/>
          </w:tcPr>
          <w:p w14:paraId="46A20B3B"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1.4.3</w:t>
            </w:r>
          </w:p>
        </w:tc>
        <w:tc>
          <w:tcPr>
            <w:tcW w:w="0" w:type="auto"/>
            <w:tcBorders>
              <w:top w:val="nil"/>
              <w:left w:val="nil"/>
              <w:bottom w:val="single" w:sz="4" w:space="0" w:color="auto"/>
              <w:right w:val="single" w:sz="4" w:space="0" w:color="auto"/>
            </w:tcBorders>
            <w:vAlign w:val="center"/>
            <w:hideMark/>
          </w:tcPr>
          <w:p w14:paraId="5195AD80" w14:textId="77777777" w:rsidR="0098493F" w:rsidRPr="009C5C4F" w:rsidRDefault="0098493F" w:rsidP="0098493F">
            <w:pPr>
              <w:jc w:val="left"/>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POSTE METALICO ORNAMENTAL H=6.00M, de 4" a 6" DIAMETRO, INCLUYE ACABADO PINTURA ESMALTE, BASE EN CONCRETO, PLATINA Y PERNOS DE ANCLAJE</w:t>
            </w:r>
          </w:p>
        </w:tc>
        <w:tc>
          <w:tcPr>
            <w:tcW w:w="0" w:type="auto"/>
            <w:tcBorders>
              <w:top w:val="nil"/>
              <w:left w:val="nil"/>
              <w:bottom w:val="single" w:sz="4" w:space="0" w:color="auto"/>
              <w:right w:val="single" w:sz="4" w:space="0" w:color="auto"/>
            </w:tcBorders>
            <w:noWrap/>
            <w:vAlign w:val="center"/>
            <w:hideMark/>
          </w:tcPr>
          <w:p w14:paraId="762DE3E2"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UN</w:t>
            </w:r>
          </w:p>
        </w:tc>
        <w:tc>
          <w:tcPr>
            <w:tcW w:w="0" w:type="auto"/>
            <w:tcBorders>
              <w:top w:val="nil"/>
              <w:left w:val="nil"/>
              <w:bottom w:val="single" w:sz="4" w:space="0" w:color="auto"/>
              <w:right w:val="single" w:sz="4" w:space="0" w:color="auto"/>
            </w:tcBorders>
            <w:vAlign w:val="center"/>
            <w:hideMark/>
          </w:tcPr>
          <w:p w14:paraId="598C53E1"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4.00</w:t>
            </w:r>
          </w:p>
        </w:tc>
      </w:tr>
      <w:tr w:rsidR="0098493F" w:rsidRPr="009C5C4F" w14:paraId="7297965E" w14:textId="77777777" w:rsidTr="0098493F">
        <w:trPr>
          <w:trHeight w:val="324"/>
        </w:trPr>
        <w:tc>
          <w:tcPr>
            <w:tcW w:w="0" w:type="auto"/>
            <w:tcBorders>
              <w:top w:val="nil"/>
              <w:left w:val="single" w:sz="4" w:space="0" w:color="auto"/>
              <w:bottom w:val="single" w:sz="4" w:space="0" w:color="auto"/>
              <w:right w:val="single" w:sz="4" w:space="0" w:color="auto"/>
            </w:tcBorders>
            <w:noWrap/>
            <w:vAlign w:val="center"/>
            <w:hideMark/>
          </w:tcPr>
          <w:p w14:paraId="550E191B"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1.4.4</w:t>
            </w:r>
          </w:p>
        </w:tc>
        <w:tc>
          <w:tcPr>
            <w:tcW w:w="0" w:type="auto"/>
            <w:tcBorders>
              <w:top w:val="nil"/>
              <w:left w:val="nil"/>
              <w:bottom w:val="single" w:sz="4" w:space="0" w:color="auto"/>
              <w:right w:val="single" w:sz="4" w:space="0" w:color="auto"/>
            </w:tcBorders>
            <w:vAlign w:val="center"/>
            <w:hideMark/>
          </w:tcPr>
          <w:p w14:paraId="18E612ED" w14:textId="77777777" w:rsidR="0098493F" w:rsidRPr="009C5C4F" w:rsidRDefault="0098493F" w:rsidP="0098493F">
            <w:pPr>
              <w:jc w:val="left"/>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BANCA EN CONCRETO CON ESPALDAR M30</w:t>
            </w:r>
          </w:p>
        </w:tc>
        <w:tc>
          <w:tcPr>
            <w:tcW w:w="0" w:type="auto"/>
            <w:tcBorders>
              <w:top w:val="nil"/>
              <w:left w:val="nil"/>
              <w:bottom w:val="single" w:sz="4" w:space="0" w:color="auto"/>
              <w:right w:val="single" w:sz="4" w:space="0" w:color="auto"/>
            </w:tcBorders>
            <w:noWrap/>
            <w:vAlign w:val="center"/>
            <w:hideMark/>
          </w:tcPr>
          <w:p w14:paraId="4D70DA13"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UN</w:t>
            </w:r>
          </w:p>
        </w:tc>
        <w:tc>
          <w:tcPr>
            <w:tcW w:w="0" w:type="auto"/>
            <w:tcBorders>
              <w:top w:val="nil"/>
              <w:left w:val="nil"/>
              <w:bottom w:val="single" w:sz="4" w:space="0" w:color="auto"/>
              <w:right w:val="single" w:sz="4" w:space="0" w:color="auto"/>
            </w:tcBorders>
            <w:vAlign w:val="center"/>
            <w:hideMark/>
          </w:tcPr>
          <w:p w14:paraId="7D6AEBC8" w14:textId="77777777" w:rsidR="0098493F" w:rsidRPr="009C5C4F" w:rsidRDefault="0098493F" w:rsidP="0098493F">
            <w:pPr>
              <w:jc w:val="center"/>
              <w:rPr>
                <w:rFonts w:ascii="Calibri Light" w:eastAsia="Times New Roman" w:hAnsi="Calibri Light" w:cs="Calibri Light"/>
                <w:sz w:val="16"/>
                <w:szCs w:val="16"/>
                <w:lang w:eastAsia="es-CO"/>
              </w:rPr>
            </w:pPr>
            <w:r w:rsidRPr="009C5C4F">
              <w:rPr>
                <w:rFonts w:ascii="Calibri Light" w:eastAsia="Times New Roman" w:hAnsi="Calibri Light" w:cs="Calibri Light"/>
                <w:sz w:val="16"/>
                <w:szCs w:val="16"/>
                <w:lang w:eastAsia="es-CO"/>
              </w:rPr>
              <w:t>4.00</w:t>
            </w:r>
          </w:p>
        </w:tc>
      </w:tr>
    </w:tbl>
    <w:p w14:paraId="6C1A4AAF" w14:textId="7F1E9092" w:rsidR="00BF5B37" w:rsidRPr="009C5C4F" w:rsidRDefault="00BF5B37" w:rsidP="00BD08C0">
      <w:pPr>
        <w:spacing w:after="160" w:line="259" w:lineRule="auto"/>
        <w:rPr>
          <w:rFonts w:ascii="Calibri Light" w:eastAsia="Arial" w:hAnsi="Calibri Light" w:cs="Calibri Light"/>
          <w:color w:val="000000" w:themeColor="text1"/>
          <w:sz w:val="22"/>
        </w:rPr>
      </w:pPr>
    </w:p>
    <w:p w14:paraId="1D9B8739" w14:textId="613F40E2" w:rsidR="00925DDB" w:rsidRPr="009C5C4F" w:rsidRDefault="00CF369B" w:rsidP="00925DDB">
      <w:pPr>
        <w:pStyle w:val="Ttulo1"/>
        <w:rPr>
          <w:rFonts w:ascii="Calibri Light" w:hAnsi="Calibri Light" w:cs="Calibri Light"/>
          <w:sz w:val="22"/>
          <w:szCs w:val="22"/>
        </w:rPr>
      </w:pPr>
      <w:r w:rsidRPr="009C5C4F">
        <w:rPr>
          <w:rFonts w:ascii="Calibri Light" w:hAnsi="Calibri Light" w:cs="Calibri Light"/>
          <w:sz w:val="22"/>
          <w:szCs w:val="22"/>
        </w:rPr>
        <w:t>P</w:t>
      </w:r>
      <w:r w:rsidR="00925DDB" w:rsidRPr="009C5C4F">
        <w:rPr>
          <w:rFonts w:ascii="Calibri Light" w:hAnsi="Calibri Light" w:cs="Calibri Light"/>
          <w:sz w:val="22"/>
          <w:szCs w:val="22"/>
        </w:rPr>
        <w:t>lazo para la ejecución del CONTRATo</w:t>
      </w:r>
    </w:p>
    <w:p w14:paraId="50AE3C57" w14:textId="474DAB66" w:rsidR="00925DDB" w:rsidRPr="009C5C4F" w:rsidRDefault="00925DDB" w:rsidP="00925DDB">
      <w:pPr>
        <w:rPr>
          <w:rFonts w:ascii="Calibri Light" w:hAnsi="Calibri Light" w:cs="Calibri Light"/>
          <w:sz w:val="22"/>
        </w:rPr>
      </w:pPr>
    </w:p>
    <w:p w14:paraId="497BA31B" w14:textId="4DD6866D" w:rsidR="00925DDB" w:rsidRPr="009C5C4F" w:rsidRDefault="00925DDB" w:rsidP="00925DDB">
      <w:pPr>
        <w:rPr>
          <w:rFonts w:ascii="Calibri Light" w:hAnsi="Calibri Light" w:cs="Calibri Light"/>
          <w:sz w:val="22"/>
        </w:rPr>
      </w:pPr>
      <w:r w:rsidRPr="009C5C4F">
        <w:rPr>
          <w:rFonts w:ascii="Calibri Light" w:hAnsi="Calibri Light" w:cs="Calibri Light"/>
          <w:sz w:val="22"/>
        </w:rPr>
        <w:t xml:space="preserve">El plazo previsto para la ejecución de las actividades que se deriven del </w:t>
      </w:r>
      <w:r w:rsidR="00510130" w:rsidRPr="009C5C4F">
        <w:rPr>
          <w:rFonts w:ascii="Calibri Light" w:hAnsi="Calibri Light" w:cs="Calibri Light"/>
          <w:sz w:val="22"/>
        </w:rPr>
        <w:t>P</w:t>
      </w:r>
      <w:r w:rsidRPr="009C5C4F">
        <w:rPr>
          <w:rFonts w:ascii="Calibri Light" w:hAnsi="Calibri Light" w:cs="Calibri Light"/>
          <w:sz w:val="22"/>
        </w:rPr>
        <w:t xml:space="preserve">roceso </w:t>
      </w:r>
      <w:r w:rsidR="00510130" w:rsidRPr="009C5C4F">
        <w:rPr>
          <w:rFonts w:ascii="Calibri Light" w:hAnsi="Calibri Light" w:cs="Calibri Light"/>
          <w:sz w:val="22"/>
        </w:rPr>
        <w:t xml:space="preserve">de Contratación </w:t>
      </w:r>
      <w:r w:rsidRPr="009C5C4F">
        <w:rPr>
          <w:rFonts w:ascii="Calibri Light" w:hAnsi="Calibri Light" w:cs="Calibri Light"/>
          <w:sz w:val="22"/>
        </w:rPr>
        <w:t xml:space="preserve">es el establecido en la sección 1.1. del </w:t>
      </w:r>
      <w:r w:rsidR="7812FA41" w:rsidRPr="009C5C4F">
        <w:rPr>
          <w:rFonts w:ascii="Calibri Light" w:hAnsi="Calibri Light" w:cs="Calibri Light"/>
          <w:sz w:val="22"/>
        </w:rPr>
        <w:t>P</w:t>
      </w:r>
      <w:r w:rsidRPr="009C5C4F">
        <w:rPr>
          <w:rFonts w:ascii="Calibri Light" w:hAnsi="Calibri Light" w:cs="Calibri Light"/>
          <w:sz w:val="22"/>
        </w:rPr>
        <w:t xml:space="preserve">liego de </w:t>
      </w:r>
      <w:r w:rsidR="63ABA39D" w:rsidRPr="009C5C4F">
        <w:rPr>
          <w:rFonts w:ascii="Calibri Light" w:hAnsi="Calibri Light" w:cs="Calibri Light"/>
          <w:sz w:val="22"/>
        </w:rPr>
        <w:t>C</w:t>
      </w:r>
      <w:r w:rsidRPr="009C5C4F">
        <w:rPr>
          <w:rFonts w:ascii="Calibri Light" w:hAnsi="Calibri Light" w:cs="Calibri Light"/>
          <w:sz w:val="22"/>
        </w:rPr>
        <w:t xml:space="preserve">ondiciones, el cual se contará en la forma prevista en el Anexo </w:t>
      </w:r>
      <w:r w:rsidR="002239D5" w:rsidRPr="009C5C4F">
        <w:rPr>
          <w:rFonts w:ascii="Calibri Light" w:hAnsi="Calibri Light" w:cs="Calibri Light"/>
          <w:sz w:val="22"/>
        </w:rPr>
        <w:t>4</w:t>
      </w:r>
      <w:r w:rsidRPr="009C5C4F">
        <w:rPr>
          <w:rFonts w:ascii="Calibri Light" w:hAnsi="Calibri Light" w:cs="Calibri Light"/>
          <w:sz w:val="22"/>
        </w:rPr>
        <w:t xml:space="preserve"> – Minuta del Contrato. </w:t>
      </w:r>
    </w:p>
    <w:p w14:paraId="3B735CB6" w14:textId="77777777" w:rsidR="00925DDB" w:rsidRPr="009C5C4F" w:rsidRDefault="00925DDB" w:rsidP="00925DDB">
      <w:pPr>
        <w:rPr>
          <w:rFonts w:ascii="Calibri Light" w:hAnsi="Calibri Light" w:cs="Calibri Light"/>
          <w:sz w:val="22"/>
        </w:rPr>
      </w:pPr>
    </w:p>
    <w:p w14:paraId="09B54113" w14:textId="51CEA565" w:rsidR="00925DDB" w:rsidRPr="009C5C4F" w:rsidRDefault="00480E50" w:rsidP="13047F7C">
      <w:pPr>
        <w:rPr>
          <w:rFonts w:ascii="Calibri Light" w:hAnsi="Calibri Light" w:cs="Calibri Light"/>
          <w:sz w:val="22"/>
        </w:rPr>
      </w:pPr>
      <w:r w:rsidRPr="009C5C4F">
        <w:rPr>
          <w:rFonts w:ascii="Calibri Light" w:hAnsi="Calibri Light" w:cs="Calibri Light"/>
          <w:sz w:val="22"/>
        </w:rPr>
        <w:t>El plazo de ejecución para el presente proceso es de nueve (09) meses</w:t>
      </w:r>
    </w:p>
    <w:p w14:paraId="6E27AF83" w14:textId="0385237D" w:rsidR="00925DDB" w:rsidRPr="009C5C4F" w:rsidRDefault="00925DDB" w:rsidP="00925DDB">
      <w:pPr>
        <w:rPr>
          <w:rFonts w:ascii="Calibri Light" w:hAnsi="Calibri Light" w:cs="Calibri Light"/>
          <w:sz w:val="22"/>
        </w:rPr>
      </w:pPr>
    </w:p>
    <w:p w14:paraId="25AF1F4B" w14:textId="3762088B" w:rsidR="00925DDB" w:rsidRPr="009C5C4F" w:rsidRDefault="00CF369B" w:rsidP="00850B16">
      <w:pPr>
        <w:pStyle w:val="Ttulo1"/>
        <w:rPr>
          <w:rFonts w:ascii="Calibri Light" w:hAnsi="Calibri Light" w:cs="Calibri Light"/>
          <w:sz w:val="22"/>
          <w:szCs w:val="22"/>
        </w:rPr>
      </w:pPr>
      <w:r w:rsidRPr="009C5C4F">
        <w:rPr>
          <w:rFonts w:ascii="Calibri Light" w:hAnsi="Calibri Light" w:cs="Calibri Light"/>
          <w:sz w:val="22"/>
          <w:szCs w:val="22"/>
        </w:rPr>
        <w:t>F</w:t>
      </w:r>
      <w:r w:rsidR="00850B16" w:rsidRPr="009C5C4F">
        <w:rPr>
          <w:rFonts w:ascii="Calibri Light" w:hAnsi="Calibri Light" w:cs="Calibri Light"/>
          <w:sz w:val="22"/>
          <w:szCs w:val="22"/>
        </w:rPr>
        <w:t>orma de pago</w:t>
      </w:r>
    </w:p>
    <w:p w14:paraId="3A54A087" w14:textId="7E4D5205" w:rsidR="00850B16" w:rsidRPr="009C5C4F" w:rsidRDefault="00850B16" w:rsidP="00850B16">
      <w:pPr>
        <w:rPr>
          <w:rFonts w:ascii="Calibri Light" w:hAnsi="Calibri Light" w:cs="Calibri Light"/>
          <w:sz w:val="22"/>
        </w:rPr>
      </w:pPr>
    </w:p>
    <w:p w14:paraId="3B65A510" w14:textId="77777777" w:rsidR="00845AB3" w:rsidRPr="009C5C4F" w:rsidRDefault="00845AB3" w:rsidP="00845AB3">
      <w:pPr>
        <w:rPr>
          <w:rFonts w:ascii="Calibri Light" w:hAnsi="Calibri Light" w:cs="Calibri Light"/>
          <w:bCs/>
          <w:sz w:val="22"/>
        </w:rPr>
      </w:pPr>
      <w:r w:rsidRPr="009C5C4F">
        <w:rPr>
          <w:rFonts w:ascii="Calibri Light" w:hAnsi="Calibri Light" w:cs="Calibri Light"/>
          <w:bCs/>
          <w:sz w:val="22"/>
        </w:rPr>
        <w:t>De acuerdo al promedio de los valores analizados en el estudio de la demanda de procesos similares en el Municipio y otras entidades estatales, la entidad definió que para el presente proceso de contratación se pagara mediante pagos parciales por el sistema de precios unitarios fijos sin formula de reajuste, así:</w:t>
      </w:r>
    </w:p>
    <w:p w14:paraId="457A24AA" w14:textId="77777777" w:rsidR="00845AB3" w:rsidRPr="009C5C4F" w:rsidRDefault="00845AB3" w:rsidP="00845AB3">
      <w:pPr>
        <w:pStyle w:val="Prrafodelista"/>
        <w:numPr>
          <w:ilvl w:val="0"/>
          <w:numId w:val="27"/>
        </w:numPr>
        <w:rPr>
          <w:rFonts w:ascii="Calibri Light" w:hAnsi="Calibri Light" w:cs="Calibri Light"/>
          <w:bCs/>
          <w:sz w:val="22"/>
        </w:rPr>
      </w:pPr>
      <w:r w:rsidRPr="009C5C4F">
        <w:rPr>
          <w:rFonts w:ascii="Calibri Light" w:hAnsi="Calibri Light" w:cs="Calibri Light"/>
          <w:bCs/>
          <w:sz w:val="22"/>
        </w:rPr>
        <w:t>Pagos parciales por avance de obra hasta completar el 90% del valor total del contrato de acuerdo con los avances de obra y las cantidades ejecutadas y aprobadas por la supervisión o interventoría y demás requisitos dispuestos en las normas de contratación estatal.</w:t>
      </w:r>
    </w:p>
    <w:p w14:paraId="79DD5D07" w14:textId="77777777" w:rsidR="00845AB3" w:rsidRPr="009C5C4F" w:rsidRDefault="00845AB3" w:rsidP="00845AB3">
      <w:pPr>
        <w:pStyle w:val="Prrafodelista"/>
        <w:numPr>
          <w:ilvl w:val="0"/>
          <w:numId w:val="27"/>
        </w:numPr>
        <w:rPr>
          <w:rFonts w:ascii="Calibri Light" w:hAnsi="Calibri Light" w:cs="Calibri Light"/>
          <w:bCs/>
          <w:sz w:val="22"/>
        </w:rPr>
      </w:pPr>
      <w:r w:rsidRPr="009C5C4F">
        <w:rPr>
          <w:rFonts w:ascii="Calibri Light" w:hAnsi="Calibri Light" w:cs="Calibri Light"/>
          <w:bCs/>
          <w:sz w:val="22"/>
        </w:rPr>
        <w:t>Un pago final equivalente al 10% del valor total del contrato que será cancelado cuando se haya ejecutado el 100% de las actividades contractuales, a entera satisfacción del municipio, previa liquidación del contrato.</w:t>
      </w:r>
    </w:p>
    <w:p w14:paraId="3C46DC7D" w14:textId="77777777" w:rsidR="00845AB3" w:rsidRPr="009C5C4F" w:rsidRDefault="00845AB3" w:rsidP="00845AB3">
      <w:pPr>
        <w:rPr>
          <w:rFonts w:ascii="Calibri Light" w:hAnsi="Calibri Light" w:cs="Calibri Light"/>
          <w:bCs/>
          <w:sz w:val="22"/>
        </w:rPr>
      </w:pPr>
      <w:r w:rsidRPr="009C5C4F">
        <w:rPr>
          <w:rFonts w:ascii="Calibri Light" w:hAnsi="Calibri Light" w:cs="Calibri Light"/>
          <w:bCs/>
          <w:sz w:val="22"/>
        </w:rPr>
        <w:t>En todo caso, el pago estará sujeto a la aprobación del PAC (Programación Anual Mensualizado de Caja) y La cancelación de los recursos se efectuará previo cumplimiento de los trámites administrativos a que haya lugar, para lo cual el Contratista aportará la siguiente documentación:</w:t>
      </w:r>
    </w:p>
    <w:p w14:paraId="05858680" w14:textId="77777777" w:rsidR="00845AB3" w:rsidRPr="009C5C4F" w:rsidRDefault="00845AB3" w:rsidP="00845AB3">
      <w:pPr>
        <w:rPr>
          <w:rFonts w:ascii="Calibri Light" w:hAnsi="Calibri Light" w:cs="Calibri Light"/>
          <w:bCs/>
          <w:sz w:val="22"/>
        </w:rPr>
      </w:pPr>
    </w:p>
    <w:p w14:paraId="6E857CDE" w14:textId="1CF55AC5" w:rsidR="00845AB3" w:rsidRPr="009C5C4F" w:rsidRDefault="00845AB3" w:rsidP="00845AB3">
      <w:pPr>
        <w:ind w:left="359" w:hanging="359"/>
        <w:rPr>
          <w:rFonts w:ascii="Calibri Light" w:hAnsi="Calibri Light" w:cs="Calibri Light"/>
          <w:bCs/>
          <w:sz w:val="22"/>
        </w:rPr>
      </w:pPr>
      <w:r w:rsidRPr="009C5C4F">
        <w:rPr>
          <w:rFonts w:ascii="Calibri Light" w:hAnsi="Calibri Light" w:cs="Calibri Light"/>
          <w:bCs/>
          <w:sz w:val="22"/>
        </w:rPr>
        <w:t>1.</w:t>
      </w:r>
      <w:r w:rsidRPr="009C5C4F">
        <w:rPr>
          <w:rFonts w:ascii="Calibri Light" w:hAnsi="Calibri Light" w:cs="Calibri Light"/>
          <w:bCs/>
          <w:sz w:val="22"/>
        </w:rPr>
        <w:tab/>
      </w:r>
      <w:r w:rsidRPr="009C5C4F">
        <w:rPr>
          <w:rFonts w:ascii="Calibri Light" w:hAnsi="Calibri Light" w:cs="Calibri Light"/>
          <w:bCs/>
          <w:sz w:val="22"/>
        </w:rPr>
        <w:tab/>
        <w:t xml:space="preserve">Informe del Contratista </w:t>
      </w:r>
    </w:p>
    <w:p w14:paraId="12143C79" w14:textId="0BA7FE61" w:rsidR="00845AB3" w:rsidRPr="009C5C4F" w:rsidRDefault="00845AB3" w:rsidP="00845AB3">
      <w:pPr>
        <w:ind w:left="359" w:hanging="359"/>
        <w:rPr>
          <w:rFonts w:ascii="Calibri Light" w:hAnsi="Calibri Light" w:cs="Calibri Light"/>
          <w:bCs/>
          <w:sz w:val="22"/>
        </w:rPr>
      </w:pPr>
      <w:r w:rsidRPr="009C5C4F">
        <w:rPr>
          <w:rFonts w:ascii="Calibri Light" w:hAnsi="Calibri Light" w:cs="Calibri Light"/>
          <w:bCs/>
          <w:sz w:val="22"/>
        </w:rPr>
        <w:t>2.</w:t>
      </w:r>
      <w:r w:rsidRPr="009C5C4F">
        <w:rPr>
          <w:rFonts w:ascii="Calibri Light" w:hAnsi="Calibri Light" w:cs="Calibri Light"/>
          <w:bCs/>
          <w:sz w:val="22"/>
        </w:rPr>
        <w:tab/>
      </w:r>
      <w:r w:rsidRPr="009C5C4F">
        <w:rPr>
          <w:rFonts w:ascii="Calibri Light" w:hAnsi="Calibri Light" w:cs="Calibri Light"/>
          <w:bCs/>
          <w:sz w:val="22"/>
        </w:rPr>
        <w:tab/>
        <w:t>Factura de cobro</w:t>
      </w:r>
    </w:p>
    <w:p w14:paraId="2D60B01F" w14:textId="46D6754D" w:rsidR="00845AB3" w:rsidRPr="009C5C4F" w:rsidRDefault="00845AB3" w:rsidP="00845AB3">
      <w:pPr>
        <w:ind w:left="359" w:hanging="359"/>
        <w:rPr>
          <w:rFonts w:ascii="Calibri Light" w:hAnsi="Calibri Light" w:cs="Calibri Light"/>
          <w:bCs/>
          <w:sz w:val="22"/>
        </w:rPr>
      </w:pPr>
      <w:r w:rsidRPr="009C5C4F">
        <w:rPr>
          <w:rFonts w:ascii="Calibri Light" w:hAnsi="Calibri Light" w:cs="Calibri Light"/>
          <w:bCs/>
          <w:sz w:val="22"/>
        </w:rPr>
        <w:t>3.</w:t>
      </w:r>
      <w:r w:rsidRPr="009C5C4F">
        <w:rPr>
          <w:rFonts w:ascii="Calibri Light" w:hAnsi="Calibri Light" w:cs="Calibri Light"/>
          <w:bCs/>
          <w:sz w:val="22"/>
        </w:rPr>
        <w:tab/>
      </w:r>
      <w:r w:rsidRPr="009C5C4F">
        <w:rPr>
          <w:rFonts w:ascii="Calibri Light" w:hAnsi="Calibri Light" w:cs="Calibri Light"/>
          <w:bCs/>
          <w:sz w:val="22"/>
        </w:rPr>
        <w:tab/>
        <w:t>Pago de seguridad social y parafiscales</w:t>
      </w:r>
    </w:p>
    <w:p w14:paraId="715157A5" w14:textId="2C5EEF4E" w:rsidR="00845AB3" w:rsidRPr="009C5C4F" w:rsidRDefault="00845AB3" w:rsidP="00845AB3">
      <w:pPr>
        <w:ind w:left="359" w:hanging="359"/>
        <w:rPr>
          <w:rFonts w:ascii="Calibri Light" w:hAnsi="Calibri Light" w:cs="Calibri Light"/>
          <w:bCs/>
          <w:sz w:val="22"/>
        </w:rPr>
      </w:pPr>
      <w:r w:rsidRPr="009C5C4F">
        <w:rPr>
          <w:rFonts w:ascii="Calibri Light" w:hAnsi="Calibri Light" w:cs="Calibri Light"/>
          <w:bCs/>
          <w:sz w:val="22"/>
        </w:rPr>
        <w:t>4.</w:t>
      </w:r>
      <w:r w:rsidRPr="009C5C4F">
        <w:rPr>
          <w:rFonts w:ascii="Calibri Light" w:hAnsi="Calibri Light" w:cs="Calibri Light"/>
          <w:bCs/>
          <w:sz w:val="22"/>
        </w:rPr>
        <w:tab/>
      </w:r>
      <w:r w:rsidRPr="009C5C4F">
        <w:rPr>
          <w:rFonts w:ascii="Calibri Light" w:hAnsi="Calibri Light" w:cs="Calibri Light"/>
          <w:bCs/>
          <w:sz w:val="22"/>
        </w:rPr>
        <w:tab/>
        <w:t>Informe del supervisor</w:t>
      </w:r>
    </w:p>
    <w:p w14:paraId="589C5298" w14:textId="510F3F21" w:rsidR="00845AB3" w:rsidRPr="009C5C4F" w:rsidRDefault="00845AB3" w:rsidP="00845AB3">
      <w:pPr>
        <w:ind w:left="359" w:hanging="359"/>
        <w:rPr>
          <w:rFonts w:ascii="Calibri Light" w:hAnsi="Calibri Light" w:cs="Calibri Light"/>
          <w:bCs/>
          <w:sz w:val="22"/>
        </w:rPr>
      </w:pPr>
      <w:r w:rsidRPr="009C5C4F">
        <w:rPr>
          <w:rFonts w:ascii="Calibri Light" w:hAnsi="Calibri Light" w:cs="Calibri Light"/>
          <w:bCs/>
          <w:sz w:val="22"/>
        </w:rPr>
        <w:t>5.</w:t>
      </w:r>
      <w:r w:rsidRPr="009C5C4F">
        <w:rPr>
          <w:rFonts w:ascii="Calibri Light" w:hAnsi="Calibri Light" w:cs="Calibri Light"/>
          <w:bCs/>
          <w:sz w:val="22"/>
        </w:rPr>
        <w:tab/>
      </w:r>
      <w:r w:rsidRPr="009C5C4F">
        <w:rPr>
          <w:rFonts w:ascii="Calibri Light" w:hAnsi="Calibri Light" w:cs="Calibri Light"/>
          <w:bCs/>
          <w:sz w:val="22"/>
        </w:rPr>
        <w:tab/>
        <w:t>Pago del FIC si aplica</w:t>
      </w:r>
    </w:p>
    <w:p w14:paraId="00198297" w14:textId="50F5ACE1" w:rsidR="00845AB3" w:rsidRPr="009C5C4F" w:rsidRDefault="00845AB3" w:rsidP="00845AB3">
      <w:pPr>
        <w:ind w:left="359" w:hanging="359"/>
        <w:rPr>
          <w:rFonts w:ascii="Calibri Light" w:hAnsi="Calibri Light" w:cs="Calibri Light"/>
          <w:bCs/>
          <w:sz w:val="22"/>
        </w:rPr>
      </w:pPr>
      <w:r w:rsidRPr="009C5C4F">
        <w:rPr>
          <w:rFonts w:ascii="Calibri Light" w:hAnsi="Calibri Light" w:cs="Calibri Light"/>
          <w:bCs/>
          <w:sz w:val="22"/>
        </w:rPr>
        <w:t>6.</w:t>
      </w:r>
      <w:r w:rsidRPr="009C5C4F">
        <w:rPr>
          <w:rFonts w:ascii="Calibri Light" w:hAnsi="Calibri Light" w:cs="Calibri Light"/>
          <w:bCs/>
          <w:sz w:val="22"/>
        </w:rPr>
        <w:tab/>
      </w:r>
      <w:r w:rsidRPr="009C5C4F">
        <w:rPr>
          <w:rFonts w:ascii="Calibri Light" w:hAnsi="Calibri Light" w:cs="Calibri Light"/>
          <w:bCs/>
          <w:sz w:val="22"/>
        </w:rPr>
        <w:tab/>
        <w:t>Acta de recibo firmada con memorias de calculo</w:t>
      </w:r>
    </w:p>
    <w:p w14:paraId="6DB38783" w14:textId="7BF6100C" w:rsidR="00845AB3" w:rsidRPr="009C5C4F" w:rsidRDefault="00845AB3" w:rsidP="00845AB3">
      <w:pPr>
        <w:ind w:left="359" w:hanging="359"/>
        <w:rPr>
          <w:rFonts w:ascii="Calibri Light" w:hAnsi="Calibri Light" w:cs="Calibri Light"/>
          <w:bCs/>
          <w:sz w:val="22"/>
        </w:rPr>
      </w:pPr>
      <w:r w:rsidRPr="009C5C4F">
        <w:rPr>
          <w:rFonts w:ascii="Calibri Light" w:hAnsi="Calibri Light" w:cs="Calibri Light"/>
          <w:bCs/>
          <w:sz w:val="22"/>
        </w:rPr>
        <w:t>7.</w:t>
      </w:r>
      <w:r w:rsidRPr="009C5C4F">
        <w:rPr>
          <w:rFonts w:ascii="Calibri Light" w:hAnsi="Calibri Light" w:cs="Calibri Light"/>
          <w:bCs/>
          <w:sz w:val="22"/>
        </w:rPr>
        <w:tab/>
      </w:r>
      <w:r w:rsidRPr="009C5C4F">
        <w:rPr>
          <w:rFonts w:ascii="Calibri Light" w:hAnsi="Calibri Light" w:cs="Calibri Light"/>
          <w:bCs/>
          <w:sz w:val="22"/>
        </w:rPr>
        <w:tab/>
        <w:t>Bitácora de obra</w:t>
      </w:r>
    </w:p>
    <w:p w14:paraId="1B629053" w14:textId="29D2942C" w:rsidR="00845AB3" w:rsidRPr="009C5C4F" w:rsidRDefault="00845AB3" w:rsidP="00845AB3">
      <w:pPr>
        <w:ind w:left="359" w:hanging="359"/>
        <w:rPr>
          <w:rFonts w:ascii="Calibri Light" w:hAnsi="Calibri Light" w:cs="Calibri Light"/>
          <w:bCs/>
          <w:sz w:val="22"/>
        </w:rPr>
      </w:pPr>
      <w:r w:rsidRPr="009C5C4F">
        <w:rPr>
          <w:rFonts w:ascii="Calibri Light" w:hAnsi="Calibri Light" w:cs="Calibri Light"/>
          <w:bCs/>
          <w:sz w:val="22"/>
        </w:rPr>
        <w:t>8.</w:t>
      </w:r>
      <w:r w:rsidRPr="009C5C4F">
        <w:rPr>
          <w:rFonts w:ascii="Calibri Light" w:hAnsi="Calibri Light" w:cs="Calibri Light"/>
          <w:bCs/>
          <w:sz w:val="22"/>
        </w:rPr>
        <w:tab/>
      </w:r>
      <w:r w:rsidRPr="009C5C4F">
        <w:rPr>
          <w:rFonts w:ascii="Calibri Light" w:hAnsi="Calibri Light" w:cs="Calibri Light"/>
          <w:bCs/>
          <w:sz w:val="22"/>
        </w:rPr>
        <w:tab/>
        <w:t>Registro fotográfico</w:t>
      </w:r>
    </w:p>
    <w:p w14:paraId="2F477846" w14:textId="1B3D626B" w:rsidR="00845AB3" w:rsidRPr="009C5C4F" w:rsidRDefault="00845AB3" w:rsidP="00845AB3">
      <w:pPr>
        <w:ind w:left="359" w:hanging="359"/>
        <w:rPr>
          <w:rFonts w:ascii="Calibri Light" w:hAnsi="Calibri Light" w:cs="Calibri Light"/>
          <w:bCs/>
          <w:sz w:val="22"/>
        </w:rPr>
      </w:pPr>
      <w:r w:rsidRPr="009C5C4F">
        <w:rPr>
          <w:rFonts w:ascii="Calibri Light" w:hAnsi="Calibri Light" w:cs="Calibri Light"/>
          <w:bCs/>
          <w:sz w:val="22"/>
        </w:rPr>
        <w:t>9.</w:t>
      </w:r>
      <w:r w:rsidRPr="009C5C4F">
        <w:rPr>
          <w:rFonts w:ascii="Calibri Light" w:hAnsi="Calibri Light" w:cs="Calibri Light"/>
          <w:bCs/>
          <w:sz w:val="22"/>
        </w:rPr>
        <w:tab/>
      </w:r>
      <w:r w:rsidRPr="009C5C4F">
        <w:rPr>
          <w:rFonts w:ascii="Calibri Light" w:hAnsi="Calibri Light" w:cs="Calibri Light"/>
          <w:bCs/>
          <w:sz w:val="22"/>
        </w:rPr>
        <w:tab/>
        <w:t>Planos Récord de la obra</w:t>
      </w:r>
    </w:p>
    <w:p w14:paraId="63DDF124" w14:textId="4CA46710" w:rsidR="00845AB3" w:rsidRPr="009C5C4F" w:rsidRDefault="00845AB3" w:rsidP="00845AB3">
      <w:pPr>
        <w:ind w:left="359" w:hanging="359"/>
        <w:rPr>
          <w:rFonts w:ascii="Calibri Light" w:hAnsi="Calibri Light" w:cs="Calibri Light"/>
          <w:bCs/>
          <w:sz w:val="22"/>
        </w:rPr>
      </w:pPr>
      <w:r w:rsidRPr="009C5C4F">
        <w:rPr>
          <w:rFonts w:ascii="Calibri Light" w:hAnsi="Calibri Light" w:cs="Calibri Light"/>
          <w:bCs/>
          <w:sz w:val="22"/>
        </w:rPr>
        <w:t>10.</w:t>
      </w:r>
      <w:r w:rsidRPr="009C5C4F">
        <w:rPr>
          <w:rFonts w:ascii="Calibri Light" w:hAnsi="Calibri Light" w:cs="Calibri Light"/>
          <w:bCs/>
          <w:sz w:val="22"/>
        </w:rPr>
        <w:tab/>
        <w:t>Pólizas actualizadas</w:t>
      </w:r>
    </w:p>
    <w:p w14:paraId="01C66519" w14:textId="5A12B883" w:rsidR="0E0C2C7F" w:rsidRPr="009C5C4F" w:rsidRDefault="00845AB3" w:rsidP="00845AB3">
      <w:pPr>
        <w:spacing w:after="160" w:line="259" w:lineRule="auto"/>
        <w:rPr>
          <w:rFonts w:ascii="Calibri Light" w:eastAsia="Arial" w:hAnsi="Calibri Light" w:cs="Calibri Light"/>
          <w:color w:val="000000" w:themeColor="text1"/>
          <w:sz w:val="22"/>
        </w:rPr>
      </w:pPr>
      <w:r w:rsidRPr="009C5C4F">
        <w:rPr>
          <w:rFonts w:ascii="Calibri Light" w:hAnsi="Calibri Light" w:cs="Calibri Light"/>
          <w:bCs/>
          <w:sz w:val="22"/>
        </w:rPr>
        <w:t xml:space="preserve">11. </w:t>
      </w:r>
      <w:r w:rsidRPr="009C5C4F">
        <w:rPr>
          <w:rFonts w:ascii="Calibri Light" w:hAnsi="Calibri Light" w:cs="Calibri Light"/>
          <w:bCs/>
          <w:sz w:val="22"/>
        </w:rPr>
        <w:tab/>
        <w:t>Laboratorios cada vez que aplique</w:t>
      </w:r>
    </w:p>
    <w:p w14:paraId="5D8B40B1" w14:textId="47B16DF1" w:rsidR="00850B16" w:rsidRPr="009C5C4F" w:rsidRDefault="00CF369B" w:rsidP="00850B16">
      <w:pPr>
        <w:pStyle w:val="Ttulo1"/>
        <w:rPr>
          <w:rFonts w:ascii="Calibri Light" w:hAnsi="Calibri Light" w:cs="Calibri Light"/>
          <w:sz w:val="22"/>
          <w:szCs w:val="22"/>
        </w:rPr>
      </w:pPr>
      <w:r w:rsidRPr="009C5C4F">
        <w:rPr>
          <w:rFonts w:ascii="Calibri Light" w:hAnsi="Calibri Light" w:cs="Calibri Light"/>
          <w:sz w:val="22"/>
          <w:szCs w:val="22"/>
        </w:rPr>
        <w:lastRenderedPageBreak/>
        <w:t>C</w:t>
      </w:r>
      <w:r w:rsidR="00850B16" w:rsidRPr="009C5C4F">
        <w:rPr>
          <w:rFonts w:ascii="Calibri Light" w:hAnsi="Calibri Light" w:cs="Calibri Light"/>
          <w:sz w:val="22"/>
          <w:szCs w:val="22"/>
        </w:rPr>
        <w:t>ondiciones particulares del proyecto</w:t>
      </w:r>
    </w:p>
    <w:p w14:paraId="662AA7C4" w14:textId="0D72FFC5" w:rsidR="00850B16" w:rsidRPr="009C5C4F" w:rsidRDefault="00850B16" w:rsidP="00850B16">
      <w:pPr>
        <w:rPr>
          <w:rFonts w:ascii="Calibri Light" w:hAnsi="Calibri Light" w:cs="Calibri Light"/>
          <w:sz w:val="22"/>
        </w:rPr>
      </w:pPr>
    </w:p>
    <w:p w14:paraId="7837868B" w14:textId="05317404" w:rsidR="00850B16" w:rsidRPr="009C5C4F" w:rsidRDefault="00850B16" w:rsidP="00850B16">
      <w:pPr>
        <w:rPr>
          <w:rFonts w:ascii="Calibri Light" w:hAnsi="Calibri Light" w:cs="Calibri Light"/>
          <w:sz w:val="22"/>
        </w:rPr>
      </w:pPr>
    </w:p>
    <w:p w14:paraId="553C781F" w14:textId="487228F7" w:rsidR="00850B16" w:rsidRPr="009C5C4F" w:rsidRDefault="00850B16" w:rsidP="00850B16">
      <w:pPr>
        <w:pStyle w:val="Ttulo2"/>
        <w:rPr>
          <w:rFonts w:ascii="Calibri Light" w:hAnsi="Calibri Light" w:cs="Calibri Light"/>
          <w:sz w:val="22"/>
          <w:szCs w:val="22"/>
        </w:rPr>
      </w:pPr>
      <w:r w:rsidRPr="009C5C4F">
        <w:rPr>
          <w:rFonts w:ascii="Calibri Light" w:hAnsi="Calibri Light" w:cs="Calibri Light"/>
          <w:sz w:val="22"/>
          <w:szCs w:val="22"/>
        </w:rPr>
        <w:t>Especificaciones técnicas</w:t>
      </w:r>
    </w:p>
    <w:p w14:paraId="76B363EE" w14:textId="77777777" w:rsidR="002668FF" w:rsidRPr="009C5C4F" w:rsidRDefault="002668FF" w:rsidP="002668FF">
      <w:pPr>
        <w:rPr>
          <w:rFonts w:ascii="Calibri Light" w:hAnsi="Calibri Light" w:cs="Calibri Light"/>
          <w:b/>
          <w:bCs/>
          <w:sz w:val="22"/>
          <w:highlight w:val="lightGray"/>
        </w:rPr>
      </w:pPr>
    </w:p>
    <w:p w14:paraId="6F4BD797" w14:textId="0E612D81" w:rsidR="00850B16" w:rsidRPr="009C5C4F" w:rsidRDefault="001A6802" w:rsidP="00925DDB">
      <w:pPr>
        <w:rPr>
          <w:rFonts w:ascii="Calibri Light" w:hAnsi="Calibri Light" w:cs="Calibri Light"/>
          <w:sz w:val="22"/>
        </w:rPr>
      </w:pPr>
      <w:r w:rsidRPr="009C5C4F">
        <w:rPr>
          <w:rFonts w:ascii="Calibri Light" w:hAnsi="Calibri Light" w:cs="Calibri Light"/>
          <w:sz w:val="22"/>
        </w:rPr>
        <w:t>Se anexan las especificaciones técnicas del proyecto como documento adicional del proceso de contratación</w:t>
      </w:r>
    </w:p>
    <w:p w14:paraId="5CC47185" w14:textId="77777777" w:rsidR="001A6802" w:rsidRPr="009C5C4F" w:rsidRDefault="001A6802" w:rsidP="00925DDB">
      <w:pPr>
        <w:rPr>
          <w:rFonts w:ascii="Calibri Light" w:hAnsi="Calibri Light" w:cs="Calibri Light"/>
          <w:sz w:val="22"/>
        </w:rPr>
      </w:pPr>
    </w:p>
    <w:p w14:paraId="230140DC" w14:textId="7199D30C" w:rsidR="00850B16" w:rsidRPr="009C5C4F" w:rsidRDefault="007D65FD" w:rsidP="007D65FD">
      <w:pPr>
        <w:pStyle w:val="Ttulo2"/>
        <w:rPr>
          <w:rFonts w:ascii="Calibri Light" w:hAnsi="Calibri Light" w:cs="Calibri Light"/>
          <w:sz w:val="22"/>
          <w:szCs w:val="22"/>
        </w:rPr>
      </w:pPr>
      <w:r w:rsidRPr="009C5C4F">
        <w:rPr>
          <w:rFonts w:ascii="Calibri Light" w:hAnsi="Calibri Light" w:cs="Calibri Light"/>
          <w:sz w:val="22"/>
          <w:szCs w:val="22"/>
        </w:rPr>
        <w:t xml:space="preserve">Documentos que entregará la Entidad para la ejecución del </w:t>
      </w:r>
      <w:r w:rsidR="47F06B31" w:rsidRPr="009C5C4F">
        <w:rPr>
          <w:rFonts w:ascii="Calibri Light" w:hAnsi="Calibri Light" w:cs="Calibri Light"/>
          <w:sz w:val="22"/>
          <w:szCs w:val="22"/>
        </w:rPr>
        <w:t>C</w:t>
      </w:r>
      <w:r w:rsidRPr="009C5C4F">
        <w:rPr>
          <w:rFonts w:ascii="Calibri Light" w:hAnsi="Calibri Light" w:cs="Calibri Light"/>
          <w:sz w:val="22"/>
          <w:szCs w:val="22"/>
        </w:rPr>
        <w:t>ontrato</w:t>
      </w:r>
    </w:p>
    <w:p w14:paraId="73ABB188" w14:textId="1CC69283" w:rsidR="007D65FD" w:rsidRPr="009C5C4F" w:rsidRDefault="007D65FD" w:rsidP="007D65FD">
      <w:pPr>
        <w:rPr>
          <w:rFonts w:ascii="Calibri Light" w:hAnsi="Calibri Light" w:cs="Calibri Light"/>
          <w:sz w:val="22"/>
        </w:rPr>
      </w:pPr>
    </w:p>
    <w:p w14:paraId="75A01351" w14:textId="77777777" w:rsidR="001A6802" w:rsidRPr="009C5C4F" w:rsidRDefault="001A6802" w:rsidP="001A6802">
      <w:pPr>
        <w:rPr>
          <w:rFonts w:ascii="Calibri Light" w:hAnsi="Calibri Light" w:cs="Calibri Light"/>
          <w:sz w:val="22"/>
        </w:rPr>
      </w:pPr>
      <w:r w:rsidRPr="009C5C4F">
        <w:rPr>
          <w:rFonts w:ascii="Calibri Light" w:hAnsi="Calibri Light" w:cs="Calibri Light"/>
          <w:sz w:val="22"/>
        </w:rPr>
        <w:t>La Entidad entregará al contratista los documentos técnicos que sirvieron de base al proceso de contratación y que resulten necesarios para la correcta ejecución de la obra, entre ellos: estudios y diseños adoptados, memoria arquitectónica, especificaciones técnicas del proyecto, presupuesto oficial con cantidades de obra, documento técnico de formulación y soporte del proyecto, así como los planos constructivos, arquitectónicos, detalles y demás anexos técnicos que integren los documentos definitivos del proceso. Estos documentos constituyen el marco técnico de referencia para la construcción del espacio público objeto del contrato.</w:t>
      </w:r>
    </w:p>
    <w:p w14:paraId="1911F55A" w14:textId="77777777" w:rsidR="001A6802" w:rsidRPr="009C5C4F" w:rsidRDefault="001A6802" w:rsidP="001A6802">
      <w:pPr>
        <w:rPr>
          <w:rFonts w:ascii="Calibri Light" w:hAnsi="Calibri Light" w:cs="Calibri Light"/>
          <w:sz w:val="22"/>
        </w:rPr>
      </w:pPr>
    </w:p>
    <w:p w14:paraId="08EF78D8" w14:textId="60FE38F6" w:rsidR="007D65FD" w:rsidRPr="009C5C4F" w:rsidRDefault="001A6802" w:rsidP="001A6802">
      <w:pPr>
        <w:rPr>
          <w:rFonts w:ascii="Calibri Light" w:hAnsi="Calibri Light" w:cs="Calibri Light"/>
          <w:sz w:val="22"/>
        </w:rPr>
      </w:pPr>
      <w:r w:rsidRPr="009C5C4F">
        <w:rPr>
          <w:rFonts w:ascii="Calibri Light" w:hAnsi="Calibri Light" w:cs="Calibri Light"/>
          <w:sz w:val="22"/>
        </w:rPr>
        <w:t>De igual manera, la Entidad pondrá a disposición los insumos relacionados con la localización general del proyecto, definición del corredor de intervención, objetivos funcionales de la obra, criterios de accesibilidad, acabados y mobiliario urbano previstos. En todo caso, el contratista será responsable de revisar integralmente la documentación entregada antes del inicio de las obras, advertir inconsistencias técnicas oportunamente y coordinar con la interventoría la validación de detalles constructivos, niveles, empates y soluciones de obra.</w:t>
      </w:r>
    </w:p>
    <w:p w14:paraId="5EC0198F" w14:textId="7BFF76E9" w:rsidR="002250D0" w:rsidRPr="009C5C4F" w:rsidRDefault="002250D0" w:rsidP="007D65FD">
      <w:pPr>
        <w:rPr>
          <w:rFonts w:ascii="Calibri Light" w:hAnsi="Calibri Light" w:cs="Calibri Light"/>
          <w:sz w:val="22"/>
        </w:rPr>
      </w:pPr>
    </w:p>
    <w:p w14:paraId="15625CD8" w14:textId="77777777" w:rsidR="00F27294" w:rsidRPr="009C5C4F" w:rsidRDefault="00F27294" w:rsidP="00660E07">
      <w:pPr>
        <w:pStyle w:val="Ttulo2"/>
        <w:ind w:left="567" w:hanging="567"/>
        <w:rPr>
          <w:rFonts w:ascii="Calibri Light" w:hAnsi="Calibri Light" w:cs="Calibri Light"/>
          <w:sz w:val="22"/>
          <w:szCs w:val="22"/>
        </w:rPr>
      </w:pPr>
      <w:r w:rsidRPr="009C5C4F">
        <w:rPr>
          <w:rFonts w:ascii="Calibri Light" w:hAnsi="Calibri Light" w:cs="Calibri Light"/>
          <w:sz w:val="22"/>
          <w:szCs w:val="22"/>
        </w:rPr>
        <w:t>Notas técnicas específicas del proyecto</w:t>
      </w:r>
    </w:p>
    <w:p w14:paraId="4D09B8EA" w14:textId="77777777" w:rsidR="002668FF" w:rsidRPr="009C5C4F" w:rsidRDefault="002668FF" w:rsidP="002668FF">
      <w:pPr>
        <w:rPr>
          <w:rFonts w:ascii="Calibri Light" w:hAnsi="Calibri Light" w:cs="Calibri Light"/>
          <w:b/>
          <w:bCs/>
          <w:sz w:val="22"/>
          <w:highlight w:val="lightGray"/>
        </w:rPr>
      </w:pPr>
    </w:p>
    <w:p w14:paraId="2E32ED08" w14:textId="77777777" w:rsidR="00117568" w:rsidRPr="009C5C4F" w:rsidRDefault="00117568" w:rsidP="00117568">
      <w:pPr>
        <w:rPr>
          <w:rFonts w:ascii="Calibri Light" w:hAnsi="Calibri Light" w:cs="Calibri Light"/>
          <w:sz w:val="22"/>
        </w:rPr>
      </w:pPr>
      <w:r w:rsidRPr="009C5C4F">
        <w:rPr>
          <w:rFonts w:ascii="Calibri Light" w:hAnsi="Calibri Light" w:cs="Calibri Light"/>
          <w:sz w:val="22"/>
        </w:rPr>
        <w:t>Por tratarse de un proyecto de espacio público peatonal urbano, resultan aplicables de manera especial las disposiciones técnicas relacionadas con accesibilidad, materiales para andenes, confinamientos, drenaje superficial, seguridad peatonal y control de calidad de pavimentos y elementos prefabricados. En consecuencia, la ejecución deberá observar, entre otras, las normas INVIAS 330 para bases granulares, INVIAS 640-18 para elementos de confinamiento y pavimentos articulados, y las especificaciones aplicables a concretos y acero de refuerzo cuando existan elementos fundidos en sitio o reforzados.</w:t>
      </w:r>
    </w:p>
    <w:p w14:paraId="72BC1A5A" w14:textId="77777777" w:rsidR="00117568" w:rsidRPr="009C5C4F" w:rsidRDefault="00117568" w:rsidP="00117568">
      <w:pPr>
        <w:rPr>
          <w:rFonts w:ascii="Calibri Light" w:hAnsi="Calibri Light" w:cs="Calibri Light"/>
          <w:sz w:val="22"/>
        </w:rPr>
      </w:pPr>
    </w:p>
    <w:p w14:paraId="354BF5B8" w14:textId="77777777" w:rsidR="00117568" w:rsidRPr="009C5C4F" w:rsidRDefault="00117568" w:rsidP="00117568">
      <w:pPr>
        <w:rPr>
          <w:rFonts w:ascii="Calibri Light" w:hAnsi="Calibri Light" w:cs="Calibri Light"/>
          <w:sz w:val="22"/>
        </w:rPr>
      </w:pPr>
      <w:r w:rsidRPr="009C5C4F">
        <w:rPr>
          <w:rFonts w:ascii="Calibri Light" w:hAnsi="Calibri Light" w:cs="Calibri Light"/>
          <w:sz w:val="22"/>
        </w:rPr>
        <w:t xml:space="preserve">En materia de accesibilidad universal, el proyecto deberá ejecutarse conforme a los lineamientos de la NTC 6047 para sistemas </w:t>
      </w:r>
      <w:proofErr w:type="spellStart"/>
      <w:r w:rsidRPr="009C5C4F">
        <w:rPr>
          <w:rFonts w:ascii="Calibri Light" w:hAnsi="Calibri Light" w:cs="Calibri Light"/>
          <w:sz w:val="22"/>
        </w:rPr>
        <w:t>podotáctiles</w:t>
      </w:r>
      <w:proofErr w:type="spellEnd"/>
      <w:r w:rsidRPr="009C5C4F">
        <w:rPr>
          <w:rFonts w:ascii="Calibri Light" w:hAnsi="Calibri Light" w:cs="Calibri Light"/>
          <w:sz w:val="22"/>
        </w:rPr>
        <w:t>, la NTC 1500 y la NTC 5610 para accesibilidad al medio físico y circulación peatonal, asegurando continuidad del recorrido, pendientes adecuadas, superficies antideslizantes, franjas libres de obstáculos y soluciones de transición compatibles con el desplazamiento de personas con movilidad reducida o discapacidad visual. De igual forma, deberá atenderse el Manual de Espacio Público y los lineamientos de andenes aplicables al diseño urbano.</w:t>
      </w:r>
    </w:p>
    <w:p w14:paraId="3E1E539C" w14:textId="77777777" w:rsidR="00117568" w:rsidRPr="009C5C4F" w:rsidRDefault="00117568" w:rsidP="00117568">
      <w:pPr>
        <w:rPr>
          <w:rFonts w:ascii="Calibri Light" w:hAnsi="Calibri Light" w:cs="Calibri Light"/>
          <w:sz w:val="22"/>
        </w:rPr>
      </w:pPr>
    </w:p>
    <w:p w14:paraId="2C7A5141" w14:textId="77777777" w:rsidR="00117568" w:rsidRPr="009C5C4F" w:rsidRDefault="00117568" w:rsidP="00117568">
      <w:pPr>
        <w:rPr>
          <w:rFonts w:ascii="Calibri Light" w:hAnsi="Calibri Light" w:cs="Calibri Light"/>
          <w:sz w:val="22"/>
        </w:rPr>
      </w:pPr>
      <w:r w:rsidRPr="009C5C4F">
        <w:rPr>
          <w:rFonts w:ascii="Calibri Light" w:hAnsi="Calibri Light" w:cs="Calibri Light"/>
          <w:sz w:val="22"/>
        </w:rPr>
        <w:t xml:space="preserve">Desde el punto de vista constructivo y de implantación, deberán considerarse las condiciones del entorno urbano y del suelo del corredor, incluyendo la presencia de pendientes variables, humedad natural media a alta, necesidad de compactación adecuada, control del drenaje superficial y selección de materiales compatibles con un clima cálido-templado y régimen de lluvias significativo. En </w:t>
      </w:r>
      <w:r w:rsidRPr="009C5C4F">
        <w:rPr>
          <w:rFonts w:ascii="Calibri Light" w:hAnsi="Calibri Light" w:cs="Calibri Light"/>
          <w:sz w:val="22"/>
        </w:rPr>
        <w:lastRenderedPageBreak/>
        <w:t>especial, el diseño de pendientes transversales y longitudinales deberá evitar empozamientos, garantizar la evacuación eficiente del agua lluvia y proteger la vida útil del pavimento peatonal.</w:t>
      </w:r>
    </w:p>
    <w:p w14:paraId="6B8BEC53" w14:textId="77777777" w:rsidR="00117568" w:rsidRPr="009C5C4F" w:rsidRDefault="00117568" w:rsidP="00117568">
      <w:pPr>
        <w:rPr>
          <w:rFonts w:ascii="Calibri Light" w:hAnsi="Calibri Light" w:cs="Calibri Light"/>
          <w:sz w:val="22"/>
        </w:rPr>
      </w:pPr>
    </w:p>
    <w:p w14:paraId="75AB802A" w14:textId="71F61174" w:rsidR="00F27294" w:rsidRPr="009C5C4F" w:rsidRDefault="00117568" w:rsidP="00117568">
      <w:pPr>
        <w:rPr>
          <w:rFonts w:ascii="Calibri Light" w:hAnsi="Calibri Light" w:cs="Calibri Light"/>
          <w:sz w:val="22"/>
          <w:highlight w:val="lightGray"/>
        </w:rPr>
      </w:pPr>
      <w:r w:rsidRPr="009C5C4F">
        <w:rPr>
          <w:rFonts w:ascii="Calibri Light" w:hAnsi="Calibri Light" w:cs="Calibri Light"/>
          <w:sz w:val="22"/>
        </w:rPr>
        <w:t>Sin perjuicio de lo anterior, la ejecución deberá armonizarse con el POT municipal, las disposiciones urbanísticas locales y los lineamientos normativos generales previstos por el diseñador en la memoria del proyecto, incluyendo referencias a NTC, NSR-10 y demás normas que modifiquen, complementen o sustituyan las aplicables al tipo de intervención contratada.</w:t>
      </w:r>
      <w:r w:rsidR="00F27294" w:rsidRPr="009C5C4F">
        <w:rPr>
          <w:rFonts w:ascii="Calibri Light" w:hAnsi="Calibri Light" w:cs="Calibri Light"/>
          <w:sz w:val="22"/>
          <w:highlight w:val="lightGray"/>
        </w:rPr>
        <w:t xml:space="preserve"> </w:t>
      </w:r>
    </w:p>
    <w:p w14:paraId="4F60B7E7" w14:textId="77777777" w:rsidR="00F27294" w:rsidRPr="009C5C4F" w:rsidRDefault="00F27294" w:rsidP="00F27294">
      <w:pPr>
        <w:rPr>
          <w:rFonts w:ascii="Calibri Light" w:hAnsi="Calibri Light" w:cs="Calibri Light"/>
          <w:sz w:val="22"/>
          <w:highlight w:val="lightGray"/>
        </w:rPr>
      </w:pPr>
    </w:p>
    <w:p w14:paraId="4C7C0171" w14:textId="77777777" w:rsidR="00F27294" w:rsidRPr="009C5C4F" w:rsidRDefault="00F27294" w:rsidP="00660E07">
      <w:pPr>
        <w:pStyle w:val="Ttulo2"/>
        <w:ind w:left="567" w:hanging="567"/>
        <w:rPr>
          <w:rFonts w:ascii="Calibri Light" w:hAnsi="Calibri Light" w:cs="Calibri Light"/>
          <w:sz w:val="22"/>
          <w:szCs w:val="22"/>
        </w:rPr>
      </w:pPr>
      <w:r w:rsidRPr="009C5C4F">
        <w:rPr>
          <w:rFonts w:ascii="Calibri Light" w:hAnsi="Calibri Light" w:cs="Calibri Light"/>
          <w:sz w:val="22"/>
          <w:szCs w:val="22"/>
        </w:rPr>
        <w:t xml:space="preserve">Método Constructivo </w:t>
      </w:r>
    </w:p>
    <w:p w14:paraId="4C5034CD" w14:textId="0AFB581D" w:rsidR="00F27294" w:rsidRPr="009C5C4F" w:rsidRDefault="00F27294" w:rsidP="00F27294">
      <w:pPr>
        <w:rPr>
          <w:rFonts w:ascii="Calibri Light" w:hAnsi="Calibri Light" w:cs="Calibri Light"/>
          <w:sz w:val="22"/>
        </w:rPr>
      </w:pPr>
    </w:p>
    <w:p w14:paraId="6C967167" w14:textId="2A881D04" w:rsidR="00F27294" w:rsidRPr="009C5C4F" w:rsidRDefault="040A369D" w:rsidP="00F27294">
      <w:pPr>
        <w:rPr>
          <w:rFonts w:ascii="Calibri Light" w:hAnsi="Calibri Light" w:cs="Calibri Light"/>
          <w:sz w:val="22"/>
        </w:rPr>
      </w:pPr>
      <w:r w:rsidRPr="009C5C4F">
        <w:rPr>
          <w:rFonts w:ascii="Calibri Light" w:hAnsi="Calibri Light" w:cs="Calibri Light"/>
          <w:sz w:val="22"/>
        </w:rPr>
        <w:t xml:space="preserve">La metodología constructiva utilizada por el </w:t>
      </w:r>
      <w:r w:rsidR="5F00942F" w:rsidRPr="009C5C4F">
        <w:rPr>
          <w:rFonts w:ascii="Calibri Light" w:hAnsi="Calibri Light" w:cs="Calibri Light"/>
          <w:sz w:val="22"/>
        </w:rPr>
        <w:t>C</w:t>
      </w:r>
      <w:r w:rsidRPr="009C5C4F">
        <w:rPr>
          <w:rFonts w:ascii="Calibri Light" w:hAnsi="Calibri Light" w:cs="Calibri Light"/>
          <w:sz w:val="22"/>
        </w:rPr>
        <w:t xml:space="preserve">ontratista para desarrollar las actividades </w:t>
      </w:r>
      <w:r w:rsidR="0A103717" w:rsidRPr="009C5C4F">
        <w:rPr>
          <w:rFonts w:ascii="Calibri Light" w:hAnsi="Calibri Light" w:cs="Calibri Light"/>
          <w:sz w:val="22"/>
        </w:rPr>
        <w:t>contratadas</w:t>
      </w:r>
      <w:r w:rsidRPr="009C5C4F">
        <w:rPr>
          <w:rFonts w:ascii="Calibri Light" w:hAnsi="Calibri Light" w:cs="Calibri Light"/>
          <w:sz w:val="22"/>
        </w:rPr>
        <w:t xml:space="preserve"> deberá garantizar los siguientes aspectos:</w:t>
      </w:r>
    </w:p>
    <w:p w14:paraId="62896444" w14:textId="77777777" w:rsidR="00F27294" w:rsidRPr="009C5C4F" w:rsidRDefault="00F27294" w:rsidP="00F27294">
      <w:pPr>
        <w:rPr>
          <w:rFonts w:ascii="Calibri Light" w:hAnsi="Calibri Light" w:cs="Calibri Light"/>
          <w:sz w:val="22"/>
        </w:rPr>
      </w:pPr>
    </w:p>
    <w:p w14:paraId="4BD87B9D" w14:textId="77777777" w:rsidR="00F27294" w:rsidRPr="009C5C4F" w:rsidRDefault="00F27294" w:rsidP="00F27294">
      <w:pPr>
        <w:pStyle w:val="Prrafodelista"/>
        <w:numPr>
          <w:ilvl w:val="0"/>
          <w:numId w:val="17"/>
        </w:numPr>
        <w:rPr>
          <w:rFonts w:ascii="Calibri Light" w:hAnsi="Calibri Light" w:cs="Calibri Light"/>
          <w:sz w:val="22"/>
        </w:rPr>
      </w:pPr>
      <w:r w:rsidRPr="009C5C4F">
        <w:rPr>
          <w:rFonts w:ascii="Calibri Light" w:hAnsi="Calibri Light" w:cs="Calibri Light"/>
          <w:sz w:val="22"/>
        </w:rPr>
        <w:t>Las calidades previstas en planos y especificaciones que le sean entregados.</w:t>
      </w:r>
    </w:p>
    <w:p w14:paraId="4B0B19FD" w14:textId="77777777" w:rsidR="00F27294" w:rsidRPr="009C5C4F" w:rsidRDefault="00F27294" w:rsidP="00F27294">
      <w:pPr>
        <w:pStyle w:val="Prrafodelista"/>
        <w:numPr>
          <w:ilvl w:val="0"/>
          <w:numId w:val="17"/>
        </w:numPr>
        <w:rPr>
          <w:rFonts w:ascii="Calibri Light" w:hAnsi="Calibri Light" w:cs="Calibri Light"/>
          <w:sz w:val="22"/>
        </w:rPr>
      </w:pPr>
      <w:r w:rsidRPr="009C5C4F">
        <w:rPr>
          <w:rFonts w:ascii="Calibri Light" w:hAnsi="Calibri Light" w:cs="Calibri Light"/>
          <w:sz w:val="22"/>
        </w:rPr>
        <w:t xml:space="preserve">La estabilidad de la obra contratada. </w:t>
      </w:r>
    </w:p>
    <w:p w14:paraId="03F0E498" w14:textId="77777777" w:rsidR="00F27294" w:rsidRPr="009C5C4F" w:rsidRDefault="00F27294" w:rsidP="00F27294">
      <w:pPr>
        <w:pStyle w:val="Prrafodelista"/>
        <w:numPr>
          <w:ilvl w:val="0"/>
          <w:numId w:val="17"/>
        </w:numPr>
        <w:rPr>
          <w:rFonts w:ascii="Calibri Light" w:hAnsi="Calibri Light" w:cs="Calibri Light"/>
          <w:sz w:val="22"/>
        </w:rPr>
      </w:pPr>
      <w:r w:rsidRPr="009C5C4F">
        <w:rPr>
          <w:rFonts w:ascii="Calibri Light" w:hAnsi="Calibri Light" w:cs="Calibri Light"/>
          <w:sz w:val="22"/>
        </w:rPr>
        <w:t xml:space="preserve">El cumplimiento de las normas de calidad que reglamentan algunos materiales y elementos constructivos. </w:t>
      </w:r>
    </w:p>
    <w:p w14:paraId="4B7E3AFD" w14:textId="77777777" w:rsidR="00F27294" w:rsidRPr="009C5C4F" w:rsidRDefault="00F27294" w:rsidP="00F27294">
      <w:pPr>
        <w:pStyle w:val="Prrafodelista"/>
        <w:numPr>
          <w:ilvl w:val="0"/>
          <w:numId w:val="17"/>
        </w:numPr>
        <w:rPr>
          <w:rFonts w:ascii="Calibri Light" w:hAnsi="Calibri Light" w:cs="Calibri Light"/>
          <w:sz w:val="22"/>
        </w:rPr>
      </w:pPr>
      <w:r w:rsidRPr="009C5C4F">
        <w:rPr>
          <w:rFonts w:ascii="Calibri Light" w:hAnsi="Calibri Light" w:cs="Calibri Light"/>
          <w:sz w:val="22"/>
        </w:rPr>
        <w:t xml:space="preserve">El cumplimiento de las normas de seguridad durante la ejecución de la obra. </w:t>
      </w:r>
    </w:p>
    <w:p w14:paraId="44A9D659" w14:textId="77777777" w:rsidR="00F27294" w:rsidRPr="009C5C4F" w:rsidRDefault="040A369D" w:rsidP="00F27294">
      <w:pPr>
        <w:pStyle w:val="Prrafodelista"/>
        <w:numPr>
          <w:ilvl w:val="0"/>
          <w:numId w:val="17"/>
        </w:numPr>
        <w:rPr>
          <w:rFonts w:ascii="Calibri Light" w:hAnsi="Calibri Light" w:cs="Calibri Light"/>
          <w:sz w:val="22"/>
        </w:rPr>
      </w:pPr>
      <w:r w:rsidRPr="009C5C4F">
        <w:rPr>
          <w:rFonts w:ascii="Calibri Light" w:hAnsi="Calibri Light" w:cs="Calibri Light"/>
          <w:sz w:val="22"/>
        </w:rPr>
        <w:t xml:space="preserve">El cumplimiento de los aspectos de diseño y/o construcción sismorresistente de acuerdo con la NSR vigente. </w:t>
      </w:r>
    </w:p>
    <w:p w14:paraId="7538FC57" w14:textId="06198B49" w:rsidR="2F637722" w:rsidRPr="009C5C4F" w:rsidRDefault="2F637722">
      <w:pPr>
        <w:rPr>
          <w:rFonts w:ascii="Calibri Light" w:hAnsi="Calibri Light" w:cs="Calibri Light"/>
          <w:sz w:val="22"/>
        </w:rPr>
      </w:pPr>
    </w:p>
    <w:p w14:paraId="4502157F" w14:textId="7A0AB5EF" w:rsidR="00F27294" w:rsidRPr="009C5C4F" w:rsidRDefault="00F27294" w:rsidP="007D65FD">
      <w:pPr>
        <w:rPr>
          <w:rFonts w:ascii="Calibri Light" w:hAnsi="Calibri Light" w:cs="Calibri Light"/>
          <w:sz w:val="22"/>
        </w:rPr>
      </w:pPr>
      <w:r w:rsidRPr="009C5C4F">
        <w:rPr>
          <w:rFonts w:ascii="Calibri Light" w:hAnsi="Calibri Light" w:cs="Calibri Light"/>
          <w:sz w:val="22"/>
        </w:rPr>
        <w:t xml:space="preserve">No afectar el desarrollo de las otras actividades que no estén a cargo suyo y que se ejecuten simultáneamente. </w:t>
      </w:r>
    </w:p>
    <w:p w14:paraId="07F28DAF" w14:textId="77777777" w:rsidR="004D5947" w:rsidRPr="009C5C4F" w:rsidRDefault="004D5947" w:rsidP="007D65FD">
      <w:pPr>
        <w:rPr>
          <w:rFonts w:ascii="Calibri Light" w:hAnsi="Calibri Light" w:cs="Calibri Light"/>
          <w:sz w:val="22"/>
        </w:rPr>
      </w:pPr>
    </w:p>
    <w:p w14:paraId="1A76F3E1" w14:textId="33925C86" w:rsidR="00FE3C09" w:rsidRPr="009C5C4F" w:rsidRDefault="00033806" w:rsidP="002250D0">
      <w:pPr>
        <w:pStyle w:val="Ttulo1"/>
        <w:rPr>
          <w:rFonts w:ascii="Calibri Light" w:hAnsi="Calibri Light" w:cs="Calibri Light"/>
          <w:sz w:val="22"/>
          <w:szCs w:val="22"/>
        </w:rPr>
      </w:pPr>
      <w:r w:rsidRPr="009C5C4F">
        <w:rPr>
          <w:rFonts w:ascii="Calibri Light" w:hAnsi="Calibri Light" w:cs="Calibri Light"/>
          <w:sz w:val="22"/>
          <w:szCs w:val="22"/>
        </w:rPr>
        <w:t xml:space="preserve">Aspectos Relacionados con Sostenibilidad Técnico-Ambiental </w:t>
      </w:r>
    </w:p>
    <w:p w14:paraId="10F44372" w14:textId="05CC19D3" w:rsidR="00033806" w:rsidRPr="009C5C4F" w:rsidRDefault="00033806" w:rsidP="00033806">
      <w:pPr>
        <w:rPr>
          <w:rFonts w:ascii="Calibri Light" w:hAnsi="Calibri Light" w:cs="Calibri Light"/>
          <w:sz w:val="22"/>
        </w:rPr>
      </w:pPr>
    </w:p>
    <w:p w14:paraId="584185BF" w14:textId="047DAB1B" w:rsidR="0319D685" w:rsidRPr="009C5C4F" w:rsidRDefault="0319D685" w:rsidP="3C78AF21">
      <w:pPr>
        <w:rPr>
          <w:rFonts w:ascii="Calibri Light" w:eastAsia="Arial" w:hAnsi="Calibri Light" w:cs="Calibri Light"/>
          <w:sz w:val="22"/>
        </w:rPr>
      </w:pPr>
      <w:r w:rsidRPr="009C5C4F">
        <w:rPr>
          <w:rFonts w:ascii="Calibri Light" w:eastAsia="Arial" w:hAnsi="Calibri Light" w:cs="Calibri Light"/>
          <w:sz w:val="22"/>
        </w:rPr>
        <w:t>Para este efecto dentro de los Informes periódicos se deberá dejar constancia sobre:</w:t>
      </w:r>
    </w:p>
    <w:p w14:paraId="479B4F3A" w14:textId="155EA7A8" w:rsidR="3C78AF21" w:rsidRPr="009C5C4F" w:rsidRDefault="3C78AF21" w:rsidP="3C78AF21">
      <w:pPr>
        <w:rPr>
          <w:rFonts w:ascii="Calibri Light" w:eastAsia="Arial" w:hAnsi="Calibri Light" w:cs="Calibri Light"/>
          <w:sz w:val="22"/>
        </w:rPr>
      </w:pPr>
    </w:p>
    <w:p w14:paraId="1FCDDF98" w14:textId="345481B0" w:rsidR="0319D685" w:rsidRPr="009C5C4F" w:rsidRDefault="0319D685" w:rsidP="3C78AF21">
      <w:pPr>
        <w:pStyle w:val="Prrafodelista"/>
        <w:numPr>
          <w:ilvl w:val="0"/>
          <w:numId w:val="4"/>
        </w:numPr>
        <w:rPr>
          <w:rFonts w:ascii="Calibri Light" w:eastAsia="Arial" w:hAnsi="Calibri Light" w:cs="Calibri Light"/>
          <w:sz w:val="22"/>
        </w:rPr>
      </w:pPr>
      <w:r w:rsidRPr="009C5C4F">
        <w:rPr>
          <w:rFonts w:ascii="Calibri Light" w:eastAsia="Arial" w:hAnsi="Calibri Light" w:cs="Calibri Light"/>
          <w:sz w:val="22"/>
        </w:rPr>
        <w:t xml:space="preserve">Cumplimiento de los criterios establecidos en los numerales anteriores, dando un porcentaje o estableciendo indicadores de gestión ambiental y social. </w:t>
      </w:r>
    </w:p>
    <w:p w14:paraId="005938B3" w14:textId="5511CFD0" w:rsidR="0319D685" w:rsidRPr="009C5C4F" w:rsidRDefault="0319D685" w:rsidP="3C78AF21">
      <w:pPr>
        <w:pStyle w:val="Prrafodelista"/>
        <w:numPr>
          <w:ilvl w:val="0"/>
          <w:numId w:val="4"/>
        </w:numPr>
        <w:rPr>
          <w:rFonts w:ascii="Calibri Light" w:eastAsia="Arial" w:hAnsi="Calibri Light" w:cs="Calibri Light"/>
          <w:sz w:val="22"/>
        </w:rPr>
      </w:pPr>
      <w:r w:rsidRPr="009C5C4F">
        <w:rPr>
          <w:rFonts w:ascii="Calibri Light" w:eastAsia="Arial" w:hAnsi="Calibri Light" w:cs="Calibri Light"/>
          <w:sz w:val="22"/>
        </w:rPr>
        <w:t xml:space="preserve">Cronograma de Proyección Vs. Ejecución, de las actividades que se incluyen con las debidas justificaciones en los retrasos, tanto para los temas ambientales, como sociales. </w:t>
      </w:r>
    </w:p>
    <w:p w14:paraId="74C0F8D0" w14:textId="623D6CF4" w:rsidR="0319D685" w:rsidRPr="009C5C4F" w:rsidRDefault="0319D685" w:rsidP="3C78AF21">
      <w:pPr>
        <w:pStyle w:val="Prrafodelista"/>
        <w:numPr>
          <w:ilvl w:val="0"/>
          <w:numId w:val="4"/>
        </w:numPr>
        <w:rPr>
          <w:rFonts w:ascii="Calibri Light" w:eastAsia="Arial" w:hAnsi="Calibri Light" w:cs="Calibri Light"/>
          <w:sz w:val="22"/>
        </w:rPr>
      </w:pPr>
      <w:r w:rsidRPr="009C5C4F">
        <w:rPr>
          <w:rFonts w:ascii="Calibri Light" w:eastAsia="Arial" w:hAnsi="Calibri Light" w:cs="Calibri Light"/>
          <w:sz w:val="22"/>
        </w:rPr>
        <w:t xml:space="preserve">Constancias y/o hojas de asistencia de la comunidad, empleados y autoridades que participaron en los programas de educación y capacitación ambiental. </w:t>
      </w:r>
    </w:p>
    <w:p w14:paraId="40D8BC64" w14:textId="3F423620" w:rsidR="0319D685" w:rsidRPr="009C5C4F" w:rsidRDefault="0319D685" w:rsidP="3C78AF21">
      <w:pPr>
        <w:pStyle w:val="Prrafodelista"/>
        <w:numPr>
          <w:ilvl w:val="0"/>
          <w:numId w:val="4"/>
        </w:numPr>
        <w:rPr>
          <w:rFonts w:ascii="Calibri Light" w:eastAsia="Arial" w:hAnsi="Calibri Light" w:cs="Calibri Light"/>
          <w:sz w:val="22"/>
        </w:rPr>
      </w:pPr>
      <w:r w:rsidRPr="009C5C4F">
        <w:rPr>
          <w:rFonts w:ascii="Calibri Light" w:eastAsia="Arial" w:hAnsi="Calibri Light" w:cs="Calibri Light"/>
          <w:sz w:val="22"/>
        </w:rPr>
        <w:t xml:space="preserve">Constancias y/o hojas de asistencia de la comunidad, empleados y autoridades que participaron en los programas y convocatorias del área de Gestión Social. </w:t>
      </w:r>
    </w:p>
    <w:p w14:paraId="75E9886F" w14:textId="09D7CCB5" w:rsidR="0319D685" w:rsidRPr="009C5C4F" w:rsidRDefault="0319D685" w:rsidP="3C78AF21">
      <w:pPr>
        <w:pStyle w:val="Prrafodelista"/>
        <w:numPr>
          <w:ilvl w:val="0"/>
          <w:numId w:val="4"/>
        </w:numPr>
        <w:rPr>
          <w:rFonts w:ascii="Calibri Light" w:eastAsia="Arial" w:hAnsi="Calibri Light" w:cs="Calibri Light"/>
          <w:sz w:val="22"/>
        </w:rPr>
      </w:pPr>
      <w:r w:rsidRPr="009C5C4F">
        <w:rPr>
          <w:rFonts w:ascii="Calibri Light" w:eastAsia="Arial" w:hAnsi="Calibri Light" w:cs="Calibri Light"/>
          <w:sz w:val="22"/>
        </w:rPr>
        <w:t xml:space="preserve">Constancias y/o copia de contratos que acrediten la vinculación de personal de la comunidad, descrito en estos numerales. </w:t>
      </w:r>
    </w:p>
    <w:p w14:paraId="083B340B" w14:textId="265A6ACB" w:rsidR="0319D685" w:rsidRPr="009C5C4F" w:rsidRDefault="0319D685" w:rsidP="3C78AF21">
      <w:pPr>
        <w:pStyle w:val="Prrafodelista"/>
        <w:numPr>
          <w:ilvl w:val="0"/>
          <w:numId w:val="4"/>
        </w:numPr>
        <w:rPr>
          <w:rFonts w:ascii="Calibri Light" w:eastAsia="Arial" w:hAnsi="Calibri Light" w:cs="Calibri Light"/>
          <w:sz w:val="22"/>
        </w:rPr>
      </w:pPr>
      <w:r w:rsidRPr="009C5C4F">
        <w:rPr>
          <w:rFonts w:ascii="Calibri Light" w:eastAsia="Arial" w:hAnsi="Calibri Light" w:cs="Calibri Light"/>
          <w:sz w:val="22"/>
        </w:rPr>
        <w:t>Presentación de los documentos, fichas o todos aquellos que acrediten el cumplimiento de cada uno de los componentes descritos en el presente programa.</w:t>
      </w:r>
    </w:p>
    <w:p w14:paraId="2B77A963" w14:textId="77777777" w:rsidR="006832AB" w:rsidRPr="009C5C4F" w:rsidRDefault="006832AB" w:rsidP="7A771C95">
      <w:pPr>
        <w:rPr>
          <w:rFonts w:ascii="Calibri Light" w:hAnsi="Calibri Light" w:cs="Calibri Light"/>
          <w:sz w:val="22"/>
          <w:highlight w:val="lightGray"/>
        </w:rPr>
      </w:pPr>
    </w:p>
    <w:p w14:paraId="01AC71C0" w14:textId="3FC12655" w:rsidR="7A771C95" w:rsidRPr="009C5C4F" w:rsidRDefault="7A771C95" w:rsidP="7A771C95">
      <w:pPr>
        <w:rPr>
          <w:rFonts w:ascii="Calibri Light" w:hAnsi="Calibri Light" w:cs="Calibri Light"/>
          <w:sz w:val="22"/>
          <w:highlight w:val="lightGray"/>
        </w:rPr>
      </w:pPr>
    </w:p>
    <w:p w14:paraId="47E9080C" w14:textId="7FF4306F" w:rsidR="00275D42" w:rsidRPr="009C5C4F" w:rsidRDefault="00CF369B" w:rsidP="13047F7C">
      <w:pPr>
        <w:pStyle w:val="Ttulo1"/>
        <w:rPr>
          <w:rFonts w:ascii="Calibri Light" w:hAnsi="Calibri Light" w:cs="Calibri Light"/>
          <w:sz w:val="22"/>
          <w:szCs w:val="22"/>
        </w:rPr>
      </w:pPr>
      <w:r w:rsidRPr="009C5C4F">
        <w:rPr>
          <w:rFonts w:ascii="Calibri Light" w:hAnsi="Calibri Light" w:cs="Calibri Light"/>
          <w:sz w:val="22"/>
          <w:szCs w:val="22"/>
        </w:rPr>
        <w:t>I</w:t>
      </w:r>
      <w:r w:rsidR="002250D0" w:rsidRPr="009C5C4F">
        <w:rPr>
          <w:rFonts w:ascii="Calibri Light" w:hAnsi="Calibri Light" w:cs="Calibri Light"/>
          <w:sz w:val="22"/>
          <w:szCs w:val="22"/>
        </w:rPr>
        <w:t xml:space="preserve">nformación sobre </w:t>
      </w:r>
      <w:r w:rsidR="0022646C" w:rsidRPr="009C5C4F">
        <w:rPr>
          <w:rFonts w:ascii="Calibri Light" w:hAnsi="Calibri Light" w:cs="Calibri Light"/>
          <w:sz w:val="22"/>
          <w:szCs w:val="22"/>
        </w:rPr>
        <w:t>el personal profesional</w:t>
      </w:r>
    </w:p>
    <w:p w14:paraId="460CC586" w14:textId="0FD51D30" w:rsidR="00275D42" w:rsidRPr="009C5C4F" w:rsidRDefault="00275D42" w:rsidP="13047F7C">
      <w:pPr>
        <w:pStyle w:val="Ttulo1"/>
        <w:numPr>
          <w:ilvl w:val="0"/>
          <w:numId w:val="0"/>
        </w:numPr>
        <w:ind w:left="360"/>
        <w:rPr>
          <w:rFonts w:ascii="Calibri Light" w:hAnsi="Calibri Light" w:cs="Calibri Light"/>
          <w:sz w:val="22"/>
          <w:szCs w:val="22"/>
        </w:rPr>
      </w:pPr>
    </w:p>
    <w:p w14:paraId="66EBC1D0" w14:textId="532E8533" w:rsidR="0022646C" w:rsidRPr="009C5C4F" w:rsidRDefault="00C4150A" w:rsidP="0022646C">
      <w:pPr>
        <w:rPr>
          <w:rFonts w:ascii="Calibri Light" w:hAnsi="Calibri Light" w:cs="Calibri Light"/>
          <w:sz w:val="22"/>
        </w:rPr>
      </w:pPr>
      <w:r w:rsidRPr="009C5C4F">
        <w:rPr>
          <w:rFonts w:ascii="Calibri Light" w:hAnsi="Calibri Light" w:cs="Calibri Light"/>
          <w:sz w:val="22"/>
        </w:rPr>
        <w:t xml:space="preserve">Para efectos del análisis de la información del personal, se tendrán en cuenta las siguientes consideraciones: </w:t>
      </w:r>
    </w:p>
    <w:p w14:paraId="370D43AF" w14:textId="12EA5BA8" w:rsidR="00C4150A" w:rsidRPr="009C5C4F" w:rsidRDefault="00C4150A" w:rsidP="0022646C">
      <w:pPr>
        <w:rPr>
          <w:rFonts w:ascii="Calibri Light" w:hAnsi="Calibri Light" w:cs="Calibri Light"/>
          <w:sz w:val="22"/>
        </w:rPr>
      </w:pPr>
    </w:p>
    <w:p w14:paraId="43CAEFA8" w14:textId="7AEEB65F" w:rsidR="00C4150A" w:rsidRPr="009C5C4F" w:rsidRDefault="0016156E" w:rsidP="00C4150A">
      <w:pPr>
        <w:pStyle w:val="Prrafodelista"/>
        <w:numPr>
          <w:ilvl w:val="0"/>
          <w:numId w:val="8"/>
        </w:numPr>
        <w:rPr>
          <w:rFonts w:ascii="Calibri Light" w:hAnsi="Calibri Light" w:cs="Calibri Light"/>
          <w:sz w:val="22"/>
        </w:rPr>
      </w:pPr>
      <w:r w:rsidRPr="009C5C4F">
        <w:rPr>
          <w:rFonts w:ascii="Calibri Light" w:hAnsi="Calibri Light" w:cs="Calibri Light"/>
          <w:sz w:val="22"/>
        </w:rPr>
        <w:t xml:space="preserve">Las hojas de vida y soportes del personal vinculado al proyecto serán verificadas una vez se adjudique el </w:t>
      </w:r>
      <w:r w:rsidR="34360E1A" w:rsidRPr="009C5C4F">
        <w:rPr>
          <w:rFonts w:ascii="Calibri Light" w:hAnsi="Calibri Light" w:cs="Calibri Light"/>
          <w:sz w:val="22"/>
        </w:rPr>
        <w:t>C</w:t>
      </w:r>
      <w:r w:rsidRPr="009C5C4F">
        <w:rPr>
          <w:rFonts w:ascii="Calibri Light" w:hAnsi="Calibri Light" w:cs="Calibri Light"/>
          <w:sz w:val="22"/>
        </w:rPr>
        <w:t xml:space="preserve">ontrato y no podrán ser pedidas durante la selección del </w:t>
      </w:r>
      <w:r w:rsidR="0009621C" w:rsidRPr="009C5C4F">
        <w:rPr>
          <w:rFonts w:ascii="Calibri Light" w:hAnsi="Calibri Light" w:cs="Calibri Light"/>
          <w:sz w:val="22"/>
        </w:rPr>
        <w:t>C</w:t>
      </w:r>
      <w:r w:rsidRPr="009C5C4F">
        <w:rPr>
          <w:rFonts w:ascii="Calibri Light" w:hAnsi="Calibri Light" w:cs="Calibri Light"/>
          <w:sz w:val="22"/>
        </w:rPr>
        <w:t xml:space="preserve">ontratista para efectos de otorgar puntaje o como criterio habilitante. </w:t>
      </w:r>
    </w:p>
    <w:p w14:paraId="68C0D458" w14:textId="27CBB7B3" w:rsidR="0016156E" w:rsidRPr="009C5C4F" w:rsidRDefault="0016156E" w:rsidP="0016156E">
      <w:pPr>
        <w:rPr>
          <w:rFonts w:ascii="Calibri Light" w:hAnsi="Calibri Light" w:cs="Calibri Light"/>
          <w:sz w:val="22"/>
        </w:rPr>
      </w:pPr>
    </w:p>
    <w:p w14:paraId="0DF50EE1" w14:textId="7803C2E9" w:rsidR="00EA71DA" w:rsidRPr="009C5C4F" w:rsidRDefault="0016156E" w:rsidP="00EA71DA">
      <w:pPr>
        <w:pStyle w:val="Prrafodelista"/>
        <w:numPr>
          <w:ilvl w:val="0"/>
          <w:numId w:val="8"/>
        </w:numPr>
        <w:rPr>
          <w:rFonts w:ascii="Calibri Light" w:hAnsi="Calibri Light" w:cs="Calibri Light"/>
          <w:sz w:val="22"/>
        </w:rPr>
      </w:pPr>
      <w:r w:rsidRPr="009C5C4F">
        <w:rPr>
          <w:rFonts w:ascii="Calibri Light" w:hAnsi="Calibri Light" w:cs="Calibri Light"/>
          <w:sz w:val="22"/>
        </w:rPr>
        <w:t xml:space="preserve">Si el </w:t>
      </w:r>
      <w:r w:rsidR="5DF22E68" w:rsidRPr="009C5C4F">
        <w:rPr>
          <w:rFonts w:ascii="Calibri Light" w:hAnsi="Calibri Light" w:cs="Calibri Light"/>
          <w:sz w:val="22"/>
        </w:rPr>
        <w:t>C</w:t>
      </w:r>
      <w:r w:rsidRPr="009C5C4F">
        <w:rPr>
          <w:rFonts w:ascii="Calibri Light" w:hAnsi="Calibri Light" w:cs="Calibri Light"/>
          <w:sz w:val="22"/>
        </w:rPr>
        <w:t xml:space="preserve">ontratista </w:t>
      </w:r>
      <w:r w:rsidR="003D5109" w:rsidRPr="009C5C4F">
        <w:rPr>
          <w:rFonts w:ascii="Calibri Light" w:hAnsi="Calibri Light" w:cs="Calibri Light"/>
          <w:sz w:val="22"/>
        </w:rPr>
        <w:t xml:space="preserve">ofrece dos (2) o más profesionales para realizar actividades de un mismo cargo, cada uno de ellos deberá cumplir los requisitos exigidos en los </w:t>
      </w:r>
      <w:r w:rsidR="3B0B6D28" w:rsidRPr="009C5C4F">
        <w:rPr>
          <w:rFonts w:ascii="Calibri Light" w:hAnsi="Calibri Light" w:cs="Calibri Light"/>
          <w:sz w:val="22"/>
        </w:rPr>
        <w:t>P</w:t>
      </w:r>
      <w:r w:rsidR="003D5109" w:rsidRPr="009C5C4F">
        <w:rPr>
          <w:rFonts w:ascii="Calibri Light" w:hAnsi="Calibri Light" w:cs="Calibri Light"/>
          <w:sz w:val="22"/>
        </w:rPr>
        <w:t xml:space="preserve">liegos de </w:t>
      </w:r>
      <w:r w:rsidR="461B73C2" w:rsidRPr="009C5C4F">
        <w:rPr>
          <w:rFonts w:ascii="Calibri Light" w:hAnsi="Calibri Light" w:cs="Calibri Light"/>
          <w:sz w:val="22"/>
        </w:rPr>
        <w:t>C</w:t>
      </w:r>
      <w:r w:rsidR="003D5109" w:rsidRPr="009C5C4F">
        <w:rPr>
          <w:rFonts w:ascii="Calibri Light" w:hAnsi="Calibri Light" w:cs="Calibri Light"/>
          <w:sz w:val="22"/>
        </w:rPr>
        <w:t xml:space="preserve">ondiciones para el respectivo cargo. </w:t>
      </w:r>
      <w:r w:rsidR="00EA71DA" w:rsidRPr="009C5C4F">
        <w:rPr>
          <w:rFonts w:ascii="Calibri Light" w:hAnsi="Calibri Light" w:cs="Calibri Light"/>
          <w:sz w:val="22"/>
        </w:rPr>
        <w:t>Un mismo profesional no puede ser ofrecido para dos o más cargos diferentes en los cuales supere el 100</w:t>
      </w:r>
      <w:r w:rsidR="00444C6E" w:rsidRPr="009C5C4F">
        <w:rPr>
          <w:rFonts w:ascii="Calibri Light" w:hAnsi="Calibri Light" w:cs="Calibri Light"/>
          <w:sz w:val="22"/>
        </w:rPr>
        <w:t xml:space="preserve"> </w:t>
      </w:r>
      <w:r w:rsidR="00EA71DA" w:rsidRPr="009C5C4F">
        <w:rPr>
          <w:rFonts w:ascii="Calibri Light" w:hAnsi="Calibri Light" w:cs="Calibri Light"/>
          <w:sz w:val="22"/>
        </w:rPr>
        <w:t xml:space="preserve">% de la dedicación requerida para este </w:t>
      </w:r>
      <w:r w:rsidR="0D62CDD7" w:rsidRPr="009C5C4F">
        <w:rPr>
          <w:rFonts w:ascii="Calibri Light" w:hAnsi="Calibri Light" w:cs="Calibri Light"/>
          <w:sz w:val="22"/>
        </w:rPr>
        <w:t>P</w:t>
      </w:r>
      <w:r w:rsidR="00EA71DA" w:rsidRPr="009C5C4F">
        <w:rPr>
          <w:rFonts w:ascii="Calibri Light" w:hAnsi="Calibri Light" w:cs="Calibri Light"/>
          <w:sz w:val="22"/>
        </w:rPr>
        <w:t xml:space="preserve">roceso de </w:t>
      </w:r>
      <w:r w:rsidR="1D790F99" w:rsidRPr="009C5C4F">
        <w:rPr>
          <w:rFonts w:ascii="Calibri Light" w:hAnsi="Calibri Light" w:cs="Calibri Light"/>
          <w:sz w:val="22"/>
        </w:rPr>
        <w:t>C</w:t>
      </w:r>
      <w:r w:rsidR="00EA71DA" w:rsidRPr="009C5C4F">
        <w:rPr>
          <w:rFonts w:ascii="Calibri Light" w:hAnsi="Calibri Light" w:cs="Calibri Light"/>
          <w:sz w:val="22"/>
        </w:rPr>
        <w:t>ontratación.</w:t>
      </w:r>
    </w:p>
    <w:p w14:paraId="30EE77A9" w14:textId="77777777" w:rsidR="00EA71DA" w:rsidRPr="009C5C4F" w:rsidRDefault="00EA71DA" w:rsidP="00EA71DA">
      <w:pPr>
        <w:pStyle w:val="Prrafodelista"/>
        <w:rPr>
          <w:rFonts w:ascii="Calibri Light" w:hAnsi="Calibri Light" w:cs="Calibri Light"/>
          <w:sz w:val="22"/>
        </w:rPr>
      </w:pPr>
    </w:p>
    <w:p w14:paraId="4D53185B" w14:textId="0F43634D" w:rsidR="0016156E" w:rsidRPr="009C5C4F" w:rsidRDefault="00426B4B" w:rsidP="0016156E">
      <w:pPr>
        <w:pStyle w:val="Prrafodelista"/>
        <w:numPr>
          <w:ilvl w:val="0"/>
          <w:numId w:val="8"/>
        </w:numPr>
        <w:rPr>
          <w:rFonts w:ascii="Calibri Light" w:hAnsi="Calibri Light" w:cs="Calibri Light"/>
          <w:sz w:val="22"/>
        </w:rPr>
      </w:pPr>
      <w:r w:rsidRPr="009C5C4F">
        <w:rPr>
          <w:rFonts w:ascii="Calibri Light" w:hAnsi="Calibri Light" w:cs="Calibri Light"/>
          <w:sz w:val="22"/>
        </w:rPr>
        <w:t xml:space="preserve">El </w:t>
      </w:r>
      <w:r w:rsidR="274B3730" w:rsidRPr="009C5C4F">
        <w:rPr>
          <w:rFonts w:ascii="Calibri Light" w:hAnsi="Calibri Light" w:cs="Calibri Light"/>
          <w:sz w:val="22"/>
        </w:rPr>
        <w:t>C</w:t>
      </w:r>
      <w:r w:rsidRPr="009C5C4F">
        <w:rPr>
          <w:rFonts w:ascii="Calibri Light" w:hAnsi="Calibri Light" w:cs="Calibri Light"/>
          <w:sz w:val="22"/>
        </w:rPr>
        <w:t xml:space="preserve">ontratista </w:t>
      </w:r>
      <w:r w:rsidR="0029497D" w:rsidRPr="009C5C4F">
        <w:rPr>
          <w:rFonts w:ascii="Calibri Light" w:hAnsi="Calibri Light" w:cs="Calibri Light"/>
          <w:sz w:val="22"/>
        </w:rPr>
        <w:t xml:space="preserve">deberá informar la fecha a partir de la cual los profesionales ofrecidos ejercen legalmente la profesión de conformidad con lo señalado en el </w:t>
      </w:r>
      <w:r w:rsidR="00E93CAE" w:rsidRPr="009C5C4F">
        <w:rPr>
          <w:rFonts w:ascii="Calibri Light" w:hAnsi="Calibri Light" w:cs="Calibri Light"/>
          <w:sz w:val="22"/>
        </w:rPr>
        <w:t>P</w:t>
      </w:r>
      <w:r w:rsidR="0029497D" w:rsidRPr="009C5C4F">
        <w:rPr>
          <w:rFonts w:ascii="Calibri Light" w:hAnsi="Calibri Light" w:cs="Calibri Light"/>
          <w:sz w:val="22"/>
        </w:rPr>
        <w:t xml:space="preserve">liego de </w:t>
      </w:r>
      <w:r w:rsidR="00E93CAE" w:rsidRPr="009C5C4F">
        <w:rPr>
          <w:rFonts w:ascii="Calibri Light" w:hAnsi="Calibri Light" w:cs="Calibri Light"/>
          <w:sz w:val="22"/>
        </w:rPr>
        <w:t>C</w:t>
      </w:r>
      <w:r w:rsidR="0029497D" w:rsidRPr="009C5C4F">
        <w:rPr>
          <w:rFonts w:ascii="Calibri Light" w:hAnsi="Calibri Light" w:cs="Calibri Light"/>
          <w:sz w:val="22"/>
        </w:rPr>
        <w:t xml:space="preserve">ondiciones. El requisito de la tarjeta o matrícula profesional </w:t>
      </w:r>
      <w:r w:rsidR="00D209AD" w:rsidRPr="009C5C4F">
        <w:rPr>
          <w:rFonts w:ascii="Calibri Light" w:hAnsi="Calibri Light" w:cs="Calibri Light"/>
          <w:sz w:val="22"/>
        </w:rPr>
        <w:t xml:space="preserve">se puede suplir con lo regulado en el artículo 18 del Decreto </w:t>
      </w:r>
      <w:r w:rsidR="00444C6E" w:rsidRPr="009C5C4F">
        <w:rPr>
          <w:rFonts w:ascii="Calibri Light" w:hAnsi="Calibri Light" w:cs="Calibri Light"/>
          <w:sz w:val="22"/>
        </w:rPr>
        <w:t xml:space="preserve">-Ley </w:t>
      </w:r>
      <w:r w:rsidR="00D209AD" w:rsidRPr="009C5C4F">
        <w:rPr>
          <w:rFonts w:ascii="Calibri Light" w:hAnsi="Calibri Light" w:cs="Calibri Light"/>
          <w:sz w:val="22"/>
        </w:rPr>
        <w:t xml:space="preserve">2106 de 2019. </w:t>
      </w:r>
    </w:p>
    <w:p w14:paraId="0456D959" w14:textId="77777777" w:rsidR="00D209AD" w:rsidRPr="009C5C4F" w:rsidRDefault="00D209AD" w:rsidP="00D209AD">
      <w:pPr>
        <w:pStyle w:val="Prrafodelista"/>
        <w:rPr>
          <w:rFonts w:ascii="Calibri Light" w:hAnsi="Calibri Light" w:cs="Calibri Light"/>
          <w:sz w:val="22"/>
        </w:rPr>
      </w:pPr>
    </w:p>
    <w:p w14:paraId="54B379DC" w14:textId="42E696DC" w:rsidR="00D209AD" w:rsidRPr="009C5C4F" w:rsidRDefault="50D3E357" w:rsidP="0016156E">
      <w:pPr>
        <w:pStyle w:val="Prrafodelista"/>
        <w:numPr>
          <w:ilvl w:val="0"/>
          <w:numId w:val="8"/>
        </w:numPr>
        <w:rPr>
          <w:rFonts w:ascii="Calibri Light" w:hAnsi="Calibri Light" w:cs="Calibri Light"/>
          <w:sz w:val="22"/>
        </w:rPr>
      </w:pPr>
      <w:r w:rsidRPr="009C5C4F">
        <w:rPr>
          <w:rFonts w:ascii="Calibri Light" w:hAnsi="Calibri Light" w:cs="Calibri Light"/>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9C5C4F" w:rsidRDefault="008A3728" w:rsidP="008A3728">
      <w:pPr>
        <w:pStyle w:val="Prrafodelista"/>
        <w:rPr>
          <w:rFonts w:ascii="Calibri Light" w:hAnsi="Calibri Light" w:cs="Calibri Light"/>
          <w:sz w:val="22"/>
        </w:rPr>
      </w:pPr>
    </w:p>
    <w:p w14:paraId="0148CD22" w14:textId="35A8727E" w:rsidR="002469FE" w:rsidRPr="009C5C4F" w:rsidRDefault="002469FE" w:rsidP="002469FE">
      <w:pPr>
        <w:numPr>
          <w:ilvl w:val="0"/>
          <w:numId w:val="8"/>
        </w:numPr>
        <w:rPr>
          <w:rFonts w:ascii="Calibri Light" w:hAnsi="Calibri Light" w:cs="Calibri Light"/>
          <w:sz w:val="22"/>
        </w:rPr>
      </w:pPr>
      <w:r w:rsidRPr="009C5C4F">
        <w:rPr>
          <w:rFonts w:ascii="Calibri Light" w:hAnsi="Calibri Light" w:cs="Calibri Light"/>
          <w:sz w:val="22"/>
        </w:rPr>
        <w:t xml:space="preserve">La </w:t>
      </w:r>
      <w:r w:rsidR="1C97139A" w:rsidRPr="009C5C4F">
        <w:rPr>
          <w:rFonts w:ascii="Calibri Light" w:hAnsi="Calibri Light" w:cs="Calibri Light"/>
          <w:sz w:val="22"/>
        </w:rPr>
        <w:t>E</w:t>
      </w:r>
      <w:r w:rsidRPr="009C5C4F">
        <w:rPr>
          <w:rFonts w:ascii="Calibri Light" w:hAnsi="Calibri Light" w:cs="Calibri Light"/>
          <w:sz w:val="22"/>
        </w:rPr>
        <w:t xml:space="preserve">ntidad podrá solicitar en cualquier momento al </w:t>
      </w:r>
      <w:r w:rsidR="705689A0" w:rsidRPr="009C5C4F">
        <w:rPr>
          <w:rFonts w:ascii="Calibri Light" w:hAnsi="Calibri Light" w:cs="Calibri Light"/>
          <w:sz w:val="22"/>
        </w:rPr>
        <w:t>C</w:t>
      </w:r>
      <w:r w:rsidRPr="009C5C4F">
        <w:rPr>
          <w:rFonts w:ascii="Calibri Light" w:hAnsi="Calibri Light" w:cs="Calibri Light"/>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9C5C4F">
        <w:rPr>
          <w:rFonts w:ascii="Calibri Light" w:hAnsi="Calibri Light" w:cs="Calibri Light"/>
          <w:sz w:val="22"/>
        </w:rPr>
        <w:t>C</w:t>
      </w:r>
      <w:r w:rsidRPr="009C5C4F">
        <w:rPr>
          <w:rFonts w:ascii="Calibri Light" w:hAnsi="Calibri Light" w:cs="Calibri Light"/>
          <w:sz w:val="22"/>
        </w:rPr>
        <w:t>ontrato, en el caso e</w:t>
      </w:r>
      <w:r w:rsidR="00444C6E" w:rsidRPr="009C5C4F">
        <w:rPr>
          <w:rFonts w:ascii="Calibri Light" w:hAnsi="Calibri Light" w:cs="Calibri Light"/>
          <w:sz w:val="22"/>
        </w:rPr>
        <w:t>n</w:t>
      </w:r>
      <w:r w:rsidRPr="009C5C4F">
        <w:rPr>
          <w:rFonts w:ascii="Calibri Light" w:hAnsi="Calibri Light" w:cs="Calibri Light"/>
          <w:sz w:val="22"/>
        </w:rPr>
        <w:t xml:space="preserve"> </w:t>
      </w:r>
      <w:r w:rsidR="00444C6E" w:rsidRPr="009C5C4F">
        <w:rPr>
          <w:rFonts w:ascii="Calibri Light" w:hAnsi="Calibri Light" w:cs="Calibri Light"/>
          <w:sz w:val="22"/>
        </w:rPr>
        <w:t>que</w:t>
      </w:r>
      <w:r w:rsidRPr="009C5C4F">
        <w:rPr>
          <w:rFonts w:ascii="Calibri Light" w:hAnsi="Calibri Light" w:cs="Calibri Light"/>
          <w:sz w:val="22"/>
        </w:rPr>
        <w:t xml:space="preserve"> sea establecido un valor de honorarios de referencia.</w:t>
      </w:r>
    </w:p>
    <w:p w14:paraId="4F88BBD1" w14:textId="77777777" w:rsidR="002469FE" w:rsidRPr="009C5C4F" w:rsidRDefault="002469FE" w:rsidP="002469FE">
      <w:pPr>
        <w:ind w:left="720"/>
        <w:rPr>
          <w:rFonts w:ascii="Calibri Light" w:hAnsi="Calibri Light" w:cs="Calibri Light"/>
          <w:sz w:val="22"/>
        </w:rPr>
      </w:pPr>
    </w:p>
    <w:p w14:paraId="60F232EB" w14:textId="1A3D0F49" w:rsidR="002469FE" w:rsidRPr="009C5C4F" w:rsidRDefault="002469FE" w:rsidP="002469FE">
      <w:pPr>
        <w:numPr>
          <w:ilvl w:val="0"/>
          <w:numId w:val="8"/>
        </w:numPr>
        <w:rPr>
          <w:rFonts w:ascii="Calibri Light" w:hAnsi="Calibri Light" w:cs="Calibri Light"/>
          <w:sz w:val="22"/>
        </w:rPr>
      </w:pPr>
      <w:r w:rsidRPr="009C5C4F">
        <w:rPr>
          <w:rFonts w:ascii="Calibri Light" w:hAnsi="Calibri Light" w:cs="Calibri Light"/>
          <w:sz w:val="22"/>
        </w:rPr>
        <w:t xml:space="preserve">El </w:t>
      </w:r>
      <w:r w:rsidR="473C1AC2" w:rsidRPr="009C5C4F">
        <w:rPr>
          <w:rFonts w:ascii="Calibri Light" w:hAnsi="Calibri Light" w:cs="Calibri Light"/>
          <w:sz w:val="22"/>
        </w:rPr>
        <w:t>C</w:t>
      </w:r>
      <w:r w:rsidR="0001104C" w:rsidRPr="009C5C4F">
        <w:rPr>
          <w:rFonts w:ascii="Calibri Light" w:hAnsi="Calibri Light" w:cs="Calibri Light"/>
          <w:sz w:val="22"/>
        </w:rPr>
        <w:t xml:space="preserve">ontratista </w:t>
      </w:r>
      <w:r w:rsidRPr="009C5C4F">
        <w:rPr>
          <w:rFonts w:ascii="Calibri Light" w:hAnsi="Calibri Light" w:cs="Calibri Light"/>
          <w:sz w:val="22"/>
        </w:rPr>
        <w:t>es responsable de verificar que los profesionales propuestos t</w:t>
      </w:r>
      <w:r w:rsidR="00C3029C" w:rsidRPr="009C5C4F">
        <w:rPr>
          <w:rFonts w:ascii="Calibri Light" w:hAnsi="Calibri Light" w:cs="Calibri Light"/>
          <w:sz w:val="22"/>
        </w:rPr>
        <w:t>engan</w:t>
      </w:r>
      <w:r w:rsidRPr="009C5C4F">
        <w:rPr>
          <w:rFonts w:ascii="Calibri Light" w:hAnsi="Calibri Light" w:cs="Calibri Light"/>
          <w:sz w:val="22"/>
        </w:rPr>
        <w:t xml:space="preserve"> la disponibilidad real para la cual se vinculan al proyecto. </w:t>
      </w:r>
    </w:p>
    <w:p w14:paraId="71B1267E" w14:textId="77777777" w:rsidR="002469FE" w:rsidRPr="009C5C4F" w:rsidRDefault="002469FE" w:rsidP="002469FE">
      <w:pPr>
        <w:ind w:left="720"/>
        <w:rPr>
          <w:rFonts w:ascii="Calibri Light" w:hAnsi="Calibri Light" w:cs="Calibri Light"/>
          <w:sz w:val="22"/>
        </w:rPr>
      </w:pPr>
    </w:p>
    <w:p w14:paraId="46984999" w14:textId="2453433F" w:rsidR="002469FE" w:rsidRPr="009C5C4F" w:rsidRDefault="002469FE" w:rsidP="002469FE">
      <w:pPr>
        <w:numPr>
          <w:ilvl w:val="0"/>
          <w:numId w:val="8"/>
        </w:numPr>
        <w:rPr>
          <w:rFonts w:ascii="Calibri Light" w:hAnsi="Calibri Light" w:cs="Calibri Light"/>
          <w:sz w:val="22"/>
        </w:rPr>
      </w:pPr>
      <w:r w:rsidRPr="009C5C4F">
        <w:rPr>
          <w:rFonts w:ascii="Calibri Light" w:hAnsi="Calibri Light" w:cs="Calibri Light"/>
          <w:sz w:val="22"/>
        </w:rPr>
        <w:t xml:space="preserve">El </w:t>
      </w:r>
      <w:r w:rsidR="3954DA0C" w:rsidRPr="009C5C4F">
        <w:rPr>
          <w:rFonts w:ascii="Calibri Light" w:hAnsi="Calibri Light" w:cs="Calibri Light"/>
          <w:sz w:val="22"/>
        </w:rPr>
        <w:t>C</w:t>
      </w:r>
      <w:r w:rsidR="00704D92" w:rsidRPr="009C5C4F">
        <w:rPr>
          <w:rFonts w:ascii="Calibri Light" w:hAnsi="Calibri Light" w:cs="Calibri Light"/>
          <w:sz w:val="22"/>
        </w:rPr>
        <w:t xml:space="preserve">ontratista </w:t>
      </w:r>
      <w:r w:rsidRPr="009C5C4F">
        <w:rPr>
          <w:rFonts w:ascii="Calibri Light" w:hAnsi="Calibri Light" w:cs="Calibri Light"/>
          <w:sz w:val="22"/>
        </w:rPr>
        <w:t xml:space="preserve">garantizará que los profesionales estén disponibles (físicamente o a través de medios digitales) cada vez que la </w:t>
      </w:r>
      <w:r w:rsidR="7B711B8F" w:rsidRPr="009C5C4F">
        <w:rPr>
          <w:rFonts w:ascii="Calibri Light" w:hAnsi="Calibri Light" w:cs="Calibri Light"/>
          <w:sz w:val="22"/>
        </w:rPr>
        <w:t>E</w:t>
      </w:r>
      <w:r w:rsidRPr="009C5C4F">
        <w:rPr>
          <w:rFonts w:ascii="Calibri Light" w:hAnsi="Calibri Light" w:cs="Calibri Light"/>
          <w:sz w:val="22"/>
        </w:rPr>
        <w:t xml:space="preserve">ntidad los requiera para dar cumplimiento al objeto del </w:t>
      </w:r>
      <w:r w:rsidR="7BE98632" w:rsidRPr="009C5C4F">
        <w:rPr>
          <w:rFonts w:ascii="Calibri Light" w:hAnsi="Calibri Light" w:cs="Calibri Light"/>
          <w:sz w:val="22"/>
        </w:rPr>
        <w:t>C</w:t>
      </w:r>
      <w:r w:rsidR="00704D92" w:rsidRPr="009C5C4F">
        <w:rPr>
          <w:rFonts w:ascii="Calibri Light" w:hAnsi="Calibri Light" w:cs="Calibri Light"/>
          <w:sz w:val="22"/>
        </w:rPr>
        <w:t>ontrato</w:t>
      </w:r>
      <w:r w:rsidR="007B5CC6" w:rsidRPr="009C5C4F">
        <w:rPr>
          <w:rFonts w:ascii="Calibri Light" w:hAnsi="Calibri Light" w:cs="Calibri Light"/>
          <w:sz w:val="22"/>
        </w:rPr>
        <w:t xml:space="preserve"> de acuerdo con el tiempo de dedicación exigido para cada personal</w:t>
      </w:r>
      <w:r w:rsidRPr="009C5C4F">
        <w:rPr>
          <w:rFonts w:ascii="Calibri Light" w:hAnsi="Calibri Light" w:cs="Calibri Light"/>
          <w:sz w:val="22"/>
        </w:rPr>
        <w:t>.</w:t>
      </w:r>
    </w:p>
    <w:p w14:paraId="184C1BD4" w14:textId="77777777" w:rsidR="002469FE" w:rsidRPr="009C5C4F" w:rsidRDefault="002469FE" w:rsidP="002469FE">
      <w:pPr>
        <w:ind w:left="720"/>
        <w:rPr>
          <w:rFonts w:ascii="Calibri Light" w:hAnsi="Calibri Light" w:cs="Calibri Light"/>
          <w:sz w:val="22"/>
        </w:rPr>
      </w:pPr>
    </w:p>
    <w:p w14:paraId="5B4C4AEC" w14:textId="72D06B32" w:rsidR="002469FE" w:rsidRPr="009C5C4F" w:rsidRDefault="002469FE" w:rsidP="002469FE">
      <w:pPr>
        <w:numPr>
          <w:ilvl w:val="0"/>
          <w:numId w:val="8"/>
        </w:numPr>
        <w:rPr>
          <w:rFonts w:ascii="Calibri Light" w:hAnsi="Calibri Light" w:cs="Calibri Light"/>
          <w:sz w:val="22"/>
        </w:rPr>
      </w:pPr>
      <w:r w:rsidRPr="009C5C4F">
        <w:rPr>
          <w:rFonts w:ascii="Calibri Light" w:hAnsi="Calibri Light" w:cs="Calibri Light"/>
          <w:sz w:val="22"/>
        </w:rPr>
        <w:t xml:space="preserve">La </w:t>
      </w:r>
      <w:r w:rsidR="32D96A98" w:rsidRPr="009C5C4F">
        <w:rPr>
          <w:rFonts w:ascii="Calibri Light" w:hAnsi="Calibri Light" w:cs="Calibri Light"/>
          <w:sz w:val="22"/>
        </w:rPr>
        <w:t>E</w:t>
      </w:r>
      <w:r w:rsidRPr="009C5C4F">
        <w:rPr>
          <w:rFonts w:ascii="Calibri Light" w:hAnsi="Calibri Light" w:cs="Calibri Light"/>
          <w:sz w:val="22"/>
        </w:rPr>
        <w:t xml:space="preserve">ntidad se reserva el derecho de exigir el reemplazo o retiro de cualquier </w:t>
      </w:r>
      <w:r w:rsidR="008A2C47" w:rsidRPr="009C5C4F">
        <w:rPr>
          <w:rFonts w:ascii="Calibri Light" w:hAnsi="Calibri Light" w:cs="Calibri Light"/>
          <w:sz w:val="22"/>
        </w:rPr>
        <w:t>Subc</w:t>
      </w:r>
      <w:r w:rsidRPr="009C5C4F">
        <w:rPr>
          <w:rFonts w:ascii="Calibri Light" w:hAnsi="Calibri Light" w:cs="Calibri Light"/>
          <w:sz w:val="22"/>
        </w:rPr>
        <w:t xml:space="preserve">ontratista o trabajador vinculado al contrato, sin que ello conlleve mayores costos para la </w:t>
      </w:r>
      <w:r w:rsidR="230A14DC" w:rsidRPr="009C5C4F">
        <w:rPr>
          <w:rFonts w:ascii="Calibri Light" w:hAnsi="Calibri Light" w:cs="Calibri Light"/>
          <w:sz w:val="22"/>
        </w:rPr>
        <w:t>E</w:t>
      </w:r>
      <w:r w:rsidRPr="009C5C4F">
        <w:rPr>
          <w:rFonts w:ascii="Calibri Light" w:hAnsi="Calibri Light" w:cs="Calibri Light"/>
          <w:sz w:val="22"/>
        </w:rPr>
        <w:t>ntidad, detallando las razones debidamente justificadas por la cual solicita dicho cambio.</w:t>
      </w:r>
    </w:p>
    <w:p w14:paraId="18E31F7F" w14:textId="5834329C" w:rsidR="002469FE" w:rsidRPr="009C5C4F" w:rsidRDefault="002469FE" w:rsidP="002469FE">
      <w:pPr>
        <w:rPr>
          <w:rFonts w:ascii="Calibri Light" w:hAnsi="Calibri Light" w:cs="Calibri Light"/>
          <w:sz w:val="22"/>
          <w:lang w:val="es-ES"/>
        </w:rPr>
      </w:pPr>
    </w:p>
    <w:p w14:paraId="69AF885A" w14:textId="7BB4FEDA" w:rsidR="004E2750" w:rsidRPr="009C5C4F" w:rsidRDefault="004E2750" w:rsidP="00BD08C0">
      <w:pPr>
        <w:pStyle w:val="Prrafodelista"/>
        <w:numPr>
          <w:ilvl w:val="0"/>
          <w:numId w:val="6"/>
        </w:numPr>
        <w:rPr>
          <w:rFonts w:ascii="Calibri Light" w:hAnsi="Calibri Light" w:cs="Calibri Light"/>
          <w:sz w:val="22"/>
        </w:rPr>
      </w:pPr>
      <w:r w:rsidRPr="009C5C4F">
        <w:rPr>
          <w:rFonts w:ascii="Calibri Light" w:eastAsiaTheme="minorEastAsia" w:hAnsi="Calibri Light" w:cs="Calibri Light"/>
          <w:sz w:val="22"/>
        </w:rPr>
        <w:t>En la determinación de la experiencia de los profesionales se aplicará la equivalencia, así: </w:t>
      </w:r>
    </w:p>
    <w:p w14:paraId="69A1EF5F" w14:textId="77777777" w:rsidR="004E2750" w:rsidRPr="009C5C4F" w:rsidRDefault="004E2750" w:rsidP="004E2750">
      <w:pPr>
        <w:ind w:left="720"/>
        <w:rPr>
          <w:rFonts w:ascii="Calibri Light" w:hAnsi="Calibri Light" w:cs="Calibri Light"/>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33"/>
        <w:gridCol w:w="3250"/>
        <w:gridCol w:w="2849"/>
      </w:tblGrid>
      <w:tr w:rsidR="004E2750" w:rsidRPr="009C5C4F" w14:paraId="04E81A4F" w14:textId="77777777" w:rsidTr="004E2750">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3B3838"/>
            <w:vAlign w:val="center"/>
            <w:hideMark/>
          </w:tcPr>
          <w:p w14:paraId="0E0ECF8C" w14:textId="4273B602" w:rsidR="004E2750" w:rsidRPr="009C5C4F" w:rsidRDefault="004E2750" w:rsidP="004E2750">
            <w:pPr>
              <w:jc w:val="center"/>
              <w:rPr>
                <w:rFonts w:ascii="Calibri Light" w:hAnsi="Calibri Light" w:cs="Calibri Light"/>
                <w:sz w:val="22"/>
              </w:rPr>
            </w:pPr>
            <w:r w:rsidRPr="009C5C4F">
              <w:rPr>
                <w:rFonts w:ascii="Calibri Light" w:hAnsi="Calibri Light" w:cs="Calibri Light"/>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3B3838"/>
            <w:vAlign w:val="center"/>
            <w:hideMark/>
          </w:tcPr>
          <w:p w14:paraId="693CE215" w14:textId="4CE038E9" w:rsidR="004E2750" w:rsidRPr="009C5C4F" w:rsidRDefault="004E2750" w:rsidP="004E2750">
            <w:pPr>
              <w:jc w:val="center"/>
              <w:rPr>
                <w:rFonts w:ascii="Calibri Light" w:hAnsi="Calibri Light" w:cs="Calibri Light"/>
                <w:sz w:val="22"/>
              </w:rPr>
            </w:pPr>
            <w:r w:rsidRPr="009C5C4F">
              <w:rPr>
                <w:rFonts w:ascii="Calibri Light" w:hAnsi="Calibri Light" w:cs="Calibri Light"/>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3B3838"/>
            <w:vAlign w:val="center"/>
            <w:hideMark/>
          </w:tcPr>
          <w:p w14:paraId="5FBA309F" w14:textId="50F42D1E" w:rsidR="004E2750" w:rsidRPr="009C5C4F" w:rsidRDefault="004E2750" w:rsidP="004E2750">
            <w:pPr>
              <w:jc w:val="center"/>
              <w:rPr>
                <w:rFonts w:ascii="Calibri Light" w:hAnsi="Calibri Light" w:cs="Calibri Light"/>
                <w:sz w:val="22"/>
              </w:rPr>
            </w:pPr>
            <w:r w:rsidRPr="009C5C4F">
              <w:rPr>
                <w:rFonts w:ascii="Calibri Light" w:hAnsi="Calibri Light" w:cs="Calibri Light"/>
                <w:b/>
                <w:bCs/>
                <w:sz w:val="22"/>
                <w:lang w:val="es-ES"/>
              </w:rPr>
              <w:t>Requisitos de Experiencia Específica</w:t>
            </w:r>
          </w:p>
        </w:tc>
      </w:tr>
      <w:tr w:rsidR="004E2750" w:rsidRPr="009C5C4F"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9C5C4F" w:rsidRDefault="004E2750" w:rsidP="004E2750">
            <w:pPr>
              <w:rPr>
                <w:rFonts w:ascii="Calibri Light" w:hAnsi="Calibri Light" w:cs="Calibri Light"/>
                <w:sz w:val="22"/>
              </w:rPr>
            </w:pPr>
            <w:r w:rsidRPr="009C5C4F">
              <w:rPr>
                <w:rFonts w:ascii="Calibri Light" w:hAnsi="Calibri Light" w:cs="Calibri Light"/>
                <w:sz w:val="22"/>
                <w:lang w:val="es-ES"/>
              </w:rPr>
              <w:t>Especialización </w:t>
            </w:r>
            <w:r w:rsidRPr="009C5C4F">
              <w:rPr>
                <w:rFonts w:ascii="Calibri Light" w:hAnsi="Calibri Light" w:cs="Calibri Light"/>
                <w:sz w:val="22"/>
              </w:rPr>
              <w:t> </w:t>
            </w:r>
          </w:p>
        </w:tc>
        <w:tc>
          <w:tcPr>
            <w:tcW w:w="3435" w:type="dxa"/>
            <w:tcBorders>
              <w:top w:val="nil"/>
              <w:left w:val="nil"/>
              <w:bottom w:val="single" w:sz="6" w:space="0" w:color="000000"/>
              <w:right w:val="single" w:sz="6" w:space="0" w:color="000000"/>
            </w:tcBorders>
            <w:hideMark/>
          </w:tcPr>
          <w:p w14:paraId="31BA499A" w14:textId="77777777" w:rsidR="004E2750" w:rsidRPr="009C5C4F" w:rsidRDefault="004E2750" w:rsidP="004E2750">
            <w:pPr>
              <w:rPr>
                <w:rFonts w:ascii="Calibri Light" w:hAnsi="Calibri Light" w:cs="Calibri Light"/>
                <w:sz w:val="22"/>
              </w:rPr>
            </w:pPr>
            <w:r w:rsidRPr="009C5C4F">
              <w:rPr>
                <w:rFonts w:ascii="Calibri Light" w:hAnsi="Calibri Light" w:cs="Calibri Light"/>
                <w:sz w:val="22"/>
                <w:lang w:val="es-ES"/>
              </w:rPr>
              <w:t>Veinticuatro (24) meses</w:t>
            </w:r>
            <w:r w:rsidRPr="009C5C4F">
              <w:rPr>
                <w:rFonts w:ascii="Calibri Light" w:hAnsi="Calibri Light" w:cs="Calibri Light"/>
                <w:sz w:val="22"/>
              </w:rPr>
              <w:t> </w:t>
            </w:r>
          </w:p>
        </w:tc>
        <w:tc>
          <w:tcPr>
            <w:tcW w:w="3000" w:type="dxa"/>
            <w:tcBorders>
              <w:top w:val="nil"/>
              <w:left w:val="nil"/>
              <w:bottom w:val="single" w:sz="6" w:space="0" w:color="000000"/>
              <w:right w:val="single" w:sz="6" w:space="0" w:color="000000"/>
            </w:tcBorders>
            <w:hideMark/>
          </w:tcPr>
          <w:p w14:paraId="52A656AF" w14:textId="77777777" w:rsidR="004E2750" w:rsidRPr="009C5C4F" w:rsidRDefault="004E2750" w:rsidP="004E2750">
            <w:pPr>
              <w:rPr>
                <w:rFonts w:ascii="Calibri Light" w:hAnsi="Calibri Light" w:cs="Calibri Light"/>
                <w:sz w:val="22"/>
              </w:rPr>
            </w:pPr>
            <w:r w:rsidRPr="009C5C4F">
              <w:rPr>
                <w:rFonts w:ascii="Calibri Light" w:hAnsi="Calibri Light" w:cs="Calibri Light"/>
                <w:sz w:val="22"/>
                <w:lang w:val="es-ES"/>
              </w:rPr>
              <w:t>Doce (12) meses</w:t>
            </w:r>
            <w:r w:rsidRPr="009C5C4F">
              <w:rPr>
                <w:rFonts w:ascii="Calibri Light" w:hAnsi="Calibri Light" w:cs="Calibri Light"/>
                <w:sz w:val="22"/>
              </w:rPr>
              <w:t> </w:t>
            </w:r>
          </w:p>
        </w:tc>
      </w:tr>
      <w:tr w:rsidR="004E2750" w:rsidRPr="009C5C4F"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9C5C4F" w:rsidRDefault="004E2750" w:rsidP="004E2750">
            <w:pPr>
              <w:rPr>
                <w:rFonts w:ascii="Calibri Light" w:hAnsi="Calibri Light" w:cs="Calibri Light"/>
                <w:sz w:val="22"/>
              </w:rPr>
            </w:pPr>
            <w:r w:rsidRPr="009C5C4F">
              <w:rPr>
                <w:rFonts w:ascii="Calibri Light" w:hAnsi="Calibri Light" w:cs="Calibri Light"/>
                <w:sz w:val="22"/>
                <w:lang w:val="es-ES"/>
              </w:rPr>
              <w:t>Maestría</w:t>
            </w:r>
            <w:r w:rsidRPr="009C5C4F">
              <w:rPr>
                <w:rFonts w:ascii="Calibri Light" w:hAnsi="Calibri Light" w:cs="Calibri Light"/>
                <w:sz w:val="22"/>
              </w:rPr>
              <w:t> </w:t>
            </w:r>
          </w:p>
        </w:tc>
        <w:tc>
          <w:tcPr>
            <w:tcW w:w="3435" w:type="dxa"/>
            <w:tcBorders>
              <w:top w:val="nil"/>
              <w:left w:val="nil"/>
              <w:bottom w:val="single" w:sz="6" w:space="0" w:color="000000"/>
              <w:right w:val="single" w:sz="6" w:space="0" w:color="000000"/>
            </w:tcBorders>
            <w:hideMark/>
          </w:tcPr>
          <w:p w14:paraId="2FFC057D" w14:textId="77777777" w:rsidR="004E2750" w:rsidRPr="009C5C4F" w:rsidRDefault="004E2750" w:rsidP="004E2750">
            <w:pPr>
              <w:rPr>
                <w:rFonts w:ascii="Calibri Light" w:hAnsi="Calibri Light" w:cs="Calibri Light"/>
                <w:sz w:val="22"/>
              </w:rPr>
            </w:pPr>
            <w:r w:rsidRPr="009C5C4F">
              <w:rPr>
                <w:rFonts w:ascii="Calibri Light" w:hAnsi="Calibri Light" w:cs="Calibri Light"/>
                <w:sz w:val="22"/>
                <w:lang w:val="es-ES"/>
              </w:rPr>
              <w:t>Treinta y seis (36) meses</w:t>
            </w:r>
            <w:r w:rsidRPr="009C5C4F">
              <w:rPr>
                <w:rFonts w:ascii="Calibri Light" w:hAnsi="Calibri Light" w:cs="Calibri Light"/>
                <w:sz w:val="22"/>
              </w:rPr>
              <w:t> </w:t>
            </w:r>
          </w:p>
        </w:tc>
        <w:tc>
          <w:tcPr>
            <w:tcW w:w="3000" w:type="dxa"/>
            <w:tcBorders>
              <w:top w:val="nil"/>
              <w:left w:val="nil"/>
              <w:bottom w:val="single" w:sz="6" w:space="0" w:color="000000"/>
              <w:right w:val="single" w:sz="6" w:space="0" w:color="000000"/>
            </w:tcBorders>
            <w:hideMark/>
          </w:tcPr>
          <w:p w14:paraId="726B686B" w14:textId="77777777" w:rsidR="004E2750" w:rsidRPr="009C5C4F" w:rsidRDefault="004E2750" w:rsidP="004E2750">
            <w:pPr>
              <w:rPr>
                <w:rFonts w:ascii="Calibri Light" w:hAnsi="Calibri Light" w:cs="Calibri Light"/>
                <w:sz w:val="22"/>
              </w:rPr>
            </w:pPr>
            <w:r w:rsidRPr="009C5C4F">
              <w:rPr>
                <w:rFonts w:ascii="Calibri Light" w:hAnsi="Calibri Light" w:cs="Calibri Light"/>
                <w:sz w:val="22"/>
                <w:lang w:val="es-ES"/>
              </w:rPr>
              <w:t>Dieciocho (18) meses</w:t>
            </w:r>
            <w:r w:rsidRPr="009C5C4F">
              <w:rPr>
                <w:rFonts w:ascii="Calibri Light" w:hAnsi="Calibri Light" w:cs="Calibri Light"/>
                <w:sz w:val="22"/>
              </w:rPr>
              <w:t> </w:t>
            </w:r>
          </w:p>
        </w:tc>
      </w:tr>
      <w:tr w:rsidR="004E2750" w:rsidRPr="009C5C4F"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9C5C4F" w:rsidRDefault="004E2750" w:rsidP="004E2750">
            <w:pPr>
              <w:rPr>
                <w:rFonts w:ascii="Calibri Light" w:hAnsi="Calibri Light" w:cs="Calibri Light"/>
                <w:sz w:val="22"/>
              </w:rPr>
            </w:pPr>
            <w:r w:rsidRPr="009C5C4F">
              <w:rPr>
                <w:rFonts w:ascii="Calibri Light" w:hAnsi="Calibri Light" w:cs="Calibri Light"/>
                <w:sz w:val="22"/>
                <w:lang w:val="es-ES"/>
              </w:rPr>
              <w:t>Doctorado</w:t>
            </w:r>
            <w:r w:rsidRPr="009C5C4F">
              <w:rPr>
                <w:rFonts w:ascii="Calibri Light" w:hAnsi="Calibri Light" w:cs="Calibri Light"/>
                <w:sz w:val="22"/>
              </w:rPr>
              <w:t> </w:t>
            </w:r>
          </w:p>
        </w:tc>
        <w:tc>
          <w:tcPr>
            <w:tcW w:w="3435" w:type="dxa"/>
            <w:tcBorders>
              <w:top w:val="nil"/>
              <w:left w:val="nil"/>
              <w:bottom w:val="single" w:sz="6" w:space="0" w:color="000000"/>
              <w:right w:val="single" w:sz="6" w:space="0" w:color="000000"/>
            </w:tcBorders>
            <w:hideMark/>
          </w:tcPr>
          <w:p w14:paraId="2090309A" w14:textId="77777777" w:rsidR="004E2750" w:rsidRPr="009C5C4F" w:rsidRDefault="004E2750" w:rsidP="004E2750">
            <w:pPr>
              <w:rPr>
                <w:rFonts w:ascii="Calibri Light" w:hAnsi="Calibri Light" w:cs="Calibri Light"/>
                <w:sz w:val="22"/>
              </w:rPr>
            </w:pPr>
            <w:r w:rsidRPr="009C5C4F">
              <w:rPr>
                <w:rFonts w:ascii="Calibri Light" w:hAnsi="Calibri Light" w:cs="Calibri Light"/>
                <w:sz w:val="22"/>
                <w:lang w:val="es-ES"/>
              </w:rPr>
              <w:t>Cuarenta y ocho (48) meses</w:t>
            </w:r>
            <w:r w:rsidRPr="009C5C4F">
              <w:rPr>
                <w:rFonts w:ascii="Calibri Light" w:hAnsi="Calibri Light" w:cs="Calibri Light"/>
                <w:sz w:val="22"/>
              </w:rPr>
              <w:t> </w:t>
            </w:r>
          </w:p>
        </w:tc>
        <w:tc>
          <w:tcPr>
            <w:tcW w:w="3000" w:type="dxa"/>
            <w:tcBorders>
              <w:top w:val="nil"/>
              <w:left w:val="nil"/>
              <w:bottom w:val="single" w:sz="6" w:space="0" w:color="000000"/>
              <w:right w:val="single" w:sz="6" w:space="0" w:color="000000"/>
            </w:tcBorders>
            <w:hideMark/>
          </w:tcPr>
          <w:p w14:paraId="56A558B0" w14:textId="77777777" w:rsidR="004E2750" w:rsidRPr="009C5C4F" w:rsidRDefault="004E2750" w:rsidP="004E2750">
            <w:pPr>
              <w:rPr>
                <w:rFonts w:ascii="Calibri Light" w:hAnsi="Calibri Light" w:cs="Calibri Light"/>
                <w:sz w:val="22"/>
              </w:rPr>
            </w:pPr>
            <w:r w:rsidRPr="009C5C4F">
              <w:rPr>
                <w:rFonts w:ascii="Calibri Light" w:hAnsi="Calibri Light" w:cs="Calibri Light"/>
                <w:sz w:val="22"/>
                <w:lang w:val="es-ES"/>
              </w:rPr>
              <w:t>Veinticuatro (24) meses</w:t>
            </w:r>
            <w:r w:rsidRPr="009C5C4F">
              <w:rPr>
                <w:rFonts w:ascii="Calibri Light" w:hAnsi="Calibri Light" w:cs="Calibri Light"/>
                <w:sz w:val="22"/>
              </w:rPr>
              <w:t> </w:t>
            </w:r>
          </w:p>
        </w:tc>
      </w:tr>
    </w:tbl>
    <w:p w14:paraId="0F2B7421" w14:textId="77777777" w:rsidR="004E2750" w:rsidRPr="009C5C4F" w:rsidRDefault="004E2750" w:rsidP="004E2750">
      <w:pPr>
        <w:rPr>
          <w:rFonts w:ascii="Calibri Light" w:hAnsi="Calibri Light" w:cs="Calibri Light"/>
          <w:sz w:val="22"/>
        </w:rPr>
      </w:pPr>
      <w:r w:rsidRPr="009C5C4F">
        <w:rPr>
          <w:rFonts w:ascii="Calibri Light" w:hAnsi="Calibri Light" w:cs="Calibri Light"/>
          <w:sz w:val="22"/>
        </w:rPr>
        <w:t> </w:t>
      </w:r>
    </w:p>
    <w:p w14:paraId="1112CABE" w14:textId="326DFEC1" w:rsidR="004E2750" w:rsidRPr="009C5C4F" w:rsidRDefault="004E2750" w:rsidP="004E2750">
      <w:pPr>
        <w:ind w:left="708"/>
        <w:rPr>
          <w:rFonts w:ascii="Calibri Light" w:hAnsi="Calibri Light" w:cs="Calibri Light"/>
          <w:sz w:val="22"/>
        </w:rPr>
      </w:pPr>
      <w:r w:rsidRPr="009C5C4F">
        <w:rPr>
          <w:rFonts w:ascii="Calibri Light" w:hAnsi="Calibri Light" w:cs="Calibri Light"/>
          <w:sz w:val="22"/>
        </w:rPr>
        <w:t>Las equivalencias se pueden aplicar en los siguientes eventos:  </w:t>
      </w:r>
    </w:p>
    <w:p w14:paraId="40D30D60" w14:textId="77777777" w:rsidR="004E2750" w:rsidRPr="009C5C4F" w:rsidRDefault="004E2750" w:rsidP="004E2750">
      <w:pPr>
        <w:ind w:left="708"/>
        <w:rPr>
          <w:rFonts w:ascii="Calibri Light" w:hAnsi="Calibri Light" w:cs="Calibri Light"/>
          <w:sz w:val="22"/>
        </w:rPr>
      </w:pPr>
    </w:p>
    <w:p w14:paraId="18F889B5" w14:textId="77777777" w:rsidR="004E2750" w:rsidRPr="009C5C4F" w:rsidRDefault="004E2750" w:rsidP="004E2750">
      <w:pPr>
        <w:numPr>
          <w:ilvl w:val="0"/>
          <w:numId w:val="11"/>
        </w:numPr>
        <w:tabs>
          <w:tab w:val="clear" w:pos="720"/>
          <w:tab w:val="num" w:pos="1428"/>
        </w:tabs>
        <w:ind w:left="1428"/>
        <w:rPr>
          <w:rFonts w:ascii="Calibri Light" w:hAnsi="Calibri Light" w:cs="Calibri Light"/>
          <w:sz w:val="22"/>
        </w:rPr>
      </w:pPr>
      <w:r w:rsidRPr="009C5C4F">
        <w:rPr>
          <w:rFonts w:ascii="Calibri Light" w:hAnsi="Calibri Light" w:cs="Calibri Light"/>
          <w:sz w:val="22"/>
        </w:rPr>
        <w:lastRenderedPageBreak/>
        <w:t>Título de posgrado en las diferentes modalidades por experiencia general y viceversa.  </w:t>
      </w:r>
    </w:p>
    <w:p w14:paraId="11C79E74" w14:textId="77777777" w:rsidR="004E2750" w:rsidRPr="009C5C4F" w:rsidRDefault="004E2750" w:rsidP="004E2750">
      <w:pPr>
        <w:numPr>
          <w:ilvl w:val="0"/>
          <w:numId w:val="11"/>
        </w:numPr>
        <w:tabs>
          <w:tab w:val="clear" w:pos="720"/>
          <w:tab w:val="num" w:pos="1428"/>
        </w:tabs>
        <w:ind w:left="1428"/>
        <w:rPr>
          <w:rFonts w:ascii="Calibri Light" w:hAnsi="Calibri Light" w:cs="Calibri Light"/>
          <w:sz w:val="22"/>
        </w:rPr>
      </w:pPr>
      <w:r w:rsidRPr="009C5C4F">
        <w:rPr>
          <w:rFonts w:ascii="Calibri Light" w:hAnsi="Calibri Light" w:cs="Calibri Light"/>
          <w:sz w:val="22"/>
        </w:rPr>
        <w:t>Título de posgrado en las diferentes modalidades por experiencia específica y viceversa.  </w:t>
      </w:r>
    </w:p>
    <w:p w14:paraId="3216765F" w14:textId="143AB545" w:rsidR="004E2750" w:rsidRPr="009C5C4F" w:rsidRDefault="004E2750" w:rsidP="004E2750">
      <w:pPr>
        <w:numPr>
          <w:ilvl w:val="0"/>
          <w:numId w:val="11"/>
        </w:numPr>
        <w:tabs>
          <w:tab w:val="clear" w:pos="720"/>
          <w:tab w:val="num" w:pos="1428"/>
        </w:tabs>
        <w:ind w:left="1428"/>
        <w:rPr>
          <w:rFonts w:ascii="Calibri Light" w:hAnsi="Calibri Light" w:cs="Calibri Light"/>
          <w:sz w:val="22"/>
        </w:rPr>
      </w:pPr>
      <w:r w:rsidRPr="009C5C4F">
        <w:rPr>
          <w:rFonts w:ascii="Calibri Light" w:hAnsi="Calibri Light" w:cs="Calibri Light"/>
          <w:sz w:val="22"/>
        </w:rPr>
        <w:t>No se puede aplicar equivalencia de experiencia general por experiencia espec</w:t>
      </w:r>
      <w:r w:rsidR="00C3029C" w:rsidRPr="009C5C4F">
        <w:rPr>
          <w:rFonts w:ascii="Calibri Light" w:hAnsi="Calibri Light" w:cs="Calibri Light"/>
          <w:sz w:val="22"/>
        </w:rPr>
        <w:t>í</w:t>
      </w:r>
      <w:r w:rsidRPr="009C5C4F">
        <w:rPr>
          <w:rFonts w:ascii="Calibri Light" w:hAnsi="Calibri Light" w:cs="Calibri Light"/>
          <w:sz w:val="22"/>
        </w:rPr>
        <w:t>fica o viceversa. </w:t>
      </w:r>
    </w:p>
    <w:p w14:paraId="65865F7D" w14:textId="6F0A2FED" w:rsidR="004E2750" w:rsidRPr="009C5C4F" w:rsidRDefault="004E2750" w:rsidP="002469FE">
      <w:pPr>
        <w:rPr>
          <w:rFonts w:ascii="Calibri Light" w:hAnsi="Calibri Light" w:cs="Calibri Light"/>
          <w:sz w:val="22"/>
          <w:lang w:val="es-ES"/>
        </w:rPr>
      </w:pPr>
    </w:p>
    <w:p w14:paraId="71B564C6" w14:textId="221DD988" w:rsidR="000E1028" w:rsidRPr="009C5C4F" w:rsidRDefault="00990784" w:rsidP="000E1028">
      <w:pPr>
        <w:rPr>
          <w:rFonts w:ascii="Calibri Light" w:hAnsi="Calibri Light" w:cs="Calibri Light"/>
          <w:sz w:val="22"/>
        </w:rPr>
      </w:pPr>
      <w:r w:rsidRPr="009C5C4F">
        <w:rPr>
          <w:rFonts w:ascii="Calibri Light" w:hAnsi="Calibri Light" w:cs="Calibri Light"/>
          <w:sz w:val="22"/>
        </w:rPr>
        <w:t xml:space="preserve"> </w:t>
      </w:r>
    </w:p>
    <w:p w14:paraId="3E32A4A8" w14:textId="37E38A3D" w:rsidR="00990784" w:rsidRPr="009C5C4F" w:rsidRDefault="00990784" w:rsidP="000E1028">
      <w:pPr>
        <w:rPr>
          <w:rFonts w:ascii="Calibri Light" w:hAnsi="Calibri Light" w:cs="Calibri Light"/>
          <w:sz w:val="22"/>
        </w:rPr>
      </w:pPr>
    </w:p>
    <w:p w14:paraId="3CE2FA6F" w14:textId="781EAA19" w:rsidR="00101381" w:rsidRPr="009C5C4F" w:rsidRDefault="00990784" w:rsidP="000E1028">
      <w:pPr>
        <w:rPr>
          <w:rFonts w:ascii="Calibri Light" w:hAnsi="Calibri Light" w:cs="Calibri Light"/>
          <w:sz w:val="22"/>
        </w:rPr>
      </w:pPr>
      <w:r w:rsidRPr="009C5C4F">
        <w:rPr>
          <w:rFonts w:ascii="Calibri Light" w:hAnsi="Calibri Light" w:cs="Calibri Light"/>
          <w:sz w:val="22"/>
        </w:rPr>
        <w:t xml:space="preserve">El personal relacionado </w:t>
      </w:r>
      <w:r w:rsidR="00101381" w:rsidRPr="009C5C4F">
        <w:rPr>
          <w:rFonts w:ascii="Calibri Light" w:hAnsi="Calibri Light" w:cs="Calibri Light"/>
          <w:sz w:val="22"/>
        </w:rPr>
        <w:t xml:space="preserve">corresponde al siguiente: </w:t>
      </w:r>
    </w:p>
    <w:p w14:paraId="170C418B" w14:textId="6B0697EF" w:rsidR="00101381" w:rsidRPr="009C5C4F" w:rsidRDefault="00101381" w:rsidP="2D7BE78F">
      <w:pPr>
        <w:rPr>
          <w:rFonts w:ascii="Calibri Light" w:hAnsi="Calibri Light" w:cs="Calibri Light"/>
          <w:sz w:val="22"/>
          <w:highlight w:val="lightGray"/>
        </w:rPr>
      </w:pPr>
    </w:p>
    <w:p w14:paraId="54BF4469" w14:textId="77777777" w:rsidR="002B1A5C" w:rsidRPr="009C5C4F" w:rsidRDefault="002B1A5C" w:rsidP="002B1A5C">
      <w:pPr>
        <w:pStyle w:val="Prrafodelista"/>
        <w:numPr>
          <w:ilvl w:val="0"/>
          <w:numId w:val="26"/>
        </w:numPr>
        <w:rPr>
          <w:rFonts w:ascii="Calibri Light" w:hAnsi="Calibri Light" w:cs="Calibri Light"/>
          <w:sz w:val="22"/>
        </w:rPr>
      </w:pPr>
      <w:r w:rsidRPr="009C5C4F">
        <w:rPr>
          <w:rFonts w:ascii="Calibri Light" w:hAnsi="Calibri Light" w:cs="Calibri Light"/>
          <w:sz w:val="22"/>
        </w:rPr>
        <w:t>DIRECTOR DE OBRA</w:t>
      </w:r>
    </w:p>
    <w:p w14:paraId="48B04ABC" w14:textId="77777777" w:rsidR="002B1A5C" w:rsidRPr="009C5C4F" w:rsidRDefault="002B1A5C" w:rsidP="002B1A5C">
      <w:pPr>
        <w:pStyle w:val="Prrafodelista"/>
        <w:numPr>
          <w:ilvl w:val="0"/>
          <w:numId w:val="26"/>
        </w:numPr>
        <w:rPr>
          <w:rFonts w:ascii="Calibri Light" w:hAnsi="Calibri Light" w:cs="Calibri Light"/>
          <w:sz w:val="22"/>
        </w:rPr>
      </w:pPr>
      <w:r w:rsidRPr="009C5C4F">
        <w:rPr>
          <w:rFonts w:ascii="Calibri Light" w:hAnsi="Calibri Light" w:cs="Calibri Light"/>
          <w:sz w:val="22"/>
        </w:rPr>
        <w:t>RESIDENTE DE OBRA</w:t>
      </w:r>
    </w:p>
    <w:p w14:paraId="2E2FD8ED" w14:textId="77777777" w:rsidR="002B1A5C" w:rsidRPr="009C5C4F" w:rsidRDefault="002B1A5C" w:rsidP="002B1A5C">
      <w:pPr>
        <w:pStyle w:val="Prrafodelista"/>
        <w:numPr>
          <w:ilvl w:val="0"/>
          <w:numId w:val="26"/>
        </w:numPr>
        <w:rPr>
          <w:rFonts w:ascii="Calibri Light" w:hAnsi="Calibri Light" w:cs="Calibri Light"/>
          <w:sz w:val="22"/>
        </w:rPr>
      </w:pPr>
      <w:r w:rsidRPr="009C5C4F">
        <w:rPr>
          <w:rFonts w:ascii="Calibri Light" w:hAnsi="Calibri Light" w:cs="Calibri Light"/>
          <w:sz w:val="22"/>
        </w:rPr>
        <w:t>RESIDENTE ADMINISTRATIVO</w:t>
      </w:r>
    </w:p>
    <w:p w14:paraId="7CA1D2A3" w14:textId="77777777" w:rsidR="002B1A5C" w:rsidRPr="009C5C4F" w:rsidRDefault="002B1A5C" w:rsidP="002B1A5C">
      <w:pPr>
        <w:pStyle w:val="Prrafodelista"/>
        <w:numPr>
          <w:ilvl w:val="0"/>
          <w:numId w:val="26"/>
        </w:numPr>
        <w:rPr>
          <w:rFonts w:ascii="Calibri Light" w:hAnsi="Calibri Light" w:cs="Calibri Light"/>
          <w:sz w:val="22"/>
        </w:rPr>
      </w:pPr>
      <w:r w:rsidRPr="009C5C4F">
        <w:rPr>
          <w:rFonts w:ascii="Calibri Light" w:hAnsi="Calibri Light" w:cs="Calibri Light"/>
          <w:sz w:val="22"/>
        </w:rPr>
        <w:t>PROFESIONAL EN SEGURIDAD INDUSTRIAL Y/O SALUD OCUPACIONAL</w:t>
      </w:r>
    </w:p>
    <w:p w14:paraId="671AAF8C" w14:textId="77777777" w:rsidR="002B1A5C" w:rsidRPr="009C5C4F" w:rsidRDefault="002B1A5C" w:rsidP="002B1A5C">
      <w:pPr>
        <w:pStyle w:val="Prrafodelista"/>
        <w:numPr>
          <w:ilvl w:val="0"/>
          <w:numId w:val="26"/>
        </w:numPr>
        <w:rPr>
          <w:rFonts w:ascii="Calibri Light" w:hAnsi="Calibri Light" w:cs="Calibri Light"/>
          <w:sz w:val="22"/>
        </w:rPr>
      </w:pPr>
      <w:r w:rsidRPr="009C5C4F">
        <w:rPr>
          <w:rFonts w:ascii="Calibri Light" w:hAnsi="Calibri Light" w:cs="Calibri Light"/>
          <w:sz w:val="22"/>
        </w:rPr>
        <w:t>TRABAJADOR SOCIAL</w:t>
      </w:r>
    </w:p>
    <w:p w14:paraId="05CD8347" w14:textId="77777777" w:rsidR="002B1A5C" w:rsidRPr="009C5C4F" w:rsidRDefault="002B1A5C" w:rsidP="002B1A5C">
      <w:pPr>
        <w:pStyle w:val="Prrafodelista"/>
        <w:numPr>
          <w:ilvl w:val="0"/>
          <w:numId w:val="26"/>
        </w:numPr>
        <w:rPr>
          <w:rFonts w:ascii="Calibri Light" w:hAnsi="Calibri Light" w:cs="Calibri Light"/>
          <w:sz w:val="22"/>
        </w:rPr>
      </w:pPr>
      <w:r w:rsidRPr="009C5C4F">
        <w:rPr>
          <w:rFonts w:ascii="Calibri Light" w:hAnsi="Calibri Light" w:cs="Calibri Light"/>
          <w:sz w:val="22"/>
        </w:rPr>
        <w:t>TECNICO EN CONSTRUCCION</w:t>
      </w:r>
    </w:p>
    <w:p w14:paraId="3831E01C" w14:textId="77777777" w:rsidR="002B1A5C" w:rsidRPr="009C5C4F" w:rsidRDefault="002B1A5C" w:rsidP="002B1A5C">
      <w:pPr>
        <w:pStyle w:val="Prrafodelista"/>
        <w:numPr>
          <w:ilvl w:val="0"/>
          <w:numId w:val="26"/>
        </w:numPr>
        <w:rPr>
          <w:rFonts w:ascii="Calibri Light" w:hAnsi="Calibri Light" w:cs="Calibri Light"/>
          <w:sz w:val="22"/>
        </w:rPr>
      </w:pPr>
      <w:r w:rsidRPr="009C5C4F">
        <w:rPr>
          <w:rFonts w:ascii="Calibri Light" w:hAnsi="Calibri Light" w:cs="Calibri Light"/>
          <w:sz w:val="22"/>
        </w:rPr>
        <w:t>FORESTAL</w:t>
      </w:r>
    </w:p>
    <w:p w14:paraId="6C6F572E" w14:textId="77777777" w:rsidR="002B1A5C" w:rsidRPr="009C5C4F" w:rsidRDefault="002B1A5C" w:rsidP="002B1A5C">
      <w:pPr>
        <w:pStyle w:val="Prrafodelista"/>
        <w:numPr>
          <w:ilvl w:val="0"/>
          <w:numId w:val="26"/>
        </w:numPr>
        <w:rPr>
          <w:rFonts w:ascii="Calibri Light" w:hAnsi="Calibri Light" w:cs="Calibri Light"/>
          <w:sz w:val="22"/>
        </w:rPr>
      </w:pPr>
      <w:r w:rsidRPr="009C5C4F">
        <w:rPr>
          <w:rFonts w:ascii="Calibri Light" w:hAnsi="Calibri Light" w:cs="Calibri Light"/>
          <w:sz w:val="22"/>
        </w:rPr>
        <w:t>AMBIENTAL</w:t>
      </w:r>
    </w:p>
    <w:p w14:paraId="067064B8" w14:textId="77777777" w:rsidR="002B1A5C" w:rsidRPr="009C5C4F" w:rsidRDefault="002B1A5C" w:rsidP="002B1A5C">
      <w:pPr>
        <w:pStyle w:val="Prrafodelista"/>
        <w:numPr>
          <w:ilvl w:val="0"/>
          <w:numId w:val="26"/>
        </w:numPr>
        <w:rPr>
          <w:rFonts w:ascii="Calibri Light" w:hAnsi="Calibri Light" w:cs="Calibri Light"/>
          <w:sz w:val="22"/>
        </w:rPr>
      </w:pPr>
      <w:r w:rsidRPr="009C5C4F">
        <w:rPr>
          <w:rFonts w:ascii="Calibri Light" w:hAnsi="Calibri Light" w:cs="Calibri Light"/>
          <w:sz w:val="22"/>
        </w:rPr>
        <w:t>HIDRAUILICO</w:t>
      </w:r>
    </w:p>
    <w:p w14:paraId="20D494A1" w14:textId="77777777" w:rsidR="002B1A5C" w:rsidRPr="009C5C4F" w:rsidRDefault="002B1A5C" w:rsidP="002B1A5C">
      <w:pPr>
        <w:pStyle w:val="Prrafodelista"/>
        <w:numPr>
          <w:ilvl w:val="0"/>
          <w:numId w:val="26"/>
        </w:numPr>
        <w:rPr>
          <w:rFonts w:ascii="Calibri Light" w:hAnsi="Calibri Light" w:cs="Calibri Light"/>
          <w:sz w:val="22"/>
        </w:rPr>
      </w:pPr>
      <w:r w:rsidRPr="009C5C4F">
        <w:rPr>
          <w:rFonts w:ascii="Calibri Light" w:hAnsi="Calibri Light" w:cs="Calibri Light"/>
          <w:sz w:val="22"/>
        </w:rPr>
        <w:t>GEOTECNISTA</w:t>
      </w:r>
    </w:p>
    <w:p w14:paraId="5FCB30E6" w14:textId="3FC1054C" w:rsidR="00336D93" w:rsidRPr="009C5C4F" w:rsidRDefault="002B1A5C" w:rsidP="002B1A5C">
      <w:pPr>
        <w:pStyle w:val="Prrafodelista"/>
        <w:numPr>
          <w:ilvl w:val="0"/>
          <w:numId w:val="26"/>
        </w:numPr>
        <w:rPr>
          <w:rFonts w:ascii="Calibri Light" w:hAnsi="Calibri Light" w:cs="Calibri Light"/>
          <w:sz w:val="22"/>
        </w:rPr>
      </w:pPr>
      <w:r w:rsidRPr="009C5C4F">
        <w:rPr>
          <w:rFonts w:ascii="Calibri Light" w:hAnsi="Calibri Light" w:cs="Calibri Light"/>
          <w:sz w:val="22"/>
        </w:rPr>
        <w:t>RESIDENTE CALIDAD</w:t>
      </w:r>
    </w:p>
    <w:p w14:paraId="6AF515CA" w14:textId="77777777" w:rsidR="002B1A5C" w:rsidRPr="009C5C4F" w:rsidRDefault="002B1A5C" w:rsidP="002B1A5C">
      <w:pPr>
        <w:rPr>
          <w:rFonts w:ascii="Calibri Light" w:hAnsi="Calibri Light" w:cs="Calibri Light"/>
          <w:sz w:val="22"/>
        </w:rPr>
      </w:pPr>
    </w:p>
    <w:p w14:paraId="3DE24766" w14:textId="2CD9D8FD" w:rsidR="00156420" w:rsidRPr="009C5C4F" w:rsidRDefault="00156420" w:rsidP="007D65FD">
      <w:pPr>
        <w:rPr>
          <w:rFonts w:ascii="Calibri Light" w:hAnsi="Calibri Light" w:cs="Calibri Light"/>
          <w:sz w:val="22"/>
        </w:rPr>
      </w:pPr>
    </w:p>
    <w:p w14:paraId="3C663FF2" w14:textId="4ED57345" w:rsidR="00156420" w:rsidRPr="009C5C4F" w:rsidRDefault="006A1CFF" w:rsidP="2D7BE78F">
      <w:pPr>
        <w:pStyle w:val="Ttulo2"/>
        <w:rPr>
          <w:rFonts w:ascii="Calibri Light" w:hAnsi="Calibri Light" w:cs="Calibri Light"/>
          <w:i w:val="0"/>
          <w:sz w:val="22"/>
          <w:szCs w:val="22"/>
        </w:rPr>
      </w:pPr>
      <w:r w:rsidRPr="009C5C4F">
        <w:rPr>
          <w:rFonts w:ascii="Calibri Light" w:hAnsi="Calibri Light" w:cs="Calibri Light"/>
          <w:i w:val="0"/>
          <w:sz w:val="22"/>
          <w:szCs w:val="22"/>
        </w:rPr>
        <w:t>Requisitos del personal</w:t>
      </w:r>
    </w:p>
    <w:p w14:paraId="0A7624C4" w14:textId="716D3C7B" w:rsidR="006A1CFF" w:rsidRPr="009C5C4F" w:rsidRDefault="006A1CFF" w:rsidP="006A1CFF">
      <w:pPr>
        <w:rPr>
          <w:rFonts w:ascii="Calibri Light" w:hAnsi="Calibri Light" w:cs="Calibri Light"/>
          <w:sz w:val="22"/>
        </w:rPr>
      </w:pPr>
    </w:p>
    <w:p w14:paraId="05F6C0E7" w14:textId="174F3E34" w:rsidR="49A9303A" w:rsidRPr="009C5C4F" w:rsidRDefault="49A9303A">
      <w:pPr>
        <w:rPr>
          <w:rFonts w:ascii="Calibri Light" w:eastAsia="Arial" w:hAnsi="Calibri Light" w:cs="Calibri Light"/>
          <w:color w:val="000000" w:themeColor="text1"/>
          <w:sz w:val="22"/>
        </w:rPr>
      </w:pPr>
      <w:r w:rsidRPr="009C5C4F">
        <w:rPr>
          <w:rFonts w:ascii="Calibri Light" w:eastAsia="Arial" w:hAnsi="Calibri Light" w:cs="Calibri Light"/>
          <w:color w:val="000000" w:themeColor="text1"/>
          <w:sz w:val="22"/>
          <w:lang w:val="es-ES"/>
        </w:rPr>
        <w:t xml:space="preserve">Todos los profesionales exigidos, deben cumplir y acreditar, como mínimo, los siguientes requisitos de formación y experiencia: </w:t>
      </w:r>
    </w:p>
    <w:p w14:paraId="2566AC1B" w14:textId="7E0D0A74" w:rsidR="2D7BE78F" w:rsidRPr="009C5C4F" w:rsidRDefault="2D7BE78F">
      <w:pPr>
        <w:rPr>
          <w:rFonts w:ascii="Calibri Light" w:eastAsia="Arial" w:hAnsi="Calibri Light" w:cs="Calibri Light"/>
          <w:color w:val="000000" w:themeColor="text1"/>
          <w:sz w:val="22"/>
        </w:rPr>
      </w:pPr>
    </w:p>
    <w:p w14:paraId="6BD05397" w14:textId="44426254" w:rsidR="2D7BE78F" w:rsidRPr="009C5C4F" w:rsidRDefault="2D7BE78F" w:rsidP="00BD08C0">
      <w:pPr>
        <w:jc w:val="left"/>
        <w:rPr>
          <w:rFonts w:ascii="Calibri Light" w:eastAsia="Times New Roman" w:hAnsi="Calibri Light" w:cs="Calibri Light"/>
          <w:color w:val="3B3838" w:themeColor="background2" w:themeShade="40"/>
          <w:sz w:val="22"/>
        </w:rPr>
      </w:pPr>
    </w:p>
    <w:tbl>
      <w:tblPr>
        <w:tblW w:w="925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59"/>
        <w:gridCol w:w="1700"/>
        <w:gridCol w:w="5296"/>
      </w:tblGrid>
      <w:tr w:rsidR="002B1A5C" w:rsidRPr="009C5C4F" w14:paraId="44C83A61" w14:textId="77777777" w:rsidTr="002B1A5C">
        <w:trPr>
          <w:trHeight w:val="30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top w:w="0" w:type="dxa"/>
              <w:left w:w="105" w:type="dxa"/>
              <w:bottom w:w="0" w:type="dxa"/>
              <w:right w:w="105" w:type="dxa"/>
            </w:tcMar>
            <w:hideMark/>
          </w:tcPr>
          <w:p w14:paraId="25E1DC85" w14:textId="77777777" w:rsidR="002B1A5C" w:rsidRPr="009C5C4F" w:rsidRDefault="002B1A5C">
            <w:pPr>
              <w:spacing w:line="256" w:lineRule="auto"/>
              <w:jc w:val="center"/>
              <w:rPr>
                <w:rFonts w:ascii="Calibri Light" w:eastAsia="Arial" w:hAnsi="Calibri Light" w:cs="Calibri Light"/>
                <w:szCs w:val="20"/>
              </w:rPr>
            </w:pPr>
            <w:r w:rsidRPr="009C5C4F">
              <w:rPr>
                <w:rFonts w:ascii="Calibri Light" w:eastAsia="Arial" w:hAnsi="Calibri Light" w:cs="Calibri Light"/>
                <w:b/>
                <w:bCs/>
                <w:szCs w:val="20"/>
                <w:lang w:val="es-ES"/>
              </w:rPr>
              <w:t>Profesional Ofrecido para el Cargo</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top w:w="0" w:type="dxa"/>
              <w:left w:w="105" w:type="dxa"/>
              <w:bottom w:w="0" w:type="dxa"/>
              <w:right w:w="105" w:type="dxa"/>
            </w:tcMar>
            <w:hideMark/>
          </w:tcPr>
          <w:p w14:paraId="64D5A0E6" w14:textId="77777777" w:rsidR="002B1A5C" w:rsidRPr="009C5C4F" w:rsidRDefault="002B1A5C">
            <w:pPr>
              <w:spacing w:line="256" w:lineRule="auto"/>
              <w:jc w:val="center"/>
              <w:rPr>
                <w:rFonts w:ascii="Calibri Light" w:eastAsia="Arial" w:hAnsi="Calibri Light" w:cs="Calibri Light"/>
                <w:szCs w:val="20"/>
              </w:rPr>
            </w:pPr>
            <w:r w:rsidRPr="009C5C4F">
              <w:rPr>
                <w:rFonts w:ascii="Calibri Light" w:eastAsia="Arial" w:hAnsi="Calibri Light" w:cs="Calibri Light"/>
                <w:b/>
                <w:bCs/>
                <w:szCs w:val="20"/>
                <w:lang w:val="es-ES"/>
              </w:rPr>
              <w:t>Requisitos de Experiencia General</w:t>
            </w:r>
          </w:p>
        </w:tc>
        <w:tc>
          <w:tcPr>
            <w:tcW w:w="529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top w:w="0" w:type="dxa"/>
              <w:left w:w="105" w:type="dxa"/>
              <w:bottom w:w="0" w:type="dxa"/>
              <w:right w:w="105" w:type="dxa"/>
            </w:tcMar>
            <w:hideMark/>
          </w:tcPr>
          <w:p w14:paraId="728A7570" w14:textId="77777777" w:rsidR="002B1A5C" w:rsidRPr="009C5C4F" w:rsidRDefault="002B1A5C">
            <w:pPr>
              <w:spacing w:line="256" w:lineRule="auto"/>
              <w:jc w:val="center"/>
              <w:rPr>
                <w:rFonts w:ascii="Calibri Light" w:eastAsia="Arial" w:hAnsi="Calibri Light" w:cs="Calibri Light"/>
                <w:szCs w:val="20"/>
              </w:rPr>
            </w:pPr>
            <w:r w:rsidRPr="009C5C4F">
              <w:rPr>
                <w:rFonts w:ascii="Calibri Light" w:eastAsia="Arial" w:hAnsi="Calibri Light" w:cs="Calibri Light"/>
                <w:b/>
                <w:bCs/>
                <w:szCs w:val="20"/>
                <w:lang w:val="es-ES"/>
              </w:rPr>
              <w:t>Requisitos de Experiencia Específica</w:t>
            </w:r>
          </w:p>
        </w:tc>
      </w:tr>
      <w:tr w:rsidR="002B1A5C" w:rsidRPr="009C5C4F" w14:paraId="3353B373" w14:textId="77777777" w:rsidTr="002B1A5C">
        <w:trPr>
          <w:trHeight w:val="30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50747C45" w14:textId="77777777" w:rsidR="002B1A5C" w:rsidRPr="009C5C4F" w:rsidRDefault="002B1A5C">
            <w:pPr>
              <w:spacing w:line="256" w:lineRule="auto"/>
              <w:jc w:val="left"/>
              <w:rPr>
                <w:rFonts w:ascii="Calibri Light" w:eastAsia="Arial" w:hAnsi="Calibri Light" w:cs="Calibri Light"/>
                <w:color w:val="000000" w:themeColor="text1"/>
                <w:szCs w:val="20"/>
              </w:rPr>
            </w:pPr>
            <w:bookmarkStart w:id="0" w:name="_Hlk226493068"/>
            <w:r w:rsidRPr="009C5C4F">
              <w:rPr>
                <w:rFonts w:ascii="Calibri Light" w:eastAsia="Arial" w:hAnsi="Calibri Light" w:cs="Calibri Light"/>
                <w:color w:val="000000" w:themeColor="text1"/>
                <w:szCs w:val="20"/>
              </w:rPr>
              <w:t>DIRECTOR DE OBRA</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1FD04586"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25 AÑOS DE EXPERIENCIA</w:t>
            </w:r>
          </w:p>
        </w:tc>
        <w:tc>
          <w:tcPr>
            <w:tcW w:w="5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1407F315"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Ingeniero Civil especialista en Gerencia Integral de Obras y/o gerencia de proyectos </w:t>
            </w:r>
          </w:p>
          <w:p w14:paraId="10053876"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Acreditar mínimo dos (2) contratos como director de obra pública en proyectos de construcción y/o adecuación y/o mejoramiento de parques, que cada uno sea igual o superior al P.O. en SMMLV del presente proyecto, demostrar experiencia mediante uno o los dos contratos en las siguientes actividades; construcción de concreto estampado, construcción de fuente de agua urbana, construcción de casetas (quioscos) para ventas ambulantes, y tótems publicitarios.</w:t>
            </w:r>
          </w:p>
        </w:tc>
      </w:tr>
      <w:tr w:rsidR="002B1A5C" w:rsidRPr="009C5C4F" w14:paraId="59C80D14" w14:textId="77777777" w:rsidTr="002B1A5C">
        <w:trPr>
          <w:trHeight w:val="30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2D181F8A" w14:textId="77777777" w:rsidR="002B1A5C" w:rsidRPr="009C5C4F" w:rsidRDefault="002B1A5C">
            <w:pPr>
              <w:spacing w:line="256" w:lineRule="auto"/>
              <w:jc w:val="left"/>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RESIDENTE DE OBRA</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117EC608"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15 AÑOS DE EXPERIENCIA</w:t>
            </w:r>
          </w:p>
        </w:tc>
        <w:tc>
          <w:tcPr>
            <w:tcW w:w="5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477FCCAA"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Ingeniero Civil y técnico Topográfico, especialista en estructuras </w:t>
            </w:r>
          </w:p>
          <w:p w14:paraId="0CDB7299"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Acreditar mínimo dos (2) contratos como residente de obra pública en proyectos de construcción y/o adecuación y/o </w:t>
            </w:r>
            <w:r w:rsidRPr="009C5C4F">
              <w:rPr>
                <w:rFonts w:ascii="Calibri Light" w:eastAsia="Arial" w:hAnsi="Calibri Light" w:cs="Calibri Light"/>
                <w:color w:val="000000" w:themeColor="text1"/>
                <w:szCs w:val="20"/>
              </w:rPr>
              <w:lastRenderedPageBreak/>
              <w:t xml:space="preserve">mejoramiento de parques, que cada uno sea igual o superior al P.O. en SMMLV del presente proyecto   </w:t>
            </w:r>
          </w:p>
        </w:tc>
      </w:tr>
      <w:tr w:rsidR="002B1A5C" w:rsidRPr="009C5C4F" w14:paraId="59A8445D" w14:textId="77777777" w:rsidTr="002B1A5C">
        <w:trPr>
          <w:trHeight w:val="30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6AAAACA1" w14:textId="77777777" w:rsidR="002B1A5C" w:rsidRPr="009C5C4F" w:rsidRDefault="002B1A5C">
            <w:pPr>
              <w:spacing w:line="256" w:lineRule="auto"/>
              <w:jc w:val="left"/>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lastRenderedPageBreak/>
              <w:t>RESIDENTE ADMINISTRATIVO</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30AD79B3"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25 AÑOS DE EXPERIENCIA</w:t>
            </w:r>
          </w:p>
        </w:tc>
        <w:tc>
          <w:tcPr>
            <w:tcW w:w="5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0A22A05F"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Ingeniero Civil especialista en Gerencia Integral de Obras y/o gerencia de proyectos </w:t>
            </w:r>
          </w:p>
          <w:p w14:paraId="6D6F15E8"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Acreditar mínimo dos (2) contratos como residente administrativo en proyectos de construcción y/o adecuación y/o mejoramiento de parques, que cada uno sea igual o superior al P.O. en SMMLV del presente proyecto   </w:t>
            </w:r>
          </w:p>
        </w:tc>
      </w:tr>
      <w:tr w:rsidR="002B1A5C" w:rsidRPr="009C5C4F" w14:paraId="05224B87" w14:textId="77777777" w:rsidTr="002B1A5C">
        <w:trPr>
          <w:trHeight w:val="30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275390F5" w14:textId="77777777" w:rsidR="002B1A5C" w:rsidRPr="009C5C4F" w:rsidRDefault="002B1A5C">
            <w:pPr>
              <w:spacing w:line="256" w:lineRule="auto"/>
              <w:jc w:val="left"/>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PROFESIONAL EN SEGURIDAD INDUSTRIAL Y/O SALUD OCUPACIONAL</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4BECD36E"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5 AÑOS DE EXPERIENCIA</w:t>
            </w:r>
          </w:p>
        </w:tc>
        <w:tc>
          <w:tcPr>
            <w:tcW w:w="5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5778074A"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Profesional en seguridad industrial y/o salud ocupacional </w:t>
            </w:r>
          </w:p>
          <w:p w14:paraId="32BC840A"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Acreditar mínimo dos (2) contratos como profesional en seguridad industrial y/o salud ocupacional en proyectos de construcción y/o adecuación y/o mejoramiento de parques, que cada uno sea igual o superior al P.O. en SMMLV del presente proyecto   </w:t>
            </w:r>
          </w:p>
        </w:tc>
      </w:tr>
      <w:tr w:rsidR="002B1A5C" w:rsidRPr="009C5C4F" w14:paraId="55DDBE88" w14:textId="77777777" w:rsidTr="002B1A5C">
        <w:trPr>
          <w:trHeight w:val="30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0FB82FFF" w14:textId="77777777" w:rsidR="002B1A5C" w:rsidRPr="009C5C4F" w:rsidRDefault="002B1A5C">
            <w:pPr>
              <w:spacing w:line="256" w:lineRule="auto"/>
              <w:jc w:val="left"/>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TRABAJADOR SOCIAL</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2815F4B9"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5 AÑOS DE EXPERIENCIA</w:t>
            </w:r>
          </w:p>
        </w:tc>
        <w:tc>
          <w:tcPr>
            <w:tcW w:w="5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6D5A21B0"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Trabajador social </w:t>
            </w:r>
          </w:p>
          <w:p w14:paraId="35CB5DE4"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Acreditar mínimo dos (2) contratos como Trabajador social en proyectos de construcción y/o adecuación y/o mejoramiento de parques, que cada uno sea igual o superior al P.O. en SMMLV del presente proyecto   </w:t>
            </w:r>
          </w:p>
        </w:tc>
      </w:tr>
      <w:tr w:rsidR="002B1A5C" w:rsidRPr="009C5C4F" w14:paraId="53462536" w14:textId="77777777" w:rsidTr="002B1A5C">
        <w:trPr>
          <w:trHeight w:val="30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36E344EB" w14:textId="77777777" w:rsidR="002B1A5C" w:rsidRPr="009C5C4F" w:rsidRDefault="002B1A5C">
            <w:pPr>
              <w:spacing w:line="256" w:lineRule="auto"/>
              <w:jc w:val="left"/>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TECNICO EN CONSTRUCCION</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47D7B939"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30 AÑOS DE EXPERIENCIA</w:t>
            </w:r>
          </w:p>
        </w:tc>
        <w:tc>
          <w:tcPr>
            <w:tcW w:w="5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39E98EFB"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Técnico en construcción </w:t>
            </w:r>
          </w:p>
          <w:p w14:paraId="501F13C4"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Acreditar mínimo dos (2) contratos como técnico en construcción en proyectos de construcción y/o adecuación y/o mejoramiento de parques, que cada uno sea igual o superior al P.O. en SMMLV del presente proyecto   </w:t>
            </w:r>
          </w:p>
        </w:tc>
      </w:tr>
      <w:tr w:rsidR="002B1A5C" w:rsidRPr="009C5C4F" w14:paraId="2BB2F124" w14:textId="77777777" w:rsidTr="002B1A5C">
        <w:trPr>
          <w:trHeight w:val="30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450E6EBF" w14:textId="77777777" w:rsidR="002B1A5C" w:rsidRPr="009C5C4F" w:rsidRDefault="002B1A5C">
            <w:pPr>
              <w:spacing w:line="256" w:lineRule="auto"/>
              <w:jc w:val="left"/>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FORESTAL</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55BB5EF7"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 5 AÑOS DE EXPERIENCIA</w:t>
            </w:r>
          </w:p>
        </w:tc>
        <w:tc>
          <w:tcPr>
            <w:tcW w:w="5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103711CF"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Acreditar mínimo dos (2) contratos como ingeniero forestal en proyectos de construcción y/o adecuación y/o mejoramiento de parques, que cada uno sea igual o superior al P.O. en SMMLV del presente proyecto   </w:t>
            </w:r>
          </w:p>
        </w:tc>
      </w:tr>
      <w:tr w:rsidR="002B1A5C" w:rsidRPr="009C5C4F" w14:paraId="00599EDB" w14:textId="77777777" w:rsidTr="002B1A5C">
        <w:trPr>
          <w:trHeight w:val="30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0AD9BBBC" w14:textId="77777777" w:rsidR="002B1A5C" w:rsidRPr="009C5C4F" w:rsidRDefault="002B1A5C">
            <w:pPr>
              <w:spacing w:line="256" w:lineRule="auto"/>
              <w:jc w:val="left"/>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AMBIENTAL</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5E03E3FA"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15 AÑOS DE EXPERIENCIA</w:t>
            </w:r>
          </w:p>
        </w:tc>
        <w:tc>
          <w:tcPr>
            <w:tcW w:w="5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564DCF00"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Ingeniero ambiental y/o ingeniero  Civil con especialización en gestión social y ambiental </w:t>
            </w:r>
          </w:p>
          <w:p w14:paraId="020B2366"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Acreditar mínimo dos (2) contratos como ingeniero ambiental en proyectos de construcción y/o adecuación y/o mejoramiento de parques, que cada uno sea igual o superior al P.O. en SMMLV del presente proyecto   </w:t>
            </w:r>
          </w:p>
        </w:tc>
      </w:tr>
      <w:tr w:rsidR="002B1A5C" w:rsidRPr="009C5C4F" w14:paraId="0C3858EB" w14:textId="77777777" w:rsidTr="002B1A5C">
        <w:trPr>
          <w:trHeight w:val="30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092FDDC7" w14:textId="77777777" w:rsidR="002B1A5C" w:rsidRPr="009C5C4F" w:rsidRDefault="002B1A5C">
            <w:pPr>
              <w:spacing w:line="256" w:lineRule="auto"/>
              <w:jc w:val="left"/>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HIDRAUILICO</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0C5BD7D5"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15 AÑOS DE EXPERIENCIA</w:t>
            </w:r>
          </w:p>
        </w:tc>
        <w:tc>
          <w:tcPr>
            <w:tcW w:w="5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3A73C6FA"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Ingeniero Civil especialista en ingeniería de sistemas hídricos urbanos </w:t>
            </w:r>
          </w:p>
          <w:p w14:paraId="06A53D96"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Acreditar mínimo dos (2) contratos como ingeniero hidráulico en proyectos de construcción y/o adecuación y/o mejoramiento de parques, que cada uno sea igual o superior al P.O. en SMMLV del presente proyecto   </w:t>
            </w:r>
          </w:p>
        </w:tc>
      </w:tr>
      <w:tr w:rsidR="002B1A5C" w:rsidRPr="009C5C4F" w14:paraId="7C5B23E7" w14:textId="77777777" w:rsidTr="002B1A5C">
        <w:trPr>
          <w:trHeight w:val="30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68B7F667"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GEOTECNISTA</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7474AEBF"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10 AÑOS DE EXPERIENCIA</w:t>
            </w:r>
          </w:p>
        </w:tc>
        <w:tc>
          <w:tcPr>
            <w:tcW w:w="5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3B60D3B7"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Ingeniero Civil especialista en Geotecnia </w:t>
            </w:r>
          </w:p>
          <w:p w14:paraId="0CA6F6EA"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Acreditar mínimo dos (2) contratos como diseñador </w:t>
            </w:r>
            <w:proofErr w:type="spellStart"/>
            <w:r w:rsidRPr="009C5C4F">
              <w:rPr>
                <w:rFonts w:ascii="Calibri Light" w:eastAsia="Arial" w:hAnsi="Calibri Light" w:cs="Calibri Light"/>
                <w:color w:val="000000" w:themeColor="text1"/>
                <w:szCs w:val="20"/>
              </w:rPr>
              <w:t>geotecnista</w:t>
            </w:r>
            <w:proofErr w:type="spellEnd"/>
            <w:r w:rsidRPr="009C5C4F">
              <w:rPr>
                <w:rFonts w:ascii="Calibri Light" w:eastAsia="Arial" w:hAnsi="Calibri Light" w:cs="Calibri Light"/>
                <w:color w:val="000000" w:themeColor="text1"/>
                <w:szCs w:val="20"/>
              </w:rPr>
              <w:t xml:space="preserve"> en proyectos de construcción y/o adecuación y/o mejoramiento de parques, que cada uno sea igual o superior al P.O. en SMMLV del presente proyecto   </w:t>
            </w:r>
          </w:p>
        </w:tc>
      </w:tr>
      <w:tr w:rsidR="002B1A5C" w:rsidRPr="009C5C4F" w14:paraId="3A39394D" w14:textId="77777777" w:rsidTr="002B1A5C">
        <w:trPr>
          <w:trHeight w:val="30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4F7D5E43"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RESIDENTE CALIDAD</w:t>
            </w:r>
          </w:p>
        </w:tc>
        <w:tc>
          <w:tcPr>
            <w:tcW w:w="1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1796083C"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25 AÑOS DE EXPERIENCIA</w:t>
            </w:r>
          </w:p>
        </w:tc>
        <w:tc>
          <w:tcPr>
            <w:tcW w:w="5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hideMark/>
          </w:tcPr>
          <w:p w14:paraId="71C69BBE"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Ingeniero Civil especialista sistema de la Calidad</w:t>
            </w:r>
          </w:p>
          <w:p w14:paraId="6B51BFD5" w14:textId="77777777" w:rsidR="002B1A5C" w:rsidRPr="009C5C4F" w:rsidRDefault="002B1A5C">
            <w:pPr>
              <w:spacing w:line="256" w:lineRule="auto"/>
              <w:rPr>
                <w:rFonts w:ascii="Calibri Light" w:eastAsia="Arial" w:hAnsi="Calibri Light" w:cs="Calibri Light"/>
                <w:color w:val="000000" w:themeColor="text1"/>
                <w:szCs w:val="20"/>
              </w:rPr>
            </w:pPr>
            <w:r w:rsidRPr="009C5C4F">
              <w:rPr>
                <w:rFonts w:ascii="Calibri Light" w:eastAsia="Arial" w:hAnsi="Calibri Light" w:cs="Calibri Light"/>
                <w:color w:val="000000" w:themeColor="text1"/>
                <w:szCs w:val="20"/>
              </w:rPr>
              <w:t xml:space="preserve">Acreditar mínimo dos (2) contratos como residente calidad en proyectos de construcción y/o adecuación y/o mejoramiento de </w:t>
            </w:r>
            <w:r w:rsidRPr="009C5C4F">
              <w:rPr>
                <w:rFonts w:ascii="Calibri Light" w:eastAsia="Arial" w:hAnsi="Calibri Light" w:cs="Calibri Light"/>
                <w:color w:val="000000" w:themeColor="text1"/>
                <w:szCs w:val="20"/>
              </w:rPr>
              <w:lastRenderedPageBreak/>
              <w:t xml:space="preserve">parques, que cada uno sea igual o superior al P.O. en SMMLV del presente proyecto   </w:t>
            </w:r>
          </w:p>
        </w:tc>
      </w:tr>
      <w:bookmarkEnd w:id="0"/>
    </w:tbl>
    <w:p w14:paraId="58714C92" w14:textId="35F9C7EC" w:rsidR="2D7BE78F" w:rsidRPr="009C5C4F" w:rsidRDefault="2D7BE78F" w:rsidP="00BD08C0">
      <w:pPr>
        <w:spacing w:after="160" w:line="259" w:lineRule="auto"/>
        <w:rPr>
          <w:rFonts w:ascii="Calibri Light" w:eastAsia="Arial" w:hAnsi="Calibri Light" w:cs="Calibri Light"/>
          <w:color w:val="3B3838" w:themeColor="background2" w:themeShade="40"/>
          <w:sz w:val="22"/>
        </w:rPr>
      </w:pPr>
    </w:p>
    <w:p w14:paraId="14961E28" w14:textId="5E232523" w:rsidR="00850B16" w:rsidRPr="009C5C4F" w:rsidRDefault="00062056" w:rsidP="13047F7C">
      <w:pPr>
        <w:pStyle w:val="Ttulo1"/>
        <w:rPr>
          <w:rFonts w:ascii="Calibri Light" w:hAnsi="Calibri Light" w:cs="Calibri Light"/>
          <w:sz w:val="22"/>
          <w:szCs w:val="22"/>
        </w:rPr>
      </w:pPr>
      <w:r w:rsidRPr="009C5C4F">
        <w:rPr>
          <w:rFonts w:ascii="Calibri Light" w:hAnsi="Calibri Light" w:cs="Calibri Light"/>
          <w:sz w:val="22"/>
          <w:szCs w:val="22"/>
        </w:rPr>
        <w:t>Maquinaria mínima del proyecto</w:t>
      </w:r>
    </w:p>
    <w:p w14:paraId="1DA87E66" w14:textId="77777777" w:rsidR="00F40D8C" w:rsidRPr="009C5C4F" w:rsidRDefault="00F40D8C" w:rsidP="00660E07">
      <w:pPr>
        <w:rPr>
          <w:rFonts w:ascii="Calibri Light" w:hAnsi="Calibri Light" w:cs="Calibri Light"/>
          <w:sz w:val="22"/>
        </w:rPr>
      </w:pPr>
    </w:p>
    <w:p w14:paraId="76561C90" w14:textId="77777777" w:rsidR="008F0B61" w:rsidRPr="009C5C4F" w:rsidRDefault="008F0B61" w:rsidP="004B6353">
      <w:pPr>
        <w:rPr>
          <w:rFonts w:ascii="Calibri Light" w:hAnsi="Calibri Light" w:cs="Calibri Light"/>
          <w:sz w:val="22"/>
        </w:rPr>
      </w:pPr>
    </w:p>
    <w:p w14:paraId="39FFEC2C" w14:textId="1D2F1BF4" w:rsidR="004B6353" w:rsidRPr="009C5C4F" w:rsidRDefault="004B6353" w:rsidP="004B6353">
      <w:pPr>
        <w:rPr>
          <w:rFonts w:ascii="Calibri Light" w:hAnsi="Calibri Light" w:cs="Calibri Light"/>
          <w:sz w:val="22"/>
        </w:rPr>
      </w:pPr>
      <w:r w:rsidRPr="009C5C4F">
        <w:rPr>
          <w:rFonts w:ascii="Calibri Light" w:hAnsi="Calibri Light" w:cs="Calibri Light"/>
          <w:sz w:val="22"/>
        </w:rPr>
        <w:t>El</w:t>
      </w:r>
      <w:r w:rsidR="006B3430" w:rsidRPr="009C5C4F">
        <w:rPr>
          <w:rFonts w:ascii="Calibri Light" w:hAnsi="Calibri Light" w:cs="Calibri Light"/>
          <w:sz w:val="22"/>
        </w:rPr>
        <w:t xml:space="preserve"> </w:t>
      </w:r>
      <w:r w:rsidRPr="009C5C4F">
        <w:rPr>
          <w:rFonts w:ascii="Calibri Light" w:hAnsi="Calibri Light" w:cs="Calibri Light"/>
          <w:sz w:val="22"/>
        </w:rPr>
        <w:t>equipo</w:t>
      </w:r>
      <w:r w:rsidR="006B3430" w:rsidRPr="009C5C4F">
        <w:rPr>
          <w:rFonts w:ascii="Calibri Light" w:hAnsi="Calibri Light" w:cs="Calibri Light"/>
          <w:sz w:val="22"/>
        </w:rPr>
        <w:t xml:space="preserve"> </w:t>
      </w:r>
      <w:r w:rsidRPr="009C5C4F">
        <w:rPr>
          <w:rFonts w:ascii="Calibri Light" w:hAnsi="Calibri Light" w:cs="Calibri Light"/>
          <w:sz w:val="22"/>
        </w:rPr>
        <w:t>mínimo</w:t>
      </w:r>
      <w:r w:rsidR="006B3430" w:rsidRPr="009C5C4F">
        <w:rPr>
          <w:rFonts w:ascii="Calibri Light" w:hAnsi="Calibri Light" w:cs="Calibri Light"/>
          <w:sz w:val="22"/>
        </w:rPr>
        <w:t xml:space="preserve"> </w:t>
      </w:r>
      <w:r w:rsidRPr="009C5C4F">
        <w:rPr>
          <w:rFonts w:ascii="Calibri Light" w:hAnsi="Calibri Light" w:cs="Calibri Light"/>
          <w:sz w:val="22"/>
        </w:rPr>
        <w:t>requerido</w:t>
      </w:r>
      <w:r w:rsidR="006B3430" w:rsidRPr="009C5C4F">
        <w:rPr>
          <w:rFonts w:ascii="Calibri Light" w:hAnsi="Calibri Light" w:cs="Calibri Light"/>
          <w:sz w:val="22"/>
        </w:rPr>
        <w:t xml:space="preserve"> </w:t>
      </w:r>
      <w:r w:rsidRPr="009C5C4F">
        <w:rPr>
          <w:rFonts w:ascii="Calibri Light" w:hAnsi="Calibri Light" w:cs="Calibri Light"/>
          <w:sz w:val="22"/>
        </w:rPr>
        <w:t>es</w:t>
      </w:r>
      <w:r w:rsidR="006B3430" w:rsidRPr="009C5C4F">
        <w:rPr>
          <w:rFonts w:ascii="Calibri Light" w:hAnsi="Calibri Light" w:cs="Calibri Light"/>
          <w:sz w:val="22"/>
        </w:rPr>
        <w:t xml:space="preserve"> </w:t>
      </w:r>
      <w:r w:rsidRPr="009C5C4F">
        <w:rPr>
          <w:rFonts w:ascii="Calibri Light" w:hAnsi="Calibri Light" w:cs="Calibri Light"/>
          <w:sz w:val="22"/>
        </w:rPr>
        <w:t>el siguiente: </w:t>
      </w:r>
    </w:p>
    <w:p w14:paraId="0A828632" w14:textId="7577105C" w:rsidR="004B6353" w:rsidRPr="009C5C4F" w:rsidRDefault="004B6353" w:rsidP="004B6353">
      <w:pPr>
        <w:rPr>
          <w:rFonts w:ascii="Calibri Light" w:hAnsi="Calibri Light" w:cs="Calibri Light"/>
          <w:sz w:val="22"/>
        </w:rPr>
      </w:pPr>
    </w:p>
    <w:tbl>
      <w:tblPr>
        <w:tblW w:w="5511" w:type="dxa"/>
        <w:jc w:val="center"/>
        <w:tblCellMar>
          <w:left w:w="70" w:type="dxa"/>
          <w:right w:w="70" w:type="dxa"/>
        </w:tblCellMar>
        <w:tblLook w:val="04A0" w:firstRow="1" w:lastRow="0" w:firstColumn="1" w:lastColumn="0" w:noHBand="0" w:noVBand="1"/>
      </w:tblPr>
      <w:tblGrid>
        <w:gridCol w:w="4026"/>
        <w:gridCol w:w="1485"/>
      </w:tblGrid>
      <w:tr w:rsidR="002B1A5C" w:rsidRPr="009C5C4F" w14:paraId="60E1FD91" w14:textId="77777777" w:rsidTr="002B1A5C">
        <w:trPr>
          <w:trHeight w:val="88"/>
          <w:jc w:val="center"/>
        </w:trPr>
        <w:tc>
          <w:tcPr>
            <w:tcW w:w="4026" w:type="dxa"/>
            <w:tcBorders>
              <w:top w:val="single" w:sz="4" w:space="0" w:color="auto"/>
              <w:left w:val="single" w:sz="4" w:space="0" w:color="auto"/>
              <w:bottom w:val="single" w:sz="4" w:space="0" w:color="auto"/>
              <w:right w:val="single" w:sz="4" w:space="0" w:color="auto"/>
            </w:tcBorders>
            <w:vAlign w:val="center"/>
            <w:hideMark/>
          </w:tcPr>
          <w:p w14:paraId="436E8365" w14:textId="77777777" w:rsidR="002B1A5C" w:rsidRPr="009C5C4F" w:rsidRDefault="002B1A5C">
            <w:pPr>
              <w:spacing w:line="256" w:lineRule="auto"/>
              <w:jc w:val="center"/>
              <w:rPr>
                <w:rFonts w:ascii="Calibri Light" w:eastAsia="Times New Roman" w:hAnsi="Calibri Light" w:cs="Calibri Light"/>
                <w:b/>
                <w:bCs/>
                <w:color w:val="000000"/>
                <w:szCs w:val="20"/>
                <w:lang w:eastAsia="es-CO"/>
              </w:rPr>
            </w:pPr>
            <w:r w:rsidRPr="009C5C4F">
              <w:rPr>
                <w:rFonts w:ascii="Calibri Light" w:eastAsia="Times New Roman" w:hAnsi="Calibri Light" w:cs="Calibri Light"/>
                <w:b/>
                <w:bCs/>
                <w:color w:val="000000"/>
                <w:szCs w:val="20"/>
                <w:lang w:eastAsia="es-CO"/>
              </w:rPr>
              <w:t>DESCRIPCIÓN DEL EQUIPO</w:t>
            </w:r>
          </w:p>
        </w:tc>
        <w:tc>
          <w:tcPr>
            <w:tcW w:w="1485" w:type="dxa"/>
            <w:tcBorders>
              <w:top w:val="single" w:sz="4" w:space="0" w:color="auto"/>
              <w:left w:val="nil"/>
              <w:bottom w:val="single" w:sz="4" w:space="0" w:color="auto"/>
              <w:right w:val="single" w:sz="4" w:space="0" w:color="auto"/>
            </w:tcBorders>
            <w:vAlign w:val="center"/>
            <w:hideMark/>
          </w:tcPr>
          <w:p w14:paraId="01B39183" w14:textId="77777777" w:rsidR="002B1A5C" w:rsidRPr="009C5C4F" w:rsidRDefault="002B1A5C">
            <w:pPr>
              <w:spacing w:line="256" w:lineRule="auto"/>
              <w:jc w:val="center"/>
              <w:rPr>
                <w:rFonts w:ascii="Calibri Light" w:eastAsia="Times New Roman" w:hAnsi="Calibri Light" w:cs="Calibri Light"/>
                <w:b/>
                <w:bCs/>
                <w:color w:val="000000"/>
                <w:szCs w:val="20"/>
                <w:lang w:eastAsia="es-CO"/>
              </w:rPr>
            </w:pPr>
            <w:r w:rsidRPr="009C5C4F">
              <w:rPr>
                <w:rFonts w:ascii="Calibri Light" w:eastAsia="Times New Roman" w:hAnsi="Calibri Light" w:cs="Calibri Light"/>
                <w:b/>
                <w:bCs/>
                <w:color w:val="000000"/>
                <w:szCs w:val="20"/>
                <w:lang w:eastAsia="es-CO"/>
              </w:rPr>
              <w:t>CANTIDAD</w:t>
            </w:r>
          </w:p>
        </w:tc>
      </w:tr>
      <w:tr w:rsidR="002B1A5C" w:rsidRPr="009C5C4F" w14:paraId="09C73A11" w14:textId="77777777" w:rsidTr="002B1A5C">
        <w:trPr>
          <w:trHeight w:val="309"/>
          <w:jc w:val="center"/>
        </w:trPr>
        <w:tc>
          <w:tcPr>
            <w:tcW w:w="4026" w:type="dxa"/>
            <w:tcBorders>
              <w:top w:val="nil"/>
              <w:left w:val="single" w:sz="4" w:space="0" w:color="auto"/>
              <w:bottom w:val="single" w:sz="4" w:space="0" w:color="auto"/>
              <w:right w:val="single" w:sz="4" w:space="0" w:color="auto"/>
            </w:tcBorders>
            <w:vAlign w:val="center"/>
            <w:hideMark/>
          </w:tcPr>
          <w:p w14:paraId="58C99F9C" w14:textId="77777777" w:rsidR="002B1A5C" w:rsidRPr="009C5C4F" w:rsidRDefault="002B1A5C">
            <w:pPr>
              <w:spacing w:line="256" w:lineRule="auto"/>
              <w:jc w:val="center"/>
              <w:rPr>
                <w:rFonts w:ascii="Calibri Light" w:eastAsia="Times New Roman" w:hAnsi="Calibri Light" w:cs="Calibri Light"/>
                <w:color w:val="000000"/>
                <w:szCs w:val="20"/>
                <w:lang w:eastAsia="es-CO"/>
              </w:rPr>
            </w:pPr>
            <w:r w:rsidRPr="009C5C4F">
              <w:rPr>
                <w:rFonts w:ascii="Calibri Light" w:eastAsia="Times New Roman" w:hAnsi="Calibri Light" w:cs="Calibri Light"/>
                <w:color w:val="000000"/>
                <w:szCs w:val="20"/>
                <w:lang w:eastAsia="es-CO"/>
              </w:rPr>
              <w:t xml:space="preserve">Mezcladora </w:t>
            </w:r>
            <w:proofErr w:type="spellStart"/>
            <w:r w:rsidRPr="009C5C4F">
              <w:rPr>
                <w:rFonts w:ascii="Calibri Light" w:eastAsia="Times New Roman" w:hAnsi="Calibri Light" w:cs="Calibri Light"/>
                <w:color w:val="000000"/>
                <w:szCs w:val="20"/>
                <w:lang w:eastAsia="es-CO"/>
              </w:rPr>
              <w:t>cap</w:t>
            </w:r>
            <w:proofErr w:type="spellEnd"/>
            <w:r w:rsidRPr="009C5C4F">
              <w:rPr>
                <w:rFonts w:ascii="Calibri Light" w:eastAsia="Times New Roman" w:hAnsi="Calibri Light" w:cs="Calibri Light"/>
                <w:color w:val="000000"/>
                <w:szCs w:val="20"/>
                <w:lang w:eastAsia="es-CO"/>
              </w:rPr>
              <w:t xml:space="preserve"> 1,5 bultos</w:t>
            </w:r>
          </w:p>
        </w:tc>
        <w:tc>
          <w:tcPr>
            <w:tcW w:w="1485" w:type="dxa"/>
            <w:tcBorders>
              <w:top w:val="nil"/>
              <w:left w:val="nil"/>
              <w:bottom w:val="single" w:sz="4" w:space="0" w:color="auto"/>
              <w:right w:val="single" w:sz="4" w:space="0" w:color="auto"/>
            </w:tcBorders>
            <w:vAlign w:val="center"/>
            <w:hideMark/>
          </w:tcPr>
          <w:p w14:paraId="49FCFEC9" w14:textId="77777777" w:rsidR="002B1A5C" w:rsidRPr="009C5C4F" w:rsidRDefault="002B1A5C">
            <w:pPr>
              <w:spacing w:line="256" w:lineRule="auto"/>
              <w:jc w:val="center"/>
              <w:rPr>
                <w:rFonts w:ascii="Calibri Light" w:eastAsia="Times New Roman" w:hAnsi="Calibri Light" w:cs="Calibri Light"/>
                <w:color w:val="000000"/>
                <w:szCs w:val="20"/>
                <w:lang w:eastAsia="es-CO"/>
              </w:rPr>
            </w:pPr>
            <w:r w:rsidRPr="009C5C4F">
              <w:rPr>
                <w:rFonts w:ascii="Calibri Light" w:eastAsia="Times New Roman" w:hAnsi="Calibri Light" w:cs="Calibri Light"/>
                <w:color w:val="000000"/>
                <w:szCs w:val="20"/>
                <w:lang w:eastAsia="es-CO"/>
              </w:rPr>
              <w:t>2</w:t>
            </w:r>
          </w:p>
        </w:tc>
      </w:tr>
      <w:tr w:rsidR="002B1A5C" w:rsidRPr="009C5C4F" w14:paraId="7C6D48EB" w14:textId="77777777" w:rsidTr="002B1A5C">
        <w:trPr>
          <w:trHeight w:val="300"/>
          <w:jc w:val="center"/>
        </w:trPr>
        <w:tc>
          <w:tcPr>
            <w:tcW w:w="4026" w:type="dxa"/>
            <w:tcBorders>
              <w:top w:val="nil"/>
              <w:left w:val="single" w:sz="4" w:space="0" w:color="auto"/>
              <w:bottom w:val="single" w:sz="4" w:space="0" w:color="auto"/>
              <w:right w:val="single" w:sz="4" w:space="0" w:color="auto"/>
            </w:tcBorders>
            <w:vAlign w:val="center"/>
            <w:hideMark/>
          </w:tcPr>
          <w:p w14:paraId="3B0B57DF" w14:textId="77777777" w:rsidR="002B1A5C" w:rsidRPr="009C5C4F" w:rsidRDefault="002B1A5C">
            <w:pPr>
              <w:spacing w:line="256" w:lineRule="auto"/>
              <w:jc w:val="center"/>
              <w:rPr>
                <w:rFonts w:ascii="Calibri Light" w:eastAsia="Times New Roman" w:hAnsi="Calibri Light" w:cs="Calibri Light"/>
                <w:color w:val="000000"/>
                <w:szCs w:val="20"/>
                <w:lang w:eastAsia="es-CO"/>
              </w:rPr>
            </w:pPr>
            <w:r w:rsidRPr="009C5C4F">
              <w:rPr>
                <w:rFonts w:ascii="Calibri Light" w:eastAsia="Times New Roman" w:hAnsi="Calibri Light" w:cs="Calibri Light"/>
                <w:color w:val="000000"/>
                <w:szCs w:val="20"/>
                <w:lang w:eastAsia="es-CO"/>
              </w:rPr>
              <w:t>Volqueta sencilla</w:t>
            </w:r>
          </w:p>
        </w:tc>
        <w:tc>
          <w:tcPr>
            <w:tcW w:w="1485" w:type="dxa"/>
            <w:tcBorders>
              <w:top w:val="nil"/>
              <w:left w:val="nil"/>
              <w:bottom w:val="single" w:sz="4" w:space="0" w:color="auto"/>
              <w:right w:val="single" w:sz="4" w:space="0" w:color="auto"/>
            </w:tcBorders>
            <w:vAlign w:val="center"/>
            <w:hideMark/>
          </w:tcPr>
          <w:p w14:paraId="3D36DA9B" w14:textId="77777777" w:rsidR="002B1A5C" w:rsidRPr="009C5C4F" w:rsidRDefault="002B1A5C">
            <w:pPr>
              <w:spacing w:line="256" w:lineRule="auto"/>
              <w:jc w:val="center"/>
              <w:rPr>
                <w:rFonts w:ascii="Calibri Light" w:eastAsia="Times New Roman" w:hAnsi="Calibri Light" w:cs="Calibri Light"/>
                <w:color w:val="000000"/>
                <w:szCs w:val="20"/>
                <w:lang w:eastAsia="es-CO"/>
              </w:rPr>
            </w:pPr>
            <w:r w:rsidRPr="009C5C4F">
              <w:rPr>
                <w:rFonts w:ascii="Calibri Light" w:eastAsia="Times New Roman" w:hAnsi="Calibri Light" w:cs="Calibri Light"/>
                <w:color w:val="000000"/>
                <w:szCs w:val="20"/>
                <w:lang w:eastAsia="es-CO"/>
              </w:rPr>
              <w:t>2</w:t>
            </w:r>
          </w:p>
        </w:tc>
      </w:tr>
      <w:tr w:rsidR="002B1A5C" w:rsidRPr="009C5C4F" w14:paraId="3679C1B7" w14:textId="77777777" w:rsidTr="002B1A5C">
        <w:trPr>
          <w:trHeight w:val="390"/>
          <w:jc w:val="center"/>
        </w:trPr>
        <w:tc>
          <w:tcPr>
            <w:tcW w:w="4026" w:type="dxa"/>
            <w:tcBorders>
              <w:top w:val="nil"/>
              <w:left w:val="single" w:sz="4" w:space="0" w:color="auto"/>
              <w:bottom w:val="single" w:sz="4" w:space="0" w:color="auto"/>
              <w:right w:val="single" w:sz="4" w:space="0" w:color="auto"/>
            </w:tcBorders>
            <w:vAlign w:val="center"/>
            <w:hideMark/>
          </w:tcPr>
          <w:p w14:paraId="07934CB2" w14:textId="77777777" w:rsidR="002B1A5C" w:rsidRPr="009C5C4F" w:rsidRDefault="002B1A5C">
            <w:pPr>
              <w:spacing w:line="256" w:lineRule="auto"/>
              <w:jc w:val="center"/>
              <w:rPr>
                <w:rFonts w:ascii="Calibri Light" w:eastAsia="Times New Roman" w:hAnsi="Calibri Light" w:cs="Calibri Light"/>
                <w:color w:val="000000"/>
                <w:szCs w:val="20"/>
                <w:lang w:eastAsia="es-CO"/>
              </w:rPr>
            </w:pPr>
            <w:r w:rsidRPr="009C5C4F">
              <w:rPr>
                <w:rFonts w:ascii="Calibri Light" w:eastAsia="Times New Roman" w:hAnsi="Calibri Light" w:cs="Calibri Light"/>
                <w:color w:val="000000"/>
                <w:szCs w:val="20"/>
                <w:lang w:eastAsia="es-CO"/>
              </w:rPr>
              <w:t>Excavadora y/o retroexcavadora</w:t>
            </w:r>
          </w:p>
        </w:tc>
        <w:tc>
          <w:tcPr>
            <w:tcW w:w="1485" w:type="dxa"/>
            <w:tcBorders>
              <w:top w:val="nil"/>
              <w:left w:val="nil"/>
              <w:bottom w:val="single" w:sz="4" w:space="0" w:color="auto"/>
              <w:right w:val="single" w:sz="4" w:space="0" w:color="auto"/>
            </w:tcBorders>
            <w:vAlign w:val="center"/>
            <w:hideMark/>
          </w:tcPr>
          <w:p w14:paraId="38F1FCBD" w14:textId="77777777" w:rsidR="002B1A5C" w:rsidRPr="009C5C4F" w:rsidRDefault="002B1A5C">
            <w:pPr>
              <w:spacing w:line="256" w:lineRule="auto"/>
              <w:jc w:val="center"/>
              <w:rPr>
                <w:rFonts w:ascii="Calibri Light" w:eastAsia="Times New Roman" w:hAnsi="Calibri Light" w:cs="Calibri Light"/>
                <w:color w:val="000000"/>
                <w:szCs w:val="20"/>
                <w:lang w:eastAsia="es-CO"/>
              </w:rPr>
            </w:pPr>
            <w:r w:rsidRPr="009C5C4F">
              <w:rPr>
                <w:rFonts w:ascii="Calibri Light" w:eastAsia="Times New Roman" w:hAnsi="Calibri Light" w:cs="Calibri Light"/>
                <w:color w:val="000000"/>
                <w:szCs w:val="20"/>
                <w:lang w:eastAsia="es-CO"/>
              </w:rPr>
              <w:t>1</w:t>
            </w:r>
          </w:p>
        </w:tc>
      </w:tr>
      <w:tr w:rsidR="002B1A5C" w:rsidRPr="009C5C4F" w14:paraId="25DC5F0B" w14:textId="77777777" w:rsidTr="002B1A5C">
        <w:trPr>
          <w:trHeight w:val="300"/>
          <w:jc w:val="center"/>
        </w:trPr>
        <w:tc>
          <w:tcPr>
            <w:tcW w:w="4026" w:type="dxa"/>
            <w:tcBorders>
              <w:top w:val="nil"/>
              <w:left w:val="single" w:sz="4" w:space="0" w:color="auto"/>
              <w:bottom w:val="single" w:sz="4" w:space="0" w:color="auto"/>
              <w:right w:val="single" w:sz="4" w:space="0" w:color="auto"/>
            </w:tcBorders>
            <w:vAlign w:val="center"/>
            <w:hideMark/>
          </w:tcPr>
          <w:p w14:paraId="78096843" w14:textId="77777777" w:rsidR="002B1A5C" w:rsidRPr="009C5C4F" w:rsidRDefault="002B1A5C">
            <w:pPr>
              <w:spacing w:line="256" w:lineRule="auto"/>
              <w:jc w:val="center"/>
              <w:rPr>
                <w:rFonts w:ascii="Calibri Light" w:eastAsia="Times New Roman" w:hAnsi="Calibri Light" w:cs="Calibri Light"/>
                <w:color w:val="000000"/>
                <w:szCs w:val="20"/>
                <w:lang w:eastAsia="es-CO"/>
              </w:rPr>
            </w:pPr>
            <w:r w:rsidRPr="009C5C4F">
              <w:rPr>
                <w:rFonts w:ascii="Calibri Light" w:eastAsia="Times New Roman" w:hAnsi="Calibri Light" w:cs="Calibri Light"/>
                <w:color w:val="000000"/>
                <w:szCs w:val="20"/>
                <w:lang w:eastAsia="es-CO"/>
              </w:rPr>
              <w:t>Minicargador</w:t>
            </w:r>
          </w:p>
        </w:tc>
        <w:tc>
          <w:tcPr>
            <w:tcW w:w="1485" w:type="dxa"/>
            <w:tcBorders>
              <w:top w:val="nil"/>
              <w:left w:val="nil"/>
              <w:bottom w:val="single" w:sz="4" w:space="0" w:color="auto"/>
              <w:right w:val="single" w:sz="4" w:space="0" w:color="auto"/>
            </w:tcBorders>
            <w:vAlign w:val="center"/>
            <w:hideMark/>
          </w:tcPr>
          <w:p w14:paraId="1BF1C9EE" w14:textId="77777777" w:rsidR="002B1A5C" w:rsidRPr="009C5C4F" w:rsidRDefault="002B1A5C">
            <w:pPr>
              <w:spacing w:line="256" w:lineRule="auto"/>
              <w:jc w:val="center"/>
              <w:rPr>
                <w:rFonts w:ascii="Calibri Light" w:eastAsia="Times New Roman" w:hAnsi="Calibri Light" w:cs="Calibri Light"/>
                <w:color w:val="000000"/>
                <w:szCs w:val="20"/>
                <w:lang w:eastAsia="es-CO"/>
              </w:rPr>
            </w:pPr>
            <w:r w:rsidRPr="009C5C4F">
              <w:rPr>
                <w:rFonts w:ascii="Calibri Light" w:eastAsia="Times New Roman" w:hAnsi="Calibri Light" w:cs="Calibri Light"/>
                <w:color w:val="000000"/>
                <w:szCs w:val="20"/>
                <w:lang w:eastAsia="es-CO"/>
              </w:rPr>
              <w:t>1</w:t>
            </w:r>
          </w:p>
        </w:tc>
      </w:tr>
      <w:tr w:rsidR="002B1A5C" w:rsidRPr="009C5C4F" w14:paraId="61165FBE" w14:textId="77777777" w:rsidTr="002B1A5C">
        <w:trPr>
          <w:trHeight w:val="244"/>
          <w:jc w:val="center"/>
        </w:trPr>
        <w:tc>
          <w:tcPr>
            <w:tcW w:w="4026" w:type="dxa"/>
            <w:tcBorders>
              <w:top w:val="nil"/>
              <w:left w:val="single" w:sz="4" w:space="0" w:color="auto"/>
              <w:bottom w:val="single" w:sz="4" w:space="0" w:color="auto"/>
              <w:right w:val="single" w:sz="4" w:space="0" w:color="auto"/>
            </w:tcBorders>
            <w:vAlign w:val="center"/>
            <w:hideMark/>
          </w:tcPr>
          <w:p w14:paraId="1236E996" w14:textId="77777777" w:rsidR="002B1A5C" w:rsidRPr="009C5C4F" w:rsidRDefault="002B1A5C">
            <w:pPr>
              <w:spacing w:line="256" w:lineRule="auto"/>
              <w:jc w:val="center"/>
              <w:rPr>
                <w:rFonts w:ascii="Calibri Light" w:eastAsia="Times New Roman" w:hAnsi="Calibri Light" w:cs="Calibri Light"/>
                <w:color w:val="000000"/>
                <w:szCs w:val="20"/>
                <w:lang w:eastAsia="es-CO"/>
              </w:rPr>
            </w:pPr>
            <w:r w:rsidRPr="009C5C4F">
              <w:rPr>
                <w:rFonts w:ascii="Calibri Light" w:eastAsia="Times New Roman" w:hAnsi="Calibri Light" w:cs="Calibri Light"/>
                <w:color w:val="000000"/>
                <w:szCs w:val="20"/>
                <w:lang w:eastAsia="es-CO"/>
              </w:rPr>
              <w:t>Compresor con martillo neumático</w:t>
            </w:r>
          </w:p>
        </w:tc>
        <w:tc>
          <w:tcPr>
            <w:tcW w:w="1485" w:type="dxa"/>
            <w:tcBorders>
              <w:top w:val="nil"/>
              <w:left w:val="nil"/>
              <w:bottom w:val="single" w:sz="4" w:space="0" w:color="auto"/>
              <w:right w:val="single" w:sz="4" w:space="0" w:color="auto"/>
            </w:tcBorders>
            <w:vAlign w:val="center"/>
            <w:hideMark/>
          </w:tcPr>
          <w:p w14:paraId="5FABE8FF" w14:textId="77777777" w:rsidR="002B1A5C" w:rsidRPr="009C5C4F" w:rsidRDefault="002B1A5C">
            <w:pPr>
              <w:spacing w:line="256" w:lineRule="auto"/>
              <w:jc w:val="center"/>
              <w:rPr>
                <w:rFonts w:ascii="Calibri Light" w:eastAsia="Times New Roman" w:hAnsi="Calibri Light" w:cs="Calibri Light"/>
                <w:color w:val="000000"/>
                <w:szCs w:val="20"/>
                <w:lang w:eastAsia="es-CO"/>
              </w:rPr>
            </w:pPr>
            <w:r w:rsidRPr="009C5C4F">
              <w:rPr>
                <w:rFonts w:ascii="Calibri Light" w:eastAsia="Times New Roman" w:hAnsi="Calibri Light" w:cs="Calibri Light"/>
                <w:color w:val="000000"/>
                <w:szCs w:val="20"/>
                <w:lang w:eastAsia="es-CO"/>
              </w:rPr>
              <w:t>1</w:t>
            </w:r>
          </w:p>
        </w:tc>
      </w:tr>
      <w:tr w:rsidR="002B1A5C" w:rsidRPr="009C5C4F" w14:paraId="1534A9A7" w14:textId="77777777" w:rsidTr="002B1A5C">
        <w:trPr>
          <w:trHeight w:val="418"/>
          <w:jc w:val="center"/>
        </w:trPr>
        <w:tc>
          <w:tcPr>
            <w:tcW w:w="4026" w:type="dxa"/>
            <w:tcBorders>
              <w:top w:val="nil"/>
              <w:left w:val="single" w:sz="4" w:space="0" w:color="auto"/>
              <w:bottom w:val="single" w:sz="4" w:space="0" w:color="auto"/>
              <w:right w:val="single" w:sz="4" w:space="0" w:color="auto"/>
            </w:tcBorders>
            <w:vAlign w:val="center"/>
            <w:hideMark/>
          </w:tcPr>
          <w:p w14:paraId="3263E573" w14:textId="77777777" w:rsidR="002B1A5C" w:rsidRPr="009C5C4F" w:rsidRDefault="002B1A5C">
            <w:pPr>
              <w:spacing w:line="256" w:lineRule="auto"/>
              <w:jc w:val="center"/>
              <w:rPr>
                <w:rFonts w:ascii="Calibri Light" w:eastAsia="Times New Roman" w:hAnsi="Calibri Light" w:cs="Calibri Light"/>
                <w:color w:val="000000"/>
                <w:szCs w:val="20"/>
                <w:lang w:eastAsia="es-CO"/>
              </w:rPr>
            </w:pPr>
            <w:r w:rsidRPr="009C5C4F">
              <w:rPr>
                <w:rFonts w:ascii="Calibri Light" w:eastAsia="Times New Roman" w:hAnsi="Calibri Light" w:cs="Calibri Light"/>
                <w:color w:val="000000"/>
                <w:szCs w:val="20"/>
                <w:lang w:eastAsia="es-CO"/>
              </w:rPr>
              <w:t>Camioneta estacas capacidad 1.2 ton</w:t>
            </w:r>
          </w:p>
        </w:tc>
        <w:tc>
          <w:tcPr>
            <w:tcW w:w="1485" w:type="dxa"/>
            <w:tcBorders>
              <w:top w:val="nil"/>
              <w:left w:val="nil"/>
              <w:bottom w:val="single" w:sz="4" w:space="0" w:color="auto"/>
              <w:right w:val="single" w:sz="4" w:space="0" w:color="auto"/>
            </w:tcBorders>
            <w:vAlign w:val="center"/>
            <w:hideMark/>
          </w:tcPr>
          <w:p w14:paraId="3D66360F" w14:textId="77777777" w:rsidR="002B1A5C" w:rsidRPr="009C5C4F" w:rsidRDefault="002B1A5C">
            <w:pPr>
              <w:spacing w:line="256" w:lineRule="auto"/>
              <w:jc w:val="center"/>
              <w:rPr>
                <w:rFonts w:ascii="Calibri Light" w:eastAsia="Times New Roman" w:hAnsi="Calibri Light" w:cs="Calibri Light"/>
                <w:color w:val="000000"/>
                <w:szCs w:val="20"/>
                <w:lang w:eastAsia="es-CO"/>
              </w:rPr>
            </w:pPr>
            <w:r w:rsidRPr="009C5C4F">
              <w:rPr>
                <w:rFonts w:ascii="Calibri Light" w:eastAsia="Times New Roman" w:hAnsi="Calibri Light" w:cs="Calibri Light"/>
                <w:color w:val="000000"/>
                <w:szCs w:val="20"/>
                <w:lang w:eastAsia="es-CO"/>
              </w:rPr>
              <w:t>1</w:t>
            </w:r>
          </w:p>
        </w:tc>
      </w:tr>
      <w:tr w:rsidR="002B1A5C" w:rsidRPr="009C5C4F" w14:paraId="21239B25" w14:textId="77777777" w:rsidTr="002B1A5C">
        <w:trPr>
          <w:trHeight w:val="268"/>
          <w:jc w:val="center"/>
        </w:trPr>
        <w:tc>
          <w:tcPr>
            <w:tcW w:w="4026" w:type="dxa"/>
            <w:tcBorders>
              <w:top w:val="nil"/>
              <w:left w:val="single" w:sz="4" w:space="0" w:color="auto"/>
              <w:bottom w:val="single" w:sz="4" w:space="0" w:color="auto"/>
              <w:right w:val="single" w:sz="4" w:space="0" w:color="auto"/>
            </w:tcBorders>
            <w:vAlign w:val="center"/>
            <w:hideMark/>
          </w:tcPr>
          <w:p w14:paraId="205D3B18" w14:textId="77777777" w:rsidR="002B1A5C" w:rsidRPr="009C5C4F" w:rsidRDefault="002B1A5C">
            <w:pPr>
              <w:spacing w:line="256" w:lineRule="auto"/>
              <w:jc w:val="center"/>
              <w:rPr>
                <w:rFonts w:ascii="Calibri Light" w:eastAsia="Times New Roman" w:hAnsi="Calibri Light" w:cs="Calibri Light"/>
                <w:color w:val="000000"/>
                <w:szCs w:val="20"/>
                <w:lang w:eastAsia="es-CO"/>
              </w:rPr>
            </w:pPr>
            <w:r w:rsidRPr="009C5C4F">
              <w:rPr>
                <w:rFonts w:ascii="Calibri Light" w:eastAsia="Times New Roman" w:hAnsi="Calibri Light" w:cs="Calibri Light"/>
                <w:color w:val="000000"/>
                <w:szCs w:val="20"/>
                <w:lang w:eastAsia="es-CO"/>
              </w:rPr>
              <w:t>Roto martillo eléctrico</w:t>
            </w:r>
          </w:p>
        </w:tc>
        <w:tc>
          <w:tcPr>
            <w:tcW w:w="1485" w:type="dxa"/>
            <w:tcBorders>
              <w:top w:val="nil"/>
              <w:left w:val="nil"/>
              <w:bottom w:val="single" w:sz="4" w:space="0" w:color="auto"/>
              <w:right w:val="single" w:sz="4" w:space="0" w:color="auto"/>
            </w:tcBorders>
            <w:vAlign w:val="center"/>
            <w:hideMark/>
          </w:tcPr>
          <w:p w14:paraId="33B0CFE0" w14:textId="77777777" w:rsidR="002B1A5C" w:rsidRPr="009C5C4F" w:rsidRDefault="002B1A5C">
            <w:pPr>
              <w:spacing w:line="256" w:lineRule="auto"/>
              <w:jc w:val="center"/>
              <w:rPr>
                <w:rFonts w:ascii="Calibri Light" w:eastAsia="Times New Roman" w:hAnsi="Calibri Light" w:cs="Calibri Light"/>
                <w:color w:val="000000"/>
                <w:szCs w:val="20"/>
                <w:lang w:eastAsia="es-CO"/>
              </w:rPr>
            </w:pPr>
            <w:r w:rsidRPr="009C5C4F">
              <w:rPr>
                <w:rFonts w:ascii="Calibri Light" w:eastAsia="Times New Roman" w:hAnsi="Calibri Light" w:cs="Calibri Light"/>
                <w:color w:val="000000"/>
                <w:szCs w:val="20"/>
                <w:lang w:eastAsia="es-CO"/>
              </w:rPr>
              <w:t>1</w:t>
            </w:r>
          </w:p>
        </w:tc>
      </w:tr>
      <w:tr w:rsidR="002B1A5C" w:rsidRPr="009C5C4F" w14:paraId="4396725C" w14:textId="77777777" w:rsidTr="002B1A5C">
        <w:trPr>
          <w:trHeight w:val="271"/>
          <w:jc w:val="center"/>
        </w:trPr>
        <w:tc>
          <w:tcPr>
            <w:tcW w:w="4026" w:type="dxa"/>
            <w:tcBorders>
              <w:top w:val="nil"/>
              <w:left w:val="single" w:sz="4" w:space="0" w:color="auto"/>
              <w:bottom w:val="single" w:sz="4" w:space="0" w:color="auto"/>
              <w:right w:val="single" w:sz="4" w:space="0" w:color="auto"/>
            </w:tcBorders>
            <w:vAlign w:val="center"/>
            <w:hideMark/>
          </w:tcPr>
          <w:p w14:paraId="6E039AF4" w14:textId="77777777" w:rsidR="002B1A5C" w:rsidRPr="009C5C4F" w:rsidRDefault="002B1A5C">
            <w:pPr>
              <w:spacing w:line="256" w:lineRule="auto"/>
              <w:jc w:val="center"/>
              <w:rPr>
                <w:rFonts w:ascii="Calibri Light" w:eastAsia="Times New Roman" w:hAnsi="Calibri Light" w:cs="Calibri Light"/>
                <w:color w:val="000000"/>
                <w:szCs w:val="20"/>
                <w:lang w:eastAsia="es-CO"/>
              </w:rPr>
            </w:pPr>
            <w:r w:rsidRPr="009C5C4F">
              <w:rPr>
                <w:rFonts w:ascii="Calibri Light" w:eastAsia="Times New Roman" w:hAnsi="Calibri Light" w:cs="Calibri Light"/>
                <w:color w:val="000000"/>
                <w:szCs w:val="20"/>
                <w:lang w:eastAsia="es-CO"/>
              </w:rPr>
              <w:t>Planta eléctrica 5kva o más</w:t>
            </w:r>
          </w:p>
        </w:tc>
        <w:tc>
          <w:tcPr>
            <w:tcW w:w="1485" w:type="dxa"/>
            <w:tcBorders>
              <w:top w:val="nil"/>
              <w:left w:val="nil"/>
              <w:bottom w:val="single" w:sz="4" w:space="0" w:color="auto"/>
              <w:right w:val="single" w:sz="4" w:space="0" w:color="auto"/>
            </w:tcBorders>
            <w:vAlign w:val="center"/>
            <w:hideMark/>
          </w:tcPr>
          <w:p w14:paraId="1B5C6B8B" w14:textId="77777777" w:rsidR="002B1A5C" w:rsidRPr="009C5C4F" w:rsidRDefault="002B1A5C">
            <w:pPr>
              <w:spacing w:line="256" w:lineRule="auto"/>
              <w:jc w:val="center"/>
              <w:rPr>
                <w:rFonts w:ascii="Calibri Light" w:eastAsia="Times New Roman" w:hAnsi="Calibri Light" w:cs="Calibri Light"/>
                <w:color w:val="000000"/>
                <w:szCs w:val="20"/>
                <w:lang w:eastAsia="es-CO"/>
              </w:rPr>
            </w:pPr>
            <w:r w:rsidRPr="009C5C4F">
              <w:rPr>
                <w:rFonts w:ascii="Calibri Light" w:eastAsia="Times New Roman" w:hAnsi="Calibri Light" w:cs="Calibri Light"/>
                <w:color w:val="000000"/>
                <w:szCs w:val="20"/>
                <w:lang w:eastAsia="es-CO"/>
              </w:rPr>
              <w:t>1</w:t>
            </w:r>
          </w:p>
        </w:tc>
      </w:tr>
    </w:tbl>
    <w:p w14:paraId="73BB8A69" w14:textId="7CB9DB0C" w:rsidR="002B1A5C" w:rsidRPr="009C5C4F" w:rsidRDefault="002B1A5C" w:rsidP="004B6353">
      <w:pPr>
        <w:rPr>
          <w:rFonts w:ascii="Calibri Light" w:hAnsi="Calibri Light" w:cs="Calibri Light"/>
          <w:sz w:val="22"/>
        </w:rPr>
      </w:pPr>
    </w:p>
    <w:p w14:paraId="011553C6" w14:textId="77777777" w:rsidR="002B1A5C" w:rsidRPr="009C5C4F" w:rsidRDefault="002B1A5C" w:rsidP="004B6353">
      <w:pPr>
        <w:rPr>
          <w:rFonts w:ascii="Calibri Light" w:hAnsi="Calibri Light" w:cs="Calibri Light"/>
          <w:sz w:val="22"/>
        </w:rPr>
      </w:pPr>
    </w:p>
    <w:p w14:paraId="67E70674" w14:textId="24391DB5" w:rsidR="004B6353" w:rsidRPr="009C5C4F" w:rsidRDefault="059FCEAF" w:rsidP="004B6353">
      <w:pPr>
        <w:rPr>
          <w:rFonts w:ascii="Calibri Light" w:hAnsi="Calibri Light" w:cs="Calibri Light"/>
          <w:sz w:val="22"/>
        </w:rPr>
      </w:pPr>
      <w:r w:rsidRPr="009C5C4F">
        <w:rPr>
          <w:rFonts w:ascii="Calibri Light" w:hAnsi="Calibri Light" w:cs="Calibri Light"/>
          <w:sz w:val="22"/>
        </w:rPr>
        <w:t xml:space="preserve">La maquinaria mínima requerida será verificada una vez se adjudique el </w:t>
      </w:r>
      <w:r w:rsidR="663CF51D" w:rsidRPr="009C5C4F">
        <w:rPr>
          <w:rFonts w:ascii="Calibri Light" w:hAnsi="Calibri Light" w:cs="Calibri Light"/>
          <w:sz w:val="22"/>
        </w:rPr>
        <w:t>C</w:t>
      </w:r>
      <w:r w:rsidRPr="009C5C4F">
        <w:rPr>
          <w:rFonts w:ascii="Calibri Light" w:hAnsi="Calibri Light" w:cs="Calibri Light"/>
          <w:sz w:val="22"/>
        </w:rPr>
        <w:t xml:space="preserve">ontrato y no podrá ser pedida durante la selección del </w:t>
      </w:r>
      <w:r w:rsidR="2B21051E" w:rsidRPr="009C5C4F">
        <w:rPr>
          <w:rFonts w:ascii="Calibri Light" w:hAnsi="Calibri Light" w:cs="Calibri Light"/>
          <w:sz w:val="22"/>
        </w:rPr>
        <w:t>C</w:t>
      </w:r>
      <w:r w:rsidRPr="009C5C4F">
        <w:rPr>
          <w:rFonts w:ascii="Calibri Light" w:hAnsi="Calibri Light" w:cs="Calibri Light"/>
          <w:sz w:val="22"/>
        </w:rPr>
        <w:t>ontratista para efectos de otorgar puntaje o como criterio habilitante</w:t>
      </w:r>
      <w:r w:rsidR="3FE6D36D" w:rsidRPr="009C5C4F">
        <w:rPr>
          <w:rFonts w:ascii="Calibri Light" w:hAnsi="Calibri Light" w:cs="Calibri Light"/>
          <w:sz w:val="22"/>
        </w:rPr>
        <w:t>.</w:t>
      </w:r>
      <w:r w:rsidRPr="009C5C4F">
        <w:rPr>
          <w:rFonts w:ascii="Calibri Light" w:hAnsi="Calibri Light" w:cs="Calibri Light"/>
          <w:sz w:val="22"/>
        </w:rPr>
        <w:t> </w:t>
      </w:r>
    </w:p>
    <w:p w14:paraId="7FB58F86" w14:textId="77777777" w:rsidR="00404F33" w:rsidRPr="009C5C4F" w:rsidRDefault="00404F33" w:rsidP="13047F7C">
      <w:pPr>
        <w:rPr>
          <w:rFonts w:ascii="Calibri Light" w:eastAsia="Verdana" w:hAnsi="Calibri Light" w:cs="Calibri Light"/>
          <w:sz w:val="22"/>
        </w:rPr>
      </w:pPr>
    </w:p>
    <w:p w14:paraId="180ED281" w14:textId="134F1552" w:rsidR="125C35EE" w:rsidRPr="009C5C4F" w:rsidRDefault="125C35EE" w:rsidP="13047F7C">
      <w:pPr>
        <w:pStyle w:val="Ttulo1"/>
        <w:rPr>
          <w:rFonts w:ascii="Calibri Light" w:hAnsi="Calibri Light" w:cs="Calibri Light"/>
          <w:sz w:val="22"/>
          <w:szCs w:val="22"/>
        </w:rPr>
      </w:pPr>
      <w:r w:rsidRPr="009C5C4F">
        <w:rPr>
          <w:rFonts w:ascii="Calibri Light" w:hAnsi="Calibri Light" w:cs="Calibri Light"/>
          <w:sz w:val="22"/>
          <w:szCs w:val="22"/>
          <w:lang w:val="es-ES"/>
        </w:rPr>
        <w:t xml:space="preserve">POSIBLES FUENTES DE MATERIALES PARA EL PROYECTO </w:t>
      </w:r>
    </w:p>
    <w:p w14:paraId="09BDB180" w14:textId="1E1447EF" w:rsidR="13047F7C" w:rsidRPr="009C5C4F" w:rsidRDefault="13047F7C" w:rsidP="7A771C95">
      <w:pPr>
        <w:spacing w:after="160" w:line="259" w:lineRule="auto"/>
        <w:rPr>
          <w:rFonts w:ascii="Calibri Light" w:eastAsia="Verdana" w:hAnsi="Calibri Light" w:cs="Calibri Light"/>
          <w:color w:val="000000" w:themeColor="text1"/>
          <w:sz w:val="22"/>
          <w:lang w:val="es-ES"/>
        </w:rPr>
      </w:pPr>
    </w:p>
    <w:p w14:paraId="638EA9BB" w14:textId="22649D0E" w:rsidR="125C35EE" w:rsidRPr="009C5C4F" w:rsidRDefault="125C35EE" w:rsidP="13047F7C">
      <w:pPr>
        <w:spacing w:after="160" w:line="259" w:lineRule="auto"/>
        <w:rPr>
          <w:rFonts w:ascii="Calibri Light" w:eastAsia="Verdana" w:hAnsi="Calibri Light" w:cs="Calibri Light"/>
          <w:color w:val="000000" w:themeColor="text1"/>
          <w:sz w:val="22"/>
          <w:lang w:val="es-ES"/>
        </w:rPr>
      </w:pPr>
      <w:r w:rsidRPr="009C5C4F">
        <w:rPr>
          <w:rFonts w:ascii="Calibri Light" w:eastAsia="Verdana" w:hAnsi="Calibri Light" w:cs="Calibri Light"/>
          <w:color w:val="000000" w:themeColor="text1"/>
          <w:sz w:val="22"/>
          <w:lang w:val="es-ES"/>
        </w:rPr>
        <w:t>Las posibles fuentes de materiales serán las que determine el adjudicatario, aprobadas por el interventor</w:t>
      </w:r>
      <w:r w:rsidR="27937E4A" w:rsidRPr="009C5C4F">
        <w:rPr>
          <w:rFonts w:ascii="Calibri Light" w:eastAsia="Verdana" w:hAnsi="Calibri Light" w:cs="Calibri Light"/>
          <w:color w:val="000000" w:themeColor="text1"/>
          <w:sz w:val="22"/>
          <w:lang w:val="es-ES"/>
        </w:rPr>
        <w:t xml:space="preserve"> o supervisor</w:t>
      </w:r>
      <w:r w:rsidRPr="009C5C4F">
        <w:rPr>
          <w:rFonts w:ascii="Calibri Light" w:eastAsia="Verdana" w:hAnsi="Calibri Light" w:cs="Calibri Light"/>
          <w:color w:val="000000" w:themeColor="text1"/>
          <w:sz w:val="22"/>
          <w:lang w:val="es-ES"/>
        </w:rPr>
        <w:t>, y las cuales cumplan con la calidad requerida en las normas de ensayo y especificaciones generales y/o particulares vigentes.</w:t>
      </w:r>
    </w:p>
    <w:p w14:paraId="6C760AAA" w14:textId="564D85AA" w:rsidR="125C35EE" w:rsidRPr="009C5C4F" w:rsidRDefault="125C35EE" w:rsidP="13047F7C">
      <w:pPr>
        <w:spacing w:after="160" w:line="259" w:lineRule="auto"/>
        <w:rPr>
          <w:rFonts w:ascii="Calibri Light" w:eastAsia="Verdana" w:hAnsi="Calibri Light" w:cs="Calibri Light"/>
          <w:color w:val="000000" w:themeColor="text1"/>
          <w:sz w:val="22"/>
        </w:rPr>
      </w:pPr>
      <w:r w:rsidRPr="009C5C4F">
        <w:rPr>
          <w:rFonts w:ascii="Calibri Light" w:eastAsia="Verdana" w:hAnsi="Calibri Light" w:cs="Calibri Light"/>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4BFCD859" w14:textId="16478E06" w:rsidR="125C35EE" w:rsidRPr="009C5C4F" w:rsidRDefault="125C35EE" w:rsidP="13047F7C">
      <w:pPr>
        <w:spacing w:after="160" w:line="259" w:lineRule="auto"/>
        <w:rPr>
          <w:rFonts w:ascii="Calibri Light" w:eastAsia="Verdana" w:hAnsi="Calibri Light" w:cs="Calibri Light"/>
          <w:color w:val="000000" w:themeColor="text1"/>
          <w:sz w:val="22"/>
        </w:rPr>
      </w:pPr>
      <w:r w:rsidRPr="009C5C4F">
        <w:rPr>
          <w:rFonts w:ascii="Calibri Light" w:eastAsia="Verdana" w:hAnsi="Calibri Light" w:cs="Calibri Light"/>
          <w:color w:val="000000" w:themeColor="text1"/>
          <w:sz w:val="22"/>
          <w:lang w:val="es-ES"/>
        </w:rPr>
        <w:t>Las fuentes seleccionadas por el contratista deben ser previamente autorizadas por la respectiva interventoría</w:t>
      </w:r>
      <w:r w:rsidR="46AB5BB2" w:rsidRPr="009C5C4F">
        <w:rPr>
          <w:rFonts w:ascii="Calibri Light" w:eastAsia="Verdana" w:hAnsi="Calibri Light" w:cs="Calibri Light"/>
          <w:color w:val="000000" w:themeColor="text1"/>
          <w:sz w:val="22"/>
          <w:lang w:val="es-ES"/>
        </w:rPr>
        <w:t xml:space="preserve"> o supervisión</w:t>
      </w:r>
      <w:r w:rsidRPr="009C5C4F">
        <w:rPr>
          <w:rFonts w:ascii="Calibri Light" w:eastAsia="Verdana" w:hAnsi="Calibri Light" w:cs="Calibri Light"/>
          <w:color w:val="000000" w:themeColor="text1"/>
          <w:sz w:val="22"/>
          <w:lang w:val="es-ES"/>
        </w:rPr>
        <w:t xml:space="preserve">, previo al inicio de las obras. </w:t>
      </w:r>
      <w:r w:rsidRPr="009C5C4F">
        <w:rPr>
          <w:rFonts w:ascii="Calibri Light" w:eastAsia="Verdana" w:hAnsi="Calibri Light" w:cs="Calibri Light"/>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4897463C" w14:textId="4B9C9E5D" w:rsidR="125C35EE" w:rsidRPr="009C5C4F" w:rsidRDefault="125C35EE" w:rsidP="13047F7C">
      <w:pPr>
        <w:spacing w:after="160" w:line="259" w:lineRule="auto"/>
        <w:rPr>
          <w:rFonts w:ascii="Calibri Light" w:eastAsia="Verdana" w:hAnsi="Calibri Light" w:cs="Calibri Light"/>
          <w:color w:val="000000" w:themeColor="text1"/>
          <w:sz w:val="22"/>
        </w:rPr>
      </w:pPr>
      <w:r w:rsidRPr="009C5C4F">
        <w:rPr>
          <w:rFonts w:ascii="Calibri Light" w:eastAsia="Verdana" w:hAnsi="Calibri Light" w:cs="Calibri Light"/>
          <w:color w:val="000000" w:themeColor="text1"/>
          <w:sz w:val="22"/>
        </w:rPr>
        <w:t xml:space="preserve">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w:t>
      </w:r>
      <w:r w:rsidRPr="009C5C4F">
        <w:rPr>
          <w:rFonts w:ascii="Calibri Light" w:eastAsia="Verdana" w:hAnsi="Calibri Light" w:cs="Calibri Light"/>
          <w:color w:val="000000" w:themeColor="text1"/>
          <w:sz w:val="22"/>
        </w:rPr>
        <w:lastRenderedPageBreak/>
        <w:t>proyecto. En consecuencia, las distancias de acarreo correspondientes deben ser consideradas por el Proponente en los análisis de precios unitarios de la propuesta a presentar y será su responsabilidad.</w:t>
      </w:r>
    </w:p>
    <w:p w14:paraId="2530D826" w14:textId="44E47877" w:rsidR="125C35EE" w:rsidRPr="009C5C4F" w:rsidRDefault="125C35EE" w:rsidP="13047F7C">
      <w:pPr>
        <w:spacing w:after="160" w:line="259" w:lineRule="auto"/>
        <w:rPr>
          <w:rFonts w:ascii="Calibri Light" w:eastAsia="Verdana" w:hAnsi="Calibri Light" w:cs="Calibri Light"/>
          <w:color w:val="000000" w:themeColor="text1"/>
          <w:sz w:val="22"/>
        </w:rPr>
      </w:pPr>
      <w:r w:rsidRPr="009C5C4F">
        <w:rPr>
          <w:rFonts w:ascii="Calibri Light" w:eastAsia="Verdana" w:hAnsi="Calibri Light" w:cs="Calibri Light"/>
          <w:color w:val="000000" w:themeColor="text1"/>
          <w:sz w:val="22"/>
        </w:rPr>
        <w:t>Previo al inicio de las obras, los materiales que la entidad identifique como indispensables en la ejecución del proyecto deben ser sometidos a ensayos para la aceptación o el rechazo por parte de la interventoría</w:t>
      </w:r>
      <w:r w:rsidR="504FFFCA" w:rsidRPr="009C5C4F">
        <w:rPr>
          <w:rFonts w:ascii="Calibri Light" w:eastAsia="Verdana" w:hAnsi="Calibri Light" w:cs="Calibri Light"/>
          <w:color w:val="000000" w:themeColor="text1"/>
          <w:sz w:val="22"/>
        </w:rPr>
        <w:t xml:space="preserve"> o supervisión</w:t>
      </w:r>
      <w:r w:rsidRPr="009C5C4F">
        <w:rPr>
          <w:rFonts w:ascii="Calibri Light" w:eastAsia="Verdana" w:hAnsi="Calibri Light" w:cs="Calibri Light"/>
          <w:color w:val="000000" w:themeColor="text1"/>
          <w:sz w:val="22"/>
        </w:rPr>
        <w:t>, según la normativa aplicable. Los permisos de explotación deben ser tramitados por cuenta del contratista, antes del inicio de las obras. De igual manera, las fuentes seleccionadas por el contratista deben ser previamente autorizada</w:t>
      </w:r>
      <w:r w:rsidR="7C2743B9" w:rsidRPr="009C5C4F">
        <w:rPr>
          <w:rFonts w:ascii="Calibri Light" w:eastAsia="Verdana" w:hAnsi="Calibri Light" w:cs="Calibri Light"/>
          <w:color w:val="000000" w:themeColor="text1"/>
          <w:sz w:val="22"/>
        </w:rPr>
        <w:t>s</w:t>
      </w:r>
      <w:r w:rsidRPr="009C5C4F">
        <w:rPr>
          <w:rFonts w:ascii="Calibri Light" w:eastAsia="Verdana" w:hAnsi="Calibri Light" w:cs="Calibri Light"/>
          <w:color w:val="000000" w:themeColor="text1"/>
          <w:sz w:val="22"/>
        </w:rPr>
        <w:t>, previo al inicio de las obras.</w:t>
      </w:r>
    </w:p>
    <w:p w14:paraId="09F62003" w14:textId="7FA4F633" w:rsidR="19F5ECE8" w:rsidRPr="009C5C4F" w:rsidRDefault="19F5ECE8" w:rsidP="13047F7C">
      <w:pPr>
        <w:pStyle w:val="Ttulo1"/>
        <w:rPr>
          <w:rFonts w:ascii="Calibri Light" w:hAnsi="Calibri Light" w:cs="Calibri Light"/>
          <w:sz w:val="22"/>
          <w:szCs w:val="22"/>
        </w:rPr>
      </w:pPr>
      <w:r w:rsidRPr="009C5C4F">
        <w:rPr>
          <w:rFonts w:ascii="Calibri Light" w:hAnsi="Calibri Light" w:cs="Calibri Light"/>
          <w:sz w:val="22"/>
          <w:szCs w:val="22"/>
          <w:lang w:val="es-ES"/>
        </w:rPr>
        <w:t>OBRAS PROVISIONALES</w:t>
      </w:r>
    </w:p>
    <w:p w14:paraId="314FF3EF" w14:textId="45EFCC4A" w:rsidR="13047F7C" w:rsidRPr="009C5C4F" w:rsidRDefault="13047F7C" w:rsidP="13047F7C">
      <w:pPr>
        <w:rPr>
          <w:rFonts w:ascii="Calibri Light" w:hAnsi="Calibri Light" w:cs="Calibri Light"/>
        </w:rPr>
      </w:pPr>
    </w:p>
    <w:p w14:paraId="57AF669C" w14:textId="48933147" w:rsidR="00117568" w:rsidRPr="009C5C4F" w:rsidRDefault="00117568" w:rsidP="00117568">
      <w:pPr>
        <w:pStyle w:val="Ttulo3"/>
        <w:numPr>
          <w:ilvl w:val="0"/>
          <w:numId w:val="0"/>
        </w:numPr>
        <w:ind w:left="720" w:hanging="720"/>
        <w:rPr>
          <w:rFonts w:ascii="Calibri Light" w:hAnsi="Calibri Light" w:cs="Calibri Light"/>
          <w:sz w:val="22"/>
          <w:szCs w:val="22"/>
        </w:rPr>
      </w:pPr>
      <w:r w:rsidRPr="009C5C4F">
        <w:rPr>
          <w:rFonts w:ascii="Calibri Light" w:hAnsi="Calibri Light" w:cs="Calibri Light"/>
          <w:sz w:val="22"/>
          <w:szCs w:val="22"/>
        </w:rPr>
        <w:t>11.1. Cerramiento, delimitación y aislamiento de frentes de obra</w:t>
      </w:r>
    </w:p>
    <w:p w14:paraId="7F005120" w14:textId="26A92720" w:rsidR="00117568" w:rsidRPr="009C5C4F" w:rsidRDefault="00117568" w:rsidP="00117568">
      <w:pPr>
        <w:pStyle w:val="NormalWeb"/>
        <w:rPr>
          <w:rFonts w:ascii="Calibri Light" w:hAnsi="Calibri Light" w:cs="Calibri Light"/>
          <w:sz w:val="22"/>
          <w:szCs w:val="22"/>
        </w:rPr>
      </w:pPr>
      <w:r w:rsidRPr="009C5C4F">
        <w:rPr>
          <w:rFonts w:ascii="Calibri Light" w:hAnsi="Calibri Light" w:cs="Calibri Light"/>
          <w:sz w:val="22"/>
          <w:szCs w:val="22"/>
        </w:rPr>
        <w:t xml:space="preserve">El contratista deberá efectuar el cerramiento y la delimitación temporal de los frentes de trabajo mediante vallas, cintas, conos, barricadas, maletines, señales preventivas y demás elementos de control requeridos, con el fin de aislar las zonas intervenidas, prevenir el ingreso de peatones o vehículos a áreas de riesgo y garantizar la ejecución segura de demoliciones, excavaciones, cargue, transporte de materiales y construcción de andenes. Las especificaciones técnicas del proyecto prevén expresamente la necesidad de delimitación, señalización y protección del área intervenida en actividades como demolición, excavación y retiro de sobrantes. </w:t>
      </w:r>
    </w:p>
    <w:p w14:paraId="424ECBAB" w14:textId="77777777" w:rsidR="00117568" w:rsidRPr="009C5C4F" w:rsidRDefault="00117568" w:rsidP="00117568">
      <w:pPr>
        <w:pStyle w:val="NormalWeb"/>
        <w:rPr>
          <w:rFonts w:ascii="Calibri Light" w:hAnsi="Calibri Light" w:cs="Calibri Light"/>
          <w:sz w:val="22"/>
          <w:szCs w:val="22"/>
        </w:rPr>
      </w:pPr>
    </w:p>
    <w:p w14:paraId="4A352C64" w14:textId="77777777" w:rsidR="00117568" w:rsidRPr="009C5C4F" w:rsidRDefault="00117568" w:rsidP="00117568">
      <w:pPr>
        <w:pStyle w:val="Ttulo3"/>
        <w:numPr>
          <w:ilvl w:val="0"/>
          <w:numId w:val="0"/>
        </w:numPr>
        <w:ind w:left="720" w:hanging="720"/>
        <w:rPr>
          <w:rFonts w:ascii="Calibri Light" w:hAnsi="Calibri Light" w:cs="Calibri Light"/>
          <w:sz w:val="22"/>
          <w:szCs w:val="22"/>
        </w:rPr>
      </w:pPr>
      <w:r w:rsidRPr="009C5C4F">
        <w:rPr>
          <w:rFonts w:ascii="Calibri Light" w:hAnsi="Calibri Light" w:cs="Calibri Light"/>
          <w:sz w:val="22"/>
          <w:szCs w:val="22"/>
        </w:rPr>
        <w:t>11.2. Señalización temporal y manejo de tránsito</w:t>
      </w:r>
    </w:p>
    <w:p w14:paraId="7BE08579" w14:textId="77777777" w:rsidR="00005281" w:rsidRPr="009C5C4F" w:rsidRDefault="00005281" w:rsidP="00117568">
      <w:pPr>
        <w:pStyle w:val="NormalWeb"/>
        <w:rPr>
          <w:rFonts w:ascii="Calibri Light" w:hAnsi="Calibri Light" w:cs="Calibri Light"/>
          <w:sz w:val="22"/>
          <w:szCs w:val="22"/>
        </w:rPr>
      </w:pPr>
    </w:p>
    <w:p w14:paraId="74F4C43A" w14:textId="095E25E5" w:rsidR="00117568" w:rsidRPr="009C5C4F" w:rsidRDefault="00117568" w:rsidP="00117568">
      <w:pPr>
        <w:pStyle w:val="NormalWeb"/>
        <w:rPr>
          <w:rFonts w:ascii="Calibri Light" w:hAnsi="Calibri Light" w:cs="Calibri Light"/>
          <w:sz w:val="22"/>
          <w:szCs w:val="22"/>
        </w:rPr>
      </w:pPr>
      <w:r w:rsidRPr="009C5C4F">
        <w:rPr>
          <w:rFonts w:ascii="Calibri Light" w:hAnsi="Calibri Light" w:cs="Calibri Light"/>
          <w:sz w:val="22"/>
          <w:szCs w:val="22"/>
        </w:rPr>
        <w:t xml:space="preserve">Por tratarse de una intervención lineal sobre un corredor urbano con interacción permanente entre peatones y vehículos, el contratista deberá implementar la señalización temporal y las medidas de manejo de tránsito que resulten necesarias durante toda la ejecución de la obra, de conformidad con el plan de manejo de tránsito aprobado. Este componente incluye la instalación de señales preventivas, reglamentarias e informativas temporales, dispositivos de canalización, control de pasos peatonales, regulación de accesos y demás elementos necesarios para mantener condiciones seguras de circulación. El presupuesto del proyecto contempla expresamente el </w:t>
      </w:r>
      <w:r w:rsidRPr="009C5C4F">
        <w:rPr>
          <w:rStyle w:val="Textoennegrita"/>
          <w:rFonts w:ascii="Calibri Light" w:hAnsi="Calibri Light" w:cs="Calibri Light"/>
          <w:b w:val="0"/>
          <w:bCs w:val="0"/>
          <w:sz w:val="22"/>
          <w:szCs w:val="22"/>
        </w:rPr>
        <w:t>Plan de Manejo de Tránsito</w:t>
      </w:r>
      <w:r w:rsidRPr="009C5C4F">
        <w:rPr>
          <w:rFonts w:ascii="Calibri Light" w:hAnsi="Calibri Light" w:cs="Calibri Light"/>
          <w:sz w:val="22"/>
          <w:szCs w:val="22"/>
        </w:rPr>
        <w:t xml:space="preserve"> como componente asociado a la ejecución. </w:t>
      </w:r>
    </w:p>
    <w:p w14:paraId="5FCC9C4E" w14:textId="77777777" w:rsidR="00117568" w:rsidRPr="009C5C4F" w:rsidRDefault="00117568" w:rsidP="00117568">
      <w:pPr>
        <w:pStyle w:val="NormalWeb"/>
        <w:rPr>
          <w:rFonts w:ascii="Calibri Light" w:hAnsi="Calibri Light" w:cs="Calibri Light"/>
          <w:sz w:val="22"/>
          <w:szCs w:val="22"/>
        </w:rPr>
      </w:pPr>
    </w:p>
    <w:p w14:paraId="6D18E558" w14:textId="479538F2" w:rsidR="00117568" w:rsidRPr="009C5C4F" w:rsidRDefault="00117568" w:rsidP="00117568">
      <w:pPr>
        <w:pStyle w:val="Ttulo3"/>
        <w:numPr>
          <w:ilvl w:val="0"/>
          <w:numId w:val="0"/>
        </w:numPr>
        <w:ind w:left="720" w:hanging="720"/>
        <w:rPr>
          <w:rFonts w:ascii="Calibri Light" w:hAnsi="Calibri Light" w:cs="Calibri Light"/>
          <w:sz w:val="22"/>
          <w:szCs w:val="22"/>
        </w:rPr>
      </w:pPr>
      <w:r w:rsidRPr="009C5C4F">
        <w:rPr>
          <w:rFonts w:ascii="Calibri Light" w:hAnsi="Calibri Light" w:cs="Calibri Light"/>
          <w:sz w:val="22"/>
          <w:szCs w:val="22"/>
        </w:rPr>
        <w:t>11.3. Pasos peatonales provisionales y accesos temporales</w:t>
      </w:r>
    </w:p>
    <w:p w14:paraId="6F235FF8" w14:textId="6FBB9D28" w:rsidR="00117568" w:rsidRPr="009C5C4F" w:rsidRDefault="00117568" w:rsidP="00117568">
      <w:pPr>
        <w:pStyle w:val="NormalWeb"/>
        <w:rPr>
          <w:rFonts w:ascii="Calibri Light" w:hAnsi="Calibri Light" w:cs="Calibri Light"/>
          <w:sz w:val="22"/>
          <w:szCs w:val="22"/>
        </w:rPr>
      </w:pPr>
      <w:r w:rsidRPr="009C5C4F">
        <w:rPr>
          <w:rFonts w:ascii="Calibri Light" w:hAnsi="Calibri Light" w:cs="Calibri Light"/>
          <w:sz w:val="22"/>
          <w:szCs w:val="22"/>
        </w:rPr>
        <w:t xml:space="preserve">Durante la ejecución de la obra, el contratista deberá garantizar en todo momento la continuidad mínima y segura de la movilidad peatonal, en especial en sectores donde actualmente los peatones transitan por la calzada por inexistencia o deterioro del andén. Para ello, deberá habilitar pasos peatonales provisionales, rampas temporales, puentes o senderos de circulación seguros, señalizados y accesibles, así como mantener el acceso funcional a predios, comercios, equipamientos y cruces existentes, sin afectar injustificadamente la movilidad de la comunidad. Esta obligación resulta coherente con el objetivo del proyecto de reducir la accidentalidad peatonal y garantizar condiciones de accesibilidad. </w:t>
      </w:r>
    </w:p>
    <w:p w14:paraId="0B8909FC" w14:textId="77777777" w:rsidR="00117568" w:rsidRPr="009C5C4F" w:rsidRDefault="00117568" w:rsidP="00117568">
      <w:pPr>
        <w:pStyle w:val="NormalWeb"/>
        <w:rPr>
          <w:rFonts w:ascii="Calibri Light" w:hAnsi="Calibri Light" w:cs="Calibri Light"/>
          <w:sz w:val="22"/>
          <w:szCs w:val="22"/>
        </w:rPr>
      </w:pPr>
    </w:p>
    <w:p w14:paraId="3B25A8CD" w14:textId="77777777" w:rsidR="00117568" w:rsidRPr="009C5C4F" w:rsidRDefault="00117568" w:rsidP="00117568">
      <w:pPr>
        <w:pStyle w:val="Ttulo3"/>
        <w:numPr>
          <w:ilvl w:val="0"/>
          <w:numId w:val="0"/>
        </w:numPr>
        <w:ind w:left="720" w:hanging="720"/>
        <w:rPr>
          <w:rFonts w:ascii="Calibri Light" w:hAnsi="Calibri Light" w:cs="Calibri Light"/>
          <w:sz w:val="22"/>
          <w:szCs w:val="22"/>
        </w:rPr>
      </w:pPr>
      <w:r w:rsidRPr="009C5C4F">
        <w:rPr>
          <w:rFonts w:ascii="Calibri Light" w:hAnsi="Calibri Light" w:cs="Calibri Light"/>
          <w:sz w:val="22"/>
          <w:szCs w:val="22"/>
        </w:rPr>
        <w:t>11.4. Campamento, almacenamiento y zonas temporales de acopio</w:t>
      </w:r>
    </w:p>
    <w:p w14:paraId="2EC9961E" w14:textId="1A44BB30" w:rsidR="00117568" w:rsidRPr="009C5C4F" w:rsidRDefault="00117568" w:rsidP="00117568">
      <w:pPr>
        <w:pStyle w:val="NormalWeb"/>
        <w:rPr>
          <w:rFonts w:ascii="Calibri Light" w:hAnsi="Calibri Light" w:cs="Calibri Light"/>
          <w:sz w:val="22"/>
          <w:szCs w:val="22"/>
        </w:rPr>
      </w:pPr>
      <w:r w:rsidRPr="009C5C4F">
        <w:rPr>
          <w:rFonts w:ascii="Calibri Light" w:hAnsi="Calibri Light" w:cs="Calibri Light"/>
          <w:sz w:val="22"/>
          <w:szCs w:val="22"/>
        </w:rPr>
        <w:t xml:space="preserve">El contratista podrá disponer campamentos, bodegas, patios de almacenamiento, zonas de acopio temporal de materiales y áreas para herramientas y equipos, siempre que su localización no interfiera indebidamente con la movilidad peatonal y vehicular, no obstruya accesos prediales, ni afecte el drenaje superficial o la seguridad del sector. Tales instalaciones deberán mantenerse en condiciones </w:t>
      </w:r>
      <w:r w:rsidRPr="009C5C4F">
        <w:rPr>
          <w:rFonts w:ascii="Calibri Light" w:hAnsi="Calibri Light" w:cs="Calibri Light"/>
          <w:sz w:val="22"/>
          <w:szCs w:val="22"/>
        </w:rPr>
        <w:lastRenderedPageBreak/>
        <w:t xml:space="preserve">adecuadas de orden, limpieza, seguridad y salubridad, y deberán retirarse al finalizar la obra, dejando las áreas utilizadas en condiciones iguales o mejores a las inicialmente encontradas. </w:t>
      </w:r>
    </w:p>
    <w:p w14:paraId="59CDE79E" w14:textId="77777777" w:rsidR="00117568" w:rsidRPr="009C5C4F" w:rsidRDefault="00117568" w:rsidP="00117568">
      <w:pPr>
        <w:pStyle w:val="NormalWeb"/>
        <w:rPr>
          <w:rFonts w:ascii="Calibri Light" w:hAnsi="Calibri Light" w:cs="Calibri Light"/>
          <w:sz w:val="22"/>
          <w:szCs w:val="22"/>
        </w:rPr>
      </w:pPr>
    </w:p>
    <w:p w14:paraId="0690C7FB" w14:textId="77777777" w:rsidR="00117568" w:rsidRPr="009C5C4F" w:rsidRDefault="00117568" w:rsidP="00117568">
      <w:pPr>
        <w:pStyle w:val="Ttulo3"/>
        <w:numPr>
          <w:ilvl w:val="0"/>
          <w:numId w:val="0"/>
        </w:numPr>
        <w:ind w:left="720" w:hanging="720"/>
        <w:rPr>
          <w:rFonts w:ascii="Calibri Light" w:hAnsi="Calibri Light" w:cs="Calibri Light"/>
          <w:sz w:val="22"/>
          <w:szCs w:val="22"/>
        </w:rPr>
      </w:pPr>
      <w:r w:rsidRPr="009C5C4F">
        <w:rPr>
          <w:rFonts w:ascii="Calibri Light" w:hAnsi="Calibri Light" w:cs="Calibri Light"/>
          <w:sz w:val="22"/>
          <w:szCs w:val="22"/>
        </w:rPr>
        <w:t>11.5. Protección provisional de redes, estructuras y elementos existentes</w:t>
      </w:r>
    </w:p>
    <w:p w14:paraId="7B549BCE" w14:textId="4B3B87AB" w:rsidR="00117568" w:rsidRPr="009C5C4F" w:rsidRDefault="00117568" w:rsidP="00117568">
      <w:pPr>
        <w:pStyle w:val="NormalWeb"/>
        <w:rPr>
          <w:rFonts w:ascii="Calibri Light" w:hAnsi="Calibri Light" w:cs="Calibri Light"/>
          <w:sz w:val="22"/>
          <w:szCs w:val="22"/>
        </w:rPr>
      </w:pPr>
      <w:r w:rsidRPr="009C5C4F">
        <w:rPr>
          <w:rFonts w:ascii="Calibri Light" w:hAnsi="Calibri Light" w:cs="Calibri Light"/>
          <w:sz w:val="22"/>
          <w:szCs w:val="22"/>
        </w:rPr>
        <w:t xml:space="preserve">Previo al inicio de excavaciones, demoliciones o intervenciones sobre el corredor, el contratista deberá identificar y proteger provisionalmente las redes existentes de servicios públicos, acometidas domiciliarias, cajas, sumideros, bordes, estructuras adyacentes y demás elementos que puedan verse afectados por la ejecución de la obra. En caso de requerirse soportes, cubrimientos, apuntalamientos, entibados o protecciones especiales, estos deberán ser suministrados e instalados por el contratista como parte de las obras provisionales necesarias para evitar daños a terceros o interrupciones en la prestación de servicios. Las especificaciones del proyecto exigen la verificación previa de redes y la protección de instalaciones vecinas en actividades preliminares, excavaciones y demoliciones. </w:t>
      </w:r>
    </w:p>
    <w:p w14:paraId="45D07AD8" w14:textId="77777777" w:rsidR="00117568" w:rsidRPr="009C5C4F" w:rsidRDefault="00117568" w:rsidP="00117568">
      <w:pPr>
        <w:pStyle w:val="NormalWeb"/>
        <w:rPr>
          <w:rFonts w:ascii="Calibri Light" w:hAnsi="Calibri Light" w:cs="Calibri Light"/>
          <w:sz w:val="22"/>
          <w:szCs w:val="22"/>
        </w:rPr>
      </w:pPr>
    </w:p>
    <w:p w14:paraId="77EA33CE" w14:textId="77777777" w:rsidR="00117568" w:rsidRPr="009C5C4F" w:rsidRDefault="00117568" w:rsidP="00117568">
      <w:pPr>
        <w:pStyle w:val="Ttulo3"/>
        <w:numPr>
          <w:ilvl w:val="0"/>
          <w:numId w:val="0"/>
        </w:numPr>
        <w:ind w:left="720" w:hanging="720"/>
        <w:rPr>
          <w:rFonts w:ascii="Calibri Light" w:hAnsi="Calibri Light" w:cs="Calibri Light"/>
          <w:sz w:val="22"/>
          <w:szCs w:val="22"/>
        </w:rPr>
      </w:pPr>
      <w:r w:rsidRPr="009C5C4F">
        <w:rPr>
          <w:rFonts w:ascii="Calibri Light" w:hAnsi="Calibri Light" w:cs="Calibri Light"/>
          <w:sz w:val="22"/>
          <w:szCs w:val="22"/>
        </w:rPr>
        <w:t>11.6. Drenajes provisionales y control de escorrentía</w:t>
      </w:r>
    </w:p>
    <w:p w14:paraId="6ED25D58" w14:textId="140F0620" w:rsidR="00117568" w:rsidRPr="009C5C4F" w:rsidRDefault="00117568" w:rsidP="00117568">
      <w:pPr>
        <w:pStyle w:val="NormalWeb"/>
        <w:rPr>
          <w:rFonts w:ascii="Calibri Light" w:hAnsi="Calibri Light" w:cs="Calibri Light"/>
          <w:sz w:val="22"/>
          <w:szCs w:val="22"/>
        </w:rPr>
      </w:pPr>
      <w:r w:rsidRPr="009C5C4F">
        <w:rPr>
          <w:rFonts w:ascii="Calibri Light" w:hAnsi="Calibri Light" w:cs="Calibri Light"/>
          <w:sz w:val="22"/>
          <w:szCs w:val="22"/>
        </w:rPr>
        <w:t xml:space="preserve">El contratista deberá implementar las soluciones temporales necesarias para manejar las aguas lluvias y escorrentías superficiales durante la ejecución, evitando empozamientos, erosión, arrastre de finos, afectación de excavaciones, deterioro de materiales acopiados y molestias a peatones o predios colindantes. En caso de requerirse zanjas de coronación, cunetas provisionales, bombeo, desvíos de agua, filtros temporales u otras soluciones de manejo hidráulico provisional, estas deberán ser instaladas y mantenidas por cuenta del contratista hasta la entrada en funcionamiento de las obras definitivas. La memoria arquitectónica del proyecto resalta la importancia del manejo de aguas lluvias y del control de pendientes para la funcionalidad del corredor. </w:t>
      </w:r>
    </w:p>
    <w:p w14:paraId="731EB8C8" w14:textId="77777777" w:rsidR="00117568" w:rsidRPr="009C5C4F" w:rsidRDefault="00117568" w:rsidP="00117568">
      <w:pPr>
        <w:pStyle w:val="NormalWeb"/>
        <w:rPr>
          <w:rFonts w:ascii="Calibri Light" w:hAnsi="Calibri Light" w:cs="Calibri Light"/>
          <w:sz w:val="22"/>
          <w:szCs w:val="22"/>
        </w:rPr>
      </w:pPr>
    </w:p>
    <w:p w14:paraId="1753EE62" w14:textId="77777777" w:rsidR="00117568" w:rsidRPr="009C5C4F" w:rsidRDefault="00117568" w:rsidP="00117568">
      <w:pPr>
        <w:pStyle w:val="Ttulo3"/>
        <w:numPr>
          <w:ilvl w:val="0"/>
          <w:numId w:val="0"/>
        </w:numPr>
        <w:ind w:left="720" w:hanging="720"/>
        <w:rPr>
          <w:rFonts w:ascii="Calibri Light" w:hAnsi="Calibri Light" w:cs="Calibri Light"/>
          <w:sz w:val="22"/>
          <w:szCs w:val="22"/>
        </w:rPr>
      </w:pPr>
      <w:r w:rsidRPr="009C5C4F">
        <w:rPr>
          <w:rFonts w:ascii="Calibri Light" w:hAnsi="Calibri Light" w:cs="Calibri Light"/>
          <w:sz w:val="22"/>
          <w:szCs w:val="22"/>
        </w:rPr>
        <w:t>11.7. Medidas ambientales, manejo de residuos y control de material particulado</w:t>
      </w:r>
    </w:p>
    <w:p w14:paraId="2FFE42CC" w14:textId="77777777" w:rsidR="00117568" w:rsidRPr="009C5C4F" w:rsidRDefault="00117568" w:rsidP="00117568">
      <w:pPr>
        <w:pStyle w:val="NormalWeb"/>
        <w:rPr>
          <w:rFonts w:ascii="Calibri Light" w:hAnsi="Calibri Light" w:cs="Calibri Light"/>
          <w:sz w:val="22"/>
          <w:szCs w:val="22"/>
        </w:rPr>
      </w:pPr>
      <w:r w:rsidRPr="009C5C4F">
        <w:rPr>
          <w:rFonts w:ascii="Calibri Light" w:hAnsi="Calibri Light" w:cs="Calibri Light"/>
          <w:sz w:val="22"/>
          <w:szCs w:val="22"/>
        </w:rPr>
        <w:t>Como parte de las obras provisionales, el contratista deberá adoptar medidas temporales de manejo ambiental para control de polvo, ruido, limpieza de frentes de obra, recolección de residuos, manejo de escombros, cubrimiento de cargas, humectación de áreas intervenidas y disposición final de sobrantes en sitios autorizados. Igualmente, deberá mantener registros y controles de cargue, transporte y disposición, conforme a las especificaciones técnicas del proyecto. El presupuesto oficial contempla además un rubro de</w:t>
      </w:r>
      <w:r w:rsidRPr="009C5C4F">
        <w:rPr>
          <w:rFonts w:ascii="Calibri Light" w:hAnsi="Calibri Light" w:cs="Calibri Light"/>
          <w:b/>
          <w:bCs/>
          <w:sz w:val="22"/>
          <w:szCs w:val="22"/>
        </w:rPr>
        <w:t xml:space="preserve"> </w:t>
      </w:r>
      <w:r w:rsidRPr="009C5C4F">
        <w:rPr>
          <w:rStyle w:val="Textoennegrita"/>
          <w:rFonts w:ascii="Calibri Light" w:hAnsi="Calibri Light" w:cs="Calibri Light"/>
          <w:b w:val="0"/>
          <w:bCs w:val="0"/>
          <w:sz w:val="22"/>
          <w:szCs w:val="22"/>
        </w:rPr>
        <w:t>Plan de Manejo Ambiental</w:t>
      </w:r>
      <w:r w:rsidRPr="009C5C4F">
        <w:rPr>
          <w:rFonts w:ascii="Calibri Light" w:hAnsi="Calibri Light" w:cs="Calibri Light"/>
          <w:sz w:val="22"/>
          <w:szCs w:val="22"/>
        </w:rPr>
        <w:t>, lo cual refuerza la obligación de implementar estas medidas durante la ejecución.</w:t>
      </w:r>
    </w:p>
    <w:p w14:paraId="09ECF15C" w14:textId="7CA3B907" w:rsidR="00117568" w:rsidRPr="009C5C4F" w:rsidRDefault="00117568" w:rsidP="00117568">
      <w:pPr>
        <w:pStyle w:val="NormalWeb"/>
        <w:rPr>
          <w:rFonts w:ascii="Calibri Light" w:hAnsi="Calibri Light" w:cs="Calibri Light"/>
          <w:sz w:val="22"/>
          <w:szCs w:val="22"/>
        </w:rPr>
      </w:pPr>
      <w:r w:rsidRPr="009C5C4F">
        <w:rPr>
          <w:rFonts w:ascii="Calibri Light" w:hAnsi="Calibri Light" w:cs="Calibri Light"/>
          <w:sz w:val="22"/>
          <w:szCs w:val="22"/>
        </w:rPr>
        <w:t xml:space="preserve"> </w:t>
      </w:r>
    </w:p>
    <w:p w14:paraId="61F3FC09" w14:textId="77777777" w:rsidR="00117568" w:rsidRPr="009C5C4F" w:rsidRDefault="00117568" w:rsidP="00117568">
      <w:pPr>
        <w:pStyle w:val="Ttulo3"/>
        <w:numPr>
          <w:ilvl w:val="0"/>
          <w:numId w:val="0"/>
        </w:numPr>
        <w:ind w:left="720" w:hanging="720"/>
        <w:rPr>
          <w:rFonts w:ascii="Calibri Light" w:hAnsi="Calibri Light" w:cs="Calibri Light"/>
          <w:sz w:val="22"/>
          <w:szCs w:val="22"/>
        </w:rPr>
      </w:pPr>
      <w:r w:rsidRPr="009C5C4F">
        <w:rPr>
          <w:rFonts w:ascii="Calibri Light" w:hAnsi="Calibri Light" w:cs="Calibri Light"/>
          <w:sz w:val="22"/>
          <w:szCs w:val="22"/>
        </w:rPr>
        <w:t>11.8. Iluminación, seguridad y vigilancia temporal</w:t>
      </w:r>
    </w:p>
    <w:p w14:paraId="6818C626" w14:textId="77777777" w:rsidR="00117568" w:rsidRPr="009C5C4F" w:rsidRDefault="00117568" w:rsidP="00117568">
      <w:pPr>
        <w:pStyle w:val="NormalWeb"/>
        <w:rPr>
          <w:rFonts w:ascii="Calibri Light" w:hAnsi="Calibri Light" w:cs="Calibri Light"/>
          <w:sz w:val="22"/>
          <w:szCs w:val="22"/>
        </w:rPr>
      </w:pPr>
      <w:r w:rsidRPr="009C5C4F">
        <w:rPr>
          <w:rFonts w:ascii="Calibri Light" w:hAnsi="Calibri Light" w:cs="Calibri Light"/>
          <w:sz w:val="22"/>
          <w:szCs w:val="22"/>
        </w:rPr>
        <w:t>Cuando las condiciones del frente de obra, el horario de trabajo o la ubicación de los cierres temporales así lo exijan, el contratista deberá instalar iluminación provisional, elementos reflectivos y demás dispositivos de seguridad nocturna necesarios para advertir la presencia de la obra y prevenir accidentes. Así mismo, será responsable por la custodia de materiales, equipos, maquinaria, cerramientos y demás instalaciones provisionales utilizadas para la ejecución del contrato. Esta obligación deriva del deber general de mantener condiciones seguras en un corredor con tránsito peatonal y vehicular activo.</w:t>
      </w:r>
    </w:p>
    <w:p w14:paraId="0B5DD92F" w14:textId="77777777" w:rsidR="00117568" w:rsidRPr="009C5C4F" w:rsidRDefault="00117568" w:rsidP="00117568">
      <w:pPr>
        <w:pStyle w:val="Ttulo1"/>
        <w:numPr>
          <w:ilvl w:val="0"/>
          <w:numId w:val="0"/>
        </w:numPr>
        <w:ind w:left="360"/>
        <w:rPr>
          <w:rFonts w:ascii="Calibri Light" w:hAnsi="Calibri Light" w:cs="Calibri Light"/>
          <w:sz w:val="22"/>
          <w:szCs w:val="22"/>
        </w:rPr>
      </w:pPr>
    </w:p>
    <w:p w14:paraId="0AB7EFD5" w14:textId="48554C53" w:rsidR="00AE6755" w:rsidRPr="009C5C4F" w:rsidRDefault="00CF369B" w:rsidP="009232B2">
      <w:pPr>
        <w:pStyle w:val="Ttulo1"/>
        <w:rPr>
          <w:rFonts w:ascii="Calibri Light" w:hAnsi="Calibri Light" w:cs="Calibri Light"/>
          <w:sz w:val="22"/>
          <w:szCs w:val="22"/>
        </w:rPr>
      </w:pPr>
      <w:r w:rsidRPr="009C5C4F">
        <w:rPr>
          <w:rFonts w:ascii="Calibri Light" w:hAnsi="Calibri Light" w:cs="Calibri Light"/>
          <w:sz w:val="22"/>
          <w:szCs w:val="22"/>
        </w:rPr>
        <w:t>S</w:t>
      </w:r>
      <w:r w:rsidR="005316D7" w:rsidRPr="009C5C4F">
        <w:rPr>
          <w:rFonts w:ascii="Calibri Light" w:hAnsi="Calibri Light" w:cs="Calibri Light"/>
          <w:sz w:val="22"/>
          <w:szCs w:val="22"/>
        </w:rPr>
        <w:t xml:space="preserve">eñalización </w:t>
      </w:r>
    </w:p>
    <w:p w14:paraId="43C1E908" w14:textId="4D2E398D" w:rsidR="005316D7" w:rsidRPr="009C5C4F" w:rsidRDefault="005316D7" w:rsidP="005316D7">
      <w:pPr>
        <w:rPr>
          <w:rFonts w:ascii="Calibri Light" w:hAnsi="Calibri Light" w:cs="Calibri Light"/>
          <w:sz w:val="22"/>
        </w:rPr>
      </w:pPr>
    </w:p>
    <w:p w14:paraId="5FAFAB4C" w14:textId="58CFF511" w:rsidR="009E22FA" w:rsidRPr="009C5C4F" w:rsidRDefault="009E22FA" w:rsidP="009E22FA">
      <w:pPr>
        <w:rPr>
          <w:rFonts w:ascii="Calibri Light" w:hAnsi="Calibri Light" w:cs="Calibri Light"/>
          <w:sz w:val="22"/>
        </w:rPr>
      </w:pPr>
      <w:r w:rsidRPr="009C5C4F">
        <w:rPr>
          <w:rFonts w:ascii="Calibri Light" w:hAnsi="Calibri Light" w:cs="Calibri Light"/>
          <w:sz w:val="22"/>
        </w:rPr>
        <w:t xml:space="preserve">De ser necesario, son de cargo del </w:t>
      </w:r>
      <w:r w:rsidR="1C9952AE" w:rsidRPr="009C5C4F">
        <w:rPr>
          <w:rFonts w:ascii="Calibri Light" w:hAnsi="Calibri Light" w:cs="Calibri Light"/>
          <w:sz w:val="22"/>
        </w:rPr>
        <w:t>P</w:t>
      </w:r>
      <w:r w:rsidRPr="009C5C4F">
        <w:rPr>
          <w:rFonts w:ascii="Calibri Light" w:hAnsi="Calibri Light" w:cs="Calibri Light"/>
          <w:sz w:val="22"/>
        </w:rPr>
        <w:t xml:space="preserve">roponente favorecido todos los costos requeridos para </w:t>
      </w:r>
      <w:r w:rsidR="001418DC" w:rsidRPr="009C5C4F">
        <w:rPr>
          <w:rFonts w:ascii="Calibri Light" w:hAnsi="Calibri Light" w:cs="Calibri Light"/>
          <w:sz w:val="22"/>
        </w:rPr>
        <w:t>instalar</w:t>
      </w:r>
      <w:r w:rsidRPr="009C5C4F">
        <w:rPr>
          <w:rFonts w:ascii="Calibri Light" w:hAnsi="Calibri Light" w:cs="Calibri Light"/>
          <w:sz w:val="22"/>
        </w:rPr>
        <w:t xml:space="preserve"> y mantener la señalización de </w:t>
      </w:r>
      <w:r w:rsidR="001418DC" w:rsidRPr="009C5C4F">
        <w:rPr>
          <w:rFonts w:ascii="Calibri Light" w:hAnsi="Calibri Light" w:cs="Calibri Light"/>
          <w:sz w:val="22"/>
        </w:rPr>
        <w:t xml:space="preserve">la </w:t>
      </w:r>
      <w:r w:rsidRPr="009C5C4F">
        <w:rPr>
          <w:rFonts w:ascii="Calibri Light" w:hAnsi="Calibri Light" w:cs="Calibri Light"/>
          <w:sz w:val="22"/>
        </w:rPr>
        <w:t xml:space="preserve">obra y las vallas informativas, la iluminación nocturna y demás </w:t>
      </w:r>
      <w:r w:rsidRPr="009C5C4F">
        <w:rPr>
          <w:rFonts w:ascii="Calibri Light" w:hAnsi="Calibri Light" w:cs="Calibri Light"/>
          <w:sz w:val="22"/>
        </w:rPr>
        <w:lastRenderedPageBreak/>
        <w:t xml:space="preserve">dispositivos de seguridad </w:t>
      </w:r>
      <w:r w:rsidR="00887F8E" w:rsidRPr="009C5C4F">
        <w:rPr>
          <w:rFonts w:ascii="Calibri Light" w:hAnsi="Calibri Light" w:cs="Calibri Light"/>
          <w:sz w:val="22"/>
        </w:rPr>
        <w:t>y salud en el trabajo</w:t>
      </w:r>
      <w:r w:rsidR="00D2363E" w:rsidRPr="009C5C4F">
        <w:rPr>
          <w:rFonts w:ascii="Calibri Light" w:hAnsi="Calibri Light" w:cs="Calibri Light"/>
          <w:sz w:val="22"/>
        </w:rPr>
        <w:t>,</w:t>
      </w:r>
      <w:r w:rsidRPr="009C5C4F">
        <w:rPr>
          <w:rFonts w:ascii="Calibri Light" w:hAnsi="Calibri Light" w:cs="Calibri Light"/>
          <w:sz w:val="22"/>
        </w:rPr>
        <w:t xml:space="preserve"> de comunicación y coordinación en los términos definidos por las autoridades competentes.  </w:t>
      </w:r>
    </w:p>
    <w:p w14:paraId="714B5A33" w14:textId="77777777" w:rsidR="009E22FA" w:rsidRPr="009C5C4F" w:rsidRDefault="009E22FA" w:rsidP="009E22FA">
      <w:pPr>
        <w:rPr>
          <w:rFonts w:ascii="Calibri Light" w:hAnsi="Calibri Light" w:cs="Calibri Light"/>
          <w:sz w:val="22"/>
        </w:rPr>
      </w:pPr>
    </w:p>
    <w:p w14:paraId="0162B2FD" w14:textId="1389A1DC" w:rsidR="005316D7" w:rsidRPr="009C5C4F" w:rsidRDefault="41BA5FC8" w:rsidP="009E22FA">
      <w:pPr>
        <w:rPr>
          <w:rFonts w:ascii="Calibri Light" w:hAnsi="Calibri Light" w:cs="Calibri Light"/>
          <w:sz w:val="22"/>
        </w:rPr>
      </w:pPr>
      <w:r w:rsidRPr="009C5C4F">
        <w:rPr>
          <w:rFonts w:ascii="Calibri Light" w:hAnsi="Calibri Light" w:cs="Calibri Light"/>
          <w:sz w:val="22"/>
        </w:rPr>
        <w:t xml:space="preserve">Sin perjuicio de lo anterior, la </w:t>
      </w:r>
      <w:r w:rsidR="379E3196" w:rsidRPr="009C5C4F">
        <w:rPr>
          <w:rFonts w:ascii="Calibri Light" w:hAnsi="Calibri Light" w:cs="Calibri Light"/>
          <w:sz w:val="22"/>
        </w:rPr>
        <w:t>E</w:t>
      </w:r>
      <w:r w:rsidRPr="009C5C4F">
        <w:rPr>
          <w:rFonts w:ascii="Calibri Light" w:hAnsi="Calibri Light" w:cs="Calibri Light"/>
          <w:sz w:val="22"/>
        </w:rPr>
        <w:t xml:space="preserve">ntidad debe definir puntualmente cuáles son los costos directos e indirectos incluidos dentro del </w:t>
      </w:r>
      <w:r w:rsidR="74B82A60" w:rsidRPr="009C5C4F">
        <w:rPr>
          <w:rFonts w:ascii="Calibri Light" w:hAnsi="Calibri Light" w:cs="Calibri Light"/>
          <w:sz w:val="22"/>
        </w:rPr>
        <w:t>P</w:t>
      </w:r>
      <w:r w:rsidRPr="009C5C4F">
        <w:rPr>
          <w:rFonts w:ascii="Calibri Light" w:hAnsi="Calibri Light" w:cs="Calibri Light"/>
          <w:sz w:val="22"/>
        </w:rPr>
        <w:t xml:space="preserve">resupuesto </w:t>
      </w:r>
      <w:r w:rsidR="74B82A60" w:rsidRPr="009C5C4F">
        <w:rPr>
          <w:rFonts w:ascii="Calibri Light" w:hAnsi="Calibri Light" w:cs="Calibri Light"/>
          <w:sz w:val="22"/>
        </w:rPr>
        <w:t>O</w:t>
      </w:r>
      <w:r w:rsidRPr="009C5C4F">
        <w:rPr>
          <w:rFonts w:ascii="Calibri Light" w:hAnsi="Calibri Light" w:cs="Calibri Light"/>
          <w:sz w:val="22"/>
        </w:rPr>
        <w:t>ficial dependiendo del proyecto a ejecutar.</w:t>
      </w:r>
    </w:p>
    <w:p w14:paraId="22699C93" w14:textId="77777777" w:rsidR="00AE6755" w:rsidRPr="009C5C4F" w:rsidRDefault="00AE6755" w:rsidP="00AE6755">
      <w:pPr>
        <w:rPr>
          <w:rFonts w:ascii="Calibri Light" w:hAnsi="Calibri Light" w:cs="Calibri Light"/>
          <w:sz w:val="22"/>
        </w:rPr>
      </w:pPr>
    </w:p>
    <w:p w14:paraId="3134F582" w14:textId="5807204A" w:rsidR="00850B16" w:rsidRPr="009C5C4F" w:rsidRDefault="00CF369B" w:rsidP="00EB365C">
      <w:pPr>
        <w:pStyle w:val="Ttulo1"/>
        <w:rPr>
          <w:rFonts w:ascii="Calibri Light" w:hAnsi="Calibri Light" w:cs="Calibri Light"/>
          <w:sz w:val="22"/>
          <w:szCs w:val="22"/>
        </w:rPr>
      </w:pPr>
      <w:r w:rsidRPr="009C5C4F">
        <w:rPr>
          <w:rFonts w:ascii="Calibri Light" w:hAnsi="Calibri Light" w:cs="Calibri Light"/>
          <w:sz w:val="22"/>
          <w:szCs w:val="22"/>
        </w:rPr>
        <w:t>P</w:t>
      </w:r>
      <w:r w:rsidR="00EB365C" w:rsidRPr="009C5C4F">
        <w:rPr>
          <w:rFonts w:ascii="Calibri Light" w:hAnsi="Calibri Light" w:cs="Calibri Light"/>
          <w:sz w:val="22"/>
          <w:szCs w:val="22"/>
        </w:rPr>
        <w:t xml:space="preserve">ermisos, licencias y autorizaciones </w:t>
      </w:r>
    </w:p>
    <w:p w14:paraId="2C54DF09" w14:textId="4EFD3715" w:rsidR="00EB365C" w:rsidRPr="009C5C4F" w:rsidRDefault="00EB365C" w:rsidP="00EB365C">
      <w:pPr>
        <w:rPr>
          <w:rFonts w:ascii="Calibri Light" w:hAnsi="Calibri Light" w:cs="Calibri Light"/>
          <w:sz w:val="22"/>
        </w:rPr>
      </w:pPr>
    </w:p>
    <w:p w14:paraId="63370029" w14:textId="2D8BA0DC" w:rsidR="00EB365C" w:rsidRPr="009C5C4F" w:rsidRDefault="00117568" w:rsidP="00117568">
      <w:pPr>
        <w:rPr>
          <w:rFonts w:ascii="Calibri Light" w:hAnsi="Calibri Light" w:cs="Calibri Light"/>
          <w:sz w:val="22"/>
        </w:rPr>
      </w:pPr>
      <w:r w:rsidRPr="009C5C4F">
        <w:rPr>
          <w:rFonts w:ascii="Calibri Light" w:hAnsi="Calibri Light" w:cs="Calibri Light"/>
          <w:sz w:val="22"/>
        </w:rPr>
        <w:t>No se requieren permisos adicionales.</w:t>
      </w:r>
    </w:p>
    <w:p w14:paraId="44BCEB92" w14:textId="1EA60B92" w:rsidR="00850B16" w:rsidRPr="009C5C4F" w:rsidRDefault="00850B16" w:rsidP="00925DDB">
      <w:pPr>
        <w:rPr>
          <w:rFonts w:ascii="Calibri Light" w:hAnsi="Calibri Light" w:cs="Calibri Light"/>
          <w:sz w:val="22"/>
        </w:rPr>
      </w:pPr>
    </w:p>
    <w:p w14:paraId="132314FD" w14:textId="41767095" w:rsidR="6FB57258" w:rsidRPr="009C5C4F" w:rsidRDefault="6FB57258" w:rsidP="7A771C95">
      <w:pPr>
        <w:pStyle w:val="Ttulo1"/>
        <w:rPr>
          <w:rFonts w:ascii="Calibri Light" w:hAnsi="Calibri Light" w:cs="Calibri Light"/>
          <w:sz w:val="22"/>
          <w:szCs w:val="22"/>
        </w:rPr>
      </w:pPr>
      <w:r w:rsidRPr="009C5C4F">
        <w:rPr>
          <w:rFonts w:ascii="Calibri Light" w:hAnsi="Calibri Light" w:cs="Calibri Light"/>
          <w:sz w:val="22"/>
          <w:szCs w:val="22"/>
          <w:lang w:val="es-ES"/>
        </w:rPr>
        <w:t>NOTAS TÉCNICAS ESPECÍFICAS PARA EL PROYECTO</w:t>
      </w:r>
    </w:p>
    <w:p w14:paraId="569AC056" w14:textId="6A84E9F5" w:rsidR="13047F7C" w:rsidRPr="009C5C4F" w:rsidRDefault="13047F7C" w:rsidP="13047F7C">
      <w:pPr>
        <w:rPr>
          <w:rFonts w:ascii="Calibri Light" w:hAnsi="Calibri Light" w:cs="Calibri Light"/>
        </w:rPr>
      </w:pPr>
    </w:p>
    <w:p w14:paraId="4CA69DA3" w14:textId="6F25AF8C" w:rsidR="00532D62" w:rsidRPr="009C5C4F" w:rsidRDefault="00532D62" w:rsidP="00532D62">
      <w:pPr>
        <w:pStyle w:val="Prrafodelista"/>
        <w:numPr>
          <w:ilvl w:val="0"/>
          <w:numId w:val="11"/>
        </w:numPr>
        <w:rPr>
          <w:rFonts w:ascii="Calibri Light" w:eastAsia="Times New Roman" w:hAnsi="Calibri Light" w:cs="Calibri Light"/>
          <w:sz w:val="22"/>
          <w:lang w:eastAsia="es-CO"/>
        </w:rPr>
      </w:pPr>
      <w:r w:rsidRPr="009C5C4F">
        <w:rPr>
          <w:rFonts w:ascii="Calibri Light" w:eastAsia="Times New Roman" w:hAnsi="Calibri Light" w:cs="Calibri Light"/>
          <w:sz w:val="22"/>
          <w:lang w:eastAsia="es-CO"/>
        </w:rPr>
        <w:t xml:space="preserve">El proyecto corresponde a una intervención de espacio público peatonal urbano sobre el corredor comprendido entre el sector La Glorieta y el sector Los </w:t>
      </w:r>
      <w:proofErr w:type="spellStart"/>
      <w:r w:rsidRPr="009C5C4F">
        <w:rPr>
          <w:rFonts w:ascii="Calibri Light" w:eastAsia="Times New Roman" w:hAnsi="Calibri Light" w:cs="Calibri Light"/>
          <w:sz w:val="22"/>
          <w:lang w:eastAsia="es-CO"/>
        </w:rPr>
        <w:t>Caimos</w:t>
      </w:r>
      <w:proofErr w:type="spellEnd"/>
      <w:r w:rsidRPr="009C5C4F">
        <w:rPr>
          <w:rFonts w:ascii="Calibri Light" w:eastAsia="Times New Roman" w:hAnsi="Calibri Light" w:cs="Calibri Light"/>
          <w:sz w:val="22"/>
          <w:lang w:eastAsia="es-CO"/>
        </w:rPr>
        <w:t xml:space="preserve"> del municipio de El Colegio, orientada a mejorar la seguridad peatonal, la conectividad y la accesibilidad universal. </w:t>
      </w:r>
    </w:p>
    <w:p w14:paraId="2EFA6470" w14:textId="5B01F172" w:rsidR="00532D62" w:rsidRPr="009C5C4F" w:rsidRDefault="00532D62" w:rsidP="00532D62">
      <w:pPr>
        <w:pStyle w:val="Prrafodelista"/>
        <w:numPr>
          <w:ilvl w:val="0"/>
          <w:numId w:val="11"/>
        </w:numPr>
        <w:rPr>
          <w:rFonts w:ascii="Calibri Light" w:eastAsia="Times New Roman" w:hAnsi="Calibri Light" w:cs="Calibri Light"/>
          <w:sz w:val="22"/>
          <w:lang w:eastAsia="es-CO"/>
        </w:rPr>
      </w:pPr>
      <w:r w:rsidRPr="009C5C4F">
        <w:rPr>
          <w:rFonts w:ascii="Calibri Light" w:eastAsia="Times New Roman" w:hAnsi="Calibri Light" w:cs="Calibri Light"/>
          <w:sz w:val="22"/>
          <w:lang w:eastAsia="es-CO"/>
        </w:rPr>
        <w:t xml:space="preserve">La ejecución de la obra deberá ceñirse a los estudios y diseños aprobados, al presupuesto oficial, a las especificaciones técnicas del proyecto y a la localización definida para el corredor intervenido. </w:t>
      </w:r>
    </w:p>
    <w:p w14:paraId="56EBD794" w14:textId="734A3A08" w:rsidR="00532D62" w:rsidRPr="009C5C4F" w:rsidRDefault="00532D62" w:rsidP="00532D62">
      <w:pPr>
        <w:pStyle w:val="Prrafodelista"/>
        <w:numPr>
          <w:ilvl w:val="0"/>
          <w:numId w:val="11"/>
        </w:numPr>
        <w:rPr>
          <w:rFonts w:ascii="Calibri Light" w:eastAsia="Times New Roman" w:hAnsi="Calibri Light" w:cs="Calibri Light"/>
          <w:sz w:val="22"/>
          <w:lang w:eastAsia="es-CO"/>
        </w:rPr>
      </w:pPr>
      <w:r w:rsidRPr="009C5C4F">
        <w:rPr>
          <w:rFonts w:ascii="Calibri Light" w:eastAsia="Times New Roman" w:hAnsi="Calibri Light" w:cs="Calibri Light"/>
          <w:sz w:val="22"/>
          <w:lang w:eastAsia="es-CO"/>
        </w:rPr>
        <w:t xml:space="preserve">Serán de obligatoria observancia, en lo pertinente, los lineamientos técnicos de INVIAS, el Manual de Diseño Geométrico de Carreteras, la Cartilla o Manual de Espacio Público y las Normas Técnicas Colombianas aplicables al espacio público peatonal y accesibilidad. </w:t>
      </w:r>
    </w:p>
    <w:p w14:paraId="30BA4021" w14:textId="22211CE0" w:rsidR="00532D62" w:rsidRPr="009C5C4F" w:rsidRDefault="00532D62" w:rsidP="00532D62">
      <w:pPr>
        <w:pStyle w:val="Prrafodelista"/>
        <w:numPr>
          <w:ilvl w:val="0"/>
          <w:numId w:val="11"/>
        </w:numPr>
        <w:rPr>
          <w:rFonts w:ascii="Calibri Light" w:eastAsia="Times New Roman" w:hAnsi="Calibri Light" w:cs="Calibri Light"/>
          <w:sz w:val="22"/>
          <w:lang w:eastAsia="es-CO"/>
        </w:rPr>
      </w:pPr>
      <w:r w:rsidRPr="009C5C4F">
        <w:rPr>
          <w:rFonts w:ascii="Calibri Light" w:eastAsia="Times New Roman" w:hAnsi="Calibri Light" w:cs="Calibri Light"/>
          <w:sz w:val="22"/>
          <w:lang w:eastAsia="es-CO"/>
        </w:rPr>
        <w:t xml:space="preserve">En materia de accesibilidad universal, el proyecto deberá ejecutarse conforme a la NTC 6047, la NTC 1500 y la NTC 5610, incorporando rampas, continuidad peatonal y señalización </w:t>
      </w:r>
      <w:proofErr w:type="spellStart"/>
      <w:r w:rsidRPr="009C5C4F">
        <w:rPr>
          <w:rFonts w:ascii="Calibri Light" w:eastAsia="Times New Roman" w:hAnsi="Calibri Light" w:cs="Calibri Light"/>
          <w:sz w:val="22"/>
          <w:lang w:eastAsia="es-CO"/>
        </w:rPr>
        <w:t>podotáctil</w:t>
      </w:r>
      <w:proofErr w:type="spellEnd"/>
      <w:r w:rsidRPr="009C5C4F">
        <w:rPr>
          <w:rFonts w:ascii="Calibri Light" w:eastAsia="Times New Roman" w:hAnsi="Calibri Light" w:cs="Calibri Light"/>
          <w:sz w:val="22"/>
          <w:lang w:eastAsia="es-CO"/>
        </w:rPr>
        <w:t xml:space="preserve"> en cruces, cambios de nivel y zonas de transición. </w:t>
      </w:r>
    </w:p>
    <w:p w14:paraId="743AF306" w14:textId="64DFEB86" w:rsidR="00532D62" w:rsidRPr="009C5C4F" w:rsidRDefault="00532D62" w:rsidP="00532D62">
      <w:pPr>
        <w:pStyle w:val="Prrafodelista"/>
        <w:numPr>
          <w:ilvl w:val="0"/>
          <w:numId w:val="11"/>
        </w:numPr>
        <w:rPr>
          <w:rFonts w:ascii="Calibri Light" w:eastAsia="Times New Roman" w:hAnsi="Calibri Light" w:cs="Calibri Light"/>
          <w:sz w:val="22"/>
          <w:lang w:eastAsia="es-CO"/>
        </w:rPr>
      </w:pPr>
      <w:r w:rsidRPr="009C5C4F">
        <w:rPr>
          <w:rFonts w:ascii="Calibri Light" w:eastAsia="Times New Roman" w:hAnsi="Calibri Light" w:cs="Calibri Light"/>
          <w:sz w:val="22"/>
          <w:lang w:eastAsia="es-CO"/>
        </w:rPr>
        <w:t xml:space="preserve">La estructura de soporte del andén deberá ejecutarse con base granular conforme a la norma INVIAS 330, garantizando la compactación y estabilidad requeridas para el sistema peatonal proyectado. </w:t>
      </w:r>
    </w:p>
    <w:p w14:paraId="148A207F" w14:textId="4C1583C0" w:rsidR="00532D62" w:rsidRPr="009C5C4F" w:rsidRDefault="00532D62" w:rsidP="00532D62">
      <w:pPr>
        <w:pStyle w:val="Prrafodelista"/>
        <w:numPr>
          <w:ilvl w:val="0"/>
          <w:numId w:val="11"/>
        </w:numPr>
        <w:rPr>
          <w:rFonts w:ascii="Calibri Light" w:eastAsia="Times New Roman" w:hAnsi="Calibri Light" w:cs="Calibri Light"/>
          <w:sz w:val="22"/>
          <w:lang w:eastAsia="es-CO"/>
        </w:rPr>
      </w:pPr>
      <w:r w:rsidRPr="009C5C4F">
        <w:rPr>
          <w:rFonts w:ascii="Calibri Light" w:eastAsia="Times New Roman" w:hAnsi="Calibri Light" w:cs="Calibri Light"/>
          <w:sz w:val="22"/>
          <w:lang w:eastAsia="es-CO"/>
        </w:rPr>
        <w:t xml:space="preserve">Los principales materiales y elementos constructivos del proyecto corresponden a concreto estampado de 15 cm con fibra sintética, loseta prefabricada A-40, tableta prefabricada A-20, placa base en concreto, sardineles, bordillos, rampas en concreto estriado y malla electrosoldada, de acuerdo con el presupuesto y las especificaciones técnicas adoptadas. </w:t>
      </w:r>
    </w:p>
    <w:p w14:paraId="120D7098" w14:textId="04ECDF78" w:rsidR="00532D62" w:rsidRPr="009C5C4F" w:rsidRDefault="00532D62" w:rsidP="00532D62">
      <w:pPr>
        <w:pStyle w:val="Prrafodelista"/>
        <w:numPr>
          <w:ilvl w:val="0"/>
          <w:numId w:val="11"/>
        </w:numPr>
        <w:rPr>
          <w:rFonts w:ascii="Calibri Light" w:eastAsia="Times New Roman" w:hAnsi="Calibri Light" w:cs="Calibri Light"/>
          <w:sz w:val="22"/>
          <w:lang w:eastAsia="es-CO"/>
        </w:rPr>
      </w:pPr>
      <w:r w:rsidRPr="009C5C4F">
        <w:rPr>
          <w:rFonts w:ascii="Calibri Light" w:eastAsia="Times New Roman" w:hAnsi="Calibri Light" w:cs="Calibri Light"/>
          <w:sz w:val="22"/>
          <w:lang w:eastAsia="es-CO"/>
        </w:rPr>
        <w:t xml:space="preserve">Los elementos de confinamiento y borde deberán cumplir función de delimitación del andén, contención del pavimento peatonal, canalización del escurrimiento superficial y separación física entre peatones y vehículos. </w:t>
      </w:r>
    </w:p>
    <w:p w14:paraId="28A5437F" w14:textId="3D51289B" w:rsidR="00532D62" w:rsidRPr="009C5C4F" w:rsidRDefault="00532D62" w:rsidP="00532D62">
      <w:pPr>
        <w:pStyle w:val="Prrafodelista"/>
        <w:numPr>
          <w:ilvl w:val="0"/>
          <w:numId w:val="11"/>
        </w:numPr>
        <w:rPr>
          <w:rFonts w:ascii="Calibri Light" w:eastAsia="Times New Roman" w:hAnsi="Calibri Light" w:cs="Calibri Light"/>
          <w:sz w:val="22"/>
          <w:lang w:eastAsia="es-CO"/>
        </w:rPr>
      </w:pPr>
      <w:r w:rsidRPr="009C5C4F">
        <w:rPr>
          <w:rFonts w:ascii="Calibri Light" w:eastAsia="Times New Roman" w:hAnsi="Calibri Light" w:cs="Calibri Light"/>
          <w:sz w:val="22"/>
          <w:lang w:eastAsia="es-CO"/>
        </w:rPr>
        <w:t xml:space="preserve">El diseño y construcción deberán prever el adecuado manejo de aguas lluvias, mediante pendientes superficiales que eviten empozamientos y favorezcan la durabilidad del pavimento peatonal. </w:t>
      </w:r>
    </w:p>
    <w:p w14:paraId="671B3587" w14:textId="0C3531A0" w:rsidR="00532D62" w:rsidRPr="009C5C4F" w:rsidRDefault="00532D62" w:rsidP="00532D62">
      <w:pPr>
        <w:pStyle w:val="Prrafodelista"/>
        <w:numPr>
          <w:ilvl w:val="0"/>
          <w:numId w:val="11"/>
        </w:numPr>
        <w:rPr>
          <w:rFonts w:ascii="Calibri Light" w:eastAsia="Times New Roman" w:hAnsi="Calibri Light" w:cs="Calibri Light"/>
          <w:sz w:val="22"/>
          <w:lang w:eastAsia="es-CO"/>
        </w:rPr>
      </w:pPr>
      <w:r w:rsidRPr="009C5C4F">
        <w:rPr>
          <w:rFonts w:ascii="Calibri Light" w:eastAsia="Times New Roman" w:hAnsi="Calibri Light" w:cs="Calibri Light"/>
          <w:sz w:val="22"/>
          <w:lang w:eastAsia="es-CO"/>
        </w:rPr>
        <w:t xml:space="preserve">Durante la ejecución se deberá garantizar la continuidad y seguridad de la circulación peatonal, teniendo en cuenta que el corredor presenta actualmente sectores sin andén o con infraestructura peatonal deficiente. </w:t>
      </w:r>
    </w:p>
    <w:p w14:paraId="19E16672" w14:textId="006C4D4A" w:rsidR="00532D62" w:rsidRPr="009C5C4F" w:rsidRDefault="00532D62" w:rsidP="00532D62">
      <w:pPr>
        <w:pStyle w:val="Prrafodelista"/>
        <w:numPr>
          <w:ilvl w:val="0"/>
          <w:numId w:val="11"/>
        </w:numPr>
        <w:rPr>
          <w:rFonts w:ascii="Calibri Light" w:eastAsia="Times New Roman" w:hAnsi="Calibri Light" w:cs="Calibri Light"/>
          <w:sz w:val="22"/>
          <w:lang w:eastAsia="es-CO"/>
        </w:rPr>
      </w:pPr>
      <w:r w:rsidRPr="009C5C4F">
        <w:rPr>
          <w:rFonts w:ascii="Calibri Light" w:eastAsia="Times New Roman" w:hAnsi="Calibri Light" w:cs="Calibri Light"/>
          <w:sz w:val="22"/>
          <w:lang w:eastAsia="es-CO"/>
        </w:rPr>
        <w:t xml:space="preserve">Los concretos, prefabricados, capas granulares y elementos de refuerzo deberán someterse a los ensayos y controles de calidad previstos en las especificaciones técnicas del proyecto y exigidos por la interventoría. </w:t>
      </w:r>
    </w:p>
    <w:p w14:paraId="7723D430" w14:textId="5931B988" w:rsidR="00532D62" w:rsidRPr="009C5C4F" w:rsidRDefault="00532D62" w:rsidP="00532D62">
      <w:pPr>
        <w:pStyle w:val="Prrafodelista"/>
        <w:numPr>
          <w:ilvl w:val="0"/>
          <w:numId w:val="11"/>
        </w:numPr>
        <w:rPr>
          <w:rFonts w:ascii="Calibri Light" w:eastAsia="Times New Roman" w:hAnsi="Calibri Light" w:cs="Calibri Light"/>
          <w:sz w:val="22"/>
          <w:lang w:eastAsia="es-CO"/>
        </w:rPr>
      </w:pPr>
      <w:r w:rsidRPr="009C5C4F">
        <w:rPr>
          <w:rFonts w:ascii="Calibri Light" w:eastAsia="Times New Roman" w:hAnsi="Calibri Light" w:cs="Calibri Light"/>
          <w:sz w:val="22"/>
          <w:lang w:eastAsia="es-CO"/>
        </w:rPr>
        <w:t xml:space="preserve">La ejecución deberá realizarse en armonía con el POT municipal, las normas urbanísticas locales y las disposiciones técnicas generales referidas en la memoria del proyecto, </w:t>
      </w:r>
      <w:r w:rsidRPr="009C5C4F">
        <w:rPr>
          <w:rFonts w:ascii="Calibri Light" w:eastAsia="Times New Roman" w:hAnsi="Calibri Light" w:cs="Calibri Light"/>
          <w:sz w:val="22"/>
          <w:lang w:eastAsia="es-CO"/>
        </w:rPr>
        <w:lastRenderedPageBreak/>
        <w:t xml:space="preserve">incluyendo NTC y NSR-10, cuando esta última resulte aplicable a elementos de concreto o refuerzo. </w:t>
      </w:r>
    </w:p>
    <w:p w14:paraId="31E2F903" w14:textId="38D4CBEB" w:rsidR="2D7BE78F" w:rsidRPr="009C5C4F" w:rsidRDefault="00532D62" w:rsidP="00532D62">
      <w:pPr>
        <w:pStyle w:val="Prrafodelista"/>
        <w:numPr>
          <w:ilvl w:val="0"/>
          <w:numId w:val="11"/>
        </w:numPr>
        <w:rPr>
          <w:rFonts w:ascii="Calibri Light" w:hAnsi="Calibri Light" w:cs="Calibri Light"/>
          <w:sz w:val="22"/>
        </w:rPr>
      </w:pPr>
      <w:r w:rsidRPr="009C5C4F">
        <w:rPr>
          <w:rFonts w:ascii="Calibri Light" w:eastAsia="Times New Roman" w:hAnsi="Calibri Light" w:cs="Calibri Light"/>
          <w:sz w:val="22"/>
          <w:lang w:eastAsia="es-CO"/>
        </w:rPr>
        <w:t>El contratista deberá implementar las medidas de manejo de tránsito y manejo ambiental que resulten necesarias para intervenir el corredor urbano sin afectar la seguridad de peatones, usuarios y predios colindantes.</w:t>
      </w:r>
    </w:p>
    <w:p w14:paraId="41394913" w14:textId="77777777" w:rsidR="00532D62" w:rsidRPr="009C5C4F" w:rsidRDefault="00532D62" w:rsidP="00BD08C0">
      <w:pPr>
        <w:rPr>
          <w:rFonts w:ascii="Calibri Light" w:hAnsi="Calibri Light" w:cs="Calibri Light"/>
          <w:sz w:val="22"/>
        </w:rPr>
      </w:pPr>
    </w:p>
    <w:p w14:paraId="6BC81B0B" w14:textId="0B813A0A" w:rsidR="00850B16" w:rsidRPr="009C5C4F" w:rsidRDefault="00CF369B" w:rsidP="002B7C83">
      <w:pPr>
        <w:pStyle w:val="Ttulo1"/>
        <w:rPr>
          <w:rFonts w:ascii="Calibri Light" w:hAnsi="Calibri Light" w:cs="Calibri Light"/>
          <w:sz w:val="22"/>
          <w:szCs w:val="22"/>
        </w:rPr>
      </w:pPr>
      <w:r w:rsidRPr="009C5C4F">
        <w:rPr>
          <w:rFonts w:ascii="Calibri Light" w:hAnsi="Calibri Light" w:cs="Calibri Light"/>
          <w:sz w:val="22"/>
          <w:szCs w:val="22"/>
        </w:rPr>
        <w:t>D</w:t>
      </w:r>
      <w:r w:rsidR="002B7C83" w:rsidRPr="009C5C4F">
        <w:rPr>
          <w:rFonts w:ascii="Calibri Light" w:hAnsi="Calibri Light" w:cs="Calibri Light"/>
          <w:sz w:val="22"/>
          <w:szCs w:val="22"/>
        </w:rPr>
        <w:t xml:space="preserve">ocumentos técnicos adicionales </w:t>
      </w:r>
    </w:p>
    <w:p w14:paraId="13B34F37" w14:textId="60F2A2CE" w:rsidR="002B7C83" w:rsidRPr="009C5C4F" w:rsidRDefault="002B7C83" w:rsidP="002B7C83">
      <w:pPr>
        <w:rPr>
          <w:rFonts w:ascii="Calibri Light" w:hAnsi="Calibri Light" w:cs="Calibri Light"/>
          <w:sz w:val="22"/>
        </w:rPr>
      </w:pPr>
    </w:p>
    <w:p w14:paraId="65610B4C" w14:textId="7F3F1C05" w:rsidR="002B7C83" w:rsidRPr="009C5C4F" w:rsidRDefault="009C5C4F" w:rsidP="002B7C83">
      <w:pPr>
        <w:rPr>
          <w:rFonts w:ascii="Calibri Light" w:hAnsi="Calibri Light" w:cs="Calibri Light"/>
          <w:sz w:val="22"/>
        </w:rPr>
      </w:pPr>
      <w:r>
        <w:rPr>
          <w:rFonts w:ascii="Calibri Light" w:hAnsi="Calibri Light" w:cs="Calibri Light"/>
          <w:sz w:val="22"/>
        </w:rPr>
        <w:t xml:space="preserve">No aplica. </w:t>
      </w:r>
    </w:p>
    <w:p w14:paraId="0E9DE7ED" w14:textId="779C35BF" w:rsidR="00C10018" w:rsidRPr="009C5C4F" w:rsidRDefault="00C10018" w:rsidP="002B7C83">
      <w:pPr>
        <w:rPr>
          <w:rFonts w:ascii="Calibri Light" w:hAnsi="Calibri Light" w:cs="Calibri Light"/>
          <w:sz w:val="22"/>
        </w:rPr>
      </w:pPr>
    </w:p>
    <w:p w14:paraId="3EC6CF5B" w14:textId="77777777" w:rsidR="00CF369B" w:rsidRPr="009C5C4F" w:rsidRDefault="00CF369B" w:rsidP="002B7C83">
      <w:pPr>
        <w:rPr>
          <w:rFonts w:ascii="Calibri Light" w:hAnsi="Calibri Light" w:cs="Calibri Light"/>
          <w:sz w:val="22"/>
        </w:rPr>
      </w:pPr>
    </w:p>
    <w:p w14:paraId="310DC0D1" w14:textId="7D066EE5" w:rsidR="00C10018" w:rsidRPr="009C5C4F" w:rsidRDefault="00C10018" w:rsidP="00C10018">
      <w:pPr>
        <w:rPr>
          <w:rFonts w:ascii="Calibri Light" w:hAnsi="Calibri Light" w:cs="Calibri Light"/>
          <w:sz w:val="22"/>
        </w:rPr>
      </w:pPr>
      <w:r w:rsidRPr="009C5C4F">
        <w:rPr>
          <w:rFonts w:ascii="Calibri Light" w:hAnsi="Calibri Light" w:cs="Calibri Light"/>
          <w:sz w:val="22"/>
        </w:rPr>
        <w:t xml:space="preserve">En constancia, se firma en </w:t>
      </w:r>
      <w:r w:rsidR="009C5C4F">
        <w:rPr>
          <w:rFonts w:ascii="Calibri Light" w:hAnsi="Calibri Light" w:cs="Calibri Light"/>
          <w:sz w:val="22"/>
        </w:rPr>
        <w:t>El Colegio Cundinamarca</w:t>
      </w:r>
      <w:r w:rsidRPr="009C5C4F">
        <w:rPr>
          <w:rFonts w:ascii="Calibri Light" w:hAnsi="Calibri Light" w:cs="Calibri Light"/>
          <w:sz w:val="22"/>
        </w:rPr>
        <w:t xml:space="preserve">, a los </w:t>
      </w:r>
      <w:r w:rsidR="009C5C4F">
        <w:rPr>
          <w:rFonts w:ascii="Calibri Light" w:hAnsi="Calibri Light" w:cs="Calibri Light"/>
          <w:sz w:val="22"/>
        </w:rPr>
        <w:t xml:space="preserve">17 </w:t>
      </w:r>
      <w:r w:rsidRPr="009C5C4F">
        <w:rPr>
          <w:rFonts w:ascii="Calibri Light" w:hAnsi="Calibri Light" w:cs="Calibri Light"/>
          <w:sz w:val="22"/>
        </w:rPr>
        <w:t xml:space="preserve">días del mes de </w:t>
      </w:r>
      <w:r w:rsidR="009C5C4F">
        <w:rPr>
          <w:rFonts w:ascii="Calibri Light" w:hAnsi="Calibri Light" w:cs="Calibri Light"/>
          <w:sz w:val="22"/>
        </w:rPr>
        <w:t>abril</w:t>
      </w:r>
      <w:r w:rsidRPr="009C5C4F">
        <w:rPr>
          <w:rFonts w:ascii="Calibri Light" w:hAnsi="Calibri Light" w:cs="Calibri Light"/>
          <w:sz w:val="22"/>
        </w:rPr>
        <w:t xml:space="preserve"> de 20</w:t>
      </w:r>
      <w:r w:rsidR="009C5C4F">
        <w:rPr>
          <w:rFonts w:ascii="Calibri Light" w:hAnsi="Calibri Light" w:cs="Calibri Light"/>
          <w:sz w:val="22"/>
        </w:rPr>
        <w:t>26</w:t>
      </w:r>
      <w:r w:rsidRPr="009C5C4F">
        <w:rPr>
          <w:rFonts w:ascii="Calibri Light" w:hAnsi="Calibri Light" w:cs="Calibri Light"/>
          <w:sz w:val="22"/>
        </w:rPr>
        <w:t>.</w:t>
      </w:r>
    </w:p>
    <w:p w14:paraId="1BA707D5" w14:textId="77777777" w:rsidR="00850B16" w:rsidRDefault="00850B16" w:rsidP="00925DDB">
      <w:pPr>
        <w:rPr>
          <w:rFonts w:ascii="Calibri Light" w:hAnsi="Calibri Light" w:cs="Calibri Light"/>
          <w:sz w:val="22"/>
        </w:rPr>
      </w:pPr>
    </w:p>
    <w:p w14:paraId="3293618E" w14:textId="77777777" w:rsidR="009C5C4F" w:rsidRDefault="009C5C4F" w:rsidP="00925DDB">
      <w:pPr>
        <w:rPr>
          <w:rFonts w:ascii="Calibri Light" w:hAnsi="Calibri Light" w:cs="Calibri Light"/>
          <w:sz w:val="22"/>
        </w:rPr>
      </w:pPr>
    </w:p>
    <w:p w14:paraId="6BCB811C" w14:textId="77777777" w:rsidR="009C5C4F" w:rsidRDefault="009C5C4F" w:rsidP="00925DDB">
      <w:pPr>
        <w:rPr>
          <w:rFonts w:ascii="Calibri Light" w:hAnsi="Calibri Light" w:cs="Calibri Light"/>
          <w:sz w:val="22"/>
        </w:rPr>
      </w:pPr>
    </w:p>
    <w:p w14:paraId="1D2AAEDE" w14:textId="77777777" w:rsidR="009C5C4F" w:rsidRDefault="009C5C4F" w:rsidP="00925DDB">
      <w:pPr>
        <w:rPr>
          <w:rFonts w:ascii="Calibri Light" w:hAnsi="Calibri Light" w:cs="Calibri Light"/>
          <w:sz w:val="22"/>
        </w:rPr>
      </w:pPr>
    </w:p>
    <w:p w14:paraId="09A146E3" w14:textId="77777777" w:rsidR="009C5C4F" w:rsidRDefault="009C5C4F" w:rsidP="00925DDB">
      <w:pPr>
        <w:rPr>
          <w:rFonts w:ascii="Calibri Light" w:hAnsi="Calibri Light" w:cs="Calibri Light"/>
          <w:sz w:val="22"/>
        </w:rPr>
      </w:pPr>
    </w:p>
    <w:p w14:paraId="42C435B1" w14:textId="7771FD0A" w:rsidR="009C5C4F" w:rsidRPr="009C5C4F" w:rsidRDefault="009C5C4F" w:rsidP="00925DDB">
      <w:pPr>
        <w:rPr>
          <w:rFonts w:ascii="Calibri Light" w:hAnsi="Calibri Light" w:cs="Calibri Light"/>
          <w:b/>
          <w:bCs/>
          <w:sz w:val="22"/>
        </w:rPr>
      </w:pPr>
      <w:r w:rsidRPr="009C5C4F">
        <w:rPr>
          <w:rFonts w:ascii="Calibri Light" w:hAnsi="Calibri Light" w:cs="Calibri Light"/>
          <w:b/>
          <w:bCs/>
          <w:sz w:val="22"/>
        </w:rPr>
        <w:t xml:space="preserve">KAREN STEFANNY GONZALEZ VERGEL </w:t>
      </w:r>
    </w:p>
    <w:p w14:paraId="45A2B8CF" w14:textId="33CD8EF3" w:rsidR="009C5C4F" w:rsidRDefault="009C5C4F" w:rsidP="00925DDB">
      <w:pPr>
        <w:rPr>
          <w:rFonts w:ascii="Calibri Light" w:hAnsi="Calibri Light" w:cs="Calibri Light"/>
          <w:sz w:val="22"/>
        </w:rPr>
      </w:pPr>
      <w:r>
        <w:rPr>
          <w:rFonts w:ascii="Calibri Light" w:hAnsi="Calibri Light" w:cs="Calibri Light"/>
          <w:sz w:val="22"/>
        </w:rPr>
        <w:t xml:space="preserve">Secretaria de Infraestructura y Movilidad </w:t>
      </w:r>
    </w:p>
    <w:p w14:paraId="29E25E3F" w14:textId="77777777" w:rsidR="009C5C4F" w:rsidRDefault="009C5C4F" w:rsidP="00925DDB">
      <w:pPr>
        <w:rPr>
          <w:rFonts w:ascii="Calibri Light" w:hAnsi="Calibri Light" w:cs="Calibri Light"/>
          <w:sz w:val="22"/>
        </w:rPr>
      </w:pPr>
    </w:p>
    <w:p w14:paraId="7C6465F3" w14:textId="77777777" w:rsidR="009C5C4F" w:rsidRDefault="009C5C4F" w:rsidP="00925DDB">
      <w:pPr>
        <w:rPr>
          <w:rFonts w:ascii="Calibri Light" w:hAnsi="Calibri Light" w:cs="Calibri Light"/>
          <w:sz w:val="22"/>
        </w:rPr>
      </w:pPr>
    </w:p>
    <w:p w14:paraId="781039F6" w14:textId="218C792C" w:rsidR="009C5C4F" w:rsidRDefault="009C5C4F" w:rsidP="00925DDB">
      <w:pPr>
        <w:rPr>
          <w:rFonts w:ascii="Calibri Light" w:hAnsi="Calibri Light" w:cs="Calibri Light"/>
          <w:sz w:val="22"/>
        </w:rPr>
      </w:pPr>
      <w:r>
        <w:rPr>
          <w:rFonts w:ascii="Calibri Light" w:hAnsi="Calibri Light" w:cs="Calibri Light"/>
          <w:sz w:val="22"/>
        </w:rPr>
        <w:t>.</w:t>
      </w:r>
    </w:p>
    <w:p w14:paraId="653CE2CB" w14:textId="77777777" w:rsidR="009C5C4F" w:rsidRDefault="009C5C4F" w:rsidP="00925DDB">
      <w:pPr>
        <w:rPr>
          <w:rFonts w:ascii="Calibri Light" w:hAnsi="Calibri Light" w:cs="Calibri Light"/>
          <w:sz w:val="22"/>
        </w:rPr>
      </w:pPr>
    </w:p>
    <w:p w14:paraId="755EBC8A" w14:textId="6683DF6B" w:rsidR="009C5C4F" w:rsidRPr="009C5C4F" w:rsidRDefault="009C5C4F" w:rsidP="00925DDB">
      <w:pPr>
        <w:rPr>
          <w:rFonts w:ascii="Calibri Light" w:hAnsi="Calibri Light" w:cs="Calibri Light"/>
          <w:sz w:val="22"/>
        </w:rPr>
      </w:pPr>
      <w:r w:rsidRPr="009C5C4F">
        <w:rPr>
          <w:rFonts w:ascii="Calibri Light" w:hAnsi="Calibri Light" w:cs="Calibri Light"/>
          <w:b/>
          <w:bCs/>
          <w:sz w:val="22"/>
        </w:rPr>
        <w:t>Proyectó:</w:t>
      </w:r>
      <w:r>
        <w:rPr>
          <w:rFonts w:ascii="Calibri Light" w:hAnsi="Calibri Light" w:cs="Calibri Light"/>
          <w:sz w:val="22"/>
        </w:rPr>
        <w:t xml:space="preserve"> Fabian E Diaz S </w:t>
      </w:r>
    </w:p>
    <w:sectPr w:rsidR="009C5C4F" w:rsidRPr="009C5C4F" w:rsidSect="00BA506B">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9076B" w14:textId="77777777" w:rsidR="00726E40" w:rsidRDefault="00726E40" w:rsidP="00646344">
      <w:r>
        <w:separator/>
      </w:r>
    </w:p>
  </w:endnote>
  <w:endnote w:type="continuationSeparator" w:id="0">
    <w:p w14:paraId="7BBC929D" w14:textId="77777777" w:rsidR="00726E40" w:rsidRDefault="00726E40" w:rsidP="00646344">
      <w:r>
        <w:continuationSeparator/>
      </w:r>
    </w:p>
  </w:endnote>
  <w:endnote w:type="continuationNotice" w:id="1">
    <w:p w14:paraId="2E5218F3" w14:textId="77777777" w:rsidR="00726E40" w:rsidRDefault="00726E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3108F" w14:textId="6F86B756" w:rsidR="00646344" w:rsidRPr="006F3022" w:rsidRDefault="006F3022" w:rsidP="006F3022">
    <w:pPr>
      <w:pStyle w:val="Piedepgina"/>
    </w:pPr>
    <w:r>
      <w:rPr>
        <w:noProof/>
      </w:rPr>
      <w:drawing>
        <wp:anchor distT="114300" distB="114300" distL="114300" distR="114300" simplePos="0" relativeHeight="251662336" behindDoc="0" locked="0" layoutInCell="1" hidden="0" allowOverlap="1" wp14:anchorId="1E34541B" wp14:editId="51BF2CAB">
          <wp:simplePos x="0" y="0"/>
          <wp:positionH relativeFrom="margin">
            <wp:align>right</wp:align>
          </wp:positionH>
          <wp:positionV relativeFrom="bottomMargin">
            <wp:posOffset>-244475</wp:posOffset>
          </wp:positionV>
          <wp:extent cx="5731200" cy="1016000"/>
          <wp:effectExtent l="0" t="0" r="0" b="0"/>
          <wp:wrapNone/>
          <wp:docPr id="125722546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31200" cy="10160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CF935" w14:textId="77777777" w:rsidR="00726E40" w:rsidRDefault="00726E40" w:rsidP="00646344">
      <w:r>
        <w:separator/>
      </w:r>
    </w:p>
  </w:footnote>
  <w:footnote w:type="continuationSeparator" w:id="0">
    <w:p w14:paraId="508D79D7" w14:textId="77777777" w:rsidR="00726E40" w:rsidRDefault="00726E40" w:rsidP="00646344">
      <w:r>
        <w:continuationSeparator/>
      </w:r>
    </w:p>
  </w:footnote>
  <w:footnote w:type="continuationNotice" w:id="1">
    <w:p w14:paraId="223A7234" w14:textId="77777777" w:rsidR="00726E40" w:rsidRDefault="00726E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F3BB3" w14:textId="77777777" w:rsidR="006F3022" w:rsidRDefault="006F3022" w:rsidP="006F3022">
    <w:r>
      <w:rPr>
        <w:noProof/>
      </w:rPr>
      <w:drawing>
        <wp:anchor distT="114300" distB="114300" distL="114300" distR="114300" simplePos="0" relativeHeight="251659264" behindDoc="0" locked="0" layoutInCell="1" hidden="0" allowOverlap="1" wp14:anchorId="59900BBE" wp14:editId="061F705D">
          <wp:simplePos x="0" y="0"/>
          <wp:positionH relativeFrom="page">
            <wp:posOffset>-1066809</wp:posOffset>
          </wp:positionH>
          <wp:positionV relativeFrom="page">
            <wp:posOffset>-34449</wp:posOffset>
          </wp:positionV>
          <wp:extent cx="8467735" cy="1505063"/>
          <wp:effectExtent l="0" t="0" r="0" b="0"/>
          <wp:wrapNone/>
          <wp:docPr id="79892910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67735" cy="1505063"/>
                  </a:xfrm>
                  <a:prstGeom prst="rect">
                    <a:avLst/>
                  </a:prstGeom>
                  <a:ln/>
                </pic:spPr>
              </pic:pic>
            </a:graphicData>
          </a:graphic>
        </wp:anchor>
      </w:drawing>
    </w:r>
    <w:r>
      <w:rPr>
        <w:noProof/>
      </w:rPr>
      <w:drawing>
        <wp:anchor distT="114300" distB="114300" distL="114300" distR="114300" simplePos="0" relativeHeight="251660288" behindDoc="0" locked="0" layoutInCell="1" hidden="0" allowOverlap="1" wp14:anchorId="7F264851" wp14:editId="7AB155E4">
          <wp:simplePos x="0" y="0"/>
          <wp:positionH relativeFrom="page">
            <wp:posOffset>533400</wp:posOffset>
          </wp:positionH>
          <wp:positionV relativeFrom="page">
            <wp:posOffset>46513</wp:posOffset>
          </wp:positionV>
          <wp:extent cx="5731200" cy="1016000"/>
          <wp:effectExtent l="0" t="0" r="0" b="0"/>
          <wp:wrapNone/>
          <wp:docPr id="143459179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t="36" b="36"/>
                  <a:stretch>
                    <a:fillRect/>
                  </a:stretch>
                </pic:blipFill>
                <pic:spPr>
                  <a:xfrm>
                    <a:off x="0" y="0"/>
                    <a:ext cx="5731200" cy="1016000"/>
                  </a:xfrm>
                  <a:prstGeom prst="rect">
                    <a:avLst/>
                  </a:prstGeom>
                  <a:ln/>
                </pic:spPr>
              </pic:pic>
            </a:graphicData>
          </a:graphic>
        </wp:anchor>
      </w:drawing>
    </w:r>
  </w:p>
  <w:p w14:paraId="78823B8F" w14:textId="77777777" w:rsidR="006F3022" w:rsidRPr="00F80488" w:rsidRDefault="006F3022" w:rsidP="006F3022">
    <w:pPr>
      <w:pStyle w:val="Encabezado"/>
    </w:pPr>
  </w:p>
  <w:p w14:paraId="3733CEC4" w14:textId="77777777" w:rsidR="006F3022" w:rsidRDefault="006F3022" w:rsidP="006F3022">
    <w:pPr>
      <w:pStyle w:val="Encabezado"/>
    </w:pPr>
  </w:p>
  <w:p w14:paraId="27E8FE54" w14:textId="77777777" w:rsidR="006F3022" w:rsidRDefault="006F30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F0EBA"/>
    <w:multiLevelType w:val="hybridMultilevel"/>
    <w:tmpl w:val="575261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7"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8"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272F46"/>
    <w:multiLevelType w:val="hybridMultilevel"/>
    <w:tmpl w:val="A1C6DBE4"/>
    <w:lvl w:ilvl="0" w:tplc="6B2AABCE">
      <w:start w:val="1"/>
      <w:numFmt w:val="decimal"/>
      <w:lvlText w:val="%1."/>
      <w:lvlJc w:val="left"/>
      <w:pPr>
        <w:ind w:left="720" w:hanging="360"/>
      </w:pPr>
    </w:lvl>
    <w:lvl w:ilvl="1" w:tplc="68F4DA2E">
      <w:start w:val="1"/>
      <w:numFmt w:val="lowerLetter"/>
      <w:lvlText w:val="%2."/>
      <w:lvlJc w:val="left"/>
      <w:pPr>
        <w:ind w:left="1440" w:hanging="360"/>
      </w:pPr>
    </w:lvl>
    <w:lvl w:ilvl="2" w:tplc="BB04188A">
      <w:start w:val="1"/>
      <w:numFmt w:val="lowerRoman"/>
      <w:lvlText w:val="%3."/>
      <w:lvlJc w:val="right"/>
      <w:pPr>
        <w:ind w:left="2160" w:hanging="180"/>
      </w:pPr>
    </w:lvl>
    <w:lvl w:ilvl="3" w:tplc="C83C5754">
      <w:start w:val="1"/>
      <w:numFmt w:val="decimal"/>
      <w:lvlText w:val="%4."/>
      <w:lvlJc w:val="left"/>
      <w:pPr>
        <w:ind w:left="2880" w:hanging="360"/>
      </w:pPr>
    </w:lvl>
    <w:lvl w:ilvl="4" w:tplc="99E8EDDA">
      <w:start w:val="1"/>
      <w:numFmt w:val="lowerLetter"/>
      <w:lvlText w:val="%5."/>
      <w:lvlJc w:val="left"/>
      <w:pPr>
        <w:ind w:left="3600" w:hanging="360"/>
      </w:pPr>
    </w:lvl>
    <w:lvl w:ilvl="5" w:tplc="77683214">
      <w:start w:val="1"/>
      <w:numFmt w:val="lowerRoman"/>
      <w:lvlText w:val="%6."/>
      <w:lvlJc w:val="right"/>
      <w:pPr>
        <w:ind w:left="4320" w:hanging="180"/>
      </w:pPr>
    </w:lvl>
    <w:lvl w:ilvl="6" w:tplc="935A865E">
      <w:start w:val="1"/>
      <w:numFmt w:val="decimal"/>
      <w:lvlText w:val="%7."/>
      <w:lvlJc w:val="left"/>
      <w:pPr>
        <w:ind w:left="5040" w:hanging="360"/>
      </w:pPr>
    </w:lvl>
    <w:lvl w:ilvl="7" w:tplc="48B47954">
      <w:start w:val="1"/>
      <w:numFmt w:val="lowerLetter"/>
      <w:lvlText w:val="%8."/>
      <w:lvlJc w:val="left"/>
      <w:pPr>
        <w:ind w:left="5760" w:hanging="360"/>
      </w:pPr>
    </w:lvl>
    <w:lvl w:ilvl="8" w:tplc="FD94BE44">
      <w:start w:val="1"/>
      <w:numFmt w:val="lowerRoman"/>
      <w:lvlText w:val="%9."/>
      <w:lvlJc w:val="right"/>
      <w:pPr>
        <w:ind w:left="6480" w:hanging="180"/>
      </w:pPr>
    </w:lvl>
  </w:abstractNum>
  <w:abstractNum w:abstractNumId="10" w15:restartNumberingAfterBreak="0">
    <w:nsid w:val="2239D7D0"/>
    <w:multiLevelType w:val="hybridMultilevel"/>
    <w:tmpl w:val="27C4DF52"/>
    <w:lvl w:ilvl="0" w:tplc="E85E1130">
      <w:start w:val="1"/>
      <w:numFmt w:val="decimal"/>
      <w:lvlText w:val="%1."/>
      <w:lvlJc w:val="left"/>
      <w:pPr>
        <w:ind w:left="720" w:hanging="360"/>
      </w:pPr>
    </w:lvl>
    <w:lvl w:ilvl="1" w:tplc="DF4E749A">
      <w:start w:val="1"/>
      <w:numFmt w:val="lowerLetter"/>
      <w:lvlText w:val="%2."/>
      <w:lvlJc w:val="left"/>
      <w:pPr>
        <w:ind w:left="1440" w:hanging="360"/>
      </w:pPr>
    </w:lvl>
    <w:lvl w:ilvl="2" w:tplc="CAA49ED0">
      <w:start w:val="1"/>
      <w:numFmt w:val="lowerRoman"/>
      <w:lvlText w:val="%3."/>
      <w:lvlJc w:val="right"/>
      <w:pPr>
        <w:ind w:left="2160" w:hanging="180"/>
      </w:pPr>
    </w:lvl>
    <w:lvl w:ilvl="3" w:tplc="3CC2436E">
      <w:start w:val="1"/>
      <w:numFmt w:val="decimal"/>
      <w:lvlText w:val="%4."/>
      <w:lvlJc w:val="left"/>
      <w:pPr>
        <w:ind w:left="2880" w:hanging="360"/>
      </w:pPr>
    </w:lvl>
    <w:lvl w:ilvl="4" w:tplc="5CC2192A">
      <w:start w:val="1"/>
      <w:numFmt w:val="lowerLetter"/>
      <w:lvlText w:val="%5."/>
      <w:lvlJc w:val="left"/>
      <w:pPr>
        <w:ind w:left="3600" w:hanging="360"/>
      </w:pPr>
    </w:lvl>
    <w:lvl w:ilvl="5" w:tplc="AA7A9476">
      <w:start w:val="1"/>
      <w:numFmt w:val="lowerRoman"/>
      <w:lvlText w:val="%6."/>
      <w:lvlJc w:val="right"/>
      <w:pPr>
        <w:ind w:left="4320" w:hanging="180"/>
      </w:pPr>
    </w:lvl>
    <w:lvl w:ilvl="6" w:tplc="1EAE46F6">
      <w:start w:val="1"/>
      <w:numFmt w:val="decimal"/>
      <w:lvlText w:val="%7."/>
      <w:lvlJc w:val="left"/>
      <w:pPr>
        <w:ind w:left="5040" w:hanging="360"/>
      </w:pPr>
    </w:lvl>
    <w:lvl w:ilvl="7" w:tplc="A88C741A">
      <w:start w:val="1"/>
      <w:numFmt w:val="lowerLetter"/>
      <w:lvlText w:val="%8."/>
      <w:lvlJc w:val="left"/>
      <w:pPr>
        <w:ind w:left="5760" w:hanging="360"/>
      </w:pPr>
    </w:lvl>
    <w:lvl w:ilvl="8" w:tplc="6DDE6CD6">
      <w:start w:val="1"/>
      <w:numFmt w:val="lowerRoman"/>
      <w:lvlText w:val="%9."/>
      <w:lvlJc w:val="right"/>
      <w:pPr>
        <w:ind w:left="6480" w:hanging="180"/>
      </w:pPr>
    </w:lvl>
  </w:abstractNum>
  <w:abstractNum w:abstractNumId="11"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3"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A83FDE"/>
    <w:multiLevelType w:val="hybridMultilevel"/>
    <w:tmpl w:val="C6C61E10"/>
    <w:lvl w:ilvl="0" w:tplc="D21CFA94">
      <w:start w:val="8"/>
      <w:numFmt w:val="decimal"/>
      <w:lvlText w:val="%1."/>
      <w:lvlJc w:val="left"/>
      <w:pPr>
        <w:ind w:left="720" w:hanging="360"/>
      </w:pPr>
    </w:lvl>
    <w:lvl w:ilvl="1" w:tplc="8DA8D002">
      <w:start w:val="1"/>
      <w:numFmt w:val="lowerLetter"/>
      <w:lvlText w:val="%2."/>
      <w:lvlJc w:val="left"/>
      <w:pPr>
        <w:ind w:left="1440" w:hanging="360"/>
      </w:pPr>
    </w:lvl>
    <w:lvl w:ilvl="2" w:tplc="943AEBD6">
      <w:start w:val="1"/>
      <w:numFmt w:val="lowerRoman"/>
      <w:lvlText w:val="%3."/>
      <w:lvlJc w:val="right"/>
      <w:pPr>
        <w:ind w:left="2160" w:hanging="180"/>
      </w:pPr>
    </w:lvl>
    <w:lvl w:ilvl="3" w:tplc="36828E10">
      <w:start w:val="1"/>
      <w:numFmt w:val="decimal"/>
      <w:lvlText w:val="%4."/>
      <w:lvlJc w:val="left"/>
      <w:pPr>
        <w:ind w:left="2880" w:hanging="360"/>
      </w:pPr>
    </w:lvl>
    <w:lvl w:ilvl="4" w:tplc="7E92350E">
      <w:start w:val="1"/>
      <w:numFmt w:val="lowerLetter"/>
      <w:lvlText w:val="%5."/>
      <w:lvlJc w:val="left"/>
      <w:pPr>
        <w:ind w:left="3600" w:hanging="360"/>
      </w:pPr>
    </w:lvl>
    <w:lvl w:ilvl="5" w:tplc="CD1AFD6E">
      <w:start w:val="1"/>
      <w:numFmt w:val="lowerRoman"/>
      <w:lvlText w:val="%6."/>
      <w:lvlJc w:val="right"/>
      <w:pPr>
        <w:ind w:left="4320" w:hanging="180"/>
      </w:pPr>
    </w:lvl>
    <w:lvl w:ilvl="6" w:tplc="EB1086FE">
      <w:start w:val="1"/>
      <w:numFmt w:val="decimal"/>
      <w:lvlText w:val="%7."/>
      <w:lvlJc w:val="left"/>
      <w:pPr>
        <w:ind w:left="5040" w:hanging="360"/>
      </w:pPr>
    </w:lvl>
    <w:lvl w:ilvl="7" w:tplc="5F68A3FC">
      <w:start w:val="1"/>
      <w:numFmt w:val="lowerLetter"/>
      <w:lvlText w:val="%8."/>
      <w:lvlJc w:val="left"/>
      <w:pPr>
        <w:ind w:left="5760" w:hanging="360"/>
      </w:pPr>
    </w:lvl>
    <w:lvl w:ilvl="8" w:tplc="822AEC3A">
      <w:start w:val="1"/>
      <w:numFmt w:val="lowerRoman"/>
      <w:lvlText w:val="%9."/>
      <w:lvlJc w:val="right"/>
      <w:pPr>
        <w:ind w:left="6480" w:hanging="180"/>
      </w:pPr>
    </w:lvl>
  </w:abstractNum>
  <w:abstractNum w:abstractNumId="16"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575179A8"/>
    <w:multiLevelType w:val="hybridMultilevel"/>
    <w:tmpl w:val="E07EC9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1"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F1B2E49"/>
    <w:multiLevelType w:val="hybridMultilevel"/>
    <w:tmpl w:val="11BE0E96"/>
    <w:lvl w:ilvl="0" w:tplc="9C9A3AA4">
      <w:start w:val="2"/>
      <w:numFmt w:val="bullet"/>
      <w:lvlText w:val="-"/>
      <w:lvlJc w:val="left"/>
      <w:pPr>
        <w:ind w:left="720" w:hanging="360"/>
      </w:pPr>
      <w:rPr>
        <w:rFonts w:ascii="Arial Narrow" w:eastAsia="Times New Roman" w:hAnsi="Arial Narrow" w:cstheme="minorHAns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1979333">
    <w:abstractNumId w:val="9"/>
  </w:num>
  <w:num w:numId="2" w16cid:durableId="1901944021">
    <w:abstractNumId w:val="15"/>
  </w:num>
  <w:num w:numId="3" w16cid:durableId="1823961295">
    <w:abstractNumId w:val="10"/>
  </w:num>
  <w:num w:numId="4" w16cid:durableId="1634141515">
    <w:abstractNumId w:val="7"/>
  </w:num>
  <w:num w:numId="5" w16cid:durableId="613711447">
    <w:abstractNumId w:val="6"/>
  </w:num>
  <w:num w:numId="6" w16cid:durableId="1124158941">
    <w:abstractNumId w:val="12"/>
  </w:num>
  <w:num w:numId="7" w16cid:durableId="1326933383">
    <w:abstractNumId w:val="4"/>
  </w:num>
  <w:num w:numId="8" w16cid:durableId="1029180431">
    <w:abstractNumId w:val="1"/>
  </w:num>
  <w:num w:numId="9" w16cid:durableId="1500537989">
    <w:abstractNumId w:val="25"/>
  </w:num>
  <w:num w:numId="10" w16cid:durableId="545219577">
    <w:abstractNumId w:val="5"/>
  </w:num>
  <w:num w:numId="11" w16cid:durableId="836043353">
    <w:abstractNumId w:val="3"/>
  </w:num>
  <w:num w:numId="12" w16cid:durableId="1563908476">
    <w:abstractNumId w:val="2"/>
  </w:num>
  <w:num w:numId="13" w16cid:durableId="136580276">
    <w:abstractNumId w:val="23"/>
  </w:num>
  <w:num w:numId="14" w16cid:durableId="859204514">
    <w:abstractNumId w:val="26"/>
  </w:num>
  <w:num w:numId="15" w16cid:durableId="677272469">
    <w:abstractNumId w:val="11"/>
  </w:num>
  <w:num w:numId="16" w16cid:durableId="811092783">
    <w:abstractNumId w:val="18"/>
  </w:num>
  <w:num w:numId="17" w16cid:durableId="182256285">
    <w:abstractNumId w:val="14"/>
  </w:num>
  <w:num w:numId="18" w16cid:durableId="2099783720">
    <w:abstractNumId w:val="8"/>
  </w:num>
  <w:num w:numId="19" w16cid:durableId="679357416">
    <w:abstractNumId w:val="19"/>
  </w:num>
  <w:num w:numId="20" w16cid:durableId="220875028">
    <w:abstractNumId w:val="21"/>
  </w:num>
  <w:num w:numId="21" w16cid:durableId="308436500">
    <w:abstractNumId w:val="24"/>
  </w:num>
  <w:num w:numId="22" w16cid:durableId="273513177">
    <w:abstractNumId w:val="13"/>
  </w:num>
  <w:num w:numId="23" w16cid:durableId="1117212059">
    <w:abstractNumId w:val="20"/>
  </w:num>
  <w:num w:numId="24" w16cid:durableId="1496801681">
    <w:abstractNumId w:val="16"/>
  </w:num>
  <w:num w:numId="25" w16cid:durableId="487675256">
    <w:abstractNumId w:val="0"/>
  </w:num>
  <w:num w:numId="26" w16cid:durableId="1073553503">
    <w:abstractNumId w:val="17"/>
  </w:num>
  <w:num w:numId="27" w16cid:durableId="68409635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5281"/>
    <w:rsid w:val="000077B5"/>
    <w:rsid w:val="0001104C"/>
    <w:rsid w:val="00023769"/>
    <w:rsid w:val="00033806"/>
    <w:rsid w:val="00041887"/>
    <w:rsid w:val="00051084"/>
    <w:rsid w:val="000529E1"/>
    <w:rsid w:val="00056008"/>
    <w:rsid w:val="000564FB"/>
    <w:rsid w:val="000617A0"/>
    <w:rsid w:val="00062056"/>
    <w:rsid w:val="00074847"/>
    <w:rsid w:val="00075324"/>
    <w:rsid w:val="0009621C"/>
    <w:rsid w:val="000A3BB5"/>
    <w:rsid w:val="000A7EC7"/>
    <w:rsid w:val="000B7733"/>
    <w:rsid w:val="000C06E8"/>
    <w:rsid w:val="000C3976"/>
    <w:rsid w:val="000D43A9"/>
    <w:rsid w:val="000D7027"/>
    <w:rsid w:val="000D73BE"/>
    <w:rsid w:val="000E1028"/>
    <w:rsid w:val="00101381"/>
    <w:rsid w:val="001052F8"/>
    <w:rsid w:val="00116F0A"/>
    <w:rsid w:val="00117568"/>
    <w:rsid w:val="0011776A"/>
    <w:rsid w:val="00117D91"/>
    <w:rsid w:val="00124A38"/>
    <w:rsid w:val="001322F5"/>
    <w:rsid w:val="0013484B"/>
    <w:rsid w:val="00134F09"/>
    <w:rsid w:val="001418DC"/>
    <w:rsid w:val="00142C3C"/>
    <w:rsid w:val="001466BA"/>
    <w:rsid w:val="00147DB8"/>
    <w:rsid w:val="00156420"/>
    <w:rsid w:val="00160AF1"/>
    <w:rsid w:val="0016156E"/>
    <w:rsid w:val="00182BFB"/>
    <w:rsid w:val="00186A0A"/>
    <w:rsid w:val="001918FE"/>
    <w:rsid w:val="001A6802"/>
    <w:rsid w:val="001B52E8"/>
    <w:rsid w:val="001C3F86"/>
    <w:rsid w:val="001D5C52"/>
    <w:rsid w:val="001D5EE5"/>
    <w:rsid w:val="001D6449"/>
    <w:rsid w:val="001F0598"/>
    <w:rsid w:val="001F534B"/>
    <w:rsid w:val="001F55B9"/>
    <w:rsid w:val="002239D5"/>
    <w:rsid w:val="002250D0"/>
    <w:rsid w:val="0022646C"/>
    <w:rsid w:val="002351C7"/>
    <w:rsid w:val="00236D47"/>
    <w:rsid w:val="00236EB8"/>
    <w:rsid w:val="00237E6E"/>
    <w:rsid w:val="002452A3"/>
    <w:rsid w:val="0024683C"/>
    <w:rsid w:val="002469FE"/>
    <w:rsid w:val="002549D9"/>
    <w:rsid w:val="00265470"/>
    <w:rsid w:val="002668FF"/>
    <w:rsid w:val="00274FF3"/>
    <w:rsid w:val="00275D42"/>
    <w:rsid w:val="0028134B"/>
    <w:rsid w:val="002833B2"/>
    <w:rsid w:val="002907B3"/>
    <w:rsid w:val="0029497D"/>
    <w:rsid w:val="002A24F6"/>
    <w:rsid w:val="002A5200"/>
    <w:rsid w:val="002A5A35"/>
    <w:rsid w:val="002A5ABA"/>
    <w:rsid w:val="002B1A5C"/>
    <w:rsid w:val="002B5D1B"/>
    <w:rsid w:val="002B6AAC"/>
    <w:rsid w:val="002B7C83"/>
    <w:rsid w:val="002C74F7"/>
    <w:rsid w:val="002F083A"/>
    <w:rsid w:val="00321978"/>
    <w:rsid w:val="00327712"/>
    <w:rsid w:val="00330B80"/>
    <w:rsid w:val="00336D93"/>
    <w:rsid w:val="00351BD1"/>
    <w:rsid w:val="003570F6"/>
    <w:rsid w:val="003630DE"/>
    <w:rsid w:val="003721B7"/>
    <w:rsid w:val="00373980"/>
    <w:rsid w:val="003741C7"/>
    <w:rsid w:val="00374952"/>
    <w:rsid w:val="00375F04"/>
    <w:rsid w:val="00394838"/>
    <w:rsid w:val="003A0661"/>
    <w:rsid w:val="003A42BA"/>
    <w:rsid w:val="003A68D9"/>
    <w:rsid w:val="003D0705"/>
    <w:rsid w:val="003D5109"/>
    <w:rsid w:val="003E68B1"/>
    <w:rsid w:val="003F1CF5"/>
    <w:rsid w:val="003F7FC3"/>
    <w:rsid w:val="00404F33"/>
    <w:rsid w:val="00413D08"/>
    <w:rsid w:val="004178FB"/>
    <w:rsid w:val="0042069C"/>
    <w:rsid w:val="00420973"/>
    <w:rsid w:val="00422547"/>
    <w:rsid w:val="004266E7"/>
    <w:rsid w:val="00426B4B"/>
    <w:rsid w:val="00444C6E"/>
    <w:rsid w:val="0045736F"/>
    <w:rsid w:val="0046061C"/>
    <w:rsid w:val="00466EAC"/>
    <w:rsid w:val="00473820"/>
    <w:rsid w:val="004805E2"/>
    <w:rsid w:val="004807E9"/>
    <w:rsid w:val="00480E50"/>
    <w:rsid w:val="00484AA8"/>
    <w:rsid w:val="00495815"/>
    <w:rsid w:val="004A2E56"/>
    <w:rsid w:val="004A5537"/>
    <w:rsid w:val="004A652A"/>
    <w:rsid w:val="004B6353"/>
    <w:rsid w:val="004D5947"/>
    <w:rsid w:val="004E1A89"/>
    <w:rsid w:val="004E2750"/>
    <w:rsid w:val="004F1689"/>
    <w:rsid w:val="004F3267"/>
    <w:rsid w:val="005034DE"/>
    <w:rsid w:val="0050553A"/>
    <w:rsid w:val="00506F70"/>
    <w:rsid w:val="00510130"/>
    <w:rsid w:val="00511770"/>
    <w:rsid w:val="00521285"/>
    <w:rsid w:val="00521A3F"/>
    <w:rsid w:val="00530552"/>
    <w:rsid w:val="005316D7"/>
    <w:rsid w:val="00532D62"/>
    <w:rsid w:val="005376B9"/>
    <w:rsid w:val="00540B44"/>
    <w:rsid w:val="00546FFB"/>
    <w:rsid w:val="0055516E"/>
    <w:rsid w:val="00557A4B"/>
    <w:rsid w:val="00574209"/>
    <w:rsid w:val="00575D46"/>
    <w:rsid w:val="005839C9"/>
    <w:rsid w:val="00590A22"/>
    <w:rsid w:val="00594EC9"/>
    <w:rsid w:val="00595149"/>
    <w:rsid w:val="005A01E8"/>
    <w:rsid w:val="005A741F"/>
    <w:rsid w:val="005B2EFC"/>
    <w:rsid w:val="005C226D"/>
    <w:rsid w:val="005C5895"/>
    <w:rsid w:val="005D334D"/>
    <w:rsid w:val="005D3AAB"/>
    <w:rsid w:val="005D3B23"/>
    <w:rsid w:val="005D5BD3"/>
    <w:rsid w:val="005E0DB8"/>
    <w:rsid w:val="005E0ECC"/>
    <w:rsid w:val="005E77A4"/>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72FDC"/>
    <w:rsid w:val="00674A45"/>
    <w:rsid w:val="00682AC7"/>
    <w:rsid w:val="006832AB"/>
    <w:rsid w:val="006959DB"/>
    <w:rsid w:val="006A1CFF"/>
    <w:rsid w:val="006B3430"/>
    <w:rsid w:val="006B75E0"/>
    <w:rsid w:val="006B949A"/>
    <w:rsid w:val="006D269B"/>
    <w:rsid w:val="006D66C3"/>
    <w:rsid w:val="006E0E95"/>
    <w:rsid w:val="006E20D7"/>
    <w:rsid w:val="006E4D16"/>
    <w:rsid w:val="006E7DC2"/>
    <w:rsid w:val="006F0CA6"/>
    <w:rsid w:val="006F3022"/>
    <w:rsid w:val="006F5751"/>
    <w:rsid w:val="006F6D4B"/>
    <w:rsid w:val="00704D92"/>
    <w:rsid w:val="00706426"/>
    <w:rsid w:val="00715E04"/>
    <w:rsid w:val="0072039E"/>
    <w:rsid w:val="0072325D"/>
    <w:rsid w:val="00726E40"/>
    <w:rsid w:val="00731195"/>
    <w:rsid w:val="00733AA3"/>
    <w:rsid w:val="00756F44"/>
    <w:rsid w:val="00763EFA"/>
    <w:rsid w:val="00766156"/>
    <w:rsid w:val="00783782"/>
    <w:rsid w:val="00784E9D"/>
    <w:rsid w:val="00786489"/>
    <w:rsid w:val="007920F5"/>
    <w:rsid w:val="00794D93"/>
    <w:rsid w:val="007A0150"/>
    <w:rsid w:val="007A0CA7"/>
    <w:rsid w:val="007B076A"/>
    <w:rsid w:val="007B1ACA"/>
    <w:rsid w:val="007B5CC6"/>
    <w:rsid w:val="007D06D1"/>
    <w:rsid w:val="007D3902"/>
    <w:rsid w:val="007D65FD"/>
    <w:rsid w:val="007D7C2D"/>
    <w:rsid w:val="007E1044"/>
    <w:rsid w:val="007E16AC"/>
    <w:rsid w:val="007E16B4"/>
    <w:rsid w:val="007E7B61"/>
    <w:rsid w:val="0081419F"/>
    <w:rsid w:val="0081719E"/>
    <w:rsid w:val="00823040"/>
    <w:rsid w:val="00827FB2"/>
    <w:rsid w:val="008357EC"/>
    <w:rsid w:val="00844431"/>
    <w:rsid w:val="008457FC"/>
    <w:rsid w:val="00845AB3"/>
    <w:rsid w:val="00846BA7"/>
    <w:rsid w:val="00850B16"/>
    <w:rsid w:val="00863C58"/>
    <w:rsid w:val="00871914"/>
    <w:rsid w:val="00875C1C"/>
    <w:rsid w:val="0087761F"/>
    <w:rsid w:val="008800BE"/>
    <w:rsid w:val="00881DAE"/>
    <w:rsid w:val="008820DB"/>
    <w:rsid w:val="008824E6"/>
    <w:rsid w:val="00884AFC"/>
    <w:rsid w:val="00887F8E"/>
    <w:rsid w:val="0089634F"/>
    <w:rsid w:val="00896510"/>
    <w:rsid w:val="008969BD"/>
    <w:rsid w:val="008A2C47"/>
    <w:rsid w:val="008A3728"/>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7447"/>
    <w:rsid w:val="00943326"/>
    <w:rsid w:val="00952F3F"/>
    <w:rsid w:val="0096780E"/>
    <w:rsid w:val="009712D3"/>
    <w:rsid w:val="00971E12"/>
    <w:rsid w:val="00973C0D"/>
    <w:rsid w:val="0097414A"/>
    <w:rsid w:val="009771DE"/>
    <w:rsid w:val="00982045"/>
    <w:rsid w:val="0098493F"/>
    <w:rsid w:val="009868F1"/>
    <w:rsid w:val="00990784"/>
    <w:rsid w:val="009A2277"/>
    <w:rsid w:val="009B3BE0"/>
    <w:rsid w:val="009B421E"/>
    <w:rsid w:val="009C0E18"/>
    <w:rsid w:val="009C5C4F"/>
    <w:rsid w:val="009C6707"/>
    <w:rsid w:val="009E1B5B"/>
    <w:rsid w:val="009E22FA"/>
    <w:rsid w:val="009F1B4E"/>
    <w:rsid w:val="009F2363"/>
    <w:rsid w:val="009F4C41"/>
    <w:rsid w:val="00A0364A"/>
    <w:rsid w:val="00A26401"/>
    <w:rsid w:val="00A27F40"/>
    <w:rsid w:val="00A402C8"/>
    <w:rsid w:val="00A55D17"/>
    <w:rsid w:val="00A56BAA"/>
    <w:rsid w:val="00A70A5C"/>
    <w:rsid w:val="00A75E65"/>
    <w:rsid w:val="00A75F4F"/>
    <w:rsid w:val="00AA16E5"/>
    <w:rsid w:val="00AA29E6"/>
    <w:rsid w:val="00AB7E07"/>
    <w:rsid w:val="00AC55E5"/>
    <w:rsid w:val="00AC7962"/>
    <w:rsid w:val="00AE6755"/>
    <w:rsid w:val="00AE6D28"/>
    <w:rsid w:val="00AF09A2"/>
    <w:rsid w:val="00B02830"/>
    <w:rsid w:val="00B17FD4"/>
    <w:rsid w:val="00B21976"/>
    <w:rsid w:val="00B36E00"/>
    <w:rsid w:val="00B541CF"/>
    <w:rsid w:val="00B637CF"/>
    <w:rsid w:val="00B66D4C"/>
    <w:rsid w:val="00B70761"/>
    <w:rsid w:val="00B72373"/>
    <w:rsid w:val="00B76155"/>
    <w:rsid w:val="00B81892"/>
    <w:rsid w:val="00B84AD1"/>
    <w:rsid w:val="00B85C8A"/>
    <w:rsid w:val="00BA104E"/>
    <w:rsid w:val="00BA506B"/>
    <w:rsid w:val="00BB5D04"/>
    <w:rsid w:val="00BC72ED"/>
    <w:rsid w:val="00BC7AEE"/>
    <w:rsid w:val="00BD08C0"/>
    <w:rsid w:val="00BD135D"/>
    <w:rsid w:val="00BD725C"/>
    <w:rsid w:val="00BE67DB"/>
    <w:rsid w:val="00BE7F60"/>
    <w:rsid w:val="00BF39EB"/>
    <w:rsid w:val="00BF5B37"/>
    <w:rsid w:val="00C01FAD"/>
    <w:rsid w:val="00C10018"/>
    <w:rsid w:val="00C14052"/>
    <w:rsid w:val="00C15690"/>
    <w:rsid w:val="00C3029C"/>
    <w:rsid w:val="00C31FAF"/>
    <w:rsid w:val="00C35D5C"/>
    <w:rsid w:val="00C4150A"/>
    <w:rsid w:val="00C42FDB"/>
    <w:rsid w:val="00C60AFF"/>
    <w:rsid w:val="00C62C7D"/>
    <w:rsid w:val="00C66065"/>
    <w:rsid w:val="00C665F7"/>
    <w:rsid w:val="00C77E52"/>
    <w:rsid w:val="00C83388"/>
    <w:rsid w:val="00C9661D"/>
    <w:rsid w:val="00CA0EB4"/>
    <w:rsid w:val="00CA4216"/>
    <w:rsid w:val="00CA4FDE"/>
    <w:rsid w:val="00CA7122"/>
    <w:rsid w:val="00CB5D2D"/>
    <w:rsid w:val="00CC7F1D"/>
    <w:rsid w:val="00CF2AB1"/>
    <w:rsid w:val="00CF369B"/>
    <w:rsid w:val="00D01875"/>
    <w:rsid w:val="00D148A4"/>
    <w:rsid w:val="00D15293"/>
    <w:rsid w:val="00D16372"/>
    <w:rsid w:val="00D209AD"/>
    <w:rsid w:val="00D2363E"/>
    <w:rsid w:val="00D353D6"/>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4F52"/>
    <w:rsid w:val="00DF731E"/>
    <w:rsid w:val="00E03BB2"/>
    <w:rsid w:val="00E170EA"/>
    <w:rsid w:val="00E1768C"/>
    <w:rsid w:val="00E261A2"/>
    <w:rsid w:val="00E368D8"/>
    <w:rsid w:val="00E36B0B"/>
    <w:rsid w:val="00E43130"/>
    <w:rsid w:val="00E51F4C"/>
    <w:rsid w:val="00E529C2"/>
    <w:rsid w:val="00E52F5F"/>
    <w:rsid w:val="00E5748A"/>
    <w:rsid w:val="00E5778C"/>
    <w:rsid w:val="00E60F5A"/>
    <w:rsid w:val="00E6301F"/>
    <w:rsid w:val="00E70F5D"/>
    <w:rsid w:val="00E72558"/>
    <w:rsid w:val="00E730E2"/>
    <w:rsid w:val="00E767F9"/>
    <w:rsid w:val="00E8085F"/>
    <w:rsid w:val="00E93CAE"/>
    <w:rsid w:val="00E94AF1"/>
    <w:rsid w:val="00EA1923"/>
    <w:rsid w:val="00EA39D0"/>
    <w:rsid w:val="00EA71DA"/>
    <w:rsid w:val="00EB365C"/>
    <w:rsid w:val="00EB591F"/>
    <w:rsid w:val="00EB5CDB"/>
    <w:rsid w:val="00EC6D77"/>
    <w:rsid w:val="00ED48BB"/>
    <w:rsid w:val="00EE1168"/>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6315"/>
    <w:rsid w:val="00F87484"/>
    <w:rsid w:val="00F9198B"/>
    <w:rsid w:val="00F95C0A"/>
    <w:rsid w:val="00F95E2A"/>
    <w:rsid w:val="00F97815"/>
    <w:rsid w:val="00F97BBD"/>
    <w:rsid w:val="00FB33CA"/>
    <w:rsid w:val="00FD1FAF"/>
    <w:rsid w:val="00FD21C9"/>
    <w:rsid w:val="00FD40C4"/>
    <w:rsid w:val="00FE30F6"/>
    <w:rsid w:val="00FE3C09"/>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9F9ACF"/>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0FE65AC3"/>
    <w:rsid w:val="105262F5"/>
    <w:rsid w:val="10A4BAF7"/>
    <w:rsid w:val="110C82DE"/>
    <w:rsid w:val="1176352A"/>
    <w:rsid w:val="11EF3E4D"/>
    <w:rsid w:val="11F258F9"/>
    <w:rsid w:val="120AD8AA"/>
    <w:rsid w:val="1227AEDC"/>
    <w:rsid w:val="125C35EE"/>
    <w:rsid w:val="12B3D732"/>
    <w:rsid w:val="12B73BC9"/>
    <w:rsid w:val="13047F7C"/>
    <w:rsid w:val="14160BA8"/>
    <w:rsid w:val="1485BE6F"/>
    <w:rsid w:val="1562BB1B"/>
    <w:rsid w:val="159F59EE"/>
    <w:rsid w:val="161A6954"/>
    <w:rsid w:val="18F92C4E"/>
    <w:rsid w:val="19F5ECE8"/>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11B85"/>
    <w:rsid w:val="23969F76"/>
    <w:rsid w:val="258477DC"/>
    <w:rsid w:val="260369E6"/>
    <w:rsid w:val="26B3C136"/>
    <w:rsid w:val="2711F711"/>
    <w:rsid w:val="2735EEC9"/>
    <w:rsid w:val="274B3730"/>
    <w:rsid w:val="278C3148"/>
    <w:rsid w:val="27937E4A"/>
    <w:rsid w:val="28296473"/>
    <w:rsid w:val="284BA0AB"/>
    <w:rsid w:val="28FF3D3B"/>
    <w:rsid w:val="2931135E"/>
    <w:rsid w:val="2A76F50D"/>
    <w:rsid w:val="2B21051E"/>
    <w:rsid w:val="2B4E994F"/>
    <w:rsid w:val="2C6C2065"/>
    <w:rsid w:val="2CCFBD4F"/>
    <w:rsid w:val="2CD203CB"/>
    <w:rsid w:val="2CE1A2C3"/>
    <w:rsid w:val="2D502970"/>
    <w:rsid w:val="2D7BE78F"/>
    <w:rsid w:val="2D89B031"/>
    <w:rsid w:val="2DA072EF"/>
    <w:rsid w:val="2E54E0E7"/>
    <w:rsid w:val="2F637722"/>
    <w:rsid w:val="2FD5DE78"/>
    <w:rsid w:val="2FEDAB25"/>
    <w:rsid w:val="3029A6C8"/>
    <w:rsid w:val="30E3C310"/>
    <w:rsid w:val="315DB330"/>
    <w:rsid w:val="32D96A98"/>
    <w:rsid w:val="33012873"/>
    <w:rsid w:val="33F212A9"/>
    <w:rsid w:val="34360E1A"/>
    <w:rsid w:val="34C088CF"/>
    <w:rsid w:val="3510776A"/>
    <w:rsid w:val="3535CBFA"/>
    <w:rsid w:val="354F81AA"/>
    <w:rsid w:val="36B10D71"/>
    <w:rsid w:val="372F0091"/>
    <w:rsid w:val="379E3196"/>
    <w:rsid w:val="37C84127"/>
    <w:rsid w:val="37DF3E83"/>
    <w:rsid w:val="388B9AC9"/>
    <w:rsid w:val="394CDDCD"/>
    <w:rsid w:val="3954DA0C"/>
    <w:rsid w:val="39EE856E"/>
    <w:rsid w:val="3A21AD88"/>
    <w:rsid w:val="3A3E4BC2"/>
    <w:rsid w:val="3A5EAEA6"/>
    <w:rsid w:val="3B0B6D28"/>
    <w:rsid w:val="3B636F18"/>
    <w:rsid w:val="3C66B306"/>
    <w:rsid w:val="3C78AF21"/>
    <w:rsid w:val="3D0724E3"/>
    <w:rsid w:val="3D1AAA66"/>
    <w:rsid w:val="3D8464E2"/>
    <w:rsid w:val="3E8DA6D9"/>
    <w:rsid w:val="3E8E0476"/>
    <w:rsid w:val="3F3FCCCC"/>
    <w:rsid w:val="3F57D152"/>
    <w:rsid w:val="3F695ADA"/>
    <w:rsid w:val="3F9D2C94"/>
    <w:rsid w:val="3FE6D36D"/>
    <w:rsid w:val="41670C69"/>
    <w:rsid w:val="41BA5FC8"/>
    <w:rsid w:val="41CB37B0"/>
    <w:rsid w:val="41D4B372"/>
    <w:rsid w:val="41E36E86"/>
    <w:rsid w:val="42AB7783"/>
    <w:rsid w:val="42FAD0BC"/>
    <w:rsid w:val="44036A4E"/>
    <w:rsid w:val="440CBE18"/>
    <w:rsid w:val="44475FA8"/>
    <w:rsid w:val="4496A11D"/>
    <w:rsid w:val="457B9779"/>
    <w:rsid w:val="461B73C2"/>
    <w:rsid w:val="462C0B82"/>
    <w:rsid w:val="466BCED5"/>
    <w:rsid w:val="46AB5BB2"/>
    <w:rsid w:val="46DE1AB4"/>
    <w:rsid w:val="473C1AC2"/>
    <w:rsid w:val="475B982C"/>
    <w:rsid w:val="47F06B31"/>
    <w:rsid w:val="4944321D"/>
    <w:rsid w:val="49487FFB"/>
    <w:rsid w:val="49A9303A"/>
    <w:rsid w:val="49DBAAC0"/>
    <w:rsid w:val="4A7EBA03"/>
    <w:rsid w:val="4A87C6D1"/>
    <w:rsid w:val="4B59D77C"/>
    <w:rsid w:val="4B65723B"/>
    <w:rsid w:val="4B8AB082"/>
    <w:rsid w:val="4CCA440A"/>
    <w:rsid w:val="4D511ABB"/>
    <w:rsid w:val="4D9575F5"/>
    <w:rsid w:val="4DD235EF"/>
    <w:rsid w:val="4EBF4C64"/>
    <w:rsid w:val="4EE92C99"/>
    <w:rsid w:val="4F64ED8D"/>
    <w:rsid w:val="4FFBFB1A"/>
    <w:rsid w:val="504FFFCA"/>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A22A44"/>
    <w:rsid w:val="58F15559"/>
    <w:rsid w:val="591C4EFD"/>
    <w:rsid w:val="5991763C"/>
    <w:rsid w:val="5A4EBA90"/>
    <w:rsid w:val="5BADE843"/>
    <w:rsid w:val="5C49AAD4"/>
    <w:rsid w:val="5C5F33F4"/>
    <w:rsid w:val="5CB325B9"/>
    <w:rsid w:val="5CD97A01"/>
    <w:rsid w:val="5DC4FA82"/>
    <w:rsid w:val="5DD7D296"/>
    <w:rsid w:val="5DF22E68"/>
    <w:rsid w:val="5E35EC44"/>
    <w:rsid w:val="5E946340"/>
    <w:rsid w:val="5EF14CE5"/>
    <w:rsid w:val="5F00942F"/>
    <w:rsid w:val="5F36F897"/>
    <w:rsid w:val="5F638474"/>
    <w:rsid w:val="6026A00B"/>
    <w:rsid w:val="6040B023"/>
    <w:rsid w:val="605EBB4A"/>
    <w:rsid w:val="6095C489"/>
    <w:rsid w:val="60CD3EAD"/>
    <w:rsid w:val="60EAD4F9"/>
    <w:rsid w:val="60F61309"/>
    <w:rsid w:val="615EEE65"/>
    <w:rsid w:val="618F7ADB"/>
    <w:rsid w:val="61A28F2F"/>
    <w:rsid w:val="626D9FE0"/>
    <w:rsid w:val="62B8EBF4"/>
    <w:rsid w:val="639DC137"/>
    <w:rsid w:val="63ABA39D"/>
    <w:rsid w:val="63DC00DA"/>
    <w:rsid w:val="6474F987"/>
    <w:rsid w:val="663B19CF"/>
    <w:rsid w:val="663CF51D"/>
    <w:rsid w:val="678948A1"/>
    <w:rsid w:val="679F9D6E"/>
    <w:rsid w:val="68AE202F"/>
    <w:rsid w:val="68E0DB1E"/>
    <w:rsid w:val="692BF960"/>
    <w:rsid w:val="696F2CCE"/>
    <w:rsid w:val="69CF98D0"/>
    <w:rsid w:val="6A08E322"/>
    <w:rsid w:val="6B154448"/>
    <w:rsid w:val="6B81AD58"/>
    <w:rsid w:val="6BBF10B9"/>
    <w:rsid w:val="6BC75939"/>
    <w:rsid w:val="6C3147AF"/>
    <w:rsid w:val="6C9188ED"/>
    <w:rsid w:val="6C952E1C"/>
    <w:rsid w:val="6CBFF030"/>
    <w:rsid w:val="6D234F24"/>
    <w:rsid w:val="6D587560"/>
    <w:rsid w:val="6D81202C"/>
    <w:rsid w:val="6DE59A9B"/>
    <w:rsid w:val="6E031D96"/>
    <w:rsid w:val="6E0C520C"/>
    <w:rsid w:val="6E1FADBC"/>
    <w:rsid w:val="6E731B77"/>
    <w:rsid w:val="6E7E0A1E"/>
    <w:rsid w:val="6EB38C9E"/>
    <w:rsid w:val="6EE862F0"/>
    <w:rsid w:val="6F39AC96"/>
    <w:rsid w:val="6FB57258"/>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771C95"/>
    <w:rsid w:val="7AD78010"/>
    <w:rsid w:val="7B711B8F"/>
    <w:rsid w:val="7B7D99DB"/>
    <w:rsid w:val="7BE98632"/>
    <w:rsid w:val="7C2743B9"/>
    <w:rsid w:val="7CE75307"/>
    <w:rsid w:val="7D6CBA70"/>
    <w:rsid w:val="7DA5314D"/>
    <w:rsid w:val="7E21A2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7"/>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7"/>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7"/>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Figura,LISTA,VIÑETAS"/>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3047F7C"/>
    <w:pPr>
      <w:spacing w:before="120" w:after="240"/>
    </w:pPr>
    <w:rPr>
      <w:rFonts w:ascii="Arial" w:eastAsia="Times New Roman" w:hAnsi="Arial" w:cs="Times New Roman"/>
      <w:lang w:eastAsia="es-ES"/>
    </w:rPr>
  </w:style>
  <w:style w:type="character" w:customStyle="1" w:styleId="InviasNormalCar">
    <w:name w:val="Invias Normal Car"/>
    <w:basedOn w:val="Fuentedeprrafopredeter"/>
    <w:link w:val="InviasNormal"/>
    <w:uiPriority w:val="1"/>
    <w:rsid w:val="13047F7C"/>
    <w:rPr>
      <w:rFonts w:ascii="Arial" w:eastAsia="Times New Roman" w:hAnsi="Arial" w:cs="Times New Roman"/>
      <w:sz w:val="22"/>
      <w:szCs w:val="22"/>
      <w:lang w:eastAsia="es-ES"/>
    </w:rPr>
  </w:style>
  <w:style w:type="character" w:styleId="Textoennegrita">
    <w:name w:val="Strong"/>
    <w:basedOn w:val="Fuentedeprrafopredeter"/>
    <w:uiPriority w:val="22"/>
    <w:qFormat/>
    <w:rsid w:val="00B637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358237425">
      <w:bodyDiv w:val="1"/>
      <w:marLeft w:val="0"/>
      <w:marRight w:val="0"/>
      <w:marTop w:val="0"/>
      <w:marBottom w:val="0"/>
      <w:divBdr>
        <w:top w:val="none" w:sz="0" w:space="0" w:color="auto"/>
        <w:left w:val="none" w:sz="0" w:space="0" w:color="auto"/>
        <w:bottom w:val="none" w:sz="0" w:space="0" w:color="auto"/>
        <w:right w:val="none" w:sz="0" w:space="0" w:color="auto"/>
      </w:divBdr>
    </w:div>
    <w:div w:id="362944960">
      <w:bodyDiv w:val="1"/>
      <w:marLeft w:val="0"/>
      <w:marRight w:val="0"/>
      <w:marTop w:val="0"/>
      <w:marBottom w:val="0"/>
      <w:divBdr>
        <w:top w:val="none" w:sz="0" w:space="0" w:color="auto"/>
        <w:left w:val="none" w:sz="0" w:space="0" w:color="auto"/>
        <w:bottom w:val="none" w:sz="0" w:space="0" w:color="auto"/>
        <w:right w:val="none" w:sz="0" w:space="0" w:color="auto"/>
      </w:divBdr>
    </w:div>
    <w:div w:id="544216879">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1380662026">
      <w:bodyDiv w:val="1"/>
      <w:marLeft w:val="0"/>
      <w:marRight w:val="0"/>
      <w:marTop w:val="0"/>
      <w:marBottom w:val="0"/>
      <w:divBdr>
        <w:top w:val="none" w:sz="0" w:space="0" w:color="auto"/>
        <w:left w:val="none" w:sz="0" w:space="0" w:color="auto"/>
        <w:bottom w:val="none" w:sz="0" w:space="0" w:color="auto"/>
        <w:right w:val="none" w:sz="0" w:space="0" w:color="auto"/>
      </w:divBdr>
    </w:div>
    <w:div w:id="1537543594">
      <w:bodyDiv w:val="1"/>
      <w:marLeft w:val="0"/>
      <w:marRight w:val="0"/>
      <w:marTop w:val="0"/>
      <w:marBottom w:val="0"/>
      <w:divBdr>
        <w:top w:val="none" w:sz="0" w:space="0" w:color="auto"/>
        <w:left w:val="none" w:sz="0" w:space="0" w:color="auto"/>
        <w:bottom w:val="none" w:sz="0" w:space="0" w:color="auto"/>
        <w:right w:val="none" w:sz="0" w:space="0" w:color="auto"/>
      </w:divBdr>
    </w:div>
    <w:div w:id="1830246246">
      <w:bodyDiv w:val="1"/>
      <w:marLeft w:val="0"/>
      <w:marRight w:val="0"/>
      <w:marTop w:val="0"/>
      <w:marBottom w:val="0"/>
      <w:divBdr>
        <w:top w:val="none" w:sz="0" w:space="0" w:color="auto"/>
        <w:left w:val="none" w:sz="0" w:space="0" w:color="auto"/>
        <w:bottom w:val="none" w:sz="0" w:space="0" w:color="auto"/>
        <w:right w:val="none" w:sz="0" w:space="0" w:color="auto"/>
      </w:divBdr>
    </w:div>
    <w:div w:id="2102026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995A4437-B808-469E-80BE-082CE2777BD1}">
    <t:Anchor>
      <t:Comment id="1820589682"/>
    </t:Anchor>
    <t:History>
      <t:Event id="{B248C57F-0EA7-45CA-BC51-3E803D7BA337}" time="2025-08-04T19:57:25.215Z">
        <t:Attribution userId="S::martha.romero@colombiacompra.gov.co::1961e835-1baa-4841-a9ea-3923b8667f05" userProvider="AD" userName="Martha Alicia Romero Vargas"/>
        <t:Anchor>
          <t:Comment id="1820589682"/>
        </t:Anchor>
        <t:Create/>
      </t:Event>
      <t:Event id="{EB97386B-45D7-42D5-81F2-FACF9A3E3D01}" time="2025-08-04T19:57:25.215Z">
        <t:Attribution userId="S::martha.romero@colombiacompra.gov.co::1961e835-1baa-4841-a9ea-3923b8667f05" userProvider="AD" userName="Martha Alicia Romero Vargas"/>
        <t:Anchor>
          <t:Comment id="1820589682"/>
        </t:Anchor>
        <t:Assign userId="S::alexandra.rodriguez@colombiacompra.gov.co::6fbdeb45-170d-4e55-ab49-7af7462bf4ef" userProvider="AD" userName="Alexandra Rodriguez Motta"/>
      </t:Event>
      <t:Event id="{691DF8EB-D3AA-429E-A9CE-E6DA0CF33376}" time="2025-08-04T19:57:25.215Z">
        <t:Attribution userId="S::martha.romero@colombiacompra.gov.co::1961e835-1baa-4841-a9ea-3923b8667f05" userProvider="AD" userName="Martha Alicia Romero Vargas"/>
        <t:Anchor>
          <t:Comment id="1820589682"/>
        </t:Anchor>
        <t:SetTitle title="@Alexandra Rodriguez Motta esto se debe adaptar a los criterios socio ambientales que tenemos, es decir, creo que toca borrar varias cositas @Adriana Katerine Lopez Rodriguez"/>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3.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6209</Words>
  <Characters>34152</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Fabian E Diaz S</cp:lastModifiedBy>
  <cp:revision>3</cp:revision>
  <cp:lastPrinted>2021-08-06T19:33:00Z</cp:lastPrinted>
  <dcterms:created xsi:type="dcterms:W3CDTF">2026-04-17T22:26:00Z</dcterms:created>
  <dcterms:modified xsi:type="dcterms:W3CDTF">2026-04-17T22:26:00Z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