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34" w:type="dxa"/>
        <w:tblCellMar>
          <w:left w:w="60" w:type="dxa"/>
          <w:right w:w="60" w:type="dxa"/>
        </w:tblCellMar>
        <w:tblLook w:val="04A0" w:firstRow="1" w:lastRow="0" w:firstColumn="1" w:lastColumn="0" w:noHBand="0" w:noVBand="1"/>
      </w:tblPr>
      <w:tblGrid>
        <w:gridCol w:w="2559"/>
        <w:gridCol w:w="51"/>
        <w:gridCol w:w="41"/>
        <w:gridCol w:w="611"/>
        <w:gridCol w:w="839"/>
        <w:gridCol w:w="657"/>
        <w:gridCol w:w="535"/>
        <w:gridCol w:w="82"/>
        <w:gridCol w:w="177"/>
        <w:gridCol w:w="3080"/>
        <w:gridCol w:w="202"/>
      </w:tblGrid>
      <w:tr w:rsidR="00695B35" w:rsidTr="00F56B68">
        <w:trPr>
          <w:gridAfter w:val="1"/>
          <w:wAfter w:w="202" w:type="dxa"/>
          <w:trHeight w:val="119"/>
        </w:trPr>
        <w:tc>
          <w:tcPr>
            <w:tcW w:w="8632" w:type="dxa"/>
            <w:gridSpan w:val="10"/>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bottom"/>
          </w:tcPr>
          <w:p w:rsidR="00695B35" w:rsidRDefault="00C834E6">
            <w:pPr>
              <w:shd w:val="clear" w:color="auto" w:fill="F2F2F2" w:themeFill="background1" w:themeFillShade="F2"/>
              <w:jc w:val="center"/>
              <w:rPr>
                <w:rFonts w:ascii="Arial" w:hAnsi="Arial" w:cs="Arial"/>
                <w:b/>
                <w:i/>
                <w:sz w:val="24"/>
                <w:szCs w:val="24"/>
              </w:rPr>
            </w:pPr>
            <w:bookmarkStart w:id="0" w:name="_GoBack"/>
            <w:bookmarkEnd w:id="0"/>
            <w:r>
              <w:rPr>
                <w:rFonts w:ascii="Arial" w:hAnsi="Arial" w:cs="Arial"/>
                <w:b/>
                <w:i/>
                <w:sz w:val="24"/>
                <w:szCs w:val="24"/>
              </w:rPr>
              <w:t xml:space="preserve">INFORMACIÓN BASICA DEL CONTRATISTA </w:t>
            </w:r>
          </w:p>
        </w:tc>
      </w:tr>
      <w:tr w:rsidR="00695B35" w:rsidTr="00F56B68">
        <w:trPr>
          <w:gridAfter w:val="1"/>
          <w:wAfter w:w="202" w:type="dxa"/>
          <w:trHeight w:val="110"/>
        </w:trPr>
        <w:tc>
          <w:tcPr>
            <w:tcW w:w="8632" w:type="dxa"/>
            <w:gridSpan w:val="10"/>
            <w:tcBorders>
              <w:top w:val="single" w:sz="12" w:space="0" w:color="000000"/>
              <w:left w:val="single" w:sz="12" w:space="0" w:color="000000"/>
              <w:bottom w:val="single" w:sz="4" w:space="0" w:color="000000"/>
              <w:right w:val="single" w:sz="12"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 xml:space="preserve">Nombre del contratista: </w:t>
            </w:r>
            <w:r w:rsidR="00222C8A">
              <w:rPr>
                <w:rFonts w:ascii="Arial" w:hAnsi="Arial" w:cs="Arial"/>
                <w:i/>
                <w:sz w:val="24"/>
                <w:szCs w:val="24"/>
              </w:rPr>
              <w:t>Javier Mauricio Mojica Medina</w:t>
            </w:r>
          </w:p>
        </w:tc>
      </w:tr>
      <w:tr w:rsidR="00695B35" w:rsidRPr="00CA6170" w:rsidTr="00F56B68">
        <w:trPr>
          <w:gridAfter w:val="1"/>
          <w:wAfter w:w="202" w:type="dxa"/>
          <w:trHeight w:val="113"/>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Pr="00672608" w:rsidRDefault="00285E60" w:rsidP="00222C8A">
            <w:pPr>
              <w:rPr>
                <w:rFonts w:ascii="Arial" w:hAnsi="Arial" w:cs="Arial"/>
                <w:i/>
                <w:sz w:val="24"/>
                <w:szCs w:val="24"/>
                <w:lang w:val="pt-BR"/>
              </w:rPr>
            </w:pPr>
            <w:r w:rsidRPr="00672608">
              <w:rPr>
                <w:rFonts w:ascii="Arial" w:hAnsi="Arial" w:cs="Arial"/>
                <w:i/>
                <w:sz w:val="24"/>
                <w:szCs w:val="24"/>
                <w:lang w:val="pt-BR"/>
              </w:rPr>
              <w:t>Número de Cé</w:t>
            </w:r>
            <w:r w:rsidR="00C834E6" w:rsidRPr="00672608">
              <w:rPr>
                <w:rFonts w:ascii="Arial" w:hAnsi="Arial" w:cs="Arial"/>
                <w:i/>
                <w:sz w:val="24"/>
                <w:szCs w:val="24"/>
                <w:lang w:val="pt-BR"/>
              </w:rPr>
              <w:t xml:space="preserve">dula o </w:t>
            </w:r>
            <w:r w:rsidR="00F56B68" w:rsidRPr="00672608">
              <w:rPr>
                <w:rFonts w:ascii="Arial" w:hAnsi="Arial" w:cs="Arial"/>
                <w:i/>
                <w:sz w:val="24"/>
                <w:szCs w:val="24"/>
                <w:lang w:val="pt-BR"/>
              </w:rPr>
              <w:t>NIT:</w:t>
            </w:r>
            <w:r w:rsidR="00C834E6" w:rsidRPr="00672608">
              <w:rPr>
                <w:rFonts w:ascii="Arial" w:hAnsi="Arial" w:cs="Arial"/>
                <w:i/>
                <w:sz w:val="24"/>
                <w:szCs w:val="24"/>
                <w:lang w:val="pt-BR"/>
              </w:rPr>
              <w:t xml:space="preserve"> 1</w:t>
            </w:r>
            <w:r w:rsidR="00703F97">
              <w:rPr>
                <w:rFonts w:ascii="Arial" w:hAnsi="Arial" w:cs="Arial"/>
                <w:i/>
                <w:sz w:val="24"/>
                <w:szCs w:val="24"/>
                <w:lang w:val="pt-BR"/>
              </w:rPr>
              <w:t>1</w:t>
            </w:r>
            <w:r w:rsidR="00222C8A">
              <w:rPr>
                <w:rFonts w:ascii="Arial" w:hAnsi="Arial" w:cs="Arial"/>
                <w:i/>
                <w:sz w:val="24"/>
                <w:szCs w:val="24"/>
                <w:lang w:val="pt-BR"/>
              </w:rPr>
              <w:t>448034</w:t>
            </w:r>
          </w:p>
        </w:tc>
      </w:tr>
      <w:tr w:rsidR="00695B35" w:rsidTr="00F56B68">
        <w:trPr>
          <w:gridAfter w:val="1"/>
          <w:wAfter w:w="202" w:type="dxa"/>
          <w:trHeight w:val="108"/>
        </w:trPr>
        <w:tc>
          <w:tcPr>
            <w:tcW w:w="5552" w:type="dxa"/>
            <w:gridSpan w:val="9"/>
            <w:tcBorders>
              <w:top w:val="single" w:sz="4" w:space="0" w:color="000000"/>
              <w:left w:val="single" w:sz="12" w:space="0" w:color="000000"/>
              <w:bottom w:val="single" w:sz="4" w:space="0" w:color="000000"/>
              <w:right w:val="single" w:sz="4"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 xml:space="preserve">Dirección: </w:t>
            </w:r>
            <w:r w:rsidR="00703F97">
              <w:rPr>
                <w:rFonts w:ascii="Arial" w:hAnsi="Arial" w:cs="Arial"/>
                <w:i/>
                <w:sz w:val="24"/>
                <w:szCs w:val="24"/>
              </w:rPr>
              <w:t>Ca</w:t>
            </w:r>
            <w:r w:rsidR="00222C8A">
              <w:rPr>
                <w:rFonts w:ascii="Arial" w:hAnsi="Arial" w:cs="Arial"/>
                <w:i/>
                <w:sz w:val="24"/>
                <w:szCs w:val="24"/>
              </w:rPr>
              <w:t>lle 8 Nº 9 -25 Facatativá</w:t>
            </w:r>
          </w:p>
        </w:tc>
        <w:tc>
          <w:tcPr>
            <w:tcW w:w="3080" w:type="dxa"/>
            <w:tcBorders>
              <w:top w:val="single" w:sz="4" w:space="0" w:color="000000"/>
              <w:left w:val="single" w:sz="4" w:space="0" w:color="000000"/>
              <w:bottom w:val="single" w:sz="4" w:space="0" w:color="000000"/>
              <w:right w:val="single" w:sz="12"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Teléfono: 3</w:t>
            </w:r>
            <w:r w:rsidR="00703F97">
              <w:rPr>
                <w:rFonts w:ascii="Arial" w:hAnsi="Arial" w:cs="Arial"/>
                <w:i/>
                <w:sz w:val="24"/>
                <w:szCs w:val="24"/>
              </w:rPr>
              <w:t>12</w:t>
            </w:r>
            <w:r w:rsidR="00222C8A">
              <w:rPr>
                <w:rFonts w:ascii="Arial" w:hAnsi="Arial" w:cs="Arial"/>
                <w:i/>
                <w:sz w:val="24"/>
                <w:szCs w:val="24"/>
              </w:rPr>
              <w:t>3480566</w:t>
            </w:r>
          </w:p>
        </w:tc>
      </w:tr>
      <w:tr w:rsidR="00695B35" w:rsidTr="00F56B68">
        <w:trPr>
          <w:gridAfter w:val="1"/>
          <w:wAfter w:w="202" w:type="dxa"/>
          <w:trHeight w:val="116"/>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 xml:space="preserve">Correo electrónico: </w:t>
            </w:r>
            <w:hyperlink r:id="rId8" w:history="1">
              <w:r w:rsidR="009407A3" w:rsidRPr="004124F0">
                <w:rPr>
                  <w:rStyle w:val="Hipervnculo"/>
                  <w:rFonts w:ascii="Arial" w:hAnsi="Arial" w:cs="Arial"/>
                  <w:i/>
                  <w:sz w:val="24"/>
                  <w:szCs w:val="24"/>
                </w:rPr>
                <w:t>javier.mojica034@casur.gov.co</w:t>
              </w:r>
            </w:hyperlink>
          </w:p>
        </w:tc>
      </w:tr>
      <w:tr w:rsidR="00695B35" w:rsidTr="00F56B68">
        <w:trPr>
          <w:gridAfter w:val="1"/>
          <w:wAfter w:w="202" w:type="dxa"/>
          <w:trHeight w:val="117"/>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rsidP="009845C9">
            <w:pPr>
              <w:rPr>
                <w:rFonts w:ascii="Arial" w:hAnsi="Arial" w:cs="Arial"/>
                <w:b/>
                <w:i/>
                <w:sz w:val="24"/>
                <w:szCs w:val="24"/>
              </w:rPr>
            </w:pPr>
            <w:r>
              <w:rPr>
                <w:rFonts w:ascii="Arial" w:hAnsi="Arial" w:cs="Arial"/>
                <w:i/>
                <w:sz w:val="24"/>
                <w:szCs w:val="24"/>
              </w:rPr>
              <w:t xml:space="preserve">Fecha: </w:t>
            </w:r>
            <w:r w:rsidR="00BF477B">
              <w:rPr>
                <w:rFonts w:ascii="Arial" w:hAnsi="Arial" w:cs="Arial"/>
                <w:i/>
                <w:sz w:val="24"/>
                <w:szCs w:val="24"/>
              </w:rPr>
              <w:t xml:space="preserve"> </w:t>
            </w:r>
            <w:r w:rsidR="00153344">
              <w:rPr>
                <w:rFonts w:ascii="Arial" w:hAnsi="Arial" w:cs="Arial"/>
                <w:i/>
                <w:sz w:val="24"/>
                <w:szCs w:val="24"/>
              </w:rPr>
              <w:t xml:space="preserve"> </w:t>
            </w:r>
            <w:r w:rsidR="0056262D">
              <w:rPr>
                <w:rFonts w:ascii="Arial" w:hAnsi="Arial" w:cs="Arial"/>
                <w:i/>
                <w:sz w:val="24"/>
                <w:szCs w:val="24"/>
              </w:rPr>
              <w:t>1</w:t>
            </w:r>
            <w:r w:rsidR="00153344">
              <w:rPr>
                <w:rFonts w:ascii="Arial" w:hAnsi="Arial" w:cs="Arial"/>
                <w:i/>
                <w:sz w:val="24"/>
                <w:szCs w:val="24"/>
              </w:rPr>
              <w:t xml:space="preserve"> </w:t>
            </w:r>
            <w:r w:rsidR="00BF477B">
              <w:rPr>
                <w:rFonts w:ascii="Arial" w:hAnsi="Arial" w:cs="Arial"/>
                <w:i/>
                <w:sz w:val="24"/>
                <w:szCs w:val="24"/>
              </w:rPr>
              <w:t>d</w:t>
            </w:r>
            <w:r w:rsidR="000624F0">
              <w:rPr>
                <w:rFonts w:ascii="Arial" w:hAnsi="Arial" w:cs="Arial"/>
                <w:i/>
                <w:sz w:val="24"/>
                <w:szCs w:val="24"/>
              </w:rPr>
              <w:t>e</w:t>
            </w:r>
            <w:r w:rsidR="00153344">
              <w:rPr>
                <w:rFonts w:ascii="Arial" w:hAnsi="Arial" w:cs="Arial"/>
                <w:i/>
                <w:sz w:val="24"/>
                <w:szCs w:val="24"/>
              </w:rPr>
              <w:t xml:space="preserve"> </w:t>
            </w:r>
            <w:r w:rsidR="006939E8">
              <w:rPr>
                <w:rFonts w:ascii="Arial" w:hAnsi="Arial" w:cs="Arial"/>
                <w:i/>
                <w:sz w:val="24"/>
                <w:szCs w:val="24"/>
              </w:rPr>
              <w:t>Octu</w:t>
            </w:r>
            <w:r w:rsidR="004A3655">
              <w:rPr>
                <w:rFonts w:ascii="Arial" w:hAnsi="Arial" w:cs="Arial"/>
                <w:i/>
                <w:sz w:val="24"/>
                <w:szCs w:val="24"/>
              </w:rPr>
              <w:t>bre</w:t>
            </w:r>
            <w:r w:rsidR="00153344">
              <w:rPr>
                <w:rFonts w:ascii="Arial" w:hAnsi="Arial" w:cs="Arial"/>
                <w:i/>
                <w:sz w:val="24"/>
                <w:szCs w:val="24"/>
              </w:rPr>
              <w:t xml:space="preserve"> </w:t>
            </w:r>
            <w:r w:rsidR="00BF477B">
              <w:rPr>
                <w:rFonts w:ascii="Arial" w:hAnsi="Arial" w:cs="Arial"/>
                <w:i/>
                <w:sz w:val="24"/>
                <w:szCs w:val="24"/>
              </w:rPr>
              <w:t>de 20</w:t>
            </w:r>
            <w:r w:rsidR="00222C8A">
              <w:rPr>
                <w:rFonts w:ascii="Arial" w:hAnsi="Arial" w:cs="Arial"/>
                <w:i/>
                <w:sz w:val="24"/>
                <w:szCs w:val="24"/>
              </w:rPr>
              <w:t>20</w:t>
            </w:r>
          </w:p>
        </w:tc>
      </w:tr>
      <w:tr w:rsidR="00695B35" w:rsidTr="00F56B68">
        <w:trPr>
          <w:gridAfter w:val="1"/>
          <w:wAfter w:w="202" w:type="dxa"/>
          <w:trHeight w:val="201"/>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pPr>
              <w:jc w:val="center"/>
              <w:rPr>
                <w:rFonts w:ascii="Arial" w:hAnsi="Arial" w:cs="Arial"/>
                <w:b/>
                <w:i/>
                <w:sz w:val="24"/>
                <w:szCs w:val="24"/>
              </w:rPr>
            </w:pPr>
            <w:r>
              <w:rPr>
                <w:rFonts w:ascii="Arial" w:hAnsi="Arial" w:cs="Arial"/>
                <w:b/>
                <w:i/>
                <w:sz w:val="24"/>
                <w:szCs w:val="24"/>
              </w:rPr>
              <w:t>INFORMACION GENERAL DEL CONTRATO</w:t>
            </w:r>
          </w:p>
        </w:tc>
      </w:tr>
      <w:tr w:rsidR="00695B35" w:rsidTr="00F56B68">
        <w:trPr>
          <w:gridAfter w:val="1"/>
          <w:wAfter w:w="202" w:type="dxa"/>
          <w:trHeight w:val="228"/>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Pr="00703F97" w:rsidRDefault="00C834E6" w:rsidP="00222C8A">
            <w:pPr>
              <w:rPr>
                <w:rFonts w:ascii="Arial" w:hAnsi="Arial" w:cs="Arial"/>
                <w:i/>
                <w:sz w:val="24"/>
                <w:szCs w:val="24"/>
              </w:rPr>
            </w:pPr>
            <w:r>
              <w:rPr>
                <w:rFonts w:ascii="Arial" w:hAnsi="Arial" w:cs="Arial"/>
                <w:b/>
                <w:i/>
                <w:sz w:val="24"/>
                <w:szCs w:val="24"/>
              </w:rPr>
              <w:t xml:space="preserve">CONTRATO DE PRESTACIÓN DE SERVICIOS No: </w:t>
            </w:r>
            <w:r>
              <w:rPr>
                <w:rFonts w:ascii="Arial" w:hAnsi="Arial" w:cs="Arial"/>
                <w:i/>
                <w:sz w:val="24"/>
                <w:szCs w:val="24"/>
              </w:rPr>
              <w:t xml:space="preserve">CO </w:t>
            </w:r>
            <w:r w:rsidR="00222C8A">
              <w:rPr>
                <w:rFonts w:ascii="Arial" w:hAnsi="Arial" w:cs="Arial"/>
                <w:i/>
                <w:sz w:val="24"/>
                <w:szCs w:val="24"/>
              </w:rPr>
              <w:t>20</w:t>
            </w:r>
            <w:r w:rsidR="00FE2F10">
              <w:rPr>
                <w:rFonts w:ascii="Arial" w:hAnsi="Arial" w:cs="Arial"/>
                <w:i/>
                <w:sz w:val="24"/>
                <w:szCs w:val="24"/>
              </w:rPr>
              <w:t>0001</w:t>
            </w:r>
            <w:r w:rsidR="00222C8A">
              <w:rPr>
                <w:rFonts w:ascii="Arial" w:hAnsi="Arial" w:cs="Arial"/>
                <w:i/>
                <w:sz w:val="24"/>
                <w:szCs w:val="24"/>
              </w:rPr>
              <w:t>56</w:t>
            </w:r>
            <w:r w:rsidR="00FE2F10">
              <w:rPr>
                <w:rFonts w:ascii="Arial" w:hAnsi="Arial" w:cs="Arial"/>
                <w:i/>
                <w:sz w:val="24"/>
                <w:szCs w:val="24"/>
              </w:rPr>
              <w:t>-</w:t>
            </w:r>
            <w:r>
              <w:rPr>
                <w:rFonts w:ascii="Arial" w:hAnsi="Arial" w:cs="Arial"/>
                <w:i/>
                <w:sz w:val="24"/>
                <w:szCs w:val="24"/>
              </w:rPr>
              <w:t>GAC</w:t>
            </w:r>
          </w:p>
        </w:tc>
      </w:tr>
      <w:tr w:rsidR="00695B35" w:rsidTr="00F56B68">
        <w:trPr>
          <w:gridAfter w:val="1"/>
          <w:wAfter w:w="202" w:type="dxa"/>
          <w:trHeight w:val="117"/>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E77671" w:rsidP="00710217">
            <w:pPr>
              <w:rPr>
                <w:rFonts w:ascii="Arial" w:hAnsi="Arial" w:cs="Arial"/>
                <w:i/>
                <w:sz w:val="24"/>
                <w:szCs w:val="24"/>
              </w:rPr>
            </w:pPr>
            <w:r>
              <w:rPr>
                <w:rFonts w:ascii="Arial" w:hAnsi="Arial" w:cs="Arial"/>
                <w:i/>
                <w:sz w:val="24"/>
                <w:szCs w:val="24"/>
              </w:rPr>
              <w:t>Valor del contrato:  2</w:t>
            </w:r>
            <w:r w:rsidR="00703F97">
              <w:rPr>
                <w:rFonts w:ascii="Arial" w:hAnsi="Arial" w:cs="Arial"/>
                <w:i/>
                <w:sz w:val="24"/>
                <w:szCs w:val="24"/>
              </w:rPr>
              <w:t>5</w:t>
            </w:r>
            <w:r>
              <w:rPr>
                <w:rFonts w:ascii="Arial" w:hAnsi="Arial" w:cs="Arial"/>
                <w:i/>
                <w:sz w:val="24"/>
                <w:szCs w:val="24"/>
              </w:rPr>
              <w:t>.</w:t>
            </w:r>
            <w:r w:rsidR="00222C8A">
              <w:rPr>
                <w:rFonts w:ascii="Arial" w:hAnsi="Arial" w:cs="Arial"/>
                <w:i/>
                <w:sz w:val="24"/>
                <w:szCs w:val="24"/>
              </w:rPr>
              <w:t>5</w:t>
            </w:r>
            <w:r w:rsidR="00703F97">
              <w:rPr>
                <w:rFonts w:ascii="Arial" w:hAnsi="Arial" w:cs="Arial"/>
                <w:i/>
                <w:sz w:val="24"/>
                <w:szCs w:val="24"/>
              </w:rPr>
              <w:t>00</w:t>
            </w:r>
            <w:r>
              <w:rPr>
                <w:rFonts w:ascii="Arial" w:hAnsi="Arial" w:cs="Arial"/>
                <w:i/>
                <w:sz w:val="24"/>
                <w:szCs w:val="24"/>
              </w:rPr>
              <w:t>.</w:t>
            </w:r>
            <w:r w:rsidR="00703F97">
              <w:rPr>
                <w:rFonts w:ascii="Arial" w:hAnsi="Arial" w:cs="Arial"/>
                <w:i/>
                <w:sz w:val="24"/>
                <w:szCs w:val="24"/>
              </w:rPr>
              <w:t>000</w:t>
            </w:r>
            <w:r w:rsidR="00811787">
              <w:rPr>
                <w:rFonts w:ascii="Arial" w:hAnsi="Arial" w:cs="Arial"/>
                <w:i/>
                <w:sz w:val="24"/>
                <w:szCs w:val="24"/>
              </w:rPr>
              <w:t xml:space="preserve"> </w:t>
            </w:r>
            <w:r w:rsidR="00C834E6">
              <w:rPr>
                <w:rFonts w:ascii="Arial" w:hAnsi="Arial" w:cs="Arial"/>
                <w:i/>
                <w:sz w:val="24"/>
                <w:szCs w:val="24"/>
              </w:rPr>
              <w:t>M/C</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rsidP="00EF5158">
            <w:pPr>
              <w:jc w:val="both"/>
              <w:rPr>
                <w:rFonts w:ascii="Arial" w:hAnsi="Arial" w:cs="Arial"/>
                <w:i/>
                <w:sz w:val="24"/>
                <w:szCs w:val="24"/>
              </w:rPr>
            </w:pPr>
            <w:r>
              <w:rPr>
                <w:rFonts w:ascii="Arial" w:hAnsi="Arial" w:cs="Arial"/>
                <w:i/>
                <w:sz w:val="24"/>
                <w:szCs w:val="24"/>
              </w:rPr>
              <w:t>Objeto del contrato:</w:t>
            </w:r>
            <w:r w:rsidR="00EF5158">
              <w:rPr>
                <w:rFonts w:ascii="Arial" w:hAnsi="Arial" w:cs="Arial"/>
                <w:sz w:val="24"/>
                <w:szCs w:val="24"/>
              </w:rPr>
              <w:t xml:space="preserve"> </w:t>
            </w:r>
            <w:r w:rsidR="00222C8A" w:rsidRPr="00222C8A">
              <w:rPr>
                <w:rFonts w:ascii="Arial" w:hAnsi="Arial" w:cs="Arial"/>
                <w:sz w:val="24"/>
                <w:szCs w:val="24"/>
              </w:rPr>
              <w:t>ADQUISICIÓN DE SERVICIOS DE APOYO EN LA GESTIÓN EN EL GRUPO DE BIENESTAR SOCIAL.</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FE2F10" w:rsidP="00222C8A">
            <w:pPr>
              <w:rPr>
                <w:rFonts w:ascii="Arial" w:hAnsi="Arial" w:cs="Arial"/>
                <w:i/>
                <w:sz w:val="24"/>
                <w:szCs w:val="24"/>
              </w:rPr>
            </w:pPr>
            <w:r>
              <w:rPr>
                <w:rFonts w:ascii="Arial" w:hAnsi="Arial" w:cs="Arial"/>
                <w:i/>
                <w:sz w:val="24"/>
                <w:szCs w:val="24"/>
              </w:rPr>
              <w:t xml:space="preserve">Fecha de suscripción: </w:t>
            </w:r>
            <w:r w:rsidR="00222C8A">
              <w:rPr>
                <w:rFonts w:ascii="Arial" w:hAnsi="Arial" w:cs="Arial"/>
                <w:i/>
                <w:sz w:val="24"/>
                <w:szCs w:val="24"/>
              </w:rPr>
              <w:t>19</w:t>
            </w:r>
            <w:r w:rsidR="00C834E6">
              <w:rPr>
                <w:rFonts w:ascii="Arial" w:hAnsi="Arial" w:cs="Arial"/>
                <w:i/>
                <w:sz w:val="24"/>
                <w:szCs w:val="24"/>
              </w:rPr>
              <w:t xml:space="preserve"> de febrero de 20</w:t>
            </w:r>
            <w:r w:rsidR="00222C8A">
              <w:rPr>
                <w:rFonts w:ascii="Arial" w:hAnsi="Arial" w:cs="Arial"/>
                <w:i/>
                <w:sz w:val="24"/>
                <w:szCs w:val="24"/>
              </w:rPr>
              <w:t>20</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222C8A">
            <w:pPr>
              <w:rPr>
                <w:rFonts w:ascii="Arial" w:hAnsi="Arial" w:cs="Arial"/>
                <w:i/>
                <w:sz w:val="24"/>
                <w:szCs w:val="24"/>
              </w:rPr>
            </w:pPr>
            <w:r>
              <w:rPr>
                <w:rFonts w:ascii="Arial" w:hAnsi="Arial" w:cs="Arial"/>
                <w:i/>
                <w:sz w:val="24"/>
                <w:szCs w:val="24"/>
              </w:rPr>
              <w:t>Fecha de iniciación: 19 de febrero de 2020</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Pr="00D14D57" w:rsidRDefault="00E77671" w:rsidP="00222C8A">
            <w:pPr>
              <w:rPr>
                <w:rFonts w:ascii="Arial" w:hAnsi="Arial" w:cs="Arial"/>
                <w:i/>
                <w:color w:val="auto"/>
                <w:sz w:val="24"/>
                <w:szCs w:val="24"/>
              </w:rPr>
            </w:pPr>
            <w:r w:rsidRPr="00D14D57">
              <w:rPr>
                <w:rFonts w:ascii="Arial" w:hAnsi="Arial" w:cs="Arial"/>
                <w:i/>
                <w:color w:val="auto"/>
                <w:sz w:val="24"/>
                <w:szCs w:val="24"/>
              </w:rPr>
              <w:t>Fecha de terminación:</w:t>
            </w:r>
            <w:r w:rsidR="00D14D57" w:rsidRPr="00D14D57">
              <w:rPr>
                <w:rFonts w:ascii="Arial" w:hAnsi="Arial" w:cs="Arial"/>
                <w:i/>
                <w:color w:val="auto"/>
                <w:sz w:val="24"/>
                <w:szCs w:val="24"/>
              </w:rPr>
              <w:t xml:space="preserve"> </w:t>
            </w:r>
            <w:r w:rsidR="00625873">
              <w:rPr>
                <w:rFonts w:ascii="Arial" w:hAnsi="Arial" w:cs="Arial"/>
                <w:i/>
                <w:color w:val="auto"/>
                <w:sz w:val="24"/>
                <w:szCs w:val="24"/>
              </w:rPr>
              <w:t>17</w:t>
            </w:r>
            <w:r w:rsidR="00D14D57" w:rsidRPr="00D14D57">
              <w:rPr>
                <w:rFonts w:ascii="Arial" w:hAnsi="Arial" w:cs="Arial"/>
                <w:i/>
                <w:color w:val="auto"/>
                <w:sz w:val="24"/>
                <w:szCs w:val="24"/>
              </w:rPr>
              <w:t xml:space="preserve"> </w:t>
            </w:r>
            <w:r w:rsidR="00C834E6" w:rsidRPr="00D14D57">
              <w:rPr>
                <w:rFonts w:ascii="Arial" w:hAnsi="Arial" w:cs="Arial"/>
                <w:i/>
                <w:color w:val="auto"/>
                <w:sz w:val="24"/>
                <w:szCs w:val="24"/>
              </w:rPr>
              <w:t xml:space="preserve">de </w:t>
            </w:r>
            <w:r w:rsidR="006A6DC3" w:rsidRPr="00D14D57">
              <w:rPr>
                <w:rFonts w:ascii="Arial" w:hAnsi="Arial" w:cs="Arial"/>
                <w:i/>
                <w:color w:val="auto"/>
                <w:sz w:val="24"/>
                <w:szCs w:val="24"/>
              </w:rPr>
              <w:t>dici</w:t>
            </w:r>
            <w:r w:rsidR="00C834E6" w:rsidRPr="00D14D57">
              <w:rPr>
                <w:rFonts w:ascii="Arial" w:hAnsi="Arial" w:cs="Arial"/>
                <w:i/>
                <w:color w:val="auto"/>
                <w:sz w:val="24"/>
                <w:szCs w:val="24"/>
              </w:rPr>
              <w:t>embre de 20</w:t>
            </w:r>
            <w:r w:rsidR="00222C8A">
              <w:rPr>
                <w:rFonts w:ascii="Arial" w:hAnsi="Arial" w:cs="Arial"/>
                <w:i/>
                <w:color w:val="auto"/>
                <w:sz w:val="24"/>
                <w:szCs w:val="24"/>
              </w:rPr>
              <w:t>20</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12" w:space="0" w:color="000000"/>
              <w:right w:val="single" w:sz="12" w:space="0" w:color="000000"/>
            </w:tcBorders>
            <w:shd w:val="clear" w:color="auto" w:fill="FFFFFF"/>
            <w:vAlign w:val="center"/>
          </w:tcPr>
          <w:p w:rsidR="00695B35" w:rsidRDefault="00C834E6" w:rsidP="006939E8">
            <w:pPr>
              <w:rPr>
                <w:rFonts w:ascii="Arial" w:hAnsi="Arial" w:cs="Arial"/>
                <w:i/>
                <w:sz w:val="24"/>
                <w:szCs w:val="24"/>
              </w:rPr>
            </w:pPr>
            <w:r>
              <w:rPr>
                <w:rFonts w:ascii="Arial" w:hAnsi="Arial" w:cs="Arial"/>
                <w:i/>
                <w:sz w:val="24"/>
                <w:szCs w:val="24"/>
              </w:rPr>
              <w:t>Periodo de pago</w:t>
            </w:r>
            <w:r w:rsidR="009845C9">
              <w:rPr>
                <w:rFonts w:ascii="Arial" w:hAnsi="Arial" w:cs="Arial"/>
                <w:i/>
                <w:sz w:val="24"/>
                <w:szCs w:val="24"/>
              </w:rPr>
              <w:t xml:space="preserve">: 1 de </w:t>
            </w:r>
            <w:r w:rsidR="006939E8">
              <w:rPr>
                <w:rFonts w:ascii="Arial" w:hAnsi="Arial" w:cs="Arial"/>
                <w:i/>
                <w:sz w:val="24"/>
                <w:szCs w:val="24"/>
              </w:rPr>
              <w:t>septiembre</w:t>
            </w:r>
            <w:r w:rsidR="0017264B">
              <w:rPr>
                <w:rFonts w:ascii="Arial" w:hAnsi="Arial" w:cs="Arial"/>
                <w:i/>
                <w:sz w:val="24"/>
                <w:szCs w:val="24"/>
              </w:rPr>
              <w:t xml:space="preserve"> al </w:t>
            </w:r>
            <w:r w:rsidR="00222C8A">
              <w:rPr>
                <w:rFonts w:ascii="Arial" w:hAnsi="Arial" w:cs="Arial"/>
                <w:i/>
                <w:sz w:val="24"/>
                <w:szCs w:val="24"/>
              </w:rPr>
              <w:t>3</w:t>
            </w:r>
            <w:r w:rsidR="006939E8">
              <w:rPr>
                <w:rFonts w:ascii="Arial" w:hAnsi="Arial" w:cs="Arial"/>
                <w:i/>
                <w:sz w:val="24"/>
                <w:szCs w:val="24"/>
              </w:rPr>
              <w:t>0</w:t>
            </w:r>
            <w:r w:rsidR="0017264B">
              <w:rPr>
                <w:rFonts w:ascii="Arial" w:hAnsi="Arial" w:cs="Arial"/>
                <w:i/>
                <w:sz w:val="24"/>
                <w:szCs w:val="24"/>
              </w:rPr>
              <w:t xml:space="preserve"> de </w:t>
            </w:r>
            <w:r w:rsidR="006939E8">
              <w:rPr>
                <w:rFonts w:ascii="Arial" w:hAnsi="Arial" w:cs="Arial"/>
                <w:i/>
                <w:sz w:val="24"/>
                <w:szCs w:val="24"/>
              </w:rPr>
              <w:t>septiembre</w:t>
            </w:r>
            <w:r w:rsidR="0017264B">
              <w:rPr>
                <w:rFonts w:ascii="Arial" w:hAnsi="Arial" w:cs="Arial"/>
                <w:i/>
                <w:sz w:val="24"/>
                <w:szCs w:val="24"/>
              </w:rPr>
              <w:t xml:space="preserve"> de 20</w:t>
            </w:r>
            <w:r w:rsidR="00222C8A">
              <w:rPr>
                <w:rFonts w:ascii="Arial" w:hAnsi="Arial" w:cs="Arial"/>
                <w:i/>
                <w:sz w:val="24"/>
                <w:szCs w:val="24"/>
              </w:rPr>
              <w:t>20</w:t>
            </w:r>
          </w:p>
        </w:tc>
      </w:tr>
      <w:tr w:rsidR="00695B35" w:rsidTr="00F56B68">
        <w:trPr>
          <w:gridAfter w:val="1"/>
          <w:wAfter w:w="202" w:type="dxa"/>
          <w:trHeight w:val="116"/>
        </w:trPr>
        <w:tc>
          <w:tcPr>
            <w:tcW w:w="8632" w:type="dxa"/>
            <w:gridSpan w:val="10"/>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INFORME DE ACTIVIDADES</w:t>
            </w:r>
          </w:p>
        </w:tc>
      </w:tr>
      <w:tr w:rsidR="00695B35" w:rsidTr="00F56B68">
        <w:trPr>
          <w:gridAfter w:val="1"/>
          <w:wAfter w:w="202" w:type="dxa"/>
          <w:trHeight w:val="78"/>
        </w:trPr>
        <w:tc>
          <w:tcPr>
            <w:tcW w:w="2559"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OBLIGACIONES</w:t>
            </w:r>
          </w:p>
          <w:p w:rsidR="00695B35" w:rsidRDefault="00695B35">
            <w:pPr>
              <w:shd w:val="clear" w:color="auto" w:fill="F2F2F2" w:themeFill="background1" w:themeFillShade="F2"/>
              <w:jc w:val="center"/>
              <w:rPr>
                <w:rFonts w:ascii="Arial" w:hAnsi="Arial" w:cs="Arial"/>
                <w:b/>
                <w:i/>
                <w:sz w:val="24"/>
                <w:szCs w:val="24"/>
              </w:rPr>
            </w:pPr>
          </w:p>
          <w:p w:rsidR="00695B35" w:rsidRDefault="00C834E6">
            <w:pPr>
              <w:shd w:val="clear" w:color="auto" w:fill="F2F2F2" w:themeFill="background1" w:themeFillShade="F2"/>
              <w:rPr>
                <w:rFonts w:ascii="Arial" w:hAnsi="Arial" w:cs="Arial"/>
                <w:b/>
                <w:i/>
                <w:sz w:val="24"/>
                <w:szCs w:val="24"/>
              </w:rPr>
            </w:pPr>
            <w:r>
              <w:rPr>
                <w:rFonts w:ascii="Arial" w:hAnsi="Arial" w:cs="Arial"/>
                <w:i/>
                <w:sz w:val="24"/>
                <w:szCs w:val="24"/>
              </w:rPr>
              <w:t>Obligaciones específicas del contratista</w:t>
            </w:r>
            <w:r>
              <w:rPr>
                <w:rFonts w:ascii="Arial" w:hAnsi="Arial" w:cs="Arial"/>
                <w:b/>
                <w:i/>
                <w:sz w:val="24"/>
                <w:szCs w:val="24"/>
              </w:rPr>
              <w:t xml:space="preserve"> (ver cláusula del contrato)</w:t>
            </w:r>
          </w:p>
        </w:tc>
        <w:tc>
          <w:tcPr>
            <w:tcW w:w="6073" w:type="dxa"/>
            <w:gridSpan w:val="9"/>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ACTIVIDAD Y/O SOPORTES</w:t>
            </w:r>
          </w:p>
          <w:p w:rsidR="00695B35" w:rsidRDefault="00C834E6">
            <w:pPr>
              <w:shd w:val="clear" w:color="auto" w:fill="F2F2F2" w:themeFill="background1" w:themeFillShade="F2"/>
              <w:jc w:val="center"/>
              <w:rPr>
                <w:rFonts w:ascii="Arial" w:hAnsi="Arial" w:cs="Arial"/>
                <w:i/>
                <w:sz w:val="24"/>
                <w:szCs w:val="24"/>
              </w:rPr>
            </w:pPr>
            <w:r>
              <w:rPr>
                <w:rFonts w:ascii="Arial" w:hAnsi="Arial" w:cs="Arial"/>
                <w:i/>
                <w:sz w:val="24"/>
                <w:szCs w:val="24"/>
              </w:rPr>
              <w:t>(relacione las actividades realizadas en el periodo de pago)</w:t>
            </w:r>
          </w:p>
        </w:tc>
      </w:tr>
      <w:tr w:rsidR="00695B35" w:rsidTr="00F56B68">
        <w:trPr>
          <w:gridAfter w:val="1"/>
          <w:wAfter w:w="202" w:type="dxa"/>
          <w:trHeight w:val="119"/>
        </w:trPr>
        <w:tc>
          <w:tcPr>
            <w:tcW w:w="2559" w:type="dxa"/>
            <w:tcBorders>
              <w:top w:val="single" w:sz="12" w:space="0" w:color="000000"/>
              <w:left w:val="single" w:sz="18" w:space="0" w:color="000000"/>
              <w:bottom w:val="single" w:sz="4" w:space="0" w:color="000000"/>
              <w:right w:val="single" w:sz="4" w:space="0" w:color="000000"/>
            </w:tcBorders>
            <w:vAlign w:val="center"/>
          </w:tcPr>
          <w:p w:rsidR="00695B35" w:rsidRDefault="00224095">
            <w:pPr>
              <w:jc w:val="both"/>
              <w:rPr>
                <w:rFonts w:ascii="Arial" w:hAnsi="Arial" w:cs="Arial"/>
                <w:sz w:val="24"/>
                <w:szCs w:val="24"/>
              </w:rPr>
            </w:pPr>
            <w:r>
              <w:rPr>
                <w:rFonts w:ascii="Arial" w:hAnsi="Arial" w:cs="Arial"/>
                <w:sz w:val="24"/>
                <w:szCs w:val="24"/>
              </w:rPr>
              <w:t xml:space="preserve">Diseñar, planear, ejecutar, evaluar y realizar seguimiento al plan de acción para cada vigencia en el P.I.B.I. en el módulo de desarrollo humano y componentes: Orientación laboral: A través de la intervención individual con el afiliado y/o beneficiario se determinará si el perfil ofrecido aplica para las ofertas laborales </w:t>
            </w:r>
            <w:r>
              <w:rPr>
                <w:rFonts w:ascii="Arial" w:hAnsi="Arial" w:cs="Arial"/>
                <w:sz w:val="24"/>
                <w:szCs w:val="24"/>
              </w:rPr>
              <w:lastRenderedPageBreak/>
              <w:t xml:space="preserve">vigentes. Así mismo se deben impartir instrucciones concretas sobre cómo elaborar de una manera asertiva una hoja de vida, </w:t>
            </w:r>
            <w:proofErr w:type="spellStart"/>
            <w:r>
              <w:rPr>
                <w:rFonts w:ascii="Arial" w:hAnsi="Arial" w:cs="Arial"/>
                <w:sz w:val="24"/>
                <w:szCs w:val="24"/>
              </w:rPr>
              <w:t>tips</w:t>
            </w:r>
            <w:proofErr w:type="spellEnd"/>
            <w:r>
              <w:rPr>
                <w:rFonts w:ascii="Arial" w:hAnsi="Arial" w:cs="Arial"/>
                <w:sz w:val="24"/>
                <w:szCs w:val="24"/>
              </w:rPr>
              <w:t xml:space="preserve"> de presentación personal y atención de entrevistas de trabajo entre otros. Por otra parte se deberá adelantar labor de campo en empresas e instituciones para la consecución de ofertas laborales que permitan al afiliado dar continuidad en su etapa productiva generando ingresos adicionales.</w:t>
            </w:r>
          </w:p>
        </w:tc>
        <w:tc>
          <w:tcPr>
            <w:tcW w:w="6073" w:type="dxa"/>
            <w:gridSpan w:val="9"/>
            <w:tcBorders>
              <w:top w:val="single" w:sz="12" w:space="0" w:color="000000"/>
              <w:left w:val="none" w:sz="0" w:space="0" w:color="000000"/>
              <w:bottom w:val="single" w:sz="4" w:space="0" w:color="000000"/>
              <w:right w:val="single" w:sz="18" w:space="0" w:color="000000"/>
            </w:tcBorders>
            <w:vAlign w:val="center"/>
          </w:tcPr>
          <w:p w:rsidR="006528EB" w:rsidRDefault="006528EB" w:rsidP="006939E8">
            <w:pPr>
              <w:pStyle w:val="Default"/>
              <w:jc w:val="both"/>
            </w:pPr>
            <w:r>
              <w:lastRenderedPageBreak/>
              <w:t>- Durante el periodo reportado no se realizaron acciones y/o actividades relacionadas con esta obligación, debido que por la emergencia sanitaria no se brindaron asesorías de vinculación laboral.</w:t>
            </w:r>
          </w:p>
          <w:p w:rsidR="00272951" w:rsidRDefault="00272951" w:rsidP="006939E8">
            <w:pPr>
              <w:pStyle w:val="Default"/>
              <w:jc w:val="both"/>
            </w:pPr>
          </w:p>
          <w:p w:rsidR="00272951" w:rsidRPr="004071B6" w:rsidRDefault="00272951" w:rsidP="00272951">
            <w:pPr>
              <w:pStyle w:val="Default"/>
              <w:jc w:val="both"/>
              <w:rPr>
                <w:color w:val="000000" w:themeColor="text1"/>
              </w:rPr>
            </w:pPr>
            <w:r>
              <w:t>- Con la oportunidad de la gestión de la feria de servicios complementarios, se retoma el contacto con la agencia de empleo del SENA, para que en el marco del evento se haga un taller/conversatorio relacionado con el tema de vinculación laboral.</w:t>
            </w:r>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D44883" w:rsidP="00D44883">
            <w:pPr>
              <w:jc w:val="both"/>
              <w:rPr>
                <w:rFonts w:ascii="Arial" w:hAnsi="Arial" w:cs="Arial"/>
                <w:sz w:val="24"/>
                <w:szCs w:val="24"/>
              </w:rPr>
            </w:pPr>
            <w:r>
              <w:rPr>
                <w:rFonts w:ascii="Arial" w:hAnsi="Arial" w:cs="Arial"/>
                <w:sz w:val="24"/>
                <w:szCs w:val="24"/>
              </w:rPr>
              <w:t xml:space="preserve">2. Competencias formativas: Estructurar, gestionar, evaluar y realizar el respectivo seguimiento al plan de capacitación para la presente vigencia, dirigido al personal de afiliados y beneficiarios, </w:t>
            </w:r>
            <w:r w:rsidR="001C58EE">
              <w:rPr>
                <w:rFonts w:ascii="Arial" w:hAnsi="Arial" w:cs="Arial"/>
                <w:sz w:val="24"/>
                <w:szCs w:val="24"/>
              </w:rPr>
              <w:t>así</w:t>
            </w:r>
            <w:r>
              <w:rPr>
                <w:rFonts w:ascii="Arial" w:hAnsi="Arial" w:cs="Arial"/>
                <w:sz w:val="24"/>
                <w:szCs w:val="24"/>
              </w:rPr>
              <w:t xml:space="preserve"> como gestionar y mantener organizados los convenios y alianzas estratégicas y acciones de cooperación con entidades públicas y privadas, en la realización de actividades de capacitación, realizar feria universitaria. Mantener actualizado el soporte documental relacionado con este componente.</w:t>
            </w:r>
            <w:r w:rsidR="00FE2F10">
              <w:rPr>
                <w:rFonts w:ascii="Arial" w:hAnsi="Arial" w:cs="Arial"/>
                <w:sz w:val="24"/>
                <w:szCs w:val="24"/>
              </w:rPr>
              <w:t xml:space="preserve"> </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4071B6" w:rsidRDefault="004071B6" w:rsidP="004071B6">
            <w:pPr>
              <w:pStyle w:val="Default"/>
              <w:jc w:val="both"/>
            </w:pPr>
            <w:r>
              <w:t>Para el cumplimiento de la obligación se realizaron las siguientes actividades:</w:t>
            </w:r>
          </w:p>
          <w:p w:rsidR="005705C5" w:rsidRDefault="005705C5" w:rsidP="004071B6">
            <w:pPr>
              <w:pStyle w:val="Default"/>
              <w:jc w:val="both"/>
            </w:pPr>
          </w:p>
          <w:p w:rsidR="005705C5" w:rsidRDefault="00F82AE0" w:rsidP="004071B6">
            <w:pPr>
              <w:pStyle w:val="Default"/>
              <w:jc w:val="both"/>
            </w:pPr>
            <w:r>
              <w:t xml:space="preserve">- </w:t>
            </w:r>
            <w:r w:rsidR="006939E8">
              <w:t>S</w:t>
            </w:r>
            <w:r w:rsidR="007B4C5A">
              <w:t xml:space="preserve">eguimiento y elaboración y envío de informe correspondiente a la </w:t>
            </w:r>
            <w:r w:rsidR="006939E8">
              <w:t>c</w:t>
            </w:r>
            <w:r w:rsidR="006939E8" w:rsidRPr="006939E8">
              <w:t xml:space="preserve">apacitación vía Facebook </w:t>
            </w:r>
            <w:proofErr w:type="spellStart"/>
            <w:r w:rsidR="006939E8" w:rsidRPr="006939E8">
              <w:t>live</w:t>
            </w:r>
            <w:proofErr w:type="spellEnd"/>
            <w:r w:rsidR="006939E8" w:rsidRPr="006939E8">
              <w:t xml:space="preserve"> ofrecida por la Dra. Elizabeth Baquero de </w:t>
            </w:r>
            <w:proofErr w:type="spellStart"/>
            <w:r w:rsidR="006939E8" w:rsidRPr="006939E8">
              <w:t>Dentosalud</w:t>
            </w:r>
            <w:proofErr w:type="spellEnd"/>
            <w:r w:rsidR="006939E8" w:rsidRPr="006939E8">
              <w:t>, con el tema: Medidas preventivas en las citas odontológicas - Odontología en tiempos de pandemia</w:t>
            </w:r>
            <w:proofErr w:type="gramStart"/>
            <w:r w:rsidR="006939E8" w:rsidRPr="006939E8">
              <w:t>.</w:t>
            </w:r>
            <w:r w:rsidR="006939E8">
              <w:t>.</w:t>
            </w:r>
            <w:proofErr w:type="gramEnd"/>
            <w:r w:rsidR="006939E8">
              <w:t xml:space="preserve"> El día 02</w:t>
            </w:r>
            <w:r w:rsidR="004A3655">
              <w:t xml:space="preserve"> de </w:t>
            </w:r>
            <w:r w:rsidR="006939E8">
              <w:t>septiembre</w:t>
            </w:r>
            <w:r w:rsidR="004A3655">
              <w:t>.</w:t>
            </w:r>
          </w:p>
          <w:p w:rsidR="00085FEE" w:rsidRDefault="00242E98" w:rsidP="004071B6">
            <w:pPr>
              <w:pStyle w:val="Default"/>
              <w:jc w:val="both"/>
            </w:pPr>
            <w:r w:rsidRPr="00242E98">
              <w:t xml:space="preserve">  </w:t>
            </w:r>
          </w:p>
          <w:p w:rsidR="006939E8" w:rsidRDefault="00296463" w:rsidP="006939E8">
            <w:pPr>
              <w:pStyle w:val="Default"/>
              <w:jc w:val="both"/>
            </w:pPr>
            <w:r>
              <w:t xml:space="preserve">- </w:t>
            </w:r>
            <w:r w:rsidR="007B4C5A">
              <w:t xml:space="preserve">Gestión, seguimiento y elaboración y envío de informe correspondiente a la </w:t>
            </w:r>
            <w:r w:rsidR="006939E8">
              <w:t>c</w:t>
            </w:r>
            <w:r w:rsidR="006939E8" w:rsidRPr="006939E8">
              <w:t xml:space="preserve">apacitación vía Facebook </w:t>
            </w:r>
            <w:proofErr w:type="spellStart"/>
            <w:r w:rsidR="006939E8" w:rsidRPr="006939E8">
              <w:t>live</w:t>
            </w:r>
            <w:proofErr w:type="spellEnd"/>
            <w:r w:rsidR="006939E8" w:rsidRPr="006939E8">
              <w:t xml:space="preserve"> ofrecida por la Dra. Jimena Vélez del Centro de Estudios de Derecho y Propiedad S.A., con el tema: "¿Que se debe hacer para retirar un reporte negativo de las centrales de riesgo?".</w:t>
            </w:r>
            <w:r w:rsidR="006939E8">
              <w:t xml:space="preserve"> El día 07</w:t>
            </w:r>
            <w:r w:rsidR="006939E8">
              <w:t xml:space="preserve"> de septiembre.</w:t>
            </w:r>
          </w:p>
          <w:p w:rsidR="004A3655" w:rsidRDefault="004A3655" w:rsidP="00296463">
            <w:pPr>
              <w:pStyle w:val="Default"/>
              <w:jc w:val="both"/>
            </w:pPr>
          </w:p>
          <w:p w:rsidR="006939E8" w:rsidRDefault="0056262D" w:rsidP="006939E8">
            <w:pPr>
              <w:pStyle w:val="Default"/>
              <w:jc w:val="both"/>
            </w:pPr>
            <w:r>
              <w:t xml:space="preserve">- Gestión, seguimiento y elaboración y envío de informe correspondiente a la </w:t>
            </w:r>
            <w:r w:rsidR="006939E8" w:rsidRPr="006939E8">
              <w:t xml:space="preserve">Capacitación vía Facebook </w:t>
            </w:r>
            <w:proofErr w:type="spellStart"/>
            <w:r w:rsidR="006939E8" w:rsidRPr="006939E8">
              <w:t>live</w:t>
            </w:r>
            <w:proofErr w:type="spellEnd"/>
            <w:r w:rsidR="006939E8" w:rsidRPr="006939E8">
              <w:t xml:space="preserve"> ofrecida por la Dra. </w:t>
            </w:r>
            <w:proofErr w:type="spellStart"/>
            <w:r w:rsidR="006939E8" w:rsidRPr="006939E8">
              <w:t>Anyi</w:t>
            </w:r>
            <w:proofErr w:type="spellEnd"/>
            <w:r w:rsidR="006939E8" w:rsidRPr="006939E8">
              <w:t xml:space="preserve"> Molina del Centro de Estudios de Derecho y Propiedad S.A., con el tema: "Acciones</w:t>
            </w:r>
            <w:r w:rsidR="006939E8">
              <w:t xml:space="preserve"> contra la publicidad engañosa"</w:t>
            </w:r>
            <w:r w:rsidR="004A3655">
              <w:t xml:space="preserve">. </w:t>
            </w:r>
            <w:r w:rsidR="006939E8">
              <w:t xml:space="preserve">El día </w:t>
            </w:r>
            <w:r w:rsidR="006939E8">
              <w:t>14</w:t>
            </w:r>
            <w:r w:rsidR="006939E8">
              <w:t xml:space="preserve"> de septiembre.</w:t>
            </w:r>
          </w:p>
          <w:p w:rsidR="0017767A" w:rsidRDefault="0017767A" w:rsidP="00296463">
            <w:pPr>
              <w:pStyle w:val="Default"/>
              <w:jc w:val="both"/>
            </w:pPr>
          </w:p>
          <w:p w:rsidR="006939E8" w:rsidRDefault="00242E98" w:rsidP="006939E8">
            <w:pPr>
              <w:pStyle w:val="Default"/>
              <w:jc w:val="both"/>
            </w:pPr>
            <w:r>
              <w:t xml:space="preserve">- </w:t>
            </w:r>
            <w:r w:rsidR="006939E8" w:rsidRPr="006939E8">
              <w:t xml:space="preserve">Capacitación vía Facebook </w:t>
            </w:r>
            <w:proofErr w:type="spellStart"/>
            <w:r w:rsidR="006939E8" w:rsidRPr="006939E8">
              <w:t>live</w:t>
            </w:r>
            <w:proofErr w:type="spellEnd"/>
            <w:r w:rsidR="006939E8" w:rsidRPr="006939E8">
              <w:t xml:space="preserve"> ofrecida por la Dra. María Fernanda Escobar del Centro de Estudios de Derecho y Propiedad S.A., con el tema: "Como anular un matrimonio católico".</w:t>
            </w:r>
            <w:r w:rsidR="006939E8">
              <w:t xml:space="preserve"> </w:t>
            </w:r>
            <w:r w:rsidR="006939E8">
              <w:t>El día 2</w:t>
            </w:r>
            <w:r w:rsidR="006939E8">
              <w:t>1</w:t>
            </w:r>
            <w:r w:rsidR="006939E8">
              <w:t xml:space="preserve"> de septiembre.</w:t>
            </w:r>
          </w:p>
          <w:p w:rsidR="003C47BF" w:rsidRDefault="003C47BF" w:rsidP="00296463">
            <w:pPr>
              <w:pStyle w:val="Default"/>
              <w:jc w:val="both"/>
            </w:pPr>
          </w:p>
          <w:p w:rsidR="004A3655" w:rsidRDefault="004A3655" w:rsidP="004A3655">
            <w:pPr>
              <w:pStyle w:val="Default"/>
              <w:jc w:val="both"/>
            </w:pPr>
            <w:r>
              <w:t>- Gestión, seguimiento y elaboración y envío de informe correspondiente a la</w:t>
            </w:r>
            <w:r w:rsidR="00173EEB">
              <w:t xml:space="preserve"> </w:t>
            </w:r>
            <w:r w:rsidR="006939E8" w:rsidRPr="006939E8">
              <w:t xml:space="preserve">Capacitación vía Facebook </w:t>
            </w:r>
            <w:proofErr w:type="spellStart"/>
            <w:r w:rsidR="006939E8" w:rsidRPr="006939E8">
              <w:t>live</w:t>
            </w:r>
            <w:proofErr w:type="spellEnd"/>
            <w:r w:rsidR="006939E8" w:rsidRPr="006939E8">
              <w:t xml:space="preserve"> ofrecida por la Dra. Luz Angélica Velásquez Pimienta del Centro de Estudios de Derecho y Propiedad S.A., con el </w:t>
            </w:r>
            <w:r w:rsidR="006939E8" w:rsidRPr="006939E8">
              <w:lastRenderedPageBreak/>
              <w:t>tema: "¿Le debo pagar alimentos a mi expareja?".</w:t>
            </w:r>
            <w:r w:rsidR="006939E8">
              <w:t xml:space="preserve"> </w:t>
            </w:r>
            <w:r>
              <w:t xml:space="preserve">El día </w:t>
            </w:r>
            <w:r w:rsidR="006939E8">
              <w:t>28 de Septiembre.</w:t>
            </w:r>
          </w:p>
          <w:p w:rsidR="00272951" w:rsidRDefault="00272951" w:rsidP="004A3655">
            <w:pPr>
              <w:pStyle w:val="Default"/>
              <w:jc w:val="both"/>
            </w:pPr>
          </w:p>
          <w:p w:rsidR="00272951" w:rsidRDefault="00272951" w:rsidP="004A3655">
            <w:pPr>
              <w:pStyle w:val="Default"/>
              <w:jc w:val="both"/>
            </w:pPr>
            <w:r>
              <w:t xml:space="preserve">- Se realizaron cuatro reuniones en las que se ha avanzado en la organización, gestión de alianzas, elaboración de parrillas y elaboración – envío de comunicaciones oficiales de invitación para la realización de la feria de servicios complementarios (Incluye feria universitaria) a llevarse a cabo, entre el 19 y 23 de octubre de los corrientes. </w:t>
            </w:r>
          </w:p>
          <w:p w:rsidR="00173EEB" w:rsidRDefault="00173EEB" w:rsidP="004A3655">
            <w:pPr>
              <w:pStyle w:val="Default"/>
              <w:jc w:val="both"/>
            </w:pPr>
          </w:p>
          <w:p w:rsidR="00695B35" w:rsidRPr="00242E98" w:rsidRDefault="004071B6" w:rsidP="006939E8">
            <w:pPr>
              <w:jc w:val="both"/>
              <w:rPr>
                <w:rFonts w:ascii="Arial" w:hAnsi="Arial" w:cs="Arial"/>
                <w:bCs/>
                <w:iCs/>
                <w:sz w:val="24"/>
                <w:szCs w:val="24"/>
              </w:rPr>
            </w:pPr>
            <w:r w:rsidRPr="001C58EE">
              <w:rPr>
                <w:rFonts w:ascii="Arial" w:hAnsi="Arial" w:cs="Arial"/>
                <w:sz w:val="24"/>
                <w:szCs w:val="24"/>
              </w:rPr>
              <w:t>Los soportes del cumplimiento de esta actividad r</w:t>
            </w:r>
            <w:r w:rsidR="00AF5D8E">
              <w:rPr>
                <w:rFonts w:ascii="Arial" w:hAnsi="Arial" w:cs="Arial"/>
                <w:sz w:val="24"/>
                <w:szCs w:val="24"/>
              </w:rPr>
              <w:t>eposan en el equipo de cómputo asignado al</w:t>
            </w:r>
            <w:r w:rsidRPr="001C58EE">
              <w:rPr>
                <w:rFonts w:ascii="Arial" w:hAnsi="Arial" w:cs="Arial"/>
                <w:sz w:val="24"/>
                <w:szCs w:val="24"/>
              </w:rPr>
              <w:t xml:space="preserve"> contrat</w:t>
            </w:r>
            <w:r w:rsidR="00242E98">
              <w:rPr>
                <w:rFonts w:ascii="Arial" w:hAnsi="Arial" w:cs="Arial"/>
                <w:sz w:val="24"/>
                <w:szCs w:val="24"/>
              </w:rPr>
              <w:t xml:space="preserve">ista y en el correo electrónico </w:t>
            </w:r>
            <w:hyperlink r:id="rId9" w:history="1">
              <w:r w:rsidR="00085FEE" w:rsidRPr="007E7799">
                <w:rPr>
                  <w:rStyle w:val="Hipervnculo"/>
                  <w:rFonts w:ascii="Arial" w:hAnsi="Arial" w:cs="Arial"/>
                  <w:sz w:val="24"/>
                  <w:szCs w:val="24"/>
                </w:rPr>
                <w:t>javier.mojica034@casur.gov.co</w:t>
              </w:r>
            </w:hyperlink>
            <w:r w:rsidR="00242E98">
              <w:rPr>
                <w:rStyle w:val="Hipervnculo"/>
                <w:rFonts w:ascii="Arial" w:hAnsi="Arial" w:cs="Arial"/>
                <w:sz w:val="24"/>
                <w:szCs w:val="24"/>
              </w:rPr>
              <w:t xml:space="preserve"> </w:t>
            </w:r>
            <w:r w:rsidR="00242E98" w:rsidRPr="00242E98">
              <w:rPr>
                <w:rStyle w:val="Hipervnculo"/>
                <w:rFonts w:ascii="Arial" w:hAnsi="Arial" w:cs="Arial"/>
                <w:color w:val="auto"/>
                <w:sz w:val="24"/>
                <w:szCs w:val="24"/>
                <w:u w:val="none"/>
              </w:rPr>
              <w:t>(</w:t>
            </w:r>
            <w:r w:rsidR="00242E98">
              <w:rPr>
                <w:rStyle w:val="Hipervnculo"/>
                <w:rFonts w:ascii="Arial" w:hAnsi="Arial" w:cs="Arial"/>
                <w:color w:val="auto"/>
                <w:sz w:val="24"/>
                <w:szCs w:val="24"/>
                <w:u w:val="none"/>
              </w:rPr>
              <w:t xml:space="preserve">Informe </w:t>
            </w:r>
            <w:r w:rsidR="004A3655">
              <w:rPr>
                <w:rStyle w:val="Hipervnculo"/>
                <w:rFonts w:ascii="Arial" w:hAnsi="Arial" w:cs="Arial"/>
                <w:color w:val="auto"/>
                <w:sz w:val="24"/>
                <w:szCs w:val="24"/>
                <w:u w:val="none"/>
              </w:rPr>
              <w:t xml:space="preserve">Estadístico mensual de </w:t>
            </w:r>
            <w:r w:rsidR="006939E8">
              <w:rPr>
                <w:rStyle w:val="Hipervnculo"/>
                <w:rFonts w:ascii="Arial" w:hAnsi="Arial" w:cs="Arial"/>
                <w:color w:val="auto"/>
                <w:sz w:val="24"/>
                <w:szCs w:val="24"/>
                <w:u w:val="none"/>
              </w:rPr>
              <w:t>septiembre</w:t>
            </w:r>
            <w:r w:rsidR="00242E98" w:rsidRPr="00242E98">
              <w:rPr>
                <w:rStyle w:val="Hipervnculo"/>
                <w:rFonts w:ascii="Arial" w:hAnsi="Arial" w:cs="Arial"/>
                <w:color w:val="auto"/>
                <w:sz w:val="24"/>
                <w:szCs w:val="24"/>
                <w:u w:val="none"/>
              </w:rPr>
              <w:t>)</w:t>
            </w:r>
            <w:r w:rsidR="00242E98">
              <w:rPr>
                <w:rStyle w:val="Hipervnculo"/>
                <w:rFonts w:ascii="Arial" w:hAnsi="Arial" w:cs="Arial"/>
                <w:color w:val="auto"/>
                <w:sz w:val="24"/>
                <w:szCs w:val="24"/>
                <w:u w:val="none"/>
              </w:rPr>
              <w:t>.</w:t>
            </w:r>
          </w:p>
        </w:tc>
      </w:tr>
      <w:tr w:rsidR="00695B35" w:rsidTr="00F56B68">
        <w:trPr>
          <w:gridAfter w:val="1"/>
          <w:wAfter w:w="202" w:type="dxa"/>
          <w:trHeight w:val="155"/>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D44883" w:rsidP="00D44883">
            <w:pPr>
              <w:jc w:val="both"/>
              <w:rPr>
                <w:rFonts w:ascii="Arial" w:hAnsi="Arial" w:cs="Arial"/>
                <w:sz w:val="24"/>
                <w:szCs w:val="24"/>
              </w:rPr>
            </w:pPr>
            <w:r>
              <w:rPr>
                <w:rFonts w:ascii="Arial" w:hAnsi="Arial" w:cs="Arial"/>
                <w:sz w:val="24"/>
                <w:szCs w:val="24"/>
              </w:rPr>
              <w:lastRenderedPageBreak/>
              <w:t>3. Proyección Productiva: Gestionar, efectuar, realizar y conceptuar el respectivo seguimiento sobre el desempeño realizado por el Grupo de Gestores Empresariales dentro del componente de proyección productiva y progreso empresarial, para lo cual se deberá gestionar la participación e inclusión de los afiliados en programas que le permitan capacitarse para la formación de empresarios, permitiéndoles desarrollar habilidades como productores y comercializadores en diferentes escenarios.</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1C58EE" w:rsidRDefault="001C58EE" w:rsidP="001C58EE">
            <w:pPr>
              <w:pStyle w:val="Default"/>
              <w:jc w:val="both"/>
            </w:pPr>
            <w:r>
              <w:t>Para el cumplimiento de la obligación se realizaron las siguientes actividades:</w:t>
            </w:r>
          </w:p>
          <w:p w:rsidR="001C58EE" w:rsidRDefault="001C58EE" w:rsidP="001C58EE">
            <w:pPr>
              <w:pStyle w:val="Default"/>
              <w:jc w:val="both"/>
            </w:pPr>
          </w:p>
          <w:p w:rsidR="004A3655" w:rsidRDefault="005D5437" w:rsidP="001C58EE">
            <w:pPr>
              <w:pStyle w:val="Default"/>
              <w:jc w:val="both"/>
            </w:pPr>
            <w:r>
              <w:t xml:space="preserve">- </w:t>
            </w:r>
            <w:r w:rsidR="00272951">
              <w:t>Durante el periodo reportado no se recibieron solicitudes de los miembros del equipo de gestores, sin embargo se mantiene comunicación permanente con la líder del mismo. C</w:t>
            </w:r>
            <w:r w:rsidR="004A3655">
              <w:t xml:space="preserve">on el restablecimiento del canal presencial en el mes de </w:t>
            </w:r>
            <w:r w:rsidR="006939E8">
              <w:t>octu</w:t>
            </w:r>
            <w:r w:rsidR="004A3655">
              <w:t xml:space="preserve">bre, </w:t>
            </w:r>
            <w:r w:rsidR="00272951">
              <w:t xml:space="preserve">en consenso con ASOGERAPONAL </w:t>
            </w:r>
            <w:r w:rsidR="004A3655">
              <w:t>se retomarán las acti</w:t>
            </w:r>
            <w:r w:rsidR="00272951">
              <w:t>vidades con el grupo</w:t>
            </w:r>
            <w:r w:rsidR="004A3655">
              <w:t>.</w:t>
            </w:r>
          </w:p>
          <w:p w:rsidR="006C76BE" w:rsidRDefault="006C76BE" w:rsidP="001C58EE">
            <w:pPr>
              <w:pStyle w:val="Default"/>
              <w:jc w:val="both"/>
            </w:pPr>
          </w:p>
          <w:p w:rsidR="00B614A2" w:rsidRPr="001C58EE" w:rsidRDefault="00B614A2" w:rsidP="001C58EE">
            <w:pPr>
              <w:jc w:val="both"/>
              <w:rPr>
                <w:rFonts w:ascii="Arial" w:hAnsi="Arial" w:cs="Arial"/>
                <w:sz w:val="24"/>
                <w:szCs w:val="24"/>
              </w:rPr>
            </w:pPr>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EF5CC9" w:rsidP="00EF5CC9">
            <w:pPr>
              <w:jc w:val="both"/>
              <w:rPr>
                <w:rFonts w:ascii="Arial" w:hAnsi="Arial" w:cs="Arial"/>
                <w:sz w:val="24"/>
                <w:szCs w:val="24"/>
              </w:rPr>
            </w:pPr>
            <w:r>
              <w:rPr>
                <w:rFonts w:ascii="Arial" w:hAnsi="Arial" w:cs="Arial"/>
                <w:sz w:val="24"/>
                <w:szCs w:val="24"/>
              </w:rPr>
              <w:t>4. Actua</w:t>
            </w:r>
            <w:r w:rsidR="00F56B68">
              <w:rPr>
                <w:rFonts w:ascii="Arial" w:hAnsi="Arial" w:cs="Arial"/>
                <w:sz w:val="24"/>
                <w:szCs w:val="24"/>
              </w:rPr>
              <w:t>l</w:t>
            </w:r>
            <w:r>
              <w:rPr>
                <w:rFonts w:ascii="Arial" w:hAnsi="Arial" w:cs="Arial"/>
                <w:sz w:val="24"/>
                <w:szCs w:val="24"/>
              </w:rPr>
              <w:t xml:space="preserve">ización y evaluar el Programa Intercultural de Bienestar Integral P.I.B.I. (Módulos, componentes y subcomponentes), a necesidad, con el propósito de fortalecer </w:t>
            </w:r>
            <w:r>
              <w:rPr>
                <w:rFonts w:ascii="Arial" w:hAnsi="Arial" w:cs="Arial"/>
                <w:sz w:val="24"/>
                <w:szCs w:val="24"/>
              </w:rPr>
              <w:lastRenderedPageBreak/>
              <w:t xml:space="preserve">y ampliar el portafolio de servicios en materia de Seguridad Social Integral, alineado con </w:t>
            </w:r>
            <w:r w:rsidR="009C09F1">
              <w:rPr>
                <w:rFonts w:ascii="Arial" w:hAnsi="Arial" w:cs="Arial"/>
                <w:sz w:val="24"/>
                <w:szCs w:val="24"/>
              </w:rPr>
              <w:t>el P</w:t>
            </w:r>
            <w:r>
              <w:rPr>
                <w:rFonts w:ascii="Arial" w:hAnsi="Arial" w:cs="Arial"/>
                <w:sz w:val="24"/>
                <w:szCs w:val="24"/>
              </w:rPr>
              <w:t xml:space="preserve">lan </w:t>
            </w:r>
            <w:r w:rsidR="009C09F1">
              <w:rPr>
                <w:rFonts w:ascii="Arial" w:hAnsi="Arial" w:cs="Arial"/>
                <w:sz w:val="24"/>
                <w:szCs w:val="24"/>
              </w:rPr>
              <w:t>E</w:t>
            </w:r>
            <w:r>
              <w:rPr>
                <w:rFonts w:ascii="Arial" w:hAnsi="Arial" w:cs="Arial"/>
                <w:sz w:val="24"/>
                <w:szCs w:val="24"/>
              </w:rPr>
              <w:t xml:space="preserve">stratégico </w:t>
            </w:r>
            <w:r w:rsidR="009C09F1">
              <w:rPr>
                <w:rFonts w:ascii="Arial" w:hAnsi="Arial" w:cs="Arial"/>
                <w:sz w:val="24"/>
                <w:szCs w:val="24"/>
              </w:rPr>
              <w:t>I</w:t>
            </w:r>
            <w:r>
              <w:rPr>
                <w:rFonts w:ascii="Arial" w:hAnsi="Arial" w:cs="Arial"/>
                <w:sz w:val="24"/>
                <w:szCs w:val="24"/>
              </w:rPr>
              <w:t xml:space="preserve">nstitucional. </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1C58EE" w:rsidRDefault="001C58EE" w:rsidP="001C58EE">
            <w:pPr>
              <w:pStyle w:val="Default"/>
              <w:jc w:val="both"/>
            </w:pPr>
            <w:r>
              <w:lastRenderedPageBreak/>
              <w:t>Para el cumplimiento de la obligación se realizaron las siguientes actividades:</w:t>
            </w:r>
          </w:p>
          <w:p w:rsidR="006C76BE" w:rsidRDefault="006C76BE" w:rsidP="001C58EE">
            <w:pPr>
              <w:pStyle w:val="Default"/>
              <w:jc w:val="both"/>
            </w:pPr>
          </w:p>
          <w:p w:rsidR="00760C7C" w:rsidRDefault="006C76BE" w:rsidP="004A3655">
            <w:pPr>
              <w:pStyle w:val="Default"/>
              <w:jc w:val="both"/>
            </w:pPr>
            <w:r>
              <w:t xml:space="preserve">- </w:t>
            </w:r>
            <w:r w:rsidR="00BB2653">
              <w:t>Durante el periodo a reportar</w:t>
            </w:r>
            <w:r w:rsidR="004A3655">
              <w:t xml:space="preserve"> se </w:t>
            </w:r>
            <w:r w:rsidR="006939E8">
              <w:t xml:space="preserve">finalizó exitosamente el proceso de </w:t>
            </w:r>
            <w:r w:rsidR="00BB2653">
              <w:t>actualización de la caracterización del proceso Gestión de Bienestar Integral al Afiliado – PGP-CR-001.</w:t>
            </w:r>
            <w:r w:rsidR="004A3655">
              <w:t xml:space="preserve"> </w:t>
            </w:r>
          </w:p>
          <w:p w:rsidR="001C58EE" w:rsidRDefault="001C58EE" w:rsidP="001C58EE">
            <w:pPr>
              <w:pStyle w:val="Default"/>
              <w:jc w:val="both"/>
            </w:pPr>
          </w:p>
          <w:p w:rsidR="00164828" w:rsidRDefault="00164828" w:rsidP="001C58EE">
            <w:pPr>
              <w:pStyle w:val="Default"/>
              <w:jc w:val="both"/>
            </w:pPr>
            <w:r>
              <w:t xml:space="preserve">- </w:t>
            </w:r>
            <w:r w:rsidR="006939E8">
              <w:t>El día 03 de Septiembre se realizó a</w:t>
            </w:r>
            <w:r>
              <w:t xml:space="preserve">compañamiento en la reunión </w:t>
            </w:r>
            <w:r w:rsidR="006939E8">
              <w:t xml:space="preserve">virtual </w:t>
            </w:r>
            <w:r>
              <w:t xml:space="preserve">de presentación de la oferta de </w:t>
            </w:r>
            <w:r w:rsidR="006939E8">
              <w:t xml:space="preserve">servicios del Centro geriátrico </w:t>
            </w:r>
            <w:r w:rsidR="006939E8" w:rsidRPr="006939E8">
              <w:t xml:space="preserve">UPC DE LA MANO DE </w:t>
            </w:r>
            <w:r w:rsidR="006939E8" w:rsidRPr="006939E8">
              <w:lastRenderedPageBreak/>
              <w:t>DIOS</w:t>
            </w:r>
            <w:r>
              <w:t>, con el fin de evaluar un potencial convenio con la entidad.</w:t>
            </w:r>
          </w:p>
          <w:p w:rsidR="006939E8" w:rsidRDefault="006939E8" w:rsidP="001C58EE">
            <w:pPr>
              <w:pStyle w:val="Default"/>
              <w:jc w:val="both"/>
            </w:pPr>
          </w:p>
          <w:p w:rsidR="006939E8" w:rsidRDefault="006939E8" w:rsidP="006939E8">
            <w:pPr>
              <w:pStyle w:val="Default"/>
              <w:jc w:val="both"/>
            </w:pPr>
            <w:r>
              <w:t xml:space="preserve">- </w:t>
            </w:r>
            <w:r w:rsidR="000D79F6">
              <w:t>El día 16</w:t>
            </w:r>
            <w:r>
              <w:t xml:space="preserve"> de Septiembre se realizó acompañamiento en la reunión virtual de presentación de</w:t>
            </w:r>
            <w:r w:rsidR="000D79F6">
              <w:t>l</w:t>
            </w:r>
            <w:r>
              <w:t xml:space="preserve"> </w:t>
            </w:r>
            <w:r w:rsidR="000D79F6">
              <w:t>portafolio de servicios recreativos de la caja de compensación CAFAM</w:t>
            </w:r>
            <w:r>
              <w:t>, con el fin de evaluar un potencial convenio con la entidad.</w:t>
            </w:r>
          </w:p>
          <w:p w:rsidR="00800E16" w:rsidRDefault="00800E16" w:rsidP="006939E8">
            <w:pPr>
              <w:pStyle w:val="Default"/>
              <w:jc w:val="both"/>
            </w:pPr>
          </w:p>
          <w:p w:rsidR="000D79F6" w:rsidRDefault="000D79F6" w:rsidP="000D79F6">
            <w:pPr>
              <w:pStyle w:val="Default"/>
              <w:jc w:val="both"/>
            </w:pPr>
            <w:r>
              <w:t xml:space="preserve">- El día </w:t>
            </w:r>
            <w:r>
              <w:t>29</w:t>
            </w:r>
            <w:r>
              <w:t xml:space="preserve"> de Septiembre se realizó acompañamiento en la reunión virtual de presentación del portafolio de </w:t>
            </w:r>
            <w:r>
              <w:t>alianzas para afiliados</w:t>
            </w:r>
            <w:r>
              <w:t xml:space="preserve"> de la caja de compensación CAFAM</w:t>
            </w:r>
            <w:r>
              <w:t>, en temas de telefonía e internet</w:t>
            </w:r>
            <w:r>
              <w:t>, con el fin de evaluar un potencial convenio con la entidad.</w:t>
            </w:r>
          </w:p>
          <w:p w:rsidR="00AF5D8E" w:rsidRDefault="00AF5D8E" w:rsidP="001C58EE">
            <w:pPr>
              <w:pStyle w:val="Default"/>
              <w:jc w:val="both"/>
            </w:pPr>
          </w:p>
          <w:p w:rsidR="00695B35" w:rsidRPr="001C58EE" w:rsidRDefault="001C58EE" w:rsidP="001C58EE">
            <w:pPr>
              <w:jc w:val="both"/>
              <w:rPr>
                <w:rFonts w:ascii="Arial" w:hAnsi="Arial" w:cs="Arial"/>
                <w:b/>
                <w:i/>
                <w:sz w:val="24"/>
                <w:szCs w:val="24"/>
              </w:rPr>
            </w:pPr>
            <w:r w:rsidRPr="001C58EE">
              <w:rPr>
                <w:rFonts w:ascii="Arial" w:hAnsi="Arial" w:cs="Arial"/>
                <w:sz w:val="24"/>
                <w:szCs w:val="24"/>
              </w:rPr>
              <w:t>Los soportes del cumplimiento de esta actividad re</w:t>
            </w:r>
            <w:r w:rsidR="00AF5D8E">
              <w:rPr>
                <w:rFonts w:ascii="Arial" w:hAnsi="Arial" w:cs="Arial"/>
                <w:sz w:val="24"/>
                <w:szCs w:val="24"/>
              </w:rPr>
              <w:t>posan en el equipo de cómputo asignado a</w:t>
            </w:r>
            <w:r w:rsidRPr="001C58EE">
              <w:rPr>
                <w:rFonts w:ascii="Arial" w:hAnsi="Arial" w:cs="Arial"/>
                <w:sz w:val="24"/>
                <w:szCs w:val="24"/>
              </w:rPr>
              <w:t xml:space="preserve">l contratista y en el correo electrónico </w:t>
            </w:r>
            <w:hyperlink r:id="rId10" w:history="1">
              <w:r w:rsidR="005705C5" w:rsidRPr="00476CED">
                <w:rPr>
                  <w:rStyle w:val="Hipervnculo"/>
                  <w:rFonts w:ascii="Arial" w:hAnsi="Arial" w:cs="Arial"/>
                  <w:sz w:val="24"/>
                  <w:szCs w:val="24"/>
                </w:rPr>
                <w:t>javier.mojica034@casur.gov.co</w:t>
              </w:r>
            </w:hyperlink>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E06DA6">
            <w:pPr>
              <w:jc w:val="both"/>
              <w:rPr>
                <w:rFonts w:ascii="Arial" w:hAnsi="Arial" w:cs="Arial"/>
                <w:sz w:val="24"/>
                <w:szCs w:val="24"/>
              </w:rPr>
            </w:pPr>
            <w:r>
              <w:rPr>
                <w:rFonts w:ascii="Arial" w:hAnsi="Arial" w:cs="Arial"/>
                <w:sz w:val="24"/>
                <w:szCs w:val="24"/>
              </w:rPr>
              <w:lastRenderedPageBreak/>
              <w:t>5. Apoyar la elaboración del Plan de Acción, Plan de Mejoramiento, Plan Anticorrupción, Mapa de Riesgos para cada vigencia para el Grupo de Bienestar Social de acuerdo con el Plan Estratégico Institucional.</w:t>
            </w:r>
            <w:r w:rsidR="00FE2F10">
              <w:rPr>
                <w:rFonts w:ascii="Arial" w:hAnsi="Arial" w:cs="Arial"/>
                <w:sz w:val="24"/>
                <w:szCs w:val="24"/>
              </w:rPr>
              <w:t xml:space="preserve">   </w:t>
            </w:r>
            <w:r w:rsidR="00C834E6">
              <w:rPr>
                <w:rFonts w:ascii="Arial" w:hAnsi="Arial" w:cs="Arial"/>
                <w:sz w:val="24"/>
                <w:szCs w:val="24"/>
              </w:rPr>
              <w:t xml:space="preserve"> </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258B2" w:rsidRDefault="00FD019C" w:rsidP="008258B2">
            <w:pPr>
              <w:pStyle w:val="Default"/>
              <w:jc w:val="both"/>
            </w:pPr>
            <w:r>
              <w:t xml:space="preserve">En cumplimiento de las responsabilidades del Grupo de bienestar frente a los Planes </w:t>
            </w:r>
            <w:r w:rsidR="001D4D8D">
              <w:t xml:space="preserve">Estratégicos </w:t>
            </w:r>
            <w:r>
              <w:t>Institucionales de la vigencia,</w:t>
            </w:r>
            <w:r w:rsidR="008258B2">
              <w:t xml:space="preserve"> se realizaron las siguientes actividades:</w:t>
            </w:r>
          </w:p>
          <w:p w:rsidR="00FD019C" w:rsidRDefault="00FD019C" w:rsidP="00FB3EAF">
            <w:pPr>
              <w:jc w:val="both"/>
              <w:rPr>
                <w:rFonts w:ascii="Arial" w:hAnsi="Arial" w:cs="Arial"/>
                <w:sz w:val="24"/>
                <w:szCs w:val="24"/>
              </w:rPr>
            </w:pPr>
          </w:p>
          <w:p w:rsidR="00635C2F" w:rsidRDefault="001D4D8D" w:rsidP="00FB3EAF">
            <w:pPr>
              <w:jc w:val="both"/>
              <w:rPr>
                <w:rFonts w:ascii="Arial" w:hAnsi="Arial" w:cs="Arial"/>
                <w:sz w:val="24"/>
                <w:szCs w:val="24"/>
              </w:rPr>
            </w:pPr>
            <w:r>
              <w:rPr>
                <w:rFonts w:ascii="Arial" w:hAnsi="Arial" w:cs="Arial"/>
                <w:sz w:val="24"/>
                <w:szCs w:val="24"/>
              </w:rPr>
              <w:t>-</w:t>
            </w:r>
            <w:r w:rsidR="00FB3EAF">
              <w:rPr>
                <w:rFonts w:ascii="Arial" w:hAnsi="Arial" w:cs="Arial"/>
                <w:sz w:val="24"/>
                <w:szCs w:val="24"/>
              </w:rPr>
              <w:t xml:space="preserve"> </w:t>
            </w:r>
            <w:r w:rsidR="00FD019C">
              <w:rPr>
                <w:rFonts w:ascii="Arial" w:hAnsi="Arial" w:cs="Arial"/>
                <w:sz w:val="24"/>
                <w:szCs w:val="24"/>
              </w:rPr>
              <w:t>04</w:t>
            </w:r>
            <w:r w:rsidR="00635C2F">
              <w:rPr>
                <w:rFonts w:ascii="Arial" w:hAnsi="Arial" w:cs="Arial"/>
                <w:sz w:val="24"/>
                <w:szCs w:val="24"/>
              </w:rPr>
              <w:t xml:space="preserve"> de </w:t>
            </w:r>
            <w:r w:rsidR="00FD019C">
              <w:rPr>
                <w:rFonts w:ascii="Arial" w:hAnsi="Arial" w:cs="Arial"/>
                <w:sz w:val="24"/>
                <w:szCs w:val="24"/>
              </w:rPr>
              <w:t>septiembre</w:t>
            </w:r>
            <w:r w:rsidR="00635C2F">
              <w:rPr>
                <w:rFonts w:ascii="Arial" w:hAnsi="Arial" w:cs="Arial"/>
                <w:sz w:val="24"/>
                <w:szCs w:val="24"/>
              </w:rPr>
              <w:t xml:space="preserve">, </w:t>
            </w:r>
            <w:r w:rsidR="00FD019C">
              <w:rPr>
                <w:rFonts w:ascii="Arial" w:hAnsi="Arial" w:cs="Arial"/>
                <w:sz w:val="24"/>
                <w:szCs w:val="24"/>
              </w:rPr>
              <w:t>elaboración y cargue en SVE de  informe final</w:t>
            </w:r>
            <w:r w:rsidR="00635C2F">
              <w:rPr>
                <w:rFonts w:ascii="Arial" w:hAnsi="Arial" w:cs="Arial"/>
                <w:sz w:val="24"/>
                <w:szCs w:val="24"/>
              </w:rPr>
              <w:t xml:space="preserve"> del </w:t>
            </w:r>
            <w:r w:rsidR="00635C2F" w:rsidRPr="00635C2F">
              <w:rPr>
                <w:rFonts w:ascii="Arial" w:hAnsi="Arial" w:cs="Arial"/>
                <w:sz w:val="24"/>
                <w:szCs w:val="24"/>
              </w:rPr>
              <w:t xml:space="preserve">Conversatorio No. 1: Resultados primer estudio de segmentación de afiliados </w:t>
            </w:r>
            <w:proofErr w:type="spellStart"/>
            <w:r w:rsidR="00635C2F" w:rsidRPr="00635C2F">
              <w:rPr>
                <w:rFonts w:ascii="Arial" w:hAnsi="Arial" w:cs="Arial"/>
                <w:sz w:val="24"/>
                <w:szCs w:val="24"/>
              </w:rPr>
              <w:t>Casur</w:t>
            </w:r>
            <w:proofErr w:type="spellEnd"/>
            <w:r w:rsidR="00635C2F">
              <w:rPr>
                <w:rFonts w:ascii="Arial" w:hAnsi="Arial" w:cs="Arial"/>
                <w:sz w:val="24"/>
                <w:szCs w:val="24"/>
              </w:rPr>
              <w:t xml:space="preserve">. </w:t>
            </w:r>
          </w:p>
          <w:p w:rsidR="00FD019C" w:rsidRDefault="001D4D8D" w:rsidP="00FD019C">
            <w:pPr>
              <w:jc w:val="both"/>
              <w:rPr>
                <w:rFonts w:ascii="Arial" w:hAnsi="Arial" w:cs="Arial"/>
                <w:sz w:val="24"/>
                <w:szCs w:val="24"/>
              </w:rPr>
            </w:pPr>
            <w:r>
              <w:rPr>
                <w:rFonts w:ascii="Arial" w:hAnsi="Arial" w:cs="Arial"/>
                <w:sz w:val="24"/>
                <w:szCs w:val="24"/>
              </w:rPr>
              <w:t>-</w:t>
            </w:r>
            <w:r w:rsidR="00635C2F">
              <w:rPr>
                <w:rFonts w:ascii="Arial" w:hAnsi="Arial" w:cs="Arial"/>
                <w:sz w:val="24"/>
                <w:szCs w:val="24"/>
              </w:rPr>
              <w:t xml:space="preserve"> </w:t>
            </w:r>
            <w:r w:rsidR="00FD019C">
              <w:rPr>
                <w:rFonts w:ascii="Arial" w:hAnsi="Arial" w:cs="Arial"/>
                <w:sz w:val="24"/>
                <w:szCs w:val="24"/>
              </w:rPr>
              <w:t xml:space="preserve">04 de septiembre, elaboración y cargue en SVE de  </w:t>
            </w:r>
            <w:r w:rsidR="00FD019C">
              <w:rPr>
                <w:rFonts w:ascii="Arial" w:hAnsi="Arial" w:cs="Arial"/>
                <w:sz w:val="24"/>
                <w:szCs w:val="24"/>
              </w:rPr>
              <w:t>gestión de resultados de encuesta aplicada</w:t>
            </w:r>
            <w:r w:rsidR="00FD019C">
              <w:rPr>
                <w:rFonts w:ascii="Arial" w:hAnsi="Arial" w:cs="Arial"/>
                <w:sz w:val="24"/>
                <w:szCs w:val="24"/>
              </w:rPr>
              <w:t xml:space="preserve"> del </w:t>
            </w:r>
            <w:r w:rsidR="00FD019C" w:rsidRPr="00635C2F">
              <w:rPr>
                <w:rFonts w:ascii="Arial" w:hAnsi="Arial" w:cs="Arial"/>
                <w:sz w:val="24"/>
                <w:szCs w:val="24"/>
              </w:rPr>
              <w:t xml:space="preserve">Conversatorio No. 1: Resultados primer estudio de segmentación de afiliados </w:t>
            </w:r>
            <w:proofErr w:type="spellStart"/>
            <w:r w:rsidR="00FD019C" w:rsidRPr="00635C2F">
              <w:rPr>
                <w:rFonts w:ascii="Arial" w:hAnsi="Arial" w:cs="Arial"/>
                <w:sz w:val="24"/>
                <w:szCs w:val="24"/>
              </w:rPr>
              <w:t>Casur</w:t>
            </w:r>
            <w:proofErr w:type="spellEnd"/>
            <w:r w:rsidR="00FD019C">
              <w:rPr>
                <w:rFonts w:ascii="Arial" w:hAnsi="Arial" w:cs="Arial"/>
                <w:sz w:val="24"/>
                <w:szCs w:val="24"/>
              </w:rPr>
              <w:t xml:space="preserve">. </w:t>
            </w:r>
          </w:p>
          <w:p w:rsidR="007B42BB" w:rsidRDefault="001D4D8D" w:rsidP="007B42BB">
            <w:pPr>
              <w:jc w:val="both"/>
              <w:rPr>
                <w:rFonts w:ascii="Arial" w:hAnsi="Arial" w:cs="Arial"/>
                <w:sz w:val="24"/>
                <w:szCs w:val="24"/>
              </w:rPr>
            </w:pPr>
            <w:r>
              <w:rPr>
                <w:rFonts w:ascii="Arial" w:hAnsi="Arial" w:cs="Arial"/>
                <w:sz w:val="24"/>
                <w:szCs w:val="24"/>
              </w:rPr>
              <w:t>-</w:t>
            </w:r>
            <w:r w:rsidR="007B42BB">
              <w:rPr>
                <w:rFonts w:ascii="Arial" w:hAnsi="Arial" w:cs="Arial"/>
                <w:sz w:val="24"/>
                <w:szCs w:val="24"/>
              </w:rPr>
              <w:t xml:space="preserve"> </w:t>
            </w:r>
            <w:r>
              <w:rPr>
                <w:rFonts w:ascii="Arial" w:hAnsi="Arial" w:cs="Arial"/>
                <w:sz w:val="24"/>
                <w:szCs w:val="24"/>
              </w:rPr>
              <w:t>14</w:t>
            </w:r>
            <w:r w:rsidR="007B42BB">
              <w:rPr>
                <w:rFonts w:ascii="Arial" w:hAnsi="Arial" w:cs="Arial"/>
                <w:sz w:val="24"/>
                <w:szCs w:val="24"/>
              </w:rPr>
              <w:t xml:space="preserve"> de </w:t>
            </w:r>
            <w:r>
              <w:rPr>
                <w:rFonts w:ascii="Arial" w:hAnsi="Arial" w:cs="Arial"/>
                <w:sz w:val="24"/>
                <w:szCs w:val="24"/>
              </w:rPr>
              <w:t>septiembre</w:t>
            </w:r>
            <w:r w:rsidR="007B42BB">
              <w:rPr>
                <w:rFonts w:ascii="Arial" w:hAnsi="Arial" w:cs="Arial"/>
                <w:sz w:val="24"/>
                <w:szCs w:val="24"/>
              </w:rPr>
              <w:t xml:space="preserve">, </w:t>
            </w:r>
            <w:r>
              <w:rPr>
                <w:rFonts w:ascii="Arial" w:hAnsi="Arial" w:cs="Arial"/>
                <w:sz w:val="24"/>
                <w:szCs w:val="24"/>
              </w:rPr>
              <w:t xml:space="preserve">trasmisión por Facebook oficial, seguimiento y captura de evidencias del </w:t>
            </w:r>
            <w:r w:rsidR="007B42BB">
              <w:rPr>
                <w:rFonts w:ascii="Arial" w:hAnsi="Arial" w:cs="Arial"/>
                <w:sz w:val="24"/>
                <w:szCs w:val="24"/>
              </w:rPr>
              <w:t>Dialogo por capítulos</w:t>
            </w:r>
            <w:r w:rsidR="007B42BB" w:rsidRPr="00635C2F">
              <w:rPr>
                <w:rFonts w:ascii="Arial" w:hAnsi="Arial" w:cs="Arial"/>
                <w:sz w:val="24"/>
                <w:szCs w:val="24"/>
              </w:rPr>
              <w:t xml:space="preserve"> No. </w:t>
            </w:r>
            <w:r w:rsidR="007B42BB">
              <w:rPr>
                <w:rFonts w:ascii="Arial" w:hAnsi="Arial" w:cs="Arial"/>
                <w:sz w:val="24"/>
                <w:szCs w:val="24"/>
              </w:rPr>
              <w:t>4</w:t>
            </w:r>
            <w:r w:rsidR="007B42BB" w:rsidRPr="00635C2F">
              <w:rPr>
                <w:rFonts w:ascii="Arial" w:hAnsi="Arial" w:cs="Arial"/>
                <w:sz w:val="24"/>
                <w:szCs w:val="24"/>
              </w:rPr>
              <w:t xml:space="preserve">: </w:t>
            </w:r>
            <w:r w:rsidR="007B42BB" w:rsidRPr="007B42BB">
              <w:rPr>
                <w:rFonts w:ascii="Arial" w:hAnsi="Arial" w:cs="Arial"/>
                <w:sz w:val="24"/>
                <w:szCs w:val="24"/>
              </w:rPr>
              <w:t xml:space="preserve">Interactivos </w:t>
            </w:r>
            <w:proofErr w:type="spellStart"/>
            <w:r w:rsidR="007B42BB" w:rsidRPr="007B42BB">
              <w:rPr>
                <w:rFonts w:ascii="Arial" w:hAnsi="Arial" w:cs="Arial"/>
                <w:sz w:val="24"/>
                <w:szCs w:val="24"/>
              </w:rPr>
              <w:t>Casur</w:t>
            </w:r>
            <w:proofErr w:type="spellEnd"/>
            <w:r w:rsidR="007B42BB" w:rsidRPr="007B42BB">
              <w:rPr>
                <w:rFonts w:ascii="Arial" w:hAnsi="Arial" w:cs="Arial"/>
                <w:sz w:val="24"/>
                <w:szCs w:val="24"/>
              </w:rPr>
              <w:t xml:space="preserve"> de cara a la emergencia Sanitaria</w:t>
            </w:r>
            <w:r w:rsidR="007B42BB">
              <w:rPr>
                <w:rFonts w:ascii="Arial" w:hAnsi="Arial" w:cs="Arial"/>
                <w:sz w:val="24"/>
                <w:szCs w:val="24"/>
              </w:rPr>
              <w:t>.</w:t>
            </w:r>
          </w:p>
          <w:p w:rsidR="001D4D8D" w:rsidRDefault="001D4D8D" w:rsidP="001D4D8D">
            <w:pPr>
              <w:jc w:val="both"/>
              <w:rPr>
                <w:rFonts w:ascii="Arial" w:hAnsi="Arial" w:cs="Arial"/>
                <w:sz w:val="24"/>
                <w:szCs w:val="24"/>
              </w:rPr>
            </w:pPr>
            <w:r>
              <w:rPr>
                <w:rFonts w:ascii="Arial" w:hAnsi="Arial" w:cs="Arial"/>
                <w:sz w:val="24"/>
                <w:szCs w:val="24"/>
              </w:rPr>
              <w:t>-</w:t>
            </w:r>
            <w:r>
              <w:rPr>
                <w:rFonts w:ascii="Arial" w:hAnsi="Arial" w:cs="Arial"/>
                <w:sz w:val="24"/>
                <w:szCs w:val="24"/>
              </w:rPr>
              <w:t xml:space="preserve"> </w:t>
            </w:r>
            <w:r>
              <w:rPr>
                <w:rFonts w:ascii="Arial" w:hAnsi="Arial" w:cs="Arial"/>
                <w:sz w:val="24"/>
                <w:szCs w:val="24"/>
              </w:rPr>
              <w:t>18</w:t>
            </w:r>
            <w:r>
              <w:rPr>
                <w:rFonts w:ascii="Arial" w:hAnsi="Arial" w:cs="Arial"/>
                <w:sz w:val="24"/>
                <w:szCs w:val="24"/>
              </w:rPr>
              <w:t xml:space="preserve"> de septiembre, </w:t>
            </w:r>
            <w:r>
              <w:rPr>
                <w:rFonts w:ascii="Arial" w:hAnsi="Arial" w:cs="Arial"/>
                <w:sz w:val="24"/>
                <w:szCs w:val="24"/>
              </w:rPr>
              <w:t>cargue en la SVE</w:t>
            </w:r>
            <w:r>
              <w:rPr>
                <w:rFonts w:ascii="Arial" w:hAnsi="Arial" w:cs="Arial"/>
                <w:sz w:val="24"/>
                <w:szCs w:val="24"/>
              </w:rPr>
              <w:t xml:space="preserve"> de evidencias de</w:t>
            </w:r>
            <w:r>
              <w:rPr>
                <w:rFonts w:ascii="Arial" w:hAnsi="Arial" w:cs="Arial"/>
                <w:sz w:val="24"/>
                <w:szCs w:val="24"/>
              </w:rPr>
              <w:t xml:space="preserve"> La trasmisión</w:t>
            </w:r>
            <w:r>
              <w:rPr>
                <w:rFonts w:ascii="Arial" w:hAnsi="Arial" w:cs="Arial"/>
                <w:sz w:val="24"/>
                <w:szCs w:val="24"/>
              </w:rPr>
              <w:t xml:space="preserve"> </w:t>
            </w:r>
            <w:r>
              <w:rPr>
                <w:rFonts w:ascii="Arial" w:hAnsi="Arial" w:cs="Arial"/>
                <w:sz w:val="24"/>
                <w:szCs w:val="24"/>
              </w:rPr>
              <w:t xml:space="preserve">del </w:t>
            </w:r>
            <w:r>
              <w:rPr>
                <w:rFonts w:ascii="Arial" w:hAnsi="Arial" w:cs="Arial"/>
                <w:sz w:val="24"/>
                <w:szCs w:val="24"/>
              </w:rPr>
              <w:t>Dialogo por capítulos</w:t>
            </w:r>
            <w:r w:rsidRPr="00635C2F">
              <w:rPr>
                <w:rFonts w:ascii="Arial" w:hAnsi="Arial" w:cs="Arial"/>
                <w:sz w:val="24"/>
                <w:szCs w:val="24"/>
              </w:rPr>
              <w:t xml:space="preserve"> No. </w:t>
            </w:r>
            <w:r>
              <w:rPr>
                <w:rFonts w:ascii="Arial" w:hAnsi="Arial" w:cs="Arial"/>
                <w:sz w:val="24"/>
                <w:szCs w:val="24"/>
              </w:rPr>
              <w:t>4</w:t>
            </w:r>
            <w:r w:rsidRPr="00635C2F">
              <w:rPr>
                <w:rFonts w:ascii="Arial" w:hAnsi="Arial" w:cs="Arial"/>
                <w:sz w:val="24"/>
                <w:szCs w:val="24"/>
              </w:rPr>
              <w:t xml:space="preserve">: </w:t>
            </w:r>
            <w:r w:rsidRPr="007B42BB">
              <w:rPr>
                <w:rFonts w:ascii="Arial" w:hAnsi="Arial" w:cs="Arial"/>
                <w:sz w:val="24"/>
                <w:szCs w:val="24"/>
              </w:rPr>
              <w:t xml:space="preserve">Interactivos </w:t>
            </w:r>
            <w:proofErr w:type="spellStart"/>
            <w:r w:rsidRPr="007B42BB">
              <w:rPr>
                <w:rFonts w:ascii="Arial" w:hAnsi="Arial" w:cs="Arial"/>
                <w:sz w:val="24"/>
                <w:szCs w:val="24"/>
              </w:rPr>
              <w:t>Casur</w:t>
            </w:r>
            <w:proofErr w:type="spellEnd"/>
            <w:r w:rsidRPr="007B42BB">
              <w:rPr>
                <w:rFonts w:ascii="Arial" w:hAnsi="Arial" w:cs="Arial"/>
                <w:sz w:val="24"/>
                <w:szCs w:val="24"/>
              </w:rPr>
              <w:t xml:space="preserve"> de cara a la emergencia Sanitaria</w:t>
            </w:r>
            <w:r>
              <w:rPr>
                <w:rFonts w:ascii="Arial" w:hAnsi="Arial" w:cs="Arial"/>
                <w:sz w:val="24"/>
                <w:szCs w:val="24"/>
              </w:rPr>
              <w:t>.</w:t>
            </w:r>
          </w:p>
          <w:p w:rsidR="001D4D8D" w:rsidRDefault="001D4D8D" w:rsidP="001D4D8D">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28</w:t>
            </w:r>
            <w:r>
              <w:rPr>
                <w:rFonts w:ascii="Arial" w:hAnsi="Arial" w:cs="Arial"/>
                <w:sz w:val="24"/>
                <w:szCs w:val="24"/>
              </w:rPr>
              <w:t xml:space="preserve"> de septiembre, elaboración y cargue en SVE de  informe final del Dialogo por capítulos</w:t>
            </w:r>
            <w:r w:rsidRPr="00635C2F">
              <w:rPr>
                <w:rFonts w:ascii="Arial" w:hAnsi="Arial" w:cs="Arial"/>
                <w:sz w:val="24"/>
                <w:szCs w:val="24"/>
              </w:rPr>
              <w:t xml:space="preserve"> No. </w:t>
            </w:r>
            <w:r>
              <w:rPr>
                <w:rFonts w:ascii="Arial" w:hAnsi="Arial" w:cs="Arial"/>
                <w:sz w:val="24"/>
                <w:szCs w:val="24"/>
              </w:rPr>
              <w:t>4</w:t>
            </w:r>
            <w:r w:rsidRPr="00635C2F">
              <w:rPr>
                <w:rFonts w:ascii="Arial" w:hAnsi="Arial" w:cs="Arial"/>
                <w:sz w:val="24"/>
                <w:szCs w:val="24"/>
              </w:rPr>
              <w:t xml:space="preserve">: </w:t>
            </w:r>
            <w:r w:rsidRPr="007B42BB">
              <w:rPr>
                <w:rFonts w:ascii="Arial" w:hAnsi="Arial" w:cs="Arial"/>
                <w:sz w:val="24"/>
                <w:szCs w:val="24"/>
              </w:rPr>
              <w:t xml:space="preserve">Interactivos </w:t>
            </w:r>
            <w:proofErr w:type="spellStart"/>
            <w:r w:rsidRPr="007B42BB">
              <w:rPr>
                <w:rFonts w:ascii="Arial" w:hAnsi="Arial" w:cs="Arial"/>
                <w:sz w:val="24"/>
                <w:szCs w:val="24"/>
              </w:rPr>
              <w:t>Casur</w:t>
            </w:r>
            <w:proofErr w:type="spellEnd"/>
            <w:r w:rsidRPr="007B42BB">
              <w:rPr>
                <w:rFonts w:ascii="Arial" w:hAnsi="Arial" w:cs="Arial"/>
                <w:sz w:val="24"/>
                <w:szCs w:val="24"/>
              </w:rPr>
              <w:t xml:space="preserve"> de cara a la emergencia Sanitaria</w:t>
            </w:r>
            <w:r>
              <w:rPr>
                <w:rFonts w:ascii="Arial" w:hAnsi="Arial" w:cs="Arial"/>
                <w:sz w:val="24"/>
                <w:szCs w:val="24"/>
              </w:rPr>
              <w:t>.</w:t>
            </w:r>
          </w:p>
          <w:p w:rsidR="001D4D8D" w:rsidRDefault="001D4D8D" w:rsidP="001D4D8D">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28</w:t>
            </w:r>
            <w:r>
              <w:rPr>
                <w:rFonts w:ascii="Arial" w:hAnsi="Arial" w:cs="Arial"/>
                <w:sz w:val="24"/>
                <w:szCs w:val="24"/>
              </w:rPr>
              <w:t xml:space="preserve"> de septiembre, elaboración y cargue en SVE de  gestión de resultados de encuesta aplicada del Dialogo por capítulos</w:t>
            </w:r>
            <w:r w:rsidRPr="00635C2F">
              <w:rPr>
                <w:rFonts w:ascii="Arial" w:hAnsi="Arial" w:cs="Arial"/>
                <w:sz w:val="24"/>
                <w:szCs w:val="24"/>
              </w:rPr>
              <w:t xml:space="preserve"> No. </w:t>
            </w:r>
            <w:r>
              <w:rPr>
                <w:rFonts w:ascii="Arial" w:hAnsi="Arial" w:cs="Arial"/>
                <w:sz w:val="24"/>
                <w:szCs w:val="24"/>
              </w:rPr>
              <w:t>4</w:t>
            </w:r>
            <w:r w:rsidRPr="00635C2F">
              <w:rPr>
                <w:rFonts w:ascii="Arial" w:hAnsi="Arial" w:cs="Arial"/>
                <w:sz w:val="24"/>
                <w:szCs w:val="24"/>
              </w:rPr>
              <w:t xml:space="preserve">: </w:t>
            </w:r>
            <w:r w:rsidRPr="007B42BB">
              <w:rPr>
                <w:rFonts w:ascii="Arial" w:hAnsi="Arial" w:cs="Arial"/>
                <w:sz w:val="24"/>
                <w:szCs w:val="24"/>
              </w:rPr>
              <w:t xml:space="preserve">Interactivos </w:t>
            </w:r>
            <w:proofErr w:type="spellStart"/>
            <w:r w:rsidRPr="007B42BB">
              <w:rPr>
                <w:rFonts w:ascii="Arial" w:hAnsi="Arial" w:cs="Arial"/>
                <w:sz w:val="24"/>
                <w:szCs w:val="24"/>
              </w:rPr>
              <w:t>Casur</w:t>
            </w:r>
            <w:proofErr w:type="spellEnd"/>
            <w:r w:rsidRPr="007B42BB">
              <w:rPr>
                <w:rFonts w:ascii="Arial" w:hAnsi="Arial" w:cs="Arial"/>
                <w:sz w:val="24"/>
                <w:szCs w:val="24"/>
              </w:rPr>
              <w:t xml:space="preserve"> de cara a la emergencia Sanitaria</w:t>
            </w:r>
            <w:r>
              <w:rPr>
                <w:rFonts w:ascii="Arial" w:hAnsi="Arial" w:cs="Arial"/>
                <w:sz w:val="24"/>
                <w:szCs w:val="24"/>
              </w:rPr>
              <w:t>.</w:t>
            </w:r>
          </w:p>
          <w:p w:rsidR="00800E16" w:rsidRDefault="00800E16" w:rsidP="001D4D8D">
            <w:pPr>
              <w:jc w:val="both"/>
              <w:rPr>
                <w:rFonts w:ascii="Arial" w:hAnsi="Arial" w:cs="Arial"/>
                <w:sz w:val="24"/>
                <w:szCs w:val="24"/>
              </w:rPr>
            </w:pPr>
            <w:r>
              <w:rPr>
                <w:rFonts w:ascii="Arial" w:hAnsi="Arial" w:cs="Arial"/>
                <w:sz w:val="24"/>
                <w:szCs w:val="24"/>
              </w:rPr>
              <w:t>- En apoyo del proceso de Gestión del conocimiento se asistió a reunión de construcción de matriz el día 03 de septiembre con la coordinación del grupo y representantes de la firma contratista.</w:t>
            </w:r>
          </w:p>
          <w:p w:rsidR="005705C5" w:rsidRPr="00161A32" w:rsidRDefault="005705C5" w:rsidP="00FB3EAF">
            <w:pPr>
              <w:jc w:val="both"/>
              <w:rPr>
                <w:rFonts w:ascii="Arial" w:hAnsi="Arial" w:cs="Arial"/>
                <w:sz w:val="24"/>
                <w:szCs w:val="24"/>
              </w:rPr>
            </w:pPr>
            <w:r w:rsidRPr="00811787">
              <w:rPr>
                <w:rFonts w:ascii="Arial" w:hAnsi="Arial" w:cs="Arial"/>
                <w:sz w:val="24"/>
                <w:szCs w:val="24"/>
              </w:rPr>
              <w:lastRenderedPageBreak/>
              <w:t>Los soportes del cumplimiento de esta actividad r</w:t>
            </w:r>
            <w:r w:rsidR="00A75005">
              <w:rPr>
                <w:rFonts w:ascii="Arial" w:hAnsi="Arial" w:cs="Arial"/>
                <w:sz w:val="24"/>
                <w:szCs w:val="24"/>
              </w:rPr>
              <w:t xml:space="preserve">eposan en </w:t>
            </w:r>
            <w:r w:rsidR="00FB3EAF">
              <w:rPr>
                <w:rFonts w:ascii="Arial" w:hAnsi="Arial" w:cs="Arial"/>
                <w:sz w:val="24"/>
                <w:szCs w:val="24"/>
              </w:rPr>
              <w:t xml:space="preserve">la SVE, </w:t>
            </w:r>
            <w:r w:rsidR="00A75005">
              <w:rPr>
                <w:rFonts w:ascii="Arial" w:hAnsi="Arial" w:cs="Arial"/>
                <w:sz w:val="24"/>
                <w:szCs w:val="24"/>
              </w:rPr>
              <w:t>el equipo de cómputo  asignado a</w:t>
            </w:r>
            <w:r w:rsidRPr="00811787">
              <w:rPr>
                <w:rFonts w:ascii="Arial" w:hAnsi="Arial" w:cs="Arial"/>
                <w:sz w:val="24"/>
                <w:szCs w:val="24"/>
              </w:rPr>
              <w:t xml:space="preserve">l contratista y en el correo electrónico </w:t>
            </w:r>
            <w:hyperlink r:id="rId11" w:history="1">
              <w:r w:rsidRPr="00476CED">
                <w:rPr>
                  <w:rStyle w:val="Hipervnculo"/>
                  <w:rFonts w:ascii="Arial" w:hAnsi="Arial" w:cs="Arial"/>
                  <w:sz w:val="24"/>
                  <w:szCs w:val="24"/>
                </w:rPr>
                <w:t>javier.mojica034@casur.gov.co</w:t>
              </w:r>
            </w:hyperlink>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9A29E1" w:rsidRDefault="00E06DA6" w:rsidP="00E06DA6">
            <w:pPr>
              <w:jc w:val="both"/>
              <w:rPr>
                <w:rFonts w:ascii="Arial" w:hAnsi="Arial" w:cs="Arial"/>
                <w:sz w:val="24"/>
                <w:szCs w:val="24"/>
              </w:rPr>
            </w:pPr>
            <w:r>
              <w:rPr>
                <w:rFonts w:ascii="Arial" w:hAnsi="Arial" w:cs="Arial"/>
                <w:sz w:val="24"/>
                <w:szCs w:val="24"/>
              </w:rPr>
              <w:lastRenderedPageBreak/>
              <w:t>6. Mantener actualizado el soporte documental sistematizado y manual, de la gestión adelantada en cada una de las líneas de atención del P.I.B.I.  tales como: Informes de gestión, formatos aprobados debidamente diligenciados sobre sus actuaciones e intervenciones, informes estadísticos que permitan evidenciar con facilidad las cifras de personal impactado dando cumplimiento a las metas establecidas por el grupo y alineado con el Plan Estratégico de la Entidad.</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164921" w:rsidRDefault="00164921" w:rsidP="00811787">
            <w:pPr>
              <w:pStyle w:val="Default"/>
              <w:jc w:val="both"/>
            </w:pPr>
          </w:p>
          <w:p w:rsidR="00164921" w:rsidRDefault="00164921" w:rsidP="00811787">
            <w:pPr>
              <w:pStyle w:val="Default"/>
              <w:jc w:val="both"/>
            </w:pPr>
            <w:r>
              <w:t xml:space="preserve">- Con la información enviada por los miembros del equipo de trabajo, tanto a nivel Distrital como Nacional, se alimentaron los </w:t>
            </w:r>
            <w:proofErr w:type="spellStart"/>
            <w:r>
              <w:t>megacuadros</w:t>
            </w:r>
            <w:proofErr w:type="spellEnd"/>
            <w:r>
              <w:t xml:space="preserve"> de seguimiento estadístico</w:t>
            </w:r>
            <w:r w:rsidR="005705C5">
              <w:t xml:space="preserve"> correspondi</w:t>
            </w:r>
            <w:r w:rsidR="00A75005">
              <w:t xml:space="preserve">entes al mes de </w:t>
            </w:r>
            <w:r w:rsidR="001D4D8D">
              <w:t>agosto</w:t>
            </w:r>
            <w:r>
              <w:t>, los cuales fueron enviados a la coordinadora del grupo junto con el informe pormenorizado de la información recibida consolidada.</w:t>
            </w:r>
          </w:p>
          <w:p w:rsidR="00800E16" w:rsidRDefault="00800E16" w:rsidP="00811787">
            <w:pPr>
              <w:pStyle w:val="Default"/>
              <w:jc w:val="both"/>
            </w:pPr>
          </w:p>
          <w:p w:rsidR="009407A3" w:rsidRDefault="009407A3" w:rsidP="00811787">
            <w:pPr>
              <w:pStyle w:val="Default"/>
              <w:jc w:val="both"/>
            </w:pPr>
            <w:r>
              <w:t xml:space="preserve">- </w:t>
            </w:r>
            <w:r w:rsidR="00A462E3">
              <w:t>Seguimiento y actualización</w:t>
            </w:r>
            <w:r>
              <w:t xml:space="preserve"> de encuesta virtual de evaluación del servicio.</w:t>
            </w:r>
            <w:r w:rsidR="003C47BF">
              <w:t xml:space="preserve"> Elaboración y </w:t>
            </w:r>
            <w:r w:rsidR="007B42BB">
              <w:t xml:space="preserve">envío de informe del mes de </w:t>
            </w:r>
            <w:r w:rsidR="001D4D8D">
              <w:t>agosto</w:t>
            </w:r>
            <w:proofErr w:type="gramStart"/>
            <w:r w:rsidR="001D4D8D">
              <w:t>.</w:t>
            </w:r>
            <w:r w:rsidR="003C47BF">
              <w:t>.</w:t>
            </w:r>
            <w:proofErr w:type="gramEnd"/>
          </w:p>
          <w:p w:rsidR="00164921" w:rsidRDefault="00164921" w:rsidP="00811787">
            <w:pPr>
              <w:pStyle w:val="Default"/>
              <w:jc w:val="both"/>
            </w:pPr>
          </w:p>
          <w:p w:rsidR="00811787" w:rsidRDefault="00811787" w:rsidP="00811787">
            <w:pPr>
              <w:pStyle w:val="Default"/>
              <w:jc w:val="both"/>
            </w:pPr>
          </w:p>
          <w:p w:rsidR="00153344" w:rsidRPr="00811787" w:rsidRDefault="00811787" w:rsidP="00A462E3">
            <w:pPr>
              <w:jc w:val="both"/>
              <w:rPr>
                <w:rFonts w:ascii="Arial" w:hAnsi="Arial" w:cs="Arial"/>
                <w:sz w:val="24"/>
                <w:szCs w:val="24"/>
              </w:rPr>
            </w:pPr>
            <w:r w:rsidRPr="00811787">
              <w:rPr>
                <w:rFonts w:ascii="Arial" w:hAnsi="Arial" w:cs="Arial"/>
                <w:sz w:val="24"/>
                <w:szCs w:val="24"/>
              </w:rPr>
              <w:t>Los soportes del cumplimiento de esta actividad re</w:t>
            </w:r>
            <w:r w:rsidR="00A75005">
              <w:rPr>
                <w:rFonts w:ascii="Arial" w:hAnsi="Arial" w:cs="Arial"/>
                <w:sz w:val="24"/>
                <w:szCs w:val="24"/>
              </w:rPr>
              <w:t xml:space="preserve">posan en </w:t>
            </w:r>
            <w:r w:rsidR="007B42BB">
              <w:rPr>
                <w:rFonts w:ascii="Arial" w:hAnsi="Arial" w:cs="Arial"/>
                <w:sz w:val="24"/>
                <w:szCs w:val="24"/>
              </w:rPr>
              <w:t xml:space="preserve">la SVE, </w:t>
            </w:r>
            <w:r w:rsidR="00A75005">
              <w:rPr>
                <w:rFonts w:ascii="Arial" w:hAnsi="Arial" w:cs="Arial"/>
                <w:sz w:val="24"/>
                <w:szCs w:val="24"/>
              </w:rPr>
              <w:t>el equipo de cómputo asignado a</w:t>
            </w:r>
            <w:r w:rsidRPr="00811787">
              <w:rPr>
                <w:rFonts w:ascii="Arial" w:hAnsi="Arial" w:cs="Arial"/>
                <w:sz w:val="24"/>
                <w:szCs w:val="24"/>
              </w:rPr>
              <w:t>l contratista</w:t>
            </w:r>
            <w:r w:rsidR="00A462E3">
              <w:rPr>
                <w:rFonts w:ascii="Arial" w:hAnsi="Arial" w:cs="Arial"/>
                <w:sz w:val="24"/>
                <w:szCs w:val="24"/>
              </w:rPr>
              <w:t xml:space="preserve"> </w:t>
            </w:r>
            <w:r w:rsidRPr="00811787">
              <w:rPr>
                <w:rFonts w:ascii="Arial" w:hAnsi="Arial" w:cs="Arial"/>
                <w:sz w:val="24"/>
                <w:szCs w:val="24"/>
              </w:rPr>
              <w:t xml:space="preserve">y en el correo electrónico </w:t>
            </w:r>
            <w:hyperlink r:id="rId12" w:history="1">
              <w:r w:rsidR="00A75005" w:rsidRPr="004124F0">
                <w:rPr>
                  <w:rStyle w:val="Hipervnculo"/>
                  <w:rFonts w:ascii="Arial" w:hAnsi="Arial" w:cs="Arial"/>
                  <w:sz w:val="24"/>
                  <w:szCs w:val="24"/>
                </w:rPr>
                <w:t>Javier.mojica034@casur.gov.co</w:t>
              </w:r>
            </w:hyperlink>
          </w:p>
        </w:tc>
      </w:tr>
      <w:tr w:rsidR="009A29E1"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9A29E1" w:rsidRDefault="00E06DA6" w:rsidP="00FE2F10">
            <w:pPr>
              <w:jc w:val="both"/>
              <w:rPr>
                <w:rFonts w:ascii="Arial" w:hAnsi="Arial" w:cs="Arial"/>
                <w:sz w:val="24"/>
                <w:szCs w:val="24"/>
              </w:rPr>
            </w:pPr>
            <w:r>
              <w:rPr>
                <w:rFonts w:ascii="Arial" w:hAnsi="Arial" w:cs="Arial"/>
                <w:sz w:val="24"/>
                <w:szCs w:val="24"/>
              </w:rPr>
              <w:t>7. Administrar la SUITE VERSIÓN EMPRESARIAL alimentando con información oportuna, pertinente y suficiente sobre la gestión adelantada, indicadores, variables, informes, entre otros, verificando a su vez el comportamiento y la tendencia de las metas y objetivos fijados para la presente vigencia y de acuerdo a la frecuencia establecida.</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811787" w:rsidRDefault="00811787" w:rsidP="00811787">
            <w:pPr>
              <w:pStyle w:val="Default"/>
              <w:jc w:val="both"/>
            </w:pPr>
          </w:p>
          <w:p w:rsidR="00241A77" w:rsidRDefault="00241A77" w:rsidP="007B4C5A">
            <w:pPr>
              <w:pStyle w:val="Default"/>
              <w:jc w:val="both"/>
            </w:pPr>
            <w:r>
              <w:t xml:space="preserve">- Cargue de información de Indicadores </w:t>
            </w:r>
            <w:r w:rsidR="001D4D8D">
              <w:t>correspondientes mensuales (Agosto</w:t>
            </w:r>
            <w:r w:rsidR="006528EB">
              <w:t xml:space="preserve">) </w:t>
            </w:r>
            <w:r>
              <w:t>en la SVE.</w:t>
            </w:r>
            <w:r w:rsidR="001D4D8D">
              <w:t xml:space="preserve"> 02 de Septiembre</w:t>
            </w:r>
            <w:r w:rsidR="002A12CC">
              <w:t>.</w:t>
            </w:r>
          </w:p>
          <w:p w:rsidR="002A12CC" w:rsidRDefault="002A12CC" w:rsidP="007B4C5A">
            <w:pPr>
              <w:pStyle w:val="Default"/>
              <w:jc w:val="both"/>
            </w:pPr>
          </w:p>
          <w:p w:rsidR="002A12CC" w:rsidRDefault="002A12CC" w:rsidP="007B4C5A">
            <w:pPr>
              <w:pStyle w:val="Default"/>
              <w:jc w:val="both"/>
            </w:pPr>
            <w:r>
              <w:t xml:space="preserve">- Cargue </w:t>
            </w:r>
            <w:r w:rsidR="00850E2A">
              <w:t xml:space="preserve">avance </w:t>
            </w:r>
            <w:r>
              <w:t xml:space="preserve">de </w:t>
            </w:r>
            <w:r w:rsidR="00850E2A">
              <w:t xml:space="preserve">la </w:t>
            </w:r>
            <w:r>
              <w:t xml:space="preserve">tarea y evidencias en el módulo “Planes” de la SVE relacionados con la </w:t>
            </w:r>
            <w:r w:rsidR="00850E2A">
              <w:t>documentar experiencias de intervención</w:t>
            </w:r>
            <w:r>
              <w:t xml:space="preserve">. </w:t>
            </w:r>
            <w:r w:rsidR="00850E2A">
              <w:t>16</w:t>
            </w:r>
            <w:r>
              <w:t xml:space="preserve"> de </w:t>
            </w:r>
            <w:r w:rsidR="00850E2A">
              <w:t>septiembre</w:t>
            </w:r>
            <w:r>
              <w:t>.</w:t>
            </w:r>
          </w:p>
          <w:p w:rsidR="00241A77" w:rsidRDefault="00241A77" w:rsidP="00DD5E18">
            <w:pPr>
              <w:pStyle w:val="Default"/>
              <w:jc w:val="both"/>
            </w:pPr>
          </w:p>
          <w:p w:rsidR="00850E2A" w:rsidRDefault="00850E2A" w:rsidP="00850E2A">
            <w:pPr>
              <w:pStyle w:val="Default"/>
              <w:jc w:val="both"/>
            </w:pPr>
            <w:r>
              <w:t xml:space="preserve">- Cargue de </w:t>
            </w:r>
            <w:r>
              <w:t xml:space="preserve">avance de la </w:t>
            </w:r>
            <w:r>
              <w:t xml:space="preserve">tarea y evidencias en el módulo “Planes” de la SVE relacionados con </w:t>
            </w:r>
            <w:r>
              <w:t>adelantar cinco campañas de educación</w:t>
            </w:r>
            <w:r>
              <w:t>. 16 de septiembre.</w:t>
            </w:r>
          </w:p>
          <w:p w:rsidR="00850E2A" w:rsidRDefault="00850E2A" w:rsidP="00850E2A">
            <w:pPr>
              <w:pStyle w:val="Default"/>
              <w:jc w:val="both"/>
            </w:pPr>
          </w:p>
          <w:p w:rsidR="00850E2A" w:rsidRDefault="00850E2A" w:rsidP="00850E2A">
            <w:pPr>
              <w:pStyle w:val="Default"/>
              <w:jc w:val="both"/>
            </w:pPr>
            <w:r>
              <w:t xml:space="preserve">- Cargue de avance de la tarea y evidencias en el módulo “Planes” de la SVE relacionados con </w:t>
            </w:r>
            <w:r>
              <w:t>implementar la estrategia INTERACTIVOS CASUR en el territorio nacional</w:t>
            </w:r>
            <w:r>
              <w:t>. 16 de septiembre.</w:t>
            </w:r>
          </w:p>
          <w:p w:rsidR="00850E2A" w:rsidRDefault="00850E2A" w:rsidP="00850E2A">
            <w:pPr>
              <w:pStyle w:val="Default"/>
              <w:jc w:val="both"/>
            </w:pPr>
          </w:p>
          <w:p w:rsidR="00850E2A" w:rsidRDefault="00850E2A" w:rsidP="00850E2A">
            <w:pPr>
              <w:pStyle w:val="Default"/>
              <w:jc w:val="both"/>
            </w:pPr>
            <w:r>
              <w:t>- Cargue de avance de la tarea y evidencias en el módulo “Pla</w:t>
            </w:r>
            <w:r>
              <w:t>nes” de la SVE relacionados con atención profesional en temas psicosociales</w:t>
            </w:r>
            <w:r>
              <w:t>. 1</w:t>
            </w:r>
            <w:r>
              <w:t>7</w:t>
            </w:r>
            <w:r>
              <w:t xml:space="preserve"> de septiembre.</w:t>
            </w:r>
          </w:p>
          <w:p w:rsidR="00850E2A" w:rsidRDefault="00850E2A" w:rsidP="00850E2A">
            <w:pPr>
              <w:pStyle w:val="Default"/>
              <w:jc w:val="both"/>
            </w:pPr>
          </w:p>
          <w:p w:rsidR="00850E2A" w:rsidRDefault="00850E2A" w:rsidP="00850E2A">
            <w:pPr>
              <w:pStyle w:val="Default"/>
              <w:jc w:val="both"/>
            </w:pPr>
            <w:r>
              <w:lastRenderedPageBreak/>
              <w:t xml:space="preserve">- </w:t>
            </w:r>
            <w:r>
              <w:t xml:space="preserve">Cargue de avance de la tarea y evidencias en el módulo “Planes” de la SVE relacionados con </w:t>
            </w:r>
            <w:r>
              <w:t>estructuración y socialización de micro videos PIBI</w:t>
            </w:r>
            <w:r>
              <w:t>. 17 de septiembre.</w:t>
            </w:r>
          </w:p>
          <w:p w:rsidR="00850E2A" w:rsidRDefault="00850E2A" w:rsidP="00DD5E18">
            <w:pPr>
              <w:pStyle w:val="Default"/>
              <w:jc w:val="both"/>
            </w:pPr>
          </w:p>
          <w:p w:rsidR="00850E2A" w:rsidRDefault="00850E2A" w:rsidP="00850E2A">
            <w:pPr>
              <w:pStyle w:val="Default"/>
              <w:jc w:val="both"/>
            </w:pPr>
            <w:r>
              <w:t xml:space="preserve">- Cargue de avance de la tarea y evidencias en el módulo “Planes” de la SVE relacionados con </w:t>
            </w:r>
            <w:r>
              <w:t>suscripción de convenios y alianzas</w:t>
            </w:r>
            <w:r>
              <w:t>. 1</w:t>
            </w:r>
            <w:r>
              <w:t>8</w:t>
            </w:r>
            <w:r>
              <w:t xml:space="preserve"> de septiembre.</w:t>
            </w:r>
          </w:p>
          <w:p w:rsidR="007D0D51" w:rsidRDefault="007D0D51" w:rsidP="00850E2A">
            <w:pPr>
              <w:pStyle w:val="Default"/>
              <w:jc w:val="both"/>
            </w:pPr>
          </w:p>
          <w:p w:rsidR="007D0D51" w:rsidRDefault="007D0D51" w:rsidP="007D0D51">
            <w:pPr>
              <w:pStyle w:val="Default"/>
              <w:jc w:val="both"/>
            </w:pPr>
            <w:r>
              <w:t xml:space="preserve">- Cargue de avance de la tarea y evidencias en el módulo “Planes” de la SVE relacionados con </w:t>
            </w:r>
            <w:r>
              <w:t>realizar una feria de servicios complementarios</w:t>
            </w:r>
            <w:r>
              <w:t xml:space="preserve">. </w:t>
            </w:r>
            <w:r>
              <w:t>25</w:t>
            </w:r>
            <w:r>
              <w:t xml:space="preserve"> de septiembre.</w:t>
            </w:r>
          </w:p>
          <w:p w:rsidR="007D0D51" w:rsidRDefault="007D0D51" w:rsidP="00850E2A">
            <w:pPr>
              <w:pStyle w:val="Default"/>
              <w:jc w:val="both"/>
            </w:pPr>
          </w:p>
          <w:p w:rsidR="007D0D51" w:rsidRDefault="007D0D51" w:rsidP="00850E2A">
            <w:pPr>
              <w:pStyle w:val="Default"/>
              <w:jc w:val="both"/>
            </w:pPr>
          </w:p>
          <w:p w:rsidR="007D0D51" w:rsidRDefault="007D0D51" w:rsidP="00850E2A">
            <w:pPr>
              <w:pStyle w:val="Default"/>
              <w:jc w:val="both"/>
            </w:pPr>
            <w:r>
              <w:t>- El día 21 de septiembre se realizó el cierre con cargue de evidencias en el módulo mejoras, de las siguientes que se encontraban abiertas:</w:t>
            </w:r>
          </w:p>
          <w:p w:rsidR="007D0D51" w:rsidRPr="00800E16" w:rsidRDefault="007D0D51" w:rsidP="00307CB2">
            <w:pPr>
              <w:numPr>
                <w:ilvl w:val="0"/>
                <w:numId w:val="36"/>
              </w:numPr>
              <w:shd w:val="clear" w:color="auto" w:fill="FFFFFF"/>
              <w:spacing w:before="100" w:beforeAutospacing="1" w:after="0" w:afterAutospacing="1" w:line="240" w:lineRule="auto"/>
              <w:jc w:val="both"/>
            </w:pPr>
            <w:r w:rsidRPr="007D0D51">
              <w:rPr>
                <w:rFonts w:ascii="Arial" w:hAnsi="Arial" w:cs="Arial"/>
                <w:sz w:val="24"/>
                <w:szCs w:val="24"/>
                <w:lang w:val="es-ES" w:eastAsia="es-ES"/>
              </w:rPr>
              <w:t>Acciones de Mejora por Encuestas - IM 0075.</w:t>
            </w:r>
          </w:p>
          <w:p w:rsidR="007D0D51" w:rsidRPr="007D0D51" w:rsidRDefault="007D0D51" w:rsidP="00307CB2">
            <w:pPr>
              <w:numPr>
                <w:ilvl w:val="0"/>
                <w:numId w:val="36"/>
              </w:numPr>
              <w:shd w:val="clear" w:color="auto" w:fill="FFFFFF"/>
              <w:spacing w:before="100" w:beforeAutospacing="1" w:after="0" w:afterAutospacing="1" w:line="240" w:lineRule="auto"/>
              <w:jc w:val="both"/>
            </w:pPr>
            <w:r w:rsidRPr="007D0D51">
              <w:rPr>
                <w:rFonts w:ascii="Arial" w:hAnsi="Arial" w:cs="Arial"/>
                <w:sz w:val="24"/>
                <w:szCs w:val="24"/>
                <w:lang w:val="es-ES" w:eastAsia="es-ES"/>
              </w:rPr>
              <w:t xml:space="preserve">Presencia del personal de </w:t>
            </w:r>
            <w:proofErr w:type="spellStart"/>
            <w:r w:rsidRPr="007D0D51">
              <w:rPr>
                <w:rFonts w:ascii="Arial" w:hAnsi="Arial" w:cs="Arial"/>
                <w:sz w:val="24"/>
                <w:szCs w:val="24"/>
                <w:lang w:val="es-ES" w:eastAsia="es-ES"/>
              </w:rPr>
              <w:t>Casur</w:t>
            </w:r>
            <w:proofErr w:type="spellEnd"/>
            <w:r w:rsidRPr="007D0D51">
              <w:rPr>
                <w:rFonts w:ascii="Arial" w:hAnsi="Arial" w:cs="Arial"/>
                <w:sz w:val="24"/>
                <w:szCs w:val="24"/>
                <w:lang w:val="es-ES" w:eastAsia="es-ES"/>
              </w:rPr>
              <w:t xml:space="preserve"> en Sanidad de la Policía - AC 0014.</w:t>
            </w:r>
          </w:p>
          <w:p w:rsidR="007D0D51" w:rsidRPr="007D0D51" w:rsidRDefault="007D0D51" w:rsidP="006F70D3">
            <w:pPr>
              <w:numPr>
                <w:ilvl w:val="0"/>
                <w:numId w:val="36"/>
              </w:numPr>
              <w:shd w:val="clear" w:color="auto" w:fill="FFFFFF"/>
              <w:spacing w:before="100" w:beforeAutospacing="1" w:after="0" w:afterAutospacing="1" w:line="240" w:lineRule="auto"/>
              <w:jc w:val="both"/>
            </w:pPr>
            <w:r w:rsidRPr="007D0D51">
              <w:rPr>
                <w:rFonts w:ascii="Arial" w:hAnsi="Arial" w:cs="Arial"/>
                <w:sz w:val="24"/>
                <w:szCs w:val="24"/>
                <w:lang w:val="es-ES" w:eastAsia="es-ES"/>
              </w:rPr>
              <w:t>Procedimiento a seguir para las actividades programadas - AC 0016.</w:t>
            </w:r>
          </w:p>
          <w:p w:rsidR="007D0D51" w:rsidRPr="007D0D51" w:rsidRDefault="007D0D51" w:rsidP="007930C5">
            <w:pPr>
              <w:numPr>
                <w:ilvl w:val="0"/>
                <w:numId w:val="36"/>
              </w:numPr>
              <w:shd w:val="clear" w:color="auto" w:fill="FFFFFF"/>
              <w:spacing w:before="100" w:beforeAutospacing="1" w:after="0" w:afterAutospacing="1" w:line="240" w:lineRule="auto"/>
              <w:jc w:val="both"/>
            </w:pPr>
            <w:r w:rsidRPr="007D0D51">
              <w:rPr>
                <w:rFonts w:ascii="Arial" w:hAnsi="Arial" w:cs="Arial"/>
                <w:sz w:val="24"/>
                <w:szCs w:val="24"/>
                <w:bdr w:val="none" w:sz="0" w:space="0" w:color="auto" w:frame="1"/>
                <w:shd w:val="clear" w:color="auto" w:fill="FFFFFF"/>
                <w:lang w:val="es-ES" w:eastAsia="es-ES"/>
              </w:rPr>
              <w:t>MATERIALIZACION RIESGO DESABASTECIMIENTO DE BIENES Y SERVICIOS - AC 0022.</w:t>
            </w:r>
          </w:p>
          <w:p w:rsidR="00850E2A" w:rsidRPr="007D0D51" w:rsidRDefault="007D0D51" w:rsidP="00A54403">
            <w:pPr>
              <w:numPr>
                <w:ilvl w:val="0"/>
                <w:numId w:val="36"/>
              </w:numPr>
              <w:shd w:val="clear" w:color="auto" w:fill="FFFFFF"/>
              <w:spacing w:before="100" w:beforeAutospacing="1" w:after="0" w:afterAutospacing="1" w:line="240" w:lineRule="auto"/>
              <w:jc w:val="both"/>
            </w:pPr>
            <w:r w:rsidRPr="007D0D51">
              <w:rPr>
                <w:rFonts w:ascii="Arial" w:hAnsi="Arial" w:cs="Arial"/>
                <w:sz w:val="24"/>
                <w:szCs w:val="24"/>
                <w:bdr w:val="none" w:sz="0" w:space="0" w:color="auto" w:frame="1"/>
                <w:shd w:val="clear" w:color="auto" w:fill="FFFFFF"/>
                <w:lang w:val="es-ES" w:eastAsia="es-ES"/>
              </w:rPr>
              <w:t xml:space="preserve">Gestión del cambio, escuela virtual </w:t>
            </w:r>
            <w:proofErr w:type="spellStart"/>
            <w:r w:rsidRPr="007D0D51">
              <w:rPr>
                <w:rFonts w:ascii="Arial" w:hAnsi="Arial" w:cs="Arial"/>
                <w:sz w:val="24"/>
                <w:szCs w:val="24"/>
                <w:bdr w:val="none" w:sz="0" w:space="0" w:color="auto" w:frame="1"/>
                <w:shd w:val="clear" w:color="auto" w:fill="FFFFFF"/>
                <w:lang w:val="es-ES" w:eastAsia="es-ES"/>
              </w:rPr>
              <w:t>Casur</w:t>
            </w:r>
            <w:proofErr w:type="spellEnd"/>
            <w:r w:rsidRPr="007D0D51">
              <w:rPr>
                <w:rFonts w:ascii="Arial" w:hAnsi="Arial" w:cs="Arial"/>
                <w:sz w:val="24"/>
                <w:szCs w:val="24"/>
                <w:bdr w:val="none" w:sz="0" w:space="0" w:color="auto" w:frame="1"/>
                <w:shd w:val="clear" w:color="auto" w:fill="FFFFFF"/>
                <w:lang w:val="es-ES" w:eastAsia="es-ES"/>
              </w:rPr>
              <w:t>.</w:t>
            </w:r>
          </w:p>
          <w:p w:rsidR="007D0D51" w:rsidRDefault="007D0D51" w:rsidP="007D0D51">
            <w:pPr>
              <w:pStyle w:val="Default"/>
              <w:jc w:val="both"/>
            </w:pPr>
            <w:r>
              <w:t xml:space="preserve">- Cargue de </w:t>
            </w:r>
            <w:r>
              <w:t>t</w:t>
            </w:r>
            <w:r>
              <w:t xml:space="preserve">area </w:t>
            </w:r>
            <w:r>
              <w:t xml:space="preserve">en </w:t>
            </w:r>
            <w:r>
              <w:t>el módulo “</w:t>
            </w:r>
            <w:r>
              <w:t>documentos</w:t>
            </w:r>
            <w:r>
              <w:t xml:space="preserve">” de la SVE relacionados con </w:t>
            </w:r>
            <w:r>
              <w:t>aplicación de observaciones encuesta de percepción.</w:t>
            </w:r>
            <w:r>
              <w:t xml:space="preserve"> 2</w:t>
            </w:r>
            <w:r>
              <w:t>8</w:t>
            </w:r>
            <w:r>
              <w:t xml:space="preserve"> de septiembre.</w:t>
            </w:r>
          </w:p>
          <w:p w:rsidR="007D0D51" w:rsidRDefault="007D0D51" w:rsidP="00DD5E18">
            <w:pPr>
              <w:pStyle w:val="Default"/>
              <w:jc w:val="both"/>
            </w:pPr>
          </w:p>
          <w:p w:rsidR="00241A77" w:rsidRDefault="007D0D51" w:rsidP="00DD5E18">
            <w:pPr>
              <w:pStyle w:val="Default"/>
              <w:jc w:val="both"/>
            </w:pPr>
            <w:r>
              <w:t>-</w:t>
            </w:r>
            <w:r w:rsidR="006528EB">
              <w:t xml:space="preserve"> Actualización</w:t>
            </w:r>
            <w:r w:rsidR="00241A77">
              <w:t xml:space="preserve"> y envío </w:t>
            </w:r>
            <w:r w:rsidR="007B42BB">
              <w:t xml:space="preserve">permanente </w:t>
            </w:r>
            <w:r w:rsidR="00241A77">
              <w:t>de diagnó</w:t>
            </w:r>
            <w:r w:rsidR="007B42BB">
              <w:t>stico de responsabilidades en la</w:t>
            </w:r>
            <w:r w:rsidR="00241A77">
              <w:t xml:space="preserve"> SVE de la dependencia.</w:t>
            </w:r>
          </w:p>
          <w:p w:rsidR="00C71C06" w:rsidRDefault="00C71C06" w:rsidP="00DD5E18">
            <w:pPr>
              <w:pStyle w:val="Default"/>
              <w:jc w:val="both"/>
            </w:pPr>
          </w:p>
          <w:p w:rsidR="009A29E1" w:rsidRPr="00811787" w:rsidRDefault="00811787" w:rsidP="00DD5E18">
            <w:pPr>
              <w:pStyle w:val="Default"/>
              <w:jc w:val="both"/>
            </w:pPr>
            <w:r w:rsidRPr="00811787">
              <w:t>Los soportes del cumplimiento de esta actividad reposan en el equipo de cómputo del contratista</w:t>
            </w:r>
            <w:r w:rsidR="00760C7C">
              <w:t>, la herramienta SUITE VISIÓN EMPRESARIAL</w:t>
            </w:r>
            <w:r w:rsidRPr="00811787">
              <w:t xml:space="preserve"> y en el correo electrónico </w:t>
            </w:r>
            <w:hyperlink r:id="rId13" w:history="1">
              <w:r w:rsidR="007B4C5A" w:rsidRPr="00476CED">
                <w:rPr>
                  <w:rStyle w:val="Hipervnculo"/>
                </w:rPr>
                <w:t>javier.mojica034@casur.gov.co</w:t>
              </w:r>
            </w:hyperlink>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FE2F10">
            <w:pPr>
              <w:jc w:val="both"/>
              <w:rPr>
                <w:rFonts w:ascii="Arial" w:hAnsi="Arial" w:cs="Arial"/>
                <w:sz w:val="24"/>
                <w:szCs w:val="24"/>
              </w:rPr>
            </w:pPr>
            <w:r>
              <w:rPr>
                <w:rFonts w:ascii="Arial" w:hAnsi="Arial" w:cs="Arial"/>
                <w:sz w:val="24"/>
                <w:szCs w:val="24"/>
              </w:rPr>
              <w:lastRenderedPageBreak/>
              <w:t>8. Apoyar las labores de publicación y promoción de actividades de interés a los afiliados y sus familias, con el servidor público responsable de: El Orientador, Revista, Portal WEB de CASUR y atención personalizada.</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811787" w:rsidRDefault="00811787" w:rsidP="00811787">
            <w:pPr>
              <w:pStyle w:val="Default"/>
              <w:jc w:val="both"/>
            </w:pPr>
          </w:p>
          <w:p w:rsidR="005706BC" w:rsidRPr="005706BC" w:rsidRDefault="00CB2817" w:rsidP="00811787">
            <w:pPr>
              <w:jc w:val="both"/>
              <w:rPr>
                <w:rFonts w:ascii="Arial" w:hAnsi="Arial" w:cs="Arial"/>
                <w:sz w:val="24"/>
                <w:szCs w:val="24"/>
              </w:rPr>
            </w:pPr>
            <w:r>
              <w:rPr>
                <w:rFonts w:ascii="Arial" w:hAnsi="Arial" w:cs="Arial"/>
                <w:sz w:val="24"/>
                <w:szCs w:val="24"/>
              </w:rPr>
              <w:t>- Durante el periodo reportado no se realizaron acciones y/o actividades relacionadas con esta obligación, debido que su cumplimiento es a demanda en periodos determinados de la vigencia.</w:t>
            </w:r>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FE2F10">
            <w:pPr>
              <w:jc w:val="both"/>
              <w:rPr>
                <w:rFonts w:ascii="Arial" w:hAnsi="Arial" w:cs="Arial"/>
                <w:sz w:val="24"/>
                <w:szCs w:val="24"/>
              </w:rPr>
            </w:pPr>
            <w:r>
              <w:rPr>
                <w:rFonts w:ascii="Arial" w:hAnsi="Arial" w:cs="Arial"/>
                <w:sz w:val="24"/>
                <w:szCs w:val="24"/>
              </w:rPr>
              <w:t xml:space="preserve">9. Apoyar la elaboración de presentaciones, informes estadísticas, </w:t>
            </w:r>
            <w:r>
              <w:rPr>
                <w:rFonts w:ascii="Arial" w:hAnsi="Arial" w:cs="Arial"/>
                <w:sz w:val="24"/>
                <w:szCs w:val="24"/>
              </w:rPr>
              <w:lastRenderedPageBreak/>
              <w:t>material de divulgación sobre los servicios ofrecidos por la dependencia.</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lastRenderedPageBreak/>
              <w:t>Para el cumplimiento de la obligación se realizaron las siguientes actividades:</w:t>
            </w:r>
          </w:p>
          <w:p w:rsidR="00241A77" w:rsidRDefault="00241A77" w:rsidP="00811787">
            <w:pPr>
              <w:pStyle w:val="Default"/>
              <w:jc w:val="both"/>
            </w:pPr>
          </w:p>
          <w:p w:rsidR="002A12CC" w:rsidRDefault="007D0D51" w:rsidP="00DD5E18">
            <w:pPr>
              <w:jc w:val="both"/>
              <w:rPr>
                <w:rFonts w:ascii="Arial" w:hAnsi="Arial" w:cs="Arial"/>
                <w:sz w:val="24"/>
                <w:szCs w:val="24"/>
              </w:rPr>
            </w:pPr>
            <w:r>
              <w:rPr>
                <w:rFonts w:ascii="Arial" w:hAnsi="Arial" w:cs="Arial"/>
                <w:sz w:val="24"/>
                <w:szCs w:val="24"/>
              </w:rPr>
              <w:t>- Gestión de datos con los insumos y aseso</w:t>
            </w:r>
            <w:r w:rsidR="00800E16">
              <w:rPr>
                <w:rFonts w:ascii="Arial" w:hAnsi="Arial" w:cs="Arial"/>
                <w:sz w:val="24"/>
                <w:szCs w:val="24"/>
              </w:rPr>
              <w:t>rías ofrecidos por la oficina asesora</w:t>
            </w:r>
            <w:r>
              <w:rPr>
                <w:rFonts w:ascii="Arial" w:hAnsi="Arial" w:cs="Arial"/>
                <w:sz w:val="24"/>
                <w:szCs w:val="24"/>
              </w:rPr>
              <w:t xml:space="preserve"> de planeación para posterior </w:t>
            </w:r>
            <w:r>
              <w:rPr>
                <w:rFonts w:ascii="Arial" w:hAnsi="Arial" w:cs="Arial"/>
                <w:sz w:val="24"/>
                <w:szCs w:val="24"/>
              </w:rPr>
              <w:lastRenderedPageBreak/>
              <w:t>elaboración y envío de</w:t>
            </w:r>
            <w:r w:rsidR="002A12CC">
              <w:rPr>
                <w:rFonts w:ascii="Arial" w:hAnsi="Arial" w:cs="Arial"/>
                <w:sz w:val="24"/>
                <w:szCs w:val="24"/>
              </w:rPr>
              <w:t xml:space="preserve"> presentación </w:t>
            </w:r>
            <w:r>
              <w:rPr>
                <w:rFonts w:ascii="Arial" w:hAnsi="Arial" w:cs="Arial"/>
                <w:sz w:val="24"/>
                <w:szCs w:val="24"/>
              </w:rPr>
              <w:t>para AUTOEVALUACIÓN ante el director llevada a cabo el día 30 de septiembre</w:t>
            </w:r>
            <w:r w:rsidR="002A12CC">
              <w:rPr>
                <w:rFonts w:ascii="Arial" w:hAnsi="Arial" w:cs="Arial"/>
                <w:sz w:val="24"/>
                <w:szCs w:val="24"/>
              </w:rPr>
              <w:t>.</w:t>
            </w:r>
          </w:p>
          <w:p w:rsidR="002A12CC" w:rsidRDefault="002A12CC" w:rsidP="00DD5E18">
            <w:pPr>
              <w:jc w:val="both"/>
              <w:rPr>
                <w:rFonts w:ascii="Arial" w:hAnsi="Arial" w:cs="Arial"/>
                <w:sz w:val="24"/>
                <w:szCs w:val="24"/>
              </w:rPr>
            </w:pPr>
            <w:r>
              <w:rPr>
                <w:rFonts w:ascii="Arial" w:hAnsi="Arial" w:cs="Arial"/>
                <w:sz w:val="24"/>
                <w:szCs w:val="24"/>
              </w:rPr>
              <w:t>- Elaboración y envío de formato de captura de datos de métricas de las intervenc</w:t>
            </w:r>
            <w:r w:rsidR="00AD0E61">
              <w:rPr>
                <w:rFonts w:ascii="Arial" w:hAnsi="Arial" w:cs="Arial"/>
                <w:sz w:val="24"/>
                <w:szCs w:val="24"/>
              </w:rPr>
              <w:t>iones virtuales en Facebook</w:t>
            </w:r>
            <w:r>
              <w:rPr>
                <w:rFonts w:ascii="Arial" w:hAnsi="Arial" w:cs="Arial"/>
                <w:sz w:val="24"/>
                <w:szCs w:val="24"/>
              </w:rPr>
              <w:t>.</w:t>
            </w:r>
          </w:p>
          <w:p w:rsidR="00AD0E61" w:rsidRDefault="00AD0E61" w:rsidP="00AD0E61">
            <w:pPr>
              <w:jc w:val="both"/>
              <w:rPr>
                <w:rFonts w:ascii="Arial" w:hAnsi="Arial" w:cs="Arial"/>
                <w:sz w:val="24"/>
                <w:szCs w:val="24"/>
              </w:rPr>
            </w:pPr>
            <w:r>
              <w:t xml:space="preserve">- </w:t>
            </w:r>
            <w:r>
              <w:rPr>
                <w:rFonts w:ascii="Arial" w:hAnsi="Arial" w:cs="Arial"/>
                <w:sz w:val="24"/>
                <w:szCs w:val="24"/>
              </w:rPr>
              <w:t>Durante el periodo reportado se realizó la gestión, consolidación de datos y envío en el formato establecido para tal fin de los Datos de Operación del trámite “</w:t>
            </w:r>
            <w:r w:rsidRPr="00DD5E18">
              <w:rPr>
                <w:rFonts w:ascii="Arial" w:hAnsi="Arial" w:cs="Arial"/>
                <w:sz w:val="24"/>
                <w:szCs w:val="24"/>
              </w:rPr>
              <w:t>INSCRIPCIÓN DE LOS PROGRAMAS DE BIENESTAR DE LA CAJA DE SUELDOS DE RETIRO DE LA POLICIA NACIONAL</w:t>
            </w:r>
            <w:r>
              <w:rPr>
                <w:rFonts w:ascii="Arial" w:hAnsi="Arial" w:cs="Arial"/>
                <w:sz w:val="24"/>
                <w:szCs w:val="24"/>
              </w:rPr>
              <w:t xml:space="preserve">” para el periodo </w:t>
            </w:r>
            <w:r w:rsidR="00272951">
              <w:rPr>
                <w:rFonts w:ascii="Arial" w:hAnsi="Arial" w:cs="Arial"/>
                <w:sz w:val="24"/>
                <w:szCs w:val="24"/>
              </w:rPr>
              <w:t>Agosto</w:t>
            </w:r>
            <w:r>
              <w:rPr>
                <w:rFonts w:ascii="Arial" w:hAnsi="Arial" w:cs="Arial"/>
                <w:sz w:val="24"/>
                <w:szCs w:val="24"/>
              </w:rPr>
              <w:t xml:space="preserve"> 2020. </w:t>
            </w:r>
          </w:p>
          <w:p w:rsidR="00DD5E18" w:rsidRPr="005706BC" w:rsidRDefault="00DD5E18" w:rsidP="00DD5E18">
            <w:pPr>
              <w:jc w:val="both"/>
              <w:rPr>
                <w:rFonts w:ascii="Arial" w:hAnsi="Arial" w:cs="Arial"/>
                <w:sz w:val="24"/>
                <w:szCs w:val="24"/>
              </w:rPr>
            </w:pPr>
            <w:r w:rsidRPr="00811787">
              <w:rPr>
                <w:rFonts w:ascii="Arial" w:hAnsi="Arial" w:cs="Arial"/>
                <w:sz w:val="24"/>
                <w:szCs w:val="24"/>
              </w:rPr>
              <w:t>Los soportes del cumplimiento de esta actividad re</w:t>
            </w:r>
            <w:r w:rsidR="00241A77">
              <w:rPr>
                <w:rFonts w:ascii="Arial" w:hAnsi="Arial" w:cs="Arial"/>
                <w:sz w:val="24"/>
                <w:szCs w:val="24"/>
              </w:rPr>
              <w:t>posan en el equipo de cómputo asignado a</w:t>
            </w:r>
            <w:r w:rsidRPr="00811787">
              <w:rPr>
                <w:rFonts w:ascii="Arial" w:hAnsi="Arial" w:cs="Arial"/>
                <w:sz w:val="24"/>
                <w:szCs w:val="24"/>
              </w:rPr>
              <w:t>l contratista</w:t>
            </w:r>
            <w:r>
              <w:rPr>
                <w:rFonts w:ascii="Arial" w:hAnsi="Arial" w:cs="Arial"/>
                <w:sz w:val="24"/>
                <w:szCs w:val="24"/>
              </w:rPr>
              <w:t>, la herramienta SUITE VISIÓN EMPRESARIAL</w:t>
            </w:r>
            <w:r w:rsidRPr="00811787">
              <w:rPr>
                <w:rFonts w:ascii="Arial" w:hAnsi="Arial" w:cs="Arial"/>
                <w:sz w:val="24"/>
                <w:szCs w:val="24"/>
              </w:rPr>
              <w:t xml:space="preserve"> y en el correo electrónico </w:t>
            </w:r>
            <w:hyperlink r:id="rId14" w:history="1">
              <w:r w:rsidRPr="00476CED">
                <w:rPr>
                  <w:rStyle w:val="Hipervnculo"/>
                  <w:rFonts w:ascii="Arial" w:hAnsi="Arial" w:cs="Arial"/>
                  <w:sz w:val="24"/>
                  <w:szCs w:val="24"/>
                </w:rPr>
                <w:t>javier.mojica034@casur.gov.co</w:t>
              </w:r>
            </w:hyperlink>
            <w:r>
              <w:rPr>
                <w:rStyle w:val="Hipervnculo"/>
                <w:rFonts w:ascii="Arial" w:hAnsi="Arial" w:cs="Arial"/>
                <w:sz w:val="24"/>
                <w:szCs w:val="24"/>
              </w:rPr>
              <w:t>.</w:t>
            </w:r>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5706BC">
            <w:pPr>
              <w:jc w:val="both"/>
              <w:rPr>
                <w:rFonts w:ascii="Arial" w:hAnsi="Arial" w:cs="Arial"/>
                <w:sz w:val="24"/>
                <w:szCs w:val="24"/>
              </w:rPr>
            </w:pPr>
            <w:r>
              <w:rPr>
                <w:rFonts w:ascii="Arial" w:hAnsi="Arial" w:cs="Arial"/>
                <w:sz w:val="24"/>
                <w:szCs w:val="24"/>
              </w:rPr>
              <w:lastRenderedPageBreak/>
              <w:t>10. Apoyar las labores de divulgación de las diferentes actividades adelantadas por el equipo de trabajo con los afiliados y grupos sociales objetivo.</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811787" w:rsidRDefault="00811787" w:rsidP="00811787">
            <w:pPr>
              <w:pStyle w:val="Default"/>
              <w:jc w:val="both"/>
            </w:pPr>
          </w:p>
          <w:p w:rsidR="00811787" w:rsidRDefault="00CB2817" w:rsidP="00811787">
            <w:pPr>
              <w:pStyle w:val="Default"/>
              <w:jc w:val="both"/>
            </w:pPr>
            <w:r>
              <w:t>- Se brindó apoyo en la divulgación de actividades realizadas por el grupo de INTERACTIVOS.</w:t>
            </w:r>
          </w:p>
          <w:p w:rsidR="003C47BF" w:rsidRDefault="003C47BF" w:rsidP="00811787">
            <w:pPr>
              <w:pStyle w:val="Default"/>
              <w:jc w:val="both"/>
            </w:pPr>
          </w:p>
          <w:p w:rsidR="005706BC" w:rsidRPr="005706BC" w:rsidRDefault="00811787" w:rsidP="00811787">
            <w:pPr>
              <w:jc w:val="both"/>
              <w:rPr>
                <w:rFonts w:ascii="Arial" w:hAnsi="Arial" w:cs="Arial"/>
                <w:sz w:val="24"/>
                <w:szCs w:val="24"/>
              </w:rPr>
            </w:pPr>
            <w:r w:rsidRPr="00811787">
              <w:rPr>
                <w:rFonts w:ascii="Arial" w:hAnsi="Arial" w:cs="Arial"/>
                <w:sz w:val="24"/>
                <w:szCs w:val="24"/>
              </w:rPr>
              <w:t xml:space="preserve">Los soportes del cumplimiento de esta actividad reposan en el equipo de cómputo del contratista y en el correo electrónico </w:t>
            </w:r>
            <w:hyperlink r:id="rId15" w:history="1">
              <w:r w:rsidR="000B63DF" w:rsidRPr="007E7799">
                <w:rPr>
                  <w:rStyle w:val="Hipervnculo"/>
                  <w:rFonts w:ascii="Arial" w:hAnsi="Arial" w:cs="Arial"/>
                  <w:sz w:val="24"/>
                  <w:szCs w:val="24"/>
                </w:rPr>
                <w:t>javier.mojica034@casur.gov.co</w:t>
              </w:r>
            </w:hyperlink>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5706BC">
            <w:pPr>
              <w:jc w:val="both"/>
              <w:rPr>
                <w:rFonts w:ascii="Arial" w:hAnsi="Arial" w:cs="Arial"/>
                <w:sz w:val="24"/>
                <w:szCs w:val="24"/>
              </w:rPr>
            </w:pPr>
            <w:r>
              <w:rPr>
                <w:rFonts w:ascii="Arial" w:hAnsi="Arial" w:cs="Arial"/>
                <w:sz w:val="24"/>
                <w:szCs w:val="24"/>
              </w:rPr>
              <w:t>11. Participar activamente en la ejecución y evaluación de los diferentes eventos y reuniones que realice el grupo de bienestar, permaneciendo hasta la culminación de los mismos.</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105422" w:rsidRDefault="00105422" w:rsidP="00811787">
            <w:pPr>
              <w:pStyle w:val="Default"/>
              <w:jc w:val="both"/>
            </w:pPr>
          </w:p>
          <w:p w:rsidR="00105422" w:rsidRDefault="00105422" w:rsidP="00105422">
            <w:pPr>
              <w:pStyle w:val="Default"/>
              <w:jc w:val="both"/>
            </w:pPr>
            <w:r>
              <w:t xml:space="preserve">- Asistencia a reunión virtual del equipo de </w:t>
            </w:r>
            <w:r w:rsidR="00800E16">
              <w:t>trabajo (Inducción al cargo nueva funcionaria) el día 02</w:t>
            </w:r>
            <w:r>
              <w:t xml:space="preserve"> de </w:t>
            </w:r>
            <w:r w:rsidR="00800E16">
              <w:t>septiembre</w:t>
            </w:r>
            <w:r>
              <w:t xml:space="preserve"> de 2020.</w:t>
            </w:r>
          </w:p>
          <w:p w:rsidR="00800E16" w:rsidRDefault="00800E16" w:rsidP="00105422">
            <w:pPr>
              <w:pStyle w:val="Default"/>
              <w:jc w:val="both"/>
            </w:pPr>
          </w:p>
          <w:p w:rsidR="00105422" w:rsidRDefault="00105422" w:rsidP="00105422">
            <w:pPr>
              <w:pStyle w:val="Default"/>
              <w:jc w:val="both"/>
            </w:pPr>
            <w:r>
              <w:t xml:space="preserve">- Asistencia a reunión virtual </w:t>
            </w:r>
            <w:r w:rsidR="00800E16">
              <w:t>para consolidar respuesta a directiva del MINDEFENSA</w:t>
            </w:r>
            <w:r>
              <w:t xml:space="preserve"> el día </w:t>
            </w:r>
            <w:r w:rsidR="00800E16">
              <w:t>0</w:t>
            </w:r>
            <w:r w:rsidR="00800E16">
              <w:t>3</w:t>
            </w:r>
            <w:r w:rsidR="00800E16">
              <w:t xml:space="preserve"> de septiembre de 2020.</w:t>
            </w:r>
          </w:p>
          <w:p w:rsidR="00800E16" w:rsidRDefault="00800E16" w:rsidP="00105422">
            <w:pPr>
              <w:pStyle w:val="Default"/>
              <w:jc w:val="both"/>
            </w:pPr>
          </w:p>
          <w:p w:rsidR="00105422" w:rsidRDefault="00800E16" w:rsidP="00105422">
            <w:pPr>
              <w:pStyle w:val="Default"/>
              <w:jc w:val="both"/>
            </w:pPr>
            <w:r>
              <w:t>- Asistencia a reunión virtual del equipo de trabajo (</w:t>
            </w:r>
            <w:r>
              <w:t>Socialización cumplimiento de turnos</w:t>
            </w:r>
            <w:r>
              <w:t>) el día 0</w:t>
            </w:r>
            <w:r>
              <w:t>9</w:t>
            </w:r>
            <w:r>
              <w:t xml:space="preserve"> de septiembre de 2020.</w:t>
            </w:r>
          </w:p>
          <w:p w:rsidR="00800E16" w:rsidRDefault="00800E16" w:rsidP="00105422">
            <w:pPr>
              <w:pStyle w:val="Default"/>
              <w:jc w:val="both"/>
            </w:pPr>
          </w:p>
          <w:p w:rsidR="000C7A64" w:rsidRDefault="000C7A64" w:rsidP="000C7A64">
            <w:pPr>
              <w:pStyle w:val="Default"/>
              <w:jc w:val="both"/>
            </w:pPr>
            <w:r>
              <w:t xml:space="preserve">- Asistencia a </w:t>
            </w:r>
            <w:r w:rsidR="00800E16">
              <w:t>capacitación sobre TRANSFORMACIÓN DIGITAL</w:t>
            </w:r>
            <w:r>
              <w:t xml:space="preserve"> el día </w:t>
            </w:r>
            <w:r w:rsidR="00800E16">
              <w:t>16</w:t>
            </w:r>
            <w:r>
              <w:t xml:space="preserve"> de </w:t>
            </w:r>
            <w:r w:rsidR="00800E16">
              <w:t>septiembre</w:t>
            </w:r>
            <w:r>
              <w:t xml:space="preserve"> de 2020.</w:t>
            </w:r>
          </w:p>
          <w:p w:rsidR="00A82D56" w:rsidRDefault="00A82D56" w:rsidP="000C7A64">
            <w:pPr>
              <w:pStyle w:val="Default"/>
              <w:jc w:val="both"/>
            </w:pPr>
          </w:p>
          <w:p w:rsidR="005706BC" w:rsidRDefault="00A82D56" w:rsidP="00A82D56">
            <w:pPr>
              <w:pStyle w:val="Default"/>
              <w:jc w:val="both"/>
              <w:rPr>
                <w:rStyle w:val="Hipervnculo"/>
              </w:rPr>
            </w:pPr>
            <w:r w:rsidRPr="00811787">
              <w:t xml:space="preserve">Los soportes del cumplimiento de esta actividad reposan en el equipo de cómputo del contratista y en el correo electrónico </w:t>
            </w:r>
            <w:hyperlink r:id="rId16" w:history="1">
              <w:r w:rsidRPr="007E7799">
                <w:rPr>
                  <w:rStyle w:val="Hipervnculo"/>
                </w:rPr>
                <w:t>javier.mojica034@casur.gov.co</w:t>
              </w:r>
            </w:hyperlink>
          </w:p>
          <w:p w:rsidR="006E5F9E" w:rsidRDefault="006E5F9E" w:rsidP="00A82D56">
            <w:pPr>
              <w:pStyle w:val="Default"/>
              <w:jc w:val="both"/>
              <w:rPr>
                <w:rStyle w:val="Hipervnculo"/>
              </w:rPr>
            </w:pPr>
          </w:p>
          <w:p w:rsidR="006E5F9E" w:rsidRDefault="006E5F9E" w:rsidP="00A82D56">
            <w:pPr>
              <w:pStyle w:val="Default"/>
              <w:jc w:val="both"/>
              <w:rPr>
                <w:rStyle w:val="Hipervnculo"/>
              </w:rPr>
            </w:pPr>
          </w:p>
          <w:p w:rsidR="006E5F9E" w:rsidRDefault="006E5F9E" w:rsidP="00A82D56">
            <w:pPr>
              <w:pStyle w:val="Default"/>
              <w:jc w:val="both"/>
              <w:rPr>
                <w:rStyle w:val="Hipervnculo"/>
              </w:rPr>
            </w:pPr>
          </w:p>
          <w:p w:rsidR="00A82D56" w:rsidRPr="005706BC" w:rsidRDefault="00A82D56" w:rsidP="00A82D56">
            <w:pPr>
              <w:pStyle w:val="Default"/>
              <w:jc w:val="both"/>
            </w:pPr>
          </w:p>
        </w:tc>
      </w:tr>
      <w:tr w:rsidR="00695B35" w:rsidTr="00F56B68">
        <w:trPr>
          <w:gridAfter w:val="1"/>
          <w:wAfter w:w="202" w:type="dxa"/>
          <w:trHeight w:val="221"/>
        </w:trPr>
        <w:tc>
          <w:tcPr>
            <w:tcW w:w="8632" w:type="dxa"/>
            <w:gridSpan w:val="10"/>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rsidP="00DD5E18">
            <w:pPr>
              <w:shd w:val="clear" w:color="auto" w:fill="F2F2F2" w:themeFill="background1" w:themeFillShade="F2"/>
              <w:jc w:val="center"/>
              <w:rPr>
                <w:rFonts w:ascii="Arial" w:hAnsi="Arial" w:cs="Arial"/>
                <w:i/>
                <w:sz w:val="24"/>
                <w:szCs w:val="24"/>
              </w:rPr>
            </w:pPr>
            <w:r>
              <w:rPr>
                <w:rFonts w:ascii="Arial" w:hAnsi="Arial" w:cs="Arial"/>
                <w:b/>
                <w:i/>
                <w:sz w:val="24"/>
                <w:szCs w:val="24"/>
              </w:rPr>
              <w:lastRenderedPageBreak/>
              <w:t>INFORMACIÓN DE APORTES AL SISTEMA GENERAL DE SEGURIDAD SOCIAL</w:t>
            </w:r>
            <w:r w:rsidR="00DD5E18">
              <w:rPr>
                <w:rFonts w:ascii="Arial" w:hAnsi="Arial" w:cs="Arial"/>
                <w:b/>
                <w:i/>
                <w:sz w:val="24"/>
                <w:szCs w:val="24"/>
              </w:rPr>
              <w:t xml:space="preserve"> </w:t>
            </w:r>
            <w:r>
              <w:rPr>
                <w:rFonts w:ascii="Arial" w:hAnsi="Arial" w:cs="Arial"/>
                <w:i/>
                <w:sz w:val="24"/>
                <w:szCs w:val="24"/>
              </w:rPr>
              <w:t>( según información de la planilla de aportes)</w:t>
            </w:r>
          </w:p>
        </w:tc>
      </w:tr>
      <w:tr w:rsidR="00695B35" w:rsidTr="00F56B68">
        <w:trPr>
          <w:gridAfter w:val="1"/>
          <w:wAfter w:w="202" w:type="dxa"/>
          <w:trHeight w:val="119"/>
        </w:trPr>
        <w:tc>
          <w:tcPr>
            <w:tcW w:w="8632" w:type="dxa"/>
            <w:gridSpan w:val="10"/>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695B35" w:rsidRDefault="00C834E6">
            <w:pPr>
              <w:rPr>
                <w:rFonts w:ascii="Arial" w:hAnsi="Arial" w:cs="Arial"/>
                <w:b/>
                <w:i/>
                <w:sz w:val="24"/>
                <w:szCs w:val="24"/>
              </w:rPr>
            </w:pPr>
            <w:r>
              <w:rPr>
                <w:rFonts w:ascii="Arial" w:hAnsi="Arial" w:cs="Arial"/>
                <w:b/>
                <w:i/>
                <w:sz w:val="24"/>
                <w:szCs w:val="24"/>
              </w:rPr>
              <w:t>APORTE PENSIONES</w:t>
            </w:r>
          </w:p>
        </w:tc>
      </w:tr>
      <w:tr w:rsidR="00695B35" w:rsidTr="00F56B68">
        <w:trPr>
          <w:gridAfter w:val="1"/>
          <w:wAfter w:w="202" w:type="dxa"/>
          <w:trHeight w:val="119"/>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C834E6" w:rsidP="005706BC">
            <w:pPr>
              <w:rPr>
                <w:rFonts w:ascii="Arial" w:hAnsi="Arial" w:cs="Arial"/>
                <w:i/>
                <w:sz w:val="24"/>
                <w:szCs w:val="24"/>
              </w:rPr>
            </w:pPr>
            <w:r>
              <w:rPr>
                <w:rFonts w:ascii="Arial" w:hAnsi="Arial" w:cs="Arial"/>
                <w:i/>
                <w:sz w:val="24"/>
                <w:szCs w:val="24"/>
              </w:rPr>
              <w:t>Fondo Pensión:</w:t>
            </w:r>
            <w:r w:rsidR="009A29E1">
              <w:rPr>
                <w:rFonts w:ascii="Arial" w:hAnsi="Arial" w:cs="Arial"/>
                <w:i/>
                <w:sz w:val="24"/>
                <w:szCs w:val="24"/>
              </w:rPr>
              <w:t xml:space="preserve"> P</w:t>
            </w:r>
            <w:r w:rsidR="005706BC">
              <w:rPr>
                <w:rFonts w:ascii="Arial" w:hAnsi="Arial" w:cs="Arial"/>
                <w:i/>
                <w:sz w:val="24"/>
                <w:szCs w:val="24"/>
              </w:rPr>
              <w:t>orvenir</w:t>
            </w:r>
            <w:r w:rsidR="009A29E1">
              <w:rPr>
                <w:rFonts w:ascii="Arial" w:hAnsi="Arial" w:cs="Arial"/>
                <w:i/>
                <w:sz w:val="24"/>
                <w:szCs w:val="24"/>
              </w:rPr>
              <w:t xml:space="preserve"> </w:t>
            </w:r>
          </w:p>
        </w:tc>
        <w:tc>
          <w:tcPr>
            <w:tcW w:w="1496" w:type="dxa"/>
            <w:gridSpan w:val="2"/>
            <w:tcBorders>
              <w:top w:val="single" w:sz="4" w:space="0" w:color="000000"/>
              <w:left w:val="none" w:sz="0" w:space="0" w:color="000000"/>
              <w:bottom w:val="single" w:sz="4" w:space="0" w:color="000000"/>
              <w:right w:val="single" w:sz="4" w:space="0" w:color="000000"/>
            </w:tcBorders>
            <w:vAlign w:val="center"/>
          </w:tcPr>
          <w:p w:rsidR="00C27AA7" w:rsidRDefault="00710217">
            <w:pPr>
              <w:rPr>
                <w:rFonts w:ascii="Arial" w:hAnsi="Arial" w:cs="Arial"/>
                <w:i/>
                <w:sz w:val="24"/>
                <w:szCs w:val="24"/>
              </w:rPr>
            </w:pPr>
            <w:r>
              <w:rPr>
                <w:rFonts w:ascii="Arial" w:hAnsi="Arial" w:cs="Arial"/>
                <w:i/>
                <w:sz w:val="24"/>
                <w:szCs w:val="24"/>
              </w:rPr>
              <w:t xml:space="preserve">Valor: </w:t>
            </w:r>
          </w:p>
          <w:p w:rsidR="00695B35" w:rsidRDefault="00710217" w:rsidP="00A82D56">
            <w:pPr>
              <w:rPr>
                <w:rFonts w:ascii="Arial" w:hAnsi="Arial" w:cs="Arial"/>
                <w:i/>
                <w:sz w:val="24"/>
                <w:szCs w:val="24"/>
              </w:rPr>
            </w:pPr>
            <w:r>
              <w:rPr>
                <w:rFonts w:ascii="Arial" w:hAnsi="Arial" w:cs="Arial"/>
                <w:i/>
                <w:sz w:val="24"/>
                <w:szCs w:val="24"/>
              </w:rPr>
              <w:t>$</w:t>
            </w:r>
            <w:r w:rsidR="00C834E6">
              <w:rPr>
                <w:rFonts w:ascii="Arial" w:hAnsi="Arial" w:cs="Arial"/>
                <w:i/>
                <w:sz w:val="24"/>
                <w:szCs w:val="24"/>
              </w:rPr>
              <w:t xml:space="preserve"> </w:t>
            </w:r>
            <w:r w:rsidR="00A82D56">
              <w:rPr>
                <w:rFonts w:ascii="Arial" w:hAnsi="Arial" w:cs="Arial"/>
                <w:i/>
                <w:sz w:val="24"/>
                <w:szCs w:val="24"/>
              </w:rPr>
              <w:t>163.200</w:t>
            </w:r>
          </w:p>
        </w:tc>
        <w:tc>
          <w:tcPr>
            <w:tcW w:w="3874" w:type="dxa"/>
            <w:gridSpan w:val="4"/>
            <w:tcBorders>
              <w:top w:val="none" w:sz="0" w:space="0" w:color="000000"/>
              <w:left w:val="none" w:sz="0" w:space="0" w:color="000000"/>
              <w:bottom w:val="single" w:sz="4" w:space="0" w:color="000000"/>
              <w:right w:val="single" w:sz="12" w:space="0" w:color="000000"/>
            </w:tcBorders>
            <w:vAlign w:val="center"/>
          </w:tcPr>
          <w:p w:rsidR="00695B35" w:rsidRDefault="00A51504" w:rsidP="000C7A64">
            <w:pPr>
              <w:rPr>
                <w:rFonts w:ascii="Arial" w:hAnsi="Arial" w:cs="Arial"/>
                <w:i/>
                <w:sz w:val="24"/>
                <w:szCs w:val="24"/>
              </w:rPr>
            </w:pPr>
            <w:r>
              <w:rPr>
                <w:rFonts w:ascii="Arial" w:hAnsi="Arial" w:cs="Arial"/>
                <w:i/>
                <w:sz w:val="24"/>
                <w:szCs w:val="24"/>
              </w:rPr>
              <w:t xml:space="preserve">Periodo de </w:t>
            </w:r>
            <w:r w:rsidR="00C03F22">
              <w:rPr>
                <w:rFonts w:ascii="Arial" w:hAnsi="Arial" w:cs="Arial"/>
                <w:i/>
                <w:sz w:val="24"/>
                <w:szCs w:val="24"/>
              </w:rPr>
              <w:t xml:space="preserve">Pago: </w:t>
            </w:r>
            <w:r w:rsidR="006E5F9E">
              <w:rPr>
                <w:rFonts w:ascii="Arial" w:hAnsi="Arial" w:cs="Arial"/>
                <w:i/>
                <w:sz w:val="24"/>
                <w:szCs w:val="24"/>
              </w:rPr>
              <w:t>Septiembre</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695B35" w:rsidRDefault="00C834E6">
            <w:pPr>
              <w:rPr>
                <w:rFonts w:ascii="Arial" w:hAnsi="Arial" w:cs="Arial"/>
                <w:b/>
                <w:i/>
                <w:sz w:val="24"/>
                <w:szCs w:val="24"/>
              </w:rPr>
            </w:pPr>
            <w:r>
              <w:rPr>
                <w:rFonts w:ascii="Arial" w:hAnsi="Arial" w:cs="Arial"/>
                <w:b/>
                <w:i/>
                <w:sz w:val="24"/>
                <w:szCs w:val="24"/>
              </w:rPr>
              <w:t>APORTE SALUD</w:t>
            </w:r>
          </w:p>
        </w:tc>
      </w:tr>
      <w:tr w:rsidR="00695B35" w:rsidTr="00F56B68">
        <w:trPr>
          <w:gridAfter w:val="1"/>
          <w:wAfter w:w="202" w:type="dxa"/>
          <w:trHeight w:val="119"/>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C834E6" w:rsidP="005706BC">
            <w:pPr>
              <w:ind w:right="-213"/>
              <w:rPr>
                <w:rFonts w:ascii="Arial" w:hAnsi="Arial" w:cs="Arial"/>
                <w:i/>
                <w:sz w:val="24"/>
                <w:szCs w:val="24"/>
              </w:rPr>
            </w:pPr>
            <w:r>
              <w:rPr>
                <w:rFonts w:ascii="Arial" w:hAnsi="Arial" w:cs="Arial"/>
                <w:i/>
                <w:sz w:val="24"/>
                <w:szCs w:val="24"/>
              </w:rPr>
              <w:t xml:space="preserve">EPS: </w:t>
            </w:r>
            <w:r w:rsidR="005706BC">
              <w:rPr>
                <w:rFonts w:ascii="Arial" w:hAnsi="Arial" w:cs="Arial"/>
                <w:i/>
                <w:sz w:val="24"/>
                <w:szCs w:val="24"/>
              </w:rPr>
              <w:t>Compensar</w:t>
            </w:r>
          </w:p>
        </w:tc>
        <w:tc>
          <w:tcPr>
            <w:tcW w:w="1496" w:type="dxa"/>
            <w:gridSpan w:val="2"/>
            <w:tcBorders>
              <w:top w:val="single" w:sz="4" w:space="0" w:color="000000"/>
              <w:left w:val="none" w:sz="0" w:space="0" w:color="000000"/>
              <w:bottom w:val="single" w:sz="4" w:space="0" w:color="000000"/>
              <w:right w:val="single" w:sz="4" w:space="0" w:color="000000"/>
            </w:tcBorders>
            <w:vAlign w:val="center"/>
          </w:tcPr>
          <w:p w:rsidR="004C2F20" w:rsidRDefault="00710217">
            <w:pPr>
              <w:rPr>
                <w:rFonts w:ascii="Arial" w:hAnsi="Arial" w:cs="Arial"/>
                <w:i/>
                <w:sz w:val="24"/>
                <w:szCs w:val="24"/>
              </w:rPr>
            </w:pPr>
            <w:r>
              <w:rPr>
                <w:rFonts w:ascii="Arial" w:hAnsi="Arial" w:cs="Arial"/>
                <w:i/>
                <w:sz w:val="24"/>
                <w:szCs w:val="24"/>
              </w:rPr>
              <w:t xml:space="preserve">Valor: </w:t>
            </w:r>
          </w:p>
          <w:p w:rsidR="00695B35" w:rsidRDefault="00710217" w:rsidP="00A82D56">
            <w:pPr>
              <w:rPr>
                <w:rFonts w:ascii="Arial" w:hAnsi="Arial" w:cs="Arial"/>
                <w:i/>
                <w:sz w:val="24"/>
                <w:szCs w:val="24"/>
              </w:rPr>
            </w:pPr>
            <w:r>
              <w:rPr>
                <w:rFonts w:ascii="Arial" w:hAnsi="Arial" w:cs="Arial"/>
                <w:i/>
                <w:sz w:val="24"/>
                <w:szCs w:val="24"/>
              </w:rPr>
              <w:t>$</w:t>
            </w:r>
            <w:r w:rsidR="00C834E6">
              <w:rPr>
                <w:rFonts w:ascii="Arial" w:hAnsi="Arial" w:cs="Arial"/>
                <w:i/>
                <w:sz w:val="24"/>
                <w:szCs w:val="24"/>
              </w:rPr>
              <w:t xml:space="preserve"> </w:t>
            </w:r>
            <w:r w:rsidR="00103375">
              <w:rPr>
                <w:rFonts w:ascii="Arial" w:hAnsi="Arial" w:cs="Arial"/>
                <w:i/>
                <w:sz w:val="24"/>
                <w:szCs w:val="24"/>
              </w:rPr>
              <w:t>1</w:t>
            </w:r>
            <w:r w:rsidR="00A82D56">
              <w:rPr>
                <w:rFonts w:ascii="Arial" w:hAnsi="Arial" w:cs="Arial"/>
                <w:i/>
                <w:sz w:val="24"/>
                <w:szCs w:val="24"/>
              </w:rPr>
              <w:t>27.5</w:t>
            </w:r>
            <w:r w:rsidR="00835B3E">
              <w:rPr>
                <w:rFonts w:ascii="Arial" w:hAnsi="Arial" w:cs="Arial"/>
                <w:i/>
                <w:sz w:val="24"/>
                <w:szCs w:val="24"/>
              </w:rPr>
              <w:t>00</w:t>
            </w:r>
          </w:p>
        </w:tc>
        <w:tc>
          <w:tcPr>
            <w:tcW w:w="3874" w:type="dxa"/>
            <w:gridSpan w:val="4"/>
            <w:tcBorders>
              <w:top w:val="none" w:sz="0" w:space="0" w:color="000000"/>
              <w:left w:val="none" w:sz="0" w:space="0" w:color="000000"/>
              <w:bottom w:val="single" w:sz="4" w:space="0" w:color="000000"/>
              <w:right w:val="single" w:sz="12" w:space="0" w:color="000000"/>
            </w:tcBorders>
            <w:vAlign w:val="center"/>
          </w:tcPr>
          <w:p w:rsidR="00695B35" w:rsidRDefault="00241A77" w:rsidP="00105422">
            <w:pPr>
              <w:rPr>
                <w:rFonts w:ascii="Arial" w:hAnsi="Arial" w:cs="Arial"/>
                <w:i/>
                <w:sz w:val="24"/>
                <w:szCs w:val="24"/>
              </w:rPr>
            </w:pPr>
            <w:r>
              <w:rPr>
                <w:rFonts w:ascii="Arial" w:hAnsi="Arial" w:cs="Arial"/>
                <w:i/>
                <w:sz w:val="24"/>
                <w:szCs w:val="24"/>
              </w:rPr>
              <w:t xml:space="preserve">Periodo de Pago: </w:t>
            </w:r>
            <w:r w:rsidR="006E5F9E">
              <w:rPr>
                <w:rFonts w:ascii="Arial" w:hAnsi="Arial" w:cs="Arial"/>
                <w:i/>
                <w:sz w:val="24"/>
                <w:szCs w:val="24"/>
              </w:rPr>
              <w:t>Septiembre</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695B35" w:rsidRDefault="00C834E6">
            <w:pPr>
              <w:rPr>
                <w:rFonts w:ascii="Arial" w:hAnsi="Arial" w:cs="Arial"/>
                <w:b/>
                <w:i/>
                <w:sz w:val="24"/>
                <w:szCs w:val="24"/>
              </w:rPr>
            </w:pPr>
            <w:r>
              <w:rPr>
                <w:rFonts w:ascii="Arial" w:hAnsi="Arial" w:cs="Arial"/>
                <w:b/>
                <w:i/>
                <w:sz w:val="24"/>
                <w:szCs w:val="24"/>
              </w:rPr>
              <w:t>APORTES ARL</w:t>
            </w:r>
          </w:p>
        </w:tc>
      </w:tr>
      <w:tr w:rsidR="00695B35" w:rsidTr="00F56B68">
        <w:trPr>
          <w:gridAfter w:val="1"/>
          <w:wAfter w:w="202" w:type="dxa"/>
          <w:trHeight w:val="119"/>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8013EF">
            <w:pPr>
              <w:rPr>
                <w:rFonts w:ascii="Arial" w:hAnsi="Arial" w:cs="Arial"/>
                <w:i/>
                <w:sz w:val="24"/>
                <w:szCs w:val="24"/>
              </w:rPr>
            </w:pPr>
            <w:r>
              <w:rPr>
                <w:rFonts w:ascii="Arial" w:hAnsi="Arial" w:cs="Arial"/>
                <w:i/>
                <w:sz w:val="24"/>
                <w:szCs w:val="24"/>
              </w:rPr>
              <w:t>ARL: Colmena</w:t>
            </w:r>
          </w:p>
        </w:tc>
        <w:tc>
          <w:tcPr>
            <w:tcW w:w="1496" w:type="dxa"/>
            <w:gridSpan w:val="2"/>
            <w:tcBorders>
              <w:top w:val="single" w:sz="4" w:space="0" w:color="000000"/>
              <w:left w:val="none" w:sz="0" w:space="0" w:color="000000"/>
              <w:bottom w:val="single" w:sz="4" w:space="0" w:color="000000"/>
              <w:right w:val="single" w:sz="4" w:space="0" w:color="000000"/>
            </w:tcBorders>
            <w:vAlign w:val="center"/>
          </w:tcPr>
          <w:p w:rsidR="004C2F20" w:rsidRDefault="00F37DF9">
            <w:pPr>
              <w:rPr>
                <w:rFonts w:ascii="Arial" w:hAnsi="Arial" w:cs="Arial"/>
                <w:i/>
                <w:sz w:val="24"/>
                <w:szCs w:val="24"/>
              </w:rPr>
            </w:pPr>
            <w:r>
              <w:rPr>
                <w:rFonts w:ascii="Arial" w:hAnsi="Arial" w:cs="Arial"/>
                <w:i/>
                <w:sz w:val="24"/>
                <w:szCs w:val="24"/>
              </w:rPr>
              <w:t>Valor:</w:t>
            </w:r>
          </w:p>
          <w:p w:rsidR="00695B35" w:rsidRDefault="00F37DF9" w:rsidP="008013EF">
            <w:pPr>
              <w:rPr>
                <w:rFonts w:ascii="Arial" w:hAnsi="Arial" w:cs="Arial"/>
                <w:i/>
                <w:sz w:val="24"/>
                <w:szCs w:val="24"/>
              </w:rPr>
            </w:pPr>
            <w:r>
              <w:rPr>
                <w:rFonts w:ascii="Arial" w:hAnsi="Arial" w:cs="Arial"/>
                <w:i/>
                <w:sz w:val="24"/>
                <w:szCs w:val="24"/>
              </w:rPr>
              <w:t xml:space="preserve"> $</w:t>
            </w:r>
            <w:r w:rsidR="00103375">
              <w:rPr>
                <w:rFonts w:ascii="Arial" w:hAnsi="Arial" w:cs="Arial"/>
                <w:i/>
                <w:sz w:val="24"/>
                <w:szCs w:val="24"/>
              </w:rPr>
              <w:t xml:space="preserve"> </w:t>
            </w:r>
            <w:r w:rsidR="00A82D56">
              <w:rPr>
                <w:rFonts w:ascii="Arial" w:hAnsi="Arial" w:cs="Arial"/>
                <w:i/>
                <w:sz w:val="24"/>
                <w:szCs w:val="24"/>
              </w:rPr>
              <w:t>54</w:t>
            </w:r>
            <w:r w:rsidR="00835B3E">
              <w:rPr>
                <w:rFonts w:ascii="Arial" w:hAnsi="Arial" w:cs="Arial"/>
                <w:i/>
                <w:sz w:val="24"/>
                <w:szCs w:val="24"/>
              </w:rPr>
              <w:t>00</w:t>
            </w:r>
          </w:p>
        </w:tc>
        <w:tc>
          <w:tcPr>
            <w:tcW w:w="3874" w:type="dxa"/>
            <w:gridSpan w:val="4"/>
            <w:tcBorders>
              <w:top w:val="none" w:sz="0" w:space="0" w:color="000000"/>
              <w:left w:val="none" w:sz="0" w:space="0" w:color="000000"/>
              <w:bottom w:val="single" w:sz="4" w:space="0" w:color="000000"/>
              <w:right w:val="single" w:sz="12" w:space="0" w:color="000000"/>
            </w:tcBorders>
            <w:vAlign w:val="center"/>
          </w:tcPr>
          <w:p w:rsidR="00695B35" w:rsidRDefault="00241A77" w:rsidP="00105422">
            <w:pPr>
              <w:rPr>
                <w:rFonts w:ascii="Arial" w:hAnsi="Arial" w:cs="Arial"/>
                <w:i/>
                <w:sz w:val="24"/>
                <w:szCs w:val="24"/>
              </w:rPr>
            </w:pPr>
            <w:r>
              <w:rPr>
                <w:rFonts w:ascii="Arial" w:hAnsi="Arial" w:cs="Arial"/>
                <w:i/>
                <w:sz w:val="24"/>
                <w:szCs w:val="24"/>
              </w:rPr>
              <w:t xml:space="preserve">Periodo de Pago: </w:t>
            </w:r>
            <w:r w:rsidR="006E5F9E">
              <w:rPr>
                <w:rFonts w:ascii="Arial" w:hAnsi="Arial" w:cs="Arial"/>
                <w:i/>
                <w:sz w:val="24"/>
                <w:szCs w:val="24"/>
              </w:rPr>
              <w:t>Septiembre</w:t>
            </w:r>
          </w:p>
        </w:tc>
      </w:tr>
      <w:tr w:rsidR="00695B35" w:rsidTr="00F56B68">
        <w:trPr>
          <w:gridAfter w:val="1"/>
          <w:wAfter w:w="202" w:type="dxa"/>
          <w:trHeight w:val="228"/>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8D316B">
            <w:pPr>
              <w:rPr>
                <w:rFonts w:ascii="Arial" w:hAnsi="Arial" w:cs="Arial"/>
                <w:b/>
                <w:i/>
                <w:sz w:val="24"/>
                <w:szCs w:val="24"/>
              </w:rPr>
            </w:pPr>
            <w:r>
              <w:rPr>
                <w:noProof/>
                <w:lang w:val="es-ES" w:eastAsia="es-ES"/>
              </w:rPr>
              <w:drawing>
                <wp:anchor distT="0" distB="0" distL="114300" distR="114300" simplePos="0" relativeHeight="251659264" behindDoc="1" locked="0" layoutInCell="1" allowOverlap="1" wp14:anchorId="1CE02EEE" wp14:editId="5F752146">
                  <wp:simplePos x="0" y="0"/>
                  <wp:positionH relativeFrom="margin">
                    <wp:posOffset>2028190</wp:posOffset>
                  </wp:positionH>
                  <wp:positionV relativeFrom="paragraph">
                    <wp:posOffset>114300</wp:posOffset>
                  </wp:positionV>
                  <wp:extent cx="1469390" cy="1061085"/>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9390" cy="1061085"/>
                          </a:xfrm>
                          <a:prstGeom prst="rect">
                            <a:avLst/>
                          </a:prstGeom>
                          <a:noFill/>
                        </pic:spPr>
                      </pic:pic>
                    </a:graphicData>
                  </a:graphic>
                  <wp14:sizeRelH relativeFrom="page">
                    <wp14:pctWidth>0</wp14:pctWidth>
                  </wp14:sizeRelH>
                  <wp14:sizeRelV relativeFrom="page">
                    <wp14:pctHeight>0</wp14:pctHeight>
                  </wp14:sizeRelV>
                </wp:anchor>
              </w:drawing>
            </w:r>
            <w:r w:rsidR="00C834E6">
              <w:rPr>
                <w:rFonts w:ascii="Arial" w:hAnsi="Arial" w:cs="Arial"/>
                <w:b/>
                <w:i/>
                <w:sz w:val="24"/>
                <w:szCs w:val="24"/>
              </w:rPr>
              <w:t>Valor Base de cotización:</w:t>
            </w:r>
          </w:p>
        </w:tc>
        <w:tc>
          <w:tcPr>
            <w:tcW w:w="5370" w:type="dxa"/>
            <w:gridSpan w:val="6"/>
            <w:tcBorders>
              <w:top w:val="single" w:sz="4" w:space="0" w:color="000000"/>
              <w:left w:val="none" w:sz="0" w:space="0" w:color="000000"/>
              <w:bottom w:val="single" w:sz="4" w:space="0" w:color="000000"/>
              <w:right w:val="single" w:sz="12" w:space="0" w:color="000000"/>
            </w:tcBorders>
            <w:vAlign w:val="center"/>
          </w:tcPr>
          <w:p w:rsidR="00695B35" w:rsidRDefault="00C834E6" w:rsidP="000C7A64">
            <w:pPr>
              <w:rPr>
                <w:rFonts w:ascii="Arial" w:hAnsi="Arial" w:cs="Arial"/>
                <w:i/>
                <w:color w:val="FF0000"/>
                <w:sz w:val="24"/>
                <w:szCs w:val="24"/>
              </w:rPr>
            </w:pPr>
            <w:r>
              <w:rPr>
                <w:rFonts w:ascii="Arial" w:hAnsi="Arial" w:cs="Arial"/>
                <w:i/>
                <w:sz w:val="24"/>
                <w:szCs w:val="24"/>
              </w:rPr>
              <w:t>$</w:t>
            </w:r>
            <w:r w:rsidR="000C7A64">
              <w:rPr>
                <w:rFonts w:ascii="Arial" w:hAnsi="Arial" w:cs="Arial"/>
                <w:i/>
                <w:sz w:val="24"/>
                <w:szCs w:val="24"/>
              </w:rPr>
              <w:t>1.020</w:t>
            </w:r>
            <w:r w:rsidR="008013EF">
              <w:rPr>
                <w:rFonts w:ascii="Arial" w:hAnsi="Arial" w:cs="Arial"/>
                <w:i/>
                <w:sz w:val="24"/>
                <w:szCs w:val="24"/>
              </w:rPr>
              <w:t>.</w:t>
            </w:r>
            <w:r w:rsidR="000C7A64">
              <w:rPr>
                <w:rFonts w:ascii="Arial" w:hAnsi="Arial" w:cs="Arial"/>
                <w:i/>
                <w:sz w:val="24"/>
                <w:szCs w:val="24"/>
              </w:rPr>
              <w:t>0</w:t>
            </w:r>
            <w:r w:rsidR="008013EF">
              <w:rPr>
                <w:rFonts w:ascii="Arial" w:hAnsi="Arial" w:cs="Arial"/>
                <w:i/>
                <w:sz w:val="24"/>
                <w:szCs w:val="24"/>
              </w:rPr>
              <w:t>00</w:t>
            </w:r>
          </w:p>
        </w:tc>
      </w:tr>
      <w:tr w:rsidR="00695B35" w:rsidTr="00F56B68">
        <w:trPr>
          <w:gridAfter w:val="1"/>
          <w:wAfter w:w="202" w:type="dxa"/>
          <w:trHeight w:val="510"/>
        </w:trPr>
        <w:tc>
          <w:tcPr>
            <w:tcW w:w="8632" w:type="dxa"/>
            <w:gridSpan w:val="10"/>
            <w:tcBorders>
              <w:top w:val="single" w:sz="4" w:space="0" w:color="000000"/>
              <w:left w:val="single" w:sz="12" w:space="0" w:color="000000"/>
              <w:bottom w:val="single" w:sz="12" w:space="0" w:color="000000"/>
              <w:right w:val="single" w:sz="12" w:space="0" w:color="000000"/>
            </w:tcBorders>
            <w:vAlign w:val="bottom"/>
          </w:tcPr>
          <w:p w:rsidR="008D316B" w:rsidRDefault="00C834E6" w:rsidP="00DD5E18">
            <w:pPr>
              <w:rPr>
                <w:rFonts w:ascii="Arial" w:hAnsi="Arial" w:cs="Arial"/>
                <w:b/>
                <w:i/>
                <w:sz w:val="24"/>
                <w:szCs w:val="24"/>
              </w:rPr>
            </w:pPr>
            <w:r>
              <w:rPr>
                <w:rFonts w:ascii="Arial" w:hAnsi="Arial" w:cs="Arial"/>
                <w:b/>
                <w:i/>
                <w:sz w:val="24"/>
                <w:szCs w:val="24"/>
              </w:rPr>
              <w:t xml:space="preserve">                                                 </w:t>
            </w:r>
          </w:p>
          <w:p w:rsidR="00695B35" w:rsidRDefault="001A2011" w:rsidP="008D316B">
            <w:pPr>
              <w:jc w:val="center"/>
              <w:rPr>
                <w:rFonts w:ascii="Arial" w:hAnsi="Arial" w:cs="Arial"/>
                <w:b/>
                <w:i/>
                <w:sz w:val="24"/>
                <w:szCs w:val="24"/>
              </w:rPr>
            </w:pPr>
            <w:r>
              <w:rPr>
                <w:rFonts w:ascii="Arial" w:hAnsi="Arial" w:cs="Arial"/>
                <w:b/>
                <w:i/>
                <w:sz w:val="24"/>
                <w:szCs w:val="24"/>
              </w:rPr>
              <w:t>C.C. 1</w:t>
            </w:r>
            <w:r w:rsidR="008013EF">
              <w:rPr>
                <w:rFonts w:ascii="Arial" w:hAnsi="Arial" w:cs="Arial"/>
                <w:b/>
                <w:i/>
                <w:sz w:val="24"/>
                <w:szCs w:val="24"/>
              </w:rPr>
              <w:t>1</w:t>
            </w:r>
            <w:r>
              <w:rPr>
                <w:rFonts w:ascii="Arial" w:hAnsi="Arial" w:cs="Arial"/>
                <w:b/>
                <w:i/>
                <w:sz w:val="24"/>
                <w:szCs w:val="24"/>
              </w:rPr>
              <w:t>.</w:t>
            </w:r>
            <w:r w:rsidR="008013EF">
              <w:rPr>
                <w:rFonts w:ascii="Arial" w:hAnsi="Arial" w:cs="Arial"/>
                <w:b/>
                <w:i/>
                <w:sz w:val="24"/>
                <w:szCs w:val="24"/>
              </w:rPr>
              <w:t>448</w:t>
            </w:r>
            <w:r w:rsidR="00C834E6">
              <w:rPr>
                <w:rFonts w:ascii="Arial" w:hAnsi="Arial" w:cs="Arial"/>
                <w:b/>
                <w:i/>
                <w:sz w:val="24"/>
                <w:szCs w:val="24"/>
              </w:rPr>
              <w:t>.</w:t>
            </w:r>
            <w:r w:rsidR="004C2F20">
              <w:rPr>
                <w:rFonts w:ascii="Arial" w:hAnsi="Arial" w:cs="Arial"/>
                <w:b/>
                <w:i/>
                <w:sz w:val="24"/>
                <w:szCs w:val="24"/>
              </w:rPr>
              <w:t>0</w:t>
            </w:r>
            <w:r w:rsidR="008013EF">
              <w:rPr>
                <w:rFonts w:ascii="Arial" w:hAnsi="Arial" w:cs="Arial"/>
                <w:b/>
                <w:i/>
                <w:sz w:val="24"/>
                <w:szCs w:val="24"/>
              </w:rPr>
              <w:t>3</w:t>
            </w:r>
            <w:r w:rsidR="004C2F20">
              <w:rPr>
                <w:rFonts w:ascii="Arial" w:hAnsi="Arial" w:cs="Arial"/>
                <w:b/>
                <w:i/>
                <w:sz w:val="24"/>
                <w:szCs w:val="24"/>
              </w:rPr>
              <w:t>4</w:t>
            </w:r>
          </w:p>
        </w:tc>
      </w:tr>
      <w:tr w:rsidR="00F56B68" w:rsidTr="00F56B68">
        <w:trPr>
          <w:trHeight w:val="119"/>
        </w:trPr>
        <w:tc>
          <w:tcPr>
            <w:tcW w:w="2651" w:type="dxa"/>
            <w:gridSpan w:val="3"/>
            <w:tcBorders>
              <w:top w:val="single" w:sz="12" w:space="0" w:color="000000"/>
              <w:left w:val="nil"/>
              <w:bottom w:val="single" w:sz="18" w:space="0" w:color="000000"/>
              <w:right w:val="nil"/>
            </w:tcBorders>
            <w:vAlign w:val="bottom"/>
          </w:tcPr>
          <w:p w:rsidR="00F56B68" w:rsidRDefault="00F56B68" w:rsidP="004D1ED7">
            <w:pPr>
              <w:rPr>
                <w:sz w:val="12"/>
              </w:rPr>
            </w:pPr>
          </w:p>
        </w:tc>
        <w:tc>
          <w:tcPr>
            <w:tcW w:w="1450" w:type="dxa"/>
            <w:gridSpan w:val="2"/>
            <w:tcBorders>
              <w:top w:val="single" w:sz="12" w:space="0" w:color="000000"/>
              <w:left w:val="nil"/>
              <w:bottom w:val="single" w:sz="18" w:space="0" w:color="000000"/>
              <w:right w:val="nil"/>
            </w:tcBorders>
            <w:vAlign w:val="bottom"/>
          </w:tcPr>
          <w:p w:rsidR="00F56B68" w:rsidRDefault="00F56B68" w:rsidP="004D1ED7"/>
        </w:tc>
        <w:tc>
          <w:tcPr>
            <w:tcW w:w="1274" w:type="dxa"/>
            <w:gridSpan w:val="3"/>
            <w:tcBorders>
              <w:top w:val="single" w:sz="12" w:space="0" w:color="000000"/>
              <w:left w:val="nil"/>
              <w:bottom w:val="single" w:sz="18" w:space="0" w:color="000000"/>
              <w:right w:val="nil"/>
            </w:tcBorders>
            <w:vAlign w:val="bottom"/>
          </w:tcPr>
          <w:p w:rsidR="00F56B68" w:rsidRDefault="00F56B68"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p w:rsidR="00105422" w:rsidRDefault="00105422" w:rsidP="004D1ED7"/>
        </w:tc>
        <w:tc>
          <w:tcPr>
            <w:tcW w:w="3459" w:type="dxa"/>
            <w:gridSpan w:val="3"/>
            <w:tcBorders>
              <w:top w:val="single" w:sz="12" w:space="0" w:color="000000"/>
              <w:left w:val="nil"/>
              <w:bottom w:val="single" w:sz="18" w:space="0" w:color="000000"/>
              <w:right w:val="nil"/>
            </w:tcBorders>
            <w:vAlign w:val="bottom"/>
          </w:tcPr>
          <w:p w:rsidR="00F56B68" w:rsidRDefault="00F56B68" w:rsidP="004D1ED7"/>
        </w:tc>
      </w:tr>
      <w:tr w:rsidR="00F56B68" w:rsidTr="00F56B68">
        <w:trPr>
          <w:trHeight w:val="119"/>
        </w:trPr>
        <w:tc>
          <w:tcPr>
            <w:tcW w:w="8834" w:type="dxa"/>
            <w:gridSpan w:val="11"/>
            <w:tcBorders>
              <w:top w:val="single" w:sz="18" w:space="0" w:color="000000"/>
              <w:left w:val="single" w:sz="18" w:space="0" w:color="000000"/>
              <w:bottom w:val="single" w:sz="12" w:space="0" w:color="000000"/>
              <w:right w:val="single" w:sz="18" w:space="0" w:color="000000"/>
            </w:tcBorders>
            <w:shd w:val="clear" w:color="auto" w:fill="F2F2F2" w:themeFill="background1" w:themeFillShade="F2"/>
            <w:vAlign w:val="center"/>
          </w:tcPr>
          <w:p w:rsidR="00F56B68" w:rsidRDefault="00F56B68" w:rsidP="004D1ED7">
            <w:pPr>
              <w:jc w:val="center"/>
              <w:rPr>
                <w:rFonts w:ascii="Arial" w:hAnsi="Arial"/>
                <w:b/>
                <w:i/>
              </w:rPr>
            </w:pPr>
            <w:r>
              <w:rPr>
                <w:rFonts w:ascii="Arial" w:hAnsi="Arial"/>
                <w:b/>
                <w:i/>
              </w:rPr>
              <w:lastRenderedPageBreak/>
              <w:t xml:space="preserve">SEGUIMIENTO DE SUPERVISIÓN </w:t>
            </w:r>
            <w:r>
              <w:rPr>
                <w:rFonts w:ascii="Arial" w:hAnsi="Arial"/>
                <w:i/>
              </w:rPr>
              <w:t>( Información diligenciada por el supervisor del contrato)</w:t>
            </w:r>
          </w:p>
        </w:tc>
      </w:tr>
      <w:tr w:rsidR="00F56B68" w:rsidTr="00F56B68">
        <w:trPr>
          <w:trHeight w:val="354"/>
        </w:trPr>
        <w:tc>
          <w:tcPr>
            <w:tcW w:w="8834" w:type="dxa"/>
            <w:gridSpan w:val="11"/>
            <w:tcBorders>
              <w:top w:val="single" w:sz="12" w:space="0" w:color="000000"/>
              <w:left w:val="single" w:sz="18" w:space="0" w:color="000000"/>
              <w:bottom w:val="single" w:sz="4" w:space="0" w:color="000000"/>
              <w:right w:val="single" w:sz="18" w:space="0" w:color="000000"/>
            </w:tcBorders>
            <w:vAlign w:val="center"/>
          </w:tcPr>
          <w:p w:rsidR="00F56B68" w:rsidRDefault="00F56B68" w:rsidP="004D1ED7">
            <w:pPr>
              <w:rPr>
                <w:rFonts w:ascii="Arial" w:hAnsi="Arial"/>
                <w:b/>
                <w:i/>
              </w:rPr>
            </w:pPr>
            <w:r>
              <w:rPr>
                <w:rFonts w:ascii="Arial" w:hAnsi="Arial"/>
                <w:b/>
                <w:i/>
              </w:rPr>
              <w:t>OBSERVACIONES:</w:t>
            </w:r>
          </w:p>
        </w:tc>
      </w:tr>
      <w:tr w:rsidR="00F56B68" w:rsidTr="00F56B68">
        <w:trPr>
          <w:trHeight w:val="968"/>
        </w:trPr>
        <w:tc>
          <w:tcPr>
            <w:tcW w:w="8834" w:type="dxa"/>
            <w:gridSpan w:val="11"/>
            <w:tcBorders>
              <w:top w:val="single" w:sz="4" w:space="0" w:color="000000"/>
              <w:left w:val="single" w:sz="18" w:space="0" w:color="000000"/>
              <w:bottom w:val="single" w:sz="4" w:space="0" w:color="000000"/>
              <w:right w:val="single" w:sz="18" w:space="0" w:color="000000"/>
            </w:tcBorders>
            <w:vAlign w:val="center"/>
          </w:tcPr>
          <w:p w:rsidR="00F56B68" w:rsidRDefault="00F56B68" w:rsidP="004D1ED7">
            <w:pPr>
              <w:jc w:val="center"/>
              <w:rPr>
                <w:rFonts w:ascii="Arial" w:hAnsi="Arial"/>
                <w:b/>
                <w:i/>
              </w:rPr>
            </w:pPr>
          </w:p>
        </w:tc>
      </w:tr>
      <w:tr w:rsidR="00F56B68" w:rsidTr="00F56B68">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rsidR="00F56B68" w:rsidRDefault="00F56B68" w:rsidP="004D1ED7">
            <w:pPr>
              <w:rPr>
                <w:rFonts w:ascii="Arial" w:hAnsi="Arial"/>
                <w:i/>
              </w:rPr>
            </w:pPr>
            <w:r>
              <w:rPr>
                <w:rFonts w:ascii="Arial" w:hAnsi="Arial"/>
                <w:b/>
                <w:i/>
              </w:rPr>
              <w:t>Soporte del informe de actividades</w:t>
            </w:r>
            <w:r>
              <w:rPr>
                <w:rFonts w:ascii="Arial" w:hAnsi="Arial"/>
                <w:i/>
              </w:rPr>
              <w:t xml:space="preserve"> (entregables u otros)</w:t>
            </w:r>
          </w:p>
        </w:tc>
        <w:tc>
          <w:tcPr>
            <w:tcW w:w="4733" w:type="dxa"/>
            <w:gridSpan w:val="6"/>
            <w:tcBorders>
              <w:top w:val="single" w:sz="4" w:space="0" w:color="000000"/>
              <w:left w:val="nil"/>
              <w:bottom w:val="single" w:sz="4" w:space="0" w:color="000000"/>
              <w:right w:val="single" w:sz="18" w:space="0" w:color="000000"/>
            </w:tcBorders>
            <w:vAlign w:val="center"/>
          </w:tcPr>
          <w:p w:rsidR="00F56B68" w:rsidRDefault="00F56B68" w:rsidP="004D1ED7">
            <w:pPr>
              <w:spacing w:after="0" w:line="240" w:lineRule="auto"/>
              <w:rPr>
                <w:rFonts w:ascii="Arial" w:hAnsi="Arial"/>
                <w:i/>
                <w:color w:val="FF0000"/>
              </w:rPr>
            </w:pPr>
          </w:p>
        </w:tc>
      </w:tr>
      <w:tr w:rsidR="00F56B68" w:rsidTr="00A82D56">
        <w:trPr>
          <w:trHeight w:val="896"/>
        </w:trPr>
        <w:tc>
          <w:tcPr>
            <w:tcW w:w="4101" w:type="dxa"/>
            <w:gridSpan w:val="5"/>
            <w:tcBorders>
              <w:top w:val="single" w:sz="4" w:space="0" w:color="000000"/>
              <w:left w:val="single" w:sz="18" w:space="0" w:color="000000"/>
              <w:bottom w:val="single" w:sz="18" w:space="0" w:color="000000"/>
              <w:right w:val="single" w:sz="4" w:space="0" w:color="000000"/>
            </w:tcBorders>
            <w:vAlign w:val="center"/>
          </w:tcPr>
          <w:p w:rsidR="00F56B68" w:rsidRDefault="00F56B68" w:rsidP="004D1ED7">
            <w:pPr>
              <w:jc w:val="both"/>
              <w:rPr>
                <w:rFonts w:ascii="Arial" w:hAnsi="Arial"/>
                <w:i/>
              </w:rPr>
            </w:pPr>
            <w:r>
              <w:rPr>
                <w:rFonts w:ascii="Arial" w:hAnsi="Arial"/>
                <w:i/>
              </w:rPr>
              <w:t xml:space="preserve">En mi calidad de Supervisor certifico que las actividades anteriormente descritas por el contratista se ejecutaron conforme a lo establecido en las obligaciones del contrato y que realizó los aportes al Sistema General de Seguridad Social conforme a la normatividad vigente. </w:t>
            </w:r>
          </w:p>
        </w:tc>
        <w:tc>
          <w:tcPr>
            <w:tcW w:w="4733" w:type="dxa"/>
            <w:gridSpan w:val="6"/>
            <w:tcBorders>
              <w:top w:val="single" w:sz="4" w:space="0" w:color="000000"/>
              <w:left w:val="nil"/>
              <w:bottom w:val="single" w:sz="18" w:space="0" w:color="000000"/>
              <w:right w:val="single" w:sz="18" w:space="0" w:color="000000"/>
            </w:tcBorders>
          </w:tcPr>
          <w:p w:rsidR="00F56B68" w:rsidRDefault="00A82D56" w:rsidP="00A82D56">
            <w:pPr>
              <w:rPr>
                <w:rFonts w:ascii="Arial" w:hAnsi="Arial"/>
                <w:b/>
                <w:i/>
              </w:rPr>
            </w:pPr>
            <w:r>
              <w:rPr>
                <w:rFonts w:ascii="Arial" w:hAnsi="Arial"/>
                <w:b/>
                <w:i/>
              </w:rPr>
              <w:t>Fecha:</w:t>
            </w:r>
          </w:p>
        </w:tc>
      </w:tr>
      <w:tr w:rsidR="00F56B68" w:rsidTr="00F56B68">
        <w:trPr>
          <w:trHeight w:val="182"/>
        </w:trPr>
        <w:tc>
          <w:tcPr>
            <w:tcW w:w="2651" w:type="dxa"/>
            <w:gridSpan w:val="3"/>
            <w:tcBorders>
              <w:top w:val="single" w:sz="18" w:space="0" w:color="000000"/>
              <w:left w:val="nil"/>
              <w:bottom w:val="single" w:sz="18" w:space="0" w:color="000000"/>
              <w:right w:val="nil"/>
            </w:tcBorders>
            <w:vAlign w:val="bottom"/>
          </w:tcPr>
          <w:p w:rsidR="00F56B68" w:rsidRDefault="00F56B68" w:rsidP="004D1ED7"/>
        </w:tc>
        <w:tc>
          <w:tcPr>
            <w:tcW w:w="1450" w:type="dxa"/>
            <w:gridSpan w:val="2"/>
            <w:tcBorders>
              <w:top w:val="single" w:sz="18" w:space="0" w:color="000000"/>
              <w:left w:val="nil"/>
              <w:bottom w:val="single" w:sz="18" w:space="0" w:color="000000"/>
              <w:right w:val="nil"/>
            </w:tcBorders>
            <w:vAlign w:val="bottom"/>
          </w:tcPr>
          <w:p w:rsidR="00F56B68" w:rsidRDefault="00F56B68" w:rsidP="004D1ED7"/>
        </w:tc>
        <w:tc>
          <w:tcPr>
            <w:tcW w:w="1274" w:type="dxa"/>
            <w:gridSpan w:val="3"/>
            <w:tcBorders>
              <w:top w:val="single" w:sz="18" w:space="0" w:color="000000"/>
              <w:left w:val="nil"/>
              <w:bottom w:val="single" w:sz="18" w:space="0" w:color="000000"/>
              <w:right w:val="nil"/>
            </w:tcBorders>
            <w:vAlign w:val="bottom"/>
          </w:tcPr>
          <w:p w:rsidR="00F56B68" w:rsidRDefault="00F56B68" w:rsidP="004D1ED7"/>
        </w:tc>
        <w:tc>
          <w:tcPr>
            <w:tcW w:w="3459" w:type="dxa"/>
            <w:gridSpan w:val="3"/>
            <w:tcBorders>
              <w:top w:val="single" w:sz="18" w:space="0" w:color="000000"/>
              <w:left w:val="nil"/>
              <w:bottom w:val="single" w:sz="18" w:space="0" w:color="000000"/>
              <w:right w:val="nil"/>
            </w:tcBorders>
            <w:vAlign w:val="bottom"/>
          </w:tcPr>
          <w:p w:rsidR="00F56B68" w:rsidRDefault="00F56B68" w:rsidP="004D1ED7"/>
        </w:tc>
      </w:tr>
      <w:tr w:rsidR="00F56B68" w:rsidTr="00F56B68">
        <w:trPr>
          <w:trHeight w:val="119"/>
        </w:trPr>
        <w:tc>
          <w:tcPr>
            <w:tcW w:w="8834" w:type="dxa"/>
            <w:gridSpan w:val="11"/>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rsidR="00F56B68" w:rsidRDefault="00F56B68" w:rsidP="004D1ED7">
            <w:pPr>
              <w:jc w:val="center"/>
              <w:rPr>
                <w:rFonts w:ascii="Arial" w:hAnsi="Arial"/>
                <w:b/>
                <w:i/>
              </w:rPr>
            </w:pPr>
            <w:r>
              <w:rPr>
                <w:rFonts w:ascii="Arial" w:hAnsi="Arial"/>
                <w:b/>
                <w:i/>
              </w:rPr>
              <w:t>VERIFICACIÓN DE INFORMACIÓN PRESUPUESTAL</w:t>
            </w:r>
          </w:p>
        </w:tc>
      </w:tr>
      <w:tr w:rsidR="00F56B68" w:rsidTr="00F56B68">
        <w:trPr>
          <w:trHeight w:val="173"/>
        </w:trPr>
        <w:tc>
          <w:tcPr>
            <w:tcW w:w="5293" w:type="dxa"/>
            <w:gridSpan w:val="7"/>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rsidR="00F56B68" w:rsidRDefault="00F56B68" w:rsidP="004D1ED7">
            <w:pPr>
              <w:jc w:val="center"/>
            </w:pPr>
            <w:r>
              <w:rPr>
                <w:b/>
                <w:i/>
              </w:rPr>
              <w:t>GRUPO ADQUISICIONES Y CONTRATOS</w:t>
            </w:r>
          </w:p>
        </w:tc>
        <w:tc>
          <w:tcPr>
            <w:tcW w:w="3541" w:type="dxa"/>
            <w:gridSpan w:val="4"/>
            <w:tcBorders>
              <w:top w:val="single" w:sz="18" w:space="0" w:color="000000"/>
              <w:left w:val="single" w:sz="18" w:space="0" w:color="000000"/>
              <w:bottom w:val="single" w:sz="18" w:space="0" w:color="000000"/>
              <w:right w:val="single" w:sz="18" w:space="0" w:color="000000"/>
            </w:tcBorders>
            <w:vAlign w:val="bottom"/>
          </w:tcPr>
          <w:p w:rsidR="00F56B68" w:rsidRDefault="00F56B68" w:rsidP="004D1ED7">
            <w:pPr>
              <w:jc w:val="center"/>
              <w:rPr>
                <w:b/>
                <w:i/>
              </w:rPr>
            </w:pPr>
            <w:r>
              <w:rPr>
                <w:b/>
                <w:i/>
              </w:rPr>
              <w:t>FIRMA RESPONSABLE</w:t>
            </w:r>
          </w:p>
        </w:tc>
      </w:tr>
      <w:tr w:rsidR="00F56B68" w:rsidTr="00F56B68">
        <w:trPr>
          <w:trHeight w:val="173"/>
        </w:trPr>
        <w:tc>
          <w:tcPr>
            <w:tcW w:w="2610" w:type="dxa"/>
            <w:gridSpan w:val="2"/>
            <w:tcBorders>
              <w:top w:val="single" w:sz="18" w:space="0" w:color="000000"/>
              <w:left w:val="single" w:sz="18" w:space="0" w:color="000000"/>
              <w:bottom w:val="single" w:sz="8" w:space="0" w:color="000000"/>
              <w:right w:val="single" w:sz="8" w:space="0" w:color="000000"/>
            </w:tcBorders>
            <w:vAlign w:val="center"/>
          </w:tcPr>
          <w:p w:rsidR="00F56B68" w:rsidRDefault="00F56B68" w:rsidP="004D1ED7">
            <w:r>
              <w:t>NÚMERO CDP</w:t>
            </w:r>
          </w:p>
        </w:tc>
        <w:tc>
          <w:tcPr>
            <w:tcW w:w="2683" w:type="dxa"/>
            <w:gridSpan w:val="5"/>
            <w:tcBorders>
              <w:top w:val="single" w:sz="1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val="restart"/>
            <w:tcBorders>
              <w:left w:val="single" w:sz="8" w:space="0" w:color="000000"/>
              <w:bottom w:val="single" w:sz="18" w:space="0" w:color="000000"/>
              <w:right w:val="single" w:sz="18" w:space="0" w:color="000000"/>
            </w:tcBorders>
            <w:vAlign w:val="bottom"/>
          </w:tcPr>
          <w:p w:rsidR="00F56B68" w:rsidRDefault="00F56B68" w:rsidP="004D1ED7"/>
          <w:p w:rsidR="00F56B68" w:rsidRDefault="00F56B68" w:rsidP="004D1ED7">
            <w:pPr>
              <w:tabs>
                <w:tab w:val="left" w:pos="7065"/>
              </w:tabs>
              <w:rPr>
                <w:sz w:val="36"/>
                <w:highlight w:val="yellow"/>
              </w:rPr>
            </w:pPr>
            <w:r>
              <w:rPr>
                <w:noProof/>
                <w:lang w:val="es-ES" w:eastAsia="es-ES"/>
              </w:rPr>
              <w:drawing>
                <wp:inline distT="0" distB="0" distL="0" distR="0" wp14:anchorId="2A2C1069" wp14:editId="777E477C">
                  <wp:extent cx="9525" cy="952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a:stretch>
                            <a:fillRect/>
                          </a:stretch>
                        </pic:blipFill>
                        <pic:spPr>
                          <a:xfrm>
                            <a:off x="0" y="0"/>
                            <a:ext cx="9525" cy="9525"/>
                          </a:xfrm>
                          <a:prstGeom prst="rect">
                            <a:avLst/>
                          </a:prstGeom>
                          <a:noFill/>
                        </pic:spPr>
                      </pic:pic>
                    </a:graphicData>
                  </a:graphic>
                </wp:inline>
              </w:drawing>
            </w:r>
            <w:r>
              <w:t>______________________________</w:t>
            </w:r>
            <w:r>
              <w:br/>
              <w:t>Nombre y Cargo</w:t>
            </w:r>
          </w:p>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NÚMERO COMPROMISO</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NUMERO DE CUENTA POR PAGAR</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 xml:space="preserve">CONSIGNAR EN LA CUENTA BANCARIA No </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ENTIDAD BANCARIA</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490"/>
        </w:trPr>
        <w:tc>
          <w:tcPr>
            <w:tcW w:w="2610" w:type="dxa"/>
            <w:gridSpan w:val="2"/>
            <w:tcBorders>
              <w:top w:val="single" w:sz="8" w:space="0" w:color="000000"/>
              <w:left w:val="single" w:sz="18" w:space="0" w:color="000000"/>
              <w:bottom w:val="single" w:sz="18" w:space="0" w:color="000000"/>
              <w:right w:val="single" w:sz="8" w:space="0" w:color="000000"/>
            </w:tcBorders>
            <w:vAlign w:val="center"/>
          </w:tcPr>
          <w:p w:rsidR="00F56B68" w:rsidRDefault="00F56B68" w:rsidP="004D1ED7">
            <w:pPr>
              <w:rPr>
                <w:i/>
              </w:rPr>
            </w:pPr>
            <w:r>
              <w:t xml:space="preserve"> </w:t>
            </w:r>
            <w:r>
              <w:rPr>
                <w:rFonts w:ascii="Arial" w:hAnsi="Arial"/>
                <w:b/>
                <w:i/>
              </w:rPr>
              <w:t xml:space="preserve">Documentos ANEXOS </w:t>
            </w:r>
            <w:r>
              <w:rPr>
                <w:b/>
                <w:i/>
              </w:rPr>
              <w:t>(documento equivalente numerado , informe, embargos, otros)</w:t>
            </w:r>
          </w:p>
        </w:tc>
        <w:tc>
          <w:tcPr>
            <w:tcW w:w="2683" w:type="dxa"/>
            <w:gridSpan w:val="5"/>
            <w:tcBorders>
              <w:top w:val="single" w:sz="8" w:space="0" w:color="000000"/>
              <w:left w:val="single" w:sz="8" w:space="0" w:color="000000"/>
              <w:bottom w:val="single" w:sz="1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53"/>
        </w:trPr>
        <w:tc>
          <w:tcPr>
            <w:tcW w:w="5293" w:type="dxa"/>
            <w:gridSpan w:val="7"/>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rsidR="00F56B68" w:rsidRDefault="00F56B68" w:rsidP="004D1ED7">
            <w:pPr>
              <w:jc w:val="center"/>
            </w:pPr>
            <w:r>
              <w:rPr>
                <w:b/>
                <w:i/>
              </w:rPr>
              <w:t>GRUPO CONTABILIDAD</w:t>
            </w:r>
          </w:p>
        </w:tc>
        <w:tc>
          <w:tcPr>
            <w:tcW w:w="3541" w:type="dxa"/>
            <w:gridSpan w:val="4"/>
            <w:tcBorders>
              <w:top w:val="single" w:sz="18" w:space="0" w:color="000000"/>
              <w:left w:val="single" w:sz="18" w:space="0" w:color="000000"/>
              <w:bottom w:val="single" w:sz="18" w:space="0" w:color="000000"/>
              <w:right w:val="single" w:sz="18" w:space="0" w:color="000000"/>
            </w:tcBorders>
            <w:vAlign w:val="bottom"/>
          </w:tcPr>
          <w:p w:rsidR="00F56B68" w:rsidRDefault="00F56B68" w:rsidP="004D1ED7">
            <w:pPr>
              <w:jc w:val="center"/>
              <w:rPr>
                <w:b/>
                <w:i/>
              </w:rPr>
            </w:pPr>
            <w:r>
              <w:rPr>
                <w:b/>
                <w:i/>
              </w:rPr>
              <w:t>FIRMA RESPONSABLE</w:t>
            </w:r>
          </w:p>
        </w:tc>
      </w:tr>
      <w:tr w:rsidR="00F56B68" w:rsidTr="00F56B68">
        <w:trPr>
          <w:trHeight w:val="304"/>
        </w:trPr>
        <w:tc>
          <w:tcPr>
            <w:tcW w:w="2651" w:type="dxa"/>
            <w:gridSpan w:val="3"/>
            <w:tcBorders>
              <w:top w:val="single" w:sz="18" w:space="0" w:color="000000"/>
              <w:left w:val="single" w:sz="18" w:space="0" w:color="000000"/>
              <w:bottom w:val="single" w:sz="18" w:space="0" w:color="000000"/>
              <w:right w:val="single" w:sz="4" w:space="0" w:color="000000"/>
            </w:tcBorders>
            <w:vAlign w:val="center"/>
          </w:tcPr>
          <w:p w:rsidR="00F56B68" w:rsidRDefault="00F56B68" w:rsidP="004D1ED7">
            <w:r>
              <w:t>NUMERO DE OBLIGACIÓN</w:t>
            </w:r>
          </w:p>
        </w:tc>
        <w:tc>
          <w:tcPr>
            <w:tcW w:w="2642" w:type="dxa"/>
            <w:gridSpan w:val="4"/>
            <w:tcBorders>
              <w:top w:val="single" w:sz="18" w:space="0" w:color="000000"/>
              <w:left w:val="nil"/>
              <w:bottom w:val="single" w:sz="18" w:space="0" w:color="000000"/>
              <w:right w:val="single" w:sz="4" w:space="0" w:color="000000"/>
            </w:tcBorders>
            <w:vAlign w:val="bottom"/>
          </w:tcPr>
          <w:p w:rsidR="00F56B68" w:rsidRDefault="00F56B68" w:rsidP="004D1ED7">
            <w:r>
              <w:t xml:space="preserve"> </w:t>
            </w:r>
          </w:p>
        </w:tc>
        <w:tc>
          <w:tcPr>
            <w:tcW w:w="3541" w:type="dxa"/>
            <w:gridSpan w:val="4"/>
            <w:tcBorders>
              <w:top w:val="single" w:sz="4" w:space="0" w:color="000000"/>
              <w:left w:val="nil"/>
              <w:bottom w:val="single" w:sz="18" w:space="0" w:color="000000"/>
              <w:right w:val="single" w:sz="18" w:space="0" w:color="000000"/>
            </w:tcBorders>
            <w:vAlign w:val="bottom"/>
          </w:tcPr>
          <w:p w:rsidR="00F56B68" w:rsidRDefault="00F56B68" w:rsidP="004D1ED7">
            <w:r>
              <w:t>Fecha:</w:t>
            </w:r>
          </w:p>
          <w:p w:rsidR="00F56B68" w:rsidRDefault="00F56B68" w:rsidP="004D1ED7">
            <w:r>
              <w:br/>
              <w:t>____________________________</w:t>
            </w:r>
            <w:r>
              <w:br/>
              <w:t>Nombre y Cargo</w:t>
            </w:r>
          </w:p>
        </w:tc>
      </w:tr>
    </w:tbl>
    <w:p w:rsidR="00695B35" w:rsidRDefault="00695B35" w:rsidP="00564F30">
      <w:pPr>
        <w:jc w:val="center"/>
        <w:rPr>
          <w:rFonts w:ascii="Arial" w:hAnsi="Arial" w:cs="Arial"/>
        </w:rPr>
      </w:pPr>
    </w:p>
    <w:sectPr w:rsidR="00695B35" w:rsidSect="00695B35">
      <w:headerReference w:type="default" r:id="rId19"/>
      <w:footerReference w:type="default" r:id="rId20"/>
      <w:pgSz w:w="12240" w:h="20160"/>
      <w:pgMar w:top="1725" w:right="1695" w:bottom="1410" w:left="1695" w:header="420" w:footer="27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DB0" w:rsidRDefault="00667DB0" w:rsidP="00695B35">
      <w:pPr>
        <w:spacing w:after="0" w:line="240" w:lineRule="auto"/>
      </w:pPr>
      <w:r>
        <w:separator/>
      </w:r>
    </w:p>
  </w:endnote>
  <w:endnote w:type="continuationSeparator" w:id="0">
    <w:p w:rsidR="00667DB0" w:rsidRDefault="00667DB0" w:rsidP="00695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B35" w:rsidRDefault="00695B35">
    <w:pPr>
      <w:pStyle w:val="Piedepgina"/>
    </w:pPr>
  </w:p>
  <w:p w:rsidR="00695B35" w:rsidRDefault="00695B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DB0" w:rsidRDefault="00667DB0" w:rsidP="00695B35">
      <w:pPr>
        <w:spacing w:after="0" w:line="240" w:lineRule="auto"/>
      </w:pPr>
      <w:r>
        <w:separator/>
      </w:r>
    </w:p>
  </w:footnote>
  <w:footnote w:type="continuationSeparator" w:id="0">
    <w:p w:rsidR="00667DB0" w:rsidRDefault="00667DB0" w:rsidP="00695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0A0" w:firstRow="1" w:lastRow="0" w:firstColumn="1" w:lastColumn="0" w:noHBand="0" w:noVBand="0"/>
    </w:tblPr>
    <w:tblGrid>
      <w:gridCol w:w="1399"/>
      <w:gridCol w:w="7603"/>
    </w:tblGrid>
    <w:tr w:rsidR="00695B35">
      <w:trPr>
        <w:trHeight w:val="352"/>
        <w:jc w:val="center"/>
      </w:trPr>
      <w:tc>
        <w:tcPr>
          <w:tcW w:w="1399" w:type="dxa"/>
          <w:tcBorders>
            <w:top w:val="single" w:sz="12" w:space="0" w:color="000000"/>
            <w:left w:val="single" w:sz="12" w:space="0" w:color="000000"/>
          </w:tcBorders>
          <w:vAlign w:val="center"/>
        </w:tcPr>
        <w:p w:rsidR="00695B35" w:rsidRDefault="00C834E6">
          <w:pPr>
            <w:pStyle w:val="Encabezado"/>
            <w:jc w:val="center"/>
            <w:rPr>
              <w:sz w:val="14"/>
              <w:szCs w:val="14"/>
            </w:rPr>
          </w:pPr>
          <w:r>
            <w:rPr>
              <w:noProof/>
              <w:lang w:val="es-ES" w:eastAsia="es-ES"/>
            </w:rPr>
            <w:drawing>
              <wp:inline distT="0" distB="0" distL="0" distR="0">
                <wp:extent cx="646429" cy="5181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1"/>
                        <a:srcRect/>
                        <a:stretch>
                          <a:fillRect/>
                        </a:stretch>
                      </pic:blipFill>
                      <pic:spPr>
                        <a:xfrm>
                          <a:off x="0" y="0"/>
                          <a:ext cx="646429" cy="518160"/>
                        </a:xfrm>
                        <a:prstGeom prst="rect">
                          <a:avLst/>
                        </a:prstGeom>
                        <a:noFill/>
                        <a:ln>
                          <a:noFill/>
                        </a:ln>
                      </pic:spPr>
                    </pic:pic>
                  </a:graphicData>
                </a:graphic>
              </wp:inline>
            </w:drawing>
          </w:r>
        </w:p>
        <w:p w:rsidR="00695B35" w:rsidRDefault="00695B35">
          <w:pPr>
            <w:pStyle w:val="Encabezado"/>
            <w:jc w:val="center"/>
            <w:rPr>
              <w:rFonts w:ascii="Arial" w:hAnsi="Arial" w:cs="Arial"/>
              <w:b/>
              <w:sz w:val="8"/>
              <w:szCs w:val="8"/>
            </w:rPr>
          </w:pPr>
        </w:p>
      </w:tc>
      <w:tc>
        <w:tcPr>
          <w:tcW w:w="7603" w:type="dxa"/>
          <w:tcBorders>
            <w:top w:val="single" w:sz="12" w:space="0" w:color="000000"/>
            <w:bottom w:val="single" w:sz="12" w:space="0" w:color="000000"/>
            <w:right w:val="single" w:sz="12" w:space="0" w:color="000000"/>
          </w:tcBorders>
          <w:vAlign w:val="center"/>
        </w:tcPr>
        <w:p w:rsidR="00695B35" w:rsidRDefault="00695B35">
          <w:pPr>
            <w:pStyle w:val="Encabezado"/>
            <w:jc w:val="center"/>
            <w:rPr>
              <w:rFonts w:ascii="Arial" w:hAnsi="Arial" w:cs="Arial"/>
              <w:b/>
              <w:sz w:val="20"/>
              <w:szCs w:val="20"/>
            </w:rPr>
          </w:pPr>
        </w:p>
        <w:p w:rsidR="00695B35" w:rsidRDefault="00C834E6">
          <w:pPr>
            <w:pStyle w:val="Encabezado"/>
            <w:jc w:val="center"/>
            <w:rPr>
              <w:rFonts w:ascii="Arial" w:hAnsi="Arial" w:cs="Arial"/>
              <w:b/>
              <w:sz w:val="20"/>
              <w:szCs w:val="20"/>
            </w:rPr>
          </w:pPr>
          <w:r>
            <w:rPr>
              <w:rFonts w:ascii="Arial" w:hAnsi="Arial" w:cs="Arial"/>
              <w:b/>
              <w:sz w:val="20"/>
              <w:szCs w:val="20"/>
            </w:rPr>
            <w:t>CAJA DE SUELDOS DE RETIRO DE LA POLICÍA NACIONAL</w:t>
          </w:r>
        </w:p>
        <w:p w:rsidR="00695B35" w:rsidRDefault="00695B35">
          <w:pPr>
            <w:pStyle w:val="Encabezado"/>
            <w:jc w:val="center"/>
            <w:rPr>
              <w:rFonts w:ascii="Arial" w:hAnsi="Arial" w:cs="Arial"/>
              <w:b/>
              <w:sz w:val="20"/>
              <w:szCs w:val="20"/>
            </w:rPr>
          </w:pPr>
        </w:p>
        <w:p w:rsidR="00695B35" w:rsidRDefault="00C834E6">
          <w:pPr>
            <w:pStyle w:val="Encabezado"/>
            <w:jc w:val="center"/>
            <w:rPr>
              <w:rFonts w:ascii="Arial" w:hAnsi="Arial" w:cs="Arial"/>
              <w:sz w:val="20"/>
              <w:szCs w:val="20"/>
            </w:rPr>
          </w:pPr>
          <w:r>
            <w:rPr>
              <w:rFonts w:ascii="Arial" w:hAnsi="Arial" w:cs="Arial"/>
              <w:sz w:val="20"/>
              <w:szCs w:val="20"/>
            </w:rPr>
            <w:t xml:space="preserve">PROCESO GESTIÓN </w:t>
          </w:r>
          <w:r w:rsidR="00F56B68">
            <w:rPr>
              <w:rFonts w:ascii="Arial" w:hAnsi="Arial" w:cs="Arial"/>
              <w:sz w:val="20"/>
              <w:szCs w:val="20"/>
            </w:rPr>
            <w:t>CONTRACTUAL</w:t>
          </w:r>
        </w:p>
        <w:p w:rsidR="00695B35" w:rsidRDefault="00695B35">
          <w:pPr>
            <w:pStyle w:val="Encabezado"/>
            <w:jc w:val="center"/>
            <w:rPr>
              <w:rFonts w:ascii="Arial" w:hAnsi="Arial" w:cs="Arial"/>
              <w:sz w:val="20"/>
              <w:szCs w:val="20"/>
            </w:rPr>
          </w:pPr>
        </w:p>
        <w:p w:rsidR="00695B35" w:rsidRDefault="00C834E6">
          <w:pPr>
            <w:pStyle w:val="Encabezado"/>
            <w:jc w:val="center"/>
            <w:rPr>
              <w:rFonts w:ascii="Arial" w:hAnsi="Arial" w:cs="Arial"/>
              <w:sz w:val="12"/>
              <w:szCs w:val="12"/>
            </w:rPr>
          </w:pPr>
          <w:r>
            <w:rPr>
              <w:rFonts w:ascii="Arial" w:hAnsi="Arial" w:cs="Arial"/>
              <w:sz w:val="20"/>
              <w:szCs w:val="20"/>
            </w:rPr>
            <w:t>FORMATO INFORMEDE ACTIVIDADES CONTRATO PRESTACIÓN DE SERVICIOS</w:t>
          </w:r>
        </w:p>
      </w:tc>
    </w:tr>
  </w:tbl>
  <w:p w:rsidR="00695B35" w:rsidRDefault="00695B3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38DEEB94"/>
    <w:lvl w:ilvl="0" w:tplc="0B760B9C">
      <w:start w:val="1"/>
      <w:numFmt w:val="bullet"/>
      <w:lvlText w:val=""/>
      <w:lvlJc w:val="left"/>
      <w:pPr>
        <w:ind w:left="1771" w:hanging="360"/>
      </w:pPr>
      <w:rPr>
        <w:rFonts w:ascii="Symbol" w:hAnsi="Symbol" w:cs="Symbol"/>
      </w:rPr>
    </w:lvl>
    <w:lvl w:ilvl="1" w:tplc="A118A4A6">
      <w:start w:val="1"/>
      <w:numFmt w:val="bullet"/>
      <w:lvlText w:val="o"/>
      <w:lvlJc w:val="left"/>
      <w:pPr>
        <w:ind w:left="2491" w:hanging="360"/>
      </w:pPr>
      <w:rPr>
        <w:rFonts w:ascii="Courier New" w:hAnsi="Courier New" w:cs="Courier New"/>
      </w:rPr>
    </w:lvl>
    <w:lvl w:ilvl="2" w:tplc="E5A8DE06">
      <w:start w:val="1"/>
      <w:numFmt w:val="bullet"/>
      <w:lvlText w:val=""/>
      <w:lvlJc w:val="left"/>
      <w:pPr>
        <w:ind w:left="3211" w:hanging="360"/>
      </w:pPr>
      <w:rPr>
        <w:rFonts w:ascii="Wingdings" w:hAnsi="Wingdings" w:cs="Wingdings"/>
      </w:rPr>
    </w:lvl>
    <w:lvl w:ilvl="3" w:tplc="059218E8">
      <w:start w:val="1"/>
      <w:numFmt w:val="bullet"/>
      <w:lvlText w:val=""/>
      <w:lvlJc w:val="left"/>
      <w:pPr>
        <w:ind w:left="3931" w:hanging="360"/>
      </w:pPr>
      <w:rPr>
        <w:rFonts w:ascii="Symbol" w:hAnsi="Symbol" w:cs="Symbol"/>
      </w:rPr>
    </w:lvl>
    <w:lvl w:ilvl="4" w:tplc="00840CD2">
      <w:start w:val="1"/>
      <w:numFmt w:val="bullet"/>
      <w:lvlText w:val="o"/>
      <w:lvlJc w:val="left"/>
      <w:pPr>
        <w:ind w:left="4651" w:hanging="360"/>
      </w:pPr>
      <w:rPr>
        <w:rFonts w:ascii="Courier New" w:hAnsi="Courier New" w:cs="Courier New"/>
      </w:rPr>
    </w:lvl>
    <w:lvl w:ilvl="5" w:tplc="22A80620">
      <w:start w:val="1"/>
      <w:numFmt w:val="bullet"/>
      <w:lvlText w:val=""/>
      <w:lvlJc w:val="left"/>
      <w:pPr>
        <w:ind w:left="5371" w:hanging="360"/>
      </w:pPr>
      <w:rPr>
        <w:rFonts w:ascii="Wingdings" w:hAnsi="Wingdings" w:cs="Wingdings"/>
      </w:rPr>
    </w:lvl>
    <w:lvl w:ilvl="6" w:tplc="3C48028E">
      <w:start w:val="1"/>
      <w:numFmt w:val="bullet"/>
      <w:lvlText w:val=""/>
      <w:lvlJc w:val="left"/>
      <w:pPr>
        <w:ind w:left="6091" w:hanging="360"/>
      </w:pPr>
      <w:rPr>
        <w:rFonts w:ascii="Symbol" w:hAnsi="Symbol" w:cs="Symbol"/>
      </w:rPr>
    </w:lvl>
    <w:lvl w:ilvl="7" w:tplc="485430E8">
      <w:start w:val="1"/>
      <w:numFmt w:val="bullet"/>
      <w:lvlText w:val="o"/>
      <w:lvlJc w:val="left"/>
      <w:pPr>
        <w:ind w:left="6811" w:hanging="360"/>
      </w:pPr>
      <w:rPr>
        <w:rFonts w:ascii="Courier New" w:hAnsi="Courier New" w:cs="Courier New"/>
      </w:rPr>
    </w:lvl>
    <w:lvl w:ilvl="8" w:tplc="A4CEE932">
      <w:start w:val="1"/>
      <w:numFmt w:val="bullet"/>
      <w:lvlText w:val=""/>
      <w:lvlJc w:val="left"/>
      <w:pPr>
        <w:ind w:left="7531" w:hanging="360"/>
      </w:pPr>
      <w:rPr>
        <w:rFonts w:ascii="Wingdings" w:hAnsi="Wingdings" w:cs="Wingdings"/>
      </w:rPr>
    </w:lvl>
  </w:abstractNum>
  <w:abstractNum w:abstractNumId="1" w15:restartNumberingAfterBreak="0">
    <w:nsid w:val="00000002"/>
    <w:multiLevelType w:val="hybridMultilevel"/>
    <w:tmpl w:val="AE8E0F64"/>
    <w:lvl w:ilvl="0" w:tplc="CA9A2276">
      <w:start w:val="1"/>
      <w:numFmt w:val="bullet"/>
      <w:lvlText w:val=""/>
      <w:lvlJc w:val="left"/>
      <w:pPr>
        <w:ind w:left="1440" w:hanging="360"/>
      </w:pPr>
      <w:rPr>
        <w:rFonts w:ascii="Symbol" w:hAnsi="Symbol" w:cs="Symbol"/>
      </w:rPr>
    </w:lvl>
    <w:lvl w:ilvl="1" w:tplc="7B7227E2">
      <w:start w:val="1"/>
      <w:numFmt w:val="bullet"/>
      <w:lvlText w:val="o"/>
      <w:lvlJc w:val="left"/>
      <w:pPr>
        <w:ind w:left="2160" w:hanging="360"/>
      </w:pPr>
      <w:rPr>
        <w:rFonts w:ascii="Courier New" w:hAnsi="Courier New" w:cs="Courier New"/>
      </w:rPr>
    </w:lvl>
    <w:lvl w:ilvl="2" w:tplc="6870067E">
      <w:start w:val="1"/>
      <w:numFmt w:val="bullet"/>
      <w:lvlText w:val=""/>
      <w:lvlJc w:val="left"/>
      <w:pPr>
        <w:ind w:left="2880" w:hanging="360"/>
      </w:pPr>
      <w:rPr>
        <w:rFonts w:ascii="Wingdings" w:hAnsi="Wingdings" w:cs="Wingdings"/>
      </w:rPr>
    </w:lvl>
    <w:lvl w:ilvl="3" w:tplc="92B47C22">
      <w:start w:val="1"/>
      <w:numFmt w:val="bullet"/>
      <w:lvlText w:val=""/>
      <w:lvlJc w:val="left"/>
      <w:pPr>
        <w:ind w:left="3600" w:hanging="360"/>
      </w:pPr>
      <w:rPr>
        <w:rFonts w:ascii="Symbol" w:hAnsi="Symbol" w:cs="Symbol"/>
      </w:rPr>
    </w:lvl>
    <w:lvl w:ilvl="4" w:tplc="AB0EECB8">
      <w:start w:val="1"/>
      <w:numFmt w:val="bullet"/>
      <w:lvlText w:val="o"/>
      <w:lvlJc w:val="left"/>
      <w:pPr>
        <w:ind w:left="4320" w:hanging="360"/>
      </w:pPr>
      <w:rPr>
        <w:rFonts w:ascii="Courier New" w:hAnsi="Courier New" w:cs="Courier New"/>
      </w:rPr>
    </w:lvl>
    <w:lvl w:ilvl="5" w:tplc="F216D0C6">
      <w:start w:val="1"/>
      <w:numFmt w:val="bullet"/>
      <w:lvlText w:val=""/>
      <w:lvlJc w:val="left"/>
      <w:pPr>
        <w:ind w:left="5040" w:hanging="360"/>
      </w:pPr>
      <w:rPr>
        <w:rFonts w:ascii="Wingdings" w:hAnsi="Wingdings" w:cs="Wingdings"/>
      </w:rPr>
    </w:lvl>
    <w:lvl w:ilvl="6" w:tplc="F3F496F8">
      <w:start w:val="1"/>
      <w:numFmt w:val="bullet"/>
      <w:lvlText w:val=""/>
      <w:lvlJc w:val="left"/>
      <w:pPr>
        <w:ind w:left="5760" w:hanging="360"/>
      </w:pPr>
      <w:rPr>
        <w:rFonts w:ascii="Symbol" w:hAnsi="Symbol" w:cs="Symbol"/>
      </w:rPr>
    </w:lvl>
    <w:lvl w:ilvl="7" w:tplc="15B88738">
      <w:start w:val="1"/>
      <w:numFmt w:val="bullet"/>
      <w:lvlText w:val="o"/>
      <w:lvlJc w:val="left"/>
      <w:pPr>
        <w:ind w:left="6480" w:hanging="360"/>
      </w:pPr>
      <w:rPr>
        <w:rFonts w:ascii="Courier New" w:hAnsi="Courier New" w:cs="Courier New"/>
      </w:rPr>
    </w:lvl>
    <w:lvl w:ilvl="8" w:tplc="099AC33C">
      <w:start w:val="1"/>
      <w:numFmt w:val="bullet"/>
      <w:lvlText w:val=""/>
      <w:lvlJc w:val="left"/>
      <w:pPr>
        <w:ind w:left="7200" w:hanging="360"/>
      </w:pPr>
      <w:rPr>
        <w:rFonts w:ascii="Wingdings" w:hAnsi="Wingdings" w:cs="Wingdings"/>
      </w:rPr>
    </w:lvl>
  </w:abstractNum>
  <w:abstractNum w:abstractNumId="2" w15:restartNumberingAfterBreak="0">
    <w:nsid w:val="00000003"/>
    <w:multiLevelType w:val="hybridMultilevel"/>
    <w:tmpl w:val="5228371A"/>
    <w:lvl w:ilvl="0" w:tplc="6646E410">
      <w:start w:val="1"/>
      <w:numFmt w:val="bullet"/>
      <w:lvlText w:val=""/>
      <w:lvlJc w:val="left"/>
      <w:pPr>
        <w:ind w:left="1440" w:hanging="360"/>
      </w:pPr>
      <w:rPr>
        <w:rFonts w:ascii="Symbol" w:hAnsi="Symbol" w:cs="Symbol"/>
      </w:rPr>
    </w:lvl>
    <w:lvl w:ilvl="1" w:tplc="D3EEEE40">
      <w:start w:val="1"/>
      <w:numFmt w:val="bullet"/>
      <w:lvlText w:val="o"/>
      <w:lvlJc w:val="left"/>
      <w:pPr>
        <w:ind w:left="2160" w:hanging="360"/>
      </w:pPr>
      <w:rPr>
        <w:rFonts w:ascii="Courier New" w:hAnsi="Courier New" w:cs="Courier New"/>
      </w:rPr>
    </w:lvl>
    <w:lvl w:ilvl="2" w:tplc="98961F4A">
      <w:start w:val="1"/>
      <w:numFmt w:val="bullet"/>
      <w:lvlText w:val=""/>
      <w:lvlJc w:val="left"/>
      <w:pPr>
        <w:ind w:left="2880" w:hanging="360"/>
      </w:pPr>
      <w:rPr>
        <w:rFonts w:ascii="Wingdings" w:hAnsi="Wingdings" w:cs="Wingdings"/>
      </w:rPr>
    </w:lvl>
    <w:lvl w:ilvl="3" w:tplc="D4F433B2">
      <w:start w:val="1"/>
      <w:numFmt w:val="bullet"/>
      <w:lvlText w:val=""/>
      <w:lvlJc w:val="left"/>
      <w:pPr>
        <w:ind w:left="3600" w:hanging="360"/>
      </w:pPr>
      <w:rPr>
        <w:rFonts w:ascii="Symbol" w:hAnsi="Symbol" w:cs="Symbol"/>
      </w:rPr>
    </w:lvl>
    <w:lvl w:ilvl="4" w:tplc="A6627EBC">
      <w:start w:val="1"/>
      <w:numFmt w:val="bullet"/>
      <w:lvlText w:val="o"/>
      <w:lvlJc w:val="left"/>
      <w:pPr>
        <w:ind w:left="4320" w:hanging="360"/>
      </w:pPr>
      <w:rPr>
        <w:rFonts w:ascii="Courier New" w:hAnsi="Courier New" w:cs="Courier New"/>
      </w:rPr>
    </w:lvl>
    <w:lvl w:ilvl="5" w:tplc="8C4CE19C">
      <w:start w:val="1"/>
      <w:numFmt w:val="bullet"/>
      <w:lvlText w:val=""/>
      <w:lvlJc w:val="left"/>
      <w:pPr>
        <w:ind w:left="5040" w:hanging="360"/>
      </w:pPr>
      <w:rPr>
        <w:rFonts w:ascii="Wingdings" w:hAnsi="Wingdings" w:cs="Wingdings"/>
      </w:rPr>
    </w:lvl>
    <w:lvl w:ilvl="6" w:tplc="A12236F4">
      <w:start w:val="1"/>
      <w:numFmt w:val="bullet"/>
      <w:lvlText w:val=""/>
      <w:lvlJc w:val="left"/>
      <w:pPr>
        <w:ind w:left="5760" w:hanging="360"/>
      </w:pPr>
      <w:rPr>
        <w:rFonts w:ascii="Symbol" w:hAnsi="Symbol" w:cs="Symbol"/>
      </w:rPr>
    </w:lvl>
    <w:lvl w:ilvl="7" w:tplc="78FC01CC">
      <w:start w:val="1"/>
      <w:numFmt w:val="bullet"/>
      <w:lvlText w:val="o"/>
      <w:lvlJc w:val="left"/>
      <w:pPr>
        <w:ind w:left="6480" w:hanging="360"/>
      </w:pPr>
      <w:rPr>
        <w:rFonts w:ascii="Courier New" w:hAnsi="Courier New" w:cs="Courier New"/>
      </w:rPr>
    </w:lvl>
    <w:lvl w:ilvl="8" w:tplc="57EEA674">
      <w:start w:val="1"/>
      <w:numFmt w:val="bullet"/>
      <w:lvlText w:val=""/>
      <w:lvlJc w:val="left"/>
      <w:pPr>
        <w:ind w:left="7200" w:hanging="360"/>
      </w:pPr>
      <w:rPr>
        <w:rFonts w:ascii="Wingdings" w:hAnsi="Wingdings" w:cs="Wingdings"/>
      </w:rPr>
    </w:lvl>
  </w:abstractNum>
  <w:abstractNum w:abstractNumId="3" w15:restartNumberingAfterBreak="0">
    <w:nsid w:val="00000004"/>
    <w:multiLevelType w:val="hybridMultilevel"/>
    <w:tmpl w:val="2852514E"/>
    <w:lvl w:ilvl="0" w:tplc="9ACE3CFA">
      <w:start w:val="1"/>
      <w:numFmt w:val="bullet"/>
      <w:lvlText w:val=""/>
      <w:lvlJc w:val="left"/>
      <w:pPr>
        <w:ind w:left="720" w:hanging="360"/>
      </w:pPr>
      <w:rPr>
        <w:rFonts w:ascii="Symbol" w:hAnsi="Symbol" w:cs="Symbol"/>
      </w:rPr>
    </w:lvl>
    <w:lvl w:ilvl="1" w:tplc="99E8CBB2">
      <w:start w:val="1"/>
      <w:numFmt w:val="bullet"/>
      <w:lvlText w:val="o"/>
      <w:lvlJc w:val="left"/>
      <w:pPr>
        <w:ind w:left="1440" w:hanging="360"/>
      </w:pPr>
      <w:rPr>
        <w:rFonts w:ascii="Courier New" w:hAnsi="Courier New" w:cs="Courier New"/>
      </w:rPr>
    </w:lvl>
    <w:lvl w:ilvl="2" w:tplc="E3421D84">
      <w:start w:val="1"/>
      <w:numFmt w:val="bullet"/>
      <w:lvlText w:val=""/>
      <w:lvlJc w:val="left"/>
      <w:pPr>
        <w:ind w:left="2160" w:hanging="360"/>
      </w:pPr>
      <w:rPr>
        <w:rFonts w:ascii="Wingdings" w:hAnsi="Wingdings" w:cs="Wingdings"/>
      </w:rPr>
    </w:lvl>
    <w:lvl w:ilvl="3" w:tplc="CEC4E89A">
      <w:start w:val="1"/>
      <w:numFmt w:val="bullet"/>
      <w:lvlText w:val=""/>
      <w:lvlJc w:val="left"/>
      <w:pPr>
        <w:ind w:left="2880" w:hanging="360"/>
      </w:pPr>
      <w:rPr>
        <w:rFonts w:ascii="Symbol" w:hAnsi="Symbol" w:cs="Symbol"/>
      </w:rPr>
    </w:lvl>
    <w:lvl w:ilvl="4" w:tplc="22847C7E">
      <w:start w:val="1"/>
      <w:numFmt w:val="bullet"/>
      <w:lvlText w:val="o"/>
      <w:lvlJc w:val="left"/>
      <w:pPr>
        <w:ind w:left="3600" w:hanging="360"/>
      </w:pPr>
      <w:rPr>
        <w:rFonts w:ascii="Courier New" w:hAnsi="Courier New" w:cs="Courier New"/>
      </w:rPr>
    </w:lvl>
    <w:lvl w:ilvl="5" w:tplc="9230D844">
      <w:start w:val="1"/>
      <w:numFmt w:val="bullet"/>
      <w:lvlText w:val=""/>
      <w:lvlJc w:val="left"/>
      <w:pPr>
        <w:ind w:left="4320" w:hanging="360"/>
      </w:pPr>
      <w:rPr>
        <w:rFonts w:ascii="Wingdings" w:hAnsi="Wingdings" w:cs="Wingdings"/>
      </w:rPr>
    </w:lvl>
    <w:lvl w:ilvl="6" w:tplc="34F6229A">
      <w:start w:val="1"/>
      <w:numFmt w:val="bullet"/>
      <w:lvlText w:val=""/>
      <w:lvlJc w:val="left"/>
      <w:pPr>
        <w:ind w:left="5040" w:hanging="360"/>
      </w:pPr>
      <w:rPr>
        <w:rFonts w:ascii="Symbol" w:hAnsi="Symbol" w:cs="Symbol"/>
      </w:rPr>
    </w:lvl>
    <w:lvl w:ilvl="7" w:tplc="F0208C58">
      <w:start w:val="1"/>
      <w:numFmt w:val="bullet"/>
      <w:lvlText w:val="o"/>
      <w:lvlJc w:val="left"/>
      <w:pPr>
        <w:ind w:left="5760" w:hanging="360"/>
      </w:pPr>
      <w:rPr>
        <w:rFonts w:ascii="Courier New" w:hAnsi="Courier New" w:cs="Courier New"/>
      </w:rPr>
    </w:lvl>
    <w:lvl w:ilvl="8" w:tplc="8B7A6838">
      <w:start w:val="1"/>
      <w:numFmt w:val="bullet"/>
      <w:lvlText w:val=""/>
      <w:lvlJc w:val="left"/>
      <w:pPr>
        <w:ind w:left="6480" w:hanging="360"/>
      </w:pPr>
      <w:rPr>
        <w:rFonts w:ascii="Wingdings" w:hAnsi="Wingdings" w:cs="Wingdings"/>
      </w:rPr>
    </w:lvl>
  </w:abstractNum>
  <w:abstractNum w:abstractNumId="4" w15:restartNumberingAfterBreak="0">
    <w:nsid w:val="00000005"/>
    <w:multiLevelType w:val="hybridMultilevel"/>
    <w:tmpl w:val="89724A66"/>
    <w:lvl w:ilvl="0" w:tplc="926A5AA4">
      <w:start w:val="1"/>
      <w:numFmt w:val="upperLetter"/>
      <w:lvlText w:val="%1."/>
      <w:lvlJc w:val="left"/>
      <w:pPr>
        <w:ind w:left="360" w:hanging="360"/>
      </w:pPr>
    </w:lvl>
    <w:lvl w:ilvl="1" w:tplc="D7E05B56">
      <w:start w:val="1"/>
      <w:numFmt w:val="lowerLetter"/>
      <w:lvlText w:val="%2."/>
      <w:lvlJc w:val="left"/>
      <w:pPr>
        <w:ind w:left="1080" w:hanging="360"/>
      </w:pPr>
    </w:lvl>
    <w:lvl w:ilvl="2" w:tplc="48D2F206">
      <w:start w:val="1"/>
      <w:numFmt w:val="lowerRoman"/>
      <w:lvlText w:val="%3."/>
      <w:lvlJc w:val="left"/>
      <w:pPr>
        <w:ind w:left="1800" w:hanging="180"/>
      </w:pPr>
    </w:lvl>
    <w:lvl w:ilvl="3" w:tplc="7B8C4032">
      <w:start w:val="1"/>
      <w:numFmt w:val="decimal"/>
      <w:lvlText w:val="%4."/>
      <w:lvlJc w:val="left"/>
      <w:pPr>
        <w:ind w:left="2520" w:hanging="360"/>
      </w:pPr>
    </w:lvl>
    <w:lvl w:ilvl="4" w:tplc="1B480308">
      <w:start w:val="1"/>
      <w:numFmt w:val="lowerLetter"/>
      <w:lvlText w:val="%5."/>
      <w:lvlJc w:val="left"/>
      <w:pPr>
        <w:ind w:left="3240" w:hanging="360"/>
      </w:pPr>
    </w:lvl>
    <w:lvl w:ilvl="5" w:tplc="8F8C5166">
      <w:start w:val="1"/>
      <w:numFmt w:val="lowerRoman"/>
      <w:lvlText w:val="%6."/>
      <w:lvlJc w:val="left"/>
      <w:pPr>
        <w:ind w:left="3960" w:hanging="180"/>
      </w:pPr>
    </w:lvl>
    <w:lvl w:ilvl="6" w:tplc="22B49FE0">
      <w:start w:val="1"/>
      <w:numFmt w:val="decimal"/>
      <w:lvlText w:val="%7."/>
      <w:lvlJc w:val="left"/>
      <w:pPr>
        <w:ind w:left="4680" w:hanging="360"/>
      </w:pPr>
    </w:lvl>
    <w:lvl w:ilvl="7" w:tplc="D41E20EC">
      <w:start w:val="1"/>
      <w:numFmt w:val="lowerLetter"/>
      <w:lvlText w:val="%8."/>
      <w:lvlJc w:val="left"/>
      <w:pPr>
        <w:ind w:left="5400" w:hanging="360"/>
      </w:pPr>
    </w:lvl>
    <w:lvl w:ilvl="8" w:tplc="5D82A92C">
      <w:start w:val="1"/>
      <w:numFmt w:val="lowerRoman"/>
      <w:lvlText w:val="%9."/>
      <w:lvlJc w:val="left"/>
      <w:pPr>
        <w:ind w:left="6120" w:hanging="180"/>
      </w:pPr>
    </w:lvl>
  </w:abstractNum>
  <w:abstractNum w:abstractNumId="5" w15:restartNumberingAfterBreak="0">
    <w:nsid w:val="00000006"/>
    <w:multiLevelType w:val="hybridMultilevel"/>
    <w:tmpl w:val="9AA65C0A"/>
    <w:lvl w:ilvl="0" w:tplc="69A8C892">
      <w:start w:val="1"/>
      <w:numFmt w:val="bullet"/>
      <w:lvlText w:val=""/>
      <w:lvlJc w:val="left"/>
      <w:pPr>
        <w:ind w:left="720" w:hanging="360"/>
      </w:pPr>
      <w:rPr>
        <w:rFonts w:ascii="Symbol" w:hAnsi="Symbol" w:cs="Symbol"/>
      </w:rPr>
    </w:lvl>
    <w:lvl w:ilvl="1" w:tplc="2A92843C">
      <w:start w:val="1"/>
      <w:numFmt w:val="bullet"/>
      <w:lvlText w:val="o"/>
      <w:lvlJc w:val="left"/>
      <w:pPr>
        <w:ind w:left="1440" w:hanging="360"/>
      </w:pPr>
      <w:rPr>
        <w:rFonts w:ascii="Courier New" w:hAnsi="Courier New" w:cs="Courier New"/>
      </w:rPr>
    </w:lvl>
    <w:lvl w:ilvl="2" w:tplc="73388438">
      <w:start w:val="1"/>
      <w:numFmt w:val="bullet"/>
      <w:lvlText w:val=""/>
      <w:lvlJc w:val="left"/>
      <w:pPr>
        <w:ind w:left="2160" w:hanging="360"/>
      </w:pPr>
      <w:rPr>
        <w:rFonts w:ascii="Wingdings" w:hAnsi="Wingdings" w:cs="Wingdings"/>
      </w:rPr>
    </w:lvl>
    <w:lvl w:ilvl="3" w:tplc="C8B8F8DC">
      <w:start w:val="1"/>
      <w:numFmt w:val="bullet"/>
      <w:lvlText w:val=""/>
      <w:lvlJc w:val="left"/>
      <w:pPr>
        <w:ind w:left="2880" w:hanging="360"/>
      </w:pPr>
      <w:rPr>
        <w:rFonts w:ascii="Symbol" w:hAnsi="Symbol" w:cs="Symbol"/>
      </w:rPr>
    </w:lvl>
    <w:lvl w:ilvl="4" w:tplc="AE1258B0">
      <w:start w:val="1"/>
      <w:numFmt w:val="bullet"/>
      <w:lvlText w:val="o"/>
      <w:lvlJc w:val="left"/>
      <w:pPr>
        <w:ind w:left="3600" w:hanging="360"/>
      </w:pPr>
      <w:rPr>
        <w:rFonts w:ascii="Courier New" w:hAnsi="Courier New" w:cs="Courier New"/>
      </w:rPr>
    </w:lvl>
    <w:lvl w:ilvl="5" w:tplc="EE0E3CB0">
      <w:start w:val="1"/>
      <w:numFmt w:val="bullet"/>
      <w:lvlText w:val=""/>
      <w:lvlJc w:val="left"/>
      <w:pPr>
        <w:ind w:left="4320" w:hanging="360"/>
      </w:pPr>
      <w:rPr>
        <w:rFonts w:ascii="Wingdings" w:hAnsi="Wingdings" w:cs="Wingdings"/>
      </w:rPr>
    </w:lvl>
    <w:lvl w:ilvl="6" w:tplc="7A5EFD7C">
      <w:start w:val="1"/>
      <w:numFmt w:val="bullet"/>
      <w:lvlText w:val=""/>
      <w:lvlJc w:val="left"/>
      <w:pPr>
        <w:ind w:left="5040" w:hanging="360"/>
      </w:pPr>
      <w:rPr>
        <w:rFonts w:ascii="Symbol" w:hAnsi="Symbol" w:cs="Symbol"/>
      </w:rPr>
    </w:lvl>
    <w:lvl w:ilvl="7" w:tplc="11D214C0">
      <w:start w:val="1"/>
      <w:numFmt w:val="bullet"/>
      <w:lvlText w:val="o"/>
      <w:lvlJc w:val="left"/>
      <w:pPr>
        <w:ind w:left="5760" w:hanging="360"/>
      </w:pPr>
      <w:rPr>
        <w:rFonts w:ascii="Courier New" w:hAnsi="Courier New" w:cs="Courier New"/>
      </w:rPr>
    </w:lvl>
    <w:lvl w:ilvl="8" w:tplc="840C2246">
      <w:start w:val="1"/>
      <w:numFmt w:val="bullet"/>
      <w:lvlText w:val=""/>
      <w:lvlJc w:val="left"/>
      <w:pPr>
        <w:ind w:left="6480" w:hanging="360"/>
      </w:pPr>
      <w:rPr>
        <w:rFonts w:ascii="Wingdings" w:hAnsi="Wingdings" w:cs="Wingdings"/>
      </w:rPr>
    </w:lvl>
  </w:abstractNum>
  <w:abstractNum w:abstractNumId="6" w15:restartNumberingAfterBreak="0">
    <w:nsid w:val="00000007"/>
    <w:multiLevelType w:val="hybridMultilevel"/>
    <w:tmpl w:val="4A12E6F6"/>
    <w:lvl w:ilvl="0" w:tplc="0A0846AA">
      <w:start w:val="1"/>
      <w:numFmt w:val="bullet"/>
      <w:lvlText w:val=""/>
      <w:lvlJc w:val="left"/>
      <w:pPr>
        <w:ind w:left="2108" w:hanging="360"/>
      </w:pPr>
      <w:rPr>
        <w:rFonts w:ascii="Symbol" w:hAnsi="Symbol" w:cs="Symbol"/>
      </w:rPr>
    </w:lvl>
    <w:lvl w:ilvl="1" w:tplc="3E6C45DC">
      <w:start w:val="1"/>
      <w:numFmt w:val="bullet"/>
      <w:lvlText w:val="o"/>
      <w:lvlJc w:val="left"/>
      <w:pPr>
        <w:ind w:left="2828" w:hanging="360"/>
      </w:pPr>
      <w:rPr>
        <w:rFonts w:ascii="Courier New" w:hAnsi="Courier New" w:cs="Courier New"/>
      </w:rPr>
    </w:lvl>
    <w:lvl w:ilvl="2" w:tplc="9F24B204">
      <w:start w:val="1"/>
      <w:numFmt w:val="bullet"/>
      <w:lvlText w:val=""/>
      <w:lvlJc w:val="left"/>
      <w:pPr>
        <w:ind w:left="3548" w:hanging="360"/>
      </w:pPr>
      <w:rPr>
        <w:rFonts w:ascii="Wingdings" w:hAnsi="Wingdings" w:cs="Wingdings"/>
      </w:rPr>
    </w:lvl>
    <w:lvl w:ilvl="3" w:tplc="D430D856">
      <w:start w:val="1"/>
      <w:numFmt w:val="bullet"/>
      <w:lvlText w:val=""/>
      <w:lvlJc w:val="left"/>
      <w:pPr>
        <w:ind w:left="4268" w:hanging="360"/>
      </w:pPr>
      <w:rPr>
        <w:rFonts w:ascii="Symbol" w:hAnsi="Symbol" w:cs="Symbol"/>
      </w:rPr>
    </w:lvl>
    <w:lvl w:ilvl="4" w:tplc="DF7E5F76">
      <w:start w:val="1"/>
      <w:numFmt w:val="bullet"/>
      <w:lvlText w:val="o"/>
      <w:lvlJc w:val="left"/>
      <w:pPr>
        <w:ind w:left="4988" w:hanging="360"/>
      </w:pPr>
      <w:rPr>
        <w:rFonts w:ascii="Courier New" w:hAnsi="Courier New" w:cs="Courier New"/>
      </w:rPr>
    </w:lvl>
    <w:lvl w:ilvl="5" w:tplc="A666028A">
      <w:start w:val="1"/>
      <w:numFmt w:val="bullet"/>
      <w:lvlText w:val=""/>
      <w:lvlJc w:val="left"/>
      <w:pPr>
        <w:ind w:left="5708" w:hanging="360"/>
      </w:pPr>
      <w:rPr>
        <w:rFonts w:ascii="Wingdings" w:hAnsi="Wingdings" w:cs="Wingdings"/>
      </w:rPr>
    </w:lvl>
    <w:lvl w:ilvl="6" w:tplc="C3506482">
      <w:start w:val="1"/>
      <w:numFmt w:val="bullet"/>
      <w:lvlText w:val=""/>
      <w:lvlJc w:val="left"/>
      <w:pPr>
        <w:ind w:left="6428" w:hanging="360"/>
      </w:pPr>
      <w:rPr>
        <w:rFonts w:ascii="Symbol" w:hAnsi="Symbol" w:cs="Symbol"/>
      </w:rPr>
    </w:lvl>
    <w:lvl w:ilvl="7" w:tplc="65BC5C96">
      <w:start w:val="1"/>
      <w:numFmt w:val="bullet"/>
      <w:lvlText w:val="o"/>
      <w:lvlJc w:val="left"/>
      <w:pPr>
        <w:ind w:left="7148" w:hanging="360"/>
      </w:pPr>
      <w:rPr>
        <w:rFonts w:ascii="Courier New" w:hAnsi="Courier New" w:cs="Courier New"/>
      </w:rPr>
    </w:lvl>
    <w:lvl w:ilvl="8" w:tplc="6DDAACFC">
      <w:start w:val="1"/>
      <w:numFmt w:val="bullet"/>
      <w:lvlText w:val=""/>
      <w:lvlJc w:val="left"/>
      <w:pPr>
        <w:ind w:left="7868" w:hanging="360"/>
      </w:pPr>
      <w:rPr>
        <w:rFonts w:ascii="Wingdings" w:hAnsi="Wingdings" w:cs="Wingdings"/>
      </w:rPr>
    </w:lvl>
  </w:abstractNum>
  <w:abstractNum w:abstractNumId="7" w15:restartNumberingAfterBreak="0">
    <w:nsid w:val="00000008"/>
    <w:multiLevelType w:val="hybridMultilevel"/>
    <w:tmpl w:val="C3EA8542"/>
    <w:lvl w:ilvl="0" w:tplc="9CAA901E">
      <w:start w:val="1"/>
      <w:numFmt w:val="decimal"/>
      <w:lvlText w:val="%1."/>
      <w:lvlJc w:val="left"/>
      <w:pPr>
        <w:ind w:left="1440" w:hanging="360"/>
      </w:pPr>
    </w:lvl>
    <w:lvl w:ilvl="1" w:tplc="3866FF58">
      <w:start w:val="1"/>
      <w:numFmt w:val="lowerLetter"/>
      <w:lvlText w:val="%2."/>
      <w:lvlJc w:val="left"/>
      <w:pPr>
        <w:ind w:left="2160" w:hanging="360"/>
      </w:pPr>
    </w:lvl>
    <w:lvl w:ilvl="2" w:tplc="69C64D6A">
      <w:start w:val="1"/>
      <w:numFmt w:val="lowerRoman"/>
      <w:lvlText w:val="%3."/>
      <w:lvlJc w:val="left"/>
      <w:pPr>
        <w:ind w:left="2880" w:hanging="180"/>
      </w:pPr>
    </w:lvl>
    <w:lvl w:ilvl="3" w:tplc="7430F732">
      <w:start w:val="1"/>
      <w:numFmt w:val="decimal"/>
      <w:lvlText w:val="%4."/>
      <w:lvlJc w:val="left"/>
      <w:pPr>
        <w:ind w:left="3600" w:hanging="360"/>
      </w:pPr>
    </w:lvl>
    <w:lvl w:ilvl="4" w:tplc="F23806FA">
      <w:start w:val="1"/>
      <w:numFmt w:val="lowerLetter"/>
      <w:lvlText w:val="%5."/>
      <w:lvlJc w:val="left"/>
      <w:pPr>
        <w:ind w:left="4320" w:hanging="360"/>
      </w:pPr>
    </w:lvl>
    <w:lvl w:ilvl="5" w:tplc="FAFA1574">
      <w:start w:val="1"/>
      <w:numFmt w:val="lowerRoman"/>
      <w:lvlText w:val="%6."/>
      <w:lvlJc w:val="left"/>
      <w:pPr>
        <w:ind w:left="5040" w:hanging="180"/>
      </w:pPr>
    </w:lvl>
    <w:lvl w:ilvl="6" w:tplc="837C8F72">
      <w:start w:val="1"/>
      <w:numFmt w:val="decimal"/>
      <w:lvlText w:val="%7."/>
      <w:lvlJc w:val="left"/>
      <w:pPr>
        <w:ind w:left="5760" w:hanging="360"/>
      </w:pPr>
    </w:lvl>
    <w:lvl w:ilvl="7" w:tplc="AE8A8566">
      <w:start w:val="1"/>
      <w:numFmt w:val="lowerLetter"/>
      <w:lvlText w:val="%8."/>
      <w:lvlJc w:val="left"/>
      <w:pPr>
        <w:ind w:left="6480" w:hanging="360"/>
      </w:pPr>
    </w:lvl>
    <w:lvl w:ilvl="8" w:tplc="159A33C2">
      <w:start w:val="1"/>
      <w:numFmt w:val="lowerRoman"/>
      <w:lvlText w:val="%9."/>
      <w:lvlJc w:val="left"/>
      <w:pPr>
        <w:ind w:left="7200" w:hanging="180"/>
      </w:pPr>
    </w:lvl>
  </w:abstractNum>
  <w:abstractNum w:abstractNumId="8" w15:restartNumberingAfterBreak="0">
    <w:nsid w:val="00000009"/>
    <w:multiLevelType w:val="hybridMultilevel"/>
    <w:tmpl w:val="24542CCA"/>
    <w:lvl w:ilvl="0" w:tplc="A1D617C2">
      <w:start w:val="1"/>
      <w:numFmt w:val="decimal"/>
      <w:lvlText w:val="%1."/>
      <w:lvlJc w:val="left"/>
      <w:pPr>
        <w:ind w:left="720" w:hanging="360"/>
      </w:pPr>
    </w:lvl>
    <w:lvl w:ilvl="1" w:tplc="AD52A7EE">
      <w:start w:val="1"/>
      <w:numFmt w:val="lowerLetter"/>
      <w:lvlText w:val="%2."/>
      <w:lvlJc w:val="left"/>
      <w:pPr>
        <w:ind w:left="1440" w:hanging="360"/>
      </w:pPr>
    </w:lvl>
    <w:lvl w:ilvl="2" w:tplc="ECE0158C">
      <w:start w:val="1"/>
      <w:numFmt w:val="lowerRoman"/>
      <w:lvlText w:val="%3."/>
      <w:lvlJc w:val="left"/>
      <w:pPr>
        <w:ind w:left="2160" w:hanging="180"/>
      </w:pPr>
    </w:lvl>
    <w:lvl w:ilvl="3" w:tplc="1194AD78">
      <w:start w:val="1"/>
      <w:numFmt w:val="decimal"/>
      <w:lvlText w:val="%4."/>
      <w:lvlJc w:val="left"/>
      <w:pPr>
        <w:ind w:left="2880" w:hanging="360"/>
      </w:pPr>
    </w:lvl>
    <w:lvl w:ilvl="4" w:tplc="65F28FFC">
      <w:start w:val="1"/>
      <w:numFmt w:val="lowerLetter"/>
      <w:lvlText w:val="%5."/>
      <w:lvlJc w:val="left"/>
      <w:pPr>
        <w:ind w:left="3600" w:hanging="360"/>
      </w:pPr>
    </w:lvl>
    <w:lvl w:ilvl="5" w:tplc="5D20FFF8">
      <w:start w:val="1"/>
      <w:numFmt w:val="lowerRoman"/>
      <w:lvlText w:val="%6."/>
      <w:lvlJc w:val="left"/>
      <w:pPr>
        <w:ind w:left="4320" w:hanging="180"/>
      </w:pPr>
    </w:lvl>
    <w:lvl w:ilvl="6" w:tplc="8A403F42">
      <w:start w:val="1"/>
      <w:numFmt w:val="decimal"/>
      <w:lvlText w:val="%7."/>
      <w:lvlJc w:val="left"/>
      <w:pPr>
        <w:ind w:left="5040" w:hanging="360"/>
      </w:pPr>
    </w:lvl>
    <w:lvl w:ilvl="7" w:tplc="3944445E">
      <w:start w:val="1"/>
      <w:numFmt w:val="lowerLetter"/>
      <w:lvlText w:val="%8."/>
      <w:lvlJc w:val="left"/>
      <w:pPr>
        <w:ind w:left="5760" w:hanging="360"/>
      </w:pPr>
    </w:lvl>
    <w:lvl w:ilvl="8" w:tplc="4D88DDBA">
      <w:start w:val="1"/>
      <w:numFmt w:val="lowerRoman"/>
      <w:lvlText w:val="%9."/>
      <w:lvlJc w:val="left"/>
      <w:pPr>
        <w:ind w:left="6480" w:hanging="180"/>
      </w:pPr>
    </w:lvl>
  </w:abstractNum>
  <w:abstractNum w:abstractNumId="9" w15:restartNumberingAfterBreak="0">
    <w:nsid w:val="0000000A"/>
    <w:multiLevelType w:val="hybridMultilevel"/>
    <w:tmpl w:val="CE4A9ED0"/>
    <w:lvl w:ilvl="0" w:tplc="339C76AA">
      <w:start w:val="1"/>
      <w:numFmt w:val="upperRoman"/>
      <w:lvlText w:val="%1."/>
      <w:lvlJc w:val="left"/>
      <w:pPr>
        <w:ind w:left="720" w:hanging="720"/>
      </w:pPr>
    </w:lvl>
    <w:lvl w:ilvl="1" w:tplc="E6EA20A8">
      <w:start w:val="1"/>
      <w:numFmt w:val="lowerLetter"/>
      <w:lvlText w:val="%2."/>
      <w:lvlJc w:val="left"/>
      <w:pPr>
        <w:ind w:left="1080" w:hanging="360"/>
      </w:pPr>
    </w:lvl>
    <w:lvl w:ilvl="2" w:tplc="365CCA7A">
      <w:start w:val="1"/>
      <w:numFmt w:val="lowerRoman"/>
      <w:lvlText w:val="%3."/>
      <w:lvlJc w:val="left"/>
      <w:pPr>
        <w:ind w:left="1800" w:hanging="180"/>
      </w:pPr>
    </w:lvl>
    <w:lvl w:ilvl="3" w:tplc="40568F48">
      <w:start w:val="1"/>
      <w:numFmt w:val="decimal"/>
      <w:lvlText w:val="%4."/>
      <w:lvlJc w:val="left"/>
      <w:pPr>
        <w:ind w:left="2520" w:hanging="360"/>
      </w:pPr>
    </w:lvl>
    <w:lvl w:ilvl="4" w:tplc="4806825E">
      <w:start w:val="1"/>
      <w:numFmt w:val="lowerLetter"/>
      <w:lvlText w:val="%5."/>
      <w:lvlJc w:val="left"/>
      <w:pPr>
        <w:ind w:left="3240" w:hanging="360"/>
      </w:pPr>
    </w:lvl>
    <w:lvl w:ilvl="5" w:tplc="B96AA226">
      <w:start w:val="1"/>
      <w:numFmt w:val="lowerRoman"/>
      <w:lvlText w:val="%6."/>
      <w:lvlJc w:val="left"/>
      <w:pPr>
        <w:ind w:left="3960" w:hanging="180"/>
      </w:pPr>
    </w:lvl>
    <w:lvl w:ilvl="6" w:tplc="2EAAB618">
      <w:start w:val="1"/>
      <w:numFmt w:val="decimal"/>
      <w:lvlText w:val="%7."/>
      <w:lvlJc w:val="left"/>
      <w:pPr>
        <w:ind w:left="4680" w:hanging="360"/>
      </w:pPr>
    </w:lvl>
    <w:lvl w:ilvl="7" w:tplc="4AF400D6">
      <w:start w:val="1"/>
      <w:numFmt w:val="lowerLetter"/>
      <w:lvlText w:val="%8."/>
      <w:lvlJc w:val="left"/>
      <w:pPr>
        <w:ind w:left="5400" w:hanging="360"/>
      </w:pPr>
    </w:lvl>
    <w:lvl w:ilvl="8" w:tplc="8A16FE30">
      <w:start w:val="1"/>
      <w:numFmt w:val="lowerRoman"/>
      <w:lvlText w:val="%9."/>
      <w:lvlJc w:val="left"/>
      <w:pPr>
        <w:ind w:left="6120" w:hanging="180"/>
      </w:pPr>
    </w:lvl>
  </w:abstractNum>
  <w:abstractNum w:abstractNumId="10" w15:restartNumberingAfterBreak="0">
    <w:nsid w:val="0000000B"/>
    <w:multiLevelType w:val="hybridMultilevel"/>
    <w:tmpl w:val="16C83EF4"/>
    <w:lvl w:ilvl="0" w:tplc="6EF8A2E4">
      <w:start w:val="1"/>
      <w:numFmt w:val="bullet"/>
      <w:lvlText w:val=""/>
      <w:lvlJc w:val="left"/>
      <w:pPr>
        <w:ind w:left="1440" w:hanging="360"/>
      </w:pPr>
      <w:rPr>
        <w:rFonts w:ascii="Symbol" w:hAnsi="Symbol" w:cs="Symbol"/>
      </w:rPr>
    </w:lvl>
    <w:lvl w:ilvl="1" w:tplc="820C6FA0">
      <w:start w:val="1"/>
      <w:numFmt w:val="bullet"/>
      <w:lvlText w:val="o"/>
      <w:lvlJc w:val="left"/>
      <w:pPr>
        <w:ind w:left="2160" w:hanging="360"/>
      </w:pPr>
      <w:rPr>
        <w:rFonts w:ascii="Courier New" w:hAnsi="Courier New" w:cs="Courier New"/>
      </w:rPr>
    </w:lvl>
    <w:lvl w:ilvl="2" w:tplc="D7B863F6">
      <w:start w:val="1"/>
      <w:numFmt w:val="bullet"/>
      <w:lvlText w:val=""/>
      <w:lvlJc w:val="left"/>
      <w:pPr>
        <w:ind w:left="2880" w:hanging="360"/>
      </w:pPr>
      <w:rPr>
        <w:rFonts w:ascii="Wingdings" w:hAnsi="Wingdings" w:cs="Wingdings"/>
      </w:rPr>
    </w:lvl>
    <w:lvl w:ilvl="3" w:tplc="67F6AC8C">
      <w:start w:val="1"/>
      <w:numFmt w:val="bullet"/>
      <w:lvlText w:val=""/>
      <w:lvlJc w:val="left"/>
      <w:pPr>
        <w:ind w:left="3600" w:hanging="360"/>
      </w:pPr>
      <w:rPr>
        <w:rFonts w:ascii="Symbol" w:hAnsi="Symbol" w:cs="Symbol"/>
      </w:rPr>
    </w:lvl>
    <w:lvl w:ilvl="4" w:tplc="13C84FA2">
      <w:start w:val="1"/>
      <w:numFmt w:val="bullet"/>
      <w:lvlText w:val="o"/>
      <w:lvlJc w:val="left"/>
      <w:pPr>
        <w:ind w:left="4320" w:hanging="360"/>
      </w:pPr>
      <w:rPr>
        <w:rFonts w:ascii="Courier New" w:hAnsi="Courier New" w:cs="Courier New"/>
      </w:rPr>
    </w:lvl>
    <w:lvl w:ilvl="5" w:tplc="7BA26E16">
      <w:start w:val="1"/>
      <w:numFmt w:val="bullet"/>
      <w:lvlText w:val=""/>
      <w:lvlJc w:val="left"/>
      <w:pPr>
        <w:ind w:left="5040" w:hanging="360"/>
      </w:pPr>
      <w:rPr>
        <w:rFonts w:ascii="Wingdings" w:hAnsi="Wingdings" w:cs="Wingdings"/>
      </w:rPr>
    </w:lvl>
    <w:lvl w:ilvl="6" w:tplc="AA9C963A">
      <w:start w:val="1"/>
      <w:numFmt w:val="bullet"/>
      <w:lvlText w:val=""/>
      <w:lvlJc w:val="left"/>
      <w:pPr>
        <w:ind w:left="5760" w:hanging="360"/>
      </w:pPr>
      <w:rPr>
        <w:rFonts w:ascii="Symbol" w:hAnsi="Symbol" w:cs="Symbol"/>
      </w:rPr>
    </w:lvl>
    <w:lvl w:ilvl="7" w:tplc="ADA4E9E6">
      <w:start w:val="1"/>
      <w:numFmt w:val="bullet"/>
      <w:lvlText w:val="o"/>
      <w:lvlJc w:val="left"/>
      <w:pPr>
        <w:ind w:left="6480" w:hanging="360"/>
      </w:pPr>
      <w:rPr>
        <w:rFonts w:ascii="Courier New" w:hAnsi="Courier New" w:cs="Courier New"/>
      </w:rPr>
    </w:lvl>
    <w:lvl w:ilvl="8" w:tplc="C0367548">
      <w:start w:val="1"/>
      <w:numFmt w:val="bullet"/>
      <w:lvlText w:val=""/>
      <w:lvlJc w:val="left"/>
      <w:pPr>
        <w:ind w:left="7200" w:hanging="360"/>
      </w:pPr>
      <w:rPr>
        <w:rFonts w:ascii="Wingdings" w:hAnsi="Wingdings" w:cs="Wingdings"/>
      </w:rPr>
    </w:lvl>
  </w:abstractNum>
  <w:abstractNum w:abstractNumId="11" w15:restartNumberingAfterBreak="0">
    <w:nsid w:val="0000000C"/>
    <w:multiLevelType w:val="hybridMultilevel"/>
    <w:tmpl w:val="D98EDF46"/>
    <w:lvl w:ilvl="0" w:tplc="F9BE9C36">
      <w:start w:val="1"/>
      <w:numFmt w:val="decimal"/>
      <w:lvlText w:val="%1."/>
      <w:lvlJc w:val="left"/>
      <w:pPr>
        <w:ind w:left="720" w:hanging="720"/>
      </w:pPr>
    </w:lvl>
    <w:lvl w:ilvl="1" w:tplc="66F651EC">
      <w:start w:val="1"/>
      <w:numFmt w:val="decimal"/>
      <w:lvlText w:val="%2."/>
      <w:lvlJc w:val="left"/>
      <w:pPr>
        <w:ind w:left="1440" w:hanging="720"/>
      </w:pPr>
    </w:lvl>
    <w:lvl w:ilvl="2" w:tplc="5B623438">
      <w:start w:val="1"/>
      <w:numFmt w:val="decimal"/>
      <w:lvlText w:val="%3."/>
      <w:lvlJc w:val="left"/>
      <w:pPr>
        <w:ind w:left="2160" w:hanging="720"/>
      </w:pPr>
    </w:lvl>
    <w:lvl w:ilvl="3" w:tplc="C35AF108">
      <w:start w:val="1"/>
      <w:numFmt w:val="decimal"/>
      <w:lvlText w:val="%4."/>
      <w:lvlJc w:val="left"/>
      <w:pPr>
        <w:ind w:left="2880" w:hanging="720"/>
      </w:pPr>
    </w:lvl>
    <w:lvl w:ilvl="4" w:tplc="7D2A1BDE">
      <w:start w:val="1"/>
      <w:numFmt w:val="decimal"/>
      <w:lvlText w:val="%5."/>
      <w:lvlJc w:val="left"/>
      <w:pPr>
        <w:ind w:left="3600" w:hanging="720"/>
      </w:pPr>
    </w:lvl>
    <w:lvl w:ilvl="5" w:tplc="5F440FE4">
      <w:start w:val="1"/>
      <w:numFmt w:val="decimal"/>
      <w:lvlText w:val="%6."/>
      <w:lvlJc w:val="left"/>
      <w:pPr>
        <w:ind w:left="4320" w:hanging="720"/>
      </w:pPr>
    </w:lvl>
    <w:lvl w:ilvl="6" w:tplc="1FE02B40">
      <w:start w:val="1"/>
      <w:numFmt w:val="decimal"/>
      <w:lvlText w:val="%7."/>
      <w:lvlJc w:val="left"/>
      <w:pPr>
        <w:ind w:left="5040" w:hanging="720"/>
      </w:pPr>
    </w:lvl>
    <w:lvl w:ilvl="7" w:tplc="AD90F772">
      <w:start w:val="1"/>
      <w:numFmt w:val="decimal"/>
      <w:lvlText w:val="%8."/>
      <w:lvlJc w:val="left"/>
      <w:pPr>
        <w:ind w:left="5760" w:hanging="720"/>
      </w:pPr>
    </w:lvl>
    <w:lvl w:ilvl="8" w:tplc="9D3A2356">
      <w:start w:val="1"/>
      <w:numFmt w:val="decimal"/>
      <w:lvlText w:val="%9."/>
      <w:lvlJc w:val="left"/>
      <w:pPr>
        <w:ind w:left="6480" w:hanging="720"/>
      </w:pPr>
    </w:lvl>
  </w:abstractNum>
  <w:abstractNum w:abstractNumId="12" w15:restartNumberingAfterBreak="0">
    <w:nsid w:val="0000000D"/>
    <w:multiLevelType w:val="hybridMultilevel"/>
    <w:tmpl w:val="DCB4A4EA"/>
    <w:lvl w:ilvl="0" w:tplc="57864A06">
      <w:start w:val="1"/>
      <w:numFmt w:val="decimal"/>
      <w:lvlText w:val="%1."/>
      <w:lvlJc w:val="left"/>
      <w:pPr>
        <w:ind w:left="720" w:hanging="720"/>
      </w:pPr>
    </w:lvl>
    <w:lvl w:ilvl="1" w:tplc="55262BB2">
      <w:start w:val="1"/>
      <w:numFmt w:val="decimal"/>
      <w:lvlText w:val="%2."/>
      <w:lvlJc w:val="left"/>
      <w:pPr>
        <w:ind w:left="1440" w:hanging="720"/>
      </w:pPr>
    </w:lvl>
    <w:lvl w:ilvl="2" w:tplc="D234A864">
      <w:start w:val="1"/>
      <w:numFmt w:val="decimal"/>
      <w:lvlText w:val="%3."/>
      <w:lvlJc w:val="left"/>
      <w:pPr>
        <w:ind w:left="2160" w:hanging="720"/>
      </w:pPr>
    </w:lvl>
    <w:lvl w:ilvl="3" w:tplc="A6E65D5E">
      <w:start w:val="1"/>
      <w:numFmt w:val="decimal"/>
      <w:lvlText w:val="%4."/>
      <w:lvlJc w:val="left"/>
      <w:pPr>
        <w:ind w:left="2880" w:hanging="720"/>
      </w:pPr>
    </w:lvl>
    <w:lvl w:ilvl="4" w:tplc="70FCDB92">
      <w:start w:val="1"/>
      <w:numFmt w:val="decimal"/>
      <w:lvlText w:val="%5."/>
      <w:lvlJc w:val="left"/>
      <w:pPr>
        <w:ind w:left="3600" w:hanging="720"/>
      </w:pPr>
    </w:lvl>
    <w:lvl w:ilvl="5" w:tplc="FABCA588">
      <w:start w:val="1"/>
      <w:numFmt w:val="decimal"/>
      <w:lvlText w:val="%6."/>
      <w:lvlJc w:val="left"/>
      <w:pPr>
        <w:ind w:left="4320" w:hanging="720"/>
      </w:pPr>
    </w:lvl>
    <w:lvl w:ilvl="6" w:tplc="D484631A">
      <w:start w:val="1"/>
      <w:numFmt w:val="decimal"/>
      <w:lvlText w:val="%7."/>
      <w:lvlJc w:val="left"/>
      <w:pPr>
        <w:ind w:left="5040" w:hanging="720"/>
      </w:pPr>
    </w:lvl>
    <w:lvl w:ilvl="7" w:tplc="703C2288">
      <w:start w:val="1"/>
      <w:numFmt w:val="decimal"/>
      <w:lvlText w:val="%8."/>
      <w:lvlJc w:val="left"/>
      <w:pPr>
        <w:ind w:left="5760" w:hanging="720"/>
      </w:pPr>
    </w:lvl>
    <w:lvl w:ilvl="8" w:tplc="3044EBA2">
      <w:start w:val="1"/>
      <w:numFmt w:val="decimal"/>
      <w:lvlText w:val="%9."/>
      <w:lvlJc w:val="left"/>
      <w:pPr>
        <w:ind w:left="6480" w:hanging="720"/>
      </w:pPr>
    </w:lvl>
  </w:abstractNum>
  <w:abstractNum w:abstractNumId="13" w15:restartNumberingAfterBreak="0">
    <w:nsid w:val="0000000E"/>
    <w:multiLevelType w:val="hybridMultilevel"/>
    <w:tmpl w:val="6032F4E0"/>
    <w:lvl w:ilvl="0" w:tplc="F3082F00">
      <w:start w:val="1"/>
      <w:numFmt w:val="decimal"/>
      <w:lvlText w:val="%1."/>
      <w:lvlJc w:val="left"/>
      <w:pPr>
        <w:ind w:left="720" w:hanging="720"/>
      </w:pPr>
    </w:lvl>
    <w:lvl w:ilvl="1" w:tplc="66BCDB3A">
      <w:start w:val="1"/>
      <w:numFmt w:val="decimal"/>
      <w:lvlText w:val="%2."/>
      <w:lvlJc w:val="left"/>
      <w:pPr>
        <w:ind w:left="1440" w:hanging="720"/>
      </w:pPr>
    </w:lvl>
    <w:lvl w:ilvl="2" w:tplc="E9F621CE">
      <w:start w:val="1"/>
      <w:numFmt w:val="decimal"/>
      <w:lvlText w:val="%3."/>
      <w:lvlJc w:val="left"/>
      <w:pPr>
        <w:ind w:left="2160" w:hanging="720"/>
      </w:pPr>
    </w:lvl>
    <w:lvl w:ilvl="3" w:tplc="5FF4711E">
      <w:start w:val="1"/>
      <w:numFmt w:val="decimal"/>
      <w:lvlText w:val="%4."/>
      <w:lvlJc w:val="left"/>
      <w:pPr>
        <w:ind w:left="2880" w:hanging="720"/>
      </w:pPr>
    </w:lvl>
    <w:lvl w:ilvl="4" w:tplc="F6C22F7C">
      <w:start w:val="1"/>
      <w:numFmt w:val="decimal"/>
      <w:lvlText w:val="%5."/>
      <w:lvlJc w:val="left"/>
      <w:pPr>
        <w:ind w:left="3600" w:hanging="720"/>
      </w:pPr>
    </w:lvl>
    <w:lvl w:ilvl="5" w:tplc="FBCEC898">
      <w:start w:val="1"/>
      <w:numFmt w:val="decimal"/>
      <w:lvlText w:val="%6."/>
      <w:lvlJc w:val="left"/>
      <w:pPr>
        <w:ind w:left="4320" w:hanging="720"/>
      </w:pPr>
    </w:lvl>
    <w:lvl w:ilvl="6" w:tplc="2B9A27BE">
      <w:start w:val="1"/>
      <w:numFmt w:val="decimal"/>
      <w:lvlText w:val="%7."/>
      <w:lvlJc w:val="left"/>
      <w:pPr>
        <w:ind w:left="5040" w:hanging="720"/>
      </w:pPr>
    </w:lvl>
    <w:lvl w:ilvl="7" w:tplc="F0C0817E">
      <w:start w:val="1"/>
      <w:numFmt w:val="decimal"/>
      <w:lvlText w:val="%8."/>
      <w:lvlJc w:val="left"/>
      <w:pPr>
        <w:ind w:left="5760" w:hanging="720"/>
      </w:pPr>
    </w:lvl>
    <w:lvl w:ilvl="8" w:tplc="64684F4E">
      <w:start w:val="1"/>
      <w:numFmt w:val="decimal"/>
      <w:lvlText w:val="%9."/>
      <w:lvlJc w:val="left"/>
      <w:pPr>
        <w:ind w:left="6480" w:hanging="720"/>
      </w:pPr>
    </w:lvl>
  </w:abstractNum>
  <w:abstractNum w:abstractNumId="14" w15:restartNumberingAfterBreak="0">
    <w:nsid w:val="0000000F"/>
    <w:multiLevelType w:val="hybridMultilevel"/>
    <w:tmpl w:val="F852FC84"/>
    <w:lvl w:ilvl="0" w:tplc="1ABE6730">
      <w:start w:val="1"/>
      <w:numFmt w:val="bullet"/>
      <w:lvlText w:val=""/>
      <w:lvlJc w:val="left"/>
      <w:pPr>
        <w:ind w:left="720" w:hanging="360"/>
      </w:pPr>
      <w:rPr>
        <w:rFonts w:ascii="Symbol" w:hAnsi="Symbol" w:cs="Symbol"/>
      </w:rPr>
    </w:lvl>
    <w:lvl w:ilvl="1" w:tplc="2736C40E">
      <w:start w:val="1"/>
      <w:numFmt w:val="bullet"/>
      <w:lvlText w:val="o"/>
      <w:lvlJc w:val="left"/>
      <w:pPr>
        <w:ind w:left="1440" w:hanging="360"/>
      </w:pPr>
      <w:rPr>
        <w:rFonts w:ascii="Courier New" w:hAnsi="Courier New" w:cs="Courier New"/>
      </w:rPr>
    </w:lvl>
    <w:lvl w:ilvl="2" w:tplc="DFB00CD0">
      <w:start w:val="1"/>
      <w:numFmt w:val="bullet"/>
      <w:lvlText w:val=""/>
      <w:lvlJc w:val="left"/>
      <w:pPr>
        <w:ind w:left="2160" w:hanging="360"/>
      </w:pPr>
      <w:rPr>
        <w:rFonts w:ascii="Wingdings" w:hAnsi="Wingdings" w:cs="Wingdings"/>
      </w:rPr>
    </w:lvl>
    <w:lvl w:ilvl="3" w:tplc="EB9A2058">
      <w:start w:val="1"/>
      <w:numFmt w:val="bullet"/>
      <w:lvlText w:val=""/>
      <w:lvlJc w:val="left"/>
      <w:pPr>
        <w:ind w:left="2880" w:hanging="360"/>
      </w:pPr>
      <w:rPr>
        <w:rFonts w:ascii="Symbol" w:hAnsi="Symbol" w:cs="Symbol"/>
      </w:rPr>
    </w:lvl>
    <w:lvl w:ilvl="4" w:tplc="58AC15B6">
      <w:start w:val="1"/>
      <w:numFmt w:val="bullet"/>
      <w:lvlText w:val="o"/>
      <w:lvlJc w:val="left"/>
      <w:pPr>
        <w:ind w:left="3600" w:hanging="360"/>
      </w:pPr>
      <w:rPr>
        <w:rFonts w:ascii="Courier New" w:hAnsi="Courier New" w:cs="Courier New"/>
      </w:rPr>
    </w:lvl>
    <w:lvl w:ilvl="5" w:tplc="3D60FEE8">
      <w:start w:val="1"/>
      <w:numFmt w:val="bullet"/>
      <w:lvlText w:val=""/>
      <w:lvlJc w:val="left"/>
      <w:pPr>
        <w:ind w:left="4320" w:hanging="360"/>
      </w:pPr>
      <w:rPr>
        <w:rFonts w:ascii="Wingdings" w:hAnsi="Wingdings" w:cs="Wingdings"/>
      </w:rPr>
    </w:lvl>
    <w:lvl w:ilvl="6" w:tplc="A3C2DCC4">
      <w:start w:val="1"/>
      <w:numFmt w:val="bullet"/>
      <w:lvlText w:val=""/>
      <w:lvlJc w:val="left"/>
      <w:pPr>
        <w:ind w:left="5040" w:hanging="360"/>
      </w:pPr>
      <w:rPr>
        <w:rFonts w:ascii="Symbol" w:hAnsi="Symbol" w:cs="Symbol"/>
      </w:rPr>
    </w:lvl>
    <w:lvl w:ilvl="7" w:tplc="0FB84E20">
      <w:start w:val="1"/>
      <w:numFmt w:val="bullet"/>
      <w:lvlText w:val="o"/>
      <w:lvlJc w:val="left"/>
      <w:pPr>
        <w:ind w:left="5760" w:hanging="360"/>
      </w:pPr>
      <w:rPr>
        <w:rFonts w:ascii="Courier New" w:hAnsi="Courier New" w:cs="Courier New"/>
      </w:rPr>
    </w:lvl>
    <w:lvl w:ilvl="8" w:tplc="B0C62F84">
      <w:start w:val="1"/>
      <w:numFmt w:val="bullet"/>
      <w:lvlText w:val=""/>
      <w:lvlJc w:val="left"/>
      <w:pPr>
        <w:ind w:left="6480" w:hanging="360"/>
      </w:pPr>
      <w:rPr>
        <w:rFonts w:ascii="Wingdings" w:hAnsi="Wingdings" w:cs="Wingdings"/>
      </w:rPr>
    </w:lvl>
  </w:abstractNum>
  <w:abstractNum w:abstractNumId="15" w15:restartNumberingAfterBreak="0">
    <w:nsid w:val="00000010"/>
    <w:multiLevelType w:val="hybridMultilevel"/>
    <w:tmpl w:val="237CB6F2"/>
    <w:lvl w:ilvl="0" w:tplc="F250A7A4">
      <w:start w:val="1"/>
      <w:numFmt w:val="upperLetter"/>
      <w:lvlText w:val="%1."/>
      <w:lvlJc w:val="left"/>
      <w:pPr>
        <w:ind w:left="720" w:hanging="360"/>
      </w:pPr>
    </w:lvl>
    <w:lvl w:ilvl="1" w:tplc="ED06C630">
      <w:start w:val="1"/>
      <w:numFmt w:val="lowerLetter"/>
      <w:lvlText w:val="%2."/>
      <w:lvlJc w:val="left"/>
      <w:pPr>
        <w:ind w:left="1440" w:hanging="360"/>
      </w:pPr>
    </w:lvl>
    <w:lvl w:ilvl="2" w:tplc="98600874">
      <w:start w:val="1"/>
      <w:numFmt w:val="lowerRoman"/>
      <w:lvlText w:val="%3."/>
      <w:lvlJc w:val="left"/>
      <w:pPr>
        <w:ind w:left="2160" w:hanging="180"/>
      </w:pPr>
    </w:lvl>
    <w:lvl w:ilvl="3" w:tplc="CB066284">
      <w:start w:val="1"/>
      <w:numFmt w:val="decimal"/>
      <w:lvlText w:val="%4."/>
      <w:lvlJc w:val="left"/>
      <w:pPr>
        <w:ind w:left="2880" w:hanging="360"/>
      </w:pPr>
    </w:lvl>
    <w:lvl w:ilvl="4" w:tplc="C59466C6">
      <w:start w:val="1"/>
      <w:numFmt w:val="lowerLetter"/>
      <w:lvlText w:val="%5."/>
      <w:lvlJc w:val="left"/>
      <w:pPr>
        <w:ind w:left="3600" w:hanging="360"/>
      </w:pPr>
    </w:lvl>
    <w:lvl w:ilvl="5" w:tplc="23DE8312">
      <w:start w:val="1"/>
      <w:numFmt w:val="lowerRoman"/>
      <w:lvlText w:val="%6."/>
      <w:lvlJc w:val="left"/>
      <w:pPr>
        <w:ind w:left="4320" w:hanging="180"/>
      </w:pPr>
    </w:lvl>
    <w:lvl w:ilvl="6" w:tplc="AA2E34B2">
      <w:start w:val="1"/>
      <w:numFmt w:val="decimal"/>
      <w:lvlText w:val="%7."/>
      <w:lvlJc w:val="left"/>
      <w:pPr>
        <w:ind w:left="5040" w:hanging="360"/>
      </w:pPr>
    </w:lvl>
    <w:lvl w:ilvl="7" w:tplc="1A7E9414">
      <w:start w:val="1"/>
      <w:numFmt w:val="lowerLetter"/>
      <w:lvlText w:val="%8."/>
      <w:lvlJc w:val="left"/>
      <w:pPr>
        <w:ind w:left="5760" w:hanging="360"/>
      </w:pPr>
    </w:lvl>
    <w:lvl w:ilvl="8" w:tplc="50F05984">
      <w:start w:val="1"/>
      <w:numFmt w:val="lowerRoman"/>
      <w:lvlText w:val="%9."/>
      <w:lvlJc w:val="left"/>
      <w:pPr>
        <w:ind w:left="6480" w:hanging="180"/>
      </w:pPr>
    </w:lvl>
  </w:abstractNum>
  <w:abstractNum w:abstractNumId="16" w15:restartNumberingAfterBreak="0">
    <w:nsid w:val="00000011"/>
    <w:multiLevelType w:val="hybridMultilevel"/>
    <w:tmpl w:val="B680CDC0"/>
    <w:lvl w:ilvl="0" w:tplc="E63AC8AA">
      <w:start w:val="1"/>
      <w:numFmt w:val="bullet"/>
      <w:lvlText w:val=""/>
      <w:lvlJc w:val="left"/>
      <w:pPr>
        <w:ind w:left="360" w:hanging="360"/>
      </w:pPr>
      <w:rPr>
        <w:rFonts w:ascii="Wingdings" w:hAnsi="Wingdings" w:cs="Wingdings"/>
      </w:rPr>
    </w:lvl>
    <w:lvl w:ilvl="1" w:tplc="D1E016CC">
      <w:start w:val="1"/>
      <w:numFmt w:val="bullet"/>
      <w:lvlText w:val=""/>
      <w:lvlJc w:val="left"/>
      <w:pPr>
        <w:ind w:left="360" w:hanging="360"/>
      </w:pPr>
      <w:rPr>
        <w:rFonts w:ascii="Wingdings" w:hAnsi="Wingdings" w:cs="Wingdings"/>
      </w:rPr>
    </w:lvl>
    <w:lvl w:ilvl="2" w:tplc="04101EE8">
      <w:numFmt w:val="bullet"/>
      <w:lvlText w:val="-"/>
      <w:lvlJc w:val="left"/>
      <w:pPr>
        <w:ind w:left="2160" w:hanging="360"/>
      </w:pPr>
      <w:rPr>
        <w:rFonts w:ascii="Arial" w:hAnsi="Arial" w:cs="Arial"/>
      </w:rPr>
    </w:lvl>
    <w:lvl w:ilvl="3" w:tplc="F8FA24C8">
      <w:start w:val="1"/>
      <w:numFmt w:val="bullet"/>
      <w:lvlText w:val=""/>
      <w:lvlJc w:val="left"/>
      <w:pPr>
        <w:ind w:left="2880" w:hanging="360"/>
      </w:pPr>
      <w:rPr>
        <w:rFonts w:ascii="Symbol" w:hAnsi="Symbol" w:cs="Symbol"/>
      </w:rPr>
    </w:lvl>
    <w:lvl w:ilvl="4" w:tplc="71C8A2C4">
      <w:start w:val="1"/>
      <w:numFmt w:val="bullet"/>
      <w:lvlText w:val="o"/>
      <w:lvlJc w:val="left"/>
      <w:pPr>
        <w:ind w:left="3600" w:hanging="360"/>
      </w:pPr>
      <w:rPr>
        <w:rFonts w:ascii="Courier New" w:hAnsi="Courier New" w:cs="Courier New"/>
      </w:rPr>
    </w:lvl>
    <w:lvl w:ilvl="5" w:tplc="AB20654C">
      <w:start w:val="1"/>
      <w:numFmt w:val="bullet"/>
      <w:lvlText w:val=""/>
      <w:lvlJc w:val="left"/>
      <w:pPr>
        <w:ind w:left="4320" w:hanging="360"/>
      </w:pPr>
      <w:rPr>
        <w:rFonts w:ascii="Wingdings" w:hAnsi="Wingdings" w:cs="Wingdings"/>
      </w:rPr>
    </w:lvl>
    <w:lvl w:ilvl="6" w:tplc="A0F2F8E8">
      <w:start w:val="1"/>
      <w:numFmt w:val="bullet"/>
      <w:lvlText w:val=""/>
      <w:lvlJc w:val="left"/>
      <w:pPr>
        <w:ind w:left="5040" w:hanging="360"/>
      </w:pPr>
      <w:rPr>
        <w:rFonts w:ascii="Symbol" w:hAnsi="Symbol" w:cs="Symbol"/>
      </w:rPr>
    </w:lvl>
    <w:lvl w:ilvl="7" w:tplc="942CE8B2">
      <w:start w:val="1"/>
      <w:numFmt w:val="bullet"/>
      <w:lvlText w:val="o"/>
      <w:lvlJc w:val="left"/>
      <w:pPr>
        <w:ind w:left="5760" w:hanging="360"/>
      </w:pPr>
      <w:rPr>
        <w:rFonts w:ascii="Courier New" w:hAnsi="Courier New" w:cs="Courier New"/>
      </w:rPr>
    </w:lvl>
    <w:lvl w:ilvl="8" w:tplc="872C314E">
      <w:start w:val="1"/>
      <w:numFmt w:val="bullet"/>
      <w:lvlText w:val=""/>
      <w:lvlJc w:val="left"/>
      <w:pPr>
        <w:ind w:left="6480" w:hanging="360"/>
      </w:pPr>
      <w:rPr>
        <w:rFonts w:ascii="Wingdings" w:hAnsi="Wingdings" w:cs="Wingdings"/>
      </w:rPr>
    </w:lvl>
  </w:abstractNum>
  <w:abstractNum w:abstractNumId="17" w15:restartNumberingAfterBreak="0">
    <w:nsid w:val="00000012"/>
    <w:multiLevelType w:val="hybridMultilevel"/>
    <w:tmpl w:val="0E10BC46"/>
    <w:lvl w:ilvl="0" w:tplc="491C168A">
      <w:start w:val="1"/>
      <w:numFmt w:val="decimal"/>
      <w:lvlText w:val="%1."/>
      <w:lvlJc w:val="left"/>
      <w:pPr>
        <w:ind w:left="720" w:hanging="720"/>
      </w:pPr>
    </w:lvl>
    <w:lvl w:ilvl="1" w:tplc="ECA2B930">
      <w:start w:val="1"/>
      <w:numFmt w:val="decimal"/>
      <w:lvlText w:val="%2."/>
      <w:lvlJc w:val="left"/>
      <w:pPr>
        <w:ind w:left="1440" w:hanging="720"/>
      </w:pPr>
    </w:lvl>
    <w:lvl w:ilvl="2" w:tplc="ED58D040">
      <w:start w:val="1"/>
      <w:numFmt w:val="decimal"/>
      <w:lvlText w:val="%3."/>
      <w:lvlJc w:val="left"/>
      <w:pPr>
        <w:ind w:left="2160" w:hanging="720"/>
      </w:pPr>
    </w:lvl>
    <w:lvl w:ilvl="3" w:tplc="AF362052">
      <w:start w:val="1"/>
      <w:numFmt w:val="decimal"/>
      <w:lvlText w:val="%4."/>
      <w:lvlJc w:val="left"/>
      <w:pPr>
        <w:ind w:left="2880" w:hanging="720"/>
      </w:pPr>
    </w:lvl>
    <w:lvl w:ilvl="4" w:tplc="2F7ABC54">
      <w:start w:val="1"/>
      <w:numFmt w:val="decimal"/>
      <w:lvlText w:val="%5."/>
      <w:lvlJc w:val="left"/>
      <w:pPr>
        <w:ind w:left="3600" w:hanging="720"/>
      </w:pPr>
    </w:lvl>
    <w:lvl w:ilvl="5" w:tplc="682A9888">
      <w:start w:val="1"/>
      <w:numFmt w:val="decimal"/>
      <w:lvlText w:val="%6."/>
      <w:lvlJc w:val="left"/>
      <w:pPr>
        <w:ind w:left="4320" w:hanging="720"/>
      </w:pPr>
    </w:lvl>
    <w:lvl w:ilvl="6" w:tplc="2F367B72">
      <w:start w:val="1"/>
      <w:numFmt w:val="decimal"/>
      <w:lvlText w:val="%7."/>
      <w:lvlJc w:val="left"/>
      <w:pPr>
        <w:ind w:left="5040" w:hanging="720"/>
      </w:pPr>
    </w:lvl>
    <w:lvl w:ilvl="7" w:tplc="39583D2C">
      <w:start w:val="1"/>
      <w:numFmt w:val="decimal"/>
      <w:lvlText w:val="%8."/>
      <w:lvlJc w:val="left"/>
      <w:pPr>
        <w:ind w:left="5760" w:hanging="720"/>
      </w:pPr>
    </w:lvl>
    <w:lvl w:ilvl="8" w:tplc="151C36C2">
      <w:start w:val="1"/>
      <w:numFmt w:val="decimal"/>
      <w:lvlText w:val="%9."/>
      <w:lvlJc w:val="left"/>
      <w:pPr>
        <w:ind w:left="6480" w:hanging="720"/>
      </w:pPr>
    </w:lvl>
  </w:abstractNum>
  <w:abstractNum w:abstractNumId="18" w15:restartNumberingAfterBreak="0">
    <w:nsid w:val="00000013"/>
    <w:multiLevelType w:val="hybridMultilevel"/>
    <w:tmpl w:val="00A2AF5A"/>
    <w:lvl w:ilvl="0" w:tplc="81FE6F28">
      <w:start w:val="1"/>
      <w:numFmt w:val="bullet"/>
      <w:lvlText w:val=""/>
      <w:lvlJc w:val="left"/>
      <w:pPr>
        <w:ind w:left="501" w:hanging="360"/>
      </w:pPr>
      <w:rPr>
        <w:rFonts w:ascii="Wingdings" w:hAnsi="Wingdings" w:cs="Wingdings"/>
      </w:rPr>
    </w:lvl>
    <w:lvl w:ilvl="1" w:tplc="F496E4FC">
      <w:start w:val="1"/>
      <w:numFmt w:val="bullet"/>
      <w:lvlText w:val="o"/>
      <w:lvlJc w:val="left"/>
      <w:pPr>
        <w:ind w:left="1221" w:hanging="360"/>
      </w:pPr>
      <w:rPr>
        <w:rFonts w:ascii="Courier New" w:hAnsi="Courier New" w:cs="Courier New"/>
      </w:rPr>
    </w:lvl>
    <w:lvl w:ilvl="2" w:tplc="4B00A110">
      <w:start w:val="1"/>
      <w:numFmt w:val="bullet"/>
      <w:lvlText w:val=""/>
      <w:lvlJc w:val="left"/>
      <w:pPr>
        <w:ind w:left="1940" w:hanging="360"/>
      </w:pPr>
      <w:rPr>
        <w:rFonts w:ascii="Wingdings" w:hAnsi="Wingdings" w:cs="Wingdings"/>
      </w:rPr>
    </w:lvl>
    <w:lvl w:ilvl="3" w:tplc="8E3C071E">
      <w:start w:val="1"/>
      <w:numFmt w:val="bullet"/>
      <w:lvlText w:val=""/>
      <w:lvlJc w:val="left"/>
      <w:pPr>
        <w:ind w:left="2661" w:hanging="360"/>
      </w:pPr>
      <w:rPr>
        <w:rFonts w:ascii="Symbol" w:hAnsi="Symbol" w:cs="Symbol"/>
      </w:rPr>
    </w:lvl>
    <w:lvl w:ilvl="4" w:tplc="6D3022D4">
      <w:start w:val="1"/>
      <w:numFmt w:val="bullet"/>
      <w:lvlText w:val="o"/>
      <w:lvlJc w:val="left"/>
      <w:pPr>
        <w:ind w:left="3381" w:hanging="360"/>
      </w:pPr>
      <w:rPr>
        <w:rFonts w:ascii="Courier New" w:hAnsi="Courier New" w:cs="Courier New"/>
      </w:rPr>
    </w:lvl>
    <w:lvl w:ilvl="5" w:tplc="A6661180">
      <w:start w:val="1"/>
      <w:numFmt w:val="bullet"/>
      <w:lvlText w:val=""/>
      <w:lvlJc w:val="left"/>
      <w:pPr>
        <w:ind w:left="4101" w:hanging="360"/>
      </w:pPr>
      <w:rPr>
        <w:rFonts w:ascii="Wingdings" w:hAnsi="Wingdings" w:cs="Wingdings"/>
      </w:rPr>
    </w:lvl>
    <w:lvl w:ilvl="6" w:tplc="DA1AAB82">
      <w:start w:val="1"/>
      <w:numFmt w:val="bullet"/>
      <w:lvlText w:val=""/>
      <w:lvlJc w:val="left"/>
      <w:pPr>
        <w:ind w:left="4821" w:hanging="360"/>
      </w:pPr>
      <w:rPr>
        <w:rFonts w:ascii="Symbol" w:hAnsi="Symbol" w:cs="Symbol"/>
      </w:rPr>
    </w:lvl>
    <w:lvl w:ilvl="7" w:tplc="27987D0A">
      <w:start w:val="1"/>
      <w:numFmt w:val="bullet"/>
      <w:lvlText w:val="o"/>
      <w:lvlJc w:val="left"/>
      <w:pPr>
        <w:ind w:left="5541" w:hanging="360"/>
      </w:pPr>
      <w:rPr>
        <w:rFonts w:ascii="Courier New" w:hAnsi="Courier New" w:cs="Courier New"/>
      </w:rPr>
    </w:lvl>
    <w:lvl w:ilvl="8" w:tplc="5F20B274">
      <w:start w:val="1"/>
      <w:numFmt w:val="bullet"/>
      <w:lvlText w:val=""/>
      <w:lvlJc w:val="left"/>
      <w:pPr>
        <w:ind w:left="6261" w:hanging="360"/>
      </w:pPr>
      <w:rPr>
        <w:rFonts w:ascii="Wingdings" w:hAnsi="Wingdings" w:cs="Wingdings"/>
      </w:rPr>
    </w:lvl>
  </w:abstractNum>
  <w:abstractNum w:abstractNumId="19" w15:restartNumberingAfterBreak="0">
    <w:nsid w:val="02CC0489"/>
    <w:multiLevelType w:val="hybridMultilevel"/>
    <w:tmpl w:val="CF2ECE92"/>
    <w:lvl w:ilvl="0" w:tplc="240A000D">
      <w:start w:val="1"/>
      <w:numFmt w:val="bullet"/>
      <w:lvlText w:val=""/>
      <w:lvlJc w:val="left"/>
      <w:pPr>
        <w:ind w:left="367" w:hanging="360"/>
      </w:pPr>
      <w:rPr>
        <w:rFonts w:ascii="Wingdings" w:hAnsi="Wingdings" w:hint="default"/>
      </w:rPr>
    </w:lvl>
    <w:lvl w:ilvl="1" w:tplc="240A0003" w:tentative="1">
      <w:start w:val="1"/>
      <w:numFmt w:val="bullet"/>
      <w:lvlText w:val="o"/>
      <w:lvlJc w:val="left"/>
      <w:pPr>
        <w:ind w:left="1087" w:hanging="360"/>
      </w:pPr>
      <w:rPr>
        <w:rFonts w:ascii="Courier New" w:hAnsi="Courier New" w:cs="Courier New" w:hint="default"/>
      </w:rPr>
    </w:lvl>
    <w:lvl w:ilvl="2" w:tplc="240A0005" w:tentative="1">
      <w:start w:val="1"/>
      <w:numFmt w:val="bullet"/>
      <w:lvlText w:val=""/>
      <w:lvlJc w:val="left"/>
      <w:pPr>
        <w:ind w:left="1807" w:hanging="360"/>
      </w:pPr>
      <w:rPr>
        <w:rFonts w:ascii="Wingdings" w:hAnsi="Wingdings" w:hint="default"/>
      </w:rPr>
    </w:lvl>
    <w:lvl w:ilvl="3" w:tplc="240A0001" w:tentative="1">
      <w:start w:val="1"/>
      <w:numFmt w:val="bullet"/>
      <w:lvlText w:val=""/>
      <w:lvlJc w:val="left"/>
      <w:pPr>
        <w:ind w:left="2527" w:hanging="360"/>
      </w:pPr>
      <w:rPr>
        <w:rFonts w:ascii="Symbol" w:hAnsi="Symbol" w:hint="default"/>
      </w:rPr>
    </w:lvl>
    <w:lvl w:ilvl="4" w:tplc="240A0003" w:tentative="1">
      <w:start w:val="1"/>
      <w:numFmt w:val="bullet"/>
      <w:lvlText w:val="o"/>
      <w:lvlJc w:val="left"/>
      <w:pPr>
        <w:ind w:left="3247" w:hanging="360"/>
      </w:pPr>
      <w:rPr>
        <w:rFonts w:ascii="Courier New" w:hAnsi="Courier New" w:cs="Courier New" w:hint="default"/>
      </w:rPr>
    </w:lvl>
    <w:lvl w:ilvl="5" w:tplc="240A0005" w:tentative="1">
      <w:start w:val="1"/>
      <w:numFmt w:val="bullet"/>
      <w:lvlText w:val=""/>
      <w:lvlJc w:val="left"/>
      <w:pPr>
        <w:ind w:left="3967" w:hanging="360"/>
      </w:pPr>
      <w:rPr>
        <w:rFonts w:ascii="Wingdings" w:hAnsi="Wingdings" w:hint="default"/>
      </w:rPr>
    </w:lvl>
    <w:lvl w:ilvl="6" w:tplc="240A0001" w:tentative="1">
      <w:start w:val="1"/>
      <w:numFmt w:val="bullet"/>
      <w:lvlText w:val=""/>
      <w:lvlJc w:val="left"/>
      <w:pPr>
        <w:ind w:left="4687" w:hanging="360"/>
      </w:pPr>
      <w:rPr>
        <w:rFonts w:ascii="Symbol" w:hAnsi="Symbol" w:hint="default"/>
      </w:rPr>
    </w:lvl>
    <w:lvl w:ilvl="7" w:tplc="240A0003" w:tentative="1">
      <w:start w:val="1"/>
      <w:numFmt w:val="bullet"/>
      <w:lvlText w:val="o"/>
      <w:lvlJc w:val="left"/>
      <w:pPr>
        <w:ind w:left="5407" w:hanging="360"/>
      </w:pPr>
      <w:rPr>
        <w:rFonts w:ascii="Courier New" w:hAnsi="Courier New" w:cs="Courier New" w:hint="default"/>
      </w:rPr>
    </w:lvl>
    <w:lvl w:ilvl="8" w:tplc="240A0005" w:tentative="1">
      <w:start w:val="1"/>
      <w:numFmt w:val="bullet"/>
      <w:lvlText w:val=""/>
      <w:lvlJc w:val="left"/>
      <w:pPr>
        <w:ind w:left="6127" w:hanging="360"/>
      </w:pPr>
      <w:rPr>
        <w:rFonts w:ascii="Wingdings" w:hAnsi="Wingdings" w:hint="default"/>
      </w:rPr>
    </w:lvl>
  </w:abstractNum>
  <w:abstractNum w:abstractNumId="20" w15:restartNumberingAfterBreak="0">
    <w:nsid w:val="08B12768"/>
    <w:multiLevelType w:val="hybridMultilevel"/>
    <w:tmpl w:val="F4FAA18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1" w15:restartNumberingAfterBreak="0">
    <w:nsid w:val="09A52376"/>
    <w:multiLevelType w:val="hybridMultilevel"/>
    <w:tmpl w:val="5378A2A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0C943DFB"/>
    <w:multiLevelType w:val="hybridMultilevel"/>
    <w:tmpl w:val="277AFE1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CAF38F0"/>
    <w:multiLevelType w:val="multilevel"/>
    <w:tmpl w:val="0DE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ED0BD3"/>
    <w:multiLevelType w:val="hybridMultilevel"/>
    <w:tmpl w:val="A580A71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F362514"/>
    <w:multiLevelType w:val="hybridMultilevel"/>
    <w:tmpl w:val="35C2C3B0"/>
    <w:lvl w:ilvl="0" w:tplc="E63AC8AA">
      <w:start w:val="1"/>
      <w:numFmt w:val="bullet"/>
      <w:lvlText w:val=""/>
      <w:lvlJc w:val="left"/>
      <w:pPr>
        <w:ind w:left="720" w:hanging="360"/>
      </w:pPr>
      <w:rPr>
        <w:rFonts w:ascii="Wingdings" w:hAnsi="Wingdings" w:cs="Wingding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5D22A45"/>
    <w:multiLevelType w:val="multilevel"/>
    <w:tmpl w:val="AD7E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653706"/>
    <w:multiLevelType w:val="hybridMultilevel"/>
    <w:tmpl w:val="F1CE1AC2"/>
    <w:lvl w:ilvl="0" w:tplc="CD4EB984">
      <w:start w:val="1"/>
      <w:numFmt w:val="bullet"/>
      <w:lvlText w:val=""/>
      <w:lvlJc w:val="left"/>
      <w:pPr>
        <w:ind w:left="720" w:hanging="360"/>
      </w:pPr>
      <w:rPr>
        <w:rFonts w:ascii="Symbol" w:hAnsi="Symbol" w:cs="Symbol"/>
        <w:color w:val="000000"/>
      </w:rPr>
    </w:lvl>
    <w:lvl w:ilvl="1" w:tplc="9C96B3E0">
      <w:start w:val="1"/>
      <w:numFmt w:val="bullet"/>
      <w:lvlText w:val="o"/>
      <w:lvlJc w:val="left"/>
      <w:pPr>
        <w:ind w:left="1440" w:hanging="360"/>
      </w:pPr>
      <w:rPr>
        <w:rFonts w:ascii="Courier New" w:hAnsi="Courier New" w:cs="Courier New"/>
      </w:rPr>
    </w:lvl>
    <w:lvl w:ilvl="2" w:tplc="4D6A2998">
      <w:start w:val="1"/>
      <w:numFmt w:val="bullet"/>
      <w:lvlText w:val=""/>
      <w:lvlJc w:val="left"/>
      <w:pPr>
        <w:ind w:left="2160" w:hanging="360"/>
      </w:pPr>
      <w:rPr>
        <w:rFonts w:ascii="Wingdings" w:hAnsi="Wingdings" w:cs="Wingdings"/>
      </w:rPr>
    </w:lvl>
    <w:lvl w:ilvl="3" w:tplc="1074ACDA">
      <w:start w:val="1"/>
      <w:numFmt w:val="bullet"/>
      <w:lvlText w:val=""/>
      <w:lvlJc w:val="left"/>
      <w:pPr>
        <w:ind w:left="2880" w:hanging="360"/>
      </w:pPr>
      <w:rPr>
        <w:rFonts w:ascii="Symbol" w:hAnsi="Symbol" w:cs="Symbol"/>
      </w:rPr>
    </w:lvl>
    <w:lvl w:ilvl="4" w:tplc="C254BB8A">
      <w:start w:val="1"/>
      <w:numFmt w:val="bullet"/>
      <w:lvlText w:val="o"/>
      <w:lvlJc w:val="left"/>
      <w:pPr>
        <w:ind w:left="3600" w:hanging="360"/>
      </w:pPr>
      <w:rPr>
        <w:rFonts w:ascii="Courier New" w:hAnsi="Courier New" w:cs="Courier New"/>
      </w:rPr>
    </w:lvl>
    <w:lvl w:ilvl="5" w:tplc="3F7E2594">
      <w:start w:val="1"/>
      <w:numFmt w:val="bullet"/>
      <w:lvlText w:val=""/>
      <w:lvlJc w:val="left"/>
      <w:pPr>
        <w:ind w:left="4320" w:hanging="360"/>
      </w:pPr>
      <w:rPr>
        <w:rFonts w:ascii="Wingdings" w:hAnsi="Wingdings" w:cs="Wingdings"/>
      </w:rPr>
    </w:lvl>
    <w:lvl w:ilvl="6" w:tplc="EABCC0E0">
      <w:start w:val="1"/>
      <w:numFmt w:val="bullet"/>
      <w:lvlText w:val=""/>
      <w:lvlJc w:val="left"/>
      <w:pPr>
        <w:ind w:left="5040" w:hanging="360"/>
      </w:pPr>
      <w:rPr>
        <w:rFonts w:ascii="Symbol" w:hAnsi="Symbol" w:cs="Symbol"/>
      </w:rPr>
    </w:lvl>
    <w:lvl w:ilvl="7" w:tplc="D2023C76">
      <w:start w:val="1"/>
      <w:numFmt w:val="bullet"/>
      <w:lvlText w:val="o"/>
      <w:lvlJc w:val="left"/>
      <w:pPr>
        <w:ind w:left="5760" w:hanging="360"/>
      </w:pPr>
      <w:rPr>
        <w:rFonts w:ascii="Courier New" w:hAnsi="Courier New" w:cs="Courier New"/>
      </w:rPr>
    </w:lvl>
    <w:lvl w:ilvl="8" w:tplc="05D64576">
      <w:start w:val="1"/>
      <w:numFmt w:val="bullet"/>
      <w:lvlText w:val=""/>
      <w:lvlJc w:val="left"/>
      <w:pPr>
        <w:ind w:left="6480" w:hanging="360"/>
      </w:pPr>
      <w:rPr>
        <w:rFonts w:ascii="Wingdings" w:hAnsi="Wingdings" w:cs="Wingdings"/>
      </w:rPr>
    </w:lvl>
  </w:abstractNum>
  <w:abstractNum w:abstractNumId="28" w15:restartNumberingAfterBreak="0">
    <w:nsid w:val="317E67CC"/>
    <w:multiLevelType w:val="hybridMultilevel"/>
    <w:tmpl w:val="B3821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89C6DC2"/>
    <w:multiLevelType w:val="hybridMultilevel"/>
    <w:tmpl w:val="80385EB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CEF53FE"/>
    <w:multiLevelType w:val="hybridMultilevel"/>
    <w:tmpl w:val="141CB7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FC11432"/>
    <w:multiLevelType w:val="hybridMultilevel"/>
    <w:tmpl w:val="EECEE12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02D2D2E"/>
    <w:multiLevelType w:val="hybridMultilevel"/>
    <w:tmpl w:val="D7464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7C93D38"/>
    <w:multiLevelType w:val="hybridMultilevel"/>
    <w:tmpl w:val="C0CE0F58"/>
    <w:lvl w:ilvl="0" w:tplc="E63AC8AA">
      <w:start w:val="1"/>
      <w:numFmt w:val="bullet"/>
      <w:lvlText w:val=""/>
      <w:lvlJc w:val="left"/>
      <w:pPr>
        <w:ind w:left="4260" w:hanging="360"/>
      </w:pPr>
      <w:rPr>
        <w:rFonts w:ascii="Wingdings" w:hAnsi="Wingdings" w:cs="Wingdings"/>
      </w:rPr>
    </w:lvl>
    <w:lvl w:ilvl="1" w:tplc="240A0003" w:tentative="1">
      <w:start w:val="1"/>
      <w:numFmt w:val="bullet"/>
      <w:lvlText w:val="o"/>
      <w:lvlJc w:val="left"/>
      <w:pPr>
        <w:ind w:left="4980" w:hanging="360"/>
      </w:pPr>
      <w:rPr>
        <w:rFonts w:ascii="Courier New" w:hAnsi="Courier New" w:cs="Courier New" w:hint="default"/>
      </w:rPr>
    </w:lvl>
    <w:lvl w:ilvl="2" w:tplc="240A0005" w:tentative="1">
      <w:start w:val="1"/>
      <w:numFmt w:val="bullet"/>
      <w:lvlText w:val=""/>
      <w:lvlJc w:val="left"/>
      <w:pPr>
        <w:ind w:left="5700" w:hanging="360"/>
      </w:pPr>
      <w:rPr>
        <w:rFonts w:ascii="Wingdings" w:hAnsi="Wingdings" w:hint="default"/>
      </w:rPr>
    </w:lvl>
    <w:lvl w:ilvl="3" w:tplc="240A0001" w:tentative="1">
      <w:start w:val="1"/>
      <w:numFmt w:val="bullet"/>
      <w:lvlText w:val=""/>
      <w:lvlJc w:val="left"/>
      <w:pPr>
        <w:ind w:left="6420" w:hanging="360"/>
      </w:pPr>
      <w:rPr>
        <w:rFonts w:ascii="Symbol" w:hAnsi="Symbol" w:hint="default"/>
      </w:rPr>
    </w:lvl>
    <w:lvl w:ilvl="4" w:tplc="240A0003" w:tentative="1">
      <w:start w:val="1"/>
      <w:numFmt w:val="bullet"/>
      <w:lvlText w:val="o"/>
      <w:lvlJc w:val="left"/>
      <w:pPr>
        <w:ind w:left="7140" w:hanging="360"/>
      </w:pPr>
      <w:rPr>
        <w:rFonts w:ascii="Courier New" w:hAnsi="Courier New" w:cs="Courier New" w:hint="default"/>
      </w:rPr>
    </w:lvl>
    <w:lvl w:ilvl="5" w:tplc="240A0005" w:tentative="1">
      <w:start w:val="1"/>
      <w:numFmt w:val="bullet"/>
      <w:lvlText w:val=""/>
      <w:lvlJc w:val="left"/>
      <w:pPr>
        <w:ind w:left="7860" w:hanging="360"/>
      </w:pPr>
      <w:rPr>
        <w:rFonts w:ascii="Wingdings" w:hAnsi="Wingdings" w:hint="default"/>
      </w:rPr>
    </w:lvl>
    <w:lvl w:ilvl="6" w:tplc="240A0001" w:tentative="1">
      <w:start w:val="1"/>
      <w:numFmt w:val="bullet"/>
      <w:lvlText w:val=""/>
      <w:lvlJc w:val="left"/>
      <w:pPr>
        <w:ind w:left="8580" w:hanging="360"/>
      </w:pPr>
      <w:rPr>
        <w:rFonts w:ascii="Symbol" w:hAnsi="Symbol" w:hint="default"/>
      </w:rPr>
    </w:lvl>
    <w:lvl w:ilvl="7" w:tplc="240A0003" w:tentative="1">
      <w:start w:val="1"/>
      <w:numFmt w:val="bullet"/>
      <w:lvlText w:val="o"/>
      <w:lvlJc w:val="left"/>
      <w:pPr>
        <w:ind w:left="9300" w:hanging="360"/>
      </w:pPr>
      <w:rPr>
        <w:rFonts w:ascii="Courier New" w:hAnsi="Courier New" w:cs="Courier New" w:hint="default"/>
      </w:rPr>
    </w:lvl>
    <w:lvl w:ilvl="8" w:tplc="240A0005" w:tentative="1">
      <w:start w:val="1"/>
      <w:numFmt w:val="bullet"/>
      <w:lvlText w:val=""/>
      <w:lvlJc w:val="left"/>
      <w:pPr>
        <w:ind w:left="10020" w:hanging="360"/>
      </w:pPr>
      <w:rPr>
        <w:rFonts w:ascii="Wingdings" w:hAnsi="Wingdings" w:hint="default"/>
      </w:rPr>
    </w:lvl>
  </w:abstractNum>
  <w:abstractNum w:abstractNumId="34" w15:restartNumberingAfterBreak="0">
    <w:nsid w:val="48BD439A"/>
    <w:multiLevelType w:val="hybridMultilevel"/>
    <w:tmpl w:val="7326EC38"/>
    <w:lvl w:ilvl="0" w:tplc="E63AC8AA">
      <w:start w:val="1"/>
      <w:numFmt w:val="bullet"/>
      <w:lvlText w:val=""/>
      <w:lvlJc w:val="left"/>
      <w:pPr>
        <w:ind w:left="720" w:hanging="360"/>
      </w:pPr>
      <w:rPr>
        <w:rFonts w:ascii="Wingdings" w:hAnsi="Wingdings" w:cs="Wingding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332870"/>
    <w:multiLevelType w:val="multilevel"/>
    <w:tmpl w:val="2B3C25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32C639E"/>
    <w:multiLevelType w:val="multilevel"/>
    <w:tmpl w:val="F9D0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167C9B"/>
    <w:multiLevelType w:val="hybridMultilevel"/>
    <w:tmpl w:val="EF7AB9AA"/>
    <w:lvl w:ilvl="0" w:tplc="240A000B">
      <w:start w:val="1"/>
      <w:numFmt w:val="bullet"/>
      <w:lvlText w:val=""/>
      <w:lvlJc w:val="left"/>
      <w:pPr>
        <w:ind w:left="1087" w:hanging="360"/>
      </w:pPr>
      <w:rPr>
        <w:rFonts w:ascii="Wingdings" w:hAnsi="Wingdings" w:hint="default"/>
      </w:rPr>
    </w:lvl>
    <w:lvl w:ilvl="1" w:tplc="240A0003" w:tentative="1">
      <w:start w:val="1"/>
      <w:numFmt w:val="bullet"/>
      <w:lvlText w:val="o"/>
      <w:lvlJc w:val="left"/>
      <w:pPr>
        <w:ind w:left="1807" w:hanging="360"/>
      </w:pPr>
      <w:rPr>
        <w:rFonts w:ascii="Courier New" w:hAnsi="Courier New" w:cs="Courier New" w:hint="default"/>
      </w:rPr>
    </w:lvl>
    <w:lvl w:ilvl="2" w:tplc="240A0005" w:tentative="1">
      <w:start w:val="1"/>
      <w:numFmt w:val="bullet"/>
      <w:lvlText w:val=""/>
      <w:lvlJc w:val="left"/>
      <w:pPr>
        <w:ind w:left="2527" w:hanging="360"/>
      </w:pPr>
      <w:rPr>
        <w:rFonts w:ascii="Wingdings" w:hAnsi="Wingdings" w:hint="default"/>
      </w:rPr>
    </w:lvl>
    <w:lvl w:ilvl="3" w:tplc="240A0001" w:tentative="1">
      <w:start w:val="1"/>
      <w:numFmt w:val="bullet"/>
      <w:lvlText w:val=""/>
      <w:lvlJc w:val="left"/>
      <w:pPr>
        <w:ind w:left="3247" w:hanging="360"/>
      </w:pPr>
      <w:rPr>
        <w:rFonts w:ascii="Symbol" w:hAnsi="Symbol" w:hint="default"/>
      </w:rPr>
    </w:lvl>
    <w:lvl w:ilvl="4" w:tplc="240A0003" w:tentative="1">
      <w:start w:val="1"/>
      <w:numFmt w:val="bullet"/>
      <w:lvlText w:val="o"/>
      <w:lvlJc w:val="left"/>
      <w:pPr>
        <w:ind w:left="3967" w:hanging="360"/>
      </w:pPr>
      <w:rPr>
        <w:rFonts w:ascii="Courier New" w:hAnsi="Courier New" w:cs="Courier New" w:hint="default"/>
      </w:rPr>
    </w:lvl>
    <w:lvl w:ilvl="5" w:tplc="240A0005" w:tentative="1">
      <w:start w:val="1"/>
      <w:numFmt w:val="bullet"/>
      <w:lvlText w:val=""/>
      <w:lvlJc w:val="left"/>
      <w:pPr>
        <w:ind w:left="4687" w:hanging="360"/>
      </w:pPr>
      <w:rPr>
        <w:rFonts w:ascii="Wingdings" w:hAnsi="Wingdings" w:hint="default"/>
      </w:rPr>
    </w:lvl>
    <w:lvl w:ilvl="6" w:tplc="240A0001" w:tentative="1">
      <w:start w:val="1"/>
      <w:numFmt w:val="bullet"/>
      <w:lvlText w:val=""/>
      <w:lvlJc w:val="left"/>
      <w:pPr>
        <w:ind w:left="5407" w:hanging="360"/>
      </w:pPr>
      <w:rPr>
        <w:rFonts w:ascii="Symbol" w:hAnsi="Symbol" w:hint="default"/>
      </w:rPr>
    </w:lvl>
    <w:lvl w:ilvl="7" w:tplc="240A0003" w:tentative="1">
      <w:start w:val="1"/>
      <w:numFmt w:val="bullet"/>
      <w:lvlText w:val="o"/>
      <w:lvlJc w:val="left"/>
      <w:pPr>
        <w:ind w:left="6127" w:hanging="360"/>
      </w:pPr>
      <w:rPr>
        <w:rFonts w:ascii="Courier New" w:hAnsi="Courier New" w:cs="Courier New" w:hint="default"/>
      </w:rPr>
    </w:lvl>
    <w:lvl w:ilvl="8" w:tplc="240A0005" w:tentative="1">
      <w:start w:val="1"/>
      <w:numFmt w:val="bullet"/>
      <w:lvlText w:val=""/>
      <w:lvlJc w:val="left"/>
      <w:pPr>
        <w:ind w:left="6847" w:hanging="360"/>
      </w:pPr>
      <w:rPr>
        <w:rFonts w:ascii="Wingdings" w:hAnsi="Wingdings" w:hint="default"/>
      </w:rPr>
    </w:lvl>
  </w:abstractNum>
  <w:abstractNum w:abstractNumId="38" w15:restartNumberingAfterBreak="0">
    <w:nsid w:val="696A6535"/>
    <w:multiLevelType w:val="multilevel"/>
    <w:tmpl w:val="FB1C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016796"/>
    <w:multiLevelType w:val="multilevel"/>
    <w:tmpl w:val="4766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2A634C"/>
    <w:multiLevelType w:val="hybridMultilevel"/>
    <w:tmpl w:val="2EB8CC7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6"/>
  </w:num>
  <w:num w:numId="4">
    <w:abstractNumId w:val="5"/>
  </w:num>
  <w:num w:numId="5">
    <w:abstractNumId w:val="0"/>
  </w:num>
  <w:num w:numId="6">
    <w:abstractNumId w:val="27"/>
  </w:num>
  <w:num w:numId="7">
    <w:abstractNumId w:val="7"/>
  </w:num>
  <w:num w:numId="8">
    <w:abstractNumId w:val="15"/>
  </w:num>
  <w:num w:numId="9">
    <w:abstractNumId w:val="2"/>
  </w:num>
  <w:num w:numId="10">
    <w:abstractNumId w:val="3"/>
  </w:num>
  <w:num w:numId="11">
    <w:abstractNumId w:val="10"/>
  </w:num>
  <w:num w:numId="12">
    <w:abstractNumId w:val="14"/>
  </w:num>
  <w:num w:numId="13">
    <w:abstractNumId w:val="1"/>
  </w:num>
  <w:num w:numId="14">
    <w:abstractNumId w:val="8"/>
  </w:num>
  <w:num w:numId="15">
    <w:abstractNumId w:val="11"/>
  </w:num>
  <w:num w:numId="16">
    <w:abstractNumId w:val="12"/>
  </w:num>
  <w:num w:numId="17">
    <w:abstractNumId w:val="13"/>
  </w:num>
  <w:num w:numId="18">
    <w:abstractNumId w:val="17"/>
  </w:num>
  <w:num w:numId="19">
    <w:abstractNumId w:val="16"/>
  </w:num>
  <w:num w:numId="20">
    <w:abstractNumId w:val="18"/>
  </w:num>
  <w:num w:numId="21">
    <w:abstractNumId w:val="35"/>
  </w:num>
  <w:num w:numId="22">
    <w:abstractNumId w:val="21"/>
  </w:num>
  <w:num w:numId="23">
    <w:abstractNumId w:val="40"/>
  </w:num>
  <w:num w:numId="24">
    <w:abstractNumId w:val="29"/>
  </w:num>
  <w:num w:numId="25">
    <w:abstractNumId w:val="19"/>
  </w:num>
  <w:num w:numId="26">
    <w:abstractNumId w:val="30"/>
  </w:num>
  <w:num w:numId="27">
    <w:abstractNumId w:val="33"/>
  </w:num>
  <w:num w:numId="28">
    <w:abstractNumId w:val="22"/>
  </w:num>
  <w:num w:numId="29">
    <w:abstractNumId w:val="34"/>
  </w:num>
  <w:num w:numId="30">
    <w:abstractNumId w:val="31"/>
  </w:num>
  <w:num w:numId="31">
    <w:abstractNumId w:val="25"/>
  </w:num>
  <w:num w:numId="32">
    <w:abstractNumId w:val="37"/>
  </w:num>
  <w:num w:numId="33">
    <w:abstractNumId w:val="28"/>
  </w:num>
  <w:num w:numId="34">
    <w:abstractNumId w:val="24"/>
  </w:num>
  <w:num w:numId="35">
    <w:abstractNumId w:val="32"/>
  </w:num>
  <w:num w:numId="36">
    <w:abstractNumId w:val="20"/>
  </w:num>
  <w:num w:numId="37">
    <w:abstractNumId w:val="36"/>
  </w:num>
  <w:num w:numId="38">
    <w:abstractNumId w:val="23"/>
  </w:num>
  <w:num w:numId="39">
    <w:abstractNumId w:val="38"/>
  </w:num>
  <w:num w:numId="40">
    <w:abstractNumId w:val="26"/>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35"/>
    <w:rsid w:val="00001B1B"/>
    <w:rsid w:val="000158CD"/>
    <w:rsid w:val="00042BD6"/>
    <w:rsid w:val="000624F0"/>
    <w:rsid w:val="00085FEE"/>
    <w:rsid w:val="000A0500"/>
    <w:rsid w:val="000B63DF"/>
    <w:rsid w:val="000C7A64"/>
    <w:rsid w:val="000D3A7F"/>
    <w:rsid w:val="000D79F6"/>
    <w:rsid w:val="00103375"/>
    <w:rsid w:val="00105422"/>
    <w:rsid w:val="001400A5"/>
    <w:rsid w:val="00150BA4"/>
    <w:rsid w:val="00153344"/>
    <w:rsid w:val="00160539"/>
    <w:rsid w:val="00161A32"/>
    <w:rsid w:val="00162AB2"/>
    <w:rsid w:val="00164828"/>
    <w:rsid w:val="00164921"/>
    <w:rsid w:val="0017264B"/>
    <w:rsid w:val="00173EEB"/>
    <w:rsid w:val="0017767A"/>
    <w:rsid w:val="00191EE6"/>
    <w:rsid w:val="001A2011"/>
    <w:rsid w:val="001B6FFE"/>
    <w:rsid w:val="001C58EE"/>
    <w:rsid w:val="001D4D8D"/>
    <w:rsid w:val="001E3272"/>
    <w:rsid w:val="00217D12"/>
    <w:rsid w:val="00222C8A"/>
    <w:rsid w:val="00224095"/>
    <w:rsid w:val="00241A77"/>
    <w:rsid w:val="00242E98"/>
    <w:rsid w:val="00243AD4"/>
    <w:rsid w:val="00255660"/>
    <w:rsid w:val="00272951"/>
    <w:rsid w:val="00274AC9"/>
    <w:rsid w:val="00283CC4"/>
    <w:rsid w:val="0028477B"/>
    <w:rsid w:val="00285E60"/>
    <w:rsid w:val="00296463"/>
    <w:rsid w:val="002A12CC"/>
    <w:rsid w:val="002B0657"/>
    <w:rsid w:val="002B2CA7"/>
    <w:rsid w:val="002F1516"/>
    <w:rsid w:val="002F17CA"/>
    <w:rsid w:val="0031221D"/>
    <w:rsid w:val="00350F00"/>
    <w:rsid w:val="00381BF7"/>
    <w:rsid w:val="003C47BF"/>
    <w:rsid w:val="003C6A80"/>
    <w:rsid w:val="003C6AAD"/>
    <w:rsid w:val="003E2CF1"/>
    <w:rsid w:val="003E4B7E"/>
    <w:rsid w:val="003F3222"/>
    <w:rsid w:val="004071B6"/>
    <w:rsid w:val="00415D54"/>
    <w:rsid w:val="0042507D"/>
    <w:rsid w:val="004438F5"/>
    <w:rsid w:val="004A3655"/>
    <w:rsid w:val="004A5C7A"/>
    <w:rsid w:val="004C1B95"/>
    <w:rsid w:val="004C2F20"/>
    <w:rsid w:val="004E58C8"/>
    <w:rsid w:val="004F3AC0"/>
    <w:rsid w:val="005017BE"/>
    <w:rsid w:val="00507D98"/>
    <w:rsid w:val="00513ACD"/>
    <w:rsid w:val="00514F9C"/>
    <w:rsid w:val="00532EEC"/>
    <w:rsid w:val="00542355"/>
    <w:rsid w:val="0056044E"/>
    <w:rsid w:val="0056262D"/>
    <w:rsid w:val="00564F30"/>
    <w:rsid w:val="005705C5"/>
    <w:rsid w:val="005706BC"/>
    <w:rsid w:val="005A33B7"/>
    <w:rsid w:val="005B18A4"/>
    <w:rsid w:val="005C0142"/>
    <w:rsid w:val="005D3834"/>
    <w:rsid w:val="005D5437"/>
    <w:rsid w:val="00625873"/>
    <w:rsid w:val="00635314"/>
    <w:rsid w:val="00635C2F"/>
    <w:rsid w:val="00644FAD"/>
    <w:rsid w:val="006528EB"/>
    <w:rsid w:val="00667DB0"/>
    <w:rsid w:val="00672608"/>
    <w:rsid w:val="006825E0"/>
    <w:rsid w:val="006939E8"/>
    <w:rsid w:val="00695B35"/>
    <w:rsid w:val="006A6DC3"/>
    <w:rsid w:val="006A705A"/>
    <w:rsid w:val="006C76BE"/>
    <w:rsid w:val="006D5C73"/>
    <w:rsid w:val="006E5F9E"/>
    <w:rsid w:val="006F4BB1"/>
    <w:rsid w:val="006F5E57"/>
    <w:rsid w:val="00703F97"/>
    <w:rsid w:val="00710217"/>
    <w:rsid w:val="00727B32"/>
    <w:rsid w:val="0073775F"/>
    <w:rsid w:val="00751544"/>
    <w:rsid w:val="00760C7C"/>
    <w:rsid w:val="00790123"/>
    <w:rsid w:val="007B42BB"/>
    <w:rsid w:val="007B4C5A"/>
    <w:rsid w:val="007C28DE"/>
    <w:rsid w:val="007C3E1D"/>
    <w:rsid w:val="007D0D51"/>
    <w:rsid w:val="007E133B"/>
    <w:rsid w:val="007F4542"/>
    <w:rsid w:val="00800E16"/>
    <w:rsid w:val="008013EF"/>
    <w:rsid w:val="008069E7"/>
    <w:rsid w:val="00811787"/>
    <w:rsid w:val="00822B48"/>
    <w:rsid w:val="008258B2"/>
    <w:rsid w:val="0083239B"/>
    <w:rsid w:val="00835B3E"/>
    <w:rsid w:val="00842C6F"/>
    <w:rsid w:val="00846503"/>
    <w:rsid w:val="00850470"/>
    <w:rsid w:val="00850E2A"/>
    <w:rsid w:val="00891488"/>
    <w:rsid w:val="008A3C5C"/>
    <w:rsid w:val="008B3294"/>
    <w:rsid w:val="008B6651"/>
    <w:rsid w:val="008C3DF8"/>
    <w:rsid w:val="008C46CD"/>
    <w:rsid w:val="008C6DA5"/>
    <w:rsid w:val="008D181C"/>
    <w:rsid w:val="008D316B"/>
    <w:rsid w:val="008E10FD"/>
    <w:rsid w:val="008F7173"/>
    <w:rsid w:val="009137C9"/>
    <w:rsid w:val="009144AA"/>
    <w:rsid w:val="009178F6"/>
    <w:rsid w:val="009209DC"/>
    <w:rsid w:val="00921C8F"/>
    <w:rsid w:val="00925CAD"/>
    <w:rsid w:val="009407A3"/>
    <w:rsid w:val="0096289B"/>
    <w:rsid w:val="009845C9"/>
    <w:rsid w:val="009A29E1"/>
    <w:rsid w:val="009C09F1"/>
    <w:rsid w:val="009E3F30"/>
    <w:rsid w:val="00A462E3"/>
    <w:rsid w:val="00A51504"/>
    <w:rsid w:val="00A54A59"/>
    <w:rsid w:val="00A64C97"/>
    <w:rsid w:val="00A71F67"/>
    <w:rsid w:val="00A75005"/>
    <w:rsid w:val="00A82D56"/>
    <w:rsid w:val="00AD0E61"/>
    <w:rsid w:val="00AE0CB0"/>
    <w:rsid w:val="00AF1406"/>
    <w:rsid w:val="00AF5D8E"/>
    <w:rsid w:val="00B60C7C"/>
    <w:rsid w:val="00B614A2"/>
    <w:rsid w:val="00B87C31"/>
    <w:rsid w:val="00BB2653"/>
    <w:rsid w:val="00BC0D7C"/>
    <w:rsid w:val="00BC6037"/>
    <w:rsid w:val="00BF0970"/>
    <w:rsid w:val="00BF477B"/>
    <w:rsid w:val="00C03F22"/>
    <w:rsid w:val="00C275A5"/>
    <w:rsid w:val="00C27AA7"/>
    <w:rsid w:val="00C463F7"/>
    <w:rsid w:val="00C71C06"/>
    <w:rsid w:val="00C834E6"/>
    <w:rsid w:val="00CA6170"/>
    <w:rsid w:val="00CB2817"/>
    <w:rsid w:val="00CE7F87"/>
    <w:rsid w:val="00CF4063"/>
    <w:rsid w:val="00CF5965"/>
    <w:rsid w:val="00D14D57"/>
    <w:rsid w:val="00D15319"/>
    <w:rsid w:val="00D17520"/>
    <w:rsid w:val="00D31E32"/>
    <w:rsid w:val="00D41D4E"/>
    <w:rsid w:val="00D44883"/>
    <w:rsid w:val="00D76F65"/>
    <w:rsid w:val="00D93540"/>
    <w:rsid w:val="00DA2BF7"/>
    <w:rsid w:val="00DA3213"/>
    <w:rsid w:val="00DC2FE7"/>
    <w:rsid w:val="00DD3974"/>
    <w:rsid w:val="00DD5E18"/>
    <w:rsid w:val="00DE2F01"/>
    <w:rsid w:val="00E06DA6"/>
    <w:rsid w:val="00E07F4C"/>
    <w:rsid w:val="00E65C0C"/>
    <w:rsid w:val="00E77671"/>
    <w:rsid w:val="00E822A9"/>
    <w:rsid w:val="00EB306F"/>
    <w:rsid w:val="00ED0F09"/>
    <w:rsid w:val="00EF5158"/>
    <w:rsid w:val="00EF5CC9"/>
    <w:rsid w:val="00F01387"/>
    <w:rsid w:val="00F37DF9"/>
    <w:rsid w:val="00F45036"/>
    <w:rsid w:val="00F54A36"/>
    <w:rsid w:val="00F56B68"/>
    <w:rsid w:val="00F82AE0"/>
    <w:rsid w:val="00F97251"/>
    <w:rsid w:val="00FB3EAF"/>
    <w:rsid w:val="00FD019C"/>
    <w:rsid w:val="00FD18D6"/>
    <w:rsid w:val="00FE2F10"/>
    <w:rsid w:val="00FE712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DE489E-B93E-4427-8D2D-894AF571A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Calibri"/>
        <w:color w:val="000000"/>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B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59"/>
    <w:rsid w:val="00695B35"/>
    <w:tblPr>
      <w:tblCellMar>
        <w:top w:w="0" w:type="dxa"/>
        <w:left w:w="75" w:type="dxa"/>
        <w:bottom w:w="0" w:type="dxa"/>
        <w:right w:w="75" w:type="dxa"/>
      </w:tblCellMar>
    </w:tblPr>
  </w:style>
  <w:style w:type="paragraph" w:styleId="Encabezado">
    <w:name w:val="header"/>
    <w:basedOn w:val="Normal"/>
    <w:link w:val="EncabezadoCar"/>
    <w:rsid w:val="00695B3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5B35"/>
  </w:style>
  <w:style w:type="paragraph" w:styleId="Piedepgina">
    <w:name w:val="footer"/>
    <w:basedOn w:val="Normal"/>
    <w:link w:val="PiedepginaCar"/>
    <w:rsid w:val="00695B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5B35"/>
  </w:style>
  <w:style w:type="paragraph" w:styleId="Textodeglobo">
    <w:name w:val="Balloon Text"/>
    <w:basedOn w:val="Normal"/>
    <w:link w:val="TextodegloboCar"/>
    <w:uiPriority w:val="99"/>
    <w:rsid w:val="00695B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95B35"/>
    <w:rPr>
      <w:rFonts w:ascii="Tahoma" w:hAnsi="Tahoma" w:cs="Tahoma"/>
      <w:sz w:val="16"/>
      <w:szCs w:val="16"/>
    </w:rPr>
  </w:style>
  <w:style w:type="paragraph" w:styleId="Prrafodelista">
    <w:name w:val="List Paragraph"/>
    <w:basedOn w:val="Normal"/>
    <w:uiPriority w:val="34"/>
    <w:qFormat/>
    <w:rsid w:val="00695B35"/>
    <w:pPr>
      <w:ind w:left="720"/>
    </w:pPr>
  </w:style>
  <w:style w:type="character" w:styleId="Hipervnculo">
    <w:name w:val="Hyperlink"/>
    <w:basedOn w:val="Fuentedeprrafopredeter"/>
    <w:uiPriority w:val="99"/>
    <w:rsid w:val="00695B35"/>
    <w:rPr>
      <w:color w:val="0000FF" w:themeColor="hyperlink"/>
      <w:u w:val="single"/>
    </w:rPr>
  </w:style>
  <w:style w:type="character" w:customStyle="1" w:styleId="apple-converted-space">
    <w:name w:val="apple-converted-space"/>
    <w:basedOn w:val="Fuentedeprrafopredeter"/>
    <w:rsid w:val="00695B35"/>
  </w:style>
  <w:style w:type="character" w:customStyle="1" w:styleId="apple-style-span">
    <w:name w:val="apple-style-span"/>
    <w:basedOn w:val="Fuentedeprrafopredeter"/>
    <w:rsid w:val="00695B35"/>
  </w:style>
  <w:style w:type="paragraph" w:styleId="NormalWeb">
    <w:name w:val="Normal (Web)"/>
    <w:basedOn w:val="Normal"/>
    <w:uiPriority w:val="99"/>
    <w:rsid w:val="00695B35"/>
    <w:pPr>
      <w:spacing w:before="100" w:beforeAutospacing="1" w:after="100" w:afterAutospacing="1" w:line="240" w:lineRule="auto"/>
    </w:pPr>
    <w:rPr>
      <w:rFonts w:ascii="Times New Roman" w:hAnsi="Times New Roman" w:cs="Times New Roman"/>
      <w:sz w:val="24"/>
      <w:szCs w:val="24"/>
    </w:rPr>
  </w:style>
  <w:style w:type="paragraph" w:styleId="Sinespaciado">
    <w:name w:val="No Spacing"/>
    <w:uiPriority w:val="1"/>
    <w:qFormat/>
    <w:rsid w:val="00695B35"/>
    <w:pPr>
      <w:spacing w:after="0" w:line="240" w:lineRule="auto"/>
    </w:pPr>
  </w:style>
  <w:style w:type="paragraph" w:customStyle="1" w:styleId="OFICIOCASUR">
    <w:name w:val="OFICIO CASUR"/>
    <w:basedOn w:val="Normal"/>
    <w:link w:val="OFICIOCASURCar"/>
    <w:qFormat/>
    <w:rsid w:val="00695B35"/>
    <w:pPr>
      <w:spacing w:after="120" w:line="240" w:lineRule="auto"/>
      <w:jc w:val="both"/>
    </w:pPr>
    <w:rPr>
      <w:rFonts w:ascii="Arial" w:hAnsi="Arial" w:cs="Arial"/>
    </w:rPr>
  </w:style>
  <w:style w:type="character" w:customStyle="1" w:styleId="OFICIOCASURCar">
    <w:name w:val="OFICIO CASUR Car"/>
    <w:basedOn w:val="Fuentedeprrafopredeter"/>
    <w:link w:val="OFICIOCASUR"/>
    <w:rsid w:val="00695B35"/>
    <w:rPr>
      <w:rFonts w:ascii="Arial" w:hAnsi="Arial" w:cs="Arial"/>
    </w:rPr>
  </w:style>
  <w:style w:type="paragraph" w:customStyle="1" w:styleId="ENCABEZADOCASUR">
    <w:name w:val="ENCABEZADO CASUR"/>
    <w:basedOn w:val="Normal"/>
    <w:link w:val="ENCABEZADOCASURCar"/>
    <w:qFormat/>
    <w:rsid w:val="00695B35"/>
    <w:pPr>
      <w:spacing w:after="0"/>
    </w:pPr>
    <w:rPr>
      <w:rFonts w:ascii="Arial" w:hAnsi="Arial" w:cs="Arial"/>
      <w:sz w:val="24"/>
      <w:szCs w:val="24"/>
    </w:rPr>
  </w:style>
  <w:style w:type="paragraph" w:customStyle="1" w:styleId="SECUNDARIOCASUR">
    <w:name w:val="SECUNDARIO CASUR"/>
    <w:basedOn w:val="Normal"/>
    <w:link w:val="SECUNDARIOCASURCar"/>
    <w:qFormat/>
    <w:rsid w:val="00695B35"/>
    <w:pPr>
      <w:spacing w:after="0" w:line="240" w:lineRule="auto"/>
    </w:pPr>
    <w:rPr>
      <w:rFonts w:ascii="Arial" w:hAnsi="Arial" w:cs="Arial"/>
      <w:sz w:val="16"/>
      <w:szCs w:val="16"/>
    </w:rPr>
  </w:style>
  <w:style w:type="character" w:customStyle="1" w:styleId="ENCABEZADOCASURCar">
    <w:name w:val="ENCABEZADO CASUR Car"/>
    <w:basedOn w:val="Fuentedeprrafopredeter"/>
    <w:link w:val="ENCABEZADOCASUR"/>
    <w:rsid w:val="00695B35"/>
    <w:rPr>
      <w:rFonts w:ascii="Arial" w:hAnsi="Arial" w:cs="Arial"/>
      <w:sz w:val="24"/>
      <w:szCs w:val="24"/>
    </w:rPr>
  </w:style>
  <w:style w:type="character" w:customStyle="1" w:styleId="SECUNDARIOCASURCar">
    <w:name w:val="SECUNDARIO CASUR Car"/>
    <w:basedOn w:val="Fuentedeprrafopredeter"/>
    <w:link w:val="SECUNDARIOCASUR"/>
    <w:rsid w:val="00695B35"/>
    <w:rPr>
      <w:rFonts w:ascii="Arial" w:hAnsi="Arial" w:cs="Arial"/>
      <w:sz w:val="16"/>
      <w:szCs w:val="16"/>
    </w:rPr>
  </w:style>
  <w:style w:type="table" w:styleId="Tablaconcuadrcula">
    <w:name w:val="Table Grid"/>
    <w:basedOn w:val="Tablanormal"/>
    <w:uiPriority w:val="59"/>
    <w:rsid w:val="00695B35"/>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 w:type="character" w:styleId="Textodelmarcadordeposicin">
    <w:name w:val="Placeholder Text"/>
    <w:basedOn w:val="Fuentedeprrafopredeter"/>
    <w:uiPriority w:val="99"/>
    <w:rsid w:val="00695B35"/>
    <w:rPr>
      <w:color w:val="808080"/>
    </w:rPr>
  </w:style>
  <w:style w:type="paragraph" w:styleId="Puesto">
    <w:name w:val="Title"/>
    <w:basedOn w:val="Normal"/>
    <w:link w:val="PuestoCar"/>
    <w:qFormat/>
    <w:rsid w:val="00695B35"/>
    <w:pPr>
      <w:spacing w:after="0" w:line="240" w:lineRule="auto"/>
      <w:jc w:val="center"/>
    </w:pPr>
    <w:rPr>
      <w:rFonts w:ascii="Arial" w:hAnsi="Arial" w:cs="Arial"/>
      <w:b/>
    </w:rPr>
  </w:style>
  <w:style w:type="character" w:customStyle="1" w:styleId="PuestoCar">
    <w:name w:val="Puesto Car"/>
    <w:basedOn w:val="Fuentedeprrafopredeter"/>
    <w:link w:val="Puesto"/>
    <w:rsid w:val="00695B35"/>
    <w:rPr>
      <w:rFonts w:ascii="Arial" w:hAnsi="Arial" w:cs="Arial"/>
      <w:b/>
      <w:color w:val="000000"/>
    </w:rPr>
  </w:style>
  <w:style w:type="paragraph" w:customStyle="1" w:styleId="Default">
    <w:name w:val="Default"/>
    <w:rsid w:val="00710217"/>
    <w:pPr>
      <w:autoSpaceDE w:val="0"/>
      <w:autoSpaceDN w:val="0"/>
      <w:adjustRightInd w:val="0"/>
      <w:spacing w:after="0" w:line="240" w:lineRule="auto"/>
    </w:pPr>
    <w:rPr>
      <w:rFonts w:ascii="Arial" w:hAnsi="Arial" w:cs="Arial"/>
      <w:sz w:val="24"/>
      <w:szCs w:val="24"/>
    </w:rPr>
  </w:style>
  <w:style w:type="table" w:customStyle="1" w:styleId="Tablaconcuadrcula1">
    <w:name w:val="Tabla con cuadrícula1"/>
    <w:basedOn w:val="Tablanormal"/>
    <w:next w:val="Tablaconcuadrcula"/>
    <w:rsid w:val="00D93540"/>
    <w:pPr>
      <w:spacing w:after="0" w:line="240" w:lineRule="auto"/>
    </w:pPr>
    <w:rPr>
      <w:rFonts w:ascii="Calibri" w:hAnsi="Calibri" w:cs="Times New Roman"/>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469810">
      <w:bodyDiv w:val="1"/>
      <w:marLeft w:val="0"/>
      <w:marRight w:val="0"/>
      <w:marTop w:val="0"/>
      <w:marBottom w:val="0"/>
      <w:divBdr>
        <w:top w:val="none" w:sz="0" w:space="0" w:color="auto"/>
        <w:left w:val="none" w:sz="0" w:space="0" w:color="auto"/>
        <w:bottom w:val="none" w:sz="0" w:space="0" w:color="auto"/>
        <w:right w:val="none" w:sz="0" w:space="0" w:color="auto"/>
      </w:divBdr>
    </w:div>
    <w:div w:id="1714578213">
      <w:bodyDiv w:val="1"/>
      <w:marLeft w:val="0"/>
      <w:marRight w:val="0"/>
      <w:marTop w:val="0"/>
      <w:marBottom w:val="0"/>
      <w:divBdr>
        <w:top w:val="none" w:sz="0" w:space="0" w:color="auto"/>
        <w:left w:val="none" w:sz="0" w:space="0" w:color="auto"/>
        <w:bottom w:val="none" w:sz="0" w:space="0" w:color="auto"/>
        <w:right w:val="none" w:sz="0" w:space="0" w:color="auto"/>
      </w:divBdr>
    </w:div>
    <w:div w:id="2025013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vier.mojica034@casur.gov.co" TargetMode="External"/><Relationship Id="rId13" Type="http://schemas.openxmlformats.org/officeDocument/2006/relationships/hyperlink" Target="mailto:javier.mojica034@casur.gov.co"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avier.mojica034@casur.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javier.mojica034@casur.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vier.mojica034@casur.gov.co" TargetMode="External"/><Relationship Id="rId5" Type="http://schemas.openxmlformats.org/officeDocument/2006/relationships/webSettings" Target="webSettings.xml"/><Relationship Id="rId15" Type="http://schemas.openxmlformats.org/officeDocument/2006/relationships/hyperlink" Target="mailto:javier.mojica034@casur.gov.co" TargetMode="External"/><Relationship Id="rId10" Type="http://schemas.openxmlformats.org/officeDocument/2006/relationships/hyperlink" Target="mailto:javier.mojica034@casur.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vier.mojica034@casur.gov.co" TargetMode="External"/><Relationship Id="rId14" Type="http://schemas.openxmlformats.org/officeDocument/2006/relationships/hyperlink" Target="mailto:javier.mojica034@casur.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file>

<file path=customXml/itemProps1.xml><?xml version="1.0" encoding="utf-8"?>
<ds:datastoreItem xmlns:ds="http://schemas.openxmlformats.org/officeDocument/2006/customXml" ds:itemID="{148F0BD2-E6B6-4429-B6D2-C7B2BD0EC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2630</Words>
  <Characters>14467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JULIETH ANDREA RINCON GONZALEZ</dc:creator>
  <cp:lastModifiedBy>mauricio mojica medina</cp:lastModifiedBy>
  <cp:revision>4</cp:revision>
  <dcterms:created xsi:type="dcterms:W3CDTF">2020-10-01T15:35:00Z</dcterms:created>
  <dcterms:modified xsi:type="dcterms:W3CDTF">2020-10-01T17:21:00Z</dcterms:modified>
</cp:coreProperties>
</file>