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 6 — VINCULACIÓN DE PERSONAS EN CONDICIÓN DE DISCAPACIDAD</w:t>
      </w:r>
    </w:p>
    <w:p w:rsidR="00000000" w:rsidDel="00000000" w:rsidP="00000000" w:rsidRDefault="00000000" w:rsidRPr="00000000" w14:paraId="00000004">
      <w:pPr>
        <w:tabs>
          <w:tab w:val="left" w:leader="none" w:pos="2431"/>
          <w:tab w:val="center" w:leader="none" w:pos="4419"/>
        </w:tabs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ab/>
        <w:tab/>
        <w:t xml:space="preserve">(Criterio de asignación de puntaje)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Calle 22 No. 6 - 27 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0"/>
          <w:szCs w:val="20"/>
          <w:highlight w:val="lightGray"/>
          <w:rtl w:val="0"/>
        </w:rPr>
        <w:t xml:space="preserve">“INTERVENTORÍA A LA BRIGADA DE REACCIÓN VIAL PARA LA EJECUCIÓN DE ACTIVIDADES PUNTUALES EN LA MALLA VIAL DE LA CIUDAD DE BOGOTÁ D.C. GRUPO 1, GRUPO 2 Y GRUPO 3”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Lote: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[Indicar el lote/grupo o lotes/grupos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[Incluir el nombre de la persona natural, el representante legal de la persona jurídica o el revisor fiscal, según corresponda]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identificado con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[Señalar el número de identificación]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, en mi condición de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[Indicar si actúa como persona natural, representante legal o revisor fiscal]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[Mencionar la razón social de la persona jurídica]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identificada con el NIT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[Incluir el NIT]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Table1"/>
        <w:tblW w:w="4815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111"/>
        <w:gridCol w:w="2704"/>
        <w:tblGridChange w:id="0">
          <w:tblGrid>
            <w:gridCol w:w="2111"/>
            <w:gridCol w:w="270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Número total de trabajadores vinculados a la planta de personal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Número de personas con discapacidad en la planta de personal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[El Proponente para acreditar el número de personas con discapacidad en su planta de personal deberá aportar el certificado expedido por el Ministerio de Trabajo, el cual tendrá que estar vigente a la fecha de cierre del Proceso de Contratación.]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1D">
      <w:pPr>
        <w:spacing w:after="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[Nombre y firma de la persona natural, el representante legal de la persona jurídica o el revisor fiscal, según corresponda]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3"/>
      <w:tblW w:w="6268.000000000001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305"/>
      <w:gridCol w:w="768"/>
      <w:gridCol w:w="1922"/>
      <w:gridCol w:w="992"/>
      <w:gridCol w:w="281"/>
      <w:tblGridChange w:id="0">
        <w:tblGrid>
          <w:gridCol w:w="2305"/>
          <w:gridCol w:w="768"/>
          <w:gridCol w:w="1922"/>
          <w:gridCol w:w="992"/>
          <w:gridCol w:w="281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1">
          <w:pPr>
            <w:spacing w:line="240" w:lineRule="auto"/>
            <w:ind w:left="11" w:hanging="11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IDU-CMA-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highlight w:val="lightGray"/>
              <w:rtl w:val="0"/>
            </w:rPr>
            <w:t xml:space="preserve">SGI-001-2026</w:t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2">
          <w:pPr>
            <w:spacing w:line="240" w:lineRule="auto"/>
            <w:ind w:left="11" w:hanging="11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3">
          <w:pPr>
            <w:spacing w:line="240" w:lineRule="auto"/>
            <w:ind w:left="11" w:hanging="11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CCE-EICP-FM-66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4">
          <w:pPr>
            <w:spacing w:line="240" w:lineRule="auto"/>
            <w:ind w:left="11" w:hanging="11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5">
          <w:pPr>
            <w:spacing w:line="240" w:lineRule="auto"/>
            <w:ind w:left="11" w:hanging="11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4</w:t>
          </w:r>
        </w:p>
      </w:tc>
    </w:tr>
  </w:tbl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179"/>
      <w:gridCol w:w="1361"/>
      <w:gridCol w:w="3282"/>
      <w:gridCol w:w="742"/>
      <w:gridCol w:w="1264"/>
      <w:tblGridChange w:id="0">
        <w:tblGrid>
          <w:gridCol w:w="2179"/>
          <w:gridCol w:w="1361"/>
          <w:gridCol w:w="3282"/>
          <w:gridCol w:w="742"/>
          <w:gridCol w:w="1264"/>
        </w:tblGrid>
      </w:tblGridChange>
    </w:tblGrid>
    <w:tr>
      <w:trPr>
        <w:cantSplit w:val="0"/>
        <w:trHeight w:val="138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F">
          <w:pPr>
            <w:spacing w:line="240" w:lineRule="auto"/>
            <w:jc w:val="center"/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drawing>
              <wp:inline distB="0" distT="0" distL="0" distR="0">
                <wp:extent cx="1080000" cy="553758"/>
                <wp:effectExtent b="0" l="0" r="0" t="0"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20">
          <w:pPr>
            <w:ind w:firstLine="708"/>
            <w:jc w:val="center"/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  <w:rtl w:val="0"/>
            </w:rPr>
            <w:t xml:space="preserve">FORMATO 6— VINCULACIÓN DE PERSONAS EN CONDICIÓN DE DISCAPACIDAD</w:t>
          </w:r>
        </w:p>
        <w:p w:rsidR="00000000" w:rsidDel="00000000" w:rsidP="00000000" w:rsidRDefault="00000000" w:rsidRPr="00000000" w14:paraId="00000021">
          <w:pPr>
            <w:spacing w:line="240" w:lineRule="auto"/>
            <w:ind w:firstLine="708"/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  <w:rtl w:val="0"/>
            </w:rPr>
            <w:t xml:space="preserve">INTERVENTORÍA DE OBRA PÚBLICA DE INFRAESTRUCTURA DE TRANSPORTE – VERSIÓN 3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2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6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7">
          <w:pPr>
            <w:spacing w:after="4" w:line="240" w:lineRule="auto"/>
            <w:ind w:left="10" w:hanging="10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CCE-EICP-FM-66</w:t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8">
          <w:pPr>
            <w:spacing w:after="4" w:line="240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9">
          <w:pPr>
            <w:spacing w:after="4" w:line="240" w:lineRule="auto"/>
            <w:ind w:left="10" w:hanging="10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69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B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2C">
          <w:pPr>
            <w:spacing w:after="4" w:line="240" w:lineRule="auto"/>
            <w:ind w:left="10" w:hanging="10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4</w:t>
          </w:r>
        </w:p>
      </w:tc>
    </w:tr>
  </w:tbl>
  <w:p w:rsidR="00000000" w:rsidDel="00000000" w:rsidP="00000000" w:rsidRDefault="00000000" w:rsidRPr="00000000" w14:paraId="0000002F">
    <w:pPr>
      <w:ind w:firstLine="708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 w:val="1"/>
    <w:rsid w:val="00290CE1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 w:val="1"/>
    <w:rsid w:val="00290CE1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1" w:customStyle="1">
    <w:name w:val="Texto independiente Car1"/>
    <w:basedOn w:val="Fuentedeprrafopredeter"/>
    <w:uiPriority w:val="99"/>
    <w:semiHidden w:val="1"/>
    <w:rsid w:val="00290CE1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156935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nGwEBGXyYP8F7cHixy4bYiRwwA==">CgMxLjA4AHIhMVd0WXo0MWtaVHBjMGsxUk84LXhDWG9DR0dMczhuZW9i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2022-07-22T21:49:00Z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