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6A87B6B9" w:rsidR="006548EB" w:rsidRPr="001F267F" w:rsidRDefault="00016737" w:rsidP="006548EB">
      <w:pPr>
        <w:jc w:val="center"/>
        <w:rPr>
          <w:b/>
        </w:rPr>
      </w:pPr>
      <w:proofErr w:type="gramStart"/>
      <w:r>
        <w:rPr>
          <w:b/>
        </w:rPr>
        <w:t>abril</w:t>
      </w:r>
      <w:proofErr w:type="gramEnd"/>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33BE3485" w:rsidR="002C5827" w:rsidRPr="009E4F50" w:rsidRDefault="00016737" w:rsidP="00060DF8">
      <w:pPr>
        <w:ind w:left="3402"/>
        <w:rPr>
          <w:color w:val="000000" w:themeColor="text1"/>
        </w:rPr>
      </w:pPr>
      <w:r w:rsidRPr="009E4F50">
        <w:rPr>
          <w:color w:val="000000" w:themeColor="text1"/>
        </w:rPr>
        <w:t>Soacha, 30 de abril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1533B189" w:rsidR="002C5827" w:rsidRDefault="002C5827" w:rsidP="002C5827">
      <w:r>
        <w:t xml:space="preserve">Supervisor(a) </w:t>
      </w:r>
      <w:r w:rsidR="00016737" w:rsidRPr="00725DE6">
        <w:rPr>
          <w:rFonts w:asciiTheme="majorHAnsi" w:hAnsiTheme="majorHAnsi" w:cstheme="majorHAnsi"/>
        </w:rPr>
        <w:t xml:space="preserve">CONTRATO No. </w:t>
      </w:r>
      <w:r w:rsidR="00CE1587" w:rsidRPr="00CE1587">
        <w:rPr>
          <w:rFonts w:asciiTheme="majorHAnsi" w:hAnsiTheme="majorHAnsi" w:cstheme="majorHAnsi"/>
        </w:rPr>
        <w:t>PCCNTR.9037406</w:t>
      </w:r>
      <w:r w:rsidR="00016737">
        <w:rPr>
          <w:rFonts w:asciiTheme="majorHAnsi" w:hAnsiTheme="majorHAnsi" w:cstheme="majorHAnsi"/>
        </w:rPr>
        <w:t xml:space="preserve"> </w:t>
      </w:r>
      <w:r w:rsidR="00016737" w:rsidRPr="00016737">
        <w:rPr>
          <w:rFonts w:asciiTheme="majorHAnsi" w:hAnsiTheme="majorHAnsi" w:cstheme="majorHAnsi"/>
          <w:color w:val="EE0000"/>
        </w:rPr>
        <w:t>de 2026</w:t>
      </w:r>
    </w:p>
    <w:p w14:paraId="0BD5D5B9"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p>
    <w:p w14:paraId="2574E164"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Articulación con la Media</w:t>
      </w:r>
    </w:p>
    <w:p w14:paraId="6BC44873" w14:textId="6D162335" w:rsidR="002C5827" w:rsidRDefault="00CE1587" w:rsidP="002C5827">
      <w:r>
        <w:t>Soacha</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3F373134" w:rsidR="002C5827" w:rsidRDefault="004F136B" w:rsidP="00016737">
      <w:pPr>
        <w:ind w:left="4644" w:firstLine="396"/>
      </w:pPr>
      <w:r>
        <w:t>Contractual</w:t>
      </w:r>
      <w:r w:rsidR="00016737">
        <w:t xml:space="preserve"> </w:t>
      </w:r>
      <w:r w:rsidR="00016737" w:rsidRPr="00725DE6">
        <w:rPr>
          <w:rFonts w:asciiTheme="majorHAnsi" w:hAnsiTheme="majorHAnsi" w:cstheme="majorHAnsi"/>
        </w:rPr>
        <w:t xml:space="preserve">Mes </w:t>
      </w:r>
      <w:r w:rsidR="00016737">
        <w:rPr>
          <w:rFonts w:asciiTheme="majorHAnsi" w:hAnsiTheme="majorHAnsi" w:cstheme="majorHAnsi"/>
        </w:rPr>
        <w:t>abril</w:t>
      </w:r>
      <w:r w:rsidR="00016737" w:rsidRPr="00725DE6">
        <w:rPr>
          <w:rFonts w:asciiTheme="majorHAnsi" w:hAnsiTheme="majorHAnsi" w:cstheme="majorHAnsi"/>
        </w:rPr>
        <w:t xml:space="preserve"> del año 2026</w:t>
      </w:r>
    </w:p>
    <w:p w14:paraId="4D83D5A0" w14:textId="1AD26F6E" w:rsidR="00016737" w:rsidRPr="00725DE6" w:rsidRDefault="002C5827" w:rsidP="00016737">
      <w:pPr>
        <w:spacing w:line="240" w:lineRule="auto"/>
        <w:rPr>
          <w:rFonts w:asciiTheme="majorHAnsi" w:hAnsiTheme="majorHAnsi" w:cstheme="majorHAnsi"/>
        </w:rPr>
      </w:pPr>
      <w:r w:rsidRPr="002C5827">
        <w:rPr>
          <w:b/>
          <w:bCs/>
        </w:rPr>
        <w:t>Referencia</w:t>
      </w:r>
      <w:r>
        <w:t xml:space="preserve">: </w:t>
      </w:r>
      <w:r w:rsidR="00CE1587">
        <w:rPr>
          <w:rFonts w:asciiTheme="majorHAnsi" w:hAnsiTheme="majorHAnsi" w:cstheme="majorHAnsi"/>
        </w:rPr>
        <w:t xml:space="preserve">No </w:t>
      </w:r>
      <w:r w:rsidR="00CE1587" w:rsidRPr="00CE1587">
        <w:rPr>
          <w:rFonts w:asciiTheme="majorHAnsi" w:hAnsiTheme="majorHAnsi" w:cstheme="majorHAnsi"/>
        </w:rPr>
        <w:t>PCCNTR.9037406</w:t>
      </w:r>
      <w:r w:rsidR="00016737" w:rsidRPr="00725DE6">
        <w:rPr>
          <w:rFonts w:asciiTheme="majorHAnsi" w:hAnsiTheme="majorHAnsi" w:cstheme="majorHAnsi"/>
        </w:rPr>
        <w:t xml:space="preserve"> del año (2026)</w:t>
      </w:r>
    </w:p>
    <w:p w14:paraId="2BC7D8E3" w14:textId="67296000" w:rsidR="002C5827" w:rsidRDefault="002C5827" w:rsidP="00016737">
      <w:pPr>
        <w:ind w:left="3402" w:hanging="22"/>
        <w:jc w:val="left"/>
      </w:pPr>
    </w:p>
    <w:p w14:paraId="784B90BA" w14:textId="77777777" w:rsidR="002C5827" w:rsidRDefault="002C5827" w:rsidP="0041134D"/>
    <w:p w14:paraId="65C4B6C1" w14:textId="77777777" w:rsidR="00CE1587" w:rsidRDefault="00CE1587" w:rsidP="0041134D">
      <w:pPr>
        <w:rPr>
          <w:rFonts w:asciiTheme="majorHAnsi" w:hAnsiTheme="majorHAnsi" w:cstheme="majorHAnsi"/>
        </w:rPr>
      </w:pPr>
    </w:p>
    <w:p w14:paraId="1F027CFC" w14:textId="77777777" w:rsidR="00CE1587" w:rsidRDefault="00CE1587" w:rsidP="00CE1587">
      <w:pPr>
        <w:rPr>
          <w:rFonts w:asciiTheme="majorHAnsi" w:hAnsiTheme="majorHAnsi" w:cstheme="majorHAnsi"/>
        </w:rPr>
      </w:pPr>
      <w:r w:rsidRPr="00CE1587">
        <w:rPr>
          <w:rFonts w:asciiTheme="majorHAnsi" w:hAnsiTheme="majorHAnsi" w:cstheme="majorHAnsi"/>
        </w:rPr>
        <w:t xml:space="preserve">Ivan </w:t>
      </w:r>
      <w:proofErr w:type="spellStart"/>
      <w:r w:rsidRPr="00CE1587">
        <w:rPr>
          <w:rFonts w:asciiTheme="majorHAnsi" w:hAnsiTheme="majorHAnsi" w:cstheme="majorHAnsi"/>
        </w:rPr>
        <w:t>Dario</w:t>
      </w:r>
      <w:proofErr w:type="spellEnd"/>
      <w:r w:rsidRPr="00CE1587">
        <w:rPr>
          <w:rFonts w:asciiTheme="majorHAnsi" w:hAnsiTheme="majorHAnsi" w:cstheme="majorHAnsi"/>
        </w:rPr>
        <w:t xml:space="preserve"> Callejas Sandoval, identificado con la cédula de ciudadanía No. 1072191632 de Sibaté Cundinamarca, en mi calidad de Contratista del SENA, en Articulación con la media, en cumplimiento del Contrato de Prestación de Servicios de la referencia, a continuación, presento el Informe de actividades realizadas en el mes objeto de cobro. </w:t>
      </w:r>
    </w:p>
    <w:p w14:paraId="623CDA87" w14:textId="77777777" w:rsidR="00CE1587" w:rsidRPr="00CE1587" w:rsidRDefault="00CE1587" w:rsidP="00CE1587">
      <w:pPr>
        <w:rPr>
          <w:rFonts w:asciiTheme="majorHAnsi" w:hAnsiTheme="majorHAnsi" w:cstheme="majorHAnsi"/>
        </w:rPr>
      </w:pPr>
    </w:p>
    <w:p w14:paraId="3D819382" w14:textId="77777777" w:rsidR="00CE1587" w:rsidRDefault="00CE1587" w:rsidP="00CE1587">
      <w:pPr>
        <w:rPr>
          <w:rFonts w:asciiTheme="majorHAnsi" w:hAnsiTheme="majorHAnsi" w:cstheme="majorHAnsi"/>
        </w:rPr>
      </w:pPr>
      <w:r w:rsidRPr="00CE1587">
        <w:rPr>
          <w:rFonts w:asciiTheme="majorHAnsi" w:hAnsiTheme="majorHAnsi" w:cstheme="majorHAnsi"/>
          <w:b/>
        </w:rPr>
        <w:t>Valor y forma de Pago:</w:t>
      </w:r>
      <w:r w:rsidRPr="00CE1587">
        <w:rPr>
          <w:rFonts w:asciiTheme="majorHAnsi" w:hAnsiTheme="majorHAnsi" w:cstheme="majorHAnsi"/>
        </w:rPr>
        <w:t xml:space="preserve"> Se fija como valor total para el contrato la suma de CUARENTA Y SIETE MILLONES TRESCIENTOS SETENTA Y CUATRO MIL NOVECIENTOS SESENTA PESOS M/CTE ($ 47.374.960). Esta suma será pagada por el SENA al contratista de la siguiente manera: Diez (10) pagos iguales, por valor de CUATRO MILLONES SETECIENTOS TREINTA Y SIETE MIL CUATROCIENTOS NOVENTA Y SEIS PESOS M/CTE ($ 4.737.496) cada uno. </w:t>
      </w:r>
    </w:p>
    <w:p w14:paraId="53986753" w14:textId="77777777" w:rsidR="00CE1587" w:rsidRPr="00CE1587" w:rsidRDefault="00CE1587" w:rsidP="00CE1587">
      <w:pPr>
        <w:rPr>
          <w:rFonts w:asciiTheme="majorHAnsi" w:hAnsiTheme="majorHAnsi" w:cstheme="majorHAnsi"/>
        </w:rPr>
      </w:pPr>
    </w:p>
    <w:p w14:paraId="46A3E4B4" w14:textId="2F04B267" w:rsidR="00CE1587" w:rsidRDefault="00CE1587" w:rsidP="00CE1587">
      <w:pPr>
        <w:rPr>
          <w:rFonts w:asciiTheme="majorHAnsi" w:hAnsiTheme="majorHAnsi" w:cstheme="majorHAnsi"/>
        </w:rPr>
      </w:pPr>
      <w:r w:rsidRPr="00CE1587">
        <w:rPr>
          <w:rFonts w:asciiTheme="majorHAnsi" w:hAnsiTheme="majorHAnsi" w:cstheme="majorHAnsi"/>
          <w:b/>
        </w:rPr>
        <w:t>Plazo:</w:t>
      </w:r>
      <w:r w:rsidRPr="00CE1587">
        <w:rPr>
          <w:rFonts w:asciiTheme="majorHAnsi" w:hAnsiTheme="majorHAnsi" w:cstheme="majorHAnsi"/>
        </w:rPr>
        <w:t xml:space="preserve"> Será hasta el 30 de noviembre de 2026.</w:t>
      </w:r>
    </w:p>
    <w:p w14:paraId="18899806" w14:textId="77777777" w:rsidR="00CE1587" w:rsidRDefault="00CE1587" w:rsidP="0041134D">
      <w:pPr>
        <w:rPr>
          <w:rFonts w:asciiTheme="majorHAnsi" w:hAnsiTheme="majorHAnsi" w:cstheme="majorHAnsi"/>
        </w:rPr>
      </w:pPr>
    </w:p>
    <w:p w14:paraId="391CC8CC" w14:textId="5BFCE925" w:rsidR="00BE0204" w:rsidRDefault="002C3C0A" w:rsidP="00B36340">
      <w:pPr>
        <w:rPr>
          <w:rFonts w:asciiTheme="majorHAnsi" w:hAnsiTheme="majorHAnsi" w:cstheme="majorHAnsi"/>
        </w:rPr>
      </w:pPr>
      <w:r w:rsidRPr="002C3C0A">
        <w:rPr>
          <w:b/>
          <w:bCs/>
        </w:rPr>
        <w:t xml:space="preserve">Objeto: </w:t>
      </w:r>
      <w:r w:rsidR="00016737" w:rsidRPr="00725DE6">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BE0204" w:rsidRDefault="00016737"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016737">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016737" w:rsidRPr="00942F1C" w14:paraId="254E8245" w14:textId="77777777" w:rsidTr="00016737">
        <w:trPr>
          <w:trHeight w:val="290"/>
        </w:trPr>
        <w:tc>
          <w:tcPr>
            <w:tcW w:w="375" w:type="pct"/>
            <w:vAlign w:val="center"/>
            <w:hideMark/>
          </w:tcPr>
          <w:p w14:paraId="23F71F55"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57551AE5"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0BBCDD66" w14:textId="76F5A3D9" w:rsidR="00016737" w:rsidRPr="00942F1C" w:rsidRDefault="00016737" w:rsidP="00ED490E">
            <w:pPr>
              <w:spacing w:line="240" w:lineRule="auto"/>
              <w:jc w:val="left"/>
              <w:rPr>
                <w:rFonts w:eastAsia="Times New Roman"/>
                <w:color w:val="000000"/>
                <w:sz w:val="20"/>
                <w:szCs w:val="20"/>
              </w:rPr>
            </w:pPr>
            <w:r w:rsidRPr="00725DE6">
              <w:t>1. Participar en las reuniones agendadas por la Coordinación de Articulación con la media, para la planeación de la formación 2026.</w:t>
            </w:r>
          </w:p>
        </w:tc>
        <w:tc>
          <w:tcPr>
            <w:tcW w:w="1237" w:type="pct"/>
            <w:hideMark/>
          </w:tcPr>
          <w:p w14:paraId="67864694" w14:textId="489BA1CF" w:rsidR="00016737" w:rsidRPr="00942F1C" w:rsidRDefault="00016737" w:rsidP="00016737">
            <w:pPr>
              <w:spacing w:line="240" w:lineRule="auto"/>
              <w:jc w:val="left"/>
              <w:rPr>
                <w:rFonts w:ascii="Times New Roman" w:eastAsia="Times New Roman" w:hAnsi="Times New Roman" w:cs="Times New Roman"/>
                <w:sz w:val="20"/>
                <w:szCs w:val="20"/>
              </w:rPr>
            </w:pPr>
            <w:r w:rsidRPr="00725DE6">
              <w:t>1.Actas de reuniones y listas de asistencia</w:t>
            </w:r>
          </w:p>
        </w:tc>
      </w:tr>
      <w:tr w:rsidR="00016737" w:rsidRPr="00942F1C" w14:paraId="1B38D4B1" w14:textId="77777777" w:rsidTr="0071514B">
        <w:trPr>
          <w:trHeight w:val="290"/>
        </w:trPr>
        <w:tc>
          <w:tcPr>
            <w:tcW w:w="375" w:type="pct"/>
            <w:vAlign w:val="center"/>
            <w:hideMark/>
          </w:tcPr>
          <w:p w14:paraId="4FE85720" w14:textId="77777777" w:rsidR="00016737" w:rsidRPr="00942F1C" w:rsidRDefault="00016737" w:rsidP="00016737">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vAlign w:val="center"/>
            <w:hideMark/>
          </w:tcPr>
          <w:p w14:paraId="1F633A19" w14:textId="7BCACF8A" w:rsidR="00016737" w:rsidRPr="00942F1C" w:rsidRDefault="00016737" w:rsidP="00016737">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9E4F50" w:rsidRDefault="009E4F50" w:rsidP="00ED490E">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w:t>
            </w:r>
            <w:r w:rsidR="00F621B2" w:rsidRPr="009E4F50">
              <w:rPr>
                <w:rFonts w:asciiTheme="majorHAnsi" w:hAnsiTheme="majorHAnsi" w:cstheme="majorHAnsi"/>
              </w:rPr>
              <w:t>pedagógica y</w:t>
            </w:r>
            <w:r w:rsidRPr="009E4F50">
              <w:rPr>
                <w:rFonts w:asciiTheme="majorHAnsi" w:hAnsiTheme="majorHAnsi" w:cstheme="majorHAnsi"/>
              </w:rPr>
              <w:t xml:space="preserve"> material de apoyo. </w:t>
            </w:r>
          </w:p>
        </w:tc>
        <w:tc>
          <w:tcPr>
            <w:tcW w:w="1237" w:type="pct"/>
            <w:hideMark/>
          </w:tcPr>
          <w:p w14:paraId="0FC1DC9B" w14:textId="251DD479" w:rsidR="00016737" w:rsidRPr="00942F1C" w:rsidRDefault="009E4F50" w:rsidP="00016737">
            <w:pPr>
              <w:spacing w:line="240" w:lineRule="auto"/>
              <w:jc w:val="left"/>
              <w:rPr>
                <w:rFonts w:ascii="Times New Roman" w:eastAsia="Times New Roman" w:hAnsi="Times New Roman" w:cs="Times New Roman"/>
                <w:sz w:val="20"/>
                <w:szCs w:val="20"/>
              </w:rPr>
            </w:pPr>
            <w:r w:rsidRPr="00725DE6">
              <w:t>1</w:t>
            </w:r>
            <w:r w:rsidRPr="009E4F50">
              <w:t xml:space="preserve"> </w:t>
            </w:r>
            <w:r w:rsidR="002B18FF">
              <w:t xml:space="preserve">Enlace Carpeta compartida con: </w:t>
            </w:r>
            <w:r w:rsidRPr="009E4F50">
              <w:t>informe de la gestión realizada. (Formato no controlado). Batería del programa Línea de tiempo y planeación V4.</w:t>
            </w:r>
          </w:p>
        </w:tc>
      </w:tr>
      <w:tr w:rsidR="004D6682" w:rsidRPr="00942F1C" w14:paraId="13A7D458" w14:textId="77777777" w:rsidTr="00A27596">
        <w:trPr>
          <w:trHeight w:val="290"/>
        </w:trPr>
        <w:tc>
          <w:tcPr>
            <w:tcW w:w="375" w:type="pct"/>
            <w:vAlign w:val="center"/>
            <w:hideMark/>
          </w:tcPr>
          <w:p w14:paraId="6E444E7C"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vAlign w:val="center"/>
            <w:hideMark/>
          </w:tcPr>
          <w:p w14:paraId="4D83D020" w14:textId="571D040B"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54D436D0" w14:textId="43677D32" w:rsidR="004D6682" w:rsidRPr="00942F1C" w:rsidRDefault="009E4F50" w:rsidP="00ED490E">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1.</w:t>
            </w:r>
            <w:r w:rsidR="004F136B">
              <w:rPr>
                <w:rFonts w:asciiTheme="majorHAnsi" w:hAnsiTheme="majorHAnsi" w:cstheme="majorHAnsi"/>
              </w:rPr>
              <w:t xml:space="preserve"> </w:t>
            </w:r>
            <w:r w:rsidRPr="009E4F50">
              <w:rPr>
                <w:rFonts w:asciiTheme="majorHAnsi" w:hAnsiTheme="majorHAnsi" w:cstheme="majorHAnsi"/>
              </w:rPr>
              <w:t>Aplicar formato estilos de aprendizaje aprendices grado décimo.</w:t>
            </w:r>
          </w:p>
        </w:tc>
        <w:tc>
          <w:tcPr>
            <w:tcW w:w="1237" w:type="pct"/>
            <w:vAlign w:val="center"/>
            <w:hideMark/>
          </w:tcPr>
          <w:p w14:paraId="6C47A592" w14:textId="7081C117" w:rsidR="004D6682" w:rsidRPr="009E4F50" w:rsidRDefault="009E4F50" w:rsidP="004D6682">
            <w:pPr>
              <w:spacing w:line="240" w:lineRule="auto"/>
              <w:jc w:val="left"/>
              <w:rPr>
                <w:rFonts w:ascii="Times New Roman" w:eastAsia="Times New Roman" w:hAnsi="Times New Roman" w:cs="Times New Roman"/>
                <w:sz w:val="20"/>
                <w:szCs w:val="20"/>
              </w:rPr>
            </w:pPr>
            <w:r w:rsidRPr="009E4F50">
              <w:rPr>
                <w:color w:val="000000" w:themeColor="text1"/>
              </w:rPr>
              <w:t>1. Diligenciamiento de Test estilos de aprendizaje. (Archivo de Excel)</w:t>
            </w:r>
          </w:p>
        </w:tc>
      </w:tr>
      <w:tr w:rsidR="004D6682" w:rsidRPr="00942F1C" w14:paraId="64134927" w14:textId="77777777" w:rsidTr="00F9045F">
        <w:trPr>
          <w:trHeight w:val="290"/>
        </w:trPr>
        <w:tc>
          <w:tcPr>
            <w:tcW w:w="375" w:type="pct"/>
            <w:vAlign w:val="center"/>
            <w:hideMark/>
          </w:tcPr>
          <w:p w14:paraId="2889E2A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vAlign w:val="center"/>
            <w:hideMark/>
          </w:tcPr>
          <w:p w14:paraId="4CC8DA5D" w14:textId="5885AFE2" w:rsidR="004D6682" w:rsidRPr="00942F1C" w:rsidRDefault="004D6682" w:rsidP="00F621B2">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4" w:type="pct"/>
            <w:hideMark/>
          </w:tcPr>
          <w:p w14:paraId="506DF661" w14:textId="59FE0BED" w:rsidR="004D6682" w:rsidRPr="00942F1C" w:rsidRDefault="004D6682" w:rsidP="00ED490E">
            <w:pPr>
              <w:spacing w:line="240" w:lineRule="auto"/>
              <w:jc w:val="left"/>
              <w:rPr>
                <w:rFonts w:ascii="Times New Roman" w:eastAsia="Times New Roman" w:hAnsi="Times New Roman" w:cs="Times New Roman"/>
                <w:sz w:val="20"/>
                <w:szCs w:val="20"/>
              </w:rPr>
            </w:pPr>
            <w:r w:rsidRPr="00725DE6">
              <w:rPr>
                <w:color w:val="000000" w:themeColor="text1"/>
              </w:rPr>
              <w:t>Ejecución de la formación según programación.</w:t>
            </w:r>
          </w:p>
        </w:tc>
        <w:tc>
          <w:tcPr>
            <w:tcW w:w="1237" w:type="pct"/>
            <w:hideMark/>
          </w:tcPr>
          <w:p w14:paraId="53AAB2A7" w14:textId="77777777" w:rsidR="004D6682" w:rsidRDefault="004D6682" w:rsidP="004D6682">
            <w:pPr>
              <w:spacing w:line="240" w:lineRule="auto"/>
              <w:jc w:val="left"/>
              <w:rPr>
                <w:b/>
                <w:bCs/>
                <w:color w:val="C00000"/>
              </w:rPr>
            </w:pPr>
          </w:p>
          <w:p w14:paraId="2591C3DA" w14:textId="66294B37" w:rsidR="00C20069" w:rsidRPr="00C20069" w:rsidRDefault="00C20069" w:rsidP="00C20069">
            <w:pPr>
              <w:spacing w:line="240" w:lineRule="auto"/>
              <w:jc w:val="left"/>
              <w:rPr>
                <w:rFonts w:ascii="Times New Roman" w:eastAsia="Times New Roman" w:hAnsi="Times New Roman" w:cs="Times New Roman"/>
                <w:sz w:val="20"/>
                <w:szCs w:val="20"/>
              </w:rPr>
            </w:pPr>
            <w:r w:rsidRPr="00C20069">
              <w:rPr>
                <w:color w:val="000000" w:themeColor="text1"/>
              </w:rPr>
              <w:t>1. Listas de asistencia</w:t>
            </w:r>
          </w:p>
        </w:tc>
      </w:tr>
      <w:tr w:rsidR="004D6682" w:rsidRPr="00942F1C" w14:paraId="4D52E8FD" w14:textId="77777777" w:rsidTr="00016737">
        <w:trPr>
          <w:trHeight w:val="290"/>
        </w:trPr>
        <w:tc>
          <w:tcPr>
            <w:tcW w:w="375" w:type="pct"/>
            <w:vAlign w:val="center"/>
            <w:hideMark/>
          </w:tcPr>
          <w:p w14:paraId="52EA3788"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vAlign w:val="center"/>
            <w:hideMark/>
          </w:tcPr>
          <w:p w14:paraId="7E61387D" w14:textId="39A57297" w:rsidR="004D6682" w:rsidRPr="00942F1C" w:rsidRDefault="004D6682" w:rsidP="004D6682">
            <w:pPr>
              <w:spacing w:line="240" w:lineRule="auto"/>
              <w:jc w:val="left"/>
              <w:rPr>
                <w:rFonts w:eastAsia="Times New Roman"/>
                <w:color w:val="000000"/>
                <w:sz w:val="20"/>
                <w:szCs w:val="20"/>
              </w:rPr>
            </w:pPr>
            <w:r w:rsidRPr="00725DE6">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Emitir juicios de evaluación en plataforma.</w:t>
            </w:r>
          </w:p>
        </w:tc>
        <w:tc>
          <w:tcPr>
            <w:tcW w:w="1237" w:type="pct"/>
            <w:vAlign w:val="center"/>
            <w:hideMark/>
          </w:tcPr>
          <w:p w14:paraId="7576100E" w14:textId="4883F8BE" w:rsidR="004D6682" w:rsidRPr="00942F1C" w:rsidRDefault="004D6682" w:rsidP="004D668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177D4E5F" w14:textId="77777777" w:rsidTr="003A16FE">
        <w:trPr>
          <w:trHeight w:val="290"/>
        </w:trPr>
        <w:tc>
          <w:tcPr>
            <w:tcW w:w="375" w:type="pct"/>
            <w:vAlign w:val="center"/>
            <w:hideMark/>
          </w:tcPr>
          <w:p w14:paraId="00C10E27" w14:textId="77777777" w:rsidR="004D6682" w:rsidRPr="00942F1C" w:rsidRDefault="004D6682" w:rsidP="004D6682">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2154" w:type="pct"/>
            <w:vAlign w:val="center"/>
            <w:hideMark/>
          </w:tcPr>
          <w:p w14:paraId="09489249" w14:textId="1B29F02A" w:rsidR="004D6682" w:rsidRPr="00942F1C" w:rsidRDefault="004D6682" w:rsidP="00ED490E">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14:paraId="4020C320" w14:textId="46B84148" w:rsidR="004D6682" w:rsidRPr="00942F1C" w:rsidRDefault="004D6682" w:rsidP="00ED490E">
            <w:pPr>
              <w:spacing w:line="240" w:lineRule="auto"/>
              <w:jc w:val="left"/>
              <w:rPr>
                <w:rFonts w:ascii="Times New Roman" w:eastAsia="Times New Roman" w:hAnsi="Times New Roman" w:cs="Times New Roman"/>
                <w:sz w:val="20"/>
                <w:szCs w:val="20"/>
              </w:rPr>
            </w:pPr>
            <w:r w:rsidRPr="00924C6F">
              <w:rPr>
                <w:color w:val="000000" w:themeColor="text1"/>
              </w:rPr>
              <w:t xml:space="preserve"> Gestión de proceso de matrícula grados décimos.</w:t>
            </w:r>
          </w:p>
        </w:tc>
        <w:tc>
          <w:tcPr>
            <w:tcW w:w="1237" w:type="pct"/>
            <w:hideMark/>
          </w:tcPr>
          <w:p w14:paraId="43EA8857" w14:textId="6F96EF07" w:rsidR="004D6682" w:rsidRPr="00942F1C" w:rsidRDefault="00962B64" w:rsidP="00F621B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4A653B65" w14:textId="77777777" w:rsidTr="00016737">
        <w:trPr>
          <w:trHeight w:val="290"/>
        </w:trPr>
        <w:tc>
          <w:tcPr>
            <w:tcW w:w="375" w:type="pct"/>
            <w:vAlign w:val="center"/>
          </w:tcPr>
          <w:p w14:paraId="255219F0" w14:textId="017AEA3D"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59B9D1F2" w14:textId="28A47486"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14:paraId="48B80EE0" w14:textId="45280A43"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Asociar los aspirantes de las fichas de grado décimo a la ruta de aprendizaje por Sofia-PLUS.</w:t>
            </w:r>
          </w:p>
        </w:tc>
        <w:tc>
          <w:tcPr>
            <w:tcW w:w="1237" w:type="pct"/>
            <w:vAlign w:val="center"/>
          </w:tcPr>
          <w:p w14:paraId="581F78AC" w14:textId="2F1796B6" w:rsidR="004D6682" w:rsidRPr="00F621B2" w:rsidRDefault="00F621B2" w:rsidP="004D6682">
            <w:pPr>
              <w:spacing w:line="240" w:lineRule="auto"/>
              <w:jc w:val="left"/>
              <w:rPr>
                <w:rFonts w:ascii="Times New Roman" w:eastAsia="Times New Roman" w:hAnsi="Times New Roman" w:cs="Times New Roman"/>
                <w:sz w:val="20"/>
                <w:szCs w:val="20"/>
              </w:rPr>
            </w:pPr>
            <w:r w:rsidRPr="00F621B2">
              <w:rPr>
                <w:color w:val="000000" w:themeColor="text1"/>
              </w:rPr>
              <w:t>Reporte de aprendices en Sofia-PLUS.</w:t>
            </w:r>
          </w:p>
        </w:tc>
      </w:tr>
      <w:tr w:rsidR="004D6682" w:rsidRPr="00942F1C" w14:paraId="021F6F23" w14:textId="77777777" w:rsidTr="007A3AA2">
        <w:trPr>
          <w:trHeight w:val="290"/>
        </w:trPr>
        <w:tc>
          <w:tcPr>
            <w:tcW w:w="375" w:type="pct"/>
            <w:vAlign w:val="center"/>
          </w:tcPr>
          <w:p w14:paraId="4AEABEAF" w14:textId="151AA2A8" w:rsidR="004D6682" w:rsidRPr="00942F1C" w:rsidRDefault="004D6682" w:rsidP="004D6682">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2AA21B10" w14:textId="0AF7368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27F50656" w14:textId="54E7B80E" w:rsidR="004D6682" w:rsidRPr="00942F1C" w:rsidRDefault="00F621B2" w:rsidP="00ED490E">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Realizar novedad del aprendiz; deserción, traslado y retiro voluntario según los formatos correspondientes.</w:t>
            </w:r>
          </w:p>
        </w:tc>
        <w:tc>
          <w:tcPr>
            <w:tcW w:w="1237" w:type="pct"/>
          </w:tcPr>
          <w:p w14:paraId="7E00DCB1" w14:textId="3E6953F5" w:rsidR="004D6682" w:rsidRPr="00942F1C" w:rsidRDefault="004D6682" w:rsidP="004D6682">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4D6682" w:rsidRPr="00942F1C" w14:paraId="07E640AC" w14:textId="77777777" w:rsidTr="00421952">
        <w:trPr>
          <w:trHeight w:val="290"/>
        </w:trPr>
        <w:tc>
          <w:tcPr>
            <w:tcW w:w="375" w:type="pct"/>
          </w:tcPr>
          <w:p w14:paraId="2734463B" w14:textId="0604044E" w:rsidR="004D6682" w:rsidRPr="00942F1C" w:rsidRDefault="004D6682" w:rsidP="004D6682">
            <w:pPr>
              <w:spacing w:line="240" w:lineRule="auto"/>
              <w:jc w:val="center"/>
              <w:rPr>
                <w:rFonts w:eastAsia="Times New Roman"/>
                <w:color w:val="000000"/>
                <w:sz w:val="20"/>
                <w:szCs w:val="20"/>
              </w:rPr>
            </w:pPr>
            <w:r w:rsidRPr="00725DE6">
              <w:rPr>
                <w:color w:val="000000" w:themeColor="text1"/>
              </w:rPr>
              <w:t>9</w:t>
            </w:r>
          </w:p>
        </w:tc>
        <w:tc>
          <w:tcPr>
            <w:tcW w:w="2154" w:type="pct"/>
            <w:vAlign w:val="center"/>
          </w:tcPr>
          <w:p w14:paraId="1B771C94" w14:textId="6325E812"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439016C2" w14:textId="10CA0968" w:rsidR="004D6682" w:rsidRPr="00725DE6" w:rsidRDefault="00F621B2"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14:paraId="09C5E4C6" w14:textId="38A876EF"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6E7B8E9A" w14:textId="77777777" w:rsidTr="00421952">
        <w:trPr>
          <w:trHeight w:val="290"/>
        </w:trPr>
        <w:tc>
          <w:tcPr>
            <w:tcW w:w="375" w:type="pct"/>
          </w:tcPr>
          <w:p w14:paraId="229E2EBA" w14:textId="42A4EE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10</w:t>
            </w:r>
          </w:p>
        </w:tc>
        <w:tc>
          <w:tcPr>
            <w:tcW w:w="2154" w:type="pct"/>
            <w:vAlign w:val="center"/>
          </w:tcPr>
          <w:p w14:paraId="297368BE" w14:textId="4C64BE95" w:rsidR="004D6682" w:rsidRPr="00725DE6" w:rsidRDefault="004D6682" w:rsidP="00ED490E">
            <w:pPr>
              <w:spacing w:line="240" w:lineRule="auto"/>
              <w:jc w:val="left"/>
              <w:rPr>
                <w:rFonts w:eastAsia="Times New Roman"/>
                <w:color w:val="000000"/>
              </w:rPr>
            </w:pPr>
            <w:r w:rsidRPr="00725DE6">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4" w:type="pct"/>
          </w:tcPr>
          <w:p w14:paraId="4B860C53" w14:textId="4FF03744" w:rsidR="004D6682" w:rsidRPr="00725DE6" w:rsidRDefault="004D6682" w:rsidP="00ED490E">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237" w:type="pct"/>
          </w:tcPr>
          <w:p w14:paraId="7093BB0B" w14:textId="1A16B792"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0834F3AB" w14:textId="77777777" w:rsidTr="00421952">
        <w:trPr>
          <w:trHeight w:val="290"/>
        </w:trPr>
        <w:tc>
          <w:tcPr>
            <w:tcW w:w="375" w:type="pct"/>
          </w:tcPr>
          <w:p w14:paraId="3B5BBF77" w14:textId="01EDA5C9"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11</w:t>
            </w:r>
          </w:p>
        </w:tc>
        <w:tc>
          <w:tcPr>
            <w:tcW w:w="2154" w:type="pct"/>
            <w:vAlign w:val="center"/>
          </w:tcPr>
          <w:p w14:paraId="49CCFF7D" w14:textId="14FDC85E"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8722E48" w14:textId="79E126B6"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la planeación y elaboración de las fichas técnicas para la adquisición de materiales de formación.</w:t>
            </w:r>
          </w:p>
        </w:tc>
        <w:tc>
          <w:tcPr>
            <w:tcW w:w="1237" w:type="pct"/>
          </w:tcPr>
          <w:p w14:paraId="2F667220" w14:textId="650BB06E"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18129335" w14:textId="77777777" w:rsidTr="00421952">
        <w:trPr>
          <w:trHeight w:val="290"/>
        </w:trPr>
        <w:tc>
          <w:tcPr>
            <w:tcW w:w="375" w:type="pct"/>
          </w:tcPr>
          <w:p w14:paraId="7274A9E1" w14:textId="6F5D1A8E" w:rsidR="004D6682" w:rsidRPr="00942F1C" w:rsidRDefault="004D6682" w:rsidP="004D6682">
            <w:pPr>
              <w:spacing w:line="240" w:lineRule="auto"/>
              <w:jc w:val="center"/>
              <w:rPr>
                <w:rFonts w:eastAsia="Times New Roman"/>
                <w:color w:val="000000"/>
                <w:sz w:val="20"/>
                <w:szCs w:val="20"/>
              </w:rPr>
            </w:pPr>
            <w:r w:rsidRPr="00725DE6">
              <w:rPr>
                <w:color w:val="000000" w:themeColor="text1"/>
              </w:rPr>
              <w:lastRenderedPageBreak/>
              <w:t>12</w:t>
            </w:r>
          </w:p>
        </w:tc>
        <w:tc>
          <w:tcPr>
            <w:tcW w:w="2154" w:type="pct"/>
            <w:vAlign w:val="center"/>
          </w:tcPr>
          <w:p w14:paraId="00A616E0" w14:textId="61D0ADC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EC845D8" w14:textId="73DBFE41"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Hacer seguimiento al inventario y materiales asignados a la formación</w:t>
            </w:r>
          </w:p>
        </w:tc>
        <w:tc>
          <w:tcPr>
            <w:tcW w:w="1237" w:type="pct"/>
          </w:tcPr>
          <w:p w14:paraId="642C71B2" w14:textId="19D5F562"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1E39612C" w14:textId="77777777" w:rsidTr="00421952">
        <w:trPr>
          <w:trHeight w:val="290"/>
        </w:trPr>
        <w:tc>
          <w:tcPr>
            <w:tcW w:w="375" w:type="pct"/>
          </w:tcPr>
          <w:p w14:paraId="2BF633CE" w14:textId="1ED4A928"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13</w:t>
            </w:r>
          </w:p>
        </w:tc>
        <w:tc>
          <w:tcPr>
            <w:tcW w:w="2154" w:type="pct"/>
            <w:vAlign w:val="center"/>
          </w:tcPr>
          <w:p w14:paraId="1F2E3F61" w14:textId="5F6A3700"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4C422209" w14:textId="4CC1D751"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237" w:type="pct"/>
          </w:tcPr>
          <w:p w14:paraId="20209D25" w14:textId="12253BD1"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448C3109" w14:textId="77777777" w:rsidTr="00421952">
        <w:trPr>
          <w:trHeight w:val="290"/>
        </w:trPr>
        <w:tc>
          <w:tcPr>
            <w:tcW w:w="375" w:type="pct"/>
          </w:tcPr>
          <w:p w14:paraId="1A518876" w14:textId="24290539"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14</w:t>
            </w:r>
          </w:p>
        </w:tc>
        <w:tc>
          <w:tcPr>
            <w:tcW w:w="2154" w:type="pct"/>
            <w:vAlign w:val="center"/>
          </w:tcPr>
          <w:p w14:paraId="44ECE88A" w14:textId="54BA1FE4"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4D6682" w:rsidRPr="00725DE6" w:rsidRDefault="00F621B2" w:rsidP="00ED490E">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237" w:type="pct"/>
          </w:tcPr>
          <w:p w14:paraId="0DA315E9" w14:textId="46E61FE8" w:rsidR="004D6682" w:rsidRPr="00725DE6" w:rsidRDefault="00F621B2" w:rsidP="00F621B2">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004D6682" w:rsidRPr="00942F1C" w14:paraId="4FE3625C" w14:textId="77777777" w:rsidTr="00421952">
        <w:trPr>
          <w:trHeight w:val="290"/>
        </w:trPr>
        <w:tc>
          <w:tcPr>
            <w:tcW w:w="375" w:type="pct"/>
          </w:tcPr>
          <w:p w14:paraId="6C86064A" w14:textId="70E31CBB"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15</w:t>
            </w:r>
          </w:p>
        </w:tc>
        <w:tc>
          <w:tcPr>
            <w:tcW w:w="2154" w:type="pct"/>
            <w:vAlign w:val="center"/>
          </w:tcPr>
          <w:p w14:paraId="6CAC453C" w14:textId="53D2385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7E8FA05" w14:textId="4FF160C5"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Participar en los proyectos de investigación técnico pedagógico.</w:t>
            </w:r>
          </w:p>
        </w:tc>
        <w:tc>
          <w:tcPr>
            <w:tcW w:w="1237" w:type="pct"/>
          </w:tcPr>
          <w:p w14:paraId="2FCC68F6" w14:textId="42A57078"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6D9F063D" w14:textId="77777777" w:rsidTr="00421952">
        <w:trPr>
          <w:trHeight w:val="290"/>
        </w:trPr>
        <w:tc>
          <w:tcPr>
            <w:tcW w:w="375" w:type="pct"/>
          </w:tcPr>
          <w:p w14:paraId="614137B7" w14:textId="159762E6"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16</w:t>
            </w:r>
          </w:p>
        </w:tc>
        <w:tc>
          <w:tcPr>
            <w:tcW w:w="2154" w:type="pct"/>
            <w:vAlign w:val="center"/>
          </w:tcPr>
          <w:p w14:paraId="1E034E96" w14:textId="6BB9C64D"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4" w:type="pct"/>
          </w:tcPr>
          <w:p w14:paraId="7FEA8191" w14:textId="082E93DB"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237" w:type="pct"/>
          </w:tcPr>
          <w:p w14:paraId="627996E7" w14:textId="130D67C5" w:rsidR="004D6682" w:rsidRPr="00725DE6" w:rsidRDefault="004D6682" w:rsidP="004D6682">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4D6682" w:rsidRPr="00942F1C" w14:paraId="108096EB" w14:textId="77777777" w:rsidTr="00421952">
        <w:trPr>
          <w:trHeight w:val="290"/>
        </w:trPr>
        <w:tc>
          <w:tcPr>
            <w:tcW w:w="375" w:type="pct"/>
          </w:tcPr>
          <w:p w14:paraId="2056116E" w14:textId="10688814"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17</w:t>
            </w:r>
          </w:p>
        </w:tc>
        <w:tc>
          <w:tcPr>
            <w:tcW w:w="2154" w:type="pct"/>
            <w:vAlign w:val="center"/>
          </w:tcPr>
          <w:p w14:paraId="20E778E9" w14:textId="15391965"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6B165537" w14:textId="1252164C" w:rsidR="004D6682" w:rsidRPr="00725DE6" w:rsidRDefault="00F621B2" w:rsidP="00ED490E">
            <w:pPr>
              <w:spacing w:line="240" w:lineRule="auto"/>
              <w:jc w:val="left"/>
              <w:rPr>
                <w:rFonts w:asciiTheme="majorHAnsi" w:hAnsiTheme="majorHAnsi" w:cstheme="majorHAnsi"/>
              </w:rPr>
            </w:pPr>
            <w:r w:rsidRPr="00F621B2">
              <w:rPr>
                <w:rFonts w:asciiTheme="majorHAnsi" w:hAnsiTheme="majorHAnsi" w:cstheme="majorHAnsi"/>
              </w:rPr>
              <w:t>Certificado de integridad, transparencia y lucha contra la corrupción de la función pública.</w:t>
            </w:r>
          </w:p>
        </w:tc>
        <w:tc>
          <w:tcPr>
            <w:tcW w:w="1237" w:type="pct"/>
          </w:tcPr>
          <w:p w14:paraId="52CFFF43" w14:textId="18460B34" w:rsidR="004D6682" w:rsidRPr="00F621B2" w:rsidRDefault="00F621B2" w:rsidP="004D6682">
            <w:pPr>
              <w:spacing w:line="240" w:lineRule="auto"/>
              <w:jc w:val="left"/>
              <w:rPr>
                <w:rFonts w:asciiTheme="majorHAnsi" w:hAnsiTheme="majorHAnsi" w:cstheme="majorHAnsi"/>
                <w:color w:val="000000" w:themeColor="text1"/>
              </w:rPr>
            </w:pPr>
            <w:r w:rsidRPr="00F621B2">
              <w:rPr>
                <w:color w:val="000000" w:themeColor="text1"/>
              </w:rPr>
              <w:t>Certificado de Integridad, transparencia y lucha contra la corrupción de la función pública.</w:t>
            </w:r>
          </w:p>
        </w:tc>
      </w:tr>
      <w:tr w:rsidR="004D6682" w:rsidRPr="00942F1C" w14:paraId="7AC5C4F1" w14:textId="77777777" w:rsidTr="00421952">
        <w:trPr>
          <w:trHeight w:val="290"/>
        </w:trPr>
        <w:tc>
          <w:tcPr>
            <w:tcW w:w="375" w:type="pct"/>
          </w:tcPr>
          <w:p w14:paraId="302A663A" w14:textId="146B8DAA" w:rsidR="004D6682" w:rsidRPr="00942F1C" w:rsidRDefault="004D6682" w:rsidP="004D6682">
            <w:pPr>
              <w:spacing w:line="240" w:lineRule="auto"/>
              <w:jc w:val="center"/>
              <w:rPr>
                <w:rFonts w:eastAsia="Times New Roman"/>
                <w:color w:val="000000"/>
                <w:sz w:val="20"/>
                <w:szCs w:val="20"/>
              </w:rPr>
            </w:pPr>
            <w:r w:rsidRPr="00725DE6">
              <w:rPr>
                <w:color w:val="000000" w:themeColor="text1"/>
              </w:rPr>
              <w:t>18</w:t>
            </w:r>
          </w:p>
        </w:tc>
        <w:tc>
          <w:tcPr>
            <w:tcW w:w="2154" w:type="pct"/>
            <w:vAlign w:val="center"/>
          </w:tcPr>
          <w:p w14:paraId="65A08307" w14:textId="7D26712B" w:rsidR="004D6682" w:rsidRPr="00725DE6" w:rsidRDefault="004D6682" w:rsidP="00ED490E">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w:t>
            </w:r>
            <w:r w:rsidRPr="00725DE6">
              <w:rPr>
                <w:rFonts w:eastAsia="Times New Roman"/>
                <w:color w:val="000000"/>
              </w:rPr>
              <w:lastRenderedPageBreak/>
              <w:t xml:space="preserve">contractual, no impliquen subordinación, ni asignen funciones propias de cargos de planta. </w:t>
            </w:r>
          </w:p>
        </w:tc>
        <w:tc>
          <w:tcPr>
            <w:tcW w:w="1234" w:type="pct"/>
          </w:tcPr>
          <w:p w14:paraId="59CF9A14" w14:textId="46D08A96" w:rsidR="004D6682" w:rsidRPr="00725DE6" w:rsidRDefault="004D6682" w:rsidP="00ED490E">
            <w:pPr>
              <w:spacing w:line="240" w:lineRule="auto"/>
              <w:jc w:val="left"/>
              <w:rPr>
                <w:rFonts w:asciiTheme="majorHAnsi" w:hAnsiTheme="majorHAnsi" w:cstheme="majorHAnsi"/>
              </w:rPr>
            </w:pPr>
            <w:r w:rsidRPr="00725DE6">
              <w:rPr>
                <w:color w:val="000000" w:themeColor="text1"/>
              </w:rPr>
              <w:lastRenderedPageBreak/>
              <w:t xml:space="preserve">Participación de las actividades asignadas por la Coordinación </w:t>
            </w:r>
            <w:r w:rsidRPr="00725DE6">
              <w:rPr>
                <w:color w:val="000000" w:themeColor="text1"/>
              </w:rPr>
              <w:lastRenderedPageBreak/>
              <w:t>Articulación de la Media Técnica</w:t>
            </w:r>
          </w:p>
        </w:tc>
        <w:tc>
          <w:tcPr>
            <w:tcW w:w="1237" w:type="pct"/>
          </w:tcPr>
          <w:p w14:paraId="0C56D8BF" w14:textId="3630C680" w:rsidR="004D6682" w:rsidRPr="00D5706E" w:rsidRDefault="00D5706E" w:rsidP="00ED490E">
            <w:pPr>
              <w:spacing w:line="240" w:lineRule="auto"/>
              <w:jc w:val="left"/>
              <w:rPr>
                <w:rFonts w:asciiTheme="majorHAnsi" w:hAnsiTheme="majorHAnsi" w:cstheme="majorHAnsi"/>
                <w:color w:val="000000" w:themeColor="text1"/>
              </w:rPr>
            </w:pPr>
            <w:r w:rsidRPr="00D5706E">
              <w:rPr>
                <w:bCs/>
              </w:rPr>
              <w:lastRenderedPageBreak/>
              <w:t>1. Actas líder de programa.</w:t>
            </w:r>
          </w:p>
        </w:tc>
      </w:tr>
      <w:tr w:rsidR="004D6682" w:rsidRPr="00942F1C" w14:paraId="5FD93F81" w14:textId="77777777" w:rsidTr="00845437">
        <w:trPr>
          <w:trHeight w:val="290"/>
        </w:trPr>
        <w:tc>
          <w:tcPr>
            <w:tcW w:w="375" w:type="pct"/>
          </w:tcPr>
          <w:p w14:paraId="3FB285BF" w14:textId="13E25BEA" w:rsidR="004D6682" w:rsidRPr="00725DE6" w:rsidRDefault="004D6682" w:rsidP="004D6682">
            <w:pPr>
              <w:spacing w:line="240" w:lineRule="auto"/>
              <w:jc w:val="center"/>
              <w:rPr>
                <w:color w:val="000000" w:themeColor="text1"/>
              </w:rPr>
            </w:pPr>
            <w:r w:rsidRPr="00725DE6">
              <w:rPr>
                <w:color w:val="000000" w:themeColor="text1"/>
              </w:rPr>
              <w:lastRenderedPageBreak/>
              <w:t>19</w:t>
            </w:r>
          </w:p>
        </w:tc>
        <w:tc>
          <w:tcPr>
            <w:tcW w:w="2154" w:type="pct"/>
            <w:vAlign w:val="bottom"/>
          </w:tcPr>
          <w:p w14:paraId="3EC1BEB0" w14:textId="6DECD129" w:rsidR="004D6682" w:rsidRPr="00725DE6" w:rsidRDefault="004D6682" w:rsidP="00ED490E">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29BD38A9" w14:textId="3120F1BB"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14:paraId="5B337340" w14:textId="1174416B"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4D6682" w:rsidRPr="00942F1C" w14:paraId="78FB21B5" w14:textId="77777777" w:rsidTr="00845437">
        <w:trPr>
          <w:trHeight w:val="290"/>
        </w:trPr>
        <w:tc>
          <w:tcPr>
            <w:tcW w:w="375" w:type="pct"/>
          </w:tcPr>
          <w:p w14:paraId="14D3A630" w14:textId="39FF669C" w:rsidR="004D6682" w:rsidRPr="00725DE6" w:rsidRDefault="004D6682" w:rsidP="004D6682">
            <w:pPr>
              <w:spacing w:line="240" w:lineRule="auto"/>
              <w:jc w:val="center"/>
              <w:rPr>
                <w:color w:val="000000" w:themeColor="text1"/>
              </w:rPr>
            </w:pPr>
            <w:r w:rsidRPr="00725DE6">
              <w:rPr>
                <w:color w:val="000000" w:themeColor="text1"/>
              </w:rPr>
              <w:t>20</w:t>
            </w:r>
          </w:p>
        </w:tc>
        <w:tc>
          <w:tcPr>
            <w:tcW w:w="2154" w:type="pct"/>
            <w:vAlign w:val="bottom"/>
          </w:tcPr>
          <w:p w14:paraId="169B4187" w14:textId="16103063" w:rsidR="004D6682" w:rsidRPr="00725DE6" w:rsidRDefault="004D6682" w:rsidP="00ED490E">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4" w:type="pct"/>
          </w:tcPr>
          <w:p w14:paraId="5D2D9376" w14:textId="061D04E9"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14:paraId="387EF148" w14:textId="3E1B6F7F"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4D6682" w:rsidRPr="00942F1C" w14:paraId="1AD697DE" w14:textId="77777777" w:rsidTr="00845437">
        <w:trPr>
          <w:trHeight w:val="290"/>
        </w:trPr>
        <w:tc>
          <w:tcPr>
            <w:tcW w:w="375" w:type="pct"/>
          </w:tcPr>
          <w:p w14:paraId="3756A450" w14:textId="3F211CDE" w:rsidR="004D6682" w:rsidRPr="00725DE6" w:rsidRDefault="004D6682" w:rsidP="004D6682">
            <w:pPr>
              <w:spacing w:line="240" w:lineRule="auto"/>
              <w:jc w:val="center"/>
              <w:rPr>
                <w:color w:val="000000" w:themeColor="text1"/>
              </w:rPr>
            </w:pPr>
            <w:r w:rsidRPr="00725DE6">
              <w:rPr>
                <w:color w:val="000000" w:themeColor="text1"/>
              </w:rPr>
              <w:t>21</w:t>
            </w:r>
          </w:p>
        </w:tc>
        <w:tc>
          <w:tcPr>
            <w:tcW w:w="2154" w:type="pct"/>
            <w:vAlign w:val="bottom"/>
          </w:tcPr>
          <w:p w14:paraId="11EA6429" w14:textId="745D51D4" w:rsidR="004D6682" w:rsidRPr="00725DE6" w:rsidRDefault="004D6682" w:rsidP="00ED490E">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w:t>
            </w:r>
            <w:r w:rsidRPr="00725DE6">
              <w:rPr>
                <w:rFonts w:eastAsia="Times New Roman"/>
              </w:rPr>
              <w:lastRenderedPageBreak/>
              <w:t xml:space="preserve">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tcPr>
          <w:p w14:paraId="68113D3A" w14:textId="3B192269" w:rsidR="004D6682" w:rsidRPr="00725DE6" w:rsidRDefault="004D6682" w:rsidP="00ED490E">
            <w:pPr>
              <w:spacing w:line="240" w:lineRule="auto"/>
              <w:jc w:val="left"/>
              <w:rPr>
                <w:color w:val="000000" w:themeColor="text1"/>
              </w:rPr>
            </w:pPr>
            <w:r w:rsidRPr="00725DE6">
              <w:rPr>
                <w:rFonts w:asciiTheme="majorHAnsi" w:hAnsiTheme="majorHAnsi" w:cstheme="majorHAnsi"/>
              </w:rPr>
              <w:lastRenderedPageBreak/>
              <w:t>Este mes no se adjunta evidencia de esta obligación</w:t>
            </w:r>
          </w:p>
        </w:tc>
        <w:tc>
          <w:tcPr>
            <w:tcW w:w="1237" w:type="pct"/>
          </w:tcPr>
          <w:p w14:paraId="7866CD15" w14:textId="08ACB559"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4D6682" w:rsidRPr="00942F1C" w14:paraId="1C95AC82" w14:textId="77777777" w:rsidTr="00845437">
        <w:trPr>
          <w:trHeight w:val="290"/>
        </w:trPr>
        <w:tc>
          <w:tcPr>
            <w:tcW w:w="375" w:type="pct"/>
          </w:tcPr>
          <w:p w14:paraId="358CCF3B" w14:textId="026F0BEB" w:rsidR="004D6682" w:rsidRPr="00725DE6" w:rsidRDefault="004D6682" w:rsidP="004D6682">
            <w:pPr>
              <w:spacing w:line="240" w:lineRule="auto"/>
              <w:jc w:val="center"/>
              <w:rPr>
                <w:color w:val="000000" w:themeColor="text1"/>
              </w:rPr>
            </w:pPr>
            <w:r w:rsidRPr="00725DE6">
              <w:rPr>
                <w:color w:val="000000" w:themeColor="text1"/>
              </w:rPr>
              <w:lastRenderedPageBreak/>
              <w:t>22</w:t>
            </w:r>
          </w:p>
        </w:tc>
        <w:tc>
          <w:tcPr>
            <w:tcW w:w="2154" w:type="pct"/>
            <w:vAlign w:val="bottom"/>
          </w:tcPr>
          <w:p w14:paraId="75F6CB05" w14:textId="7928DBE8" w:rsidR="004D6682" w:rsidRPr="00725DE6" w:rsidRDefault="004D6682" w:rsidP="00ED490E">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14:paraId="17D76EB0" w14:textId="2F895390"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14:paraId="3EBE10C2" w14:textId="2BD0A8C8"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4D6682" w:rsidRPr="00942F1C" w14:paraId="5A1CD7EA" w14:textId="77777777" w:rsidTr="00845437">
        <w:trPr>
          <w:trHeight w:val="290"/>
        </w:trPr>
        <w:tc>
          <w:tcPr>
            <w:tcW w:w="375" w:type="pct"/>
          </w:tcPr>
          <w:p w14:paraId="2E0BA2BC" w14:textId="3289674B" w:rsidR="004D6682" w:rsidRPr="00725DE6" w:rsidRDefault="004D6682" w:rsidP="004D6682">
            <w:pPr>
              <w:spacing w:line="240" w:lineRule="auto"/>
              <w:jc w:val="center"/>
              <w:rPr>
                <w:color w:val="000000" w:themeColor="text1"/>
              </w:rPr>
            </w:pPr>
            <w:r w:rsidRPr="00725DE6">
              <w:rPr>
                <w:color w:val="000000" w:themeColor="text1"/>
              </w:rPr>
              <w:t>23</w:t>
            </w:r>
          </w:p>
        </w:tc>
        <w:tc>
          <w:tcPr>
            <w:tcW w:w="2154" w:type="pct"/>
            <w:vAlign w:val="bottom"/>
          </w:tcPr>
          <w:p w14:paraId="0F6EDB92" w14:textId="5C4C738C" w:rsidR="004D6682" w:rsidRPr="00725DE6" w:rsidRDefault="004D6682" w:rsidP="00ED490E">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2AEA1847" w14:textId="7BF9B0C0" w:rsidR="004D6682" w:rsidRPr="00725DE6" w:rsidRDefault="004D6682" w:rsidP="00ED490E">
            <w:pPr>
              <w:spacing w:line="240" w:lineRule="auto"/>
              <w:jc w:val="left"/>
              <w:rPr>
                <w:color w:val="000000" w:themeColor="text1"/>
              </w:rPr>
            </w:pPr>
            <w:r w:rsidRPr="00725DE6">
              <w:rPr>
                <w:rFonts w:asciiTheme="majorHAnsi" w:hAnsiTheme="majorHAnsi" w:cstheme="majorHAnsi"/>
              </w:rPr>
              <w:t>Este mes no se adjunta evidencia de esta obligación</w:t>
            </w:r>
          </w:p>
        </w:tc>
        <w:tc>
          <w:tcPr>
            <w:tcW w:w="1237" w:type="pct"/>
          </w:tcPr>
          <w:p w14:paraId="71B22405" w14:textId="1B1E60B5" w:rsidR="004D6682" w:rsidRPr="00725DE6" w:rsidRDefault="004D6682" w:rsidP="004D6682">
            <w:pPr>
              <w:pStyle w:val="Sinespaciado"/>
              <w:spacing w:after="0" w:line="240" w:lineRule="auto"/>
              <w:rPr>
                <w:color w:val="000000" w:themeColor="text1"/>
              </w:rPr>
            </w:pPr>
            <w:r w:rsidRPr="00016737">
              <w:rPr>
                <w:b/>
                <w:bCs/>
                <w:color w:val="C00000"/>
              </w:rPr>
              <w:t>No se requirió la actividad</w:t>
            </w:r>
            <w:r>
              <w:rPr>
                <w:b/>
                <w:bCs/>
                <w:color w:val="C00000"/>
              </w:rPr>
              <w:t>”</w:t>
            </w:r>
          </w:p>
        </w:tc>
      </w:tr>
    </w:tbl>
    <w:sdt>
      <w:sdtPr>
        <w:tag w:val="goog_rdk_265"/>
        <w:id w:val="719337332"/>
      </w:sdtPr>
      <w:sdtEndPr/>
      <w:sdtContent>
        <w:p w14:paraId="46BDA691" w14:textId="4F1BEEC2" w:rsidR="00700762" w:rsidRDefault="00085E8B" w:rsidP="005D32BC">
          <w:sdt>
            <w:sdtPr>
              <w:tag w:val="goog_rdk_264"/>
              <w:id w:val="-1804788218"/>
              <w:showingPlcHdr/>
            </w:sdtPr>
            <w:sdtEndPr/>
            <w:sdtContent>
              <w:r w:rsidR="00962B64">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2EAA15C5" w14:textId="74410DF7" w:rsidR="0041134D" w:rsidRDefault="0041134D" w:rsidP="0041134D">
      <w:pPr>
        <w:rPr>
          <w:rFonts w:asciiTheme="majorHAnsi" w:hAnsiTheme="majorHAnsi" w:cstheme="majorHAnsi"/>
        </w:rPr>
      </w:pPr>
      <w:r>
        <w:lastRenderedPageBreak/>
        <w:t xml:space="preserve">Para el trámite de la cuenta me permito adjuntar: </w:t>
      </w:r>
      <w:r w:rsidR="00210DEF">
        <w:t>(</w:t>
      </w:r>
      <w:r w:rsidR="007D2898">
        <w:t>11</w:t>
      </w:r>
      <w:r w:rsidR="00210DEF">
        <w:t xml:space="preserve">)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w:t>
      </w:r>
      <w:r w:rsidR="004D6682">
        <w:t>nro.</w:t>
      </w:r>
      <w:r w:rsidR="004D6682" w:rsidRPr="004D6682">
        <w:rPr>
          <w:rFonts w:asciiTheme="majorHAnsi" w:hAnsiTheme="majorHAnsi" w:cstheme="majorHAnsi"/>
        </w:rPr>
        <w:t xml:space="preserve"> </w:t>
      </w:r>
      <w:r w:rsidR="004D6682" w:rsidRPr="00725DE6">
        <w:rPr>
          <w:rFonts w:asciiTheme="majorHAnsi" w:hAnsiTheme="majorHAnsi" w:cstheme="majorHAnsi"/>
        </w:rPr>
        <w:t xml:space="preserve">No. </w:t>
      </w:r>
      <w:r w:rsidR="00962B64" w:rsidRPr="00962B64">
        <w:rPr>
          <w:rFonts w:asciiTheme="majorHAnsi" w:hAnsiTheme="majorHAnsi" w:cstheme="majorHAnsi"/>
        </w:rPr>
        <w:t>70439565</w:t>
      </w:r>
      <w:r w:rsidR="009E4F50">
        <w:rPr>
          <w:rFonts w:asciiTheme="majorHAnsi" w:hAnsiTheme="majorHAnsi" w:cstheme="majorHAnsi"/>
        </w:rPr>
        <w:t xml:space="preserve"> de</w:t>
      </w:r>
      <w:r w:rsidR="004D6682" w:rsidRPr="00725DE6">
        <w:rPr>
          <w:rFonts w:asciiTheme="majorHAnsi" w:hAnsiTheme="majorHAnsi" w:cstheme="majorHAnsi"/>
        </w:rPr>
        <w:t xml:space="preserve"> la planilla, operador </w:t>
      </w:r>
      <w:proofErr w:type="spellStart"/>
      <w:r w:rsidR="00962B64">
        <w:rPr>
          <w:rFonts w:asciiTheme="majorHAnsi" w:hAnsiTheme="majorHAnsi" w:cstheme="majorHAnsi"/>
        </w:rPr>
        <w:t>miplanilla</w:t>
      </w:r>
      <w:proofErr w:type="spellEnd"/>
      <w:r w:rsidR="004D6682" w:rsidRPr="00725DE6">
        <w:rPr>
          <w:rFonts w:asciiTheme="majorHAnsi" w:hAnsiTheme="majorHAnsi" w:cstheme="majorHAnsi"/>
        </w:rPr>
        <w:t xml:space="preserve"> y periodo</w:t>
      </w:r>
      <w:r w:rsidR="004D6682">
        <w:rPr>
          <w:rFonts w:asciiTheme="majorHAnsi" w:hAnsiTheme="majorHAnsi" w:cstheme="majorHAnsi"/>
        </w:rPr>
        <w:t xml:space="preserve"> marzo</w:t>
      </w:r>
      <w:r w:rsidR="009E4F50">
        <w:rPr>
          <w:rFonts w:asciiTheme="majorHAnsi" w:hAnsiTheme="majorHAnsi" w:cstheme="majorHAnsi"/>
        </w:rPr>
        <w:t>.</w:t>
      </w:r>
      <w:bookmarkStart w:id="2" w:name="_GoBack"/>
      <w:bookmarkEnd w:id="2"/>
    </w:p>
    <w:p w14:paraId="700673CE" w14:textId="77777777" w:rsidR="009E4F50" w:rsidRDefault="009E4F50" w:rsidP="0041134D"/>
    <w:p w14:paraId="4E11F278" w14:textId="7BD5F910" w:rsidR="0041134D" w:rsidRDefault="0041134D" w:rsidP="0041134D">
      <w:r>
        <w:t>Cordialmente,</w:t>
      </w:r>
    </w:p>
    <w:p w14:paraId="2AC80007" w14:textId="4E4E15B9" w:rsidR="0041134D" w:rsidRDefault="0041134D" w:rsidP="0041134D"/>
    <w:p w14:paraId="3D00F58A" w14:textId="3E8481BC" w:rsidR="0041134D" w:rsidRDefault="0041134D" w:rsidP="0041134D"/>
    <w:p w14:paraId="52C15005" w14:textId="18F3E357" w:rsidR="0041134D" w:rsidRDefault="00962B64" w:rsidP="0041134D">
      <w:r>
        <w:rPr>
          <w:noProof/>
        </w:rPr>
        <w:drawing>
          <wp:inline distT="0" distB="0" distL="0" distR="0" wp14:anchorId="5F655127" wp14:editId="4CE7291F">
            <wp:extent cx="1314450" cy="525145"/>
            <wp:effectExtent l="0" t="0" r="0" b="8255"/>
            <wp:docPr id="1" name="Imagen 1" descr="Un dibujo de una car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a cara&#10;&#10;Descripción generada automáticamente con confianza baja"/>
                    <pic:cNvPicPr>
                      <a:picLocks noChangeAspect="1"/>
                    </pic:cNvPicPr>
                  </pic:nvPicPr>
                  <pic:blipFill>
                    <a:blip r:embed="rId8"/>
                    <a:stretch>
                      <a:fillRect/>
                    </a:stretch>
                  </pic:blipFill>
                  <pic:spPr>
                    <a:xfrm>
                      <a:off x="0" y="0"/>
                      <a:ext cx="1314450" cy="525145"/>
                    </a:xfrm>
                    <a:prstGeom prst="rect">
                      <a:avLst/>
                    </a:prstGeom>
                  </pic:spPr>
                </pic:pic>
              </a:graphicData>
            </a:graphic>
          </wp:inline>
        </w:drawing>
      </w:r>
    </w:p>
    <w:p w14:paraId="5E8F643A" w14:textId="120CC0A6" w:rsidR="0041134D" w:rsidRDefault="0041134D" w:rsidP="0041134D"/>
    <w:p w14:paraId="1D618884" w14:textId="77777777" w:rsidR="00962B64" w:rsidRPr="00962B64" w:rsidRDefault="00962B64" w:rsidP="00962B64">
      <w:pPr>
        <w:rPr>
          <w:rFonts w:asciiTheme="majorHAnsi" w:hAnsiTheme="majorHAnsi" w:cstheme="majorHAnsi"/>
          <w:b/>
          <w:bCs/>
        </w:rPr>
      </w:pPr>
      <w:r w:rsidRPr="00962B64">
        <w:rPr>
          <w:rFonts w:asciiTheme="majorHAnsi" w:hAnsiTheme="majorHAnsi" w:cstheme="majorHAnsi"/>
          <w:b/>
          <w:bCs/>
        </w:rPr>
        <w:t xml:space="preserve">Ivan </w:t>
      </w:r>
      <w:proofErr w:type="spellStart"/>
      <w:r w:rsidRPr="00962B64">
        <w:rPr>
          <w:rFonts w:asciiTheme="majorHAnsi" w:hAnsiTheme="majorHAnsi" w:cstheme="majorHAnsi"/>
          <w:b/>
          <w:bCs/>
        </w:rPr>
        <w:t>Dario</w:t>
      </w:r>
      <w:proofErr w:type="spellEnd"/>
      <w:r w:rsidRPr="00962B64">
        <w:rPr>
          <w:rFonts w:asciiTheme="majorHAnsi" w:hAnsiTheme="majorHAnsi" w:cstheme="majorHAnsi"/>
          <w:b/>
          <w:bCs/>
        </w:rPr>
        <w:t xml:space="preserve"> Callejas Sandoval</w:t>
      </w:r>
    </w:p>
    <w:p w14:paraId="41BEF124" w14:textId="77777777" w:rsidR="00962B64" w:rsidRPr="00962B64" w:rsidRDefault="00962B64" w:rsidP="00962B64">
      <w:pPr>
        <w:rPr>
          <w:rFonts w:asciiTheme="majorHAnsi" w:hAnsiTheme="majorHAnsi" w:cstheme="majorHAnsi"/>
          <w:bCs/>
        </w:rPr>
      </w:pPr>
      <w:r w:rsidRPr="00962B64">
        <w:rPr>
          <w:rFonts w:asciiTheme="majorHAnsi" w:hAnsiTheme="majorHAnsi" w:cstheme="majorHAnsi"/>
          <w:bCs/>
        </w:rPr>
        <w:t>Contratista</w:t>
      </w:r>
    </w:p>
    <w:p w14:paraId="523DB4BC" w14:textId="5535CCF7" w:rsidR="0041134D" w:rsidRPr="00962B64" w:rsidRDefault="00962B64" w:rsidP="00962B64">
      <w:r w:rsidRPr="00962B64">
        <w:rPr>
          <w:rFonts w:asciiTheme="majorHAnsi" w:hAnsiTheme="majorHAnsi" w:cstheme="majorHAnsi"/>
          <w:bCs/>
        </w:rPr>
        <w:t>C.C. No. 1072191632 de Sibaté Cundinamarca</w:t>
      </w:r>
    </w:p>
    <w:p w14:paraId="34F56466" w14:textId="77777777" w:rsidR="00A203E1" w:rsidRDefault="00A203E1" w:rsidP="0041134D"/>
    <w:p w14:paraId="5B216FF0" w14:textId="77777777" w:rsidR="00962B64" w:rsidRDefault="00962B64" w:rsidP="0041134D"/>
    <w:p w14:paraId="2CD036AF" w14:textId="77777777" w:rsidR="00962B64" w:rsidRDefault="00962B64"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t>JOSE FERNANDO LOPEZ RODRIGUEZ</w:t>
      </w:r>
    </w:p>
    <w:p w14:paraId="342F65FE" w14:textId="3D92DF03" w:rsidR="009E4F50" w:rsidRPr="00725DE6" w:rsidRDefault="009E4F50" w:rsidP="009E4F50">
      <w:pPr>
        <w:spacing w:line="240" w:lineRule="auto"/>
      </w:pPr>
      <w:r w:rsidRPr="00725DE6">
        <w:t xml:space="preserve">Supervisor(a) Contrato </w:t>
      </w:r>
      <w:r w:rsidR="00962B64" w:rsidRPr="00962B64">
        <w:t xml:space="preserve">PCCNTR.9037406 </w:t>
      </w:r>
      <w:r w:rsidRPr="00725DE6">
        <w:rPr>
          <w:rFonts w:asciiTheme="majorHAnsi" w:hAnsiTheme="majorHAnsi" w:cstheme="majorHAnsi"/>
        </w:rPr>
        <w:t xml:space="preserve"> </w:t>
      </w:r>
      <w:r w:rsidRPr="00725DE6">
        <w:t xml:space="preserve">de 2026    </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FB8DE" w14:textId="77777777" w:rsidR="00085E8B" w:rsidRDefault="00085E8B">
      <w:pPr>
        <w:spacing w:line="240" w:lineRule="auto"/>
      </w:pPr>
      <w:r>
        <w:separator/>
      </w:r>
    </w:p>
  </w:endnote>
  <w:endnote w:type="continuationSeparator" w:id="0">
    <w:p w14:paraId="172CFAC6" w14:textId="77777777" w:rsidR="00085E8B" w:rsidRDefault="00085E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7D2898">
      <w:rPr>
        <w:noProof/>
        <w:color w:val="000000"/>
      </w:rPr>
      <w:t>9</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260B" w14:textId="77777777" w:rsidR="00085E8B" w:rsidRDefault="00085E8B">
      <w:pPr>
        <w:spacing w:line="240" w:lineRule="auto"/>
      </w:pPr>
      <w:r>
        <w:separator/>
      </w:r>
    </w:p>
  </w:footnote>
  <w:footnote w:type="continuationSeparator" w:id="0">
    <w:p w14:paraId="68C6C175" w14:textId="77777777" w:rsidR="00085E8B" w:rsidRDefault="00085E8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E8B7730"/>
    <w:multiLevelType w:val="hybridMultilevel"/>
    <w:tmpl w:val="DC4AA526"/>
    <w:lvl w:ilvl="0" w:tplc="46FCB1F6">
      <w:start w:val="1"/>
      <w:numFmt w:val="decimal"/>
      <w:lvlText w:val="%1."/>
      <w:lvlJc w:val="left"/>
      <w:pPr>
        <w:ind w:left="720" w:hanging="360"/>
      </w:pPr>
      <w:rPr>
        <w:rFonts w:ascii="Calibri" w:eastAsia="Calibri" w:hAnsi="Calibri" w:cs="Calibri" w:hint="default"/>
        <w:b/>
        <w:color w:val="C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60DF8"/>
    <w:rsid w:val="00064C85"/>
    <w:rsid w:val="00067E9D"/>
    <w:rsid w:val="00080873"/>
    <w:rsid w:val="00085E8B"/>
    <w:rsid w:val="001256D9"/>
    <w:rsid w:val="001445DD"/>
    <w:rsid w:val="00153387"/>
    <w:rsid w:val="00210DEF"/>
    <w:rsid w:val="00271FD7"/>
    <w:rsid w:val="00280C18"/>
    <w:rsid w:val="002A68DC"/>
    <w:rsid w:val="002B18FF"/>
    <w:rsid w:val="002C3C0A"/>
    <w:rsid w:val="002C5827"/>
    <w:rsid w:val="002D7201"/>
    <w:rsid w:val="00305A3E"/>
    <w:rsid w:val="00370598"/>
    <w:rsid w:val="00387EE1"/>
    <w:rsid w:val="003972DD"/>
    <w:rsid w:val="0041134D"/>
    <w:rsid w:val="004C5953"/>
    <w:rsid w:val="004D6682"/>
    <w:rsid w:val="004F136B"/>
    <w:rsid w:val="0057599D"/>
    <w:rsid w:val="0058601C"/>
    <w:rsid w:val="005D32BC"/>
    <w:rsid w:val="006548EB"/>
    <w:rsid w:val="006A3B8C"/>
    <w:rsid w:val="00700762"/>
    <w:rsid w:val="00732128"/>
    <w:rsid w:val="00747BD3"/>
    <w:rsid w:val="00774A9D"/>
    <w:rsid w:val="007D2898"/>
    <w:rsid w:val="00804956"/>
    <w:rsid w:val="00894F1A"/>
    <w:rsid w:val="008C0FD4"/>
    <w:rsid w:val="008D4206"/>
    <w:rsid w:val="00942F1C"/>
    <w:rsid w:val="009474AA"/>
    <w:rsid w:val="00962582"/>
    <w:rsid w:val="00962B64"/>
    <w:rsid w:val="009917EE"/>
    <w:rsid w:val="00993950"/>
    <w:rsid w:val="009B7C06"/>
    <w:rsid w:val="009C4C43"/>
    <w:rsid w:val="009E4F50"/>
    <w:rsid w:val="00A03812"/>
    <w:rsid w:val="00A203E1"/>
    <w:rsid w:val="00A7697D"/>
    <w:rsid w:val="00AB07D2"/>
    <w:rsid w:val="00B36340"/>
    <w:rsid w:val="00B426C9"/>
    <w:rsid w:val="00BE0204"/>
    <w:rsid w:val="00C138D1"/>
    <w:rsid w:val="00C20069"/>
    <w:rsid w:val="00C21150"/>
    <w:rsid w:val="00C40179"/>
    <w:rsid w:val="00C739ED"/>
    <w:rsid w:val="00C763FD"/>
    <w:rsid w:val="00C82D1B"/>
    <w:rsid w:val="00CE1587"/>
    <w:rsid w:val="00CF7EAE"/>
    <w:rsid w:val="00D075E4"/>
    <w:rsid w:val="00D5706E"/>
    <w:rsid w:val="00DE4CFD"/>
    <w:rsid w:val="00E33464"/>
    <w:rsid w:val="00ED490E"/>
    <w:rsid w:val="00ED56B9"/>
    <w:rsid w:val="00F621B2"/>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top w:w="0" w:type="dxa"/>
        <w:left w:w="108" w:type="dxa"/>
        <w:bottom w:w="0"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top w:w="0" w:type="dxa"/>
        <w:left w:w="108" w:type="dxa"/>
        <w:bottom w:w="0"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top w:w="0" w:type="dxa"/>
        <w:left w:w="108" w:type="dxa"/>
        <w:bottom w:w="0"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9</Pages>
  <Words>2127</Words>
  <Characters>11701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Ivan</cp:lastModifiedBy>
  <cp:revision>9</cp:revision>
  <dcterms:created xsi:type="dcterms:W3CDTF">2026-04-07T01:42:00Z</dcterms:created>
  <dcterms:modified xsi:type="dcterms:W3CDTF">2026-04-13T01:26:00Z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