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0A15" w:rsidRPr="004752F5" w:rsidRDefault="00570A15" w:rsidP="00362B23">
      <w:pPr>
        <w:rPr>
          <w:b/>
          <w:bCs/>
        </w:rPr>
      </w:pPr>
    </w:p>
    <w:p w:rsidR="00570A15" w:rsidRPr="004752F5" w:rsidRDefault="00570A15" w:rsidP="0039439D">
      <w:pPr>
        <w:jc w:val="center"/>
        <w:rPr>
          <w:b/>
        </w:rPr>
      </w:pPr>
      <w:r w:rsidRPr="004752F5">
        <w:rPr>
          <w:b/>
          <w:bCs/>
        </w:rPr>
        <w:t>UNIDAD PRESTADORA DE SALUD ANTIOQUIA</w:t>
      </w:r>
    </w:p>
    <w:p w:rsidR="00570A15" w:rsidRPr="004752F5" w:rsidRDefault="00570A15" w:rsidP="00F13B35"/>
    <w:p w:rsidR="00570A15" w:rsidRPr="004752F5" w:rsidRDefault="00570A15" w:rsidP="00F13B35">
      <w:pPr>
        <w:rPr>
          <w:b/>
        </w:rPr>
      </w:pPr>
    </w:p>
    <w:p w:rsidR="00570A15" w:rsidRPr="004752F5" w:rsidRDefault="00570A15" w:rsidP="000D2788">
      <w:pPr>
        <w:tabs>
          <w:tab w:val="left" w:pos="5960"/>
        </w:tabs>
        <w:rPr>
          <w:b/>
        </w:rPr>
      </w:pPr>
      <w:r w:rsidRPr="004752F5">
        <w:rPr>
          <w:b/>
        </w:rPr>
        <w:t>N°   GS-202</w:t>
      </w:r>
      <w:r>
        <w:rPr>
          <w:b/>
        </w:rPr>
        <w:t>6</w:t>
      </w:r>
      <w:r w:rsidRPr="004752F5">
        <w:rPr>
          <w:b/>
        </w:rPr>
        <w:t xml:space="preserve">-                           / </w:t>
      </w:r>
      <w:r>
        <w:rPr>
          <w:b/>
        </w:rPr>
        <w:t>UPRES-JEFAT</w:t>
      </w:r>
      <w:r w:rsidRPr="004752F5">
        <w:rPr>
          <w:b/>
        </w:rPr>
        <w:t xml:space="preserve"> </w:t>
      </w:r>
      <w:r>
        <w:rPr>
          <w:b/>
        </w:rPr>
        <w:t>11</w:t>
      </w:r>
      <w:r w:rsidRPr="004752F5">
        <w:rPr>
          <w:b/>
        </w:rPr>
        <w:t>.</w:t>
      </w:r>
      <w:r>
        <w:rPr>
          <w:b/>
        </w:rPr>
        <w:t>6</w:t>
      </w:r>
      <w:r>
        <w:rPr>
          <w:b/>
        </w:rPr>
        <w:tab/>
      </w:r>
    </w:p>
    <w:p w:rsidR="00570A15" w:rsidRPr="004752F5" w:rsidRDefault="00570A15" w:rsidP="00F13B35">
      <w:pPr>
        <w:rPr>
          <w:b/>
        </w:rPr>
      </w:pPr>
    </w:p>
    <w:p w:rsidR="00570A15" w:rsidRPr="004752F5" w:rsidRDefault="00570A15" w:rsidP="00F13B35"/>
    <w:p w:rsidR="00570A15" w:rsidRPr="004752F5" w:rsidRDefault="00570A15" w:rsidP="00362B23">
      <w:r w:rsidRPr="007B47BA">
        <w:rPr>
          <w:b/>
          <w:bCs/>
          <w:lang w:eastAsia="es-MX"/>
        </w:rPr>
        <w:t>Envigado, 2</w:t>
      </w:r>
      <w:r w:rsidR="007B47BA" w:rsidRPr="007B47BA">
        <w:rPr>
          <w:b/>
          <w:bCs/>
          <w:lang w:eastAsia="es-MX"/>
        </w:rPr>
        <w:t>9</w:t>
      </w:r>
      <w:r w:rsidRPr="007B47BA">
        <w:rPr>
          <w:b/>
          <w:bCs/>
          <w:lang w:eastAsia="es-MX"/>
        </w:rPr>
        <w:t xml:space="preserve"> de abril de 2026</w:t>
      </w:r>
    </w:p>
    <w:p w:rsidR="00570A15" w:rsidRPr="004752F5" w:rsidRDefault="00570A15" w:rsidP="00F13B35"/>
    <w:p w:rsidR="00570A15" w:rsidRPr="004752F5" w:rsidRDefault="00570A15" w:rsidP="00F13B35"/>
    <w:p w:rsidR="00570A15" w:rsidRPr="004752F5" w:rsidRDefault="00570A15" w:rsidP="00F13B35">
      <w:pPr>
        <w:jc w:val="center"/>
        <w:rPr>
          <w:b/>
        </w:rPr>
      </w:pPr>
      <w:r w:rsidRPr="004752F5">
        <w:rPr>
          <w:b/>
        </w:rPr>
        <w:t>INVITACIÓN PÚBLICA A PRESENTAR OFERTA AL PROCESO DE MÍNIMA CUANTÍA</w:t>
      </w:r>
    </w:p>
    <w:p w:rsidR="00570A15" w:rsidRPr="004752F5" w:rsidRDefault="00570A15" w:rsidP="00F13B35"/>
    <w:p w:rsidR="00570A15" w:rsidRDefault="00570A15" w:rsidP="00596380">
      <w:pPr>
        <w:jc w:val="center"/>
        <w:rPr>
          <w:b/>
        </w:rPr>
      </w:pPr>
      <w:r w:rsidRPr="004752F5">
        <w:rPr>
          <w:b/>
        </w:rPr>
        <w:t xml:space="preserve">PN </w:t>
      </w:r>
      <w:r>
        <w:rPr>
          <w:b/>
        </w:rPr>
        <w:t>UPRES</w:t>
      </w:r>
      <w:r w:rsidRPr="004752F5">
        <w:rPr>
          <w:b/>
        </w:rPr>
        <w:t xml:space="preserve"> DEANT</w:t>
      </w:r>
      <w:r w:rsidR="007B47BA">
        <w:rPr>
          <w:b/>
        </w:rPr>
        <w:t xml:space="preserve"> MIC</w:t>
      </w:r>
      <w:r w:rsidRPr="004752F5">
        <w:rPr>
          <w:b/>
        </w:rPr>
        <w:t xml:space="preserve"> </w:t>
      </w:r>
      <w:r w:rsidRPr="00DD2051">
        <w:rPr>
          <w:b/>
          <w:noProof/>
        </w:rPr>
        <w:t>118</w:t>
      </w:r>
      <w:r w:rsidRPr="004752F5">
        <w:rPr>
          <w:b/>
        </w:rPr>
        <w:t>-</w:t>
      </w:r>
      <w:r>
        <w:rPr>
          <w:b/>
        </w:rPr>
        <w:t>2026</w:t>
      </w:r>
    </w:p>
    <w:p w:rsidR="00570A15" w:rsidRPr="004752F5" w:rsidRDefault="00570A15" w:rsidP="00596380">
      <w:pPr>
        <w:jc w:val="center"/>
        <w:rPr>
          <w:b/>
        </w:rPr>
      </w:pPr>
    </w:p>
    <w:p w:rsidR="00570A15" w:rsidRPr="004752F5" w:rsidRDefault="00570A15" w:rsidP="00F13B35">
      <w:r>
        <w:t xml:space="preserve">LA </w:t>
      </w:r>
      <w:r w:rsidRPr="004752F5">
        <w:t>UNIDAD PRESTADORA DE SALUD ANTIOQUIA, invita a todas las personas naturales o jurídicas, nacionales o extranjeras domiciliadas o con sucursal en Colombia, en Consorcio o Unión Temporal existentes en el mercado Nacional, con capacidad de brindar</w:t>
      </w:r>
      <w:r>
        <w:t xml:space="preserve"> </w:t>
      </w:r>
      <w:bookmarkStart w:id="0" w:name="_Hlk167889247"/>
      <w:r>
        <w:t>SERVICIO DE MANTENIMIENTO PREVENTIVO, PREDICTIVO Y CORRECTIVO (INCLUYENDO MANO DE OBRA) Y SUMINISTRO DE REPUESTOS PARA EL SISTEMA Y LA RED CONTRA INCENDIOS DE LA UNIDAD PRESTADORA DE SALUD ANTIOQUIA</w:t>
      </w:r>
      <w:bookmarkEnd w:id="0"/>
      <w:r w:rsidRPr="004752F5">
        <w:t>, de acuerdo a las condiciones técnicas mínimas establecidas y cumplan con todos los requisitos exigidos para el mismo.</w:t>
      </w:r>
    </w:p>
    <w:p w:rsidR="00570A15" w:rsidRPr="004752F5" w:rsidRDefault="00570A15" w:rsidP="00F13B35"/>
    <w:p w:rsidR="00570A15" w:rsidRPr="004752F5" w:rsidRDefault="00570A15" w:rsidP="00F13B35">
      <w:pPr>
        <w:rPr>
          <w:b/>
        </w:rPr>
      </w:pPr>
      <w:r w:rsidRPr="004752F5">
        <w:rPr>
          <w:b/>
        </w:rPr>
        <w:t>MODALIDAD DE SELECCIÓN</w:t>
      </w:r>
    </w:p>
    <w:p w:rsidR="00570A15" w:rsidRPr="004752F5" w:rsidRDefault="00570A15" w:rsidP="00F13B35">
      <w:pPr>
        <w:rPr>
          <w:rFonts w:eastAsia="Calibri"/>
        </w:rPr>
      </w:pPr>
    </w:p>
    <w:p w:rsidR="00570A15" w:rsidRPr="00DA4EB9" w:rsidRDefault="00570A15" w:rsidP="00FC4945">
      <w:pPr>
        <w:rPr>
          <w:rFonts w:eastAsia="Calibri"/>
        </w:rPr>
      </w:pPr>
      <w:r w:rsidRPr="00DA4EB9">
        <w:rPr>
          <w:rFonts w:eastAsia="Calibri"/>
        </w:rPr>
        <w:t xml:space="preserve">El presente proceso de contratación se adelantará por modalidad de SELECCIÓN DE MÍNIMA CUANTÍA, según lo establecido en las Leyes 1150 de 2007, 1474 de 2011, </w:t>
      </w:r>
      <w:r w:rsidRPr="00DA4EB9">
        <w:t xml:space="preserve">Ley 2069 de 31 de diciembre de 2020, reglamentada por el Decreto 1860 del 24/12/2021 </w:t>
      </w:r>
      <w:r w:rsidRPr="00DA4EB9">
        <w:rPr>
          <w:rFonts w:eastAsia="Calibri"/>
        </w:rPr>
        <w:t>y Decreto 1082 de 2015.</w:t>
      </w:r>
    </w:p>
    <w:p w:rsidR="00570A15" w:rsidRPr="004752F5" w:rsidRDefault="00570A15" w:rsidP="00AD6484"/>
    <w:p w:rsidR="00570A15" w:rsidRPr="004752F5" w:rsidRDefault="00570A15" w:rsidP="00AD6484">
      <w:r w:rsidRPr="004752F5">
        <w:t>Las condiciones de la presente invitación son las siguientes:</w:t>
      </w:r>
    </w:p>
    <w:p w:rsidR="00570A15" w:rsidRPr="004752F5" w:rsidRDefault="00570A15" w:rsidP="00AD6484"/>
    <w:p w:rsidR="00570A15" w:rsidRPr="004752F5" w:rsidRDefault="00570A15" w:rsidP="00FF510A">
      <w:pPr>
        <w:pStyle w:val="Prrafodelista"/>
        <w:numPr>
          <w:ilvl w:val="0"/>
          <w:numId w:val="7"/>
        </w:numPr>
        <w:suppressAutoHyphens/>
        <w:ind w:left="709" w:hanging="425"/>
        <w:textAlignment w:val="baseline"/>
        <w:rPr>
          <w:rFonts w:cs="Arial"/>
          <w:b/>
        </w:rPr>
      </w:pPr>
      <w:r w:rsidRPr="004752F5">
        <w:rPr>
          <w:rFonts w:cs="Arial"/>
          <w:b/>
          <w:bCs/>
        </w:rPr>
        <w:t>DATOS DEL PROCESO</w:t>
      </w:r>
    </w:p>
    <w:p w:rsidR="00570A15" w:rsidRPr="004752F5" w:rsidRDefault="00570A15" w:rsidP="00AD6484">
      <w:pPr>
        <w:ind w:left="720"/>
        <w:rPr>
          <w:b/>
          <w:bCs/>
        </w:rPr>
      </w:pPr>
    </w:p>
    <w:tbl>
      <w:tblPr>
        <w:tblpPr w:leftFromText="141" w:rightFromText="141" w:vertAnchor="text" w:tblpXSpec="right" w:tblpY="1"/>
        <w:tblOverlap w:val="never"/>
        <w:tblW w:w="9123" w:type="dxa"/>
        <w:tblCellMar>
          <w:left w:w="10" w:type="dxa"/>
          <w:right w:w="10" w:type="dxa"/>
        </w:tblCellMar>
        <w:tblLook w:val="0000" w:firstRow="0" w:lastRow="0" w:firstColumn="0" w:lastColumn="0" w:noHBand="0" w:noVBand="0"/>
      </w:tblPr>
      <w:tblGrid>
        <w:gridCol w:w="1843"/>
        <w:gridCol w:w="7280"/>
      </w:tblGrid>
      <w:tr w:rsidR="00570A15" w:rsidRPr="004752F5" w:rsidTr="00341634">
        <w:trPr>
          <w:trHeight w:val="567"/>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4752F5" w:rsidRDefault="00570A15" w:rsidP="00341634">
            <w:pPr>
              <w:pStyle w:val="Textoindependiente"/>
              <w:rPr>
                <w:rFonts w:cs="Arial"/>
                <w:b/>
                <w:bCs/>
                <w:sz w:val="20"/>
                <w:lang w:val="es-CO"/>
              </w:rPr>
            </w:pPr>
            <w:r w:rsidRPr="004752F5">
              <w:rPr>
                <w:rFonts w:cs="Arial"/>
                <w:b/>
                <w:bCs/>
                <w:sz w:val="20"/>
                <w:lang w:val="es-CO"/>
              </w:rPr>
              <w:t>Objeto</w:t>
            </w:r>
          </w:p>
        </w:tc>
        <w:tc>
          <w:tcPr>
            <w:tcW w:w="72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62B23" w:rsidRDefault="00570A15" w:rsidP="00341634">
            <w:r>
              <w:t>Servicio de mantenimiento preventivo, predictivo y correctivo (incluyendo mano de obra) y suministro de repuestos para el sistema y la red contra incendios de la unidad prestadora de salud Antioquia.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7"/>
              <w:gridCol w:w="1297"/>
              <w:gridCol w:w="1316"/>
              <w:gridCol w:w="1142"/>
              <w:gridCol w:w="1808"/>
            </w:tblGrid>
            <w:tr w:rsidR="00362B23" w:rsidTr="00362B23">
              <w:tc>
                <w:tcPr>
                  <w:tcW w:w="1644" w:type="dxa"/>
                  <w:tcBorders>
                    <w:top w:val="single" w:sz="4" w:space="0" w:color="auto"/>
                    <w:left w:val="single" w:sz="4" w:space="0" w:color="auto"/>
                    <w:bottom w:val="single" w:sz="4" w:space="0" w:color="auto"/>
                    <w:right w:val="single" w:sz="4" w:space="0" w:color="auto"/>
                  </w:tcBorders>
                  <w:vAlign w:val="center"/>
                  <w:hideMark/>
                </w:tcPr>
                <w:p w:rsidR="00362B23" w:rsidRDefault="00362B23" w:rsidP="00137BEC">
                  <w:pPr>
                    <w:framePr w:hSpace="141" w:wrap="around" w:vAnchor="text" w:hAnchor="text" w:xAlign="right" w:y="1"/>
                    <w:suppressOverlap/>
                    <w:jc w:val="center"/>
                    <w:rPr>
                      <w:rFonts w:eastAsia="MS Mincho"/>
                      <w:sz w:val="16"/>
                      <w:szCs w:val="16"/>
                    </w:rPr>
                  </w:pPr>
                  <w:r>
                    <w:rPr>
                      <w:rFonts w:eastAsia="MS Mincho"/>
                      <w:sz w:val="16"/>
                      <w:szCs w:val="16"/>
                    </w:rPr>
                    <w:t>CLASIFICACIÓN UNSPSC</w:t>
                  </w:r>
                </w:p>
              </w:tc>
              <w:tc>
                <w:tcPr>
                  <w:tcW w:w="1436" w:type="dxa"/>
                  <w:tcBorders>
                    <w:top w:val="single" w:sz="4" w:space="0" w:color="auto"/>
                    <w:left w:val="single" w:sz="4" w:space="0" w:color="auto"/>
                    <w:bottom w:val="single" w:sz="4" w:space="0" w:color="auto"/>
                    <w:right w:val="single" w:sz="4" w:space="0" w:color="auto"/>
                  </w:tcBorders>
                  <w:vAlign w:val="center"/>
                  <w:hideMark/>
                </w:tcPr>
                <w:p w:rsidR="00362B23" w:rsidRDefault="00362B23" w:rsidP="00137BEC">
                  <w:pPr>
                    <w:framePr w:hSpace="141" w:wrap="around" w:vAnchor="text" w:hAnchor="text" w:xAlign="right" w:y="1"/>
                    <w:suppressOverlap/>
                    <w:jc w:val="center"/>
                    <w:rPr>
                      <w:rFonts w:eastAsiaTheme="minorHAnsi"/>
                      <w:sz w:val="16"/>
                      <w:szCs w:val="16"/>
                    </w:rPr>
                  </w:pPr>
                  <w:r>
                    <w:rPr>
                      <w:sz w:val="16"/>
                      <w:szCs w:val="16"/>
                    </w:rPr>
                    <w:t>Segmento</w:t>
                  </w:r>
                </w:p>
              </w:tc>
              <w:tc>
                <w:tcPr>
                  <w:tcW w:w="1457" w:type="dxa"/>
                  <w:tcBorders>
                    <w:top w:val="single" w:sz="4" w:space="0" w:color="auto"/>
                    <w:left w:val="single" w:sz="4" w:space="0" w:color="auto"/>
                    <w:bottom w:val="single" w:sz="4" w:space="0" w:color="auto"/>
                    <w:right w:val="single" w:sz="4" w:space="0" w:color="auto"/>
                  </w:tcBorders>
                  <w:vAlign w:val="center"/>
                  <w:hideMark/>
                </w:tcPr>
                <w:p w:rsidR="00362B23" w:rsidRDefault="00362B23" w:rsidP="00137BEC">
                  <w:pPr>
                    <w:framePr w:hSpace="141" w:wrap="around" w:vAnchor="text" w:hAnchor="text" w:xAlign="right" w:y="1"/>
                    <w:suppressOverlap/>
                    <w:jc w:val="center"/>
                    <w:rPr>
                      <w:sz w:val="16"/>
                      <w:szCs w:val="16"/>
                    </w:rPr>
                  </w:pPr>
                  <w:r>
                    <w:rPr>
                      <w:sz w:val="16"/>
                      <w:szCs w:val="16"/>
                    </w:rPr>
                    <w:t>Familia</w:t>
                  </w:r>
                </w:p>
              </w:tc>
              <w:tc>
                <w:tcPr>
                  <w:tcW w:w="1261" w:type="dxa"/>
                  <w:tcBorders>
                    <w:top w:val="single" w:sz="4" w:space="0" w:color="auto"/>
                    <w:left w:val="single" w:sz="4" w:space="0" w:color="auto"/>
                    <w:bottom w:val="single" w:sz="4" w:space="0" w:color="auto"/>
                    <w:right w:val="single" w:sz="4" w:space="0" w:color="auto"/>
                  </w:tcBorders>
                  <w:vAlign w:val="center"/>
                  <w:hideMark/>
                </w:tcPr>
                <w:p w:rsidR="00362B23" w:rsidRDefault="00362B23" w:rsidP="00137BEC">
                  <w:pPr>
                    <w:framePr w:hSpace="141" w:wrap="around" w:vAnchor="text" w:hAnchor="text" w:xAlign="right" w:y="1"/>
                    <w:suppressOverlap/>
                    <w:jc w:val="center"/>
                    <w:rPr>
                      <w:sz w:val="16"/>
                      <w:szCs w:val="16"/>
                    </w:rPr>
                  </w:pPr>
                  <w:r>
                    <w:rPr>
                      <w:sz w:val="16"/>
                      <w:szCs w:val="16"/>
                    </w:rPr>
                    <w:t>Clase</w:t>
                  </w:r>
                </w:p>
              </w:tc>
              <w:tc>
                <w:tcPr>
                  <w:tcW w:w="2269" w:type="dxa"/>
                  <w:tcBorders>
                    <w:top w:val="single" w:sz="4" w:space="0" w:color="auto"/>
                    <w:left w:val="single" w:sz="4" w:space="0" w:color="auto"/>
                    <w:bottom w:val="single" w:sz="4" w:space="0" w:color="auto"/>
                    <w:right w:val="single" w:sz="4" w:space="0" w:color="auto"/>
                  </w:tcBorders>
                  <w:vAlign w:val="center"/>
                  <w:hideMark/>
                </w:tcPr>
                <w:p w:rsidR="00362B23" w:rsidRDefault="00362B23" w:rsidP="00137BEC">
                  <w:pPr>
                    <w:framePr w:hSpace="141" w:wrap="around" w:vAnchor="text" w:hAnchor="text" w:xAlign="right" w:y="1"/>
                    <w:suppressOverlap/>
                    <w:jc w:val="center"/>
                    <w:rPr>
                      <w:sz w:val="16"/>
                      <w:szCs w:val="16"/>
                    </w:rPr>
                  </w:pPr>
                  <w:r>
                    <w:rPr>
                      <w:sz w:val="16"/>
                      <w:szCs w:val="16"/>
                    </w:rPr>
                    <w:t>Producto</w:t>
                  </w:r>
                </w:p>
              </w:tc>
            </w:tr>
            <w:tr w:rsidR="00362B23" w:rsidTr="00362B23">
              <w:trPr>
                <w:trHeight w:val="787"/>
              </w:trPr>
              <w:tc>
                <w:tcPr>
                  <w:tcW w:w="1644" w:type="dxa"/>
                  <w:tcBorders>
                    <w:top w:val="single" w:sz="4" w:space="0" w:color="auto"/>
                    <w:left w:val="single" w:sz="4" w:space="0" w:color="auto"/>
                    <w:bottom w:val="single" w:sz="4" w:space="0" w:color="auto"/>
                    <w:right w:val="single" w:sz="4" w:space="0" w:color="auto"/>
                  </w:tcBorders>
                  <w:vAlign w:val="center"/>
                  <w:hideMark/>
                </w:tcPr>
                <w:p w:rsidR="00362B23" w:rsidRDefault="00362B23" w:rsidP="00137BEC">
                  <w:pPr>
                    <w:framePr w:hSpace="141" w:wrap="around" w:vAnchor="text" w:hAnchor="text" w:xAlign="right" w:y="1"/>
                    <w:suppressOverlap/>
                    <w:jc w:val="center"/>
                    <w:rPr>
                      <w:rFonts w:eastAsia="MS Mincho"/>
                      <w:sz w:val="16"/>
                      <w:szCs w:val="16"/>
                    </w:rPr>
                  </w:pPr>
                  <w:r>
                    <w:rPr>
                      <w:rFonts w:ascii="Arial Narrow" w:eastAsia="MS Mincho" w:hAnsi="Arial Narrow"/>
                      <w:sz w:val="16"/>
                      <w:szCs w:val="16"/>
                    </w:rPr>
                    <w:t>72101509</w:t>
                  </w:r>
                </w:p>
              </w:tc>
              <w:tc>
                <w:tcPr>
                  <w:tcW w:w="1436" w:type="dxa"/>
                  <w:tcBorders>
                    <w:top w:val="single" w:sz="4" w:space="0" w:color="auto"/>
                    <w:left w:val="single" w:sz="4" w:space="0" w:color="auto"/>
                    <w:bottom w:val="single" w:sz="4" w:space="0" w:color="auto"/>
                    <w:right w:val="single" w:sz="4" w:space="0" w:color="auto"/>
                  </w:tcBorders>
                  <w:vAlign w:val="center"/>
                  <w:hideMark/>
                </w:tcPr>
                <w:p w:rsidR="00362B23" w:rsidRDefault="00362B23" w:rsidP="00137BEC">
                  <w:pPr>
                    <w:framePr w:hSpace="141" w:wrap="around" w:vAnchor="text" w:hAnchor="text" w:xAlign="right" w:y="1"/>
                    <w:suppressOverlap/>
                    <w:jc w:val="center"/>
                    <w:rPr>
                      <w:rFonts w:eastAsia="MS Mincho"/>
                      <w:sz w:val="16"/>
                      <w:szCs w:val="16"/>
                    </w:rPr>
                  </w:pPr>
                  <w:r>
                    <w:rPr>
                      <w:rFonts w:ascii="Arial Narrow" w:eastAsia="MS Mincho" w:hAnsi="Arial Narrow"/>
                      <w:sz w:val="16"/>
                      <w:szCs w:val="16"/>
                    </w:rPr>
                    <w:t>Servicios de edificación, construcción de instalaciones y mantenimiento</w:t>
                  </w:r>
                </w:p>
              </w:tc>
              <w:tc>
                <w:tcPr>
                  <w:tcW w:w="1457" w:type="dxa"/>
                  <w:tcBorders>
                    <w:top w:val="single" w:sz="4" w:space="0" w:color="auto"/>
                    <w:left w:val="single" w:sz="4" w:space="0" w:color="auto"/>
                    <w:bottom w:val="single" w:sz="4" w:space="0" w:color="auto"/>
                    <w:right w:val="single" w:sz="4" w:space="0" w:color="auto"/>
                  </w:tcBorders>
                  <w:vAlign w:val="center"/>
                  <w:hideMark/>
                </w:tcPr>
                <w:p w:rsidR="00362B23" w:rsidRDefault="00362B23" w:rsidP="00137BEC">
                  <w:pPr>
                    <w:framePr w:hSpace="141" w:wrap="around" w:vAnchor="text" w:hAnchor="text" w:xAlign="right" w:y="1"/>
                    <w:suppressOverlap/>
                    <w:jc w:val="center"/>
                    <w:rPr>
                      <w:rFonts w:eastAsia="MS Mincho"/>
                      <w:sz w:val="16"/>
                      <w:szCs w:val="16"/>
                    </w:rPr>
                  </w:pPr>
                  <w:r>
                    <w:rPr>
                      <w:rFonts w:ascii="Arial Narrow" w:eastAsia="MS Mincho" w:hAnsi="Arial Narrow"/>
                      <w:sz w:val="16"/>
                      <w:szCs w:val="16"/>
                    </w:rPr>
                    <w:t xml:space="preserve">Servicios de mantenimiento y reparaciones de construcciones e instalaciones </w:t>
                  </w:r>
                </w:p>
              </w:tc>
              <w:tc>
                <w:tcPr>
                  <w:tcW w:w="1261" w:type="dxa"/>
                  <w:tcBorders>
                    <w:top w:val="single" w:sz="4" w:space="0" w:color="auto"/>
                    <w:left w:val="single" w:sz="4" w:space="0" w:color="auto"/>
                    <w:bottom w:val="single" w:sz="4" w:space="0" w:color="auto"/>
                    <w:right w:val="single" w:sz="4" w:space="0" w:color="auto"/>
                  </w:tcBorders>
                  <w:vAlign w:val="center"/>
                  <w:hideMark/>
                </w:tcPr>
                <w:p w:rsidR="00362B23" w:rsidRDefault="00362B23" w:rsidP="00137BEC">
                  <w:pPr>
                    <w:framePr w:hSpace="141" w:wrap="around" w:vAnchor="text" w:hAnchor="text" w:xAlign="right" w:y="1"/>
                    <w:suppressOverlap/>
                    <w:jc w:val="center"/>
                    <w:rPr>
                      <w:rFonts w:eastAsia="MS Mincho"/>
                      <w:sz w:val="16"/>
                      <w:szCs w:val="16"/>
                    </w:rPr>
                  </w:pPr>
                  <w:r>
                    <w:rPr>
                      <w:rFonts w:ascii="Arial Narrow" w:eastAsia="MS Mincho" w:hAnsi="Arial Narrow"/>
                      <w:sz w:val="16"/>
                      <w:szCs w:val="16"/>
                    </w:rPr>
                    <w:t>Servicios de apoyo para la construcción</w:t>
                  </w:r>
                </w:p>
              </w:tc>
              <w:tc>
                <w:tcPr>
                  <w:tcW w:w="2269" w:type="dxa"/>
                  <w:tcBorders>
                    <w:top w:val="single" w:sz="4" w:space="0" w:color="auto"/>
                    <w:left w:val="single" w:sz="4" w:space="0" w:color="auto"/>
                    <w:bottom w:val="single" w:sz="4" w:space="0" w:color="auto"/>
                    <w:right w:val="single" w:sz="4" w:space="0" w:color="auto"/>
                  </w:tcBorders>
                  <w:vAlign w:val="center"/>
                  <w:hideMark/>
                </w:tcPr>
                <w:p w:rsidR="00362B23" w:rsidRDefault="00362B23" w:rsidP="00137BEC">
                  <w:pPr>
                    <w:framePr w:hSpace="141" w:wrap="around" w:vAnchor="text" w:hAnchor="text" w:xAlign="right" w:y="1"/>
                    <w:suppressOverlap/>
                    <w:jc w:val="center"/>
                    <w:rPr>
                      <w:rFonts w:eastAsia="MS Mincho"/>
                      <w:sz w:val="16"/>
                      <w:szCs w:val="16"/>
                    </w:rPr>
                  </w:pPr>
                  <w:r>
                    <w:rPr>
                      <w:rFonts w:ascii="Arial Narrow" w:hAnsi="Arial Narrow"/>
                      <w:sz w:val="16"/>
                      <w:szCs w:val="16"/>
                    </w:rPr>
                    <w:t>Servicio de mantenimiento reparación de equipos y sistemas de protección contra incendios.</w:t>
                  </w:r>
                </w:p>
              </w:tc>
            </w:tr>
          </w:tbl>
          <w:p w:rsidR="00570A15" w:rsidRPr="004752F5" w:rsidRDefault="00570A15" w:rsidP="00341634">
            <w:pPr>
              <w:rPr>
                <w:b/>
                <w:sz w:val="8"/>
              </w:rPr>
            </w:pPr>
          </w:p>
        </w:tc>
      </w:tr>
      <w:tr w:rsidR="00570A15" w:rsidRPr="004752F5" w:rsidTr="00341634">
        <w:trPr>
          <w:trHeight w:val="77"/>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4752F5" w:rsidRDefault="00570A15" w:rsidP="00341634">
            <w:pPr>
              <w:pStyle w:val="Textoindependiente"/>
              <w:rPr>
                <w:rFonts w:cs="Arial"/>
                <w:b/>
                <w:bCs/>
                <w:sz w:val="20"/>
                <w:lang w:val="es-CO"/>
              </w:rPr>
            </w:pPr>
            <w:r w:rsidRPr="004752F5">
              <w:rPr>
                <w:rFonts w:cs="Arial"/>
                <w:b/>
                <w:bCs/>
                <w:sz w:val="20"/>
                <w:lang w:val="es-CO"/>
              </w:rPr>
              <w:t>Presupuesto</w:t>
            </w:r>
          </w:p>
        </w:tc>
        <w:tc>
          <w:tcPr>
            <w:tcW w:w="72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4752F5" w:rsidRDefault="00570A15" w:rsidP="00341634">
            <w:pPr>
              <w:rPr>
                <w:sz w:val="8"/>
              </w:rPr>
            </w:pPr>
          </w:p>
          <w:p w:rsidR="00362B23" w:rsidRDefault="00362B23" w:rsidP="00341634">
            <w:pPr>
              <w:rPr>
                <w:bCs/>
              </w:rPr>
            </w:pPr>
            <w:r>
              <w:t>El valor estimado para la presente contratación es de QUINCE MILLONES DE PESOS</w:t>
            </w:r>
            <w:r>
              <w:rPr>
                <w:bCs/>
              </w:rPr>
              <w:t>M/TE</w:t>
            </w:r>
            <w:r w:rsidR="00B77BBE">
              <w:rPr>
                <w:bCs/>
              </w:rPr>
              <w:t xml:space="preserve"> ($15.000.000)</w:t>
            </w:r>
            <w:r w:rsidR="00B77BBE">
              <w:t xml:space="preserve"> para la VIGENCIA 2026.</w:t>
            </w:r>
            <w:r w:rsidR="0062103A">
              <w:rPr>
                <w:bCs/>
              </w:rPr>
              <w:t xml:space="preserve">                                                                                                                                                                                                                                                                                                                                                                                                                                                                                                                                                                                                                                                                                                                                                                                                                                                                                                                                                                                                                                                                                                                                                                                                                                                                                                                                                                                                                                                                                                                                                                                                                                                                                                                                                                                                                                                                                                                                                                                                                                                                                                                                                                                                                                                                                                                                                                                                                                                                                                                                                                                                                                                                                                                                                                                                                                                                                                                                                                                                                                                                                                                                                                                                                                                                                                                                                                                                                                                                                                                                                                                                                                                                                                                                                                                                                                                                                                                                                                                                                                     </w:t>
            </w:r>
          </w:p>
          <w:tbl>
            <w:tblPr>
              <w:tblStyle w:val="Tablaconcuadrcula"/>
              <w:tblpPr w:leftFromText="141" w:rightFromText="141" w:vertAnchor="text" w:horzAnchor="margin" w:tblpY="60"/>
              <w:tblOverlap w:val="never"/>
              <w:tblW w:w="5000" w:type="pct"/>
              <w:tblLook w:val="04A0" w:firstRow="1" w:lastRow="0" w:firstColumn="1" w:lastColumn="0" w:noHBand="0" w:noVBand="1"/>
            </w:tblPr>
            <w:tblGrid>
              <w:gridCol w:w="536"/>
              <w:gridCol w:w="1342"/>
              <w:gridCol w:w="683"/>
              <w:gridCol w:w="1154"/>
              <w:gridCol w:w="364"/>
              <w:gridCol w:w="364"/>
              <w:gridCol w:w="1357"/>
              <w:gridCol w:w="1330"/>
            </w:tblGrid>
            <w:tr w:rsidR="00362B23" w:rsidTr="00362B23">
              <w:trPr>
                <w:cantSplit/>
                <w:trHeight w:val="1134"/>
              </w:trPr>
              <w:tc>
                <w:tcPr>
                  <w:tcW w:w="340" w:type="pct"/>
                  <w:tcBorders>
                    <w:top w:val="single" w:sz="4" w:space="0" w:color="auto"/>
                    <w:left w:val="single" w:sz="4" w:space="0" w:color="auto"/>
                    <w:bottom w:val="single" w:sz="4" w:space="0" w:color="auto"/>
                    <w:right w:val="single" w:sz="4" w:space="0" w:color="auto"/>
                  </w:tcBorders>
                  <w:vAlign w:val="center"/>
                </w:tcPr>
                <w:p w:rsidR="00362B23" w:rsidRDefault="00362B23" w:rsidP="00341634">
                  <w:pPr>
                    <w:rPr>
                      <w:b/>
                      <w:bCs/>
                      <w:strike/>
                      <w:sz w:val="12"/>
                      <w:szCs w:val="12"/>
                      <w:lang w:eastAsia="es-CO"/>
                    </w:rPr>
                  </w:pPr>
                </w:p>
                <w:p w:rsidR="00362B23" w:rsidRDefault="00362B23" w:rsidP="00341634">
                  <w:pPr>
                    <w:jc w:val="center"/>
                    <w:rPr>
                      <w:b/>
                      <w:bCs/>
                      <w:sz w:val="12"/>
                      <w:szCs w:val="12"/>
                      <w:lang w:eastAsia="es-CO"/>
                    </w:rPr>
                  </w:pPr>
                </w:p>
                <w:p w:rsidR="00362B23" w:rsidRDefault="00362B23" w:rsidP="00341634">
                  <w:pPr>
                    <w:jc w:val="center"/>
                    <w:rPr>
                      <w:b/>
                      <w:bCs/>
                      <w:sz w:val="12"/>
                      <w:szCs w:val="12"/>
                      <w:lang w:eastAsia="es-CO"/>
                    </w:rPr>
                  </w:pPr>
                  <w:r>
                    <w:rPr>
                      <w:b/>
                      <w:bCs/>
                      <w:sz w:val="12"/>
                      <w:szCs w:val="12"/>
                      <w:lang w:eastAsia="es-CO"/>
                    </w:rPr>
                    <w:t>ÍTEM Y/O LOTE</w:t>
                  </w:r>
                </w:p>
                <w:p w:rsidR="00362B23" w:rsidRDefault="00362B23" w:rsidP="00341634">
                  <w:pPr>
                    <w:jc w:val="center"/>
                    <w:rPr>
                      <w:b/>
                      <w:bCs/>
                      <w:sz w:val="12"/>
                      <w:szCs w:val="12"/>
                      <w:lang w:eastAsia="es-CO"/>
                    </w:rPr>
                  </w:pPr>
                </w:p>
              </w:tc>
              <w:tc>
                <w:tcPr>
                  <w:tcW w:w="970" w:type="pct"/>
                  <w:tcBorders>
                    <w:top w:val="single" w:sz="4" w:space="0" w:color="auto"/>
                    <w:left w:val="single" w:sz="4" w:space="0" w:color="auto"/>
                    <w:bottom w:val="single" w:sz="4" w:space="0" w:color="auto"/>
                    <w:right w:val="single" w:sz="4" w:space="0" w:color="auto"/>
                  </w:tcBorders>
                  <w:vAlign w:val="center"/>
                  <w:hideMark/>
                </w:tcPr>
                <w:p w:rsidR="00362B23" w:rsidRDefault="00362B23" w:rsidP="00341634">
                  <w:pPr>
                    <w:jc w:val="center"/>
                    <w:rPr>
                      <w:b/>
                      <w:bCs/>
                      <w:sz w:val="12"/>
                      <w:szCs w:val="12"/>
                      <w:lang w:eastAsia="es-CO"/>
                    </w:rPr>
                  </w:pPr>
                  <w:r>
                    <w:rPr>
                      <w:b/>
                      <w:sz w:val="12"/>
                      <w:szCs w:val="12"/>
                      <w:lang w:eastAsia="es-CO"/>
                    </w:rPr>
                    <w:t>RUBRO Y DESAGREGACIÓN PRESUPUESTAL</w:t>
                  </w:r>
                </w:p>
              </w:tc>
              <w:tc>
                <w:tcPr>
                  <w:tcW w:w="445" w:type="pct"/>
                  <w:tcBorders>
                    <w:top w:val="single" w:sz="4" w:space="0" w:color="auto"/>
                    <w:left w:val="single" w:sz="4" w:space="0" w:color="auto"/>
                    <w:bottom w:val="single" w:sz="4" w:space="0" w:color="auto"/>
                    <w:right w:val="single" w:sz="4" w:space="0" w:color="auto"/>
                  </w:tcBorders>
                  <w:vAlign w:val="center"/>
                  <w:hideMark/>
                </w:tcPr>
                <w:p w:rsidR="00362B23" w:rsidRDefault="00362B23" w:rsidP="00341634">
                  <w:pPr>
                    <w:jc w:val="center"/>
                    <w:rPr>
                      <w:b/>
                      <w:bCs/>
                      <w:sz w:val="12"/>
                      <w:szCs w:val="12"/>
                      <w:lang w:eastAsia="es-CO"/>
                    </w:rPr>
                  </w:pPr>
                  <w:r>
                    <w:rPr>
                      <w:b/>
                      <w:bCs/>
                      <w:sz w:val="12"/>
                      <w:szCs w:val="12"/>
                      <w:lang w:eastAsia="es-CO"/>
                    </w:rPr>
                    <w:t>UNIDAD</w:t>
                  </w:r>
                </w:p>
              </w:tc>
              <w:tc>
                <w:tcPr>
                  <w:tcW w:w="837" w:type="pct"/>
                  <w:tcBorders>
                    <w:top w:val="single" w:sz="4" w:space="0" w:color="auto"/>
                    <w:left w:val="single" w:sz="4" w:space="0" w:color="auto"/>
                    <w:bottom w:val="single" w:sz="4" w:space="0" w:color="auto"/>
                    <w:right w:val="single" w:sz="4" w:space="0" w:color="auto"/>
                  </w:tcBorders>
                  <w:vAlign w:val="center"/>
                  <w:hideMark/>
                </w:tcPr>
                <w:p w:rsidR="00362B23" w:rsidRDefault="00362B23" w:rsidP="00341634">
                  <w:pPr>
                    <w:jc w:val="center"/>
                    <w:rPr>
                      <w:b/>
                      <w:bCs/>
                      <w:sz w:val="12"/>
                      <w:szCs w:val="12"/>
                      <w:lang w:eastAsia="es-CO"/>
                    </w:rPr>
                  </w:pPr>
                  <w:r>
                    <w:rPr>
                      <w:b/>
                      <w:bCs/>
                      <w:sz w:val="12"/>
                      <w:szCs w:val="12"/>
                      <w:lang w:eastAsia="es-CO"/>
                    </w:rPr>
                    <w:t>DESCRIPCIÓN</w:t>
                  </w:r>
                </w:p>
              </w:tc>
              <w:tc>
                <w:tcPr>
                  <w:tcW w:w="225" w:type="pct"/>
                  <w:tcBorders>
                    <w:top w:val="single" w:sz="4" w:space="0" w:color="auto"/>
                    <w:left w:val="single" w:sz="4" w:space="0" w:color="auto"/>
                    <w:bottom w:val="single" w:sz="4" w:space="0" w:color="auto"/>
                    <w:right w:val="single" w:sz="4" w:space="0" w:color="auto"/>
                  </w:tcBorders>
                  <w:textDirection w:val="btLr"/>
                  <w:vAlign w:val="center"/>
                  <w:hideMark/>
                </w:tcPr>
                <w:p w:rsidR="00362B23" w:rsidRDefault="00362B23" w:rsidP="00341634">
                  <w:pPr>
                    <w:ind w:left="113" w:right="113"/>
                    <w:jc w:val="center"/>
                    <w:rPr>
                      <w:b/>
                      <w:bCs/>
                      <w:sz w:val="12"/>
                      <w:szCs w:val="12"/>
                      <w:lang w:eastAsia="es-CO"/>
                    </w:rPr>
                  </w:pPr>
                  <w:r>
                    <w:rPr>
                      <w:b/>
                      <w:bCs/>
                      <w:sz w:val="12"/>
                      <w:szCs w:val="12"/>
                      <w:lang w:eastAsia="es-CO"/>
                    </w:rPr>
                    <w:t>RECURSO</w:t>
                  </w:r>
                </w:p>
              </w:tc>
              <w:tc>
                <w:tcPr>
                  <w:tcW w:w="242" w:type="pct"/>
                  <w:tcBorders>
                    <w:top w:val="single" w:sz="4" w:space="0" w:color="auto"/>
                    <w:left w:val="single" w:sz="4" w:space="0" w:color="auto"/>
                    <w:bottom w:val="single" w:sz="4" w:space="0" w:color="auto"/>
                    <w:right w:val="single" w:sz="4" w:space="0" w:color="auto"/>
                  </w:tcBorders>
                  <w:textDirection w:val="btLr"/>
                  <w:vAlign w:val="center"/>
                  <w:hideMark/>
                </w:tcPr>
                <w:p w:rsidR="00362B23" w:rsidRDefault="00362B23" w:rsidP="00341634">
                  <w:pPr>
                    <w:ind w:left="113" w:right="113"/>
                    <w:jc w:val="center"/>
                    <w:rPr>
                      <w:b/>
                      <w:bCs/>
                      <w:sz w:val="12"/>
                      <w:szCs w:val="12"/>
                      <w:lang w:eastAsia="es-CO"/>
                    </w:rPr>
                  </w:pPr>
                  <w:r>
                    <w:rPr>
                      <w:b/>
                      <w:bCs/>
                      <w:sz w:val="12"/>
                      <w:szCs w:val="12"/>
                      <w:lang w:eastAsia="es-CO"/>
                    </w:rPr>
                    <w:t>CANTIDAD</w:t>
                  </w:r>
                </w:p>
              </w:tc>
              <w:tc>
                <w:tcPr>
                  <w:tcW w:w="980" w:type="pct"/>
                  <w:tcBorders>
                    <w:top w:val="single" w:sz="4" w:space="0" w:color="auto"/>
                    <w:left w:val="single" w:sz="4" w:space="0" w:color="auto"/>
                    <w:bottom w:val="single" w:sz="4" w:space="0" w:color="auto"/>
                    <w:right w:val="single" w:sz="4" w:space="0" w:color="auto"/>
                  </w:tcBorders>
                  <w:vAlign w:val="center"/>
                  <w:hideMark/>
                </w:tcPr>
                <w:p w:rsidR="00362B23" w:rsidRDefault="00362B23" w:rsidP="00341634">
                  <w:pPr>
                    <w:rPr>
                      <w:b/>
                      <w:bCs/>
                      <w:sz w:val="12"/>
                      <w:szCs w:val="12"/>
                      <w:lang w:eastAsia="es-CO"/>
                    </w:rPr>
                  </w:pPr>
                  <w:r>
                    <w:rPr>
                      <w:b/>
                      <w:sz w:val="12"/>
                      <w:szCs w:val="12"/>
                      <w:lang w:eastAsia="es-CO"/>
                    </w:rPr>
                    <w:t>VALOR UNITARIO ESTIMADO, INCLUIDO IVA, EXENTO DE IVA O EXCLUIDO DE IVA SEGÚN CORRESPONDA</w:t>
                  </w:r>
                </w:p>
              </w:tc>
              <w:tc>
                <w:tcPr>
                  <w:tcW w:w="961" w:type="pct"/>
                  <w:tcBorders>
                    <w:top w:val="single" w:sz="4" w:space="0" w:color="auto"/>
                    <w:left w:val="single" w:sz="4" w:space="0" w:color="auto"/>
                    <w:bottom w:val="single" w:sz="4" w:space="0" w:color="auto"/>
                    <w:right w:val="single" w:sz="4" w:space="0" w:color="auto"/>
                  </w:tcBorders>
                  <w:vAlign w:val="center"/>
                  <w:hideMark/>
                </w:tcPr>
                <w:p w:rsidR="00362B23" w:rsidRDefault="00362B23" w:rsidP="00341634">
                  <w:pPr>
                    <w:rPr>
                      <w:b/>
                      <w:bCs/>
                      <w:sz w:val="12"/>
                      <w:szCs w:val="12"/>
                      <w:lang w:eastAsia="es-CO"/>
                    </w:rPr>
                  </w:pPr>
                  <w:r>
                    <w:rPr>
                      <w:b/>
                      <w:sz w:val="12"/>
                      <w:szCs w:val="12"/>
                      <w:lang w:eastAsia="es-CO"/>
                    </w:rPr>
                    <w:t>VALOR TOTAL ESTIMADO INCLUIDO IVA, EXENTO DE IVA O EXCLUIDO DE IVA SEGÚN CORRESPONDA</w:t>
                  </w:r>
                </w:p>
              </w:tc>
            </w:tr>
            <w:tr w:rsidR="00362B23" w:rsidTr="00362B23">
              <w:trPr>
                <w:trHeight w:val="628"/>
              </w:trPr>
              <w:tc>
                <w:tcPr>
                  <w:tcW w:w="340" w:type="pct"/>
                  <w:tcBorders>
                    <w:top w:val="single" w:sz="4" w:space="0" w:color="auto"/>
                    <w:left w:val="single" w:sz="4" w:space="0" w:color="auto"/>
                    <w:bottom w:val="single" w:sz="4" w:space="0" w:color="auto"/>
                    <w:right w:val="single" w:sz="4" w:space="0" w:color="auto"/>
                  </w:tcBorders>
                  <w:vAlign w:val="center"/>
                  <w:hideMark/>
                </w:tcPr>
                <w:p w:rsidR="00362B23" w:rsidRDefault="00362B23" w:rsidP="00341634">
                  <w:pPr>
                    <w:jc w:val="center"/>
                    <w:rPr>
                      <w:b/>
                      <w:bCs/>
                      <w:strike/>
                      <w:sz w:val="12"/>
                      <w:szCs w:val="12"/>
                      <w:lang w:eastAsia="es-CO"/>
                    </w:rPr>
                  </w:pPr>
                  <w:r>
                    <w:rPr>
                      <w:sz w:val="12"/>
                      <w:szCs w:val="12"/>
                      <w:lang w:eastAsia="es-CO"/>
                    </w:rPr>
                    <w:t>1</w:t>
                  </w:r>
                </w:p>
              </w:tc>
              <w:tc>
                <w:tcPr>
                  <w:tcW w:w="970" w:type="pct"/>
                  <w:tcBorders>
                    <w:top w:val="single" w:sz="4" w:space="0" w:color="auto"/>
                    <w:left w:val="single" w:sz="4" w:space="0" w:color="auto"/>
                    <w:bottom w:val="single" w:sz="4" w:space="0" w:color="auto"/>
                    <w:right w:val="single" w:sz="4" w:space="0" w:color="auto"/>
                  </w:tcBorders>
                  <w:vAlign w:val="center"/>
                  <w:hideMark/>
                </w:tcPr>
                <w:p w:rsidR="00362B23" w:rsidRDefault="00362B23" w:rsidP="00341634">
                  <w:pPr>
                    <w:jc w:val="center"/>
                    <w:rPr>
                      <w:b/>
                      <w:sz w:val="12"/>
                      <w:szCs w:val="12"/>
                      <w:lang w:eastAsia="es-CO"/>
                    </w:rPr>
                  </w:pPr>
                  <w:r>
                    <w:rPr>
                      <w:rFonts w:ascii="Arial Narrow" w:hAnsi="Arial Narrow" w:cs="Calibri"/>
                      <w:color w:val="000000"/>
                      <w:sz w:val="14"/>
                      <w:szCs w:val="14"/>
                      <w:lang w:eastAsia="es-CO"/>
                    </w:rPr>
                    <w:t>A-02-02-02-008-07-01-05</w:t>
                  </w:r>
                </w:p>
              </w:tc>
              <w:tc>
                <w:tcPr>
                  <w:tcW w:w="445" w:type="pct"/>
                  <w:tcBorders>
                    <w:top w:val="single" w:sz="4" w:space="0" w:color="auto"/>
                    <w:left w:val="single" w:sz="4" w:space="0" w:color="auto"/>
                    <w:bottom w:val="single" w:sz="4" w:space="0" w:color="auto"/>
                    <w:right w:val="single" w:sz="4" w:space="0" w:color="auto"/>
                  </w:tcBorders>
                  <w:vAlign w:val="center"/>
                  <w:hideMark/>
                </w:tcPr>
                <w:p w:rsidR="00362B23" w:rsidRDefault="00362B23" w:rsidP="00341634">
                  <w:pPr>
                    <w:jc w:val="center"/>
                    <w:rPr>
                      <w:bCs/>
                      <w:sz w:val="12"/>
                      <w:szCs w:val="12"/>
                      <w:lang w:eastAsia="es-CO"/>
                    </w:rPr>
                  </w:pPr>
                  <w:r>
                    <w:rPr>
                      <w:bCs/>
                      <w:sz w:val="12"/>
                      <w:szCs w:val="12"/>
                      <w:lang w:eastAsia="es-CO"/>
                    </w:rPr>
                    <w:t>UPRES DEANT</w:t>
                  </w:r>
                </w:p>
              </w:tc>
              <w:tc>
                <w:tcPr>
                  <w:tcW w:w="837" w:type="pct"/>
                  <w:tcBorders>
                    <w:top w:val="single" w:sz="4" w:space="0" w:color="auto"/>
                    <w:left w:val="single" w:sz="4" w:space="0" w:color="auto"/>
                    <w:bottom w:val="single" w:sz="4" w:space="0" w:color="auto"/>
                    <w:right w:val="single" w:sz="4" w:space="0" w:color="auto"/>
                  </w:tcBorders>
                  <w:vAlign w:val="center"/>
                  <w:hideMark/>
                </w:tcPr>
                <w:p w:rsidR="00362B23" w:rsidRDefault="00362B23" w:rsidP="00341634">
                  <w:pPr>
                    <w:jc w:val="center"/>
                    <w:rPr>
                      <w:bCs/>
                      <w:sz w:val="12"/>
                      <w:szCs w:val="12"/>
                      <w:lang w:eastAsia="es-CO"/>
                    </w:rPr>
                  </w:pPr>
                  <w:r>
                    <w:rPr>
                      <w:bCs/>
                      <w:sz w:val="12"/>
                      <w:szCs w:val="12"/>
                      <w:lang w:eastAsia="es-CO"/>
                    </w:rPr>
                    <w:t>Mantenimiento red contra incendios</w:t>
                  </w:r>
                </w:p>
              </w:tc>
              <w:tc>
                <w:tcPr>
                  <w:tcW w:w="225" w:type="pct"/>
                  <w:tcBorders>
                    <w:top w:val="single" w:sz="4" w:space="0" w:color="auto"/>
                    <w:left w:val="single" w:sz="4" w:space="0" w:color="auto"/>
                    <w:bottom w:val="single" w:sz="4" w:space="0" w:color="auto"/>
                    <w:right w:val="single" w:sz="4" w:space="0" w:color="auto"/>
                  </w:tcBorders>
                  <w:vAlign w:val="center"/>
                  <w:hideMark/>
                </w:tcPr>
                <w:p w:rsidR="00362B23" w:rsidRDefault="00362B23" w:rsidP="00341634">
                  <w:pPr>
                    <w:jc w:val="center"/>
                    <w:rPr>
                      <w:bCs/>
                      <w:sz w:val="12"/>
                      <w:szCs w:val="12"/>
                      <w:lang w:eastAsia="es-CO"/>
                    </w:rPr>
                  </w:pPr>
                  <w:r>
                    <w:rPr>
                      <w:bCs/>
                      <w:sz w:val="12"/>
                      <w:szCs w:val="12"/>
                      <w:lang w:eastAsia="es-CO"/>
                    </w:rPr>
                    <w:t>16</w:t>
                  </w:r>
                </w:p>
              </w:tc>
              <w:tc>
                <w:tcPr>
                  <w:tcW w:w="242" w:type="pct"/>
                  <w:tcBorders>
                    <w:top w:val="single" w:sz="4" w:space="0" w:color="auto"/>
                    <w:left w:val="single" w:sz="4" w:space="0" w:color="auto"/>
                    <w:bottom w:val="single" w:sz="4" w:space="0" w:color="auto"/>
                    <w:right w:val="single" w:sz="4" w:space="0" w:color="auto"/>
                  </w:tcBorders>
                  <w:vAlign w:val="center"/>
                  <w:hideMark/>
                </w:tcPr>
                <w:p w:rsidR="00362B23" w:rsidRDefault="00362B23" w:rsidP="00341634">
                  <w:pPr>
                    <w:jc w:val="center"/>
                    <w:rPr>
                      <w:bCs/>
                      <w:sz w:val="12"/>
                      <w:szCs w:val="12"/>
                      <w:lang w:eastAsia="es-CO"/>
                    </w:rPr>
                  </w:pPr>
                  <w:r>
                    <w:rPr>
                      <w:bCs/>
                      <w:sz w:val="12"/>
                      <w:szCs w:val="12"/>
                      <w:lang w:eastAsia="es-CO"/>
                    </w:rPr>
                    <w:t>1</w:t>
                  </w:r>
                </w:p>
              </w:tc>
              <w:tc>
                <w:tcPr>
                  <w:tcW w:w="980" w:type="pct"/>
                  <w:tcBorders>
                    <w:top w:val="single" w:sz="4" w:space="0" w:color="auto"/>
                    <w:left w:val="single" w:sz="4" w:space="0" w:color="auto"/>
                    <w:bottom w:val="single" w:sz="4" w:space="0" w:color="auto"/>
                    <w:right w:val="single" w:sz="4" w:space="0" w:color="auto"/>
                  </w:tcBorders>
                  <w:vAlign w:val="center"/>
                  <w:hideMark/>
                </w:tcPr>
                <w:p w:rsidR="00362B23" w:rsidRDefault="00362B23" w:rsidP="00341634">
                  <w:pPr>
                    <w:jc w:val="center"/>
                    <w:rPr>
                      <w:bCs/>
                      <w:sz w:val="12"/>
                      <w:szCs w:val="12"/>
                      <w:lang w:eastAsia="es-CO"/>
                    </w:rPr>
                  </w:pPr>
                  <w:r>
                    <w:rPr>
                      <w:sz w:val="12"/>
                      <w:szCs w:val="12"/>
                      <w:lang w:eastAsia="es-CO"/>
                    </w:rPr>
                    <w:t>$ 15.000.000.00</w:t>
                  </w:r>
                </w:p>
              </w:tc>
              <w:tc>
                <w:tcPr>
                  <w:tcW w:w="961" w:type="pct"/>
                  <w:tcBorders>
                    <w:top w:val="single" w:sz="4" w:space="0" w:color="auto"/>
                    <w:left w:val="single" w:sz="4" w:space="0" w:color="auto"/>
                    <w:bottom w:val="single" w:sz="4" w:space="0" w:color="auto"/>
                    <w:right w:val="single" w:sz="4" w:space="0" w:color="auto"/>
                  </w:tcBorders>
                  <w:vAlign w:val="center"/>
                  <w:hideMark/>
                </w:tcPr>
                <w:p w:rsidR="00362B23" w:rsidRDefault="00362B23" w:rsidP="00341634">
                  <w:pPr>
                    <w:jc w:val="center"/>
                    <w:rPr>
                      <w:b/>
                      <w:bCs/>
                      <w:sz w:val="12"/>
                      <w:szCs w:val="12"/>
                      <w:lang w:eastAsia="es-CO"/>
                    </w:rPr>
                  </w:pPr>
                  <w:r>
                    <w:rPr>
                      <w:sz w:val="12"/>
                      <w:szCs w:val="12"/>
                      <w:lang w:eastAsia="es-CO"/>
                    </w:rPr>
                    <w:t>$ 15.000.000.00</w:t>
                  </w:r>
                </w:p>
              </w:tc>
            </w:tr>
            <w:tr w:rsidR="00362B23" w:rsidTr="00362B23">
              <w:trPr>
                <w:trHeight w:val="50"/>
              </w:trPr>
              <w:tc>
                <w:tcPr>
                  <w:tcW w:w="4039" w:type="pct"/>
                  <w:gridSpan w:val="7"/>
                  <w:tcBorders>
                    <w:top w:val="single" w:sz="4" w:space="0" w:color="auto"/>
                    <w:left w:val="single" w:sz="4" w:space="0" w:color="auto"/>
                    <w:bottom w:val="single" w:sz="4" w:space="0" w:color="auto"/>
                    <w:right w:val="single" w:sz="4" w:space="0" w:color="auto"/>
                  </w:tcBorders>
                  <w:vAlign w:val="center"/>
                  <w:hideMark/>
                </w:tcPr>
                <w:p w:rsidR="00362B23" w:rsidRDefault="00362B23" w:rsidP="00341634">
                  <w:pPr>
                    <w:jc w:val="center"/>
                    <w:rPr>
                      <w:b/>
                      <w:sz w:val="12"/>
                      <w:szCs w:val="12"/>
                      <w:lang w:eastAsia="es-CO"/>
                    </w:rPr>
                  </w:pPr>
                  <w:r>
                    <w:rPr>
                      <w:b/>
                      <w:sz w:val="12"/>
                      <w:szCs w:val="12"/>
                      <w:lang w:eastAsia="es-CO"/>
                    </w:rPr>
                    <w:t>VALOR TOTAL ESTIMADO</w:t>
                  </w:r>
                </w:p>
              </w:tc>
              <w:tc>
                <w:tcPr>
                  <w:tcW w:w="961" w:type="pct"/>
                  <w:tcBorders>
                    <w:top w:val="single" w:sz="4" w:space="0" w:color="auto"/>
                    <w:left w:val="single" w:sz="4" w:space="0" w:color="auto"/>
                    <w:bottom w:val="single" w:sz="4" w:space="0" w:color="auto"/>
                    <w:right w:val="single" w:sz="4" w:space="0" w:color="auto"/>
                  </w:tcBorders>
                  <w:vAlign w:val="center"/>
                  <w:hideMark/>
                </w:tcPr>
                <w:p w:rsidR="00362B23" w:rsidRDefault="00362B23" w:rsidP="00341634">
                  <w:pPr>
                    <w:jc w:val="center"/>
                    <w:rPr>
                      <w:b/>
                      <w:sz w:val="12"/>
                      <w:szCs w:val="12"/>
                      <w:lang w:eastAsia="es-CO"/>
                    </w:rPr>
                  </w:pPr>
                  <w:r>
                    <w:rPr>
                      <w:b/>
                      <w:sz w:val="12"/>
                      <w:szCs w:val="12"/>
                      <w:lang w:eastAsia="es-CO"/>
                    </w:rPr>
                    <w:t>$ 15.000.000.00</w:t>
                  </w:r>
                </w:p>
              </w:tc>
            </w:tr>
          </w:tbl>
          <w:p w:rsidR="00570A15" w:rsidRPr="004752F5" w:rsidRDefault="00570A15" w:rsidP="00341634"/>
          <w:p w:rsidR="00570A15" w:rsidRPr="004752F5" w:rsidRDefault="00570A15" w:rsidP="00341634">
            <w:r w:rsidRPr="004752F5">
              <w:lastRenderedPageBreak/>
              <w:t xml:space="preserve">Amparado en el Certificado de Disponibilidad Presupuestal SIIF N° </w:t>
            </w:r>
            <w:r w:rsidR="00362B23">
              <w:t xml:space="preserve">45026 </w:t>
            </w:r>
            <w:r w:rsidRPr="004752F5">
              <w:t xml:space="preserve">del </w:t>
            </w:r>
            <w:r w:rsidR="00362B23">
              <w:t>24/04/2026</w:t>
            </w:r>
            <w:r w:rsidRPr="004752F5">
              <w:t xml:space="preserve"> y SFI N° </w:t>
            </w:r>
            <w:r w:rsidR="00362B23">
              <w:t>145</w:t>
            </w:r>
            <w:r>
              <w:t xml:space="preserve"> </w:t>
            </w:r>
            <w:r w:rsidRPr="004752F5">
              <w:t xml:space="preserve">del </w:t>
            </w:r>
            <w:r w:rsidR="0051193F">
              <w:t>24/04/2026</w:t>
            </w:r>
            <w:r w:rsidRPr="004752F5">
              <w:t>, expedido por el Jefe de Presupuesto de UNIDAD PRESTADORA DE SALUD ANTIOQUIA.</w:t>
            </w:r>
          </w:p>
          <w:p w:rsidR="00570A15" w:rsidRPr="004752F5" w:rsidRDefault="00570A15" w:rsidP="00341634">
            <w:pPr>
              <w:rPr>
                <w:sz w:val="8"/>
              </w:rPr>
            </w:pPr>
          </w:p>
        </w:tc>
      </w:tr>
      <w:tr w:rsidR="00570A15" w:rsidRPr="004752F5" w:rsidTr="00341634">
        <w:trPr>
          <w:trHeight w:val="70"/>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4752F5" w:rsidRDefault="00570A15" w:rsidP="00341634">
            <w:pPr>
              <w:pStyle w:val="Sinespaciado1"/>
              <w:rPr>
                <w:rFonts w:ascii="Arial" w:hAnsi="Arial" w:cs="Arial"/>
                <w:b/>
                <w:sz w:val="20"/>
                <w:szCs w:val="20"/>
              </w:rPr>
            </w:pPr>
            <w:r w:rsidRPr="004752F5">
              <w:rPr>
                <w:rFonts w:ascii="Arial" w:hAnsi="Arial" w:cs="Arial"/>
                <w:b/>
                <w:sz w:val="20"/>
                <w:szCs w:val="20"/>
              </w:rPr>
              <w:lastRenderedPageBreak/>
              <w:t>Plazo de ejecución</w:t>
            </w:r>
          </w:p>
        </w:tc>
        <w:tc>
          <w:tcPr>
            <w:tcW w:w="72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51193F" w:rsidRDefault="0051193F" w:rsidP="00341634">
            <w:pPr>
              <w:tabs>
                <w:tab w:val="left" w:pos="426"/>
              </w:tabs>
            </w:pPr>
            <w:r>
              <w:t>A partir de la fecha del acta inicio del contrato y hasta el 31/12/2026 o hasta agotar recursos.</w:t>
            </w:r>
          </w:p>
        </w:tc>
      </w:tr>
      <w:tr w:rsidR="00570A15" w:rsidRPr="004752F5" w:rsidTr="00341634">
        <w:trPr>
          <w:trHeight w:val="663"/>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4752F5" w:rsidRDefault="00570A15" w:rsidP="00341634">
            <w:pPr>
              <w:pStyle w:val="Textoindependiente"/>
              <w:rPr>
                <w:rFonts w:cs="Arial"/>
                <w:b/>
                <w:bCs/>
                <w:sz w:val="8"/>
                <w:lang w:val="es-CO"/>
              </w:rPr>
            </w:pPr>
          </w:p>
          <w:p w:rsidR="00570A15" w:rsidRPr="004752F5" w:rsidRDefault="00570A15" w:rsidP="00341634">
            <w:pPr>
              <w:pStyle w:val="Textoindependiente"/>
              <w:rPr>
                <w:rFonts w:cs="Arial"/>
                <w:b/>
                <w:bCs/>
                <w:sz w:val="8"/>
                <w:lang w:val="es-CO"/>
              </w:rPr>
            </w:pPr>
            <w:r w:rsidRPr="004752F5">
              <w:rPr>
                <w:rFonts w:cs="Arial"/>
                <w:b/>
                <w:bCs/>
                <w:sz w:val="20"/>
                <w:lang w:val="es-CO"/>
              </w:rPr>
              <w:t>Lugar de prestación del servicio</w:t>
            </w:r>
          </w:p>
        </w:tc>
        <w:tc>
          <w:tcPr>
            <w:tcW w:w="72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51193F" w:rsidRDefault="0051193F" w:rsidP="00341634">
            <w:r>
              <w:t xml:space="preserve">Dicho </w:t>
            </w:r>
            <w:r w:rsidR="00341634">
              <w:t xml:space="preserve"> </w:t>
            </w:r>
            <w:r>
              <w:t xml:space="preserve"> se deberá ejecutar en las instalaciones de la UNIDAD PRESTADORA DE SALUD ANTIOQUIA Carrera 43 a No. 48c sur –45 Municipio de Envigado (Antioquia) </w:t>
            </w:r>
          </w:p>
        </w:tc>
      </w:tr>
      <w:tr w:rsidR="00570A15" w:rsidRPr="004752F5" w:rsidTr="00341634">
        <w:trPr>
          <w:trHeight w:val="70"/>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4752F5" w:rsidRDefault="00570A15" w:rsidP="00341634">
            <w:pPr>
              <w:pStyle w:val="Textoindependiente"/>
              <w:rPr>
                <w:rFonts w:cs="Arial"/>
                <w:b/>
                <w:bCs/>
                <w:sz w:val="20"/>
                <w:lang w:val="es-CO"/>
              </w:rPr>
            </w:pPr>
            <w:r w:rsidRPr="004752F5">
              <w:rPr>
                <w:rFonts w:cs="Arial"/>
                <w:b/>
                <w:bCs/>
                <w:sz w:val="20"/>
                <w:lang w:val="es-CO"/>
              </w:rPr>
              <w:t xml:space="preserve">Forma de pago </w:t>
            </w:r>
          </w:p>
        </w:tc>
        <w:tc>
          <w:tcPr>
            <w:tcW w:w="72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4752F5" w:rsidRDefault="00570A15" w:rsidP="00341634">
            <w:pPr>
              <w:rPr>
                <w:color w:val="FF0000"/>
                <w:sz w:val="8"/>
              </w:rPr>
            </w:pPr>
          </w:p>
          <w:p w:rsidR="0051193F" w:rsidRDefault="0051193F" w:rsidP="00341634">
            <w:pPr>
              <w:rPr>
                <w:bCs/>
                <w:lang w:val="es-ES"/>
              </w:rPr>
            </w:pPr>
            <w:r>
              <w:rPr>
                <w:bCs/>
                <w:lang w:val="es-ES"/>
              </w:rPr>
              <w:t xml:space="preserve">Se actuará de conformidad con lo dispuesto en la Ley de Pagos en Plazos Justos, reglamentada por el Decreto 1733 de 2020. </w:t>
            </w:r>
          </w:p>
          <w:p w:rsidR="0051193F" w:rsidRDefault="0051193F" w:rsidP="00341634">
            <w:pPr>
              <w:rPr>
                <w:bCs/>
                <w:lang w:val="es-ES"/>
              </w:rPr>
            </w:pPr>
            <w:r>
              <w:rPr>
                <w:bCs/>
                <w:lang w:val="es-ES"/>
              </w:rPr>
              <w:t>El pago se realizará en moneda legal colombiana, en forma mensual, dentro de los sesenta (60) días calendario siguientes a la radicación de la factura de entrega de los productos, junto con el Recibido a Satisfacción suscrito por el supervisor del contrato, con los documentos requeridos por la Dirección Administrativa y Financiera, de acuerdo al derecho a turno y la programación del plan anual de caja (PAC). Las facturas se recibirán los cinco (05) primeros días de cada mes y dentro de la vigencia del contrato y se deberá tramitar por medio de facturación electrónica.</w:t>
            </w:r>
          </w:p>
          <w:p w:rsidR="0051193F" w:rsidRDefault="0051193F" w:rsidP="00341634">
            <w:pPr>
              <w:rPr>
                <w:bCs/>
                <w:lang w:val="es-ES"/>
              </w:rPr>
            </w:pPr>
          </w:p>
          <w:p w:rsidR="0051193F" w:rsidRDefault="0051193F" w:rsidP="00341634">
            <w:pPr>
              <w:rPr>
                <w:bCs/>
                <w:lang w:val="es-ES"/>
              </w:rPr>
            </w:pPr>
            <w:r>
              <w:rPr>
                <w:bCs/>
                <w:lang w:val="es-ES"/>
              </w:rPr>
              <w:t>NOTA: Si los documentos en referencia no se reciben dentro del plazo estipulado o los recibidos sean devueltos por la Unidad Prestadora De Salud Antioquia, por la inconsistencia, como la falta de información o mal diligenciado, la Policía Nacional – Unidad Prestadora De Salud Antioquia realizará el pago en el siguiente mes al que está programado el pago de dicha factura, siempre y cuando se hayan subsanado las observaciones y cumplido con el trámite documental solicitado.</w:t>
            </w:r>
          </w:p>
          <w:p w:rsidR="0051193F" w:rsidRDefault="0051193F" w:rsidP="00341634">
            <w:pPr>
              <w:rPr>
                <w:bCs/>
                <w:lang w:val="es-ES"/>
              </w:rPr>
            </w:pPr>
          </w:p>
          <w:p w:rsidR="0051193F" w:rsidRDefault="0051193F" w:rsidP="00341634">
            <w:pPr>
              <w:rPr>
                <w:bCs/>
                <w:lang w:val="es-ES"/>
              </w:rPr>
            </w:pPr>
            <w:r>
              <w:rPr>
                <w:bCs/>
                <w:lang w:val="es-ES"/>
              </w:rPr>
              <w:t xml:space="preserve">NOTA: se compromete a cumplir con lo estipulado en se compromete a cumplir con lo estipulado en Resolución 0042 del 05 de mayo de 2020, resolución 165 del 01de noviembre 2023 Por la cual se desarrolla el sistema de facturación, los proveedores tecnológicos, se adopta la versión 1.9 del anexo técnico de factura electrónica de venta, se expide el anexo técnico 1.0 del documento equivalente electrónico, y se dictan otras disposiciones, 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 El pago se realizará dentro de los 60 días calendario una vez presentado el recibo de pago y la planilla de pago de aportes de salud, pensión y ARL, EL CONTRATANTE reanalizara descuento por concepto de estampillas Jaime Isaza Cadavid de acuerdo a la ordenanza 017 de 2018 de la asamblea de Antioquia, equivalente al 0.4% del valor a pagar y la Ordenanza No. 20 de fecha 26 de agosto del 2022 Estampilla Pro Institución Universitaria Digital De Antioquia </w:t>
            </w:r>
            <w:proofErr w:type="spellStart"/>
            <w:r>
              <w:rPr>
                <w:bCs/>
                <w:lang w:val="es-ES"/>
              </w:rPr>
              <w:t>Iu</w:t>
            </w:r>
            <w:proofErr w:type="spellEnd"/>
            <w:r>
              <w:rPr>
                <w:bCs/>
                <w:lang w:val="es-ES"/>
              </w:rPr>
              <w:t xml:space="preserve">-Digital, la tarifa será del 0.4% del valor total de la cuenta u orden de pago proveniente de contrato (si aplica), la cuenta de cobro y/o factura debe estar soportada con la certificación de cumplimiento e informe expedido por el supervisor, informe de actividades y demás documentos requeridos por la Dirección  administrativa y financiera, de acuerdo con el derecho a turno y la programación del plan anual de caja (PAC). </w:t>
            </w:r>
          </w:p>
          <w:p w:rsidR="0051193F" w:rsidRDefault="0051193F" w:rsidP="00341634">
            <w:pPr>
              <w:rPr>
                <w:bCs/>
                <w:lang w:val="es-ES"/>
              </w:rPr>
            </w:pPr>
          </w:p>
          <w:p w:rsidR="0051193F" w:rsidRDefault="0051193F" w:rsidP="00341634">
            <w:pPr>
              <w:rPr>
                <w:bCs/>
                <w:lang w:val="es-ES"/>
              </w:rPr>
            </w:pPr>
            <w:r>
              <w:rPr>
                <w:bCs/>
                <w:lang w:val="es-ES"/>
              </w:rPr>
              <w:lastRenderedPageBreak/>
              <w:t xml:space="preserve">Cuando los elementos sean de origen extranjero se deberá aportar la declaración de importación, de acuerdo con el derecho a turno y la programación del Plan Anual de Caja (PAC). </w:t>
            </w:r>
          </w:p>
          <w:p w:rsidR="0051193F" w:rsidRDefault="0051193F" w:rsidP="00341634">
            <w:pPr>
              <w:rPr>
                <w:bCs/>
                <w:lang w:val="es-ES"/>
              </w:rPr>
            </w:pPr>
          </w:p>
          <w:p w:rsidR="0051193F" w:rsidRDefault="0051193F" w:rsidP="00341634">
            <w:pPr>
              <w:pStyle w:val="Default"/>
              <w:jc w:val="both"/>
              <w:rPr>
                <w:rFonts w:ascii="Arial" w:eastAsia="Times New Roman" w:hAnsi="Arial" w:cs="Arial"/>
                <w:bCs/>
                <w:color w:val="auto"/>
                <w:sz w:val="20"/>
                <w:szCs w:val="20"/>
                <w:lang w:val="es-ES" w:eastAsia="es-ES"/>
              </w:rPr>
            </w:pPr>
            <w:r>
              <w:rPr>
                <w:rFonts w:ascii="Arial" w:eastAsia="Times New Roman" w:hAnsi="Arial" w:cs="Arial"/>
                <w:bCs/>
                <w:color w:val="auto"/>
                <w:sz w:val="20"/>
                <w:szCs w:val="20"/>
                <w:lang w:val="es-ES" w:eastAsia="es-ES"/>
              </w:rPr>
              <w:t xml:space="preserve">NOTA: EL contratista al momento de realizar la facturación deberá realizar las siguientes actividades, con el fin que se puede generar el pago correspondiente por el bien o servicio prestado en caso que esté obligado a facturar electrónicamente así: </w:t>
            </w:r>
          </w:p>
          <w:p w:rsidR="0051193F" w:rsidRDefault="0051193F" w:rsidP="00341634">
            <w:pPr>
              <w:pStyle w:val="Default"/>
              <w:jc w:val="both"/>
              <w:rPr>
                <w:rFonts w:ascii="Arial" w:eastAsia="Times New Roman" w:hAnsi="Arial" w:cs="Arial"/>
                <w:bCs/>
                <w:color w:val="auto"/>
                <w:sz w:val="20"/>
                <w:szCs w:val="20"/>
                <w:lang w:val="es-ES" w:eastAsia="es-ES"/>
              </w:rPr>
            </w:pPr>
          </w:p>
          <w:p w:rsidR="0051193F" w:rsidRDefault="0051193F" w:rsidP="00341634">
            <w:pPr>
              <w:pStyle w:val="Prrafodelista"/>
              <w:numPr>
                <w:ilvl w:val="0"/>
                <w:numId w:val="15"/>
              </w:numPr>
              <w:autoSpaceDE/>
              <w:autoSpaceDN/>
              <w:ind w:left="284"/>
              <w:rPr>
                <w:rFonts w:cs="Arial"/>
                <w:bCs/>
                <w:lang w:val="es-ES"/>
              </w:rPr>
            </w:pPr>
            <w:r>
              <w:rPr>
                <w:rFonts w:cs="Arial"/>
                <w:bCs/>
                <w:lang w:val="es-ES"/>
              </w:rPr>
              <w:t xml:space="preserve">Contratista o proveedor (emisor).  </w:t>
            </w:r>
          </w:p>
          <w:p w:rsidR="0051193F" w:rsidRDefault="0051193F" w:rsidP="00341634">
            <w:pPr>
              <w:pStyle w:val="Prrafodelista"/>
              <w:numPr>
                <w:ilvl w:val="0"/>
                <w:numId w:val="15"/>
              </w:numPr>
              <w:autoSpaceDE/>
              <w:autoSpaceDN/>
              <w:ind w:left="284"/>
              <w:rPr>
                <w:rFonts w:cs="Arial"/>
                <w:bCs/>
                <w:lang w:val="es-ES"/>
              </w:rPr>
            </w:pPr>
            <w:r>
              <w:rPr>
                <w:rFonts w:cs="Arial"/>
                <w:bCs/>
                <w:lang w:val="es-ES"/>
              </w:rPr>
              <w:t xml:space="preserve">Elaborar factura electrónica mediante operador tecnológico autorizado, solución gratuita de la DIAN o software propio, previa habilitación ante la DIAN. </w:t>
            </w:r>
          </w:p>
          <w:p w:rsidR="0051193F" w:rsidRDefault="0051193F" w:rsidP="00341634">
            <w:pPr>
              <w:pStyle w:val="Prrafodelista"/>
              <w:ind w:left="284"/>
              <w:rPr>
                <w:rFonts w:cs="Arial"/>
                <w:bCs/>
                <w:lang w:val="es-ES"/>
              </w:rPr>
            </w:pPr>
          </w:p>
          <w:p w:rsidR="0051193F" w:rsidRDefault="0051193F" w:rsidP="00341634">
            <w:pPr>
              <w:ind w:right="-284"/>
              <w:rPr>
                <w:bCs/>
                <w:lang w:val="es-ES"/>
              </w:rPr>
            </w:pPr>
            <w:r>
              <w:rPr>
                <w:bCs/>
                <w:lang w:val="es-ES"/>
              </w:rPr>
              <w:t>Las facturas deben ser electrónicas, cumpliendo con los requisitos del Art.617 del Estatuto Tributario, debe traer el código CUFE y código QR expedido por la DIAN</w:t>
            </w:r>
          </w:p>
          <w:p w:rsidR="0051193F" w:rsidRDefault="0051193F" w:rsidP="00341634">
            <w:pPr>
              <w:ind w:right="-284"/>
              <w:rPr>
                <w:bCs/>
                <w:lang w:val="es-ES"/>
              </w:rPr>
            </w:pPr>
            <w:r>
              <w:rPr>
                <w:bCs/>
                <w:lang w:val="es-ES"/>
              </w:rPr>
              <w:t>Las Facturas deben estar dirigidas a nombre de: “UNIDAD PRESTADORA DE SALUD ANTIOQUIA” con NIT. 901.363.087-6.</w:t>
            </w:r>
          </w:p>
          <w:p w:rsidR="0051193F" w:rsidRDefault="0051193F" w:rsidP="00341634">
            <w:pPr>
              <w:ind w:right="-284"/>
              <w:rPr>
                <w:bCs/>
                <w:lang w:val="es-ES"/>
              </w:rPr>
            </w:pPr>
            <w:r>
              <w:rPr>
                <w:bCs/>
                <w:lang w:val="es-ES"/>
              </w:rPr>
              <w:t>Al igual que las facturas y el certificado de parafiscales deben ser originales no se reciben copias.</w:t>
            </w:r>
          </w:p>
          <w:p w:rsidR="0051193F" w:rsidRDefault="0051193F" w:rsidP="00341634">
            <w:pPr>
              <w:ind w:right="-284"/>
              <w:rPr>
                <w:bCs/>
                <w:lang w:val="es-ES"/>
              </w:rPr>
            </w:pPr>
            <w:r>
              <w:rPr>
                <w:bCs/>
                <w:lang w:val="es-ES"/>
              </w:rPr>
              <w:t>El Certificado de Parafiscal debe estar dirigido a la UNIDAD PRESTADORA DE SALUD ANTIOQUIA, con fecha al día, informando que la entidad se encuentra a paz y salvo, firmado por el Representante Legal y/o Revisor Fiscal.</w:t>
            </w:r>
          </w:p>
          <w:p w:rsidR="0051193F" w:rsidRDefault="0051193F" w:rsidP="00341634">
            <w:pPr>
              <w:ind w:right="-284"/>
              <w:rPr>
                <w:bCs/>
                <w:lang w:val="es-ES"/>
              </w:rPr>
            </w:pPr>
          </w:p>
          <w:p w:rsidR="0051193F" w:rsidRDefault="0051193F" w:rsidP="00341634">
            <w:pPr>
              <w:ind w:right="-284"/>
              <w:rPr>
                <w:bCs/>
                <w:lang w:val="es-ES"/>
              </w:rPr>
            </w:pPr>
            <w:r>
              <w:rPr>
                <w:bCs/>
                <w:lang w:val="es-ES"/>
              </w:rPr>
              <w:t>Debe adjuntar el RUT actualizado.</w:t>
            </w:r>
          </w:p>
          <w:p w:rsidR="0051193F" w:rsidRDefault="0051193F" w:rsidP="00341634">
            <w:pPr>
              <w:ind w:right="-284"/>
              <w:rPr>
                <w:bCs/>
                <w:lang w:val="es-ES"/>
              </w:rPr>
            </w:pPr>
          </w:p>
          <w:p w:rsidR="0051193F" w:rsidRDefault="0051193F" w:rsidP="00341634">
            <w:pPr>
              <w:ind w:right="-284"/>
              <w:rPr>
                <w:bCs/>
                <w:lang w:val="es-ES"/>
              </w:rPr>
            </w:pPr>
            <w:r>
              <w:rPr>
                <w:bCs/>
                <w:lang w:val="es-ES"/>
              </w:rPr>
              <w:t>Las Entidades que son sin Ánimo de Lucro deben anexar copia del acto administrativo y calificación o readmisión expedido por la DIAN, donde le confirma la permanencia de entidad sin Ánimo de Lucro</w:t>
            </w:r>
          </w:p>
          <w:p w:rsidR="0051193F" w:rsidRDefault="0051193F" w:rsidP="00341634">
            <w:pPr>
              <w:ind w:right="-284"/>
              <w:rPr>
                <w:bCs/>
                <w:lang w:val="es-ES"/>
              </w:rPr>
            </w:pPr>
          </w:p>
          <w:p w:rsidR="0051193F" w:rsidRDefault="0051193F" w:rsidP="00341634">
            <w:pPr>
              <w:ind w:right="-284"/>
              <w:rPr>
                <w:bCs/>
                <w:lang w:val="es-ES"/>
              </w:rPr>
            </w:pPr>
            <w:r>
              <w:rPr>
                <w:bCs/>
                <w:lang w:val="es-ES"/>
              </w:rPr>
              <w:t xml:space="preserve">Los RIPS deben estar cargados en el módulo RECUM (Registro de Cuentas Médicas), posterior a esto se debe imprimir el </w:t>
            </w:r>
            <w:proofErr w:type="spellStart"/>
            <w:r>
              <w:rPr>
                <w:bCs/>
                <w:lang w:val="es-ES"/>
              </w:rPr>
              <w:t>pre-radicado</w:t>
            </w:r>
            <w:proofErr w:type="spellEnd"/>
            <w:r>
              <w:rPr>
                <w:bCs/>
                <w:lang w:val="es-ES"/>
              </w:rPr>
              <w:t xml:space="preserve"> y anexarlo como caratula en las facturas a entregar de forma física en la ventanilla única de Central de Cuentas</w:t>
            </w:r>
          </w:p>
          <w:p w:rsidR="0051193F" w:rsidRDefault="0051193F" w:rsidP="00341634">
            <w:pPr>
              <w:ind w:right="-284"/>
              <w:rPr>
                <w:bCs/>
                <w:lang w:val="es-ES"/>
              </w:rPr>
            </w:pPr>
          </w:p>
          <w:p w:rsidR="0051193F" w:rsidRDefault="0051193F" w:rsidP="00341634">
            <w:pPr>
              <w:ind w:right="-284"/>
              <w:rPr>
                <w:bCs/>
                <w:lang w:val="es-ES"/>
              </w:rPr>
            </w:pPr>
            <w:r>
              <w:rPr>
                <w:bCs/>
                <w:lang w:val="es-ES"/>
              </w:rPr>
              <w:t xml:space="preserve">Es un sólo </w:t>
            </w:r>
            <w:proofErr w:type="spellStart"/>
            <w:r>
              <w:rPr>
                <w:bCs/>
                <w:lang w:val="es-ES"/>
              </w:rPr>
              <w:t>pre-radicado</w:t>
            </w:r>
            <w:proofErr w:type="spellEnd"/>
            <w:r>
              <w:rPr>
                <w:bCs/>
                <w:lang w:val="es-ES"/>
              </w:rPr>
              <w:t xml:space="preserve"> por la cantidad de facturas que se carguen y un solo CD</w:t>
            </w:r>
          </w:p>
          <w:p w:rsidR="0051193F" w:rsidRDefault="0051193F" w:rsidP="00341634">
            <w:pPr>
              <w:ind w:right="-284"/>
              <w:rPr>
                <w:bCs/>
                <w:lang w:val="es-ES"/>
              </w:rPr>
            </w:pPr>
            <w:r>
              <w:rPr>
                <w:bCs/>
                <w:lang w:val="es-ES"/>
              </w:rPr>
              <w:t>Anexo a la facturación debe llegar el CD con la información de los RIPS, datos que deben estar completos y sin errores (información diligenciada por cada IPS).</w:t>
            </w:r>
          </w:p>
          <w:p w:rsidR="0051193F" w:rsidRDefault="0051193F" w:rsidP="00341634">
            <w:pPr>
              <w:ind w:right="-284"/>
              <w:rPr>
                <w:bCs/>
                <w:lang w:val="es-ES"/>
              </w:rPr>
            </w:pPr>
          </w:p>
          <w:p w:rsidR="0051193F" w:rsidRDefault="0051193F" w:rsidP="00341634">
            <w:pPr>
              <w:ind w:right="-284"/>
              <w:rPr>
                <w:bCs/>
                <w:lang w:val="es-ES"/>
              </w:rPr>
            </w:pPr>
            <w:r>
              <w:rPr>
                <w:bCs/>
                <w:lang w:val="es-ES"/>
              </w:rPr>
              <w:t xml:space="preserve">Las entidades al momento de elaborar la Factura de Venta deben enviarla al buzón electrónico de </w:t>
            </w:r>
            <w:hyperlink r:id="rId8" w:history="1">
              <w:r>
                <w:rPr>
                  <w:rStyle w:val="Hipervnculo"/>
                  <w:bCs/>
                  <w:lang w:val="es-ES"/>
                </w:rPr>
                <w:t>siifnacion.facturaelectronica@minhacienda.gov.co</w:t>
              </w:r>
            </w:hyperlink>
            <w:r>
              <w:rPr>
                <w:bCs/>
                <w:lang w:val="es-ES"/>
              </w:rPr>
              <w:t>, los pasos a seguir se encuentran en la Circular Externa 016 y 020, del Ministerio de Hacienda y Crédito Público SIIF NACION.</w:t>
            </w:r>
          </w:p>
          <w:p w:rsidR="0051193F" w:rsidRDefault="0051193F" w:rsidP="00341634">
            <w:pPr>
              <w:ind w:right="-284"/>
              <w:rPr>
                <w:bCs/>
                <w:lang w:val="es-ES"/>
              </w:rPr>
            </w:pPr>
          </w:p>
          <w:p w:rsidR="0051193F" w:rsidRDefault="0051193F" w:rsidP="00341634">
            <w:pPr>
              <w:pStyle w:val="Prrafodelista"/>
              <w:numPr>
                <w:ilvl w:val="0"/>
                <w:numId w:val="15"/>
              </w:numPr>
              <w:autoSpaceDE/>
              <w:autoSpaceDN/>
              <w:ind w:left="284"/>
              <w:rPr>
                <w:rFonts w:cs="Arial"/>
                <w:bCs/>
                <w:lang w:val="es-ES"/>
              </w:rPr>
            </w:pPr>
            <w:r>
              <w:rPr>
                <w:rFonts w:cs="Arial"/>
                <w:bCs/>
                <w:lang w:val="es-ES"/>
              </w:rPr>
              <w:t xml:space="preserve">Diligenciar en la sección de la factura Datos del Emisor, en el campo “correo” la dirección electrónica, en donde le será notificado en caso de existir fallas en la validación del correo. </w:t>
            </w:r>
          </w:p>
          <w:p w:rsidR="0051193F" w:rsidRDefault="0051193F" w:rsidP="00341634">
            <w:pPr>
              <w:pStyle w:val="Prrafodelista"/>
              <w:numPr>
                <w:ilvl w:val="0"/>
                <w:numId w:val="16"/>
              </w:numPr>
              <w:autoSpaceDE/>
              <w:autoSpaceDN/>
              <w:ind w:left="284"/>
              <w:rPr>
                <w:rFonts w:cs="Arial"/>
                <w:bCs/>
                <w:lang w:val="es-ES"/>
              </w:rPr>
            </w:pPr>
            <w:r>
              <w:rPr>
                <w:rFonts w:cs="Arial"/>
                <w:bCs/>
                <w:lang w:val="es-ES"/>
              </w:rPr>
              <w:t>Diligenciar en el asunto o en la sección de la factura Notas Finales, según ejemplo:</w:t>
            </w:r>
          </w:p>
          <w:p w:rsidR="0051193F" w:rsidRDefault="0051193F" w:rsidP="00341634">
            <w:pPr>
              <w:pStyle w:val="Prrafodelista"/>
              <w:numPr>
                <w:ilvl w:val="0"/>
                <w:numId w:val="16"/>
              </w:numPr>
              <w:autoSpaceDE/>
              <w:autoSpaceDN/>
              <w:ind w:left="284"/>
              <w:rPr>
                <w:rFonts w:cs="Arial"/>
                <w:bCs/>
                <w:lang w:val="es-ES"/>
              </w:rPr>
            </w:pPr>
            <w:r>
              <w:rPr>
                <w:rFonts w:cs="Arial"/>
                <w:bCs/>
                <w:lang w:val="es-ES"/>
              </w:rPr>
              <w:t>Si es en el asunto:</w:t>
            </w:r>
          </w:p>
          <w:p w:rsidR="0051193F" w:rsidRDefault="0051193F" w:rsidP="00341634">
            <w:pPr>
              <w:pStyle w:val="Prrafodelista"/>
              <w:numPr>
                <w:ilvl w:val="0"/>
                <w:numId w:val="17"/>
              </w:numPr>
              <w:autoSpaceDE/>
              <w:autoSpaceDN/>
              <w:ind w:left="284"/>
              <w:rPr>
                <w:rFonts w:cs="Arial"/>
                <w:bCs/>
                <w:lang w:val="es-ES"/>
              </w:rPr>
            </w:pPr>
            <w:r>
              <w:rPr>
                <w:rFonts w:cs="Arial"/>
                <w:bCs/>
                <w:lang w:val="es-ES"/>
              </w:rPr>
              <w:t>16-01-02-051; #Contrato; correo.supervisor@correo.policia.gov.co</w:t>
            </w:r>
          </w:p>
          <w:p w:rsidR="0051193F" w:rsidRDefault="0051193F" w:rsidP="00341634">
            <w:pPr>
              <w:pStyle w:val="Prrafodelista"/>
              <w:numPr>
                <w:ilvl w:val="0"/>
                <w:numId w:val="17"/>
              </w:numPr>
              <w:autoSpaceDE/>
              <w:autoSpaceDN/>
              <w:ind w:left="284"/>
              <w:rPr>
                <w:rFonts w:cs="Arial"/>
                <w:bCs/>
                <w:lang w:val="es-ES"/>
              </w:rPr>
            </w:pPr>
            <w:r>
              <w:rPr>
                <w:rFonts w:cs="Arial"/>
                <w:bCs/>
                <w:lang w:val="es-ES"/>
              </w:rPr>
              <w:t>código de identificación de la entidad a la cual le va a enviar la factura, numero del contrato y/</w:t>
            </w:r>
            <w:proofErr w:type="spellStart"/>
            <w:r>
              <w:rPr>
                <w:rFonts w:cs="Arial"/>
                <w:bCs/>
                <w:lang w:val="es-ES"/>
              </w:rPr>
              <w:t>o</w:t>
            </w:r>
            <w:proofErr w:type="spellEnd"/>
            <w:r>
              <w:rPr>
                <w:rFonts w:cs="Arial"/>
                <w:bCs/>
                <w:lang w:val="es-ES"/>
              </w:rPr>
              <w:t xml:space="preserve"> orden de compra, y correo del supervisor, debidamente separados por punto y coma.</w:t>
            </w:r>
          </w:p>
          <w:p w:rsidR="0051193F" w:rsidRDefault="0051193F" w:rsidP="00341634">
            <w:pPr>
              <w:pStyle w:val="Prrafodelista"/>
              <w:numPr>
                <w:ilvl w:val="0"/>
                <w:numId w:val="16"/>
              </w:numPr>
              <w:autoSpaceDE/>
              <w:autoSpaceDN/>
              <w:ind w:left="284"/>
              <w:rPr>
                <w:rFonts w:cs="Arial"/>
                <w:bCs/>
                <w:lang w:val="es-ES"/>
              </w:rPr>
            </w:pPr>
            <w:r>
              <w:rPr>
                <w:rFonts w:cs="Arial"/>
                <w:bCs/>
                <w:lang w:val="es-ES"/>
              </w:rPr>
              <w:lastRenderedPageBreak/>
              <w:t>Si es en la nota final:</w:t>
            </w:r>
          </w:p>
          <w:p w:rsidR="0051193F" w:rsidRDefault="0051193F" w:rsidP="00341634">
            <w:pPr>
              <w:pStyle w:val="Prrafodelista"/>
              <w:numPr>
                <w:ilvl w:val="0"/>
                <w:numId w:val="17"/>
              </w:numPr>
              <w:autoSpaceDE/>
              <w:autoSpaceDN/>
              <w:ind w:left="284"/>
              <w:rPr>
                <w:rFonts w:cs="Arial"/>
                <w:bCs/>
                <w:lang w:val="es-ES"/>
              </w:rPr>
            </w:pPr>
            <w:r>
              <w:rPr>
                <w:rFonts w:cs="Arial"/>
                <w:bCs/>
                <w:lang w:val="es-ES"/>
              </w:rPr>
              <w:t>16-01-02-051; #Contrato; correo.supervisor@correo.policia.gov.co</w:t>
            </w:r>
          </w:p>
          <w:p w:rsidR="0051193F" w:rsidRDefault="0051193F" w:rsidP="00341634">
            <w:pPr>
              <w:pStyle w:val="Prrafodelista"/>
              <w:numPr>
                <w:ilvl w:val="0"/>
                <w:numId w:val="17"/>
              </w:numPr>
              <w:autoSpaceDE/>
              <w:autoSpaceDN/>
              <w:ind w:left="284"/>
              <w:rPr>
                <w:rFonts w:cs="Arial"/>
                <w:bCs/>
                <w:lang w:val="es-ES"/>
              </w:rPr>
            </w:pPr>
            <w:r>
              <w:rPr>
                <w:rFonts w:cs="Arial"/>
                <w:bCs/>
                <w:lang w:val="es-ES"/>
              </w:rPr>
              <w:t>Código de identificación de la entidad a la cual le va a enviar la factura, numero del contrato y/</w:t>
            </w:r>
            <w:proofErr w:type="spellStart"/>
            <w:r>
              <w:rPr>
                <w:rFonts w:cs="Arial"/>
                <w:bCs/>
                <w:lang w:val="es-ES"/>
              </w:rPr>
              <w:t>o</w:t>
            </w:r>
            <w:proofErr w:type="spellEnd"/>
            <w:r>
              <w:rPr>
                <w:rFonts w:cs="Arial"/>
                <w:bCs/>
                <w:lang w:val="es-ES"/>
              </w:rPr>
              <w:t xml:space="preserve"> orden de compra, y correo del supervisor, debidamente separados por punto y coma </w:t>
            </w:r>
          </w:p>
          <w:p w:rsidR="0051193F" w:rsidRDefault="0051193F" w:rsidP="00341634">
            <w:pPr>
              <w:rPr>
                <w:bCs/>
                <w:lang w:val="es-ES"/>
              </w:rPr>
            </w:pPr>
          </w:p>
          <w:p w:rsidR="0051193F" w:rsidRDefault="0051193F" w:rsidP="00341634">
            <w:pPr>
              <w:rPr>
                <w:bCs/>
                <w:lang w:val="es-ES"/>
              </w:rPr>
            </w:pPr>
            <w:r>
              <w:rPr>
                <w:bCs/>
                <w:lang w:val="es-ES"/>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rsidR="0051193F" w:rsidRDefault="0051193F" w:rsidP="00341634">
            <w:pPr>
              <w:rPr>
                <w:bCs/>
                <w:lang w:val="es-ES"/>
              </w:rPr>
            </w:pPr>
          </w:p>
          <w:p w:rsidR="0051193F" w:rsidRDefault="0051193F" w:rsidP="00341634">
            <w:pPr>
              <w:ind w:right="-284"/>
              <w:rPr>
                <w:bCs/>
                <w:lang w:val="es-ES"/>
              </w:rPr>
            </w:pPr>
            <w:r>
              <w:rPr>
                <w:bCs/>
                <w:lang w:val="es-ES"/>
              </w:rPr>
              <w:t xml:space="preserve">Generar factura obteniendo el contenedor electrónico -Documento ZIP (PDF, XML). </w:t>
            </w:r>
          </w:p>
          <w:p w:rsidR="0051193F" w:rsidRDefault="0051193F" w:rsidP="00341634">
            <w:pPr>
              <w:ind w:right="-284"/>
              <w:rPr>
                <w:bCs/>
                <w:lang w:val="es-ES"/>
              </w:rPr>
            </w:pPr>
          </w:p>
          <w:p w:rsidR="0051193F" w:rsidRDefault="0051193F" w:rsidP="00341634">
            <w:pPr>
              <w:rPr>
                <w:bCs/>
                <w:lang w:val="es-ES"/>
              </w:rPr>
            </w:pPr>
            <w:r>
              <w:rPr>
                <w:bCs/>
                <w:lang w:val="es-ES"/>
              </w:rPr>
              <w:t>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w:t>
            </w:r>
          </w:p>
          <w:p w:rsidR="0051193F" w:rsidRDefault="0051193F" w:rsidP="00341634">
            <w:pPr>
              <w:rPr>
                <w:bCs/>
                <w:lang w:val="es-ES"/>
              </w:rPr>
            </w:pPr>
            <w:r>
              <w:rPr>
                <w:bCs/>
                <w:lang w:val="es-ES"/>
              </w:rPr>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rsidR="0051193F" w:rsidRDefault="0051193F" w:rsidP="00341634">
            <w:pPr>
              <w:rPr>
                <w:bCs/>
                <w:lang w:val="es-ES"/>
              </w:rPr>
            </w:pPr>
          </w:p>
          <w:p w:rsidR="0051193F" w:rsidRDefault="0051193F" w:rsidP="00341634">
            <w:pPr>
              <w:pStyle w:val="Default"/>
              <w:jc w:val="both"/>
              <w:rPr>
                <w:rFonts w:ascii="Arial" w:eastAsia="Times New Roman" w:hAnsi="Arial" w:cs="Arial"/>
                <w:bCs/>
                <w:color w:val="auto"/>
                <w:sz w:val="20"/>
                <w:szCs w:val="20"/>
                <w:lang w:val="es-ES" w:eastAsia="es-ES"/>
              </w:rPr>
            </w:pPr>
            <w:r>
              <w:rPr>
                <w:rFonts w:ascii="Arial" w:eastAsia="Times New Roman" w:hAnsi="Arial" w:cs="Arial"/>
                <w:bCs/>
                <w:color w:val="auto"/>
                <w:sz w:val="20"/>
                <w:szCs w:val="20"/>
                <w:lang w:val="es-ES" w:eastAsia="es-ES"/>
              </w:rPr>
              <w:t xml:space="preserve">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 </w:t>
            </w:r>
          </w:p>
          <w:p w:rsidR="0051193F" w:rsidRDefault="0051193F" w:rsidP="00341634">
            <w:pPr>
              <w:pStyle w:val="Default"/>
              <w:jc w:val="both"/>
              <w:rPr>
                <w:rFonts w:ascii="Arial" w:eastAsia="Times New Roman" w:hAnsi="Arial" w:cs="Arial"/>
                <w:bCs/>
                <w:color w:val="auto"/>
                <w:sz w:val="20"/>
                <w:szCs w:val="20"/>
                <w:lang w:val="es-ES" w:eastAsia="es-ES"/>
              </w:rPr>
            </w:pPr>
          </w:p>
          <w:p w:rsidR="0051193F" w:rsidRDefault="0051193F" w:rsidP="00341634">
            <w:pPr>
              <w:adjustRightInd w:val="0"/>
              <w:rPr>
                <w:bCs/>
                <w:lang w:val="es-ES"/>
              </w:rPr>
            </w:pPr>
            <w:r>
              <w:rPr>
                <w:bCs/>
                <w:lang w:val="es-ES"/>
              </w:rPr>
              <w:t>El contratante reanalizara los siguientes descuentos:</w:t>
            </w:r>
          </w:p>
          <w:p w:rsidR="0051193F" w:rsidRDefault="0051193F" w:rsidP="00341634">
            <w:pPr>
              <w:adjustRightInd w:val="0"/>
              <w:rPr>
                <w:bCs/>
                <w:lang w:val="es-ES"/>
              </w:rPr>
            </w:pPr>
          </w:p>
          <w:p w:rsidR="0051193F" w:rsidRDefault="0051193F" w:rsidP="00341634">
            <w:pPr>
              <w:pStyle w:val="Prrafodelista"/>
              <w:numPr>
                <w:ilvl w:val="0"/>
                <w:numId w:val="18"/>
              </w:numPr>
              <w:adjustRightInd w:val="0"/>
              <w:rPr>
                <w:rFonts w:cs="Arial"/>
                <w:bCs/>
                <w:lang w:val="es-ES"/>
              </w:rPr>
            </w:pPr>
            <w:r>
              <w:rPr>
                <w:rFonts w:cs="Arial"/>
                <w:bCs/>
                <w:lang w:val="es-ES"/>
              </w:rPr>
              <w:t>Por concepto de estampillas Jaime Isaza Cadavid de acuerdo a la ordenanza 017 de 2018 de la asamblea de Antioquia, la cual autoriza a los Concejos Municipales de Antioquia para adoptar en su jurisdicción el uso de la estampilla Politécnico Colombiano Jaime Isaza Cadavid. LA ORDENANZA 41 DE 2020 “SE ESTABLECE EL ESTATUTO DE RENTAS DEL DEPARTAMENTO DE ANTIOQUIA TITULO IV estampillas Jaime Isaza Cadavid equivalente al 0.4% del valor a pagar.</w:t>
            </w:r>
          </w:p>
          <w:p w:rsidR="0051193F" w:rsidRDefault="0051193F" w:rsidP="00341634">
            <w:pPr>
              <w:adjustRightInd w:val="0"/>
              <w:rPr>
                <w:bCs/>
                <w:lang w:val="es-ES"/>
              </w:rPr>
            </w:pPr>
          </w:p>
          <w:p w:rsidR="0051193F" w:rsidRDefault="0051193F" w:rsidP="00341634">
            <w:pPr>
              <w:pStyle w:val="Default"/>
              <w:numPr>
                <w:ilvl w:val="0"/>
                <w:numId w:val="18"/>
              </w:numPr>
              <w:jc w:val="both"/>
              <w:rPr>
                <w:rFonts w:ascii="Arial" w:eastAsia="Times New Roman" w:hAnsi="Arial" w:cs="Arial"/>
                <w:bCs/>
                <w:color w:val="auto"/>
                <w:sz w:val="20"/>
                <w:szCs w:val="20"/>
                <w:lang w:val="es-ES" w:eastAsia="es-ES"/>
              </w:rPr>
            </w:pPr>
            <w:r>
              <w:rPr>
                <w:rFonts w:ascii="Arial" w:eastAsia="Times New Roman" w:hAnsi="Arial" w:cs="Arial"/>
                <w:bCs/>
                <w:color w:val="auto"/>
                <w:sz w:val="20"/>
                <w:szCs w:val="20"/>
                <w:lang w:val="es-ES" w:eastAsia="es-ES"/>
              </w:rPr>
              <w:t>En atención a lo establecido en la Ordenanza No. 20 de fecha 26 de agosto del 2022 “POR MEDIO DE LA CUAL SE MODIFICA LA ORDENANZA 41 DE 2020 “POR MEDIO DEL CUAL SE ESTABLECE EL ESTATUTO DE RENTAS DEL DEPARTAMENTO DE ANTIOQUIA”, la Unidad Prestadora de salud Antioquia realizara descuento de acuerdo a lo ordenado por LA ASAMBLEA DEPARTAMENTAL DE ANTIOQUIA, quien, en uso de sus facultades Constitucionales y legales, así:</w:t>
            </w:r>
          </w:p>
          <w:p w:rsidR="0051193F" w:rsidRDefault="0051193F" w:rsidP="00341634">
            <w:pPr>
              <w:pStyle w:val="Default"/>
              <w:jc w:val="both"/>
              <w:rPr>
                <w:rFonts w:ascii="Arial" w:eastAsia="Times New Roman" w:hAnsi="Arial" w:cs="Arial"/>
                <w:bCs/>
                <w:color w:val="auto"/>
                <w:sz w:val="20"/>
                <w:szCs w:val="20"/>
                <w:lang w:val="es-ES" w:eastAsia="es-ES"/>
              </w:rPr>
            </w:pPr>
          </w:p>
          <w:p w:rsidR="0051193F" w:rsidRDefault="0051193F" w:rsidP="00341634">
            <w:pPr>
              <w:rPr>
                <w:bCs/>
                <w:lang w:val="es-ES"/>
              </w:rPr>
            </w:pPr>
            <w:r>
              <w:rPr>
                <w:bCs/>
                <w:lang w:val="es-ES"/>
              </w:rPr>
              <w:t>TITULO VIII: ESTAMPILLA PRO INSTITUCIÓN UNIVERSITARIA DIGITAL DE ANTIOQUIA IU-DIGITAL.</w:t>
            </w:r>
          </w:p>
          <w:p w:rsidR="0051193F" w:rsidRDefault="0051193F" w:rsidP="00341634">
            <w:pPr>
              <w:adjustRightInd w:val="0"/>
              <w:rPr>
                <w:bCs/>
                <w:lang w:val="es-ES"/>
              </w:rPr>
            </w:pPr>
            <w:r>
              <w:rPr>
                <w:bCs/>
                <w:lang w:val="es-ES"/>
              </w:rPr>
              <w:lastRenderedPageBreak/>
              <w:t>ARTÍCULO 357-1. ADOPCIÓN. Adóptese la Estampilla Pro Institución Universitaria Digital de Antioquia IU-Digital, que se encuentra autorizada por la Ley 2226 de 2022.</w:t>
            </w:r>
          </w:p>
          <w:p w:rsidR="0051193F" w:rsidRDefault="0051193F" w:rsidP="00341634">
            <w:pPr>
              <w:adjustRightInd w:val="0"/>
              <w:rPr>
                <w:bCs/>
                <w:lang w:val="es-ES"/>
              </w:rPr>
            </w:pPr>
            <w:r>
              <w:rPr>
                <w:bCs/>
                <w:lang w:val="es-ES"/>
              </w:rPr>
              <w:t>ARTÍCULO 357-3. SUJETO PASIVO. Son sujetos pasivos de la estampilla dispuesta en este título, las personas naturales, jurídicas o cualquier otra forma de asociación jurídica que suscriban contratos o convenios con el Departamento de Antioquia, las entidades descentralizadas y las entidades del orden nacional que funcionen en el Departamento de Antioquia.</w:t>
            </w:r>
          </w:p>
          <w:p w:rsidR="0051193F" w:rsidRDefault="0051193F" w:rsidP="00341634">
            <w:pPr>
              <w:adjustRightInd w:val="0"/>
              <w:rPr>
                <w:bCs/>
                <w:lang w:val="es-ES"/>
              </w:rPr>
            </w:pPr>
          </w:p>
          <w:p w:rsidR="0051193F" w:rsidRDefault="0051193F" w:rsidP="00341634">
            <w:pPr>
              <w:adjustRightInd w:val="0"/>
              <w:rPr>
                <w:bCs/>
                <w:lang w:val="es-ES"/>
              </w:rPr>
            </w:pPr>
            <w:r>
              <w:rPr>
                <w:bCs/>
                <w:lang w:val="es-ES"/>
              </w:rPr>
              <w:t>ARTÍCULO 357-5. BASE GRAVABLE. El valor de toda cuenta u orden de pago proveniente de contratos, pedidos y facturas, a favor de personas naturales, jurídicas o cualquier otra forma de asociación jurídica, antes de IVA.</w:t>
            </w:r>
          </w:p>
          <w:p w:rsidR="0051193F" w:rsidRDefault="0051193F" w:rsidP="00341634">
            <w:pPr>
              <w:adjustRightInd w:val="0"/>
              <w:rPr>
                <w:bCs/>
                <w:lang w:val="es-ES"/>
              </w:rPr>
            </w:pPr>
          </w:p>
          <w:p w:rsidR="0051193F" w:rsidRDefault="0051193F" w:rsidP="00341634">
            <w:pPr>
              <w:adjustRightInd w:val="0"/>
              <w:rPr>
                <w:bCs/>
                <w:lang w:val="es-ES"/>
              </w:rPr>
            </w:pPr>
            <w:r>
              <w:rPr>
                <w:bCs/>
                <w:lang w:val="es-ES"/>
              </w:rPr>
              <w:t>ARTÍCULO 357-6. TARIFA. La tarifa será del 0.4% del valor total de la cuenta u orden de pago proveniente de contratos, pedidos y facturas.</w:t>
            </w:r>
          </w:p>
          <w:p w:rsidR="00570A15" w:rsidRPr="004752F5" w:rsidRDefault="00570A15" w:rsidP="00341634"/>
          <w:p w:rsidR="00570A15" w:rsidRPr="0051193F" w:rsidRDefault="00570A15" w:rsidP="00341634">
            <w:r w:rsidRPr="004752F5">
              <w:rPr>
                <w:b/>
                <w:bCs/>
              </w:rPr>
              <w:t>Nota:</w:t>
            </w:r>
            <w:r w:rsidRPr="004752F5">
              <w:t xml:space="preserve"> El oferente se compromete a cumplir con lo estipulado en la Circular Externa 016 del Ministerio de Hacienda y Crédito Público, respecto del proceso de Recepción de </w:t>
            </w:r>
            <w:r w:rsidRPr="004752F5">
              <w:rPr>
                <w:b/>
                <w:i/>
                <w:u w:val="single"/>
              </w:rPr>
              <w:t>Facturas Electrónicas,</w:t>
            </w:r>
            <w:r w:rsidRPr="004752F5">
              <w:t xml:space="preserve"> CIRCULAR NÚMERO 000003 16 ABR 2021 Dirección de Gestión de Recursos y Administración Económica y DIRECTIVA PRESIDENCIAL No. 09 DE 2020, (septiembre 17). Actuaciones para garantizar la exigencia de la factura electrónica como soporte de pago a los proveedores del Estado.</w:t>
            </w:r>
          </w:p>
        </w:tc>
      </w:tr>
      <w:tr w:rsidR="00570A15" w:rsidRPr="004752F5" w:rsidTr="00341634">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4752F5" w:rsidRDefault="00570A15" w:rsidP="00341634">
            <w:pPr>
              <w:pStyle w:val="Textoindependiente"/>
              <w:rPr>
                <w:rFonts w:cs="Arial"/>
                <w:b/>
                <w:bCs/>
                <w:sz w:val="20"/>
                <w:lang w:val="es-CO"/>
              </w:rPr>
            </w:pPr>
            <w:r w:rsidRPr="004752F5">
              <w:rPr>
                <w:rFonts w:cs="Arial"/>
                <w:b/>
                <w:bCs/>
                <w:sz w:val="20"/>
                <w:lang w:val="es-CO"/>
              </w:rPr>
              <w:lastRenderedPageBreak/>
              <w:t xml:space="preserve">Causales de rechazo de la propuesta o declaratoria desierta del proceso </w:t>
            </w:r>
          </w:p>
        </w:tc>
        <w:tc>
          <w:tcPr>
            <w:tcW w:w="72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4752F5" w:rsidRDefault="00570A15" w:rsidP="00341634">
            <w:pPr>
              <w:rPr>
                <w:sz w:val="8"/>
              </w:rPr>
            </w:pPr>
          </w:p>
          <w:p w:rsidR="00570A15" w:rsidRPr="004752F5" w:rsidRDefault="00570A15" w:rsidP="00341634">
            <w:r w:rsidRPr="004752F5">
              <w:t xml:space="preserve">Son </w:t>
            </w:r>
            <w:r w:rsidRPr="004752F5">
              <w:rPr>
                <w:b/>
              </w:rPr>
              <w:t>causales para el rechazo de las propuestas</w:t>
            </w:r>
            <w:r w:rsidRPr="004752F5">
              <w:t>, las siguientes:</w:t>
            </w:r>
          </w:p>
          <w:p w:rsidR="00570A15" w:rsidRDefault="00570A15" w:rsidP="00341634">
            <w:pPr>
              <w:rPr>
                <w:sz w:val="8"/>
              </w:rPr>
            </w:pPr>
          </w:p>
          <w:p w:rsidR="00570A15" w:rsidRPr="0088626E" w:rsidRDefault="00570A15" w:rsidP="00341634">
            <w:pPr>
              <w:pStyle w:val="Prrafodelista"/>
              <w:numPr>
                <w:ilvl w:val="0"/>
                <w:numId w:val="1"/>
              </w:numPr>
              <w:suppressAutoHyphens/>
              <w:ind w:left="305" w:hanging="283"/>
              <w:contextualSpacing w:val="0"/>
              <w:textAlignment w:val="baseline"/>
            </w:pPr>
            <w:r w:rsidRPr="0088626E">
              <w:t xml:space="preserve">Cuando se compruebe que un proponente ha interferido, influenciado, u </w:t>
            </w:r>
            <w:proofErr w:type="gramStart"/>
            <w:r w:rsidRPr="0088626E">
              <w:t>obtenid</w:t>
            </w:r>
            <w:r>
              <w:t>o</w:t>
            </w:r>
            <w:r w:rsidRPr="0088626E">
              <w:t xml:space="preserve"> correspondencia interna</w:t>
            </w:r>
            <w:proofErr w:type="gramEnd"/>
            <w:r w:rsidRPr="0088626E">
              <w:t>, proyectos de concepto de evaluación o de respuesta a observaciones, no enviados oficialmente a los proponentes.</w:t>
            </w:r>
          </w:p>
          <w:p w:rsidR="00570A15" w:rsidRPr="0088626E" w:rsidRDefault="00570A15" w:rsidP="00341634">
            <w:pPr>
              <w:pStyle w:val="Prrafodelista"/>
              <w:numPr>
                <w:ilvl w:val="0"/>
                <w:numId w:val="1"/>
              </w:numPr>
              <w:suppressAutoHyphens/>
              <w:ind w:left="305" w:hanging="283"/>
              <w:contextualSpacing w:val="0"/>
              <w:textAlignment w:val="baseline"/>
            </w:pPr>
            <w:r w:rsidRPr="0088626E">
              <w:t>Cuando se compruebe confabulación entre los proponentes que altere de cualquier manera la aplicación del principio de selección objetiva.</w:t>
            </w:r>
          </w:p>
          <w:p w:rsidR="00570A15" w:rsidRPr="0088626E" w:rsidRDefault="00570A15" w:rsidP="00341634">
            <w:pPr>
              <w:pStyle w:val="Prrafodelista"/>
              <w:numPr>
                <w:ilvl w:val="0"/>
                <w:numId w:val="1"/>
              </w:numPr>
              <w:suppressAutoHyphens/>
              <w:ind w:left="305" w:hanging="283"/>
              <w:contextualSpacing w:val="0"/>
              <w:textAlignment w:val="baseline"/>
            </w:pPr>
            <w:r w:rsidRPr="0088626E">
              <w:t>Cuando el proponente o alguno de sus integrantes se encuentre incurso en las causales de inhabilidades o incompatibilidad fijadas por la Constitución y la Ley.</w:t>
            </w:r>
          </w:p>
          <w:p w:rsidR="00570A15" w:rsidRPr="0088626E" w:rsidRDefault="00570A15" w:rsidP="00341634">
            <w:pPr>
              <w:pStyle w:val="Prrafodelista"/>
              <w:numPr>
                <w:ilvl w:val="0"/>
                <w:numId w:val="1"/>
              </w:numPr>
              <w:suppressAutoHyphens/>
              <w:ind w:left="305" w:hanging="283"/>
              <w:contextualSpacing w:val="0"/>
              <w:textAlignment w:val="baseline"/>
            </w:pPr>
            <w:r w:rsidRPr="0088626E">
              <w:t>Cuando en la propuesta se encuentre información o documentos que no correspondan a la realidad que le permita cumplir un requisito mínimo.</w:t>
            </w:r>
          </w:p>
          <w:p w:rsidR="00570A15" w:rsidRPr="0088626E" w:rsidRDefault="00570A15" w:rsidP="00341634">
            <w:pPr>
              <w:pStyle w:val="Prrafodelista"/>
              <w:numPr>
                <w:ilvl w:val="0"/>
                <w:numId w:val="1"/>
              </w:numPr>
              <w:suppressAutoHyphens/>
              <w:ind w:left="305" w:hanging="283"/>
              <w:contextualSpacing w:val="0"/>
              <w:textAlignment w:val="baseline"/>
            </w:pPr>
            <w:r w:rsidRPr="0088626E">
              <w:t>Cuando el oferente sea persona jurídica y se encuentre incurso en alguna de las causales de disolución o liquidación proferidas por Autoridad Competente.</w:t>
            </w:r>
          </w:p>
          <w:p w:rsidR="00570A15" w:rsidRPr="0088626E" w:rsidRDefault="00570A15" w:rsidP="00341634">
            <w:pPr>
              <w:pStyle w:val="Prrafodelista"/>
              <w:numPr>
                <w:ilvl w:val="0"/>
                <w:numId w:val="1"/>
              </w:numPr>
              <w:suppressAutoHyphens/>
              <w:ind w:left="305" w:hanging="283"/>
              <w:contextualSpacing w:val="0"/>
              <w:textAlignment w:val="baseline"/>
            </w:pPr>
            <w:r w:rsidRPr="0088626E">
              <w:t>Cuando se presente más de una oferta por un mismo oferente o se ostente la calidad de representante legal o socio de más de una persona jurídica participante en el presente proceso de selección.</w:t>
            </w:r>
          </w:p>
          <w:p w:rsidR="00570A15" w:rsidRPr="0088626E" w:rsidRDefault="00570A15" w:rsidP="00341634">
            <w:pPr>
              <w:pStyle w:val="Prrafodelista"/>
              <w:numPr>
                <w:ilvl w:val="0"/>
                <w:numId w:val="1"/>
              </w:numPr>
              <w:suppressAutoHyphens/>
              <w:ind w:left="305" w:hanging="283"/>
              <w:contextualSpacing w:val="0"/>
              <w:textAlignment w:val="baseline"/>
            </w:pPr>
            <w:r w:rsidRPr="0088626E">
              <w:t>Cuando el valor de la propuesta conteng</w:t>
            </w:r>
            <w:r>
              <w:t>a precios artificialmente bajos, los cuales no se han justificados suficientemente por el oferente.</w:t>
            </w:r>
          </w:p>
          <w:p w:rsidR="00570A15" w:rsidRPr="0088626E" w:rsidRDefault="00570A15" w:rsidP="00341634">
            <w:pPr>
              <w:pStyle w:val="Prrafodelista"/>
              <w:numPr>
                <w:ilvl w:val="0"/>
                <w:numId w:val="1"/>
              </w:numPr>
              <w:suppressAutoHyphens/>
              <w:ind w:left="305" w:hanging="283"/>
              <w:contextualSpacing w:val="0"/>
              <w:textAlignment w:val="baseline"/>
            </w:pPr>
            <w:r w:rsidRPr="0088626E">
              <w:t>Cuando la oferta no cumpla con las especificaciones técnicas mínimas exigidas.</w:t>
            </w:r>
          </w:p>
          <w:p w:rsidR="00570A15" w:rsidRPr="0088626E" w:rsidRDefault="00570A15" w:rsidP="00341634">
            <w:pPr>
              <w:pStyle w:val="Prrafodelista"/>
              <w:numPr>
                <w:ilvl w:val="0"/>
                <w:numId w:val="1"/>
              </w:numPr>
              <w:suppressAutoHyphens/>
              <w:ind w:left="305" w:hanging="283"/>
              <w:contextualSpacing w:val="0"/>
              <w:textAlignment w:val="baseline"/>
            </w:pPr>
            <w:r w:rsidRPr="0088626E">
              <w:t>Cuando la oferta económica supere el valor estimado unitario en alguno de sus ítems o no oferte la totalidad de los ítems.</w:t>
            </w:r>
          </w:p>
          <w:p w:rsidR="00570A15" w:rsidRPr="00C76A97" w:rsidRDefault="00570A15" w:rsidP="00341634">
            <w:pPr>
              <w:pStyle w:val="Prrafodelista"/>
              <w:numPr>
                <w:ilvl w:val="0"/>
                <w:numId w:val="1"/>
              </w:numPr>
              <w:shd w:val="clear" w:color="auto" w:fill="FFFFFF" w:themeFill="background1"/>
              <w:rPr>
                <w:rFonts w:ascii="Calibri" w:hAnsi="Calibri" w:cs="Calibri"/>
                <w:lang w:eastAsia="es-CO"/>
              </w:rPr>
            </w:pPr>
            <w:r w:rsidRPr="0088626E">
              <w:t xml:space="preserve">Cuando el objeto Social de la firma, incluidas en el Certificado de Existencia y Representación Legal o certificado mercantil, no lo faculte para desarrollar la actividad materia de la futura </w:t>
            </w:r>
            <w:r w:rsidRPr="00C76A97">
              <w:t>contratación.</w:t>
            </w:r>
          </w:p>
          <w:p w:rsidR="00570A15" w:rsidRPr="00C76A97" w:rsidRDefault="00570A15" w:rsidP="00341634">
            <w:pPr>
              <w:pStyle w:val="Prrafodelista"/>
              <w:numPr>
                <w:ilvl w:val="0"/>
                <w:numId w:val="1"/>
              </w:numPr>
              <w:shd w:val="clear" w:color="auto" w:fill="FFFFFF" w:themeFill="background1"/>
              <w:suppressAutoHyphens/>
              <w:ind w:left="305" w:hanging="283"/>
              <w:contextualSpacing w:val="0"/>
              <w:textAlignment w:val="baseline"/>
            </w:pPr>
            <w:r w:rsidRPr="00C76A97">
              <w:t>Cuando el oferente persona natural o jurídica se encuentre inscrito en el Registro Único de Infractores Ambientales RUIA.</w:t>
            </w:r>
          </w:p>
          <w:p w:rsidR="00570A15" w:rsidRPr="0088626E" w:rsidRDefault="00570A15" w:rsidP="00341634">
            <w:pPr>
              <w:pStyle w:val="Prrafodelista"/>
              <w:numPr>
                <w:ilvl w:val="0"/>
                <w:numId w:val="1"/>
              </w:numPr>
              <w:suppressAutoHyphens/>
              <w:ind w:left="305" w:hanging="283"/>
              <w:contextualSpacing w:val="0"/>
              <w:textAlignment w:val="baseline"/>
            </w:pPr>
            <w:r w:rsidRPr="0088626E">
              <w:t xml:space="preserve">El no pago de multas por infracciones al código nacional del convivencia y seguridad ciudad, Ley 1801 de 2016, articulo 183. </w:t>
            </w:r>
          </w:p>
          <w:p w:rsidR="00570A15" w:rsidRPr="0088626E" w:rsidRDefault="00570A15" w:rsidP="00341634">
            <w:pPr>
              <w:pStyle w:val="Prrafodelista"/>
              <w:numPr>
                <w:ilvl w:val="0"/>
                <w:numId w:val="1"/>
              </w:numPr>
              <w:suppressAutoHyphens/>
              <w:ind w:left="305" w:hanging="283"/>
              <w:contextualSpacing w:val="0"/>
              <w:textAlignment w:val="baseline"/>
            </w:pPr>
            <w:r w:rsidRPr="0088626E">
              <w:lastRenderedPageBreak/>
              <w:t>La presentación de la propuesta conjunta (unión temporal, consorcio, promesa de sociedad), en el SECOP II desde un usuario diferente al registrado por el consorcio, unión temporal o promesa de sociedad, no se tomará como válida, en tal sentido, las ofertas presentadas por unión temporal, consorcio, promesa de sociedad, realizada en el SECOP II desde el usuario de uno de sus integrantes, será rechazada.</w:t>
            </w:r>
          </w:p>
          <w:p w:rsidR="00570A15" w:rsidRPr="0088626E" w:rsidRDefault="00570A15" w:rsidP="00341634">
            <w:pPr>
              <w:pStyle w:val="Prrafodelista"/>
              <w:numPr>
                <w:ilvl w:val="0"/>
                <w:numId w:val="1"/>
              </w:numPr>
              <w:suppressAutoHyphens/>
              <w:ind w:left="305" w:hanging="283"/>
              <w:contextualSpacing w:val="0"/>
              <w:textAlignment w:val="baseline"/>
            </w:pPr>
            <w:r w:rsidRPr="0088626E">
              <w:t>El NO ofrecimiento de uno(s) de los ítems de la propuesta económica.</w:t>
            </w:r>
          </w:p>
          <w:p w:rsidR="00570A15" w:rsidRPr="0088626E" w:rsidRDefault="00570A15" w:rsidP="00341634">
            <w:pPr>
              <w:pStyle w:val="Prrafodelista"/>
              <w:numPr>
                <w:ilvl w:val="0"/>
                <w:numId w:val="1"/>
              </w:numPr>
              <w:suppressAutoHyphens/>
              <w:ind w:left="305" w:hanging="283"/>
              <w:contextualSpacing w:val="0"/>
              <w:textAlignment w:val="baseline"/>
            </w:pPr>
            <w:r w:rsidRPr="0088626E">
              <w:t>El diligenciamiento erróneo de la oferta económica en el cuestionario de la plataforma SECOP II, de acuerdo con lo establecido por la entidad.</w:t>
            </w:r>
          </w:p>
          <w:p w:rsidR="00570A15" w:rsidRPr="0088626E" w:rsidRDefault="00570A15" w:rsidP="00341634">
            <w:pPr>
              <w:pStyle w:val="Prrafodelista"/>
              <w:numPr>
                <w:ilvl w:val="0"/>
                <w:numId w:val="1"/>
              </w:numPr>
              <w:suppressAutoHyphens/>
              <w:ind w:left="305" w:hanging="283"/>
              <w:contextualSpacing w:val="0"/>
              <w:textAlignment w:val="baseline"/>
            </w:pPr>
            <w:r w:rsidRPr="0088626E">
              <w:t>Cuando se presenten alteraciones en la información registrada en los formularios</w:t>
            </w:r>
          </w:p>
          <w:p w:rsidR="00570A15" w:rsidRPr="0088626E" w:rsidRDefault="00570A15" w:rsidP="00341634">
            <w:pPr>
              <w:pStyle w:val="Prrafodelista"/>
              <w:numPr>
                <w:ilvl w:val="0"/>
                <w:numId w:val="1"/>
              </w:numPr>
              <w:suppressAutoHyphens/>
              <w:ind w:left="305" w:hanging="283"/>
              <w:contextualSpacing w:val="0"/>
              <w:textAlignment w:val="baseline"/>
            </w:pPr>
            <w:r w:rsidRPr="0088626E">
              <w:t>Cuando la oferta económica se presente con errores</w:t>
            </w:r>
            <w:r w:rsidR="00341634">
              <w:t xml:space="preserve"> sustanciales</w:t>
            </w:r>
            <w:r w:rsidRPr="0088626E">
              <w:t>.</w:t>
            </w:r>
          </w:p>
          <w:p w:rsidR="00570A15" w:rsidRPr="0088626E" w:rsidRDefault="00570A15" w:rsidP="00341634">
            <w:pPr>
              <w:pStyle w:val="Prrafodelista"/>
              <w:numPr>
                <w:ilvl w:val="0"/>
                <w:numId w:val="1"/>
              </w:numPr>
              <w:suppressAutoHyphens/>
              <w:ind w:left="305" w:hanging="283"/>
              <w:contextualSpacing w:val="0"/>
              <w:textAlignment w:val="baseline"/>
            </w:pPr>
            <w:r w:rsidRPr="0088626E">
              <w:t>Cuando no se indique el porcentaje de descuento ofertado (en caso de que aplique), y no se aplique en los valores unitarios, dentro del expediente del proceso en la plataforma SECOP II.</w:t>
            </w:r>
          </w:p>
          <w:p w:rsidR="00570A15" w:rsidRPr="0088626E" w:rsidRDefault="00570A15" w:rsidP="00341634">
            <w:pPr>
              <w:pStyle w:val="Prrafodelista"/>
              <w:numPr>
                <w:ilvl w:val="0"/>
                <w:numId w:val="1"/>
              </w:numPr>
              <w:suppressAutoHyphens/>
              <w:ind w:left="305" w:hanging="283"/>
              <w:contextualSpacing w:val="0"/>
              <w:textAlignment w:val="baseline"/>
            </w:pPr>
            <w:r w:rsidRPr="0088626E">
              <w:t>Cuando no se diligencie, o se diligencie en forma errónea, o se omita el diligenciamiento de alguna casilla del formulario de la oferta económica del cuestionario, establecido para el presente proceso.</w:t>
            </w:r>
          </w:p>
          <w:p w:rsidR="00570A15" w:rsidRPr="0088626E" w:rsidRDefault="00570A15" w:rsidP="00341634">
            <w:pPr>
              <w:pStyle w:val="Prrafodelista"/>
              <w:numPr>
                <w:ilvl w:val="0"/>
                <w:numId w:val="1"/>
              </w:numPr>
              <w:suppressAutoHyphens/>
              <w:ind w:left="305" w:hanging="283"/>
              <w:contextualSpacing w:val="0"/>
              <w:textAlignment w:val="baseline"/>
            </w:pPr>
            <w:r w:rsidRPr="0088626E">
              <w:t>Cuando en la propuesta se encuentre información o documentos que contengan datos tergiversados, con enmendaduras.</w:t>
            </w:r>
          </w:p>
          <w:p w:rsidR="00570A15" w:rsidRDefault="00570A15" w:rsidP="00341634">
            <w:pPr>
              <w:pStyle w:val="Prrafodelista"/>
              <w:numPr>
                <w:ilvl w:val="0"/>
                <w:numId w:val="1"/>
              </w:numPr>
              <w:suppressAutoHyphens/>
              <w:ind w:left="305" w:hanging="283"/>
              <w:contextualSpacing w:val="0"/>
              <w:textAlignment w:val="baseline"/>
            </w:pPr>
            <w:r w:rsidRPr="0088626E">
              <w:t>Cuando se diligencien los formularios por fuera de las condiciones establecidas en la invitación, o se altere su contenido con la finalidad de inducir en error a la entidad.</w:t>
            </w:r>
          </w:p>
          <w:p w:rsidR="00570A15" w:rsidRPr="0088626E" w:rsidRDefault="00570A15" w:rsidP="00341634">
            <w:pPr>
              <w:pStyle w:val="Prrafodelista"/>
              <w:numPr>
                <w:ilvl w:val="0"/>
                <w:numId w:val="1"/>
              </w:numPr>
              <w:suppressAutoHyphens/>
              <w:ind w:left="305" w:hanging="283"/>
              <w:contextualSpacing w:val="0"/>
              <w:textAlignment w:val="baseline"/>
            </w:pPr>
            <w:r>
              <w:t xml:space="preserve">Estar reportado en el </w:t>
            </w:r>
            <w:r w:rsidRPr="00CA49B0">
              <w:t>Registro de Deudores Alimentarios Morosos - REDAM</w:t>
            </w:r>
          </w:p>
          <w:p w:rsidR="00570A15" w:rsidRPr="0088626E" w:rsidRDefault="00570A15" w:rsidP="00341634">
            <w:pPr>
              <w:suppressAutoHyphens/>
              <w:ind w:left="22"/>
              <w:textAlignment w:val="baseline"/>
            </w:pPr>
          </w:p>
          <w:p w:rsidR="00570A15" w:rsidRPr="00BB0043" w:rsidRDefault="00570A15" w:rsidP="00341634">
            <w:pPr>
              <w:spacing w:line="276" w:lineRule="auto"/>
            </w:pPr>
            <w:r w:rsidRPr="00BB0043">
              <w:rPr>
                <w:b/>
              </w:rPr>
              <w:t>NOTA 1:</w:t>
            </w:r>
            <w:r w:rsidRPr="00BB0043">
              <w:t xml:space="preserve"> Los interesados pueden hacer observaciones, dichas solicitudes deberán formularse </w:t>
            </w:r>
            <w:r w:rsidRPr="00BB0043">
              <w:rPr>
                <w:b/>
                <w:color w:val="FF0000"/>
              </w:rPr>
              <w:t>ÚNICA Y EXCLUSIVAMENTE</w:t>
            </w:r>
            <w:r w:rsidRPr="00BB0043">
              <w:t xml:space="preserve"> en el expediente electrónico del proceso de la página web de Colombia Compra Eficiente – SECOP II.</w:t>
            </w:r>
          </w:p>
          <w:p w:rsidR="00570A15" w:rsidRPr="00BB0043" w:rsidRDefault="00570A15" w:rsidP="00341634">
            <w:pPr>
              <w:rPr>
                <w:b/>
                <w:bCs/>
              </w:rPr>
            </w:pPr>
          </w:p>
          <w:p w:rsidR="00570A15" w:rsidRPr="00BB0043" w:rsidRDefault="00570A15" w:rsidP="00341634">
            <w:pPr>
              <w:rPr>
                <w:b/>
                <w:bCs/>
              </w:rPr>
            </w:pPr>
            <w:r w:rsidRPr="00BB0043">
              <w:rPr>
                <w:b/>
                <w:bCs/>
              </w:rPr>
              <w:t>CAUSALES PARA DECLARAR DESIERTO EL PROCESO</w:t>
            </w:r>
          </w:p>
          <w:p w:rsidR="00570A15" w:rsidRPr="00BB0043" w:rsidRDefault="00570A15" w:rsidP="00341634">
            <w:pPr>
              <w:rPr>
                <w:b/>
                <w:bCs/>
              </w:rPr>
            </w:pPr>
          </w:p>
          <w:p w:rsidR="00570A15" w:rsidRPr="00BB0043" w:rsidRDefault="00570A15" w:rsidP="00341634">
            <w:r w:rsidRPr="00BB0043">
              <w:t>UNIDAD PRESTADORA DE SALUD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570A15" w:rsidRPr="00BB0043" w:rsidRDefault="00570A15" w:rsidP="00341634"/>
          <w:p w:rsidR="00570A15" w:rsidRPr="00BB0043" w:rsidRDefault="00570A15" w:rsidP="00341634">
            <w:r w:rsidRPr="00BB0043">
              <w:t>Si de la consulta y análisis de precios o condiciones del mercado se desprende que no existen razones que justifiquen la diferencia de precios entre los precios de referencia y los presentados por los oferentes en el presente proceso, UNIDAD PRESTADORA DE SALUD ANTIOQUIA podrá descalificarlos o declarar desierto el proceso, caso en el cual deberá darse inicio a uno nuevo.</w:t>
            </w:r>
          </w:p>
          <w:p w:rsidR="00570A15" w:rsidRPr="00BB0043" w:rsidRDefault="00570A15" w:rsidP="00341634"/>
          <w:p w:rsidR="00570A15" w:rsidRPr="0088626E" w:rsidRDefault="00570A15" w:rsidP="00341634">
            <w:r w:rsidRPr="00BB0043">
              <w:t>La declaratoria de desierta del proceso se hará mediante comunicación motivada, la cual se publicará en el expediente electrónico del proceso de la página web de Colombia Compra Eficiente – SECOP II.</w:t>
            </w:r>
          </w:p>
          <w:p w:rsidR="00570A15" w:rsidRPr="004752F5" w:rsidRDefault="00570A15" w:rsidP="00341634">
            <w:pPr>
              <w:rPr>
                <w:sz w:val="8"/>
              </w:rPr>
            </w:pPr>
          </w:p>
        </w:tc>
      </w:tr>
      <w:tr w:rsidR="00570A15" w:rsidRPr="0088626E" w:rsidTr="00341634">
        <w:trPr>
          <w:trHeight w:val="988"/>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120456" w:rsidRDefault="00570A15" w:rsidP="00341634">
            <w:pPr>
              <w:pStyle w:val="Textoindependiente"/>
              <w:rPr>
                <w:rFonts w:cs="Arial"/>
                <w:b/>
                <w:sz w:val="20"/>
                <w:highlight w:val="yellow"/>
                <w:lang w:val="es-CO"/>
              </w:rPr>
            </w:pPr>
            <w:r w:rsidRPr="00120456">
              <w:rPr>
                <w:rFonts w:cs="Arial"/>
                <w:b/>
                <w:sz w:val="20"/>
                <w:lang w:val="es-CO"/>
              </w:rPr>
              <w:lastRenderedPageBreak/>
              <w:t>Factores que se tendrán en cuenta para la evaluación</w:t>
            </w:r>
            <w:r>
              <w:rPr>
                <w:rFonts w:cs="Arial"/>
                <w:b/>
                <w:sz w:val="20"/>
                <w:lang w:val="es-CO"/>
              </w:rPr>
              <w:t>.</w:t>
            </w:r>
          </w:p>
        </w:tc>
        <w:tc>
          <w:tcPr>
            <w:tcW w:w="72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547D6E" w:rsidRDefault="00570A15" w:rsidP="00341634">
            <w:pPr>
              <w:pStyle w:val="Textoindependiente2"/>
              <w:tabs>
                <w:tab w:val="left" w:pos="1980"/>
              </w:tabs>
              <w:spacing w:after="0" w:line="240" w:lineRule="auto"/>
              <w:rPr>
                <w:rFonts w:eastAsia="Calibri"/>
              </w:rPr>
            </w:pPr>
            <w:r w:rsidRPr="00547D6E">
              <w:rPr>
                <w:rFonts w:eastAsia="Calibri"/>
              </w:rPr>
              <w:t xml:space="preserve">De conformidad con el Decreto 1082 del 2015, subsección 5, articulo 2.2.1.2.1.5.2, numeral 4, la Unidad Prestadora de Salud Antioquia revisara las ofertas económicas y verificara que la de </w:t>
            </w:r>
            <w:r w:rsidRPr="00547D6E">
              <w:rPr>
                <w:rFonts w:eastAsia="Calibri"/>
                <w:b/>
              </w:rPr>
              <w:t>MENOR PRECIO</w:t>
            </w:r>
            <w:r w:rsidRPr="00547D6E">
              <w:rPr>
                <w:rFonts w:eastAsia="Calibri"/>
              </w:rPr>
              <w:t xml:space="preserve">, cumple con las condiciones de la invitación. Si esta no cumple con las condiciones de la invitación </w:t>
            </w:r>
            <w:r w:rsidRPr="00547D6E">
              <w:rPr>
                <w:rFonts w:eastAsia="Calibri"/>
              </w:rPr>
              <w:lastRenderedPageBreak/>
              <w:t>la Entidad Estatal debe verificar el cumplimiento de los requisitos de la invitación de la oferta con el segundo menor precio, y así sucesivamente.</w:t>
            </w:r>
          </w:p>
          <w:p w:rsidR="00570A15" w:rsidRPr="00547D6E" w:rsidRDefault="00570A15" w:rsidP="00341634">
            <w:pPr>
              <w:pStyle w:val="Textoindependiente2"/>
              <w:tabs>
                <w:tab w:val="left" w:pos="1980"/>
              </w:tabs>
              <w:spacing w:after="0" w:line="240" w:lineRule="auto"/>
              <w:rPr>
                <w:highlight w:val="yellow"/>
              </w:rPr>
            </w:pPr>
          </w:p>
          <w:p w:rsidR="00570A15" w:rsidRPr="00547D6E" w:rsidRDefault="00570A15" w:rsidP="00341634">
            <w:pPr>
              <w:pStyle w:val="Textoindependiente2"/>
              <w:tabs>
                <w:tab w:val="left" w:pos="1980"/>
              </w:tabs>
              <w:spacing w:after="0" w:line="240" w:lineRule="auto"/>
            </w:pPr>
            <w:r w:rsidRPr="00547D6E">
              <w:t>Se tendrá en cuenta la Ley 1882 del 2018, articulo 5 que a la letra dice:</w:t>
            </w:r>
          </w:p>
          <w:p w:rsidR="00570A15" w:rsidRPr="00547D6E" w:rsidRDefault="00570A15" w:rsidP="00341634">
            <w:pPr>
              <w:pStyle w:val="Textoindependiente2"/>
              <w:tabs>
                <w:tab w:val="left" w:pos="1980"/>
              </w:tabs>
              <w:spacing w:after="0" w:line="240" w:lineRule="auto"/>
            </w:pPr>
          </w:p>
          <w:p w:rsidR="00570A15" w:rsidRPr="00547D6E" w:rsidRDefault="00570A15" w:rsidP="00341634">
            <w:pPr>
              <w:pStyle w:val="Textoindependiente2"/>
              <w:tabs>
                <w:tab w:val="left" w:pos="1980"/>
              </w:tabs>
              <w:spacing w:after="0" w:line="240" w:lineRule="auto"/>
            </w:pPr>
            <w:r w:rsidRPr="00547D6E">
              <w:t>“Artículo 5o. Modifíquese el parágrafo 1 e inclúyanse los parágrafos 3, 4 y 5 de artículo 5o de la Ley 1150 de 2007, los cuales quedarán así:</w:t>
            </w:r>
          </w:p>
          <w:p w:rsidR="00570A15" w:rsidRPr="00547D6E" w:rsidRDefault="00570A15" w:rsidP="00341634">
            <w:pPr>
              <w:pStyle w:val="Textoindependiente2"/>
              <w:tabs>
                <w:tab w:val="left" w:pos="1980"/>
              </w:tabs>
              <w:spacing w:after="0" w:line="240" w:lineRule="auto"/>
            </w:pPr>
          </w:p>
          <w:p w:rsidR="00570A15" w:rsidRPr="00547D6E" w:rsidRDefault="00570A15" w:rsidP="00341634">
            <w:pPr>
              <w:pStyle w:val="Textoindependiente2"/>
              <w:tabs>
                <w:tab w:val="left" w:pos="1980"/>
              </w:tabs>
              <w:spacing w:after="0" w:line="240" w:lineRule="auto"/>
            </w:pPr>
            <w:r w:rsidRPr="00547D6E">
              <w:t>Artículo 5o. De la selección objetiva.</w:t>
            </w:r>
          </w:p>
          <w:p w:rsidR="00570A15" w:rsidRPr="00547D6E" w:rsidRDefault="00570A15" w:rsidP="00341634">
            <w:pPr>
              <w:pStyle w:val="Textoindependiente2"/>
              <w:tabs>
                <w:tab w:val="left" w:pos="1980"/>
              </w:tabs>
              <w:spacing w:after="0" w:line="240" w:lineRule="auto"/>
              <w:rPr>
                <w:highlight w:val="yellow"/>
              </w:rPr>
            </w:pPr>
          </w:p>
          <w:p w:rsidR="00570A15" w:rsidRPr="00547D6E" w:rsidRDefault="00570A15" w:rsidP="00341634">
            <w:pPr>
              <w:pStyle w:val="Textoindependiente2"/>
              <w:tabs>
                <w:tab w:val="left" w:pos="1980"/>
              </w:tabs>
              <w:spacing w:after="0" w:line="240" w:lineRule="auto"/>
            </w:pPr>
            <w:r w:rsidRPr="00547D6E">
              <w:t>(...)</w:t>
            </w:r>
          </w:p>
          <w:p w:rsidR="00570A15" w:rsidRPr="00547D6E" w:rsidRDefault="00570A15" w:rsidP="00341634">
            <w:pPr>
              <w:pStyle w:val="Textoindependiente2"/>
              <w:tabs>
                <w:tab w:val="left" w:pos="1980"/>
              </w:tabs>
              <w:spacing w:after="0" w:line="240" w:lineRule="auto"/>
            </w:pPr>
          </w:p>
          <w:p w:rsidR="00570A15" w:rsidRPr="00547D6E" w:rsidRDefault="00570A15" w:rsidP="00341634">
            <w:pPr>
              <w:pStyle w:val="Textoindependiente2"/>
              <w:tabs>
                <w:tab w:val="left" w:pos="1980"/>
              </w:tabs>
              <w:spacing w:after="0" w:line="240" w:lineRule="auto"/>
            </w:pPr>
            <w:r w:rsidRPr="00547D6E">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rsidR="00570A15" w:rsidRPr="00547D6E" w:rsidRDefault="00570A15" w:rsidP="00341634">
            <w:pPr>
              <w:pStyle w:val="Textoindependiente2"/>
              <w:tabs>
                <w:tab w:val="left" w:pos="1980"/>
              </w:tabs>
              <w:spacing w:after="0" w:line="240" w:lineRule="auto"/>
            </w:pPr>
          </w:p>
          <w:p w:rsidR="00570A15" w:rsidRPr="00547D6E" w:rsidRDefault="00570A15" w:rsidP="00341634">
            <w:pPr>
              <w:pStyle w:val="Textoindependiente2"/>
              <w:tabs>
                <w:tab w:val="left" w:pos="1980"/>
              </w:tabs>
              <w:spacing w:after="0" w:line="240" w:lineRule="auto"/>
            </w:pPr>
            <w:r w:rsidRPr="00547D6E">
              <w:t>Durante el término otorgado para subsanar las ofertas, los proponentes no podrán acreditar circunstancias ocurridas con posterioridad al cierre del proceso.</w:t>
            </w:r>
          </w:p>
          <w:p w:rsidR="00570A15" w:rsidRPr="00547D6E" w:rsidRDefault="00570A15" w:rsidP="00341634">
            <w:pPr>
              <w:pStyle w:val="Textoindependiente2"/>
              <w:tabs>
                <w:tab w:val="left" w:pos="1980"/>
              </w:tabs>
              <w:spacing w:after="0" w:line="240" w:lineRule="auto"/>
            </w:pPr>
          </w:p>
          <w:p w:rsidR="00570A15" w:rsidRPr="00547D6E" w:rsidRDefault="00570A15" w:rsidP="00341634">
            <w:pPr>
              <w:pStyle w:val="Textoindependiente2"/>
              <w:tabs>
                <w:tab w:val="left" w:pos="1980"/>
              </w:tabs>
              <w:spacing w:after="0" w:line="240" w:lineRule="auto"/>
            </w:pPr>
            <w:r w:rsidRPr="00547D6E">
              <w:t>(...)</w:t>
            </w:r>
          </w:p>
          <w:p w:rsidR="00570A15" w:rsidRPr="00547D6E" w:rsidRDefault="00570A15" w:rsidP="00341634">
            <w:pPr>
              <w:pStyle w:val="Textoindependiente2"/>
              <w:tabs>
                <w:tab w:val="left" w:pos="1980"/>
              </w:tabs>
              <w:spacing w:line="240" w:lineRule="auto"/>
              <w:rPr>
                <w:sz w:val="4"/>
                <w:szCs w:val="4"/>
              </w:rPr>
            </w:pPr>
          </w:p>
          <w:p w:rsidR="00570A15" w:rsidRPr="00547D6E" w:rsidRDefault="00570A15" w:rsidP="00341634">
            <w:pPr>
              <w:pStyle w:val="Textoindependiente2"/>
              <w:tabs>
                <w:tab w:val="left" w:pos="1980"/>
              </w:tabs>
              <w:spacing w:after="0" w:line="240" w:lineRule="auto"/>
            </w:pPr>
          </w:p>
          <w:p w:rsidR="00570A15" w:rsidRPr="00547D6E" w:rsidRDefault="00570A15" w:rsidP="00341634">
            <w:pPr>
              <w:pStyle w:val="Textoindependiente2"/>
              <w:tabs>
                <w:tab w:val="left" w:pos="1980"/>
              </w:tabs>
              <w:spacing w:after="0" w:line="240" w:lineRule="auto"/>
              <w:rPr>
                <w:sz w:val="4"/>
                <w:szCs w:val="4"/>
              </w:rPr>
            </w:pPr>
          </w:p>
          <w:p w:rsidR="00570A15" w:rsidRPr="00547D6E" w:rsidRDefault="00570A15" w:rsidP="00341634">
            <w:pPr>
              <w:pStyle w:val="Textoindependiente2"/>
              <w:tabs>
                <w:tab w:val="left" w:pos="1980"/>
              </w:tabs>
              <w:spacing w:after="0" w:line="240" w:lineRule="auto"/>
            </w:pPr>
            <w:r w:rsidRPr="00547D6E">
              <w:t>PARÁGRAFO 5. En los procesos de contratación, las entidades estatales deberán aceptar la experiencia adquirida por los proponentes a través de la ejecución de contratos con particulares.”</w:t>
            </w:r>
          </w:p>
          <w:p w:rsidR="00570A15" w:rsidRPr="00547D6E" w:rsidRDefault="00570A15" w:rsidP="00341634">
            <w:pPr>
              <w:pStyle w:val="Textoindependiente2"/>
              <w:spacing w:after="0" w:line="240" w:lineRule="auto"/>
              <w:rPr>
                <w:sz w:val="16"/>
                <w:szCs w:val="16"/>
                <w:highlight w:val="yellow"/>
              </w:rPr>
            </w:pPr>
          </w:p>
          <w:p w:rsidR="00570A15" w:rsidRPr="00547D6E" w:rsidRDefault="00570A15" w:rsidP="00341634">
            <w:pPr>
              <w:pStyle w:val="Textoindependiente2"/>
              <w:spacing w:after="0" w:line="240" w:lineRule="auto"/>
              <w:rPr>
                <w:color w:val="333333"/>
                <w:shd w:val="clear" w:color="auto" w:fill="FFFFFF"/>
              </w:rPr>
            </w:pPr>
            <w:r w:rsidRPr="00547D6E">
              <w:rPr>
                <w:b/>
                <w:bCs/>
                <w:color w:val="333333"/>
                <w:shd w:val="clear" w:color="auto" w:fill="FFFFFF"/>
              </w:rPr>
              <w:t xml:space="preserve">PROCEDIMIENTO EN CASO DE EMPATE: </w:t>
            </w:r>
            <w:r w:rsidRPr="00547D6E">
              <w:rPr>
                <w:color w:val="333333"/>
                <w:shd w:val="clear" w:color="auto" w:fill="FFFFFF"/>
              </w:rPr>
              <w:t>En cumplimiento a lo tipificado en la ley 2069 del 31de diciembre del año 2020 en su artículo que hace referencia a factores de empate así:</w:t>
            </w:r>
          </w:p>
          <w:p w:rsidR="00570A15" w:rsidRPr="00547D6E" w:rsidRDefault="00570A15" w:rsidP="00341634">
            <w:pPr>
              <w:pStyle w:val="Textoindependiente2"/>
              <w:spacing w:after="0" w:line="240" w:lineRule="auto"/>
              <w:rPr>
                <w:color w:val="333333"/>
                <w:highlight w:val="yellow"/>
                <w:shd w:val="clear" w:color="auto" w:fill="FFFFFF"/>
              </w:rPr>
            </w:pPr>
          </w:p>
          <w:p w:rsidR="00570A15" w:rsidRPr="00547D6E" w:rsidRDefault="00570A15" w:rsidP="00341634">
            <w:pPr>
              <w:pStyle w:val="Textoindependiente2"/>
              <w:spacing w:after="0" w:line="240" w:lineRule="auto"/>
              <w:rPr>
                <w:lang w:eastAsia="es-CO"/>
              </w:rPr>
            </w:pPr>
            <w:r w:rsidRPr="00547D6E">
              <w:rPr>
                <w:b/>
                <w:bCs/>
                <w:lang w:eastAsia="es-CO"/>
              </w:rPr>
              <w:t xml:space="preserve">ARTÍCULO 35. FACTORES DE DESEMPATE. </w:t>
            </w:r>
            <w:r w:rsidRPr="00547D6E">
              <w:rPr>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rsidR="00570A15" w:rsidRPr="00547D6E" w:rsidRDefault="00570A15" w:rsidP="00341634">
            <w:pPr>
              <w:pStyle w:val="Textoindependiente2"/>
              <w:spacing w:after="0" w:line="240" w:lineRule="auto"/>
              <w:rPr>
                <w:highlight w:val="yellow"/>
                <w:lang w:eastAsia="es-CO"/>
              </w:rPr>
            </w:pPr>
          </w:p>
          <w:p w:rsidR="00570A15" w:rsidRPr="00547D6E" w:rsidRDefault="00570A15" w:rsidP="00341634">
            <w:pPr>
              <w:pStyle w:val="Textoindependiente2"/>
              <w:spacing w:after="0" w:line="240" w:lineRule="auto"/>
              <w:rPr>
                <w:lang w:eastAsia="es-CO"/>
              </w:rPr>
            </w:pPr>
            <w:r w:rsidRPr="00547D6E">
              <w:rPr>
                <w:lang w:eastAsia="es-CO"/>
              </w:rPr>
              <w:t xml:space="preserve">Para tal efecto los oferentes deberán aportar únicamente </w:t>
            </w:r>
            <w:r w:rsidRPr="00547D6E">
              <w:rPr>
                <w:b/>
                <w:bCs/>
                <w:lang w:eastAsia="es-CO"/>
              </w:rPr>
              <w:t>JUNTO CON LA OFERTA</w:t>
            </w:r>
            <w:r w:rsidRPr="00547D6E">
              <w:rPr>
                <w:lang w:eastAsia="es-CO"/>
              </w:rPr>
              <w:t>, los documentos señalados en la columna de “ACREDITACIÓN DEL CRITERIO” que permitan demostrar el cumplimiento de los criterios de desempate en el evento de llegar a presentarse.</w:t>
            </w:r>
          </w:p>
          <w:p w:rsidR="00570A15" w:rsidRPr="00547D6E" w:rsidRDefault="00570A15" w:rsidP="00341634">
            <w:pPr>
              <w:pStyle w:val="Textoindependiente2"/>
              <w:spacing w:after="0" w:line="240" w:lineRule="auto"/>
              <w:rPr>
                <w:highlight w:val="yellow"/>
                <w:lang w:eastAsia="es-CO"/>
              </w:rPr>
            </w:pPr>
          </w:p>
          <w:p w:rsidR="00570A15" w:rsidRPr="00547D6E" w:rsidRDefault="00570A15" w:rsidP="00341634">
            <w:pPr>
              <w:pStyle w:val="Textoindependiente2"/>
              <w:spacing w:after="0" w:line="240" w:lineRule="auto"/>
              <w:rPr>
                <w:lang w:eastAsia="es-CO"/>
              </w:rPr>
            </w:pPr>
            <w:r w:rsidRPr="00547D6E">
              <w:rPr>
                <w:lang w:eastAsia="es-CO"/>
              </w:rPr>
              <w:lastRenderedPageBreak/>
              <w:t>Se aclara, que dado a que la aplicación de los criterios de desempates está destinados a determinar la escogencia del oferente que tendrá la condición de ser llamado a la adjudicación del proceso, los documentos que son solicitados para acreditar cualquiera de los criterios establecidos en el artículo 35 de la ley 2069 de 2020, no podrán ser requeridos para efectos de subsanación, en consecuencia, deberán presentarse con la oferta.</w:t>
            </w:r>
          </w:p>
          <w:p w:rsidR="00570A15" w:rsidRPr="00547D6E" w:rsidRDefault="00570A15" w:rsidP="00341634">
            <w:pPr>
              <w:pStyle w:val="Textoindependiente2"/>
              <w:spacing w:after="0" w:line="240" w:lineRule="auto"/>
              <w:rPr>
                <w:highlight w:val="yellow"/>
                <w:lang w:eastAsia="es-CO"/>
              </w:rPr>
            </w:pPr>
          </w:p>
          <w:p w:rsidR="00570A15" w:rsidRPr="00547D6E" w:rsidRDefault="00570A15" w:rsidP="00341634">
            <w:pPr>
              <w:pStyle w:val="Textoindependiente2"/>
              <w:spacing w:after="0" w:line="240" w:lineRule="auto"/>
              <w:rPr>
                <w:lang w:eastAsia="es-CO"/>
              </w:rPr>
            </w:pPr>
            <w:r w:rsidRPr="00547D6E">
              <w:rPr>
                <w:lang w:eastAsia="es-CO"/>
              </w:rPr>
              <w:t>Así las cosas, para cada criterio de desempate, se deberán aportar los siguientes documentos según corresponda:</w:t>
            </w:r>
          </w:p>
          <w:p w:rsidR="00570A15" w:rsidRPr="00547D6E" w:rsidRDefault="00570A15" w:rsidP="00341634">
            <w:pPr>
              <w:pStyle w:val="Textoindependiente2"/>
              <w:spacing w:after="0" w:line="240" w:lineRule="auto"/>
              <w:rPr>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9"/>
              <w:gridCol w:w="4491"/>
            </w:tblGrid>
            <w:tr w:rsidR="00570A15" w:rsidRPr="00547D6E" w:rsidTr="00555788">
              <w:tc>
                <w:tcPr>
                  <w:tcW w:w="3369" w:type="dxa"/>
                  <w:shd w:val="clear" w:color="auto" w:fill="auto"/>
                </w:tcPr>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b/>
                      <w:bCs/>
                      <w:color w:val="000000"/>
                      <w:sz w:val="20"/>
                      <w:szCs w:val="20"/>
                      <w:lang w:val="es-CO"/>
                    </w:rPr>
                  </w:pPr>
                  <w:r w:rsidRPr="00547D6E">
                    <w:rPr>
                      <w:rFonts w:ascii="Arial" w:eastAsia="MS Mincho" w:hAnsi="Arial" w:cs="Arial"/>
                      <w:b/>
                      <w:bCs/>
                      <w:sz w:val="20"/>
                      <w:szCs w:val="20"/>
                      <w:lang w:val="es-CO"/>
                    </w:rPr>
                    <w:t>Reglas de desempate (sucesivas y excluyentes)</w:t>
                  </w:r>
                </w:p>
              </w:tc>
              <w:tc>
                <w:tcPr>
                  <w:tcW w:w="6754" w:type="dxa"/>
                  <w:shd w:val="clear" w:color="auto" w:fill="auto"/>
                </w:tcPr>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b/>
                      <w:bCs/>
                      <w:color w:val="000000"/>
                      <w:sz w:val="20"/>
                      <w:szCs w:val="20"/>
                      <w:lang w:val="es-CO"/>
                    </w:rPr>
                  </w:pPr>
                  <w:r w:rsidRPr="00547D6E">
                    <w:rPr>
                      <w:rFonts w:ascii="Arial" w:eastAsia="MS Mincho" w:hAnsi="Arial" w:cs="Arial"/>
                      <w:b/>
                      <w:bCs/>
                      <w:sz w:val="20"/>
                      <w:szCs w:val="20"/>
                      <w:lang w:val="es-CO"/>
                    </w:rPr>
                    <w:t>Acreditación - Observaciones</w:t>
                  </w:r>
                </w:p>
              </w:tc>
            </w:tr>
            <w:tr w:rsidR="00570A15" w:rsidRPr="00547D6E" w:rsidTr="00555788">
              <w:tc>
                <w:tcPr>
                  <w:tcW w:w="3369" w:type="dxa"/>
                  <w:shd w:val="clear" w:color="auto" w:fill="auto"/>
                </w:tcPr>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color w:val="000000"/>
                      <w:sz w:val="20"/>
                      <w:szCs w:val="20"/>
                      <w:lang w:val="es-CO"/>
                    </w:rPr>
                  </w:pP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color w:val="000000"/>
                      <w:sz w:val="20"/>
                      <w:szCs w:val="20"/>
                      <w:lang w:val="es-CO"/>
                    </w:rPr>
                  </w:pPr>
                  <w:r w:rsidRPr="00547D6E">
                    <w:rPr>
                      <w:rFonts w:ascii="Arial" w:eastAsia="MS Mincho" w:hAnsi="Arial" w:cs="Arial"/>
                      <w:color w:val="000000"/>
                      <w:sz w:val="20"/>
                      <w:szCs w:val="20"/>
                      <w:lang w:val="es-CO"/>
                    </w:rPr>
                    <w:t>1. Preferir la oferta de bienes o servidos nacionales frente a la oferta de bienes o servicios extranjeros.</w:t>
                  </w: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color w:val="000000"/>
                      <w:sz w:val="20"/>
                      <w:szCs w:val="20"/>
                      <w:lang w:val="es-CO"/>
                    </w:rPr>
                  </w:pPr>
                </w:p>
              </w:tc>
              <w:tc>
                <w:tcPr>
                  <w:tcW w:w="6754" w:type="dxa"/>
                  <w:shd w:val="clear" w:color="auto" w:fill="auto"/>
                </w:tcPr>
                <w:p w:rsidR="00570A15" w:rsidRPr="00547D6E" w:rsidRDefault="00570A15" w:rsidP="00137BEC">
                  <w:pPr>
                    <w:pStyle w:val="NormalWeb"/>
                    <w:framePr w:hSpace="141" w:wrap="around" w:vAnchor="text" w:hAnchor="text" w:xAlign="right" w:y="1"/>
                    <w:contextualSpacing/>
                    <w:suppressOverlap/>
                    <w:rPr>
                      <w:rFonts w:ascii="Arial" w:eastAsia="MS Mincho" w:hAnsi="Arial" w:cs="Arial"/>
                      <w:sz w:val="20"/>
                      <w:szCs w:val="20"/>
                    </w:rPr>
                  </w:pPr>
                  <w:r w:rsidRPr="00547D6E">
                    <w:rPr>
                      <w:rFonts w:ascii="Arial" w:eastAsia="MS Mincho" w:hAnsi="Arial" w:cs="Arial"/>
                      <w:sz w:val="20"/>
                      <w:szCs w:val="20"/>
                    </w:rPr>
                    <w:t>Nota 1: En cualquier caso, este factor de desempate se aplicará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cuales a las ofertas de bienes y servicios colombianos se les conceda el mismo tratamiento otorgado a sus bienes y servicios nacionales; deberán ser tratados en el marco de los criterios de desempate como si fueren bienes o servicios nacionales colombianos.</w:t>
                  </w:r>
                </w:p>
                <w:p w:rsidR="00570A15" w:rsidRPr="00547D6E" w:rsidRDefault="00570A15" w:rsidP="00137BEC">
                  <w:pPr>
                    <w:pStyle w:val="NormalWeb"/>
                    <w:framePr w:hSpace="141" w:wrap="around" w:vAnchor="text" w:hAnchor="text" w:xAlign="right" w:y="1"/>
                    <w:contextualSpacing/>
                    <w:suppressOverlap/>
                    <w:rPr>
                      <w:rFonts w:ascii="Arial" w:eastAsia="MS Mincho" w:hAnsi="Arial" w:cs="Arial"/>
                      <w:sz w:val="20"/>
                      <w:szCs w:val="20"/>
                    </w:rPr>
                  </w:pPr>
                  <w:r w:rsidRPr="00547D6E">
                    <w:rPr>
                      <w:rFonts w:ascii="Arial" w:eastAsia="MS Mincho" w:hAnsi="Arial" w:cs="Arial"/>
                      <w:sz w:val="20"/>
                      <w:szCs w:val="20"/>
                    </w:rPr>
                    <w:t>En caso de consorcio o unión temporal, cada uno de los integrantes deberá cumplir con este factor de desempate.</w:t>
                  </w:r>
                </w:p>
                <w:p w:rsidR="00570A15" w:rsidRPr="00547D6E" w:rsidRDefault="00570A15" w:rsidP="00137BEC">
                  <w:pPr>
                    <w:pStyle w:val="NormalWeb"/>
                    <w:framePr w:hSpace="141" w:wrap="around" w:vAnchor="text" w:hAnchor="text" w:xAlign="right" w:y="1"/>
                    <w:contextualSpacing/>
                    <w:suppressOverlap/>
                    <w:rPr>
                      <w:rFonts w:ascii="Arial" w:eastAsia="MS Mincho" w:hAnsi="Arial" w:cs="Arial"/>
                      <w:sz w:val="20"/>
                      <w:szCs w:val="20"/>
                    </w:rPr>
                  </w:pPr>
                  <w:r w:rsidRPr="00547D6E">
                    <w:rPr>
                      <w:rFonts w:ascii="Arial" w:eastAsia="MS Mincho" w:hAnsi="Arial" w:cs="Arial"/>
                      <w:sz w:val="20"/>
                      <w:szCs w:val="20"/>
                    </w:rPr>
                    <w:t>Por lo anterior se acreditará con: Certificado de existencia y representación legal, cédula de ciudadanía o visa de residencia. Se reconocerá como oferta de bienes o servicios nacionales, a:</w:t>
                  </w:r>
                </w:p>
                <w:p w:rsidR="00570A15" w:rsidRPr="00547D6E" w:rsidRDefault="00570A15" w:rsidP="00137BEC">
                  <w:pPr>
                    <w:pStyle w:val="NormalWeb"/>
                    <w:framePr w:hSpace="141" w:wrap="around" w:vAnchor="text" w:hAnchor="text" w:xAlign="right" w:y="1"/>
                    <w:contextualSpacing/>
                    <w:suppressOverlap/>
                    <w:rPr>
                      <w:rFonts w:ascii="Arial" w:eastAsia="MS Mincho" w:hAnsi="Arial" w:cs="Arial"/>
                      <w:sz w:val="20"/>
                      <w:szCs w:val="20"/>
                    </w:rPr>
                  </w:pPr>
                  <w:r w:rsidRPr="00547D6E">
                    <w:rPr>
                      <w:rFonts w:ascii="Arial" w:eastAsia="MS Mincho" w:hAnsi="Arial" w:cs="Arial"/>
                      <w:sz w:val="20"/>
                      <w:szCs w:val="20"/>
                    </w:rPr>
                    <w:t xml:space="preserve">▪ Servicios de otros estados con los cuales exista un acuerdo comercial aplicable al proceso de contratación, (tabla de acuerdos comerciales </w:t>
                  </w:r>
                  <w:r w:rsidRPr="00547D6E">
                    <w:rPr>
                      <w:rFonts w:ascii="Arial" w:eastAsia="MS Mincho" w:hAnsi="Arial" w:cs="Arial"/>
                      <w:color w:val="0D0D0D" w:themeColor="text1" w:themeTint="F2"/>
                      <w:sz w:val="20"/>
                      <w:szCs w:val="20"/>
                    </w:rPr>
                    <w:t>consagrada en el Manual de Colombia Compra Eficiente M-MACPC-14)</w:t>
                  </w:r>
                </w:p>
                <w:p w:rsidR="00570A15" w:rsidRPr="00547D6E" w:rsidRDefault="00570A15" w:rsidP="00137BEC">
                  <w:pPr>
                    <w:pStyle w:val="NormalWeb"/>
                    <w:framePr w:hSpace="141" w:wrap="around" w:vAnchor="text" w:hAnchor="text" w:xAlign="right" w:y="1"/>
                    <w:contextualSpacing/>
                    <w:suppressOverlap/>
                    <w:rPr>
                      <w:rFonts w:ascii="Arial" w:eastAsia="MS Mincho" w:hAnsi="Arial" w:cs="Arial"/>
                      <w:sz w:val="20"/>
                      <w:szCs w:val="20"/>
                    </w:rPr>
                  </w:pPr>
                  <w:r w:rsidRPr="00547D6E">
                    <w:rPr>
                      <w:rFonts w:ascii="Arial" w:eastAsia="MS Mincho" w:hAnsi="Arial" w:cs="Arial"/>
                      <w:sz w:val="20"/>
                      <w:szCs w:val="20"/>
                    </w:rPr>
                    <w:t>▪ Servicios frente a los cuales exista trato nacional por reciprocidad. Para tal efecto el proponente deberá mencionar e identificar esta situación la cual será verificada en la página web de Colombia Compra Eficiente.</w:t>
                  </w:r>
                </w:p>
                <w:p w:rsidR="00570A15" w:rsidRPr="00547D6E" w:rsidRDefault="00570A15" w:rsidP="00137BEC">
                  <w:pPr>
                    <w:pStyle w:val="NormalWeb"/>
                    <w:framePr w:hSpace="141" w:wrap="around" w:vAnchor="text" w:hAnchor="text" w:xAlign="right" w:y="1"/>
                    <w:contextualSpacing/>
                    <w:suppressOverlap/>
                    <w:rPr>
                      <w:rFonts w:ascii="Arial" w:eastAsia="MS Mincho" w:hAnsi="Arial" w:cs="Arial"/>
                      <w:color w:val="000000"/>
                      <w:sz w:val="20"/>
                      <w:szCs w:val="20"/>
                    </w:rPr>
                  </w:pPr>
                  <w:r w:rsidRPr="00547D6E">
                    <w:rPr>
                      <w:rFonts w:ascii="Arial" w:eastAsia="MS Mincho" w:hAnsi="Arial" w:cs="Arial"/>
                      <w:sz w:val="20"/>
                      <w:szCs w:val="20"/>
                    </w:rPr>
                    <w:t>▪ A los servicios de la Comunidad Andina de naciones.</w:t>
                  </w:r>
                </w:p>
              </w:tc>
            </w:tr>
            <w:tr w:rsidR="00570A15" w:rsidRPr="00547D6E" w:rsidTr="00555788">
              <w:tc>
                <w:tcPr>
                  <w:tcW w:w="3369" w:type="dxa"/>
                  <w:shd w:val="clear" w:color="auto" w:fill="auto"/>
                </w:tcPr>
                <w:p w:rsidR="00570A15" w:rsidRPr="00547D6E" w:rsidRDefault="00570A15" w:rsidP="00137BEC">
                  <w:pPr>
                    <w:pStyle w:val="NormalWeb"/>
                    <w:framePr w:hSpace="141" w:wrap="around" w:vAnchor="text" w:hAnchor="text" w:xAlign="right" w:y="1"/>
                    <w:contextualSpacing/>
                    <w:suppressOverlap/>
                    <w:rPr>
                      <w:rFonts w:ascii="Arial" w:eastAsia="MS Mincho" w:hAnsi="Arial" w:cs="Arial"/>
                      <w:color w:val="000000"/>
                      <w:sz w:val="20"/>
                      <w:szCs w:val="20"/>
                    </w:rPr>
                  </w:pPr>
                  <w:r w:rsidRPr="00547D6E">
                    <w:rPr>
                      <w:rFonts w:ascii="Arial" w:eastAsia="MS Mincho" w:hAnsi="Arial" w:cs="Arial"/>
                      <w:color w:val="000000"/>
                      <w:sz w:val="20"/>
                      <w:szCs w:val="20"/>
                    </w:rPr>
                    <w:t xml:space="preserve">2. Preferir la propuesta de la mujer cabeza de familia, mujeres víctimas de la violencia intrafamiliar o de la persona jurídica en la cual participe o participen </w:t>
                  </w:r>
                  <w:r w:rsidRPr="00547D6E">
                    <w:rPr>
                      <w:rFonts w:ascii="Arial" w:eastAsia="MS Mincho" w:hAnsi="Arial" w:cs="Arial"/>
                      <w:color w:val="000000"/>
                      <w:sz w:val="20"/>
                      <w:szCs w:val="20"/>
                    </w:rPr>
                    <w:lastRenderedPageBreak/>
                    <w:t>mayoritariamente; o, la de un proponente plural constituido por mujeres cabeza de familia, mujeres víctimas de violencia intrafamiliar y/o personas jurídicas en las cuales participe o participen mayoritariamente.</w:t>
                  </w:r>
                </w:p>
              </w:tc>
              <w:tc>
                <w:tcPr>
                  <w:tcW w:w="6754" w:type="dxa"/>
                  <w:shd w:val="clear" w:color="auto" w:fill="auto"/>
                </w:tcPr>
                <w:p w:rsidR="00570A15" w:rsidRPr="00547D6E" w:rsidRDefault="00570A15" w:rsidP="00137BEC">
                  <w:pPr>
                    <w:pStyle w:val="NormalWeb"/>
                    <w:framePr w:hSpace="141" w:wrap="around" w:vAnchor="text" w:hAnchor="text" w:xAlign="right" w:y="1"/>
                    <w:contextualSpacing/>
                    <w:suppressOverlap/>
                    <w:rPr>
                      <w:rFonts w:ascii="Arial" w:eastAsia="MS Mincho" w:hAnsi="Arial" w:cs="Arial"/>
                      <w:sz w:val="20"/>
                      <w:szCs w:val="20"/>
                    </w:rPr>
                  </w:pPr>
                  <w:r w:rsidRPr="00547D6E">
                    <w:rPr>
                      <w:rFonts w:ascii="Arial" w:eastAsia="MS Mincho" w:hAnsi="Arial" w:cs="Arial"/>
                      <w:b/>
                      <w:bCs/>
                      <w:sz w:val="20"/>
                      <w:szCs w:val="20"/>
                    </w:rPr>
                    <w:lastRenderedPageBreak/>
                    <w:t>Madre Cabeza de Familia</w:t>
                  </w:r>
                  <w:r w:rsidRPr="00547D6E">
                    <w:rPr>
                      <w:rFonts w:ascii="Arial" w:eastAsia="MS Mincho" w:hAnsi="Arial" w:cs="Arial"/>
                      <w:sz w:val="20"/>
                      <w:szCs w:val="20"/>
                    </w:rPr>
                    <w:t>: de conformidad con el parágrafo del artículo 2 de la Ley 82 de 1993, se acreditará con la declaración ante notario, expresando las circunstancias básicas del respectivo caso.</w:t>
                  </w:r>
                </w:p>
                <w:p w:rsidR="00570A15" w:rsidRPr="00547D6E" w:rsidRDefault="00570A15" w:rsidP="00137BEC">
                  <w:pPr>
                    <w:framePr w:hSpace="141" w:wrap="around" w:vAnchor="text" w:hAnchor="text" w:xAlign="right" w:y="1"/>
                    <w:adjustRightInd w:val="0"/>
                    <w:contextualSpacing/>
                    <w:suppressOverlap/>
                    <w:rPr>
                      <w:rFonts w:eastAsia="MS Mincho"/>
                      <w:lang w:eastAsia="es-CO"/>
                    </w:rPr>
                  </w:pPr>
                  <w:r w:rsidRPr="00547D6E">
                    <w:rPr>
                      <w:rFonts w:eastAsia="MS Mincho"/>
                      <w:lang w:eastAsia="es-CO"/>
                    </w:rPr>
                    <w:lastRenderedPageBreak/>
                    <w:t>El proveedor deberá acreditar dicha condición mediante Declaración juramentada ante notario de la mujer que acredite su condición de cabeza de familia, junto con la copia de los documentos de identidad de la mujer que acredite alguna de las condiciones referidas.</w:t>
                  </w:r>
                </w:p>
                <w:p w:rsidR="00570A15" w:rsidRPr="00547D6E" w:rsidRDefault="00570A15" w:rsidP="00137BEC">
                  <w:pPr>
                    <w:pStyle w:val="NormalWeb"/>
                    <w:framePr w:hSpace="141" w:wrap="around" w:vAnchor="text" w:hAnchor="text" w:xAlign="right" w:y="1"/>
                    <w:contextualSpacing/>
                    <w:suppressOverlap/>
                    <w:rPr>
                      <w:rFonts w:ascii="Arial" w:eastAsia="MS Mincho" w:hAnsi="Arial" w:cs="Arial"/>
                      <w:sz w:val="20"/>
                      <w:szCs w:val="20"/>
                    </w:rPr>
                  </w:pPr>
                  <w:r w:rsidRPr="00547D6E">
                    <w:rPr>
                      <w:rFonts w:ascii="Arial" w:eastAsia="MS Mincho" w:hAnsi="Arial" w:cs="Arial"/>
                      <w:b/>
                      <w:bCs/>
                      <w:sz w:val="20"/>
                      <w:szCs w:val="20"/>
                    </w:rPr>
                    <w:t>Mujer víctima de la violencia intrafamiliar</w:t>
                  </w:r>
                  <w:r w:rsidRPr="00547D6E">
                    <w:rPr>
                      <w:rFonts w:ascii="Arial" w:eastAsia="MS Mincho" w:hAnsi="Arial" w:cs="Arial"/>
                      <w:sz w:val="20"/>
                      <w:szCs w:val="20"/>
                    </w:rPr>
                    <w:t>: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w:t>
                  </w:r>
                </w:p>
                <w:p w:rsidR="00570A15" w:rsidRPr="00547D6E" w:rsidRDefault="00570A15" w:rsidP="00137BEC">
                  <w:pPr>
                    <w:framePr w:hSpace="141" w:wrap="around" w:vAnchor="text" w:hAnchor="text" w:xAlign="right" w:y="1"/>
                    <w:adjustRightInd w:val="0"/>
                    <w:contextualSpacing/>
                    <w:suppressOverlap/>
                    <w:rPr>
                      <w:rFonts w:eastAsia="MS Mincho"/>
                      <w:color w:val="000000"/>
                      <w:lang w:eastAsia="es-CO"/>
                    </w:rPr>
                  </w:pPr>
                  <w:r w:rsidRPr="00547D6E">
                    <w:rPr>
                      <w:rFonts w:eastAsia="MS Mincho"/>
                      <w:lang w:eastAsia="es-CO"/>
                    </w:rPr>
                    <w:t xml:space="preserve">El proveedor deberá acreditar dicha condición mediante la </w:t>
                  </w:r>
                  <w:r w:rsidRPr="00547D6E">
                    <w:rPr>
                      <w:rFonts w:eastAsia="MS Mincho"/>
                      <w:color w:val="000000"/>
                      <w:lang w:eastAsia="es-CO"/>
                    </w:rPr>
                    <w:t>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w:t>
                  </w:r>
                </w:p>
                <w:p w:rsidR="00570A15" w:rsidRPr="00547D6E" w:rsidRDefault="00570A15" w:rsidP="00137BEC">
                  <w:pPr>
                    <w:pStyle w:val="NormalWeb"/>
                    <w:framePr w:hSpace="141" w:wrap="around" w:vAnchor="text" w:hAnchor="text" w:xAlign="right" w:y="1"/>
                    <w:contextualSpacing/>
                    <w:suppressOverlap/>
                    <w:rPr>
                      <w:rFonts w:ascii="Arial" w:eastAsia="MS Mincho" w:hAnsi="Arial" w:cs="Arial"/>
                      <w:sz w:val="20"/>
                      <w:szCs w:val="20"/>
                    </w:rPr>
                  </w:pPr>
                  <w:r w:rsidRPr="00547D6E">
                    <w:rPr>
                      <w:rFonts w:ascii="Arial" w:eastAsia="MS Mincho" w:hAnsi="Arial" w:cs="Arial"/>
                      <w:b/>
                      <w:bCs/>
                      <w:sz w:val="20"/>
                      <w:szCs w:val="20"/>
                    </w:rPr>
                    <w:t>Persona jurídica en la cual participe o participen mayoritariamente madres cabeza de familia y/o mujeres víctimas de la violencia intrafamiliar:</w:t>
                  </w:r>
                  <w:r w:rsidRPr="00547D6E">
                    <w:rPr>
                      <w:rFonts w:ascii="Arial" w:eastAsia="MS Mincho" w:hAnsi="Arial" w:cs="Arial"/>
                      <w:sz w:val="20"/>
                      <w:szCs w:val="20"/>
                    </w:rPr>
                    <w:t xml:space="preserve"> la participación mayoritaria de la mujer cabeza de familia y/o mujeres víctimas de la violencia intrafamiliar, se acredita:</w:t>
                  </w:r>
                </w:p>
                <w:p w:rsidR="00570A15" w:rsidRPr="00547D6E" w:rsidRDefault="00570A15" w:rsidP="00137BEC">
                  <w:pPr>
                    <w:pStyle w:val="Default"/>
                    <w:framePr w:hSpace="141" w:wrap="around" w:vAnchor="text" w:hAnchor="text" w:xAlign="right" w:y="1"/>
                    <w:contextualSpacing/>
                    <w:suppressOverlap/>
                    <w:jc w:val="both"/>
                    <w:rPr>
                      <w:rFonts w:ascii="Arial" w:hAnsi="Arial" w:cs="Arial"/>
                      <w:sz w:val="20"/>
                      <w:szCs w:val="20"/>
                      <w:lang w:eastAsia="es-CO"/>
                    </w:rPr>
                  </w:pPr>
                  <w:r w:rsidRPr="00547D6E">
                    <w:rPr>
                      <w:rFonts w:ascii="Arial" w:hAnsi="Arial" w:cs="Arial"/>
                      <w:sz w:val="20"/>
                      <w:szCs w:val="20"/>
                    </w:rPr>
                    <w:t xml:space="preserve">- </w:t>
                  </w:r>
                  <w:r w:rsidRPr="00547D6E">
                    <w:rPr>
                      <w:rFonts w:ascii="Arial" w:hAnsi="Arial" w:cs="Arial"/>
                      <w:sz w:val="20"/>
                      <w:szCs w:val="20"/>
                      <w:lang w:eastAsia="es-CO"/>
                    </w:rPr>
                    <w:t>Certificación del representante legal y/o revisor fiscal en los casos en que la sociedad esté obligada a tenerlo, en la que conste que más del 50% de la participación accionaria o cuota parte son de titularidad de género femenino</w:t>
                  </w:r>
                  <w:r w:rsidRPr="00547D6E">
                    <w:rPr>
                      <w:rFonts w:ascii="Arial" w:hAnsi="Arial" w:cs="Arial"/>
                      <w:i/>
                      <w:iCs/>
                      <w:sz w:val="20"/>
                      <w:szCs w:val="20"/>
                      <w:lang w:eastAsia="es-CO"/>
                    </w:rPr>
                    <w:t xml:space="preserve">. </w:t>
                  </w:r>
                  <w:r w:rsidRPr="00547D6E">
                    <w:rPr>
                      <w:rFonts w:ascii="Arial" w:hAnsi="Arial" w:cs="Arial"/>
                      <w:sz w:val="20"/>
                      <w:szCs w:val="20"/>
                      <w:lang w:eastAsia="es-CO"/>
                    </w:rPr>
                    <w:t>Adicionalmente, deberá acreditar la condición indicada de cada una de las mujeres que participen en la sociedad, aportando copia de los documentos de identidad de cada una de ellas.</w:t>
                  </w:r>
                </w:p>
                <w:p w:rsidR="00570A15" w:rsidRPr="00547D6E" w:rsidRDefault="00570A15" w:rsidP="00137BEC">
                  <w:pPr>
                    <w:pStyle w:val="NormalWeb"/>
                    <w:framePr w:hSpace="141" w:wrap="around" w:vAnchor="text" w:hAnchor="text" w:xAlign="right" w:y="1"/>
                    <w:contextualSpacing/>
                    <w:suppressOverlap/>
                    <w:rPr>
                      <w:rFonts w:ascii="Arial" w:eastAsia="MS Mincho" w:hAnsi="Arial" w:cs="Arial"/>
                      <w:sz w:val="20"/>
                      <w:szCs w:val="20"/>
                    </w:rPr>
                  </w:pPr>
                  <w:r w:rsidRPr="00547D6E">
                    <w:rPr>
                      <w:rFonts w:ascii="Arial" w:eastAsia="MS Mincho" w:hAnsi="Arial" w:cs="Arial"/>
                      <w:b/>
                      <w:bCs/>
                      <w:sz w:val="20"/>
                      <w:szCs w:val="20"/>
                    </w:rPr>
                    <w:t>Proponente plural constituido por mujeres cabeza de familia, mujeres víctimas de violencia intrafamiliar y/o personas jurídicas en las cuales participe o participen mayoritariamente</w:t>
                  </w:r>
                  <w:r w:rsidRPr="00547D6E">
                    <w:rPr>
                      <w:rFonts w:ascii="Arial" w:eastAsia="MS Mincho" w:hAnsi="Arial" w:cs="Arial"/>
                      <w:sz w:val="20"/>
                      <w:szCs w:val="20"/>
                    </w:rPr>
                    <w:t xml:space="preserve">: la participación mayoritaria </w:t>
                  </w:r>
                  <w:r w:rsidRPr="00547D6E">
                    <w:rPr>
                      <w:rFonts w:ascii="Arial" w:eastAsia="MS Mincho" w:hAnsi="Arial" w:cs="Arial"/>
                      <w:sz w:val="20"/>
                      <w:szCs w:val="20"/>
                    </w:rPr>
                    <w:lastRenderedPageBreak/>
                    <w:t>de la mujer cabeza de familia y/o mujeres víctimas de la violencia intrafamiliar, se acredita:</w:t>
                  </w:r>
                </w:p>
                <w:p w:rsidR="00570A15" w:rsidRPr="00547D6E" w:rsidRDefault="00570A15" w:rsidP="00137BEC">
                  <w:pPr>
                    <w:framePr w:hSpace="141" w:wrap="around" w:vAnchor="text" w:hAnchor="text" w:xAlign="right" w:y="1"/>
                    <w:adjustRightInd w:val="0"/>
                    <w:contextualSpacing/>
                    <w:suppressOverlap/>
                    <w:rPr>
                      <w:rFonts w:eastAsia="MS Mincho"/>
                      <w:color w:val="000000"/>
                      <w:lang w:eastAsia="es-CO"/>
                    </w:rPr>
                  </w:pPr>
                  <w:r w:rsidRPr="00547D6E">
                    <w:rPr>
                      <w:rFonts w:eastAsia="MS Mincho"/>
                      <w:color w:val="000000"/>
                      <w:lang w:eastAsia="es-CO"/>
                    </w:rPr>
                    <w:t>Finalmente, en el caso de los Proveedores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mencionadas.</w:t>
                  </w:r>
                </w:p>
                <w:p w:rsidR="00570A15" w:rsidRPr="00547D6E" w:rsidRDefault="00570A15" w:rsidP="00137BEC">
                  <w:pPr>
                    <w:pStyle w:val="NormalWeb"/>
                    <w:framePr w:hSpace="141" w:wrap="around" w:vAnchor="text" w:hAnchor="text" w:xAlign="right" w:y="1"/>
                    <w:contextualSpacing/>
                    <w:suppressOverlap/>
                    <w:rPr>
                      <w:rFonts w:ascii="Arial" w:eastAsia="MS Mincho" w:hAnsi="Arial" w:cs="Arial"/>
                      <w:sz w:val="20"/>
                      <w:szCs w:val="20"/>
                    </w:rPr>
                  </w:pPr>
                  <w:r w:rsidRPr="00547D6E">
                    <w:rPr>
                      <w:rFonts w:ascii="Arial" w:hAnsi="Arial" w:cs="Arial"/>
                      <w:color w:val="000000"/>
                      <w:sz w:val="20"/>
                      <w:szCs w:val="20"/>
                    </w:rPr>
                    <w:t>La Entidad Estatal compradora deberá solicitarle al proveedor la autorización expresa del titular de la información, relacionada con el tratamiento de datos sensibles de conformidad con lo establecido en artículo 6 de la Ley 1581 de 2012.</w:t>
                  </w:r>
                </w:p>
              </w:tc>
            </w:tr>
            <w:tr w:rsidR="00570A15" w:rsidRPr="00547D6E" w:rsidTr="00555788">
              <w:tc>
                <w:tcPr>
                  <w:tcW w:w="3369" w:type="dxa"/>
                  <w:shd w:val="clear" w:color="auto" w:fill="auto"/>
                </w:tcPr>
                <w:p w:rsidR="00570A15" w:rsidRPr="00547D6E" w:rsidRDefault="00570A15" w:rsidP="00137BEC">
                  <w:pPr>
                    <w:pStyle w:val="NormalWeb"/>
                    <w:framePr w:hSpace="141" w:wrap="around" w:vAnchor="text" w:hAnchor="text" w:xAlign="right" w:y="1"/>
                    <w:contextualSpacing/>
                    <w:suppressOverlap/>
                    <w:rPr>
                      <w:rFonts w:ascii="Arial" w:eastAsia="MS Mincho" w:hAnsi="Arial" w:cs="Arial"/>
                      <w:color w:val="000000"/>
                      <w:sz w:val="20"/>
                      <w:szCs w:val="20"/>
                    </w:rPr>
                  </w:pPr>
                  <w:r w:rsidRPr="00547D6E">
                    <w:rPr>
                      <w:rFonts w:ascii="Arial" w:eastAsia="MS Mincho" w:hAnsi="Arial" w:cs="Arial"/>
                      <w:color w:val="000000"/>
                      <w:sz w:val="20"/>
                      <w:szCs w:val="20"/>
                    </w:rPr>
                    <w:lastRenderedPageBreak/>
                    <w:t>3. Preferir la propuesta presentada por el oferente que acredite en las condiciones establecidas en la ley que por lo menos el diez por ciento (10%) de su nómina está en condición de discapacidad a la que se refiere la Ley </w:t>
                  </w:r>
                  <w:hyperlink r:id="rId9" w:anchor="INICIO" w:history="1">
                    <w:r w:rsidRPr="00547D6E">
                      <w:rPr>
                        <w:rStyle w:val="Hipervnculo"/>
                        <w:rFonts w:ascii="Arial" w:eastAsia="MS Mincho" w:hAnsi="Arial" w:cs="Arial"/>
                        <w:color w:val="000000"/>
                        <w:sz w:val="20"/>
                        <w:szCs w:val="20"/>
                      </w:rPr>
                      <w:t>361</w:t>
                    </w:r>
                  </w:hyperlink>
                  <w:r w:rsidRPr="00547D6E">
                    <w:rPr>
                      <w:rFonts w:ascii="Arial" w:eastAsia="MS Mincho" w:hAnsi="Arial" w:cs="Arial"/>
                      <w:color w:val="000000"/>
                      <w:sz w:val="20"/>
                      <w:szCs w:val="20"/>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color w:val="000000"/>
                      <w:sz w:val="20"/>
                      <w:szCs w:val="20"/>
                      <w:lang w:val="es-CO"/>
                    </w:rPr>
                  </w:pPr>
                </w:p>
              </w:tc>
              <w:tc>
                <w:tcPr>
                  <w:tcW w:w="6754" w:type="dxa"/>
                  <w:shd w:val="clear" w:color="auto" w:fill="auto"/>
                </w:tcPr>
                <w:p w:rsidR="00570A15" w:rsidRPr="00547D6E" w:rsidRDefault="00570A15" w:rsidP="00137BEC">
                  <w:pPr>
                    <w:pStyle w:val="NormalWeb"/>
                    <w:framePr w:hSpace="141" w:wrap="around" w:vAnchor="text" w:hAnchor="text" w:xAlign="right" w:y="1"/>
                    <w:contextualSpacing/>
                    <w:suppressOverlap/>
                    <w:rPr>
                      <w:rFonts w:ascii="Arial" w:eastAsia="MS Mincho" w:hAnsi="Arial" w:cs="Arial"/>
                      <w:sz w:val="20"/>
                      <w:szCs w:val="20"/>
                    </w:rPr>
                  </w:pPr>
                  <w:r w:rsidRPr="00547D6E">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contractual o desde el momento de la constitución de la persona jurídica y que certifique adicionalmente que mantendrá dicho personal por un lapso igual al término de ejecución del contrato.</w:t>
                  </w:r>
                </w:p>
                <w:p w:rsidR="00570A15" w:rsidRPr="00547D6E" w:rsidRDefault="00570A15" w:rsidP="00137BEC">
                  <w:pPr>
                    <w:pStyle w:val="NormalWeb"/>
                    <w:framePr w:hSpace="141" w:wrap="around" w:vAnchor="text" w:hAnchor="text" w:xAlign="right" w:y="1"/>
                    <w:contextualSpacing/>
                    <w:suppressOverlap/>
                    <w:rPr>
                      <w:rFonts w:ascii="Arial" w:eastAsia="MS Mincho" w:hAnsi="Arial" w:cs="Arial"/>
                      <w:sz w:val="20"/>
                      <w:szCs w:val="20"/>
                    </w:rPr>
                  </w:pPr>
                  <w:r w:rsidRPr="00547D6E">
                    <w:rPr>
                      <w:rFonts w:ascii="Arial" w:eastAsia="MS Mincho" w:hAnsi="Arial" w:cs="Arial"/>
                      <w:sz w:val="20"/>
                      <w:szCs w:val="20"/>
                    </w:rPr>
                    <w:t>Anexar el certificado expedido por el Ministerio de Trabajo, el cual deberá presentarse con la propuesta y estar vigente al momento de aplicación de dicho criterio.</w:t>
                  </w:r>
                </w:p>
                <w:p w:rsidR="00570A15" w:rsidRPr="00547D6E" w:rsidRDefault="00570A15" w:rsidP="00137BEC">
                  <w:pPr>
                    <w:pStyle w:val="NormalWeb"/>
                    <w:framePr w:hSpace="141" w:wrap="around" w:vAnchor="text" w:hAnchor="text" w:xAlign="right" w:y="1"/>
                    <w:contextualSpacing/>
                    <w:suppressOverlap/>
                    <w:rPr>
                      <w:rFonts w:ascii="Arial" w:eastAsia="MS Mincho" w:hAnsi="Arial" w:cs="Arial"/>
                      <w:sz w:val="20"/>
                      <w:szCs w:val="20"/>
                    </w:rPr>
                  </w:pPr>
                  <w:r w:rsidRPr="00547D6E">
                    <w:rPr>
                      <w:rFonts w:ascii="Arial" w:eastAsia="MS Mincho" w:hAnsi="Arial" w:cs="Arial"/>
                      <w:sz w:val="20"/>
                      <w:szCs w:val="20"/>
                    </w:rPr>
                    <w:t>Si la oferta es presentada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en el SECOP II con el fin de verificar el porcentaje de participación de sus integrantes.</w:t>
                  </w:r>
                </w:p>
                <w:p w:rsidR="00570A15" w:rsidRPr="00547D6E" w:rsidRDefault="00570A15" w:rsidP="00137BEC">
                  <w:pPr>
                    <w:pStyle w:val="NormalWeb"/>
                    <w:framePr w:hSpace="141" w:wrap="around" w:vAnchor="text" w:hAnchor="text" w:xAlign="right" w:y="1"/>
                    <w:contextualSpacing/>
                    <w:suppressOverlap/>
                    <w:rPr>
                      <w:rFonts w:ascii="Arial" w:eastAsia="MS Mincho" w:hAnsi="Arial" w:cs="Arial"/>
                      <w:sz w:val="20"/>
                      <w:szCs w:val="20"/>
                    </w:rPr>
                  </w:pPr>
                  <w:r w:rsidRPr="00547D6E">
                    <w:rPr>
                      <w:rFonts w:ascii="Arial" w:eastAsia="MS Mincho" w:hAnsi="Arial" w:cs="Arial"/>
                      <w:sz w:val="20"/>
                      <w:szCs w:val="20"/>
                    </w:rPr>
                    <w:t xml:space="preserve">En este caso el proveedor, en los términos del parágrafo 2 del artículo 35 de la Ley 2069 de 2020, deberá adicionalmente acreditar mediante certificación suscrita por el representante legal y/o revisor fiscal que el personal referido ha sido </w:t>
                  </w:r>
                  <w:r w:rsidRPr="00547D6E">
                    <w:rPr>
                      <w:rFonts w:ascii="Arial" w:eastAsia="MS Mincho" w:hAnsi="Arial" w:cs="Arial"/>
                      <w:sz w:val="20"/>
                      <w:szCs w:val="20"/>
                    </w:rPr>
                    <w:lastRenderedPageBreak/>
                    <w:t>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del contrato.</w:t>
                  </w:r>
                </w:p>
              </w:tc>
            </w:tr>
            <w:tr w:rsidR="00570A15" w:rsidRPr="00547D6E" w:rsidTr="00555788">
              <w:tc>
                <w:tcPr>
                  <w:tcW w:w="3369" w:type="dxa"/>
                  <w:shd w:val="clear" w:color="auto" w:fill="auto"/>
                </w:tcPr>
                <w:p w:rsidR="00570A15" w:rsidRPr="00547D6E" w:rsidRDefault="00570A15" w:rsidP="00137BEC">
                  <w:pPr>
                    <w:pStyle w:val="NormalWeb"/>
                    <w:framePr w:hSpace="141" w:wrap="around" w:vAnchor="text" w:hAnchor="text" w:xAlign="right" w:y="1"/>
                    <w:contextualSpacing/>
                    <w:suppressOverlap/>
                    <w:rPr>
                      <w:rFonts w:ascii="Arial" w:eastAsia="MS Mincho" w:hAnsi="Arial" w:cs="Arial"/>
                      <w:color w:val="000000"/>
                      <w:sz w:val="20"/>
                      <w:szCs w:val="20"/>
                    </w:rPr>
                  </w:pPr>
                  <w:r w:rsidRPr="00547D6E">
                    <w:rPr>
                      <w:rFonts w:ascii="Arial" w:eastAsia="MS Mincho" w:hAnsi="Arial" w:cs="Arial"/>
                      <w:color w:val="000000"/>
                      <w:sz w:val="20"/>
                      <w:szCs w:val="20"/>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547D6E">
                    <w:rPr>
                      <w:rFonts w:ascii="Arial" w:eastAsia="MS Mincho" w:hAnsi="Arial" w:cs="Arial"/>
                      <w:b/>
                      <w:bCs/>
                      <w:color w:val="000000"/>
                      <w:sz w:val="20"/>
                      <w:szCs w:val="20"/>
                    </w:rPr>
                    <w:t>.</w:t>
                  </w: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color w:val="000000"/>
                      <w:sz w:val="20"/>
                      <w:szCs w:val="20"/>
                      <w:lang w:val="es-CO"/>
                    </w:rPr>
                  </w:pPr>
                </w:p>
              </w:tc>
              <w:tc>
                <w:tcPr>
                  <w:tcW w:w="6754" w:type="dxa"/>
                  <w:shd w:val="clear" w:color="auto" w:fill="auto"/>
                </w:tcPr>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r w:rsidRPr="00547D6E">
                    <w:rPr>
                      <w:rFonts w:ascii="Arial" w:eastAsia="MS Mincho" w:hAnsi="Arial" w:cs="Arial"/>
                      <w:b/>
                      <w:bCs/>
                      <w:sz w:val="20"/>
                      <w:szCs w:val="20"/>
                      <w:lang w:val="es-CO"/>
                    </w:rPr>
                    <w:t>Adulto mayor:</w:t>
                  </w:r>
                  <w:r w:rsidRPr="00547D6E">
                    <w:rPr>
                      <w:rFonts w:ascii="Arial" w:eastAsia="MS Mincho" w:hAnsi="Arial" w:cs="Arial"/>
                      <w:sz w:val="20"/>
                      <w:szCs w:val="20"/>
                      <w:lang w:val="es-CO"/>
                    </w:rPr>
                    <w:t xml:space="preserve"> conforme al artículo 3 de la Ley 1251 de 2008, es aquella persona que cuenta con sesenta (60) años de edad o más, lo cual se puede acreditar con el documento de identidad correspondiente.</w:t>
                  </w: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r w:rsidRPr="00547D6E">
                    <w:rPr>
                      <w:rFonts w:ascii="Arial" w:eastAsia="MS Mincho" w:hAnsi="Arial" w:cs="Arial"/>
                      <w:b/>
                      <w:bCs/>
                      <w:sz w:val="20"/>
                      <w:szCs w:val="20"/>
                      <w:lang w:val="es-CO"/>
                    </w:rPr>
                    <w:t>Mayor proporción de personas mayores:</w:t>
                  </w:r>
                  <w:r w:rsidRPr="00547D6E">
                    <w:rPr>
                      <w:rFonts w:ascii="Arial" w:eastAsia="MS Mincho" w:hAnsi="Arial" w:cs="Arial"/>
                      <w:sz w:val="20"/>
                      <w:szCs w:val="20"/>
                      <w:lang w:val="es-CO"/>
                    </w:rPr>
                    <w:t xml:space="preserve"> Entiéndase al número de personas vinculadas por el oferente, donde no se tendrá en cuenta las condiciones del tipo societario de ningún proponente, que cumplan las siguientes condiciones:</w:t>
                  </w: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Tener 60 años cumplido o más.</w:t>
                  </w: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No ser beneficiario de la pensión de vejez, familiar o de sobrevivencia </w:t>
                  </w: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Haber cumplido el requisito de edad de pensión establecido en la Ley.</w:t>
                  </w: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r w:rsidRPr="00547D6E">
                    <w:rPr>
                      <w:rFonts w:ascii="Arial" w:eastAsia="MS Mincho" w:hAnsi="Arial" w:cs="Arial"/>
                      <w:sz w:val="20"/>
                      <w:szCs w:val="20"/>
                      <w:lang w:val="es-CO"/>
                    </w:rPr>
                    <w:t>El oferente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del proceso de contratación. Para los casos de constitución inferior a un año se tendrá en cuenta a aquellos que hayan estado vinculados desde el momento de la constitución de la persona jurídica.</w:t>
                  </w: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r w:rsidRPr="00547D6E">
                    <w:rPr>
                      <w:rFonts w:ascii="Arial" w:eastAsia="MS Mincho" w:hAnsi="Arial" w:cs="Arial"/>
                      <w:b/>
                      <w:bCs/>
                      <w:sz w:val="20"/>
                      <w:szCs w:val="20"/>
                      <w:lang w:val="es-CO"/>
                    </w:rPr>
                    <w:t>Proponentes plurales</w:t>
                  </w:r>
                </w:p>
                <w:p w:rsidR="00570A15" w:rsidRPr="00547D6E" w:rsidRDefault="00570A15" w:rsidP="00137BEC">
                  <w:pPr>
                    <w:pStyle w:val="Default"/>
                    <w:framePr w:hSpace="141" w:wrap="around" w:vAnchor="text" w:hAnchor="text" w:xAlign="right" w:y="1"/>
                    <w:contextualSpacing/>
                    <w:suppressOverlap/>
                    <w:jc w:val="both"/>
                    <w:rPr>
                      <w:rFonts w:ascii="Arial" w:hAnsi="Arial" w:cs="Arial"/>
                      <w:sz w:val="20"/>
                      <w:szCs w:val="20"/>
                      <w:lang w:eastAsia="es-CO"/>
                    </w:rPr>
                  </w:pPr>
                  <w:r w:rsidRPr="00547D6E">
                    <w:rPr>
                      <w:rFonts w:ascii="Arial" w:hAnsi="Arial" w:cs="Arial"/>
                      <w:sz w:val="20"/>
                      <w:szCs w:val="20"/>
                    </w:rPr>
                    <w:t xml:space="preserve">En el caso de los proveedores plurales, el representante del mismo, deberá certificar el número de personas mayores que no sean beneficiarios de la pensión de vejez, familiar o </w:t>
                  </w:r>
                  <w:r w:rsidRPr="00547D6E">
                    <w:rPr>
                      <w:rFonts w:ascii="Arial" w:hAnsi="Arial" w:cs="Arial"/>
                      <w:sz w:val="20"/>
                      <w:szCs w:val="20"/>
                      <w:lang w:eastAsia="es-CO"/>
                    </w:rPr>
                    <w:t xml:space="preserve">de sobrevivencia y que hayan cumplido el requisito de edad de pensión establecido en la Ley, vinculadas por cada uno de sus integrantes, o </w:t>
                  </w:r>
                  <w:r w:rsidRPr="00547D6E">
                    <w:rPr>
                      <w:rFonts w:ascii="Arial" w:hAnsi="Arial" w:cs="Arial"/>
                      <w:sz w:val="20"/>
                      <w:szCs w:val="20"/>
                      <w:lang w:eastAsia="es-CO"/>
                    </w:rPr>
                    <w:lastRenderedPageBreak/>
                    <w:t>por la unión temporal o consorcio; junto con los documentos de identificación de cada uno de las personas vinculadas.</w:t>
                  </w:r>
                </w:p>
                <w:p w:rsidR="00570A15" w:rsidRPr="00547D6E" w:rsidRDefault="00570A15" w:rsidP="00137BEC">
                  <w:pPr>
                    <w:pStyle w:val="Default"/>
                    <w:framePr w:hSpace="141" w:wrap="around" w:vAnchor="text" w:hAnchor="text" w:xAlign="right" w:y="1"/>
                    <w:contextualSpacing/>
                    <w:suppressOverlap/>
                    <w:jc w:val="both"/>
                    <w:rPr>
                      <w:rFonts w:ascii="Arial" w:hAnsi="Arial" w:cs="Arial"/>
                      <w:sz w:val="20"/>
                      <w:szCs w:val="20"/>
                      <w:lang w:eastAsia="es-CO"/>
                    </w:rPr>
                  </w:pP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r w:rsidRPr="00547D6E">
                    <w:rPr>
                      <w:rFonts w:ascii="Arial" w:hAnsi="Arial" w:cs="Arial"/>
                      <w:color w:val="000000"/>
                      <w:sz w:val="20"/>
                      <w:szCs w:val="20"/>
                      <w:lang w:val="es-CO" w:eastAsia="es-CO" w:bidi="ar-SA"/>
                    </w:rPr>
                    <w:t>La mayor proporción se definirá en relación con el número total de personas mayores que no sean beneficiarios de la pensión de vejez vinculadas por contrato laboral o contrato de prestación de servicios, por lo que se preferirá al Proveedor que acredite un porcentaje mayor.</w:t>
                  </w:r>
                </w:p>
              </w:tc>
            </w:tr>
            <w:tr w:rsidR="00570A15" w:rsidRPr="00547D6E" w:rsidTr="00555788">
              <w:tc>
                <w:tcPr>
                  <w:tcW w:w="3369" w:type="dxa"/>
                  <w:shd w:val="clear" w:color="auto" w:fill="auto"/>
                </w:tcPr>
                <w:p w:rsidR="00570A15" w:rsidRPr="00547D6E" w:rsidRDefault="00570A15" w:rsidP="00137BEC">
                  <w:pPr>
                    <w:pStyle w:val="NormalWeb"/>
                    <w:framePr w:hSpace="141" w:wrap="around" w:vAnchor="text" w:hAnchor="text" w:xAlign="right" w:y="1"/>
                    <w:contextualSpacing/>
                    <w:suppressOverlap/>
                    <w:rPr>
                      <w:rFonts w:ascii="Arial" w:eastAsia="MS Mincho" w:hAnsi="Arial" w:cs="Arial"/>
                      <w:color w:val="000000"/>
                      <w:sz w:val="20"/>
                      <w:szCs w:val="20"/>
                    </w:rPr>
                  </w:pPr>
                  <w:r w:rsidRPr="00547D6E">
                    <w:rPr>
                      <w:rFonts w:ascii="Arial" w:eastAsia="MS Mincho" w:hAnsi="Arial" w:cs="Arial"/>
                      <w:color w:val="000000"/>
                      <w:sz w:val="20"/>
                      <w:szCs w:val="20"/>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547D6E">
                    <w:rPr>
                      <w:rFonts w:ascii="Arial" w:eastAsia="MS Mincho" w:hAnsi="Arial" w:cs="Arial"/>
                      <w:color w:val="000000"/>
                      <w:sz w:val="20"/>
                      <w:szCs w:val="20"/>
                    </w:rPr>
                    <w:t>Rrom</w:t>
                  </w:r>
                  <w:proofErr w:type="spellEnd"/>
                  <w:r w:rsidRPr="00547D6E">
                    <w:rPr>
                      <w:rFonts w:ascii="Arial" w:eastAsia="MS Mincho" w:hAnsi="Arial" w:cs="Arial"/>
                      <w:color w:val="000000"/>
                      <w:sz w:val="20"/>
                      <w:szCs w:val="20"/>
                    </w:rPr>
                    <w:t xml:space="preserve"> o gitanas.</w:t>
                  </w:r>
                </w:p>
              </w:tc>
              <w:tc>
                <w:tcPr>
                  <w:tcW w:w="6754" w:type="dxa"/>
                  <w:shd w:val="clear" w:color="auto" w:fill="auto"/>
                </w:tcPr>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r w:rsidRPr="00547D6E">
                    <w:rPr>
                      <w:rFonts w:ascii="Arial" w:eastAsia="MS Mincho" w:hAnsi="Arial" w:cs="Arial"/>
                      <w:b/>
                      <w:bCs/>
                      <w:sz w:val="20"/>
                      <w:szCs w:val="20"/>
                      <w:lang w:val="es-CO"/>
                    </w:rPr>
                    <w:t>Certificación expedida por el Ministerio del Interior:</w:t>
                  </w:r>
                  <w:r w:rsidRPr="00547D6E">
                    <w:rPr>
                      <w:rFonts w:ascii="Arial" w:eastAsia="MS Mincho" w:hAnsi="Arial" w:cs="Arial"/>
                      <w:sz w:val="20"/>
                      <w:szCs w:val="20"/>
                      <w:lang w:val="es-CO"/>
                    </w:rPr>
                    <w:t xml:space="preserve"> el proponente deberá anexar la copia de la en la cual acredite que el trabajador pertenece a la comunidad indígena, comunidades negras, afrocolombianas, raizales, palenqueras, </w:t>
                  </w:r>
                  <w:proofErr w:type="spellStart"/>
                  <w:r w:rsidRPr="00547D6E">
                    <w:rPr>
                      <w:rFonts w:ascii="Arial" w:eastAsia="MS Mincho" w:hAnsi="Arial" w:cs="Arial"/>
                      <w:sz w:val="20"/>
                      <w:szCs w:val="20"/>
                      <w:lang w:val="es-CO"/>
                    </w:rPr>
                    <w:t>Rrom</w:t>
                  </w:r>
                  <w:proofErr w:type="spellEnd"/>
                  <w:r w:rsidRPr="00547D6E">
                    <w:rPr>
                      <w:rFonts w:ascii="Arial" w:eastAsia="MS Mincho" w:hAnsi="Arial" w:cs="Arial"/>
                      <w:sz w:val="20"/>
                      <w:szCs w:val="20"/>
                      <w:lang w:val="es-CO"/>
                    </w:rPr>
                    <w:t xml:space="preserve"> o gitanas en los términos del Decreto 2893 de 2011 o la norma que lo modifique, sustituya o complemente.</w:t>
                  </w: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p>
                <w:p w:rsidR="00570A15" w:rsidRPr="00547D6E" w:rsidRDefault="00570A15" w:rsidP="00137BEC">
                  <w:pPr>
                    <w:pStyle w:val="Default"/>
                    <w:framePr w:hSpace="141" w:wrap="around" w:vAnchor="text" w:hAnchor="text" w:xAlign="right" w:y="1"/>
                    <w:contextualSpacing/>
                    <w:suppressOverlap/>
                    <w:jc w:val="both"/>
                    <w:rPr>
                      <w:rFonts w:ascii="Arial" w:hAnsi="Arial" w:cs="Arial"/>
                      <w:sz w:val="20"/>
                      <w:szCs w:val="20"/>
                      <w:lang w:eastAsia="es-CO"/>
                    </w:rPr>
                  </w:pPr>
                  <w:r w:rsidRPr="00547D6E">
                    <w:rPr>
                      <w:rFonts w:ascii="Arial" w:hAnsi="Arial" w:cs="Arial"/>
                      <w:sz w:val="20"/>
                      <w:szCs w:val="20"/>
                    </w:rPr>
                    <w:t xml:space="preserve">- </w:t>
                  </w:r>
                  <w:r w:rsidRPr="00547D6E">
                    <w:rPr>
                      <w:rFonts w:ascii="Arial" w:hAnsi="Arial" w:cs="Arial"/>
                      <w:sz w:val="20"/>
                      <w:szCs w:val="20"/>
                      <w:lang w:eastAsia="es-CO"/>
                    </w:rPr>
                    <w:t xml:space="preserve">se deberá adjuntar el certificado expedido por el representante legal y/o el revisor fiscal de la persona jurídica según corresponda, o el proveedor persona natural acredite que al menos el 10% de su nómina pertenece a población indígena, negra, afrocolombiana, raizal, palanquera, </w:t>
                  </w:r>
                  <w:proofErr w:type="spellStart"/>
                  <w:r w:rsidRPr="00547D6E">
                    <w:rPr>
                      <w:rFonts w:ascii="Arial" w:hAnsi="Arial" w:cs="Arial"/>
                      <w:sz w:val="20"/>
                      <w:szCs w:val="20"/>
                      <w:lang w:eastAsia="es-CO"/>
                    </w:rPr>
                    <w:t>Rrom</w:t>
                  </w:r>
                  <w:proofErr w:type="spellEnd"/>
                  <w:r w:rsidRPr="00547D6E">
                    <w:rPr>
                      <w:rFonts w:ascii="Arial" w:hAnsi="Arial" w:cs="Arial"/>
                      <w:sz w:val="20"/>
                      <w:szCs w:val="20"/>
                      <w:lang w:eastAsia="es-CO"/>
                    </w:rPr>
                    <w:t xml:space="preserve"> o gitanas.  Y la copia de los documentos de identidad de población indígena, negra, afrocolombiana, raizal, palanquera, </w:t>
                  </w:r>
                  <w:proofErr w:type="spellStart"/>
                  <w:r w:rsidRPr="00547D6E">
                    <w:rPr>
                      <w:rFonts w:ascii="Arial" w:hAnsi="Arial" w:cs="Arial"/>
                      <w:sz w:val="20"/>
                      <w:szCs w:val="20"/>
                      <w:lang w:eastAsia="es-CO"/>
                    </w:rPr>
                    <w:t>Rrom</w:t>
                  </w:r>
                  <w:proofErr w:type="spellEnd"/>
                  <w:r w:rsidRPr="00547D6E">
                    <w:rPr>
                      <w:rFonts w:ascii="Arial" w:hAnsi="Arial" w:cs="Arial"/>
                      <w:sz w:val="20"/>
                      <w:szCs w:val="20"/>
                      <w:lang w:eastAsia="es-CO"/>
                    </w:rPr>
                    <w:t xml:space="preserve"> o gitanas con la cual se pretende acreditar esta condición. Así mismo la </w:t>
                  </w:r>
                  <w:r w:rsidRPr="00547D6E">
                    <w:rPr>
                      <w:rFonts w:ascii="Arial" w:hAnsi="Arial" w:cs="Arial"/>
                      <w:sz w:val="20"/>
                      <w:szCs w:val="20"/>
                    </w:rPr>
                    <w:t>Autorización para el tratamiento de datos personales de acuerdo con el artículo 6 de la Ley 1581 de 2012.</w:t>
                  </w:r>
                </w:p>
                <w:p w:rsidR="00570A15" w:rsidRPr="00547D6E" w:rsidRDefault="00570A15" w:rsidP="00137BEC">
                  <w:pPr>
                    <w:pStyle w:val="Default"/>
                    <w:framePr w:hSpace="141" w:wrap="around" w:vAnchor="text" w:hAnchor="text" w:xAlign="right" w:y="1"/>
                    <w:contextualSpacing/>
                    <w:suppressOverlap/>
                    <w:jc w:val="both"/>
                    <w:rPr>
                      <w:rFonts w:ascii="Arial" w:hAnsi="Arial" w:cs="Arial"/>
                      <w:sz w:val="20"/>
                      <w:szCs w:val="20"/>
                      <w:lang w:eastAsia="es-CO"/>
                    </w:rPr>
                  </w:pPr>
                </w:p>
                <w:p w:rsidR="00570A15" w:rsidRPr="00547D6E" w:rsidRDefault="00570A15" w:rsidP="00137BEC">
                  <w:pPr>
                    <w:pStyle w:val="Default"/>
                    <w:framePr w:hSpace="141" w:wrap="around" w:vAnchor="text" w:hAnchor="text" w:xAlign="right" w:y="1"/>
                    <w:contextualSpacing/>
                    <w:suppressOverlap/>
                    <w:jc w:val="both"/>
                    <w:rPr>
                      <w:rFonts w:ascii="Arial" w:hAnsi="Arial" w:cs="Arial"/>
                      <w:sz w:val="20"/>
                      <w:szCs w:val="20"/>
                      <w:lang w:eastAsia="es-CO"/>
                    </w:rPr>
                  </w:pPr>
                  <w:r w:rsidRPr="00547D6E">
                    <w:rPr>
                      <w:rFonts w:ascii="Arial" w:hAnsi="Arial" w:cs="Arial"/>
                      <w:b/>
                      <w:bCs/>
                      <w:sz w:val="20"/>
                      <w:szCs w:val="20"/>
                    </w:rPr>
                    <w:t>Proponentes plurales:</w:t>
                  </w:r>
                </w:p>
                <w:p w:rsidR="00570A15" w:rsidRPr="00547D6E" w:rsidRDefault="00570A15" w:rsidP="00137BEC">
                  <w:pPr>
                    <w:framePr w:hSpace="141" w:wrap="around" w:vAnchor="text" w:hAnchor="text" w:xAlign="right" w:y="1"/>
                    <w:adjustRightInd w:val="0"/>
                    <w:contextualSpacing/>
                    <w:suppressOverlap/>
                    <w:rPr>
                      <w:rFonts w:eastAsia="MS Mincho"/>
                      <w:color w:val="000000"/>
                      <w:lang w:eastAsia="es-CO"/>
                    </w:rPr>
                  </w:pPr>
                  <w:r w:rsidRPr="00547D6E">
                    <w:rPr>
                      <w:rFonts w:eastAsia="MS Mincho"/>
                      <w:color w:val="000000"/>
                      <w:lang w:eastAsia="es-CO"/>
                    </w:rPr>
                    <w:t xml:space="preserve">En el caso de los proveedores plurales, el representante legal del mismo certificará que por lo menos diez por ciento (10%) del total de la nómina de sus integrantes pertenece a población indígena, negra, afrocolombiana, raizal, palanquera, </w:t>
                  </w:r>
                  <w:proofErr w:type="spellStart"/>
                  <w:r w:rsidRPr="00547D6E">
                    <w:rPr>
                      <w:rFonts w:eastAsia="MS Mincho"/>
                      <w:color w:val="000000"/>
                      <w:lang w:eastAsia="es-CO"/>
                    </w:rPr>
                    <w:t>Rrom</w:t>
                  </w:r>
                  <w:proofErr w:type="spellEnd"/>
                  <w:r w:rsidRPr="00547D6E">
                    <w:rPr>
                      <w:rFonts w:eastAsia="MS Mincho"/>
                      <w:color w:val="000000"/>
                      <w:lang w:eastAsia="es-CO"/>
                    </w:rPr>
                    <w:t xml:space="preserve"> o gitanas. Este porcentaje se definirá de acuerdo con la sumatoria de la nómina de cada uno de los integrantes del Proveedor plural. En todo caso, deberá aportar la copia de la certificación expedida por el Ministerio del Interior en la cual acredite que el trabajador pertenece a la comunidad indígena, comunidades negras, afrocolombianas, raizales, palenqueras, </w:t>
                  </w:r>
                  <w:proofErr w:type="spellStart"/>
                  <w:r w:rsidRPr="00547D6E">
                    <w:rPr>
                      <w:rFonts w:eastAsia="MS Mincho"/>
                      <w:color w:val="000000"/>
                      <w:lang w:eastAsia="es-CO"/>
                    </w:rPr>
                    <w:t>Rrom</w:t>
                  </w:r>
                  <w:proofErr w:type="spellEnd"/>
                  <w:r w:rsidRPr="00547D6E">
                    <w:rPr>
                      <w:rFonts w:eastAsia="MS Mincho"/>
                      <w:color w:val="000000"/>
                      <w:lang w:eastAsia="es-CO"/>
                    </w:rPr>
                    <w:t xml:space="preserve"> o gitanas en los términos del Decreto 2893 de 2011, o la norma que lo modifique, sustituya o complemente.  </w:t>
                  </w:r>
                  <w:r w:rsidRPr="00547D6E">
                    <w:rPr>
                      <w:lang w:eastAsia="es-CO"/>
                    </w:rPr>
                    <w:t xml:space="preserve">Y la copia de los documentos de identidad de población indígena, negra, </w:t>
                  </w:r>
                  <w:r w:rsidRPr="00547D6E">
                    <w:rPr>
                      <w:lang w:eastAsia="es-CO"/>
                    </w:rPr>
                    <w:lastRenderedPageBreak/>
                    <w:t xml:space="preserve">afrocolombiana, raizal, palanquera, </w:t>
                  </w:r>
                  <w:proofErr w:type="spellStart"/>
                  <w:r w:rsidRPr="00547D6E">
                    <w:rPr>
                      <w:lang w:eastAsia="es-CO"/>
                    </w:rPr>
                    <w:t>Rrom</w:t>
                  </w:r>
                  <w:proofErr w:type="spellEnd"/>
                  <w:r w:rsidRPr="00547D6E">
                    <w:rPr>
                      <w:lang w:eastAsia="es-CO"/>
                    </w:rPr>
                    <w:t xml:space="preserve"> o gitanas con la cual se pretende acreditar esta condición. Así mismo la </w:t>
                  </w:r>
                  <w:r w:rsidRPr="00547D6E">
                    <w:rPr>
                      <w:rFonts w:eastAsia="MS Mincho"/>
                    </w:rPr>
                    <w:t>Autorización para el tratamiento de datos personales de acuerdo con el artículo 6 de la Ley 1581 de 2012</w:t>
                  </w:r>
                </w:p>
              </w:tc>
            </w:tr>
            <w:tr w:rsidR="00570A15" w:rsidRPr="00547D6E" w:rsidTr="00555788">
              <w:tc>
                <w:tcPr>
                  <w:tcW w:w="3369" w:type="dxa"/>
                  <w:shd w:val="clear" w:color="auto" w:fill="auto"/>
                </w:tcPr>
                <w:p w:rsidR="00570A15" w:rsidRPr="00547D6E" w:rsidRDefault="00570A15" w:rsidP="00137BEC">
                  <w:pPr>
                    <w:pStyle w:val="NormalWeb"/>
                    <w:framePr w:hSpace="141" w:wrap="around" w:vAnchor="text" w:hAnchor="text" w:xAlign="right" w:y="1"/>
                    <w:contextualSpacing/>
                    <w:suppressOverlap/>
                    <w:rPr>
                      <w:rFonts w:ascii="Arial" w:eastAsia="MS Mincho" w:hAnsi="Arial" w:cs="Arial"/>
                      <w:color w:val="000000"/>
                      <w:sz w:val="20"/>
                      <w:szCs w:val="20"/>
                    </w:rPr>
                  </w:pPr>
                  <w:r w:rsidRPr="00547D6E">
                    <w:rPr>
                      <w:rFonts w:ascii="Arial" w:eastAsia="MS Mincho" w:hAnsi="Arial" w:cs="Arial"/>
                      <w:color w:val="000000"/>
                      <w:sz w:val="20"/>
                      <w:szCs w:val="20"/>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color w:val="000000"/>
                      <w:sz w:val="20"/>
                      <w:szCs w:val="20"/>
                      <w:lang w:val="es-CO"/>
                    </w:rPr>
                  </w:pPr>
                </w:p>
              </w:tc>
              <w:tc>
                <w:tcPr>
                  <w:tcW w:w="6754" w:type="dxa"/>
                  <w:shd w:val="clear" w:color="auto" w:fill="auto"/>
                </w:tcPr>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Arial" w:eastAsia="MS Mincho" w:hAnsi="Arial" w:cs="Arial"/>
                      <w:b/>
                      <w:bCs/>
                      <w:sz w:val="20"/>
                      <w:szCs w:val="20"/>
                      <w:lang w:val="es-CO"/>
                    </w:rPr>
                    <w:t>El proponente deberá acreditar copia de alguno de los siguientes documentos</w:t>
                  </w:r>
                  <w:r w:rsidRPr="00547D6E">
                    <w:rPr>
                      <w:rFonts w:ascii="Arial" w:eastAsia="MS Mincho" w:hAnsi="Arial" w:cs="Arial"/>
                      <w:sz w:val="20"/>
                      <w:szCs w:val="20"/>
                      <w:lang w:val="es-CO"/>
                    </w:rPr>
                    <w:t>: I) La certificación en las desmovilizaciones colectivas que expide la Oficina de Alto Comisionado para la Paz, II) El certificado que expida el Comité Operativo para la Dejación de las Armas respecto de las personas desmovilizadas en forma individual. - Copia de los documentos de identidad: persona en proceso de reintegración o reincorporación.</w:t>
                  </w: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Arial" w:eastAsia="MS Mincho" w:hAnsi="Arial" w:cs="Arial"/>
                      <w:b/>
                      <w:bCs/>
                      <w:sz w:val="20"/>
                      <w:szCs w:val="20"/>
                      <w:lang w:val="es-CO"/>
                    </w:rPr>
                    <w:t>En el caso de las personas jurídicas</w:t>
                  </w:r>
                  <w:r w:rsidRPr="00547D6E">
                    <w:rPr>
                      <w:rFonts w:ascii="Arial" w:eastAsia="MS Mincho" w:hAnsi="Arial" w:cs="Arial"/>
                      <w:sz w:val="20"/>
                      <w:szCs w:val="20"/>
                      <w:lang w:val="es-CO"/>
                    </w:rPr>
                    <w:t>, el representante legal y/o revisor fiscal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r w:rsidRPr="00547D6E">
                    <w:rPr>
                      <w:rFonts w:ascii="Arial" w:eastAsia="MS Mincho" w:hAnsi="Arial" w:cs="Arial"/>
                      <w:b/>
                      <w:bCs/>
                      <w:sz w:val="20"/>
                      <w:szCs w:val="20"/>
                      <w:lang w:val="es-CO"/>
                    </w:rPr>
                    <w:t>Autorización para el tratamiento de datos personales:</w:t>
                  </w:r>
                  <w:r w:rsidRPr="00547D6E">
                    <w:rPr>
                      <w:rFonts w:ascii="Arial" w:eastAsia="MS Mincho" w:hAnsi="Arial" w:cs="Arial"/>
                      <w:sz w:val="20"/>
                      <w:szCs w:val="20"/>
                      <w:lang w:val="es-CO"/>
                    </w:rPr>
                    <w:t xml:space="preserve"> el oferente deberá anexar la como requisito para el otorgamiento del criterio de desempate, de acuerdo con el artículo 6 de la Ley 1581 de 2012, suscrita por parte del titular del dato, es decir, las personas que se encuentran en proceso de reintegración o reincorporación.</w:t>
                  </w:r>
                </w:p>
              </w:tc>
            </w:tr>
            <w:tr w:rsidR="00570A15" w:rsidRPr="00547D6E" w:rsidTr="00555788">
              <w:tc>
                <w:tcPr>
                  <w:tcW w:w="3369" w:type="dxa"/>
                  <w:shd w:val="clear" w:color="auto" w:fill="auto"/>
                </w:tcPr>
                <w:p w:rsidR="00570A15" w:rsidRPr="00547D6E" w:rsidRDefault="00570A15" w:rsidP="00137BEC">
                  <w:pPr>
                    <w:pStyle w:val="NormalWeb"/>
                    <w:framePr w:hSpace="141" w:wrap="around" w:vAnchor="text" w:hAnchor="text" w:xAlign="right" w:y="1"/>
                    <w:contextualSpacing/>
                    <w:suppressOverlap/>
                    <w:rPr>
                      <w:rFonts w:ascii="Arial" w:eastAsia="MS Mincho" w:hAnsi="Arial" w:cs="Arial"/>
                      <w:color w:val="000000"/>
                      <w:sz w:val="20"/>
                      <w:szCs w:val="20"/>
                    </w:rPr>
                  </w:pPr>
                  <w:r w:rsidRPr="00547D6E">
                    <w:rPr>
                      <w:rFonts w:ascii="Arial" w:eastAsia="MS Mincho" w:hAnsi="Arial" w:cs="Arial"/>
                      <w:color w:val="000000"/>
                      <w:sz w:val="20"/>
                      <w:szCs w:val="20"/>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w:t>
                  </w:r>
                  <w:r w:rsidRPr="00547D6E">
                    <w:rPr>
                      <w:rFonts w:ascii="Arial" w:eastAsia="MS Mincho" w:hAnsi="Arial" w:cs="Arial"/>
                      <w:color w:val="000000"/>
                      <w:sz w:val="20"/>
                      <w:szCs w:val="20"/>
                    </w:rPr>
                    <w:lastRenderedPageBreak/>
                    <w:t>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color w:val="000000"/>
                      <w:sz w:val="20"/>
                      <w:szCs w:val="20"/>
                      <w:lang w:val="es-CO"/>
                    </w:rPr>
                  </w:pPr>
                </w:p>
              </w:tc>
              <w:tc>
                <w:tcPr>
                  <w:tcW w:w="6754" w:type="dxa"/>
                  <w:shd w:val="clear" w:color="auto" w:fill="auto"/>
                </w:tcPr>
                <w:p w:rsidR="00570A15" w:rsidRPr="00547D6E" w:rsidRDefault="00570A15" w:rsidP="00137BEC">
                  <w:pPr>
                    <w:framePr w:hSpace="141" w:wrap="around" w:vAnchor="text" w:hAnchor="text" w:xAlign="right" w:y="1"/>
                    <w:adjustRightInd w:val="0"/>
                    <w:contextualSpacing/>
                    <w:suppressOverlap/>
                    <w:rPr>
                      <w:rFonts w:eastAsia="MS Mincho"/>
                      <w:color w:val="000000"/>
                      <w:lang w:eastAsia="es-CO"/>
                    </w:rPr>
                  </w:pPr>
                  <w:r w:rsidRPr="00547D6E">
                    <w:rPr>
                      <w:rFonts w:eastAsia="MS Mincho"/>
                      <w:color w:val="000000"/>
                      <w:lang w:eastAsia="es-CO"/>
                    </w:rPr>
                    <w:lastRenderedPageBreak/>
                    <w:t xml:space="preserve">El proveedor plural deberá acreditar la condición de madre cabeza de familia y/o persona en proceso o situación de reintegración o reincorporación o que ostenten esta condición, o una persona jurídica en la cual participe o participen mayoritariamente la madre cabeza de familia y/o persona en proceso o situación de reintegración o reincorporación, de acuerdo con lo establecido 1.1.2. y 1.1.6. Para acreditar la participación mayoritaria el Proveedor deberá anexar certificación del representante legal y/o revisor fiscal en los casos en que la sociedad esté obligada a tenerlo, en la que conste que más del 50% de la participación accionaria o cuota parte son de titularidad de la madre cabeza de familia y/o persona en proceso o </w:t>
                  </w:r>
                  <w:r w:rsidRPr="00547D6E">
                    <w:rPr>
                      <w:rFonts w:eastAsia="MS Mincho"/>
                      <w:color w:val="000000"/>
                      <w:lang w:eastAsia="es-CO"/>
                    </w:rPr>
                    <w:lastRenderedPageBreak/>
                    <w:t>situación de reintegración o reincorporación</w:t>
                  </w:r>
                  <w:r w:rsidRPr="00547D6E">
                    <w:rPr>
                      <w:rFonts w:eastAsia="MS Mincho"/>
                      <w:i/>
                      <w:iCs/>
                      <w:color w:val="000000"/>
                      <w:lang w:eastAsia="es-CO"/>
                    </w:rPr>
                    <w:t xml:space="preserve">. </w:t>
                  </w:r>
                  <w:r w:rsidRPr="00547D6E">
                    <w:rPr>
                      <w:rFonts w:eastAsia="MS Mincho"/>
                      <w:color w:val="000000"/>
                      <w:lang w:eastAsia="es-CO"/>
                    </w:rPr>
                    <w:t>Para lo cual además deberá tener en cuenta la totalidad de las siguientes condiciones:</w:t>
                  </w:r>
                </w:p>
                <w:p w:rsidR="00570A15" w:rsidRPr="00547D6E" w:rsidRDefault="00570A15" w:rsidP="00137BEC">
                  <w:pPr>
                    <w:framePr w:hSpace="141" w:wrap="around" w:vAnchor="text" w:hAnchor="text" w:xAlign="right" w:y="1"/>
                    <w:adjustRightInd w:val="0"/>
                    <w:contextualSpacing/>
                    <w:suppressOverlap/>
                    <w:rPr>
                      <w:rFonts w:eastAsia="MS Mincho"/>
                      <w:color w:val="000000"/>
                      <w:lang w:eastAsia="es-CO"/>
                    </w:rPr>
                  </w:pP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r w:rsidRPr="00547D6E">
                    <w:rPr>
                      <w:rFonts w:ascii="Arial" w:eastAsia="MS Mincho" w:hAnsi="Arial" w:cs="Arial"/>
                      <w:sz w:val="20"/>
                      <w:szCs w:val="20"/>
                      <w:lang w:val="es-CO"/>
                    </w:rPr>
                    <w:t>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w:t>
                  </w: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r w:rsidRPr="00547D6E">
                    <w:rPr>
                      <w:rFonts w:ascii="Arial" w:eastAsia="MS Mincho" w:hAnsi="Arial" w:cs="Arial"/>
                      <w:sz w:val="20"/>
                      <w:szCs w:val="20"/>
                      <w:lang w:val="es-CO"/>
                    </w:rPr>
                    <w:t>Para la acreditación de la condición de personas en proceso de reintegración o reincorporación se deberá aportar junto con la propuesta, la certificación expedida por el Comité Operativo para la dejación de las armas-CODA de la Agencia para la Reincorporación y la Normalización – ARN.</w:t>
                  </w: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p>
                <w:p w:rsidR="00570A15" w:rsidRPr="00547D6E" w:rsidRDefault="00570A15" w:rsidP="00137BEC">
                  <w:pPr>
                    <w:framePr w:hSpace="141" w:wrap="around" w:vAnchor="text" w:hAnchor="text" w:xAlign="right" w:y="1"/>
                    <w:adjustRightInd w:val="0"/>
                    <w:contextualSpacing/>
                    <w:suppressOverlap/>
                    <w:rPr>
                      <w:rFonts w:eastAsia="MS Mincho"/>
                      <w:color w:val="000000"/>
                      <w:lang w:eastAsia="es-CO"/>
                    </w:rPr>
                  </w:pPr>
                  <w:r w:rsidRPr="00547D6E">
                    <w:rPr>
                      <w:rFonts w:eastAsia="MS Mincho"/>
                    </w:rPr>
                    <w:t>Para la acreditación de la participación de la mujer cabeza de familia o mujer víctima de violencia intrafamiliar o persona en proceso de reintegración o reincorporación, en una persona jurídica se realizará con el certificado de existencia y representación legal o documento expedido por el órgano societario competente</w:t>
                  </w:r>
                </w:p>
                <w:p w:rsidR="00570A15" w:rsidRPr="00547D6E" w:rsidRDefault="00570A15" w:rsidP="00137BEC">
                  <w:pPr>
                    <w:framePr w:hSpace="141" w:wrap="around" w:vAnchor="text" w:hAnchor="text" w:xAlign="right" w:y="1"/>
                    <w:adjustRightInd w:val="0"/>
                    <w:contextualSpacing/>
                    <w:suppressOverlap/>
                    <w:rPr>
                      <w:rFonts w:eastAsia="MS Mincho"/>
                      <w:color w:val="000000"/>
                      <w:lang w:eastAsia="es-CO"/>
                    </w:rPr>
                  </w:pPr>
                </w:p>
                <w:p w:rsidR="00570A15" w:rsidRPr="00547D6E" w:rsidRDefault="00570A15" w:rsidP="00137BEC">
                  <w:pPr>
                    <w:framePr w:hSpace="141" w:wrap="around" w:vAnchor="text" w:hAnchor="text" w:xAlign="right" w:y="1"/>
                    <w:adjustRightInd w:val="0"/>
                    <w:contextualSpacing/>
                    <w:suppressOverlap/>
                    <w:rPr>
                      <w:rFonts w:eastAsia="MS Mincho"/>
                      <w:color w:val="000000"/>
                      <w:lang w:eastAsia="es-CO"/>
                    </w:rPr>
                  </w:pPr>
                  <w:r w:rsidRPr="00547D6E">
                    <w:rPr>
                      <w:rFonts w:eastAsia="MS Mincho"/>
                      <w:color w:val="000000"/>
                      <w:lang w:eastAsia="es-CO"/>
                    </w:rPr>
                    <w:t>En todos los casos, la mujer cabeza de familia, o, la persona reincorporada o reinsertada, no podrá ejercer u ostentar la calidad de accionista, socio, empleado o representante legal en más de uno de los integrantes de la figura asociativa Proveedor.</w:t>
                  </w:r>
                </w:p>
              </w:tc>
            </w:tr>
            <w:tr w:rsidR="00570A15" w:rsidRPr="00547D6E" w:rsidTr="00555788">
              <w:tc>
                <w:tcPr>
                  <w:tcW w:w="3369" w:type="dxa"/>
                  <w:shd w:val="clear" w:color="auto" w:fill="auto"/>
                </w:tcPr>
                <w:p w:rsidR="00570A15" w:rsidRPr="00547D6E" w:rsidRDefault="00570A15" w:rsidP="00137BEC">
                  <w:pPr>
                    <w:pStyle w:val="NormalWeb"/>
                    <w:framePr w:hSpace="141" w:wrap="around" w:vAnchor="text" w:hAnchor="text" w:xAlign="right" w:y="1"/>
                    <w:contextualSpacing/>
                    <w:suppressOverlap/>
                    <w:rPr>
                      <w:rFonts w:ascii="Arial" w:eastAsia="MS Mincho" w:hAnsi="Arial" w:cs="Arial"/>
                      <w:color w:val="000000"/>
                      <w:sz w:val="20"/>
                      <w:szCs w:val="20"/>
                    </w:rPr>
                  </w:pPr>
                  <w:r w:rsidRPr="00547D6E">
                    <w:rPr>
                      <w:rFonts w:ascii="Arial" w:eastAsia="MS Mincho" w:hAnsi="Arial" w:cs="Arial"/>
                      <w:color w:val="000000"/>
                      <w:sz w:val="20"/>
                      <w:szCs w:val="20"/>
                    </w:rPr>
                    <w:lastRenderedPageBreak/>
                    <w:t xml:space="preserve">8. Preferir la oferta presentada por una Mipyme o cooperativas o asociaciones mutuales; o un proponente plural constituido por </w:t>
                  </w:r>
                  <w:proofErr w:type="spellStart"/>
                  <w:r w:rsidRPr="00547D6E">
                    <w:rPr>
                      <w:rFonts w:ascii="Arial" w:eastAsia="MS Mincho" w:hAnsi="Arial" w:cs="Arial"/>
                      <w:color w:val="000000"/>
                      <w:sz w:val="20"/>
                      <w:szCs w:val="20"/>
                    </w:rPr>
                    <w:t>Mlpymes</w:t>
                  </w:r>
                  <w:proofErr w:type="spellEnd"/>
                  <w:r w:rsidRPr="00547D6E">
                    <w:rPr>
                      <w:rFonts w:ascii="Arial" w:eastAsia="MS Mincho" w:hAnsi="Arial" w:cs="Arial"/>
                      <w:color w:val="000000"/>
                      <w:sz w:val="20"/>
                      <w:szCs w:val="20"/>
                    </w:rPr>
                    <w:t>, cooperativas o asociaciones mutuales.</w:t>
                  </w: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color w:val="000000"/>
                      <w:sz w:val="20"/>
                      <w:szCs w:val="20"/>
                      <w:lang w:val="es-CO"/>
                    </w:rPr>
                  </w:pPr>
                </w:p>
              </w:tc>
              <w:tc>
                <w:tcPr>
                  <w:tcW w:w="6754" w:type="dxa"/>
                  <w:shd w:val="clear" w:color="auto" w:fill="auto"/>
                </w:tcPr>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r w:rsidRPr="00547D6E">
                    <w:rPr>
                      <w:rFonts w:ascii="Arial" w:eastAsia="MS Mincho" w:hAnsi="Arial" w:cs="Arial"/>
                      <w:sz w:val="20"/>
                      <w:szCs w:val="20"/>
                      <w:lang w:val="es-CO"/>
                    </w:rPr>
                    <w:t>Para la acreditación de la condición de MIPYME (Micro, Pequeña y Mediana Empresa. Se requerirá documento suscrito por el representante legal y/o revisor fiscal acreditando la condición y dicha información, se verificará de acuerdo con la información que se registra en el Certificado de Existencia y Representación legal o registro mercantil.</w:t>
                  </w: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r w:rsidRPr="00547D6E">
                    <w:rPr>
                      <w:rFonts w:ascii="Arial" w:eastAsia="MS Mincho" w:hAnsi="Arial" w:cs="Arial"/>
                      <w:sz w:val="20"/>
                      <w:szCs w:val="20"/>
                      <w:lang w:val="es-CO"/>
                    </w:rPr>
                    <w:t>Los factores de desempate serán aplicables en el caso de las cooperativas y asociaciones mutuales que cumplan con los criterios de clasificación empresarial, definidos por el Decreto 957 de 2019, priorizando aquellas que sean micro, pequeñas o mediana.</w:t>
                  </w: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color w:val="000000"/>
                      <w:sz w:val="20"/>
                      <w:szCs w:val="20"/>
                      <w:lang w:val="es-CO"/>
                    </w:rPr>
                  </w:pPr>
                  <w:r w:rsidRPr="00547D6E">
                    <w:rPr>
                      <w:rFonts w:ascii="Arial" w:eastAsia="MS Mincho" w:hAnsi="Arial" w:cs="Arial"/>
                      <w:sz w:val="20"/>
                      <w:szCs w:val="20"/>
                      <w:lang w:val="es-CO"/>
                    </w:rPr>
                    <w:lastRenderedPageBreak/>
                    <w:t>Documentos de su existencia y representación legal</w:t>
                  </w:r>
                </w:p>
              </w:tc>
            </w:tr>
            <w:tr w:rsidR="00570A15" w:rsidRPr="00547D6E" w:rsidTr="00555788">
              <w:tc>
                <w:tcPr>
                  <w:tcW w:w="3369" w:type="dxa"/>
                  <w:shd w:val="clear" w:color="auto" w:fill="auto"/>
                </w:tcPr>
                <w:p w:rsidR="00570A15" w:rsidRPr="00547D6E" w:rsidRDefault="00570A15" w:rsidP="00137BEC">
                  <w:pPr>
                    <w:pStyle w:val="NormalWeb"/>
                    <w:framePr w:hSpace="141" w:wrap="around" w:vAnchor="text" w:hAnchor="text" w:xAlign="right" w:y="1"/>
                    <w:contextualSpacing/>
                    <w:suppressOverlap/>
                    <w:rPr>
                      <w:rFonts w:ascii="Arial" w:eastAsia="MS Mincho" w:hAnsi="Arial" w:cs="Arial"/>
                      <w:color w:val="000000"/>
                      <w:sz w:val="20"/>
                      <w:szCs w:val="20"/>
                    </w:rPr>
                  </w:pPr>
                  <w:r w:rsidRPr="00547D6E">
                    <w:rPr>
                      <w:rFonts w:ascii="Arial" w:eastAsia="MS Mincho" w:hAnsi="Arial" w:cs="Arial"/>
                      <w:color w:val="000000"/>
                      <w:sz w:val="20"/>
                      <w:szCs w:val="20"/>
                    </w:rPr>
                    <w:lastRenderedPageBreak/>
                    <w:t>9. Preferir la oferta presentada por el proponente plural constituido por micro y/o pequeñas empresas, cooperativas o asociaciones mutuales.</w:t>
                  </w:r>
                </w:p>
              </w:tc>
              <w:tc>
                <w:tcPr>
                  <w:tcW w:w="6754" w:type="dxa"/>
                  <w:shd w:val="clear" w:color="auto" w:fill="auto"/>
                </w:tcPr>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r w:rsidRPr="00547D6E">
                    <w:rPr>
                      <w:rFonts w:ascii="Arial" w:eastAsia="MS Mincho" w:hAnsi="Arial" w:cs="Arial"/>
                      <w:sz w:val="20"/>
                      <w:szCs w:val="20"/>
                      <w:lang w:val="es-CO"/>
                    </w:rPr>
                    <w:t>Para este criterio se tendrá en cuenta lo dispuesto para las cooperativas y asociaciones mutuales que cumplan con los criterios de clasificación empresarial, definidos por el Decreto 957 de 2019, priorizando aquellas que sean micro y pequeñas.</w:t>
                  </w: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color w:val="000000"/>
                      <w:sz w:val="20"/>
                      <w:szCs w:val="20"/>
                      <w:lang w:val="es-CO"/>
                    </w:rPr>
                  </w:pPr>
                  <w:r w:rsidRPr="00547D6E">
                    <w:rPr>
                      <w:rFonts w:ascii="Arial" w:eastAsia="MS Mincho" w:hAnsi="Arial" w:cs="Arial"/>
                      <w:sz w:val="20"/>
                      <w:szCs w:val="20"/>
                      <w:lang w:val="es-CO"/>
                    </w:rPr>
                    <w:t>Documentos de su existencia y representación legal.</w:t>
                  </w:r>
                </w:p>
              </w:tc>
            </w:tr>
            <w:tr w:rsidR="00570A15" w:rsidRPr="00547D6E" w:rsidTr="00555788">
              <w:trPr>
                <w:trHeight w:val="7286"/>
              </w:trPr>
              <w:tc>
                <w:tcPr>
                  <w:tcW w:w="3369" w:type="dxa"/>
                  <w:shd w:val="clear" w:color="auto" w:fill="auto"/>
                </w:tcPr>
                <w:p w:rsidR="00570A15" w:rsidRPr="00547D6E" w:rsidRDefault="00570A15" w:rsidP="00137BEC">
                  <w:pPr>
                    <w:pStyle w:val="NormalWeb"/>
                    <w:framePr w:hSpace="141" w:wrap="around" w:vAnchor="text" w:hAnchor="text" w:xAlign="right" w:y="1"/>
                    <w:contextualSpacing/>
                    <w:suppressOverlap/>
                    <w:rPr>
                      <w:rFonts w:ascii="Arial" w:eastAsia="MS Mincho" w:hAnsi="Arial" w:cs="Arial"/>
                      <w:color w:val="000000"/>
                      <w:sz w:val="20"/>
                      <w:szCs w:val="20"/>
                    </w:rPr>
                  </w:pPr>
                  <w:r w:rsidRPr="00547D6E">
                    <w:rPr>
                      <w:rFonts w:ascii="Arial" w:eastAsia="MS Mincho" w:hAnsi="Arial" w:cs="Arial"/>
                      <w:color w:val="000000"/>
                      <w:sz w:val="20"/>
                      <w:szCs w:val="20"/>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6754" w:type="dxa"/>
                  <w:shd w:val="clear" w:color="auto" w:fill="auto"/>
                </w:tcPr>
                <w:p w:rsidR="00570A15" w:rsidRPr="00547D6E" w:rsidRDefault="00570A15" w:rsidP="00137BEC">
                  <w:pPr>
                    <w:pStyle w:val="Default"/>
                    <w:framePr w:hSpace="141" w:wrap="around" w:vAnchor="text" w:hAnchor="text" w:xAlign="right" w:y="1"/>
                    <w:contextualSpacing/>
                    <w:suppressOverlap/>
                    <w:jc w:val="both"/>
                    <w:rPr>
                      <w:rFonts w:ascii="Arial" w:hAnsi="Arial" w:cs="Arial"/>
                      <w:sz w:val="20"/>
                      <w:szCs w:val="20"/>
                      <w:lang w:eastAsia="es-CO"/>
                    </w:rPr>
                  </w:pPr>
                  <w:r w:rsidRPr="00547D6E">
                    <w:rPr>
                      <w:rFonts w:ascii="Arial" w:hAnsi="Arial" w:cs="Arial"/>
                      <w:sz w:val="20"/>
                      <w:szCs w:val="20"/>
                      <w:lang w:eastAsia="es-CO"/>
                    </w:rPr>
                    <w:t>Si se trata de Mipymes:  El Proveedor deberá acreditarlo mediante: el Certificado de Existencia y Representación Legal, y adjuntar certificación del representante legal y/o revisor fiscal en los casos en que la sociedad esté obligado a tenerlo, en la que conste, con corte a 31 de diciembre del año anterior, los pagos en al menos un 25% en favor de Cooperativas, Mipymes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Mipymes o Asociaciones Mutuales. Este requisito podrá ser sustituido por la consulta que hagan las entidades en las correspondientes bases de datos, de lo cual, deberán dejar constancia.</w:t>
                  </w:r>
                </w:p>
                <w:p w:rsidR="00570A15" w:rsidRPr="00547D6E" w:rsidRDefault="00570A15" w:rsidP="00137BEC">
                  <w:pPr>
                    <w:pStyle w:val="Default"/>
                    <w:framePr w:hSpace="141" w:wrap="around" w:vAnchor="text" w:hAnchor="text" w:xAlign="right" w:y="1"/>
                    <w:contextualSpacing/>
                    <w:suppressOverlap/>
                    <w:jc w:val="both"/>
                    <w:rPr>
                      <w:rFonts w:ascii="Arial" w:hAnsi="Arial" w:cs="Arial"/>
                      <w:sz w:val="20"/>
                      <w:szCs w:val="20"/>
                      <w:lang w:eastAsia="es-CO"/>
                    </w:rPr>
                  </w:pPr>
                </w:p>
                <w:p w:rsidR="00570A15" w:rsidRPr="00547D6E" w:rsidRDefault="00570A15" w:rsidP="00137BEC">
                  <w:pPr>
                    <w:pStyle w:val="Default"/>
                    <w:framePr w:hSpace="141" w:wrap="around" w:vAnchor="text" w:hAnchor="text" w:xAlign="right" w:y="1"/>
                    <w:contextualSpacing/>
                    <w:suppressOverlap/>
                    <w:jc w:val="both"/>
                    <w:rPr>
                      <w:rFonts w:ascii="Arial" w:hAnsi="Arial" w:cs="Arial"/>
                      <w:sz w:val="20"/>
                      <w:szCs w:val="20"/>
                      <w:lang w:eastAsia="es-CO"/>
                    </w:rPr>
                  </w:pPr>
                </w:p>
                <w:p w:rsidR="00570A15" w:rsidRPr="00547D6E" w:rsidRDefault="00570A15" w:rsidP="00137BEC">
                  <w:pPr>
                    <w:framePr w:hSpace="141" w:wrap="around" w:vAnchor="text" w:hAnchor="text" w:xAlign="right" w:y="1"/>
                    <w:adjustRightInd w:val="0"/>
                    <w:contextualSpacing/>
                    <w:suppressOverlap/>
                    <w:rPr>
                      <w:rFonts w:eastAsia="MS Mincho"/>
                      <w:color w:val="000000"/>
                      <w:lang w:eastAsia="es-CO"/>
                    </w:rPr>
                  </w:pPr>
                </w:p>
                <w:p w:rsidR="00570A15" w:rsidRPr="00547D6E" w:rsidRDefault="00570A15" w:rsidP="00137BEC">
                  <w:pPr>
                    <w:framePr w:hSpace="141" w:wrap="around" w:vAnchor="text" w:hAnchor="text" w:xAlign="right" w:y="1"/>
                    <w:adjustRightInd w:val="0"/>
                    <w:contextualSpacing/>
                    <w:suppressOverlap/>
                    <w:rPr>
                      <w:rFonts w:eastAsia="MS Mincho"/>
                      <w:color w:val="000000"/>
                      <w:lang w:eastAsia="es-CO"/>
                    </w:rPr>
                  </w:pPr>
                  <w:r w:rsidRPr="00547D6E">
                    <w:rPr>
                      <w:rFonts w:eastAsia="MS Mincho"/>
                      <w:color w:val="000000"/>
                      <w:lang w:eastAsia="es-CO"/>
                    </w:rPr>
                    <w:t>Si se trata de Cooperativas o Asociaciones se acreditará mediante el certificado de existencia y representación legal expedido por la Cámara de Comercio.  mediante documento de conformación de la figura asociativa y sus modificaciones, con fundamento en el cual, según el porcentaje de participación del integrante, se evidencie el que la experiencia aportada por la Cooperativas, Mipymes o Asociaciones Mutuales, sea no inferior al 25% del total acreditado en la oferta.</w:t>
                  </w:r>
                </w:p>
                <w:p w:rsidR="00570A15" w:rsidRPr="00547D6E" w:rsidRDefault="00570A15" w:rsidP="00137BEC">
                  <w:pPr>
                    <w:framePr w:hSpace="141" w:wrap="around" w:vAnchor="text" w:hAnchor="text" w:xAlign="right" w:y="1"/>
                    <w:numPr>
                      <w:ilvl w:val="1"/>
                      <w:numId w:val="14"/>
                    </w:numPr>
                    <w:adjustRightInd w:val="0"/>
                    <w:contextualSpacing/>
                    <w:suppressOverlap/>
                    <w:rPr>
                      <w:rFonts w:eastAsia="MS Mincho"/>
                      <w:color w:val="000000"/>
                      <w:lang w:eastAsia="es-CO"/>
                    </w:rPr>
                  </w:pP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color w:val="000000"/>
                      <w:sz w:val="20"/>
                      <w:szCs w:val="20"/>
                      <w:lang w:val="es-CO"/>
                    </w:rPr>
                  </w:pPr>
                </w:p>
              </w:tc>
            </w:tr>
            <w:tr w:rsidR="00570A15" w:rsidRPr="00547D6E" w:rsidTr="00555788">
              <w:tc>
                <w:tcPr>
                  <w:tcW w:w="3369" w:type="dxa"/>
                  <w:shd w:val="clear" w:color="auto" w:fill="auto"/>
                </w:tcPr>
                <w:p w:rsidR="00570A15" w:rsidRPr="00547D6E" w:rsidRDefault="00570A15" w:rsidP="00137BEC">
                  <w:pPr>
                    <w:pStyle w:val="NormalWeb"/>
                    <w:framePr w:hSpace="141" w:wrap="around" w:vAnchor="text" w:hAnchor="text" w:xAlign="right" w:y="1"/>
                    <w:contextualSpacing/>
                    <w:suppressOverlap/>
                    <w:rPr>
                      <w:rFonts w:ascii="Arial" w:eastAsia="MS Mincho" w:hAnsi="Arial" w:cs="Arial"/>
                      <w:color w:val="000000"/>
                      <w:sz w:val="20"/>
                      <w:szCs w:val="20"/>
                    </w:rPr>
                  </w:pPr>
                  <w:r w:rsidRPr="00547D6E">
                    <w:rPr>
                      <w:rFonts w:ascii="Arial" w:eastAsia="MS Mincho" w:hAnsi="Arial" w:cs="Arial"/>
                      <w:color w:val="000000"/>
                      <w:sz w:val="20"/>
                      <w:szCs w:val="20"/>
                    </w:rPr>
                    <w:t xml:space="preserve">11. Preferir las empresas reconocidas y establecidas como Sociedad de </w:t>
                  </w:r>
                  <w:r w:rsidRPr="00547D6E">
                    <w:rPr>
                      <w:rFonts w:ascii="Arial" w:eastAsia="MS Mincho" w:hAnsi="Arial" w:cs="Arial"/>
                      <w:color w:val="000000"/>
                      <w:sz w:val="20"/>
                      <w:szCs w:val="20"/>
                    </w:rPr>
                    <w:lastRenderedPageBreak/>
                    <w:t>Beneficio e Interés Colectivo o Sociedad BIC, del segmento MIPYMES.</w:t>
                  </w: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color w:val="000000"/>
                      <w:sz w:val="20"/>
                      <w:szCs w:val="20"/>
                      <w:lang w:val="es-CO"/>
                    </w:rPr>
                  </w:pPr>
                </w:p>
              </w:tc>
              <w:tc>
                <w:tcPr>
                  <w:tcW w:w="6754" w:type="dxa"/>
                  <w:shd w:val="clear" w:color="auto" w:fill="auto"/>
                </w:tcPr>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r w:rsidRPr="00547D6E">
                    <w:rPr>
                      <w:rFonts w:ascii="Arial" w:eastAsia="MS Mincho" w:hAnsi="Arial" w:cs="Arial"/>
                      <w:sz w:val="20"/>
                      <w:szCs w:val="20"/>
                      <w:lang w:val="es-CO"/>
                    </w:rPr>
                    <w:lastRenderedPageBreak/>
                    <w:t xml:space="preserve">Acreditar y aportar junto con la propuesta, registro y aprobación formal de adopción de la </w:t>
                  </w:r>
                  <w:r w:rsidRPr="00547D6E">
                    <w:rPr>
                      <w:rFonts w:ascii="Arial" w:eastAsia="MS Mincho" w:hAnsi="Arial" w:cs="Arial"/>
                      <w:sz w:val="20"/>
                      <w:szCs w:val="20"/>
                      <w:lang w:val="es-CO"/>
                    </w:rPr>
                    <w:lastRenderedPageBreak/>
                    <w:t>condición BIC ante la Cámara de Comercio de su ciudad, vigente al cierre del proceso.</w:t>
                  </w: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sz w:val="20"/>
                      <w:szCs w:val="20"/>
                      <w:lang w:val="es-CO"/>
                    </w:rPr>
                  </w:pP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color w:val="000000"/>
                      <w:sz w:val="20"/>
                      <w:szCs w:val="20"/>
                      <w:lang w:val="es-CO"/>
                    </w:rPr>
                  </w:pPr>
                  <w:r w:rsidRPr="00547D6E">
                    <w:rPr>
                      <w:rFonts w:ascii="Arial" w:eastAsia="MS Mincho" w:hAnsi="Arial" w:cs="Arial"/>
                      <w:sz w:val="20"/>
                      <w:szCs w:val="20"/>
                      <w:lang w:val="es-CO"/>
                    </w:rPr>
                    <w:t>Certificado de existencia y representación legal. Conforme al artículo 2 de la ley 1901 de 2018. "</w:t>
                  </w:r>
                  <w:r w:rsidRPr="00547D6E">
                    <w:rPr>
                      <w:rFonts w:ascii="Arial" w:eastAsia="MS Mincho" w:hAnsi="Arial" w:cs="Arial"/>
                      <w:i/>
                      <w:iCs/>
                      <w:sz w:val="20"/>
                      <w:szCs w:val="20"/>
                      <w:lang w:val="es-CO"/>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547D6E">
                    <w:rPr>
                      <w:rFonts w:ascii="Arial" w:eastAsia="MS Mincho" w:hAnsi="Arial" w:cs="Arial"/>
                      <w:sz w:val="20"/>
                      <w:szCs w:val="20"/>
                      <w:lang w:val="es-CO"/>
                    </w:rPr>
                    <w:t>".</w:t>
                  </w:r>
                </w:p>
              </w:tc>
            </w:tr>
            <w:tr w:rsidR="00570A15" w:rsidRPr="00547D6E" w:rsidTr="00555788">
              <w:tc>
                <w:tcPr>
                  <w:tcW w:w="3369" w:type="dxa"/>
                  <w:shd w:val="clear" w:color="auto" w:fill="auto"/>
                </w:tcPr>
                <w:p w:rsidR="00570A15" w:rsidRPr="00547D6E" w:rsidRDefault="00570A15" w:rsidP="00137BEC">
                  <w:pPr>
                    <w:pStyle w:val="NormalWeb"/>
                    <w:framePr w:hSpace="141" w:wrap="around" w:vAnchor="text" w:hAnchor="text" w:xAlign="right" w:y="1"/>
                    <w:contextualSpacing/>
                    <w:suppressOverlap/>
                    <w:rPr>
                      <w:rFonts w:ascii="Arial" w:eastAsia="MS Mincho" w:hAnsi="Arial" w:cs="Arial"/>
                      <w:sz w:val="20"/>
                      <w:szCs w:val="20"/>
                    </w:rPr>
                  </w:pPr>
                  <w:r w:rsidRPr="00547D6E">
                    <w:rPr>
                      <w:rFonts w:ascii="Arial" w:eastAsia="MS Mincho" w:hAnsi="Arial" w:cs="Arial"/>
                      <w:color w:val="000000"/>
                      <w:sz w:val="20"/>
                      <w:szCs w:val="20"/>
                    </w:rPr>
                    <w:lastRenderedPageBreak/>
                    <w:t xml:space="preserve">12. </w:t>
                  </w:r>
                  <w:r w:rsidRPr="00547D6E">
                    <w:rPr>
                      <w:rFonts w:ascii="Arial" w:eastAsia="MS Mincho" w:hAnsi="Arial" w:cs="Arial"/>
                      <w:sz w:val="20"/>
                      <w:szCs w:val="20"/>
                    </w:rPr>
                    <w:t>Utilizar un método aleatorio para seleccionar el oferente.</w:t>
                  </w:r>
                </w:p>
                <w:p w:rsidR="00570A15" w:rsidRPr="00547D6E" w:rsidRDefault="00570A15" w:rsidP="00137BEC">
                  <w:pPr>
                    <w:pStyle w:val="SinespaciadoCarCar"/>
                    <w:framePr w:hSpace="141" w:wrap="around" w:vAnchor="text" w:hAnchor="text" w:xAlign="right" w:y="1"/>
                    <w:contextualSpacing/>
                    <w:suppressOverlap/>
                    <w:jc w:val="both"/>
                    <w:rPr>
                      <w:rFonts w:ascii="Arial" w:eastAsia="MS Mincho" w:hAnsi="Arial" w:cs="Arial"/>
                      <w:color w:val="000000"/>
                      <w:sz w:val="20"/>
                      <w:szCs w:val="20"/>
                      <w:lang w:val="es-CO"/>
                    </w:rPr>
                  </w:pPr>
                </w:p>
              </w:tc>
              <w:tc>
                <w:tcPr>
                  <w:tcW w:w="6754" w:type="dxa"/>
                  <w:shd w:val="clear" w:color="auto" w:fill="auto"/>
                </w:tcPr>
                <w:p w:rsidR="00341634" w:rsidRDefault="00341634" w:rsidP="00137BEC">
                  <w:pPr>
                    <w:pStyle w:val="SinespaciadoCarCar"/>
                    <w:framePr w:hSpace="141" w:wrap="around" w:vAnchor="text" w:hAnchor="text" w:xAlign="right" w:y="1"/>
                    <w:suppressOverlap/>
                    <w:jc w:val="both"/>
                    <w:rPr>
                      <w:rFonts w:ascii="Arial" w:eastAsia="MS Mincho" w:hAnsi="Arial" w:cs="Arial"/>
                      <w:sz w:val="20"/>
                      <w:szCs w:val="20"/>
                      <w:lang w:val="es-CO"/>
                    </w:rPr>
                  </w:pPr>
                  <w:r>
                    <w:rPr>
                      <w:rFonts w:ascii="Arial" w:eastAsia="MS Mincho" w:hAnsi="Arial" w:cs="Arial"/>
                      <w:sz w:val="20"/>
                      <w:szCs w:val="20"/>
                      <w:lang w:val="es-CO"/>
                    </w:rPr>
                    <w:t xml:space="preserve">El método aleatorio para la aplicación del criterio de desempate No. 12, será el siguiente: </w:t>
                  </w:r>
                </w:p>
                <w:p w:rsidR="00570A15" w:rsidRPr="00547D6E" w:rsidRDefault="00341634" w:rsidP="00137BEC">
                  <w:pPr>
                    <w:pStyle w:val="SinespaciadoCarCar"/>
                    <w:framePr w:hSpace="141" w:wrap="around" w:vAnchor="text" w:hAnchor="text" w:xAlign="right" w:y="1"/>
                    <w:contextualSpacing/>
                    <w:suppressOverlap/>
                    <w:jc w:val="both"/>
                    <w:rPr>
                      <w:rFonts w:ascii="Arial" w:eastAsia="MS Mincho" w:hAnsi="Arial" w:cs="Arial"/>
                      <w:color w:val="000000"/>
                      <w:sz w:val="20"/>
                      <w:szCs w:val="20"/>
                      <w:lang w:val="es-CO"/>
                    </w:rPr>
                  </w:pPr>
                  <w:r>
                    <w:rPr>
                      <w:rFonts w:ascii="Arial" w:eastAsia="MS Mincho" w:hAnsi="Arial" w:cs="Arial"/>
                      <w:sz w:val="20"/>
                      <w:szCs w:val="20"/>
                      <w:lang w:val="es-CO"/>
                    </w:rPr>
                    <w:t>En caso de persistir el empate, la Unidad prestadora de Salud Antioquia dando cumplimiento al numeral 12 del artículo 2.2.1.2.4.2.17 del Decreto 1082 de 2015 adicionado por el artículo 3 de la Decreto 1860 de 2021, aceptará la oferta presentada primero en el tiempo en el expediente electrónico del proceso dispuesto en el Sistema Electrónico de Contratación Pública – SECOP II de la entidad Colombia Compra Eficiente.</w:t>
                  </w:r>
                </w:p>
              </w:tc>
            </w:tr>
          </w:tbl>
          <w:p w:rsidR="00570A15" w:rsidRPr="000969C2" w:rsidRDefault="00570A15" w:rsidP="00341634">
            <w:pPr>
              <w:pStyle w:val="Textoindependiente2"/>
              <w:spacing w:after="0" w:line="240" w:lineRule="auto"/>
              <w:rPr>
                <w:highlight w:val="yellow"/>
                <w:shd w:val="clear" w:color="auto" w:fill="FFFFFF"/>
              </w:rPr>
            </w:pPr>
          </w:p>
          <w:p w:rsidR="00570A15" w:rsidRPr="000969C2" w:rsidRDefault="00570A15" w:rsidP="00341634">
            <w:pPr>
              <w:pStyle w:val="Textoindependiente2"/>
              <w:spacing w:after="0" w:line="240" w:lineRule="auto"/>
              <w:rPr>
                <w:shd w:val="clear" w:color="auto" w:fill="FFFFFF"/>
              </w:rPr>
            </w:pPr>
            <w:r w:rsidRPr="000969C2">
              <w:rPr>
                <w:b/>
                <w:bCs/>
                <w:shd w:val="clear" w:color="auto" w:fill="FFFFFF"/>
              </w:rPr>
              <w:t>NOTA</w:t>
            </w:r>
            <w:r w:rsidRPr="000969C2">
              <w:rPr>
                <w:shd w:val="clear" w:color="auto" w:fill="FFFFFF"/>
              </w:rPr>
              <w:t>: una vez realizada la calificación final de las propuestas, el comité evaluador jurídico asignado al proceso, será el responsable de efectuar la verificación de los criterios de desempate establecidos en el presente numeral, el cual será publicado con el informe de calificación.</w:t>
            </w:r>
          </w:p>
          <w:p w:rsidR="00570A15" w:rsidRPr="000969C2" w:rsidRDefault="00570A15" w:rsidP="00341634">
            <w:pPr>
              <w:pStyle w:val="Textoindependiente2"/>
              <w:spacing w:after="0" w:line="240" w:lineRule="auto"/>
              <w:rPr>
                <w:shd w:val="clear" w:color="auto" w:fill="FFFFFF"/>
              </w:rPr>
            </w:pPr>
          </w:p>
          <w:p w:rsidR="00570A15" w:rsidRPr="000969C2" w:rsidRDefault="00570A15" w:rsidP="00341634">
            <w:pPr>
              <w:pStyle w:val="Textoindependiente2"/>
              <w:spacing w:after="0" w:line="240" w:lineRule="auto"/>
              <w:rPr>
                <w:shd w:val="clear" w:color="auto" w:fill="FFFFFF"/>
              </w:rPr>
            </w:pPr>
            <w:r w:rsidRPr="000969C2">
              <w:rPr>
                <w:shd w:val="clear" w:color="auto" w:fill="FFFFFF"/>
              </w:rPr>
              <w:t>Tanto el informe de evaluación y calificación final como la verificación de los criterios de desempate tendrán un término de traslado de mínimo un (1) día, los oferentes podrán pronunciarse sobre la verificación de desempate efectuada por la entidad. Vencido este término se procederá a dar trámite a la recomendación del proceso.</w:t>
            </w:r>
          </w:p>
          <w:p w:rsidR="00570A15" w:rsidRPr="00547D6E" w:rsidRDefault="00570A15" w:rsidP="00341634">
            <w:pPr>
              <w:pStyle w:val="Textoindependiente2"/>
              <w:spacing w:after="0" w:line="240" w:lineRule="auto"/>
              <w:rPr>
                <w:sz w:val="16"/>
                <w:szCs w:val="16"/>
              </w:rPr>
            </w:pPr>
          </w:p>
          <w:p w:rsidR="00570A15" w:rsidRPr="000969C2" w:rsidRDefault="00570A15" w:rsidP="00341634">
            <w:pPr>
              <w:pStyle w:val="Textoindependiente2"/>
              <w:spacing w:after="0" w:line="240" w:lineRule="auto"/>
            </w:pPr>
            <w:r w:rsidRPr="00547D6E">
              <w:rPr>
                <w:b/>
              </w:rPr>
              <w:t xml:space="preserve">PRECIOS ARTIFICIALMENTE BAJOS: </w:t>
            </w:r>
            <w:r w:rsidRPr="00547D6E">
              <w:t xml:space="preserve">la Unidad Prestadora de Salud Antioquia siguiendo los parámetros legales de la </w:t>
            </w:r>
            <w:r w:rsidRPr="000969C2">
              <w:t>Ley 80 de 1993 y el Decreto 1082 del 2015, Artículo 2.2.1.1.2.2.4. que dice”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w:t>
            </w:r>
          </w:p>
          <w:p w:rsidR="00570A15" w:rsidRPr="000969C2" w:rsidRDefault="00570A15" w:rsidP="00341634">
            <w:pPr>
              <w:pStyle w:val="Textoindependiente2"/>
              <w:spacing w:after="0" w:line="240" w:lineRule="auto"/>
              <w:rPr>
                <w:i/>
                <w:iCs/>
                <w:sz w:val="16"/>
                <w:szCs w:val="16"/>
                <w:shd w:val="clear" w:color="auto" w:fill="FFFFFF"/>
              </w:rPr>
            </w:pPr>
          </w:p>
          <w:p w:rsidR="00570A15" w:rsidRPr="000969C2" w:rsidRDefault="00570A15" w:rsidP="00341634">
            <w:pPr>
              <w:adjustRightInd w:val="0"/>
              <w:rPr>
                <w:shd w:val="clear" w:color="auto" w:fill="FFFFFF"/>
              </w:rPr>
            </w:pPr>
            <w:r w:rsidRPr="000969C2">
              <w:rPr>
                <w:shd w:val="clear" w:color="auto" w:fill="FFFFFF"/>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rsidR="00570A15" w:rsidRPr="000969C2" w:rsidRDefault="00570A15" w:rsidP="00341634">
            <w:pPr>
              <w:adjustRightInd w:val="0"/>
              <w:rPr>
                <w:sz w:val="16"/>
                <w:szCs w:val="16"/>
                <w:lang w:eastAsia="es-CO"/>
              </w:rPr>
            </w:pPr>
          </w:p>
          <w:p w:rsidR="00570A15" w:rsidRPr="000969C2" w:rsidRDefault="00570A15" w:rsidP="00341634">
            <w:pPr>
              <w:pStyle w:val="Prrafodelista"/>
              <w:ind w:left="0"/>
              <w:rPr>
                <w:bCs/>
                <w:lang w:eastAsia="es-CO"/>
              </w:rPr>
            </w:pPr>
            <w:r w:rsidRPr="000969C2">
              <w:rPr>
                <w:rFonts w:eastAsia="Calibri"/>
                <w:b/>
              </w:rPr>
              <w:lastRenderedPageBreak/>
              <w:t xml:space="preserve">NOTA: </w:t>
            </w:r>
            <w:r w:rsidRPr="000969C2">
              <w:rPr>
                <w:rFonts w:eastAsia="Calibri"/>
                <w:bCs/>
              </w:rPr>
              <w:t>e</w:t>
            </w:r>
            <w:r w:rsidRPr="000969C2">
              <w:rPr>
                <w:bCs/>
                <w:lang w:eastAsia="es-CO"/>
              </w:rPr>
              <w:t>n</w:t>
            </w:r>
            <w:r w:rsidRPr="000969C2">
              <w:rPr>
                <w:lang w:eastAsia="es-CO"/>
              </w:rPr>
              <w:t xml:space="preserve"> aras de garantizar el principio de igualdad y para determinar el orden de elegibilidad, si en el proceso se presentan proponentes que pertenecen al régimen común y al régimen simplificado, las ofertas económicas presentadas, serán evaluadas antes de IVA.</w:t>
            </w:r>
          </w:p>
          <w:p w:rsidR="00570A15" w:rsidRPr="00547D6E" w:rsidRDefault="00570A15" w:rsidP="00341634">
            <w:pPr>
              <w:pStyle w:val="Prrafodelista"/>
              <w:ind w:left="0"/>
              <w:rPr>
                <w:sz w:val="4"/>
                <w:szCs w:val="4"/>
                <w:highlight w:val="yellow"/>
              </w:rPr>
            </w:pPr>
          </w:p>
        </w:tc>
      </w:tr>
      <w:tr w:rsidR="00570A15" w:rsidRPr="004752F5" w:rsidTr="00341634">
        <w:trPr>
          <w:trHeight w:val="70"/>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785F1A" w:rsidRDefault="00570A15" w:rsidP="00341634">
            <w:pPr>
              <w:pStyle w:val="Textoindependiente"/>
              <w:rPr>
                <w:rFonts w:cs="Arial"/>
                <w:b/>
                <w:sz w:val="8"/>
                <w:lang w:val="es-CO"/>
              </w:rPr>
            </w:pPr>
            <w:r w:rsidRPr="00785F1A">
              <w:rPr>
                <w:rFonts w:cs="Arial"/>
                <w:b/>
                <w:sz w:val="20"/>
                <w:lang w:val="es-CO"/>
              </w:rPr>
              <w:lastRenderedPageBreak/>
              <w:t>Reajustes</w:t>
            </w:r>
          </w:p>
        </w:tc>
        <w:tc>
          <w:tcPr>
            <w:tcW w:w="72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785F1A" w:rsidRDefault="00570A15" w:rsidP="00341634">
            <w:pPr>
              <w:pStyle w:val="Prrafodelista"/>
              <w:ind w:left="0"/>
              <w:rPr>
                <w:rFonts w:cs="Arial"/>
              </w:rPr>
            </w:pPr>
            <w:r w:rsidRPr="00785F1A">
              <w:rPr>
                <w:rFonts w:cs="Arial"/>
              </w:rPr>
              <w:t>LA POLICÍA NACIONAL – UNIDAD PRESTADORA DE SALUD ANTIOQUIA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r>
      <w:tr w:rsidR="00570A15" w:rsidRPr="004752F5" w:rsidTr="00341634">
        <w:trPr>
          <w:trHeight w:val="70"/>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4752F5" w:rsidRDefault="00570A15" w:rsidP="00341634">
            <w:pPr>
              <w:pStyle w:val="Textoindependiente"/>
              <w:rPr>
                <w:rFonts w:cs="Arial"/>
                <w:b/>
                <w:sz w:val="8"/>
                <w:lang w:val="es-CO"/>
              </w:rPr>
            </w:pPr>
          </w:p>
          <w:p w:rsidR="00570A15" w:rsidRPr="004752F5" w:rsidRDefault="00570A15" w:rsidP="00341634">
            <w:pPr>
              <w:pStyle w:val="Textoindependiente"/>
              <w:rPr>
                <w:rFonts w:cs="Arial"/>
                <w:b/>
                <w:sz w:val="20"/>
                <w:lang w:val="es-CO"/>
              </w:rPr>
            </w:pPr>
            <w:r w:rsidRPr="004752F5">
              <w:rPr>
                <w:rFonts w:cs="Arial"/>
                <w:b/>
                <w:sz w:val="20"/>
                <w:lang w:val="es-CO"/>
              </w:rPr>
              <w:t>Información de aceptación de la oferta</w:t>
            </w:r>
          </w:p>
          <w:p w:rsidR="00570A15" w:rsidRPr="004752F5" w:rsidRDefault="00570A15" w:rsidP="00341634">
            <w:pPr>
              <w:pStyle w:val="Textoindependiente"/>
              <w:rPr>
                <w:rFonts w:cs="Arial"/>
                <w:b/>
                <w:sz w:val="8"/>
                <w:lang w:val="es-CO"/>
              </w:rPr>
            </w:pPr>
          </w:p>
        </w:tc>
        <w:tc>
          <w:tcPr>
            <w:tcW w:w="72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4752F5" w:rsidRDefault="00570A15" w:rsidP="00341634">
            <w:pPr>
              <w:pStyle w:val="Prrafodelista"/>
              <w:ind w:left="0"/>
              <w:rPr>
                <w:rFonts w:cs="Arial"/>
              </w:rPr>
            </w:pPr>
            <w:r w:rsidRPr="004752F5">
              <w:rPr>
                <w:rFonts w:cs="Arial"/>
              </w:rPr>
              <w:t xml:space="preserve">Con la comunicación de aceptación de la oferta publicada en el expediente electrónico del proceso de la página web de Colombia Compra Eficiente – SECOP II, el proponente seleccionado quedará notificado de la aceptación de su oferta. </w:t>
            </w:r>
          </w:p>
        </w:tc>
      </w:tr>
      <w:tr w:rsidR="00570A15" w:rsidRPr="004752F5" w:rsidTr="00341634">
        <w:trPr>
          <w:trHeight w:val="70"/>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4752F5" w:rsidRDefault="00570A15" w:rsidP="00341634">
            <w:pPr>
              <w:pStyle w:val="Textoindependiente"/>
              <w:rPr>
                <w:rFonts w:cs="Arial"/>
                <w:b/>
                <w:sz w:val="20"/>
                <w:lang w:val="es-CO"/>
              </w:rPr>
            </w:pPr>
            <w:r w:rsidRPr="004752F5">
              <w:rPr>
                <w:rFonts w:cs="Arial"/>
                <w:b/>
                <w:sz w:val="20"/>
                <w:lang w:val="es-CO"/>
              </w:rPr>
              <w:t>Análisis de garantías:</w:t>
            </w:r>
          </w:p>
          <w:p w:rsidR="00570A15" w:rsidRPr="004752F5" w:rsidRDefault="00570A15" w:rsidP="00341634">
            <w:pPr>
              <w:pStyle w:val="Textoindependiente"/>
              <w:rPr>
                <w:rFonts w:cs="Arial"/>
                <w:b/>
                <w:sz w:val="20"/>
                <w:lang w:val="es-CO"/>
              </w:rPr>
            </w:pPr>
            <w:r w:rsidRPr="004752F5">
              <w:rPr>
                <w:rFonts w:cs="Arial"/>
                <w:b/>
                <w:sz w:val="20"/>
                <w:lang w:val="es-CO"/>
              </w:rPr>
              <w:t>tipificación, estimación y asignación del riesgo</w:t>
            </w:r>
          </w:p>
          <w:p w:rsidR="00570A15" w:rsidRPr="004752F5" w:rsidRDefault="00570A15" w:rsidP="00341634">
            <w:pPr>
              <w:pStyle w:val="Textoindependiente"/>
              <w:rPr>
                <w:rFonts w:cs="Arial"/>
                <w:b/>
                <w:sz w:val="8"/>
                <w:lang w:val="es-CO"/>
              </w:rPr>
            </w:pPr>
          </w:p>
        </w:tc>
        <w:tc>
          <w:tcPr>
            <w:tcW w:w="72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4752F5" w:rsidRDefault="00570A15" w:rsidP="00341634">
            <w:pPr>
              <w:pStyle w:val="Prrafodelista"/>
              <w:ind w:left="0"/>
              <w:rPr>
                <w:rFonts w:cs="Arial"/>
              </w:rPr>
            </w:pPr>
            <w:r w:rsidRPr="004752F5">
              <w:rPr>
                <w:rFonts w:cs="Arial"/>
              </w:rPr>
              <w:t>Las contenidas en el Anexo 03 de la presente Invitación</w:t>
            </w:r>
          </w:p>
        </w:tc>
      </w:tr>
      <w:tr w:rsidR="00570A15" w:rsidRPr="004752F5" w:rsidTr="00341634">
        <w:trPr>
          <w:trHeight w:val="983"/>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4752F5" w:rsidRDefault="00570A15" w:rsidP="00341634">
            <w:pPr>
              <w:pStyle w:val="Textoindependiente"/>
              <w:rPr>
                <w:rFonts w:cs="Arial"/>
                <w:b/>
                <w:sz w:val="20"/>
                <w:lang w:val="es-CO"/>
              </w:rPr>
            </w:pPr>
            <w:r w:rsidRPr="004752F5">
              <w:rPr>
                <w:rFonts w:cs="Arial"/>
                <w:b/>
                <w:sz w:val="20"/>
                <w:lang w:val="es-CO"/>
              </w:rPr>
              <w:t>Multas y Cláusula Penal Pecuniaria</w:t>
            </w:r>
          </w:p>
        </w:tc>
        <w:tc>
          <w:tcPr>
            <w:tcW w:w="72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4752F5" w:rsidRDefault="00570A15" w:rsidP="00341634">
            <w:pPr>
              <w:tabs>
                <w:tab w:val="left" w:pos="2552"/>
              </w:tabs>
              <w:rPr>
                <w:sz w:val="8"/>
              </w:rPr>
            </w:pPr>
          </w:p>
          <w:p w:rsidR="00570A15" w:rsidRPr="004752F5" w:rsidRDefault="00570A15" w:rsidP="00341634">
            <w:pPr>
              <w:tabs>
                <w:tab w:val="left" w:pos="2552"/>
              </w:tabs>
            </w:pPr>
            <w:r w:rsidRPr="004752F5">
              <w:t>Dentro de los cinco (5) días hábiles siguientes a la publicación de la aceptación de oferta, el CONTRATISTA deberá constituir y presentar a favor de la POLICÍA NACIONAL – UNIDAD PRESTADORA DE SALUD ANTIOQUIA, la Garantía Única que cubra los siguientes riesgos:</w:t>
            </w:r>
          </w:p>
          <w:p w:rsidR="00570A15" w:rsidRPr="004752F5" w:rsidRDefault="00570A15" w:rsidP="00341634">
            <w:pPr>
              <w:tabs>
                <w:tab w:val="left" w:pos="2552"/>
              </w:tabs>
            </w:pPr>
          </w:p>
          <w:p w:rsidR="00570A15" w:rsidRPr="004752F5" w:rsidRDefault="00570A15" w:rsidP="00341634">
            <w:pPr>
              <w:pStyle w:val="Textoindependiente"/>
              <w:numPr>
                <w:ilvl w:val="3"/>
                <w:numId w:val="1"/>
              </w:numPr>
              <w:ind w:left="375" w:hanging="284"/>
              <w:rPr>
                <w:rFonts w:cs="Arial"/>
                <w:b/>
                <w:sz w:val="20"/>
                <w:lang w:val="es-CO"/>
              </w:rPr>
            </w:pPr>
            <w:r w:rsidRPr="004752F5">
              <w:rPr>
                <w:rFonts w:cs="Arial"/>
                <w:b/>
                <w:sz w:val="20"/>
                <w:lang w:val="es-CO"/>
              </w:rPr>
              <w:t xml:space="preserve">GARANTÍA ÚNICA: </w:t>
            </w:r>
          </w:p>
          <w:p w:rsidR="00570A15" w:rsidRPr="004752F5" w:rsidRDefault="00570A15" w:rsidP="00341634">
            <w:pPr>
              <w:pStyle w:val="Textoindependiente"/>
              <w:rPr>
                <w:rFonts w:cs="Arial"/>
                <w:b/>
                <w:sz w:val="20"/>
                <w:lang w:val="es-CO"/>
              </w:rPr>
            </w:pPr>
          </w:p>
          <w:p w:rsidR="00570A15" w:rsidRPr="00B34535" w:rsidRDefault="00570A15" w:rsidP="00341634">
            <w:pPr>
              <w:pStyle w:val="Textoindependiente"/>
              <w:rPr>
                <w:rFonts w:cs="Arial"/>
                <w:sz w:val="20"/>
                <w:lang w:val="es-CO"/>
              </w:rPr>
            </w:pPr>
            <w:r w:rsidRPr="00CF24BE">
              <w:rPr>
                <w:rFonts w:cs="Arial"/>
                <w:b/>
                <w:sz w:val="20"/>
                <w:lang w:val="es-CO"/>
              </w:rPr>
              <w:t xml:space="preserve">a). CUMPLIMIENTO DEL CONTRATO </w:t>
            </w:r>
            <w:r w:rsidRPr="00CF24BE">
              <w:rPr>
                <w:rFonts w:cs="Arial"/>
                <w:sz w:val="20"/>
                <w:lang w:val="es-CO"/>
              </w:rPr>
              <w:t xml:space="preserve">por el 20% del valor de la aceptación de la oferta, vigente por un término igual de la vigencia de la aceptación de la oferta y cuatro (4) </w:t>
            </w:r>
            <w:r w:rsidRPr="00B34535">
              <w:rPr>
                <w:rFonts w:cs="Arial"/>
                <w:sz w:val="20"/>
                <w:lang w:val="es-CO"/>
              </w:rPr>
              <w:t xml:space="preserve">meses más. </w:t>
            </w:r>
          </w:p>
          <w:p w:rsidR="00570A15" w:rsidRPr="00B34535" w:rsidRDefault="00570A15" w:rsidP="00341634">
            <w:pPr>
              <w:pStyle w:val="Textoindependiente"/>
              <w:rPr>
                <w:rFonts w:cs="Arial"/>
                <w:sz w:val="20"/>
                <w:lang w:val="es-CO"/>
              </w:rPr>
            </w:pPr>
          </w:p>
          <w:p w:rsidR="00570A15" w:rsidRPr="00B34535" w:rsidRDefault="00570A15" w:rsidP="00341634">
            <w:pPr>
              <w:pStyle w:val="Textoindependiente"/>
              <w:rPr>
                <w:rFonts w:cs="Arial"/>
                <w:sz w:val="20"/>
                <w:lang w:val="es-CO"/>
              </w:rPr>
            </w:pPr>
            <w:r w:rsidRPr="00B34535">
              <w:rPr>
                <w:rFonts w:cs="Arial"/>
                <w:b/>
                <w:sz w:val="20"/>
                <w:lang w:val="es-CO"/>
              </w:rPr>
              <w:t>b). CALIDAD DEL SERVICIO O DEL BIEN:</w:t>
            </w:r>
            <w:r w:rsidRPr="00B34535">
              <w:rPr>
                <w:rFonts w:cs="Arial"/>
                <w:sz w:val="20"/>
                <w:lang w:val="es-CO"/>
              </w:rPr>
              <w:t xml:space="preserve"> por el</w:t>
            </w:r>
            <w:r w:rsidRPr="00B34535">
              <w:rPr>
                <w:rFonts w:cs="Arial"/>
                <w:b/>
                <w:sz w:val="20"/>
                <w:lang w:val="es-CO"/>
              </w:rPr>
              <w:t xml:space="preserve"> </w:t>
            </w:r>
            <w:r w:rsidRPr="00B34535">
              <w:rPr>
                <w:rFonts w:cs="Arial"/>
                <w:sz w:val="20"/>
                <w:lang w:val="es-CO"/>
              </w:rPr>
              <w:t xml:space="preserve">cincuenta por ciento (50%) del valor de la aceptación de la oferta, vigente por un término igual de la vigencia de la aceptación de la oferta y </w:t>
            </w:r>
            <w:r w:rsidR="00B34535" w:rsidRPr="00B34535">
              <w:rPr>
                <w:rFonts w:cs="Arial"/>
                <w:sz w:val="20"/>
                <w:lang w:val="es-CO"/>
              </w:rPr>
              <w:t>un</w:t>
            </w:r>
            <w:r w:rsidRPr="00B34535">
              <w:rPr>
                <w:rFonts w:cs="Arial"/>
                <w:sz w:val="20"/>
                <w:lang w:val="es-CO"/>
              </w:rPr>
              <w:t xml:space="preserve"> (</w:t>
            </w:r>
            <w:r w:rsidR="00B34535" w:rsidRPr="00B34535">
              <w:rPr>
                <w:rFonts w:cs="Arial"/>
                <w:sz w:val="20"/>
                <w:lang w:val="es-CO"/>
              </w:rPr>
              <w:t>01</w:t>
            </w:r>
            <w:r w:rsidRPr="00B34535">
              <w:rPr>
                <w:rFonts w:cs="Arial"/>
                <w:sz w:val="20"/>
                <w:lang w:val="es-CO"/>
              </w:rPr>
              <w:t xml:space="preserve">) </w:t>
            </w:r>
            <w:r w:rsidR="00B34535" w:rsidRPr="00B34535">
              <w:rPr>
                <w:rFonts w:cs="Arial"/>
                <w:sz w:val="20"/>
                <w:lang w:val="es-CO"/>
              </w:rPr>
              <w:t>año</w:t>
            </w:r>
            <w:r w:rsidRPr="00B34535">
              <w:rPr>
                <w:rFonts w:cs="Arial"/>
                <w:sz w:val="20"/>
                <w:lang w:val="es-CO"/>
              </w:rPr>
              <w:t xml:space="preserve"> más.</w:t>
            </w:r>
          </w:p>
          <w:p w:rsidR="00570A15" w:rsidRPr="00B34535" w:rsidRDefault="00570A15" w:rsidP="00341634">
            <w:pPr>
              <w:pStyle w:val="Textoindependiente"/>
              <w:rPr>
                <w:rFonts w:cs="Arial"/>
                <w:b/>
                <w:sz w:val="20"/>
                <w:lang w:val="es-CO"/>
              </w:rPr>
            </w:pPr>
          </w:p>
          <w:p w:rsidR="00570A15" w:rsidRPr="00CF24BE" w:rsidRDefault="00570A15" w:rsidP="00341634">
            <w:pPr>
              <w:pStyle w:val="Textoindependiente"/>
              <w:rPr>
                <w:rFonts w:cs="Arial"/>
                <w:b/>
                <w:sz w:val="20"/>
                <w:lang w:val="es-CO"/>
              </w:rPr>
            </w:pPr>
            <w:r w:rsidRPr="00B34535">
              <w:rPr>
                <w:rFonts w:cs="Arial"/>
                <w:b/>
                <w:sz w:val="20"/>
                <w:lang w:val="es-CO"/>
              </w:rPr>
              <w:t>c) PRESTACIONES</w:t>
            </w:r>
            <w:r w:rsidRPr="00CF24BE">
              <w:rPr>
                <w:rFonts w:cs="Arial"/>
                <w:b/>
                <w:sz w:val="20"/>
                <w:lang w:val="es-CO"/>
              </w:rPr>
              <w:t xml:space="preserve"> SOCIALES: </w:t>
            </w:r>
            <w:r w:rsidRPr="00CF24BE">
              <w:rPr>
                <w:rFonts w:cs="Arial"/>
                <w:sz w:val="20"/>
                <w:lang w:val="es-CO"/>
              </w:rPr>
              <w:t>5% del valor de la aceptación de la oferta Vigente por un término igual a la vigencia de la aceptación de la oferta y tres (3) años más.</w:t>
            </w:r>
            <w:r w:rsidRPr="00CF24BE">
              <w:rPr>
                <w:rFonts w:cs="Arial"/>
                <w:b/>
                <w:sz w:val="20"/>
                <w:lang w:val="es-CO"/>
              </w:rPr>
              <w:t xml:space="preserve"> </w:t>
            </w:r>
          </w:p>
          <w:p w:rsidR="00CF24BE" w:rsidRPr="00CF24BE" w:rsidRDefault="00CF24BE" w:rsidP="00341634">
            <w:pPr>
              <w:pStyle w:val="Textoindependiente"/>
              <w:rPr>
                <w:rFonts w:cs="Arial"/>
                <w:b/>
                <w:color w:val="FF0000"/>
                <w:sz w:val="20"/>
                <w:lang w:val="es-CO"/>
              </w:rPr>
            </w:pPr>
          </w:p>
          <w:p w:rsidR="00570A15" w:rsidRPr="004752F5" w:rsidRDefault="00570A15" w:rsidP="00341634">
            <w:pPr>
              <w:pStyle w:val="Prrafodelista"/>
              <w:numPr>
                <w:ilvl w:val="3"/>
                <w:numId w:val="1"/>
              </w:numPr>
              <w:ind w:left="517"/>
              <w:rPr>
                <w:rFonts w:cs="Arial"/>
                <w:b/>
              </w:rPr>
            </w:pPr>
            <w:r w:rsidRPr="004752F5">
              <w:rPr>
                <w:rFonts w:cs="Arial"/>
                <w:b/>
              </w:rPr>
              <w:t>MULTAS.</w:t>
            </w:r>
          </w:p>
          <w:p w:rsidR="00570A15" w:rsidRPr="004752F5" w:rsidRDefault="00570A15" w:rsidP="00341634">
            <w:pPr>
              <w:ind w:left="91"/>
              <w:rPr>
                <w:b/>
              </w:rPr>
            </w:pPr>
          </w:p>
          <w:p w:rsidR="00570A15" w:rsidRPr="004752F5" w:rsidRDefault="00570A15" w:rsidP="00341634">
            <w:pPr>
              <w:pStyle w:val="Prrafodelista"/>
              <w:ind w:left="0"/>
              <w:rPr>
                <w:rFonts w:cs="Arial"/>
              </w:rPr>
            </w:pPr>
            <w:r w:rsidRPr="004752F5">
              <w:rPr>
                <w:rFonts w:cs="Arial"/>
                <w:b/>
              </w:rPr>
              <w:t>a)</w:t>
            </w:r>
            <w:r w:rsidRPr="004752F5">
              <w:rPr>
                <w:rFonts w:cs="Arial"/>
              </w:rPr>
              <w:t xml:space="preserve">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w:t>
            </w:r>
            <w:r w:rsidRPr="004752F5">
              <w:rPr>
                <w:rFonts w:cs="Arial"/>
              </w:rPr>
              <w:lastRenderedPageBreak/>
              <w:t xml:space="preserve">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Pr="004752F5">
              <w:rPr>
                <w:rFonts w:cs="Arial"/>
                <w:b/>
              </w:rPr>
              <w:t>PARÁGRAFO PRIMERO</w:t>
            </w:r>
            <w:r w:rsidRPr="004752F5">
              <w:rPr>
                <w:rFonts w:cs="Arial"/>
              </w:rPr>
              <w:t xml:space="preserve">– Para efectos de lo anterior resulta aplicable la Resolución No. 4122 del 15 de noviembre de 2011, que establece el procedimiento para la imposición de multas, con el fin de conminar al CONTRATISTA a cumplir con sus obligaciones previa celebración de Audiencia, 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sidRPr="004752F5">
              <w:rPr>
                <w:rFonts w:cs="Arial"/>
                <w:b/>
              </w:rPr>
              <w:t>b). MULTA POR LA MORA EN LA CONSTITUCIÓN DE LOS REQUISITOS DE EJECUCIÓN Y LEGALIZACIÓN</w:t>
            </w:r>
            <w:r w:rsidRPr="004752F5">
              <w:rPr>
                <w:rFonts w:cs="Arial"/>
              </w:rPr>
              <w:t xml:space="preserve">: Cuando el contratista no constituya dentro del término y en la forma prevista en el contrato, o en alguno de sus modificatorios, y/o alguno de los requisitos de legalización, EL CONTRATANTE podrá mediante acto administrativo afectar al CONTRATISTA con multa, cuyo valor se liquidará con base en un cero punto dos por ciento (0.2%) del valor del contrato, por cada día de retardo y hasta por diez (10) días. </w:t>
            </w:r>
            <w:r w:rsidRPr="004752F5">
              <w:rPr>
                <w:rFonts w:cs="Arial"/>
                <w:b/>
              </w:rPr>
              <w:t>c) PENAL PECUNIARIA</w:t>
            </w:r>
            <w:r w:rsidRPr="004752F5">
              <w:rPr>
                <w:rFonts w:cs="Arial"/>
              </w:rPr>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4752F5">
              <w:rPr>
                <w:rFonts w:cs="Arial"/>
                <w:b/>
              </w:rPr>
              <w:t>PARÁGRAFO. - APLICACIÓN DEL VALOR DE LAS SANCIONES PECUNIARIAS:</w:t>
            </w:r>
            <w:r w:rsidRPr="004752F5">
              <w:rPr>
                <w:rFonts w:cs="Arial"/>
              </w:rPr>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w:t>
            </w:r>
            <w:proofErr w:type="spellStart"/>
            <w:r w:rsidRPr="004752F5">
              <w:rPr>
                <w:rFonts w:cs="Arial"/>
              </w:rPr>
              <w:t>lo</w:t>
            </w:r>
            <w:proofErr w:type="spellEnd"/>
            <w:r w:rsidRPr="004752F5">
              <w:rPr>
                <w:rFonts w:cs="Arial"/>
              </w:rPr>
              <w:t xml:space="preserve"> hubiere, o acudir a la jurisdicción coactiva.</w:t>
            </w:r>
          </w:p>
          <w:p w:rsidR="00570A15" w:rsidRPr="004752F5" w:rsidRDefault="00570A15" w:rsidP="00341634">
            <w:pPr>
              <w:pStyle w:val="Prrafodelista"/>
              <w:ind w:left="0"/>
              <w:rPr>
                <w:rFonts w:cs="Arial"/>
                <w:sz w:val="8"/>
              </w:rPr>
            </w:pPr>
          </w:p>
        </w:tc>
      </w:tr>
      <w:tr w:rsidR="00570A15" w:rsidRPr="004752F5" w:rsidTr="00341634">
        <w:trPr>
          <w:trHeight w:val="983"/>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F71551" w:rsidRDefault="00570A15" w:rsidP="00341634">
            <w:pPr>
              <w:autoSpaceDE/>
              <w:autoSpaceDN/>
              <w:rPr>
                <w:b/>
              </w:rPr>
            </w:pPr>
            <w:r w:rsidRPr="00F71551">
              <w:rPr>
                <w:b/>
              </w:rPr>
              <w:lastRenderedPageBreak/>
              <w:t xml:space="preserve">Procedimiento para Convocatorias limitadas a </w:t>
            </w:r>
            <w:proofErr w:type="spellStart"/>
            <w:r w:rsidRPr="00F71551">
              <w:rPr>
                <w:b/>
              </w:rPr>
              <w:t>Mípyme</w:t>
            </w:r>
            <w:proofErr w:type="spellEnd"/>
            <w:r w:rsidRPr="00F71551">
              <w:rPr>
                <w:b/>
              </w:rPr>
              <w:t>.</w:t>
            </w:r>
          </w:p>
        </w:tc>
        <w:tc>
          <w:tcPr>
            <w:tcW w:w="72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F71551" w:rsidRDefault="00570A15" w:rsidP="00341634">
            <w:pPr>
              <w:rPr>
                <w:rFonts w:eastAsia="Calibri"/>
                <w:bCs/>
                <w:lang w:val="es-ES_tradnl"/>
              </w:rPr>
            </w:pPr>
            <w:r w:rsidRPr="00F71551">
              <w:rPr>
                <w:rFonts w:eastAsia="Calibri"/>
                <w:bCs/>
                <w:lang w:val="es-ES_tradnl"/>
              </w:rPr>
              <w:t xml:space="preserve">En el evento de configurarse los requisitos para limitar el proceso de contratación a </w:t>
            </w:r>
            <w:proofErr w:type="spellStart"/>
            <w:r w:rsidRPr="00F71551">
              <w:rPr>
                <w:rFonts w:eastAsia="Calibri"/>
                <w:bCs/>
                <w:lang w:val="es-ES_tradnl"/>
              </w:rPr>
              <w:t>Mípyme</w:t>
            </w:r>
            <w:proofErr w:type="spellEnd"/>
            <w:r w:rsidRPr="00F71551">
              <w:rPr>
                <w:rFonts w:eastAsia="Calibri"/>
                <w:bCs/>
                <w:lang w:val="es-ES_tradnl"/>
              </w:rPr>
              <w:t xml:space="preserve">, se actuará de acuerdo a lo establecido en el artículo 2.2.1.2.4.2.2 del Decreto 1860 de 2021, de la siguiente forma: </w:t>
            </w:r>
          </w:p>
          <w:p w:rsidR="00570A15" w:rsidRPr="00F71551" w:rsidRDefault="00570A15" w:rsidP="00341634">
            <w:pPr>
              <w:rPr>
                <w:rFonts w:eastAsia="Calibri"/>
                <w:bCs/>
                <w:lang w:val="es-ES_tradnl"/>
              </w:rPr>
            </w:pPr>
          </w:p>
          <w:p w:rsidR="00570A15" w:rsidRPr="00F71551" w:rsidRDefault="00570A15" w:rsidP="00341634">
            <w:pPr>
              <w:rPr>
                <w:rFonts w:eastAsia="Calibri"/>
                <w:bCs/>
                <w:lang w:val="es-ES_tradnl"/>
              </w:rPr>
            </w:pPr>
            <w:r w:rsidRPr="00F71551">
              <w:rPr>
                <w:rFonts w:eastAsia="Calibri"/>
                <w:bCs/>
                <w:lang w:val="es-ES_tradnl"/>
              </w:rPr>
              <w:t>Se deberá limitar la convocatoria de los Procesos de Contratación con pluralidad de oferentes a las Mipyme colombianas con mínimo un (1) año de existencia, cuando concurran los siguientes requisitos:</w:t>
            </w:r>
          </w:p>
          <w:p w:rsidR="00570A15" w:rsidRPr="00F71551" w:rsidRDefault="00570A15" w:rsidP="00341634">
            <w:pPr>
              <w:rPr>
                <w:rFonts w:eastAsia="Calibri"/>
                <w:bCs/>
                <w:lang w:val="es-ES_tradnl"/>
              </w:rPr>
            </w:pPr>
          </w:p>
          <w:p w:rsidR="00570A15" w:rsidRPr="00F71551" w:rsidRDefault="00570A15" w:rsidP="00341634">
            <w:pPr>
              <w:rPr>
                <w:rFonts w:eastAsia="Calibri"/>
                <w:bCs/>
                <w:lang w:val="es-ES_tradnl"/>
              </w:rPr>
            </w:pPr>
            <w:r w:rsidRPr="00F71551">
              <w:rPr>
                <w:rFonts w:eastAsia="Calibri"/>
                <w:bCs/>
                <w:lang w:val="es-ES_tradnl"/>
              </w:rPr>
              <w:t>1. El valor del Proceso de Contratación sea menor a ciento veinticinco mil dólares de los Estados Unidos de América (US$125.000), liquidados con la tasa de cambio que para el efecto determina cada dos años el Ministerio de Comercio, Industria y Turismo.</w:t>
            </w:r>
          </w:p>
          <w:p w:rsidR="00570A15" w:rsidRPr="00F71551" w:rsidRDefault="00570A15" w:rsidP="00341634">
            <w:pPr>
              <w:rPr>
                <w:rFonts w:eastAsia="Calibri"/>
                <w:bCs/>
                <w:lang w:val="es-ES_tradnl"/>
              </w:rPr>
            </w:pPr>
          </w:p>
          <w:p w:rsidR="00570A15" w:rsidRPr="00F71551" w:rsidRDefault="00570A15" w:rsidP="00341634">
            <w:pPr>
              <w:rPr>
                <w:rFonts w:eastAsia="Calibri"/>
                <w:bCs/>
                <w:lang w:val="es-ES_tradnl"/>
              </w:rPr>
            </w:pPr>
            <w:r w:rsidRPr="00F71551">
              <w:rPr>
                <w:rFonts w:eastAsia="Calibri"/>
                <w:bCs/>
                <w:lang w:val="es-ES_tradnl"/>
              </w:rPr>
              <w:t>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570A15" w:rsidRPr="00F71551" w:rsidRDefault="00570A15" w:rsidP="00341634">
            <w:pPr>
              <w:rPr>
                <w:rFonts w:eastAsia="Calibri"/>
                <w:bCs/>
                <w:lang w:val="es-ES_tradnl"/>
              </w:rPr>
            </w:pPr>
          </w:p>
          <w:p w:rsidR="00570A15" w:rsidRPr="00F71551" w:rsidRDefault="00570A15" w:rsidP="00341634">
            <w:pPr>
              <w:rPr>
                <w:rFonts w:eastAsia="Calibri"/>
                <w:bCs/>
                <w:lang w:val="es-ES_tradnl"/>
              </w:rPr>
            </w:pPr>
            <w:r w:rsidRPr="00F71551">
              <w:rPr>
                <w:rFonts w:eastAsia="Calibri"/>
                <w:bCs/>
                <w:lang w:val="es-ES_tradnl"/>
              </w:rPr>
              <w:t>Tratándose de personas jurídicas, las solicitudes solo las podrán realizar Mipyme, cuyo objeto social les permita ejecutar el contrato relacionado con el proceso contractual.</w:t>
            </w:r>
          </w:p>
          <w:p w:rsidR="00570A15" w:rsidRPr="00F71551" w:rsidRDefault="00570A15" w:rsidP="00341634">
            <w:pPr>
              <w:rPr>
                <w:rFonts w:eastAsia="Calibri"/>
                <w:bCs/>
                <w:lang w:val="es-ES_tradnl"/>
              </w:rPr>
            </w:pPr>
          </w:p>
          <w:p w:rsidR="00570A15" w:rsidRPr="00F71551" w:rsidRDefault="00570A15" w:rsidP="00341634">
            <w:pPr>
              <w:rPr>
                <w:rFonts w:eastAsia="Calibri"/>
                <w:bCs/>
                <w:lang w:val="es-ES_tradnl"/>
              </w:rPr>
            </w:pPr>
            <w:r w:rsidRPr="00F71551">
              <w:rPr>
                <w:rFonts w:eastAsia="Calibri"/>
                <w:bCs/>
                <w:lang w:val="es-ES_tradnl"/>
              </w:rPr>
              <w:t xml:space="preserve">PARÁGRAFO. Las cooperativas y demás entidades de economía solidaria, siempre que tengan la calidad de </w:t>
            </w:r>
            <w:proofErr w:type="spellStart"/>
            <w:r w:rsidRPr="00F71551">
              <w:rPr>
                <w:rFonts w:eastAsia="Calibri"/>
                <w:bCs/>
                <w:lang w:val="es-ES_tradnl"/>
              </w:rPr>
              <w:t>Mípyme</w:t>
            </w:r>
            <w:proofErr w:type="spellEnd"/>
            <w:r w:rsidRPr="00F71551">
              <w:rPr>
                <w:rFonts w:eastAsia="Calibri"/>
                <w:bCs/>
                <w:lang w:val="es-ES_tradnl"/>
              </w:rPr>
              <w:t>, podrán solicitar y participar en las convocatorias limitadas en las mismas condiciones dispuestas en el presente artículo.</w:t>
            </w:r>
          </w:p>
          <w:p w:rsidR="00570A15" w:rsidRPr="00F71551" w:rsidRDefault="00570A15" w:rsidP="00341634">
            <w:pPr>
              <w:rPr>
                <w:rFonts w:eastAsia="Calibri"/>
                <w:bCs/>
                <w:lang w:val="es-ES_tradnl"/>
              </w:rPr>
            </w:pPr>
          </w:p>
          <w:p w:rsidR="00570A15" w:rsidRPr="00F71551" w:rsidRDefault="00570A15" w:rsidP="00341634">
            <w:pPr>
              <w:rPr>
                <w:rFonts w:eastAsia="Calibri"/>
                <w:bCs/>
                <w:lang w:val="es-ES_tradnl"/>
              </w:rPr>
            </w:pPr>
            <w:r w:rsidRPr="00F71551">
              <w:rPr>
                <w:rFonts w:eastAsia="Calibri"/>
                <w:bCs/>
                <w:lang w:val="es-ES_tradnl"/>
              </w:rPr>
              <w:t>De conformidad con el parágrafo 1 del artículo 12 de la Ley 1150 de 2007, la Entidad Estatal puede realizar convocatorias limitadas a Mipyme colombianas que tengan domicilio en los departamentos o municipios en donde se va a ejecutar el contrato. Cada Mipyme deberá acreditar su domicilio con los documentos a los que se refiere el siguiente artículo.</w:t>
            </w:r>
          </w:p>
        </w:tc>
      </w:tr>
      <w:tr w:rsidR="00570A15" w:rsidRPr="004752F5" w:rsidTr="00341634">
        <w:trPr>
          <w:trHeight w:val="983"/>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F71551" w:rsidRDefault="00570A15" w:rsidP="00341634">
            <w:pPr>
              <w:autoSpaceDE/>
              <w:autoSpaceDN/>
              <w:rPr>
                <w:b/>
              </w:rPr>
            </w:pPr>
            <w:r w:rsidRPr="00F71551">
              <w:rPr>
                <w:b/>
              </w:rPr>
              <w:lastRenderedPageBreak/>
              <w:t xml:space="preserve">Acreditación de requisitos para participar en convocatorias limitadas a </w:t>
            </w:r>
            <w:proofErr w:type="spellStart"/>
            <w:r w:rsidRPr="00F71551">
              <w:rPr>
                <w:b/>
              </w:rPr>
              <w:t>Mípyme</w:t>
            </w:r>
            <w:proofErr w:type="spellEnd"/>
          </w:p>
        </w:tc>
        <w:tc>
          <w:tcPr>
            <w:tcW w:w="72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F71551" w:rsidRDefault="00570A15" w:rsidP="00341634">
            <w:pPr>
              <w:rPr>
                <w:rFonts w:eastAsia="Calibri"/>
                <w:bCs/>
                <w:lang w:val="es-ES_tradnl"/>
              </w:rPr>
            </w:pPr>
            <w:r w:rsidRPr="00F71551">
              <w:rPr>
                <w:rFonts w:eastAsia="Calibri"/>
                <w:bCs/>
                <w:lang w:val="es-ES_tradnl"/>
              </w:rPr>
              <w:t>En atención al artículo 2.2.1.2.4.2.4, Las Mipymes colombianas deben acreditar que tiene el tamaño empresarial establecido por la ley de la siguiente manera:</w:t>
            </w:r>
          </w:p>
          <w:p w:rsidR="00570A15" w:rsidRPr="00F71551" w:rsidRDefault="00570A15" w:rsidP="00341634">
            <w:pPr>
              <w:rPr>
                <w:rFonts w:eastAsia="Calibri"/>
                <w:bCs/>
                <w:lang w:val="es-ES_tradnl"/>
              </w:rPr>
            </w:pPr>
          </w:p>
          <w:p w:rsidR="00570A15" w:rsidRPr="00F71551" w:rsidRDefault="00570A15" w:rsidP="00341634">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1. Las personas naturales mediante certificación expedida por ellos y un contador público, adjuntando copia del registro mercantil.</w:t>
            </w:r>
          </w:p>
          <w:p w:rsidR="00570A15" w:rsidRPr="00F71551" w:rsidRDefault="00570A15" w:rsidP="00341634">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570A15" w:rsidRPr="00F71551" w:rsidRDefault="00570A15" w:rsidP="00341634">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Para la acreditación deberán observarse los rangos de clasificación empresarial establecidos de conformidad con la Ley </w:t>
            </w:r>
            <w:hyperlink r:id="rId10" w:anchor="0" w:history="1">
              <w:r w:rsidRPr="00F71551">
                <w:rPr>
                  <w:rFonts w:eastAsia="Calibri"/>
                  <w:bCs/>
                  <w:sz w:val="20"/>
                  <w:szCs w:val="20"/>
                  <w:lang w:val="es-ES_tradnl" w:eastAsia="es-ES"/>
                </w:rPr>
                <w:t>590 </w:t>
              </w:r>
            </w:hyperlink>
            <w:r w:rsidRPr="00F71551">
              <w:rPr>
                <w:rFonts w:ascii="Arial" w:eastAsia="Calibri" w:hAnsi="Arial" w:cs="Arial"/>
                <w:bCs/>
                <w:sz w:val="20"/>
                <w:szCs w:val="20"/>
                <w:lang w:val="es-ES_tradnl" w:eastAsia="es-ES"/>
              </w:rPr>
              <w:t>de 2000 y el Decreto </w:t>
            </w:r>
            <w:hyperlink r:id="rId11" w:anchor="0" w:history="1">
              <w:r w:rsidRPr="00F71551">
                <w:rPr>
                  <w:rFonts w:eastAsia="Calibri"/>
                  <w:bCs/>
                  <w:sz w:val="20"/>
                  <w:szCs w:val="20"/>
                  <w:lang w:val="es-ES_tradnl" w:eastAsia="es-ES"/>
                </w:rPr>
                <w:t>1074 </w:t>
              </w:r>
            </w:hyperlink>
            <w:r w:rsidRPr="00F71551">
              <w:rPr>
                <w:rFonts w:ascii="Arial" w:eastAsia="Calibri" w:hAnsi="Arial" w:cs="Arial"/>
                <w:bCs/>
                <w:sz w:val="20"/>
                <w:szCs w:val="20"/>
                <w:lang w:val="es-ES_tradnl" w:eastAsia="es-ES"/>
              </w:rPr>
              <w:t>de 2015, o las normas que lo modifiquen, sustituyan o complementen.</w:t>
            </w:r>
          </w:p>
          <w:p w:rsidR="00570A15" w:rsidRPr="00F71551" w:rsidRDefault="00570A15" w:rsidP="00341634">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PARÁGRAFO 1. En todo caso, las Mipyme también podrán acreditar esta condición con la copia del certificado del Registro Único de Proponentes, el cual deberá encontrarse vigente y en firme al momento de su presentación.</w:t>
            </w:r>
          </w:p>
          <w:p w:rsidR="00570A15" w:rsidRPr="00F71551" w:rsidRDefault="00570A15" w:rsidP="00341634">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 xml:space="preserve">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w:t>
            </w:r>
            <w:r w:rsidRPr="00F71551">
              <w:rPr>
                <w:rFonts w:ascii="Arial" w:eastAsia="Calibri" w:hAnsi="Arial" w:cs="Arial"/>
                <w:bCs/>
                <w:sz w:val="20"/>
                <w:szCs w:val="20"/>
                <w:lang w:val="es-ES_tradnl" w:eastAsia="es-ES"/>
              </w:rPr>
              <w:lastRenderedPageBreak/>
              <w:t>calendario anteriores a la prevista en el cronograma del Proceso de Contratación para el inicio del plazo para solicitar la convocatoria limitada.</w:t>
            </w:r>
          </w:p>
          <w:p w:rsidR="00570A15" w:rsidRPr="00F71551" w:rsidRDefault="00570A15" w:rsidP="00341634">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rsidR="00570A15" w:rsidRPr="00F71551" w:rsidRDefault="00570A15" w:rsidP="00341634">
            <w:pPr>
              <w:rPr>
                <w:rFonts w:eastAsia="Calibri"/>
                <w:bCs/>
                <w:lang w:val="es-ES_tradnl"/>
              </w:rPr>
            </w:pPr>
            <w:r w:rsidRPr="00F71551">
              <w:rPr>
                <w:rFonts w:eastAsia="Calibri"/>
                <w:bCs/>
                <w:lang w:val="es-ES_tradnl"/>
              </w:rPr>
              <w:t>PARÁGRAFO 4. Los incentivos previstos en los artículos 2.2.1.2.4.2.2 y 2.2.1.2.4.2.3 de este Decreto no excluyen la aplicación de los criterios diferenciales para los emprendimientos y empresas de mujeres en el sistema de compras públicas."</w:t>
            </w:r>
          </w:p>
        </w:tc>
      </w:tr>
      <w:tr w:rsidR="00570A15" w:rsidRPr="004752F5" w:rsidTr="00341634">
        <w:trPr>
          <w:trHeight w:val="983"/>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Pr="00F71551" w:rsidRDefault="00570A15" w:rsidP="00341634">
            <w:pPr>
              <w:autoSpaceDE/>
              <w:autoSpaceDN/>
              <w:rPr>
                <w:b/>
              </w:rPr>
            </w:pPr>
            <w:r w:rsidRPr="00A67B5B">
              <w:rPr>
                <w:b/>
              </w:rPr>
              <w:lastRenderedPageBreak/>
              <w:t>VIGENCIA</w:t>
            </w:r>
          </w:p>
        </w:tc>
        <w:tc>
          <w:tcPr>
            <w:tcW w:w="72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0A15" w:rsidRDefault="00570A15" w:rsidP="00341634">
            <w:pPr>
              <w:pStyle w:val="Textoindependiente"/>
              <w:rPr>
                <w:rFonts w:cs="Arial"/>
                <w:sz w:val="20"/>
                <w:lang w:val="es-CO"/>
              </w:rPr>
            </w:pPr>
            <w:r w:rsidRPr="00CB34A4">
              <w:rPr>
                <w:rFonts w:cs="Arial"/>
                <w:sz w:val="20"/>
                <w:lang w:val="es-CO"/>
              </w:rPr>
              <w:t xml:space="preserve">La vigencia de la presente aceptación de oferta será igual al plazo de ejecución </w:t>
            </w:r>
            <w:r>
              <w:rPr>
                <w:rFonts w:cs="Arial"/>
                <w:sz w:val="20"/>
                <w:lang w:val="es-CO"/>
              </w:rPr>
              <w:t xml:space="preserve">del contrato más </w:t>
            </w:r>
            <w:r w:rsidRPr="00CB34A4">
              <w:rPr>
                <w:rFonts w:cs="Arial"/>
                <w:sz w:val="20"/>
                <w:lang w:val="es-CO"/>
              </w:rPr>
              <w:t>120 días calendario.</w:t>
            </w:r>
          </w:p>
          <w:p w:rsidR="00570A15" w:rsidRDefault="00570A15" w:rsidP="00341634">
            <w:pPr>
              <w:pStyle w:val="Textoindependiente"/>
              <w:rPr>
                <w:rFonts w:cs="Arial"/>
                <w:sz w:val="20"/>
                <w:lang w:val="es-CO"/>
              </w:rPr>
            </w:pPr>
          </w:p>
          <w:p w:rsidR="00570A15" w:rsidRPr="00CF24BE" w:rsidRDefault="00570A15" w:rsidP="00341634">
            <w:pPr>
              <w:shd w:val="clear" w:color="auto" w:fill="FFFFFF"/>
              <w:textAlignment w:val="center"/>
              <w:rPr>
                <w:sz w:val="18"/>
              </w:rPr>
            </w:pPr>
            <w:r>
              <w:rPr>
                <w:szCs w:val="22"/>
                <w:bdr w:val="none" w:sz="0" w:space="0" w:color="auto" w:frame="1"/>
              </w:rPr>
              <w:t xml:space="preserve">El termino de vigencia se tiene establecido en la RESOLUCIÓN No. 03049 DE 2014 “Por la cual se adopta el Manual de Contratación de la Policía Nacional”, CAPÍTULO VI REFERENCIA A ALGUNAS CLÁUSULAS DEL CONTRATO, 4. VIGENCIA DEL CONTRATO, así: </w:t>
            </w:r>
            <w:r>
              <w:rPr>
                <w:b/>
                <w:bCs/>
                <w:i/>
                <w:iCs/>
                <w:szCs w:val="22"/>
                <w:bdr w:val="none" w:sz="0" w:space="0" w:color="auto" w:frame="1"/>
              </w:rPr>
              <w:t>“Este plazo debe ser más amplio que el de ejecución, y comenzará a contarse a partir de la fecha en que quede perfeccionado el contrato, esto es, con la firma de las partes y el correspondiente registro presupuestal y cubrirá el término previsto para el cumplimiento de los requisitos de ejecución, el plazo para su ejecución y el señalado para su liquidación. Dentro de este término la administración, puede efectuar la verificación del cumplimiento de las obligaciones a cargo del contratista, la calidad de los bienes entregados, servicios prestados o de la obra ejecutada, así mismo, efectuar la liquidación del contrato, si a ello hubiere lugar, y en general, iniciar las acciones que se considere procedentes en contra del contratista incumplido”</w:t>
            </w:r>
          </w:p>
        </w:tc>
      </w:tr>
    </w:tbl>
    <w:p w:rsidR="00CF24BE" w:rsidRDefault="00DE5063" w:rsidP="00CF24BE">
      <w:pPr>
        <w:pStyle w:val="Textoindependiente"/>
        <w:tabs>
          <w:tab w:val="left" w:pos="0"/>
          <w:tab w:val="left" w:pos="36"/>
        </w:tabs>
        <w:suppressAutoHyphens/>
        <w:autoSpaceDN w:val="0"/>
        <w:textAlignment w:val="baseline"/>
        <w:rPr>
          <w:rFonts w:cs="Arial"/>
          <w:bCs/>
          <w:sz w:val="20"/>
          <w:lang w:val="es-CO"/>
        </w:rPr>
      </w:pPr>
      <w:r>
        <w:rPr>
          <w:rFonts w:cs="Arial"/>
          <w:bCs/>
          <w:sz w:val="20"/>
          <w:lang w:val="es-CO"/>
        </w:rPr>
        <w:tab/>
      </w:r>
    </w:p>
    <w:p w:rsidR="00570A15" w:rsidRPr="004752F5" w:rsidRDefault="00570A15" w:rsidP="00FF510A">
      <w:pPr>
        <w:pStyle w:val="Prrafodelista"/>
        <w:numPr>
          <w:ilvl w:val="0"/>
          <w:numId w:val="7"/>
        </w:numPr>
        <w:ind w:hanging="436"/>
        <w:rPr>
          <w:rFonts w:cs="Arial"/>
          <w:b/>
        </w:rPr>
      </w:pPr>
      <w:r w:rsidRPr="004752F5">
        <w:rPr>
          <w:rFonts w:cs="Arial"/>
          <w:b/>
        </w:rPr>
        <w:t>REQUISITOS MÍNIMOS HABILITANTES</w:t>
      </w:r>
    </w:p>
    <w:p w:rsidR="00570A15" w:rsidRDefault="00570A15" w:rsidP="00026FAA"/>
    <w:p w:rsidR="00570A15" w:rsidRPr="00EC6E83" w:rsidRDefault="00570A15" w:rsidP="00856CE8">
      <w:pPr>
        <w:pStyle w:val="Textoindependiente"/>
        <w:suppressAutoHyphens/>
        <w:autoSpaceDN w:val="0"/>
        <w:ind w:left="-851" w:right="-374" w:firstLine="284"/>
        <w:textAlignment w:val="baseline"/>
        <w:rPr>
          <w:rFonts w:cs="Arial"/>
          <w:sz w:val="20"/>
          <w:lang w:val="es-CO"/>
        </w:rPr>
      </w:pPr>
      <w:r w:rsidRPr="00EC6E83">
        <w:rPr>
          <w:rFonts w:cs="Arial"/>
          <w:sz w:val="20"/>
          <w:lang w:val="es-CO"/>
        </w:rPr>
        <w:t>El análisis de las ofertas se realizará conforme con los siguientes criterios:</w:t>
      </w:r>
    </w:p>
    <w:p w:rsidR="00570A15" w:rsidRPr="00EC6E83" w:rsidRDefault="00570A15" w:rsidP="00856CE8">
      <w:pPr>
        <w:pStyle w:val="Textoindependiente"/>
        <w:tabs>
          <w:tab w:val="left" w:pos="0"/>
          <w:tab w:val="left" w:pos="36"/>
        </w:tabs>
        <w:suppressAutoHyphens/>
        <w:autoSpaceDN w:val="0"/>
        <w:ind w:right="-374"/>
        <w:textAlignment w:val="baseline"/>
        <w:rPr>
          <w:rFonts w:cs="Arial"/>
          <w:b/>
          <w:bCs/>
          <w:sz w:val="20"/>
          <w:lang w:val="es-CO"/>
        </w:rPr>
      </w:pPr>
    </w:p>
    <w:tbl>
      <w:tblPr>
        <w:tblStyle w:val="Tablaconcuadrcula"/>
        <w:tblW w:w="5202" w:type="pct"/>
        <w:tblLook w:val="04A0" w:firstRow="1" w:lastRow="0" w:firstColumn="1" w:lastColumn="0" w:noHBand="0" w:noVBand="1"/>
      </w:tblPr>
      <w:tblGrid>
        <w:gridCol w:w="3592"/>
        <w:gridCol w:w="5595"/>
      </w:tblGrid>
      <w:tr w:rsidR="00570A15" w:rsidRPr="00EC6E83" w:rsidTr="006856A9">
        <w:tc>
          <w:tcPr>
            <w:tcW w:w="1955" w:type="pct"/>
          </w:tcPr>
          <w:p w:rsidR="00570A15" w:rsidRPr="00EC6E83" w:rsidRDefault="00570A15"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CRITERIOS DE SELECCIÓN</w:t>
            </w:r>
          </w:p>
        </w:tc>
        <w:tc>
          <w:tcPr>
            <w:tcW w:w="3045" w:type="pct"/>
            <w:vMerge w:val="restart"/>
          </w:tcPr>
          <w:p w:rsidR="00570A15" w:rsidRPr="00EC6E83" w:rsidRDefault="00570A15" w:rsidP="006856A9">
            <w:pPr>
              <w:pStyle w:val="Textoindependiente"/>
              <w:tabs>
                <w:tab w:val="left" w:pos="0"/>
                <w:tab w:val="left" w:pos="36"/>
              </w:tabs>
              <w:suppressAutoHyphens/>
              <w:autoSpaceDN w:val="0"/>
              <w:ind w:right="-374"/>
              <w:jc w:val="center"/>
              <w:textAlignment w:val="baseline"/>
              <w:rPr>
                <w:rFonts w:cs="Arial"/>
                <w:b/>
                <w:bCs/>
                <w:sz w:val="20"/>
                <w:lang w:val="es-CO"/>
              </w:rPr>
            </w:pPr>
          </w:p>
          <w:p w:rsidR="00570A15" w:rsidRPr="00EC6E83" w:rsidRDefault="00570A15" w:rsidP="006856A9">
            <w:pPr>
              <w:pStyle w:val="Textoindependiente"/>
              <w:tabs>
                <w:tab w:val="left" w:pos="0"/>
                <w:tab w:val="left" w:pos="36"/>
              </w:tabs>
              <w:suppressAutoHyphens/>
              <w:autoSpaceDN w:val="0"/>
              <w:jc w:val="center"/>
              <w:textAlignment w:val="baseline"/>
              <w:rPr>
                <w:rFonts w:cs="Arial"/>
                <w:b/>
                <w:bCs/>
                <w:sz w:val="20"/>
                <w:lang w:val="es-CO"/>
              </w:rPr>
            </w:pPr>
            <w:r w:rsidRPr="00EC6E83">
              <w:rPr>
                <w:rFonts w:cs="Arial"/>
                <w:b/>
                <w:bCs/>
                <w:sz w:val="20"/>
                <w:lang w:val="es-CO"/>
              </w:rPr>
              <w:t>HABILITAN AL OFERENTE PARA PARTICIPAR EN EL PROCESO DE SELECCIÓN</w:t>
            </w:r>
          </w:p>
        </w:tc>
      </w:tr>
      <w:tr w:rsidR="00570A15" w:rsidRPr="00EC6E83" w:rsidTr="006856A9">
        <w:tc>
          <w:tcPr>
            <w:tcW w:w="1955" w:type="pct"/>
          </w:tcPr>
          <w:p w:rsidR="00570A15" w:rsidRPr="00EC6E83" w:rsidRDefault="00570A15"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JURIDICO</w:t>
            </w:r>
          </w:p>
        </w:tc>
        <w:tc>
          <w:tcPr>
            <w:tcW w:w="3045" w:type="pct"/>
            <w:vMerge/>
          </w:tcPr>
          <w:p w:rsidR="00570A15" w:rsidRPr="00EC6E83" w:rsidRDefault="00570A15" w:rsidP="006856A9">
            <w:pPr>
              <w:pStyle w:val="Textoindependiente"/>
              <w:tabs>
                <w:tab w:val="left" w:pos="0"/>
                <w:tab w:val="left" w:pos="36"/>
              </w:tabs>
              <w:suppressAutoHyphens/>
              <w:autoSpaceDN w:val="0"/>
              <w:ind w:right="-374"/>
              <w:textAlignment w:val="baseline"/>
              <w:rPr>
                <w:rFonts w:cs="Arial"/>
                <w:b/>
                <w:bCs/>
                <w:sz w:val="20"/>
                <w:lang w:val="es-CO"/>
              </w:rPr>
            </w:pPr>
          </w:p>
        </w:tc>
      </w:tr>
      <w:tr w:rsidR="00570A15" w:rsidRPr="00EC6E83" w:rsidTr="006856A9">
        <w:tc>
          <w:tcPr>
            <w:tcW w:w="1955" w:type="pct"/>
          </w:tcPr>
          <w:p w:rsidR="00570A15" w:rsidRPr="00EC6E83" w:rsidRDefault="00570A15"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TECNICO</w:t>
            </w:r>
          </w:p>
        </w:tc>
        <w:tc>
          <w:tcPr>
            <w:tcW w:w="3045" w:type="pct"/>
            <w:vMerge/>
          </w:tcPr>
          <w:p w:rsidR="00570A15" w:rsidRPr="00EC6E83" w:rsidRDefault="00570A15" w:rsidP="006856A9">
            <w:pPr>
              <w:pStyle w:val="Textoindependiente"/>
              <w:tabs>
                <w:tab w:val="left" w:pos="0"/>
                <w:tab w:val="left" w:pos="36"/>
              </w:tabs>
              <w:suppressAutoHyphens/>
              <w:autoSpaceDN w:val="0"/>
              <w:ind w:right="-374"/>
              <w:textAlignment w:val="baseline"/>
              <w:rPr>
                <w:rFonts w:cs="Arial"/>
                <w:b/>
                <w:bCs/>
                <w:sz w:val="20"/>
                <w:lang w:val="es-CO"/>
              </w:rPr>
            </w:pPr>
          </w:p>
        </w:tc>
      </w:tr>
      <w:tr w:rsidR="00570A15" w:rsidRPr="00EC6E83" w:rsidTr="006856A9">
        <w:tc>
          <w:tcPr>
            <w:tcW w:w="1955" w:type="pct"/>
          </w:tcPr>
          <w:p w:rsidR="00570A15" w:rsidRPr="00EC6E83" w:rsidRDefault="00570A15"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ECONOMICO</w:t>
            </w:r>
          </w:p>
        </w:tc>
        <w:tc>
          <w:tcPr>
            <w:tcW w:w="3045" w:type="pct"/>
            <w:vMerge/>
          </w:tcPr>
          <w:p w:rsidR="00570A15" w:rsidRPr="00EC6E83" w:rsidRDefault="00570A15" w:rsidP="006856A9">
            <w:pPr>
              <w:pStyle w:val="Textoindependiente"/>
              <w:tabs>
                <w:tab w:val="left" w:pos="0"/>
                <w:tab w:val="left" w:pos="36"/>
              </w:tabs>
              <w:suppressAutoHyphens/>
              <w:autoSpaceDN w:val="0"/>
              <w:ind w:right="-374"/>
              <w:textAlignment w:val="baseline"/>
              <w:rPr>
                <w:rFonts w:cs="Arial"/>
                <w:b/>
                <w:bCs/>
                <w:sz w:val="20"/>
                <w:lang w:val="es-CO"/>
              </w:rPr>
            </w:pPr>
          </w:p>
        </w:tc>
      </w:tr>
      <w:tr w:rsidR="00570A15" w:rsidRPr="00EC6E83" w:rsidTr="006856A9">
        <w:trPr>
          <w:trHeight w:val="196"/>
        </w:trPr>
        <w:tc>
          <w:tcPr>
            <w:tcW w:w="1955" w:type="pct"/>
          </w:tcPr>
          <w:p w:rsidR="00570A15" w:rsidRPr="00EC6E83" w:rsidRDefault="00570A15"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FACTOR DE SELECCION</w:t>
            </w:r>
          </w:p>
        </w:tc>
        <w:tc>
          <w:tcPr>
            <w:tcW w:w="3045" w:type="pct"/>
            <w:vMerge w:val="restart"/>
          </w:tcPr>
          <w:p w:rsidR="00570A15" w:rsidRPr="00EC6E83" w:rsidRDefault="00570A15"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DETERMINA LA ELEGIBILIDAD EN EL PROCESO DE SELECCIÓN</w:t>
            </w:r>
          </w:p>
        </w:tc>
      </w:tr>
      <w:tr w:rsidR="00570A15" w:rsidRPr="00EC6E83" w:rsidTr="006856A9">
        <w:tc>
          <w:tcPr>
            <w:tcW w:w="1955" w:type="pct"/>
          </w:tcPr>
          <w:p w:rsidR="00570A15" w:rsidRPr="00EC6E83" w:rsidRDefault="00570A15" w:rsidP="006856A9">
            <w:pPr>
              <w:pStyle w:val="Textoindependiente"/>
              <w:tabs>
                <w:tab w:val="left" w:pos="0"/>
                <w:tab w:val="left" w:pos="36"/>
              </w:tabs>
              <w:suppressAutoHyphens/>
              <w:autoSpaceDN w:val="0"/>
              <w:ind w:right="-374"/>
              <w:jc w:val="center"/>
              <w:textAlignment w:val="baseline"/>
              <w:rPr>
                <w:rFonts w:cs="Arial"/>
                <w:sz w:val="20"/>
                <w:highlight w:val="yellow"/>
                <w:lang w:val="es-CO"/>
              </w:rPr>
            </w:pPr>
            <w:r w:rsidRPr="00EC6E83">
              <w:rPr>
                <w:rFonts w:cs="Arial"/>
                <w:sz w:val="20"/>
                <w:lang w:val="es-CO"/>
              </w:rPr>
              <w:t>MENOR PRECIO</w:t>
            </w:r>
          </w:p>
        </w:tc>
        <w:tc>
          <w:tcPr>
            <w:tcW w:w="3045" w:type="pct"/>
            <w:vMerge/>
          </w:tcPr>
          <w:p w:rsidR="00570A15" w:rsidRPr="00EC6E83" w:rsidRDefault="00570A15" w:rsidP="006856A9">
            <w:pPr>
              <w:pStyle w:val="Textoindependiente"/>
              <w:tabs>
                <w:tab w:val="left" w:pos="0"/>
                <w:tab w:val="left" w:pos="36"/>
              </w:tabs>
              <w:suppressAutoHyphens/>
              <w:autoSpaceDN w:val="0"/>
              <w:ind w:right="-374"/>
              <w:textAlignment w:val="baseline"/>
              <w:rPr>
                <w:rFonts w:cs="Arial"/>
                <w:b/>
                <w:bCs/>
                <w:sz w:val="20"/>
                <w:highlight w:val="yellow"/>
                <w:lang w:val="es-CO"/>
              </w:rPr>
            </w:pPr>
          </w:p>
        </w:tc>
      </w:tr>
    </w:tbl>
    <w:p w:rsidR="00570A15" w:rsidRDefault="00570A15" w:rsidP="00856CE8">
      <w:pPr>
        <w:pStyle w:val="Textoindependiente"/>
        <w:tabs>
          <w:tab w:val="left" w:pos="0"/>
          <w:tab w:val="left" w:pos="36"/>
        </w:tabs>
        <w:suppressAutoHyphens/>
        <w:autoSpaceDN w:val="0"/>
        <w:ind w:right="-374"/>
        <w:textAlignment w:val="baseline"/>
        <w:rPr>
          <w:rFonts w:cs="Arial"/>
          <w:b/>
          <w:bCs/>
          <w:sz w:val="20"/>
          <w:highlight w:val="yellow"/>
          <w:lang w:val="es-CO"/>
        </w:rPr>
      </w:pPr>
    </w:p>
    <w:p w:rsidR="00570A15" w:rsidRPr="00EC6E83" w:rsidRDefault="00570A15" w:rsidP="00BA7FE8">
      <w:pPr>
        <w:pStyle w:val="Textoindependiente"/>
        <w:ind w:right="-374"/>
        <w:rPr>
          <w:rFonts w:cs="Arial"/>
          <w:b/>
          <w:sz w:val="20"/>
          <w:u w:val="single"/>
          <w:lang w:val="es-CO"/>
        </w:rPr>
      </w:pPr>
      <w:r w:rsidRPr="00EC6E83">
        <w:rPr>
          <w:rFonts w:cs="Arial"/>
          <w:b/>
          <w:sz w:val="20"/>
          <w:u w:val="single"/>
          <w:lang w:val="es-CO"/>
        </w:rPr>
        <w:t>Los proponentes deberán presentar su oferta, junto con sus anexos y todos los siguientes documentos en idioma castellano:</w:t>
      </w:r>
    </w:p>
    <w:p w:rsidR="00570A15" w:rsidRDefault="00570A15" w:rsidP="00AD6484">
      <w:pPr>
        <w:pStyle w:val="Textoindependiente"/>
        <w:rPr>
          <w:rFonts w:cs="Arial"/>
          <w:sz w:val="20"/>
          <w:lang w:val="es-CO"/>
        </w:rPr>
      </w:pPr>
    </w:p>
    <w:p w:rsidR="00570A15" w:rsidRDefault="00570A15" w:rsidP="00FF510A">
      <w:pPr>
        <w:pStyle w:val="Textoindependiente"/>
        <w:numPr>
          <w:ilvl w:val="1"/>
          <w:numId w:val="7"/>
        </w:numPr>
        <w:rPr>
          <w:rFonts w:cs="Arial"/>
          <w:b/>
          <w:sz w:val="20"/>
          <w:lang w:val="es-CO"/>
        </w:rPr>
      </w:pPr>
      <w:r w:rsidRPr="00203841">
        <w:rPr>
          <w:rFonts w:cs="Arial"/>
          <w:b/>
          <w:sz w:val="20"/>
          <w:lang w:val="es-CO"/>
        </w:rPr>
        <w:t>JURIDICOS</w:t>
      </w:r>
    </w:p>
    <w:p w:rsidR="00570A15" w:rsidRPr="00203841" w:rsidRDefault="00570A15" w:rsidP="00E31700">
      <w:pPr>
        <w:pStyle w:val="Textoindependiente"/>
        <w:ind w:left="720"/>
        <w:rPr>
          <w:rFonts w:cs="Arial"/>
          <w:b/>
          <w:sz w:val="20"/>
          <w:lang w:val="es-CO"/>
        </w:rPr>
      </w:pPr>
    </w:p>
    <w:p w:rsidR="00570A15" w:rsidRPr="00B61E2C" w:rsidRDefault="00570A15" w:rsidP="004720A8">
      <w:pPr>
        <w:ind w:left="360"/>
        <w:rPr>
          <w:b/>
        </w:rPr>
      </w:pPr>
      <w:r w:rsidRPr="00B61E2C">
        <w:rPr>
          <w:b/>
        </w:rPr>
        <w:t>ANEXOS Y/O FORMULARIOS</w:t>
      </w:r>
    </w:p>
    <w:p w:rsidR="00570A15" w:rsidRPr="004752F5" w:rsidRDefault="00570A15" w:rsidP="00FF510A">
      <w:pPr>
        <w:pStyle w:val="Textoindependiente"/>
        <w:numPr>
          <w:ilvl w:val="0"/>
          <w:numId w:val="9"/>
        </w:numPr>
        <w:suppressAutoHyphens/>
        <w:autoSpaceDN w:val="0"/>
        <w:textAlignment w:val="baseline"/>
        <w:rPr>
          <w:rFonts w:cs="Arial"/>
          <w:sz w:val="20"/>
          <w:lang w:val="es-CO"/>
        </w:rPr>
      </w:pPr>
      <w:r w:rsidRPr="004752F5">
        <w:rPr>
          <w:rFonts w:cs="Arial"/>
          <w:sz w:val="20"/>
          <w:lang w:val="es-CO"/>
        </w:rPr>
        <w:t xml:space="preserve">Carta de Presentación de acuerdo al Formulario No. 1 </w:t>
      </w:r>
      <w:r w:rsidRPr="004752F5">
        <w:rPr>
          <w:rFonts w:cs="Arial"/>
          <w:i/>
          <w:sz w:val="20"/>
          <w:lang w:val="es-CO"/>
        </w:rPr>
        <w:t xml:space="preserve">Carta de Presentación de la Propuesta </w:t>
      </w:r>
      <w:r w:rsidRPr="004752F5">
        <w:rPr>
          <w:rFonts w:cs="Arial"/>
          <w:sz w:val="20"/>
          <w:lang w:val="es-CO"/>
        </w:rPr>
        <w:t>de este documento firmada por el oferente (persona natural o representante legal de la persona jurídica).</w:t>
      </w:r>
    </w:p>
    <w:p w:rsidR="00570A15" w:rsidRPr="004752F5" w:rsidRDefault="00570A15" w:rsidP="00FF510A">
      <w:pPr>
        <w:pStyle w:val="Textoindependiente"/>
        <w:numPr>
          <w:ilvl w:val="0"/>
          <w:numId w:val="9"/>
        </w:numPr>
        <w:suppressAutoHyphens/>
        <w:autoSpaceDN w:val="0"/>
        <w:textAlignment w:val="baseline"/>
        <w:rPr>
          <w:rFonts w:cs="Arial"/>
          <w:sz w:val="20"/>
          <w:lang w:val="es-CO"/>
        </w:rPr>
      </w:pPr>
      <w:r w:rsidRPr="004752F5">
        <w:rPr>
          <w:rFonts w:cs="Arial"/>
          <w:sz w:val="20"/>
          <w:lang w:val="es-CO"/>
        </w:rPr>
        <w:lastRenderedPageBreak/>
        <w:t xml:space="preserve">Diligenciamiento del Formulario No. 3 </w:t>
      </w:r>
      <w:r w:rsidRPr="004752F5">
        <w:rPr>
          <w:rFonts w:cs="Arial"/>
          <w:i/>
          <w:sz w:val="20"/>
          <w:lang w:val="es-CO"/>
        </w:rPr>
        <w:t>Compromiso Anticorrupción</w:t>
      </w:r>
      <w:r w:rsidRPr="004752F5">
        <w:rPr>
          <w:rFonts w:cs="Arial"/>
          <w:sz w:val="20"/>
          <w:lang w:val="es-CO"/>
        </w:rPr>
        <w:t xml:space="preserve"> de este documento, suscrito por el oferente (persona natural o representante legal de la persona jurídica).</w:t>
      </w:r>
    </w:p>
    <w:p w:rsidR="00570A15" w:rsidRPr="004752F5" w:rsidRDefault="00570A15" w:rsidP="00FF510A">
      <w:pPr>
        <w:pStyle w:val="Textoindependiente"/>
        <w:numPr>
          <w:ilvl w:val="0"/>
          <w:numId w:val="9"/>
        </w:numPr>
        <w:suppressAutoHyphens/>
        <w:autoSpaceDN w:val="0"/>
        <w:textAlignment w:val="baseline"/>
        <w:rPr>
          <w:rFonts w:cs="Arial"/>
          <w:sz w:val="20"/>
          <w:lang w:val="es-CO"/>
        </w:rPr>
      </w:pPr>
      <w:r w:rsidRPr="004752F5">
        <w:rPr>
          <w:rFonts w:cs="Arial"/>
          <w:sz w:val="20"/>
          <w:lang w:val="es-CO"/>
        </w:rPr>
        <w:t xml:space="preserve">Diligenciamiento del Formulario No. 6 </w:t>
      </w:r>
      <w:r w:rsidRPr="004752F5">
        <w:rPr>
          <w:rFonts w:cs="Arial"/>
          <w:i/>
          <w:sz w:val="20"/>
        </w:rPr>
        <w:t>Formulario de compromiso con el Sistema de Gestión de Seguridad y Salud en el Trabajo de la Dirección de Sanidad de la Policía Nacional</w:t>
      </w:r>
      <w:r w:rsidRPr="004752F5">
        <w:rPr>
          <w:rFonts w:cs="Arial"/>
          <w:sz w:val="20"/>
        </w:rPr>
        <w:t xml:space="preserve"> </w:t>
      </w:r>
      <w:r w:rsidRPr="004752F5">
        <w:rPr>
          <w:rFonts w:cs="Arial"/>
          <w:sz w:val="20"/>
          <w:lang w:val="es-CO"/>
        </w:rPr>
        <w:t>de este documento, suscrito por el oferente (persona natural o representante legal de la persona jurídica).</w:t>
      </w:r>
    </w:p>
    <w:p w:rsidR="00570A15" w:rsidRDefault="00570A15" w:rsidP="00FF510A">
      <w:pPr>
        <w:pStyle w:val="Textoindependiente"/>
        <w:numPr>
          <w:ilvl w:val="0"/>
          <w:numId w:val="9"/>
        </w:numPr>
        <w:suppressAutoHyphens/>
        <w:autoSpaceDN w:val="0"/>
        <w:textAlignment w:val="baseline"/>
        <w:rPr>
          <w:rFonts w:cs="Arial"/>
          <w:sz w:val="20"/>
          <w:lang w:val="es-CO"/>
        </w:rPr>
      </w:pPr>
      <w:r w:rsidRPr="004752F5">
        <w:rPr>
          <w:rFonts w:cs="Arial"/>
          <w:sz w:val="20"/>
          <w:lang w:val="es-CO"/>
        </w:rPr>
        <w:t xml:space="preserve">Diligenciamiento del Formulario No. </w:t>
      </w:r>
      <w:r>
        <w:rPr>
          <w:rFonts w:cs="Arial"/>
          <w:sz w:val="20"/>
          <w:lang w:val="es-CO"/>
        </w:rPr>
        <w:t>7</w:t>
      </w:r>
      <w:r w:rsidRPr="004752F5">
        <w:rPr>
          <w:rFonts w:cs="Arial"/>
          <w:sz w:val="20"/>
          <w:lang w:val="es-CO"/>
        </w:rPr>
        <w:t xml:space="preserve"> </w:t>
      </w:r>
      <w:r>
        <w:rPr>
          <w:rFonts w:cs="Arial"/>
          <w:i/>
          <w:sz w:val="20"/>
          <w:lang w:val="es-CO"/>
        </w:rPr>
        <w:t>Acuerdo De Confidencialidad</w:t>
      </w:r>
      <w:r w:rsidRPr="004752F5">
        <w:rPr>
          <w:rFonts w:cs="Arial"/>
          <w:sz w:val="20"/>
          <w:lang w:val="es-CO"/>
        </w:rPr>
        <w:t xml:space="preserve"> de este documento.</w:t>
      </w:r>
    </w:p>
    <w:p w:rsidR="00570A15" w:rsidRPr="00D44CC3" w:rsidRDefault="00570A15" w:rsidP="00FF510A">
      <w:pPr>
        <w:pStyle w:val="Textoindependiente"/>
        <w:numPr>
          <w:ilvl w:val="0"/>
          <w:numId w:val="9"/>
        </w:numPr>
        <w:suppressAutoHyphens/>
        <w:autoSpaceDN w:val="0"/>
        <w:textAlignment w:val="baseline"/>
        <w:rPr>
          <w:rFonts w:cs="Arial"/>
          <w:sz w:val="20"/>
          <w:lang w:val="es-CO"/>
        </w:rPr>
      </w:pPr>
      <w:r w:rsidRPr="00D44CC3">
        <w:rPr>
          <w:rFonts w:cs="Arial"/>
          <w:sz w:val="20"/>
          <w:lang w:val="es-CO"/>
        </w:rPr>
        <w:t xml:space="preserve">Diligenciamiento del Formulario No. 8 </w:t>
      </w:r>
      <w:r w:rsidRPr="00D44CC3">
        <w:rPr>
          <w:i/>
          <w:sz w:val="20"/>
        </w:rPr>
        <w:t xml:space="preserve">Certificado Origen Lícito De Recursos </w:t>
      </w:r>
      <w:r w:rsidRPr="00D44CC3">
        <w:rPr>
          <w:rFonts w:cs="Arial"/>
          <w:sz w:val="20"/>
          <w:lang w:val="es-CO"/>
        </w:rPr>
        <w:t>de este documento.</w:t>
      </w:r>
    </w:p>
    <w:p w:rsidR="00570A15" w:rsidRPr="004752F5" w:rsidRDefault="00570A15" w:rsidP="00FF510A">
      <w:pPr>
        <w:pStyle w:val="Textoindependiente"/>
        <w:numPr>
          <w:ilvl w:val="0"/>
          <w:numId w:val="9"/>
        </w:numPr>
        <w:suppressAutoHyphens/>
        <w:autoSpaceDN w:val="0"/>
        <w:textAlignment w:val="baseline"/>
        <w:rPr>
          <w:rFonts w:cs="Arial"/>
          <w:sz w:val="20"/>
          <w:lang w:val="es-CO"/>
        </w:rPr>
      </w:pPr>
      <w:r w:rsidRPr="004752F5">
        <w:rPr>
          <w:rFonts w:cs="Arial"/>
          <w:sz w:val="20"/>
          <w:lang w:val="es-CO"/>
        </w:rPr>
        <w:t xml:space="preserve">Diligenciamiento del Anexo No. 2 </w:t>
      </w:r>
      <w:r w:rsidRPr="004752F5">
        <w:rPr>
          <w:rFonts w:cs="Arial"/>
          <w:i/>
          <w:sz w:val="20"/>
        </w:rPr>
        <w:t>Obligaciones Generales Del Contratista</w:t>
      </w:r>
      <w:r w:rsidRPr="004752F5">
        <w:rPr>
          <w:rFonts w:cs="Arial"/>
          <w:sz w:val="20"/>
          <w:lang w:val="es-CO"/>
        </w:rPr>
        <w:t xml:space="preserve"> de este documento. </w:t>
      </w:r>
    </w:p>
    <w:p w:rsidR="00570A15" w:rsidRDefault="00570A15" w:rsidP="00FF510A">
      <w:pPr>
        <w:pStyle w:val="Textoindependiente"/>
        <w:numPr>
          <w:ilvl w:val="0"/>
          <w:numId w:val="9"/>
        </w:numPr>
        <w:suppressAutoHyphens/>
        <w:autoSpaceDN w:val="0"/>
        <w:textAlignment w:val="baseline"/>
        <w:rPr>
          <w:rFonts w:cs="Arial"/>
          <w:sz w:val="20"/>
          <w:lang w:val="es-CO"/>
        </w:rPr>
      </w:pPr>
      <w:r w:rsidRPr="00F12F94">
        <w:rPr>
          <w:rFonts w:cs="Arial"/>
          <w:sz w:val="20"/>
          <w:lang w:val="es-CO"/>
        </w:rPr>
        <w:t xml:space="preserve">Diligenciamiento del Anexo </w:t>
      </w:r>
      <w:r w:rsidRPr="0023780C">
        <w:rPr>
          <w:rFonts w:cs="Arial"/>
          <w:sz w:val="20"/>
          <w:lang w:val="es-CO"/>
        </w:rPr>
        <w:t xml:space="preserve">No. 6 </w:t>
      </w:r>
      <w:r w:rsidRPr="0023780C">
        <w:rPr>
          <w:bCs/>
          <w:i/>
          <w:sz w:val="20"/>
        </w:rPr>
        <w:t xml:space="preserve">Certificado De Ausencia De Inhabilidades E Incompatibilidades </w:t>
      </w:r>
      <w:r w:rsidRPr="0023780C">
        <w:rPr>
          <w:rFonts w:cs="Arial"/>
          <w:sz w:val="20"/>
          <w:lang w:val="es-CO"/>
        </w:rPr>
        <w:t xml:space="preserve">de este documento. </w:t>
      </w:r>
    </w:p>
    <w:p w:rsidR="00570A15" w:rsidRPr="00CC4010" w:rsidRDefault="00570A15" w:rsidP="00FF510A">
      <w:pPr>
        <w:pStyle w:val="Textoindependiente"/>
        <w:numPr>
          <w:ilvl w:val="0"/>
          <w:numId w:val="9"/>
        </w:numPr>
        <w:suppressAutoHyphens/>
        <w:autoSpaceDN w:val="0"/>
        <w:textAlignment w:val="baseline"/>
        <w:rPr>
          <w:rFonts w:cs="Arial"/>
          <w:sz w:val="20"/>
          <w:lang w:val="es-CO"/>
        </w:rPr>
      </w:pPr>
      <w:r w:rsidRPr="00CC4010">
        <w:rPr>
          <w:rFonts w:cs="Arial"/>
          <w:sz w:val="20"/>
          <w:lang w:val="es-CO"/>
        </w:rPr>
        <w:t>Diligenciamiento del Anexo No. 7 Anexo Constancia Cumplimiento Obligaciones Parafiscales Persona Jurídica suscrito por el representante legal o Revisor Fiscal o contador. En este último evento, se deberá anexar fotocopia de la tarjeta profesional del revisor fiscal o contador, antecedentes disciplinarios expedidos por la entidad competentes y fotocopia de la cedula, de acuerdo a lo establecido en la Ley 789 de 2002.</w:t>
      </w:r>
    </w:p>
    <w:p w:rsidR="00570A15" w:rsidRDefault="00570A15" w:rsidP="008611DA">
      <w:pPr>
        <w:pStyle w:val="Textoindependiente"/>
        <w:suppressAutoHyphens/>
        <w:autoSpaceDN w:val="0"/>
        <w:ind w:left="360"/>
        <w:textAlignment w:val="baseline"/>
        <w:rPr>
          <w:rFonts w:cs="Arial"/>
          <w:sz w:val="20"/>
          <w:lang w:val="es-CO"/>
        </w:rPr>
      </w:pPr>
    </w:p>
    <w:p w:rsidR="00570A15" w:rsidRPr="00B61E2C" w:rsidRDefault="00570A15" w:rsidP="004720A8">
      <w:pPr>
        <w:pStyle w:val="Textoindependiente"/>
        <w:suppressAutoHyphens/>
        <w:autoSpaceDN w:val="0"/>
        <w:ind w:firstLine="360"/>
        <w:textAlignment w:val="baseline"/>
        <w:rPr>
          <w:rFonts w:cs="Arial"/>
          <w:b/>
          <w:sz w:val="20"/>
          <w:lang w:val="es-CO"/>
        </w:rPr>
      </w:pPr>
      <w:r w:rsidRPr="00B61E2C">
        <w:rPr>
          <w:rFonts w:cs="Arial"/>
          <w:b/>
          <w:sz w:val="20"/>
          <w:lang w:val="es-CO"/>
        </w:rPr>
        <w:t>DOCUMENTOS</w:t>
      </w:r>
    </w:p>
    <w:p w:rsidR="00570A15" w:rsidRPr="004752F5" w:rsidRDefault="00570A15" w:rsidP="00FF510A">
      <w:pPr>
        <w:pStyle w:val="Textoindependiente"/>
        <w:numPr>
          <w:ilvl w:val="0"/>
          <w:numId w:val="9"/>
        </w:numPr>
        <w:suppressAutoHyphens/>
        <w:autoSpaceDN w:val="0"/>
        <w:textAlignment w:val="baseline"/>
        <w:rPr>
          <w:rFonts w:cs="Arial"/>
          <w:sz w:val="20"/>
          <w:lang w:val="es-CO"/>
        </w:rPr>
      </w:pPr>
      <w:r w:rsidRPr="004752F5">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rsidR="00570A15" w:rsidRDefault="00570A15" w:rsidP="00FF510A">
      <w:pPr>
        <w:pStyle w:val="Textoindependiente"/>
        <w:numPr>
          <w:ilvl w:val="0"/>
          <w:numId w:val="9"/>
        </w:numPr>
        <w:suppressAutoHyphens/>
        <w:autoSpaceDN w:val="0"/>
        <w:textAlignment w:val="baseline"/>
        <w:rPr>
          <w:rFonts w:cs="Arial"/>
          <w:sz w:val="20"/>
          <w:lang w:val="es-CO"/>
        </w:rPr>
      </w:pPr>
      <w:r w:rsidRPr="004752F5">
        <w:rPr>
          <w:rFonts w:cs="Arial"/>
          <w:sz w:val="20"/>
          <w:lang w:val="es-CO"/>
        </w:rPr>
        <w:t>Fotocopia de la Cédula de Ciudadanía del Representante Legal y/o proponente</w:t>
      </w:r>
      <w:r>
        <w:rPr>
          <w:rFonts w:cs="Arial"/>
          <w:sz w:val="20"/>
          <w:lang w:val="es-CO"/>
        </w:rPr>
        <w:t>.</w:t>
      </w:r>
    </w:p>
    <w:p w:rsidR="00570A15" w:rsidRPr="001F4C4E" w:rsidRDefault="00570A15" w:rsidP="00FF510A">
      <w:pPr>
        <w:pStyle w:val="Textoindependiente"/>
        <w:numPr>
          <w:ilvl w:val="0"/>
          <w:numId w:val="9"/>
        </w:numPr>
        <w:suppressAutoHyphens/>
        <w:textAlignment w:val="baseline"/>
        <w:rPr>
          <w:rFonts w:cs="Arial"/>
          <w:sz w:val="20"/>
          <w:lang w:val="es-CO"/>
        </w:rPr>
      </w:pPr>
      <w:r>
        <w:rPr>
          <w:rFonts w:cs="Arial"/>
          <w:sz w:val="20"/>
          <w:lang w:val="es-CO"/>
        </w:rPr>
        <w:t>Cargar en la plataforma SECOP II el</w:t>
      </w:r>
      <w:r w:rsidRPr="004752F5">
        <w:rPr>
          <w:rFonts w:cs="Arial"/>
          <w:sz w:val="20"/>
          <w:lang w:val="es-CO"/>
        </w:rPr>
        <w:t xml:space="preserve"> </w:t>
      </w:r>
      <w:r w:rsidRPr="004752F5">
        <w:rPr>
          <w:rFonts w:cs="Arial"/>
          <w:i/>
          <w:sz w:val="20"/>
        </w:rPr>
        <w:t>Certificado De No Encontrarse Incurso En El Registro De Deudores Alimentarios Morosos (REDAM</w:t>
      </w:r>
      <w:r>
        <w:rPr>
          <w:rFonts w:cs="Arial"/>
          <w:i/>
          <w:sz w:val="20"/>
        </w:rPr>
        <w:t>)</w:t>
      </w:r>
      <w:r>
        <w:rPr>
          <w:rFonts w:cs="Arial"/>
          <w:sz w:val="20"/>
          <w:lang w:val="es-CO"/>
        </w:rPr>
        <w:t xml:space="preserve"> reglamentado en la </w:t>
      </w:r>
      <w:r w:rsidRPr="001F4C4E">
        <w:rPr>
          <w:rFonts w:cs="Arial"/>
          <w:sz w:val="20"/>
          <w:lang w:val="es-CO"/>
        </w:rPr>
        <w:t>Ley 2097 de 2021</w:t>
      </w:r>
      <w:r w:rsidRPr="001F4C4E">
        <w:rPr>
          <w:rFonts w:cs="Arial"/>
          <w:i/>
          <w:sz w:val="20"/>
          <w:lang w:val="es-CO"/>
        </w:rPr>
        <w:t xml:space="preserve"> por medio de la cual se crea el registro de deudores alimentarios morosos (REDAM) y se dictan otras disposiciones el congreso de la república de Colombia</w:t>
      </w:r>
    </w:p>
    <w:p w:rsidR="00570A15" w:rsidRDefault="00570A15" w:rsidP="00FF510A">
      <w:pPr>
        <w:pStyle w:val="Textoindependiente"/>
        <w:numPr>
          <w:ilvl w:val="0"/>
          <w:numId w:val="9"/>
        </w:numPr>
        <w:suppressAutoHyphens/>
        <w:autoSpaceDN w:val="0"/>
        <w:textAlignment w:val="baseline"/>
        <w:rPr>
          <w:rFonts w:cs="Arial"/>
          <w:sz w:val="20"/>
          <w:lang w:val="es-CO"/>
        </w:rPr>
      </w:pPr>
      <w:r w:rsidRPr="004752F5">
        <w:rPr>
          <w:rFonts w:cs="Arial"/>
          <w:sz w:val="20"/>
          <w:lang w:val="es-CO"/>
        </w:rPr>
        <w:t>Certificado de Contraloría General de la República de la firma y del representante legal.</w:t>
      </w:r>
    </w:p>
    <w:p w:rsidR="00570A15" w:rsidRPr="004752F5" w:rsidRDefault="00570A15" w:rsidP="00FF510A">
      <w:pPr>
        <w:pStyle w:val="Textoindependiente"/>
        <w:numPr>
          <w:ilvl w:val="0"/>
          <w:numId w:val="9"/>
        </w:numPr>
        <w:suppressAutoHyphens/>
        <w:autoSpaceDN w:val="0"/>
        <w:textAlignment w:val="baseline"/>
        <w:rPr>
          <w:rFonts w:cs="Arial"/>
          <w:sz w:val="20"/>
          <w:lang w:val="es-CO"/>
        </w:rPr>
      </w:pPr>
      <w:r w:rsidRPr="004752F5">
        <w:rPr>
          <w:rFonts w:cs="Arial"/>
          <w:sz w:val="20"/>
          <w:lang w:val="es-CO"/>
        </w:rPr>
        <w:t>Certificado de Antecedentes disciplinarios de la Procuraduría General de la Nación del representante legal.</w:t>
      </w:r>
    </w:p>
    <w:p w:rsidR="00570A15" w:rsidRPr="00DB6BE1" w:rsidRDefault="00570A15" w:rsidP="00FF510A">
      <w:pPr>
        <w:pStyle w:val="Textoindependiente"/>
        <w:numPr>
          <w:ilvl w:val="0"/>
          <w:numId w:val="9"/>
        </w:numPr>
        <w:suppressAutoHyphens/>
        <w:autoSpaceDN w:val="0"/>
        <w:textAlignment w:val="baseline"/>
        <w:rPr>
          <w:rFonts w:cs="Arial"/>
          <w:sz w:val="20"/>
          <w:lang w:val="es-CO"/>
        </w:rPr>
      </w:pPr>
      <w:r w:rsidRPr="004752F5">
        <w:rPr>
          <w:rFonts w:cs="Arial"/>
          <w:sz w:val="20"/>
          <w:lang w:val="es-CO"/>
        </w:rPr>
        <w:t xml:space="preserve">Certificado de Antecedentes Judiciales del oferente o su representante legal. </w:t>
      </w:r>
    </w:p>
    <w:p w:rsidR="00570A15" w:rsidRPr="002A14F6" w:rsidRDefault="00570A15" w:rsidP="00FF510A">
      <w:pPr>
        <w:pStyle w:val="Textoindependiente"/>
        <w:numPr>
          <w:ilvl w:val="0"/>
          <w:numId w:val="9"/>
        </w:numPr>
        <w:suppressAutoHyphens/>
        <w:autoSpaceDN w:val="0"/>
        <w:textAlignment w:val="baseline"/>
        <w:rPr>
          <w:rFonts w:cs="Arial"/>
          <w:sz w:val="20"/>
          <w:lang w:val="es-CO"/>
        </w:rPr>
      </w:pPr>
      <w:r w:rsidRPr="004752F5">
        <w:rPr>
          <w:rFonts w:cs="Arial"/>
          <w:sz w:val="20"/>
          <w:lang w:val="es-CO"/>
        </w:rPr>
        <w:t>Copia del Registro Único Tributario.</w:t>
      </w:r>
    </w:p>
    <w:p w:rsidR="00B34535" w:rsidRDefault="00B34535" w:rsidP="00FF510A">
      <w:pPr>
        <w:pStyle w:val="Prrafodelista"/>
        <w:numPr>
          <w:ilvl w:val="0"/>
          <w:numId w:val="9"/>
        </w:numPr>
        <w:adjustRightInd w:val="0"/>
        <w:rPr>
          <w:color w:val="000000"/>
        </w:rPr>
      </w:pPr>
      <w:r w:rsidRPr="00B34535">
        <w:rPr>
          <w:color w:val="000000"/>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rsidR="00570A15" w:rsidRPr="001F4C4E" w:rsidRDefault="00570A15" w:rsidP="00FF510A">
      <w:pPr>
        <w:pStyle w:val="Prrafodelista"/>
        <w:numPr>
          <w:ilvl w:val="0"/>
          <w:numId w:val="9"/>
        </w:numPr>
        <w:adjustRightInd w:val="0"/>
        <w:rPr>
          <w:color w:val="000000"/>
        </w:rPr>
      </w:pPr>
      <w:r w:rsidRPr="001F4C4E">
        <w:rPr>
          <w:rFonts w:cs="Arial"/>
          <w:b/>
        </w:rPr>
        <w:t xml:space="preserve">CERTIFICADO DE CONSULTAS DE INHABILIDADES POR DELITOS SEXUALES: </w:t>
      </w:r>
      <w:r w:rsidRPr="001F4C4E">
        <w:rPr>
          <w:rFonts w:cs="Arial"/>
        </w:rPr>
        <w:t xml:space="preserve">El oferente debe presentar el certificado de consultas de inhabilidades por delitos sexuales cometidos contra menores de dieciocho (18) años, dando cumplimiento a las disposiciones establecidas en la Ley 1918 de 2018, </w:t>
      </w:r>
      <w:r w:rsidRPr="001F4C4E">
        <w:rPr>
          <w:rFonts w:cs="Arial"/>
          <w:i/>
        </w:rPr>
        <w:t>“por medio de la cual se establece el régimen de inhabilidades a quienes hayan sido condenados por delitos sexuales cometidos contra menores, se crea el registro de inhabilidades y se dictan otras disposiciones”</w:t>
      </w:r>
    </w:p>
    <w:p w:rsidR="00570A15" w:rsidRDefault="00570A15" w:rsidP="00FF510A">
      <w:pPr>
        <w:pStyle w:val="Textoindependiente"/>
        <w:numPr>
          <w:ilvl w:val="0"/>
          <w:numId w:val="9"/>
        </w:numPr>
        <w:suppressAutoHyphens/>
        <w:autoSpaceDN w:val="0"/>
        <w:textAlignment w:val="baseline"/>
        <w:rPr>
          <w:i/>
          <w:u w:val="single"/>
        </w:rPr>
      </w:pPr>
      <w:r w:rsidRPr="00EA7358">
        <w:rPr>
          <w:rFonts w:cs="Arial"/>
          <w:b/>
          <w:sz w:val="20"/>
          <w:lang w:val="es-CO"/>
        </w:rPr>
        <w:t>EL OFERENTE DEBE PRESENTAR EL CERTIFICADO DEL SISTEMA REGISTRO NACIONAL DE MEDIDAS CORRECTIVAS RNMC,</w:t>
      </w:r>
      <w:r w:rsidRPr="0050399B">
        <w:rPr>
          <w:rFonts w:cs="Arial"/>
          <w:sz w:val="20"/>
          <w:lang w:val="es-CO"/>
        </w:rPr>
        <w:t xml:space="preserve"> donde manifestó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w:t>
      </w:r>
      <w:r>
        <w:rPr>
          <w:rFonts w:cs="Arial"/>
          <w:sz w:val="20"/>
          <w:lang w:val="es-CO"/>
        </w:rPr>
        <w:t>de 2016.</w:t>
      </w:r>
    </w:p>
    <w:p w:rsidR="00570A15" w:rsidRPr="004752F5" w:rsidRDefault="00570A15" w:rsidP="000025A0">
      <w:pPr>
        <w:rPr>
          <w:i/>
          <w:u w:val="single"/>
          <w:lang w:val="es-ES"/>
        </w:rPr>
      </w:pPr>
    </w:p>
    <w:p w:rsidR="00570A15" w:rsidRDefault="00570A15" w:rsidP="00FF510A">
      <w:pPr>
        <w:pStyle w:val="Textoindependiente"/>
        <w:numPr>
          <w:ilvl w:val="1"/>
          <w:numId w:val="7"/>
        </w:numPr>
        <w:rPr>
          <w:rFonts w:cs="Arial"/>
          <w:b/>
          <w:sz w:val="20"/>
          <w:lang w:val="es-CO"/>
        </w:rPr>
      </w:pPr>
      <w:r>
        <w:rPr>
          <w:rFonts w:cs="Arial"/>
          <w:b/>
          <w:sz w:val="20"/>
          <w:lang w:val="es-CO"/>
        </w:rPr>
        <w:t>TECNICOS</w:t>
      </w:r>
    </w:p>
    <w:p w:rsidR="00570A15" w:rsidRDefault="00570A15" w:rsidP="000F1D72">
      <w:pPr>
        <w:ind w:left="360"/>
      </w:pPr>
    </w:p>
    <w:p w:rsidR="00570A15" w:rsidRPr="003A36AD" w:rsidRDefault="00570A15" w:rsidP="000F1D72">
      <w:pPr>
        <w:ind w:left="360"/>
        <w:rPr>
          <w:b/>
        </w:rPr>
      </w:pPr>
      <w:r w:rsidRPr="003A36AD">
        <w:rPr>
          <w:b/>
        </w:rPr>
        <w:t>ANEXOS Y/O FORMULARIOS</w:t>
      </w:r>
    </w:p>
    <w:p w:rsidR="00570A15" w:rsidRPr="00FD2C98" w:rsidRDefault="00570A15" w:rsidP="00FF510A">
      <w:pPr>
        <w:pStyle w:val="Textoindependiente"/>
        <w:numPr>
          <w:ilvl w:val="0"/>
          <w:numId w:val="13"/>
        </w:numPr>
        <w:suppressAutoHyphens/>
        <w:autoSpaceDN w:val="0"/>
        <w:textAlignment w:val="baseline"/>
        <w:rPr>
          <w:rFonts w:cs="Arial"/>
          <w:sz w:val="20"/>
          <w:lang w:val="es-CO"/>
        </w:rPr>
      </w:pPr>
      <w:r w:rsidRPr="00FD2C98">
        <w:rPr>
          <w:rFonts w:cs="Arial"/>
          <w:sz w:val="20"/>
          <w:lang w:val="es-CO"/>
        </w:rPr>
        <w:t xml:space="preserve">Diligenciamiento del Anexo No. 1 </w:t>
      </w:r>
      <w:r w:rsidRPr="00FD2C98">
        <w:rPr>
          <w:rFonts w:cs="Arial"/>
          <w:i/>
          <w:sz w:val="20"/>
          <w:lang w:val="es-CO"/>
        </w:rPr>
        <w:t>Especificaciones Técnicas Mínimas</w:t>
      </w:r>
      <w:r w:rsidRPr="00FD2C98">
        <w:rPr>
          <w:rFonts w:cs="Arial"/>
          <w:sz w:val="20"/>
          <w:lang w:val="es-CO"/>
        </w:rPr>
        <w:t xml:space="preserve"> de este documento.</w:t>
      </w:r>
    </w:p>
    <w:p w:rsidR="00570A15" w:rsidRPr="00FD2C98" w:rsidRDefault="00570A15" w:rsidP="00FF510A">
      <w:pPr>
        <w:pStyle w:val="Textoindependiente"/>
        <w:numPr>
          <w:ilvl w:val="0"/>
          <w:numId w:val="13"/>
        </w:numPr>
        <w:suppressAutoHyphens/>
        <w:autoSpaceDN w:val="0"/>
        <w:textAlignment w:val="baseline"/>
        <w:rPr>
          <w:rFonts w:cs="Arial"/>
          <w:sz w:val="20"/>
          <w:lang w:val="es-CO"/>
        </w:rPr>
      </w:pPr>
      <w:r w:rsidRPr="00FD2C98">
        <w:rPr>
          <w:rFonts w:cs="Arial"/>
          <w:sz w:val="20"/>
          <w:lang w:val="es-CO"/>
        </w:rPr>
        <w:t xml:space="preserve">Diligenciamiento del Anexo No. 1.1 </w:t>
      </w:r>
      <w:r w:rsidRPr="00FD2C98">
        <w:rPr>
          <w:rFonts w:cs="Arial"/>
          <w:i/>
          <w:sz w:val="20"/>
          <w:lang w:val="es-ES_tradnl"/>
        </w:rPr>
        <w:t xml:space="preserve">Ficha técnica del servicio </w:t>
      </w:r>
      <w:r w:rsidRPr="00FD2C98">
        <w:rPr>
          <w:rFonts w:cs="Arial"/>
          <w:sz w:val="20"/>
          <w:lang w:val="es-CO"/>
        </w:rPr>
        <w:t>de este documento.</w:t>
      </w:r>
    </w:p>
    <w:p w:rsidR="00570A15" w:rsidRDefault="00570A15" w:rsidP="00FF510A">
      <w:pPr>
        <w:pStyle w:val="Textoindependiente"/>
        <w:numPr>
          <w:ilvl w:val="0"/>
          <w:numId w:val="13"/>
        </w:numPr>
        <w:suppressAutoHyphens/>
        <w:autoSpaceDN w:val="0"/>
        <w:textAlignment w:val="baseline"/>
        <w:rPr>
          <w:rFonts w:cs="Arial"/>
          <w:sz w:val="20"/>
          <w:lang w:val="es-CO"/>
        </w:rPr>
      </w:pPr>
      <w:r w:rsidRPr="00FD2C98">
        <w:rPr>
          <w:rFonts w:cs="Arial"/>
          <w:sz w:val="20"/>
          <w:lang w:val="es-CO"/>
        </w:rPr>
        <w:t xml:space="preserve">Diligenciamiento del Anexo No. 1.2 </w:t>
      </w:r>
      <w:r w:rsidRPr="00FD2C98">
        <w:rPr>
          <w:rFonts w:cs="Arial"/>
          <w:i/>
          <w:sz w:val="20"/>
          <w:lang w:val="es-ES_tradnl"/>
        </w:rPr>
        <w:t xml:space="preserve">Compromiso buenas normas ambientales </w:t>
      </w:r>
      <w:r w:rsidRPr="00FD2C98">
        <w:rPr>
          <w:rFonts w:cs="Arial"/>
          <w:sz w:val="20"/>
          <w:lang w:val="es-CO"/>
        </w:rPr>
        <w:t xml:space="preserve">de este </w:t>
      </w:r>
      <w:r w:rsidRPr="002F72E6">
        <w:rPr>
          <w:rFonts w:cs="Arial"/>
          <w:sz w:val="20"/>
          <w:lang w:val="es-CO"/>
        </w:rPr>
        <w:t>documento.</w:t>
      </w:r>
    </w:p>
    <w:p w:rsidR="00570A15" w:rsidRDefault="00570A15" w:rsidP="007A2AE6">
      <w:pPr>
        <w:pStyle w:val="Textoindependiente"/>
        <w:suppressAutoHyphens/>
        <w:autoSpaceDN w:val="0"/>
        <w:ind w:left="360"/>
        <w:textAlignment w:val="baseline"/>
        <w:rPr>
          <w:rFonts w:cs="Arial"/>
          <w:sz w:val="20"/>
          <w:lang w:val="es-CO"/>
        </w:rPr>
      </w:pPr>
    </w:p>
    <w:p w:rsidR="00570A15" w:rsidRPr="003A36AD" w:rsidRDefault="00570A15" w:rsidP="007A2AE6">
      <w:pPr>
        <w:pStyle w:val="Textoindependiente"/>
        <w:suppressAutoHyphens/>
        <w:autoSpaceDN w:val="0"/>
        <w:ind w:firstLine="360"/>
        <w:textAlignment w:val="baseline"/>
        <w:rPr>
          <w:rFonts w:cs="Arial"/>
          <w:b/>
          <w:sz w:val="20"/>
          <w:lang w:val="es-CO"/>
        </w:rPr>
      </w:pPr>
      <w:r w:rsidRPr="003A36AD">
        <w:rPr>
          <w:rFonts w:cs="Arial"/>
          <w:b/>
          <w:sz w:val="20"/>
          <w:lang w:val="es-CO"/>
        </w:rPr>
        <w:t>DOCUMENTOS</w:t>
      </w:r>
    </w:p>
    <w:p w:rsidR="00570A15" w:rsidRPr="00FD2C98" w:rsidRDefault="00570A15" w:rsidP="00FF510A">
      <w:pPr>
        <w:pStyle w:val="Textoindependiente"/>
        <w:numPr>
          <w:ilvl w:val="0"/>
          <w:numId w:val="13"/>
        </w:numPr>
        <w:suppressAutoHyphens/>
        <w:autoSpaceDN w:val="0"/>
        <w:textAlignment w:val="baseline"/>
        <w:rPr>
          <w:rFonts w:cs="Arial"/>
          <w:sz w:val="20"/>
          <w:lang w:val="es-CO"/>
        </w:rPr>
      </w:pPr>
      <w:r w:rsidRPr="00FD2C98">
        <w:rPr>
          <w:rFonts w:cs="Arial"/>
          <w:sz w:val="20"/>
          <w:lang w:val="es-CO"/>
        </w:rPr>
        <w:t xml:space="preserve">Certificar </w:t>
      </w:r>
      <w:r w:rsidRPr="00FD2C98">
        <w:rPr>
          <w:rFonts w:cs="Arial"/>
          <w:sz w:val="20"/>
        </w:rPr>
        <w:t xml:space="preserve">la </w:t>
      </w:r>
      <w:r w:rsidRPr="00FD2C98">
        <w:rPr>
          <w:rFonts w:eastAsia="Calibri" w:cs="Arial"/>
          <w:i/>
          <w:sz w:val="20"/>
        </w:rPr>
        <w:t>Experiencia proponente en producir o comercializar en bien y/</w:t>
      </w:r>
      <w:proofErr w:type="spellStart"/>
      <w:r w:rsidRPr="00FD2C98">
        <w:rPr>
          <w:rFonts w:eastAsia="Calibri" w:cs="Arial"/>
          <w:i/>
          <w:sz w:val="20"/>
        </w:rPr>
        <w:t>o</w:t>
      </w:r>
      <w:proofErr w:type="spellEnd"/>
      <w:r w:rsidRPr="00FD2C98">
        <w:rPr>
          <w:rFonts w:eastAsia="Calibri" w:cs="Arial"/>
          <w:i/>
          <w:sz w:val="20"/>
        </w:rPr>
        <w:t xml:space="preserve"> ofrecer el servicio </w:t>
      </w:r>
    </w:p>
    <w:p w:rsidR="00570A15" w:rsidRPr="00FD2C98" w:rsidRDefault="00570A15" w:rsidP="00FF510A">
      <w:pPr>
        <w:pStyle w:val="Textoindependiente"/>
        <w:numPr>
          <w:ilvl w:val="0"/>
          <w:numId w:val="13"/>
        </w:numPr>
        <w:suppressAutoHyphens/>
        <w:autoSpaceDN w:val="0"/>
        <w:textAlignment w:val="baseline"/>
        <w:rPr>
          <w:rFonts w:cs="Arial"/>
          <w:sz w:val="20"/>
          <w:lang w:val="es-CO"/>
        </w:rPr>
      </w:pPr>
      <w:r w:rsidRPr="00FD2C98">
        <w:rPr>
          <w:rFonts w:cs="Arial"/>
          <w:sz w:val="20"/>
          <w:lang w:val="es-CO"/>
        </w:rPr>
        <w:t xml:space="preserve">Certificar </w:t>
      </w:r>
      <w:r w:rsidRPr="00FD2C98">
        <w:rPr>
          <w:rFonts w:cs="Arial"/>
          <w:sz w:val="20"/>
        </w:rPr>
        <w:t xml:space="preserve">la </w:t>
      </w:r>
      <w:r w:rsidRPr="00FD2C98">
        <w:rPr>
          <w:rFonts w:eastAsia="Calibri" w:cs="Arial"/>
          <w:i/>
          <w:sz w:val="20"/>
        </w:rPr>
        <w:t>Experiencia del personal.</w:t>
      </w:r>
    </w:p>
    <w:p w:rsidR="00570A15" w:rsidRPr="00FD2C98" w:rsidRDefault="00570A15" w:rsidP="00FF510A">
      <w:pPr>
        <w:pStyle w:val="Textoindependiente"/>
        <w:numPr>
          <w:ilvl w:val="0"/>
          <w:numId w:val="13"/>
        </w:numPr>
        <w:suppressAutoHyphens/>
        <w:autoSpaceDN w:val="0"/>
        <w:textAlignment w:val="baseline"/>
        <w:rPr>
          <w:rFonts w:cs="Arial"/>
          <w:sz w:val="20"/>
          <w:lang w:val="es-CO"/>
        </w:rPr>
      </w:pPr>
      <w:r w:rsidRPr="00FD2C98">
        <w:rPr>
          <w:rFonts w:cs="Arial"/>
          <w:sz w:val="20"/>
          <w:lang w:val="es-CO"/>
        </w:rPr>
        <w:t xml:space="preserve">Diligenciamiento del Anexo </w:t>
      </w:r>
      <w:r w:rsidRPr="00FD2C98">
        <w:rPr>
          <w:rFonts w:cs="Arial"/>
          <w:i/>
          <w:sz w:val="20"/>
          <w:lang w:val="es-ES_tradnl"/>
        </w:rPr>
        <w:t>Ofrecimiento recurso humano</w:t>
      </w:r>
      <w:r w:rsidRPr="00FD2C98">
        <w:rPr>
          <w:rFonts w:cs="Arial"/>
          <w:i/>
          <w:lang w:val="es-ES_tradnl"/>
        </w:rPr>
        <w:t xml:space="preserve"> </w:t>
      </w:r>
      <w:r w:rsidRPr="00FD2C98">
        <w:rPr>
          <w:rFonts w:cs="Arial"/>
          <w:sz w:val="20"/>
          <w:lang w:val="es-CO"/>
        </w:rPr>
        <w:t>de este documento.</w:t>
      </w:r>
    </w:p>
    <w:p w:rsidR="00570A15" w:rsidRPr="00FD2C98" w:rsidRDefault="00570A15" w:rsidP="00FF510A">
      <w:pPr>
        <w:pStyle w:val="Textoindependiente"/>
        <w:numPr>
          <w:ilvl w:val="0"/>
          <w:numId w:val="13"/>
        </w:numPr>
        <w:suppressAutoHyphens/>
        <w:autoSpaceDN w:val="0"/>
        <w:textAlignment w:val="baseline"/>
        <w:rPr>
          <w:rFonts w:cs="Arial"/>
          <w:sz w:val="20"/>
          <w:lang w:val="es-CO"/>
        </w:rPr>
      </w:pPr>
      <w:r w:rsidRPr="00FD2C98">
        <w:rPr>
          <w:rFonts w:cs="Arial"/>
          <w:sz w:val="20"/>
          <w:lang w:val="es-CO"/>
        </w:rPr>
        <w:t xml:space="preserve">Certificar la </w:t>
      </w:r>
      <w:r w:rsidRPr="00FD2C98">
        <w:rPr>
          <w:rFonts w:eastAsia="Calibri" w:cs="Arial"/>
          <w:i/>
          <w:sz w:val="20"/>
        </w:rPr>
        <w:t>Capacidad operativa</w:t>
      </w:r>
      <w:r w:rsidRPr="00FD2C98">
        <w:rPr>
          <w:rFonts w:eastAsia="Calibri" w:cs="Arial"/>
          <w:i/>
        </w:rPr>
        <w:t>.</w:t>
      </w:r>
      <w:r w:rsidRPr="00FD2C98">
        <w:rPr>
          <w:rFonts w:eastAsia="Calibri" w:cs="Arial"/>
          <w:i/>
          <w:sz w:val="20"/>
        </w:rPr>
        <w:t xml:space="preserve"> </w:t>
      </w:r>
    </w:p>
    <w:p w:rsidR="00570A15" w:rsidRPr="004752F5" w:rsidRDefault="00570A15" w:rsidP="009430B1">
      <w:pPr>
        <w:rPr>
          <w:i/>
          <w:u w:val="single"/>
          <w:lang w:val="es-ES"/>
        </w:rPr>
      </w:pPr>
    </w:p>
    <w:p w:rsidR="00570A15" w:rsidRPr="008E442E" w:rsidRDefault="00570A15" w:rsidP="00FF510A">
      <w:pPr>
        <w:pStyle w:val="Textoindependiente"/>
        <w:numPr>
          <w:ilvl w:val="0"/>
          <w:numId w:val="13"/>
        </w:numPr>
        <w:suppressAutoHyphens/>
        <w:autoSpaceDN w:val="0"/>
        <w:textAlignment w:val="baseline"/>
        <w:rPr>
          <w:rFonts w:cs="Arial"/>
          <w:sz w:val="20"/>
          <w:lang w:val="es-CO"/>
        </w:rPr>
      </w:pPr>
      <w:r w:rsidRPr="00A51C90">
        <w:rPr>
          <w:rFonts w:eastAsia="Calibri" w:cs="Arial"/>
          <w:b/>
          <w:sz w:val="20"/>
        </w:rPr>
        <w:t xml:space="preserve">EXPERIENCIA PROPONENTE EN PRODUCIR O COMERCIALIZAR EN BIEN Y/O OFRECER EL SERVICIO </w:t>
      </w:r>
      <w:r w:rsidRPr="003F34E9">
        <w:rPr>
          <w:rFonts w:eastAsia="Calibri" w:cs="Arial"/>
          <w:sz w:val="20"/>
        </w:rPr>
        <w:t>(diligenciar anexo No. 1.3)</w:t>
      </w:r>
    </w:p>
    <w:p w:rsidR="008E442E" w:rsidRPr="002313AA" w:rsidRDefault="008E442E" w:rsidP="008E442E">
      <w:pPr>
        <w:pStyle w:val="Textoindependiente"/>
        <w:suppressAutoHyphens/>
        <w:autoSpaceDN w:val="0"/>
        <w:textAlignment w:val="baseline"/>
        <w:rPr>
          <w:rFonts w:cs="Arial"/>
          <w:sz w:val="20"/>
          <w:lang w:val="es-CO"/>
        </w:rPr>
      </w:pPr>
    </w:p>
    <w:p w:rsidR="008E442E" w:rsidRDefault="008E442E" w:rsidP="008E442E">
      <w:pPr>
        <w:pStyle w:val="Textoindependiente2"/>
        <w:tabs>
          <w:tab w:val="left" w:pos="142"/>
        </w:tabs>
        <w:spacing w:after="0" w:line="240" w:lineRule="auto"/>
      </w:pPr>
      <w:r>
        <w:t xml:space="preserve">Con el fin de garantizar la calidad de los bienes a contratar y evitar incumplimientos en la ejecución del futuro contrato, se requiere acreditar experiencia de contratos ejecutados cuyo objeto sea igual o guarde congruencia con el objeto de la contratación presente estudio de conveniencia y oportunidad, tal acreditación será avalada con la presentación de los documentos que acrediten la realización en los tres  (3) últimos años (2023 y/o 2024 y/o 2025), para lo cual deberá presentar máximo tres (3) certificaciones cuya sumatoria sea igual o mayor al cien por ciento (100%)  del valor ofertado, con empresas públicas o privadas, con concepto favorable de la recepción de los contratos. </w:t>
      </w:r>
    </w:p>
    <w:p w:rsidR="008E442E" w:rsidRDefault="008E442E" w:rsidP="008E442E">
      <w:pPr>
        <w:pStyle w:val="Textoindependiente2"/>
        <w:tabs>
          <w:tab w:val="left" w:pos="142"/>
        </w:tabs>
        <w:spacing w:after="0" w:line="240" w:lineRule="auto"/>
      </w:pPr>
    </w:p>
    <w:p w:rsidR="001F1E99" w:rsidRDefault="008E442E" w:rsidP="008E442E">
      <w:r>
        <w:t>Las certificaciones deben contener como mínimo la siguiente información básica:</w:t>
      </w:r>
    </w:p>
    <w:p w:rsidR="008E442E" w:rsidRDefault="008E442E" w:rsidP="008E442E">
      <w:r>
        <w:t xml:space="preserve"> </w:t>
      </w:r>
    </w:p>
    <w:p w:rsidR="008E442E" w:rsidRDefault="008E442E" w:rsidP="00FF510A">
      <w:pPr>
        <w:numPr>
          <w:ilvl w:val="0"/>
          <w:numId w:val="27"/>
        </w:numPr>
        <w:autoSpaceDE/>
        <w:autoSpaceDN/>
        <w:ind w:left="851" w:hanging="425"/>
      </w:pPr>
      <w:r>
        <w:t>Fecha de inicio de la contratación</w:t>
      </w:r>
    </w:p>
    <w:p w:rsidR="008E442E" w:rsidRDefault="008E442E" w:rsidP="00FF510A">
      <w:pPr>
        <w:numPr>
          <w:ilvl w:val="0"/>
          <w:numId w:val="27"/>
        </w:numPr>
        <w:autoSpaceDE/>
        <w:autoSpaceDN/>
        <w:ind w:left="851" w:hanging="425"/>
      </w:pPr>
      <w:r>
        <w:t>Fecha de término de la contratación</w:t>
      </w:r>
    </w:p>
    <w:p w:rsidR="008E442E" w:rsidRDefault="008E442E" w:rsidP="00FF510A">
      <w:pPr>
        <w:numPr>
          <w:ilvl w:val="0"/>
          <w:numId w:val="27"/>
        </w:numPr>
        <w:tabs>
          <w:tab w:val="num" w:pos="1080"/>
        </w:tabs>
        <w:autoSpaceDE/>
        <w:autoSpaceDN/>
        <w:ind w:left="851" w:hanging="425"/>
      </w:pPr>
      <w:r>
        <w:t>Valor de la contratación</w:t>
      </w:r>
    </w:p>
    <w:p w:rsidR="008E442E" w:rsidRDefault="008E442E" w:rsidP="00FF510A">
      <w:pPr>
        <w:numPr>
          <w:ilvl w:val="0"/>
          <w:numId w:val="27"/>
        </w:numPr>
        <w:autoSpaceDE/>
        <w:autoSpaceDN/>
        <w:ind w:left="851" w:hanging="425"/>
      </w:pPr>
      <w:r>
        <w:t>Objeto contractual</w:t>
      </w:r>
    </w:p>
    <w:p w:rsidR="008E442E" w:rsidRDefault="008E442E" w:rsidP="00FF510A">
      <w:pPr>
        <w:numPr>
          <w:ilvl w:val="0"/>
          <w:numId w:val="27"/>
        </w:numPr>
        <w:autoSpaceDE/>
        <w:autoSpaceDN/>
        <w:ind w:left="851" w:hanging="425"/>
      </w:pPr>
      <w:r>
        <w:t>Número del contrato</w:t>
      </w:r>
    </w:p>
    <w:p w:rsidR="008E442E" w:rsidRDefault="008E442E" w:rsidP="00FF510A">
      <w:pPr>
        <w:numPr>
          <w:ilvl w:val="0"/>
          <w:numId w:val="27"/>
        </w:numPr>
        <w:autoSpaceDE/>
        <w:autoSpaceDN/>
        <w:ind w:left="851" w:hanging="425"/>
      </w:pPr>
      <w:r>
        <w:t xml:space="preserve">Firma del representante legal contratante </w:t>
      </w:r>
    </w:p>
    <w:p w:rsidR="008E442E" w:rsidRDefault="008E442E" w:rsidP="00FF510A">
      <w:pPr>
        <w:numPr>
          <w:ilvl w:val="0"/>
          <w:numId w:val="27"/>
        </w:numPr>
        <w:autoSpaceDE/>
        <w:autoSpaceDN/>
        <w:ind w:left="851" w:hanging="425"/>
      </w:pPr>
      <w:r>
        <w:t>NIT del contratante</w:t>
      </w:r>
    </w:p>
    <w:p w:rsidR="008E442E" w:rsidRDefault="008E442E" w:rsidP="00FF510A">
      <w:pPr>
        <w:numPr>
          <w:ilvl w:val="0"/>
          <w:numId w:val="27"/>
        </w:numPr>
        <w:autoSpaceDE/>
        <w:autoSpaceDN/>
        <w:ind w:left="851" w:hanging="425"/>
      </w:pPr>
      <w:r>
        <w:t>Dirección del contratante</w:t>
      </w:r>
    </w:p>
    <w:p w:rsidR="008E442E" w:rsidRDefault="008E442E" w:rsidP="00FF510A">
      <w:pPr>
        <w:numPr>
          <w:ilvl w:val="0"/>
          <w:numId w:val="27"/>
        </w:numPr>
        <w:autoSpaceDE/>
        <w:autoSpaceDN/>
        <w:ind w:left="851" w:hanging="425"/>
      </w:pPr>
      <w:r>
        <w:t>Teléfono del contratante</w:t>
      </w:r>
    </w:p>
    <w:p w:rsidR="008E442E" w:rsidRDefault="008E442E" w:rsidP="00FF510A">
      <w:pPr>
        <w:numPr>
          <w:ilvl w:val="0"/>
          <w:numId w:val="27"/>
        </w:numPr>
        <w:tabs>
          <w:tab w:val="left" w:pos="1980"/>
        </w:tabs>
        <w:autoSpaceDE/>
        <w:autoSpaceDN/>
        <w:ind w:left="851" w:hanging="425"/>
        <w:rPr>
          <w:rFonts w:eastAsia="Calibri"/>
          <w:b/>
          <w:lang w:eastAsia="en-US"/>
        </w:rPr>
      </w:pPr>
      <w:r>
        <w:t>Cumplimiento</w:t>
      </w:r>
    </w:p>
    <w:p w:rsidR="00570A15" w:rsidRDefault="00570A15" w:rsidP="002313AA"/>
    <w:p w:rsidR="00570A15" w:rsidRPr="002313AA" w:rsidRDefault="00570A15" w:rsidP="002313AA"/>
    <w:p w:rsidR="00570A15" w:rsidRPr="001F1E99" w:rsidRDefault="00570A15" w:rsidP="00FF510A">
      <w:pPr>
        <w:pStyle w:val="Textoindependiente"/>
        <w:numPr>
          <w:ilvl w:val="0"/>
          <w:numId w:val="13"/>
        </w:numPr>
        <w:suppressAutoHyphens/>
        <w:autoSpaceDN w:val="0"/>
        <w:textAlignment w:val="baseline"/>
        <w:rPr>
          <w:rFonts w:cs="Arial"/>
          <w:sz w:val="20"/>
          <w:lang w:val="es-CO"/>
        </w:rPr>
      </w:pPr>
      <w:r w:rsidRPr="002313AA">
        <w:rPr>
          <w:rFonts w:eastAsia="Calibri" w:cs="Arial"/>
          <w:b/>
          <w:sz w:val="20"/>
        </w:rPr>
        <w:t>EXPERIENCIA DEL PERSONAL</w:t>
      </w:r>
      <w:r>
        <w:rPr>
          <w:rFonts w:eastAsia="Calibri" w:cs="Arial"/>
          <w:b/>
          <w:sz w:val="20"/>
        </w:rPr>
        <w:t xml:space="preserve"> </w:t>
      </w:r>
      <w:r w:rsidRPr="003F34E9">
        <w:rPr>
          <w:rFonts w:eastAsia="Calibri" w:cs="Arial"/>
          <w:sz w:val="20"/>
        </w:rPr>
        <w:t>(diligenciar anexo No. 1.4)</w:t>
      </w:r>
    </w:p>
    <w:p w:rsidR="001F1E99" w:rsidRPr="00815D33" w:rsidRDefault="001F1E99" w:rsidP="001F1E99">
      <w:pPr>
        <w:pStyle w:val="Textoindependiente"/>
        <w:suppressAutoHyphens/>
        <w:autoSpaceDN w:val="0"/>
        <w:ind w:left="360"/>
        <w:textAlignment w:val="baseline"/>
        <w:rPr>
          <w:rFonts w:cs="Arial"/>
          <w:sz w:val="20"/>
          <w:lang w:val="es-CO"/>
        </w:rPr>
      </w:pPr>
    </w:p>
    <w:tbl>
      <w:tblPr>
        <w:tblStyle w:val="Tablaconcuadrcula"/>
        <w:tblW w:w="10078" w:type="dxa"/>
        <w:jc w:val="center"/>
        <w:tblLook w:val="04A0" w:firstRow="1" w:lastRow="0" w:firstColumn="1" w:lastColumn="0" w:noHBand="0" w:noVBand="1"/>
      </w:tblPr>
      <w:tblGrid>
        <w:gridCol w:w="2401"/>
        <w:gridCol w:w="1038"/>
        <w:gridCol w:w="989"/>
        <w:gridCol w:w="5650"/>
      </w:tblGrid>
      <w:tr w:rsidR="008E442E" w:rsidRPr="00B34535" w:rsidTr="008E442E">
        <w:trPr>
          <w:trHeight w:val="224"/>
          <w:jc w:val="center"/>
        </w:trPr>
        <w:tc>
          <w:tcPr>
            <w:tcW w:w="2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E442E" w:rsidRPr="00B34535" w:rsidRDefault="008E442E">
            <w:pPr>
              <w:tabs>
                <w:tab w:val="left" w:pos="9498"/>
              </w:tabs>
              <w:jc w:val="center"/>
              <w:rPr>
                <w:rFonts w:ascii="Arial Narrow" w:hAnsi="Arial Narrow"/>
                <w:b/>
                <w:sz w:val="18"/>
                <w:szCs w:val="18"/>
                <w:lang w:eastAsia="es-CO"/>
              </w:rPr>
            </w:pPr>
            <w:r w:rsidRPr="00B34535">
              <w:rPr>
                <w:rFonts w:ascii="Arial Narrow" w:hAnsi="Arial Narrow"/>
                <w:b/>
                <w:sz w:val="18"/>
                <w:szCs w:val="18"/>
                <w:lang w:eastAsia="es-CO"/>
              </w:rPr>
              <w:t>PROFESIONAL</w:t>
            </w:r>
          </w:p>
        </w:tc>
        <w:tc>
          <w:tcPr>
            <w:tcW w:w="10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E442E" w:rsidRPr="00B34535" w:rsidRDefault="008E442E">
            <w:pPr>
              <w:tabs>
                <w:tab w:val="left" w:pos="9498"/>
              </w:tabs>
              <w:jc w:val="center"/>
              <w:rPr>
                <w:rFonts w:ascii="Arial Narrow" w:hAnsi="Arial Narrow"/>
                <w:sz w:val="18"/>
                <w:szCs w:val="18"/>
                <w:shd w:val="clear" w:color="auto" w:fill="FFFFFF"/>
                <w:lang w:eastAsia="es-CO"/>
              </w:rPr>
            </w:pPr>
            <w:r w:rsidRPr="00B34535">
              <w:rPr>
                <w:rFonts w:ascii="Arial Narrow" w:hAnsi="Arial Narrow"/>
                <w:b/>
                <w:sz w:val="18"/>
                <w:szCs w:val="18"/>
                <w:lang w:eastAsia="es-CO"/>
              </w:rPr>
              <w:t>CARGO</w:t>
            </w:r>
          </w:p>
        </w:tc>
        <w:tc>
          <w:tcPr>
            <w:tcW w:w="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E442E" w:rsidRPr="00B34535" w:rsidRDefault="008E442E">
            <w:pPr>
              <w:tabs>
                <w:tab w:val="left" w:pos="9498"/>
              </w:tabs>
              <w:jc w:val="center"/>
              <w:rPr>
                <w:rFonts w:ascii="Arial Narrow" w:hAnsi="Arial Narrow"/>
                <w:sz w:val="18"/>
                <w:szCs w:val="18"/>
                <w:shd w:val="clear" w:color="auto" w:fill="FFFFFF"/>
                <w:lang w:eastAsia="es-CO"/>
              </w:rPr>
            </w:pPr>
            <w:r w:rsidRPr="00B34535">
              <w:rPr>
                <w:rFonts w:ascii="Arial Narrow" w:hAnsi="Arial Narrow"/>
                <w:b/>
                <w:sz w:val="18"/>
                <w:szCs w:val="18"/>
                <w:lang w:eastAsia="es-CO"/>
              </w:rPr>
              <w:t>CANTIDAD</w:t>
            </w:r>
          </w:p>
        </w:tc>
        <w:tc>
          <w:tcPr>
            <w:tcW w:w="56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E442E" w:rsidRPr="00B34535" w:rsidRDefault="008E442E">
            <w:pPr>
              <w:tabs>
                <w:tab w:val="left" w:pos="9498"/>
              </w:tabs>
              <w:jc w:val="center"/>
              <w:rPr>
                <w:rFonts w:ascii="Arial Narrow" w:hAnsi="Arial Narrow"/>
                <w:sz w:val="18"/>
                <w:szCs w:val="18"/>
                <w:shd w:val="clear" w:color="auto" w:fill="FFFFFF"/>
                <w:lang w:eastAsia="es-CO"/>
              </w:rPr>
            </w:pPr>
            <w:r w:rsidRPr="00B34535">
              <w:rPr>
                <w:rFonts w:ascii="Arial Narrow" w:hAnsi="Arial Narrow"/>
                <w:b/>
                <w:sz w:val="18"/>
                <w:szCs w:val="18"/>
                <w:lang w:eastAsia="es-CO"/>
              </w:rPr>
              <w:t xml:space="preserve">EXPERIENCIA GENERAL PARA EL MANTENIMIENTO DE LA RED CONTRA INCENDIO    </w:t>
            </w:r>
          </w:p>
        </w:tc>
      </w:tr>
      <w:tr w:rsidR="008E442E" w:rsidRPr="00B34535" w:rsidTr="008E442E">
        <w:trPr>
          <w:trHeight w:val="224"/>
          <w:jc w:val="center"/>
        </w:trPr>
        <w:tc>
          <w:tcPr>
            <w:tcW w:w="24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E442E" w:rsidRPr="00B34535" w:rsidRDefault="008E442E">
            <w:pPr>
              <w:tabs>
                <w:tab w:val="left" w:pos="9498"/>
              </w:tabs>
              <w:rPr>
                <w:rFonts w:ascii="Arial Narrow" w:eastAsia="Calibri" w:hAnsi="Arial Narrow"/>
                <w:bCs/>
                <w:sz w:val="18"/>
                <w:szCs w:val="18"/>
                <w:lang w:eastAsia="es-CO"/>
              </w:rPr>
            </w:pPr>
            <w:r w:rsidRPr="00B34535">
              <w:rPr>
                <w:rFonts w:ascii="Arial Narrow" w:eastAsia="Calibri" w:hAnsi="Arial Narrow"/>
                <w:bCs/>
                <w:color w:val="000000" w:themeColor="text1"/>
                <w:sz w:val="18"/>
                <w:szCs w:val="18"/>
                <w:lang w:eastAsia="es-CO"/>
              </w:rPr>
              <w:t xml:space="preserve">Ingeniero: Eléctrico y/o, mecánico, y/o electrónico y/o electromecánico y/o civil </w:t>
            </w:r>
          </w:p>
        </w:tc>
        <w:tc>
          <w:tcPr>
            <w:tcW w:w="10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E442E" w:rsidRPr="00B34535" w:rsidRDefault="008E442E">
            <w:pPr>
              <w:tabs>
                <w:tab w:val="left" w:pos="9498"/>
              </w:tabs>
              <w:jc w:val="center"/>
              <w:rPr>
                <w:rFonts w:ascii="Arial Narrow" w:eastAsia="MS Mincho" w:hAnsi="Arial Narrow"/>
                <w:b/>
                <w:sz w:val="18"/>
                <w:szCs w:val="18"/>
                <w:lang w:eastAsia="es-CO"/>
              </w:rPr>
            </w:pPr>
            <w:r w:rsidRPr="00B34535">
              <w:rPr>
                <w:rFonts w:ascii="Arial Narrow" w:hAnsi="Arial Narrow"/>
                <w:sz w:val="18"/>
                <w:szCs w:val="18"/>
                <w:shd w:val="clear" w:color="auto" w:fill="FFFFFF"/>
                <w:lang w:eastAsia="es-CO"/>
              </w:rPr>
              <w:t xml:space="preserve">Coordinador y soporte </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E442E" w:rsidRPr="00B34535" w:rsidRDefault="008E442E">
            <w:pPr>
              <w:tabs>
                <w:tab w:val="left" w:pos="9498"/>
              </w:tabs>
              <w:jc w:val="center"/>
              <w:rPr>
                <w:rFonts w:ascii="Arial Narrow" w:hAnsi="Arial Narrow"/>
                <w:b/>
                <w:sz w:val="18"/>
                <w:szCs w:val="18"/>
                <w:lang w:eastAsia="es-CO"/>
              </w:rPr>
            </w:pPr>
            <w:r w:rsidRPr="00B34535">
              <w:rPr>
                <w:rFonts w:ascii="Arial Narrow" w:hAnsi="Arial Narrow"/>
                <w:sz w:val="18"/>
                <w:szCs w:val="18"/>
                <w:lang w:eastAsia="es-CO"/>
              </w:rPr>
              <w:t>1</w:t>
            </w:r>
          </w:p>
        </w:tc>
        <w:tc>
          <w:tcPr>
            <w:tcW w:w="56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E442E" w:rsidRPr="00B34535" w:rsidRDefault="008E442E">
            <w:pPr>
              <w:tabs>
                <w:tab w:val="left" w:pos="9498"/>
              </w:tabs>
              <w:rPr>
                <w:rFonts w:ascii="Arial Narrow" w:eastAsia="Arial" w:hAnsi="Arial Narrow"/>
                <w:sz w:val="18"/>
                <w:szCs w:val="18"/>
                <w:lang w:eastAsia="es-CO"/>
              </w:rPr>
            </w:pPr>
            <w:r w:rsidRPr="00B34535">
              <w:rPr>
                <w:rFonts w:ascii="Arial Narrow" w:eastAsia="Arial" w:hAnsi="Arial Narrow"/>
                <w:sz w:val="18"/>
                <w:szCs w:val="18"/>
                <w:lang w:eastAsia="es-CO"/>
              </w:rPr>
              <w:t>Anexar hoja de vida, tarjeta profesional y documentos que soporten el titulo obtenido. tarjeta profesional de consejo nacional de electricistas (CONTE)</w:t>
            </w:r>
          </w:p>
        </w:tc>
      </w:tr>
      <w:tr w:rsidR="008E442E" w:rsidRPr="00B34535" w:rsidTr="008E442E">
        <w:trPr>
          <w:trHeight w:val="224"/>
          <w:jc w:val="center"/>
        </w:trPr>
        <w:tc>
          <w:tcPr>
            <w:tcW w:w="2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E442E" w:rsidRPr="00B34535" w:rsidRDefault="008E442E">
            <w:pPr>
              <w:tabs>
                <w:tab w:val="left" w:pos="9498"/>
              </w:tabs>
              <w:jc w:val="center"/>
              <w:rPr>
                <w:rFonts w:ascii="Arial Narrow" w:eastAsia="MS Mincho" w:hAnsi="Arial Narrow"/>
                <w:b/>
                <w:sz w:val="18"/>
                <w:szCs w:val="18"/>
                <w:lang w:eastAsia="es-CO"/>
              </w:rPr>
            </w:pPr>
            <w:r w:rsidRPr="00B34535">
              <w:rPr>
                <w:rFonts w:ascii="Arial Narrow" w:hAnsi="Arial Narrow"/>
                <w:b/>
                <w:sz w:val="18"/>
                <w:szCs w:val="18"/>
                <w:lang w:eastAsia="es-CO"/>
              </w:rPr>
              <w:t>PROFESIONAL</w:t>
            </w:r>
          </w:p>
        </w:tc>
        <w:tc>
          <w:tcPr>
            <w:tcW w:w="10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E442E" w:rsidRPr="00B34535" w:rsidRDefault="008E442E">
            <w:pPr>
              <w:tabs>
                <w:tab w:val="left" w:pos="9498"/>
              </w:tabs>
              <w:jc w:val="center"/>
              <w:rPr>
                <w:rFonts w:ascii="Arial Narrow" w:hAnsi="Arial Narrow"/>
                <w:b/>
                <w:sz w:val="18"/>
                <w:szCs w:val="18"/>
                <w:lang w:eastAsia="es-CO"/>
              </w:rPr>
            </w:pPr>
            <w:r w:rsidRPr="00B34535">
              <w:rPr>
                <w:rFonts w:ascii="Arial Narrow" w:hAnsi="Arial Narrow"/>
                <w:b/>
                <w:sz w:val="18"/>
                <w:szCs w:val="18"/>
                <w:lang w:eastAsia="es-CO"/>
              </w:rPr>
              <w:t>CARGO</w:t>
            </w:r>
          </w:p>
        </w:tc>
        <w:tc>
          <w:tcPr>
            <w:tcW w:w="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E442E" w:rsidRPr="00B34535" w:rsidRDefault="008E442E">
            <w:pPr>
              <w:tabs>
                <w:tab w:val="left" w:pos="9498"/>
              </w:tabs>
              <w:jc w:val="center"/>
              <w:rPr>
                <w:rFonts w:ascii="Arial Narrow" w:hAnsi="Arial Narrow"/>
                <w:b/>
                <w:sz w:val="18"/>
                <w:szCs w:val="18"/>
                <w:lang w:eastAsia="es-CO"/>
              </w:rPr>
            </w:pPr>
            <w:r w:rsidRPr="00B34535">
              <w:rPr>
                <w:rFonts w:ascii="Arial Narrow" w:hAnsi="Arial Narrow"/>
                <w:b/>
                <w:sz w:val="18"/>
                <w:szCs w:val="18"/>
                <w:lang w:eastAsia="es-CO"/>
              </w:rPr>
              <w:t>CANTIDAD</w:t>
            </w:r>
          </w:p>
        </w:tc>
        <w:tc>
          <w:tcPr>
            <w:tcW w:w="56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E442E" w:rsidRPr="00B34535" w:rsidRDefault="008E442E">
            <w:pPr>
              <w:tabs>
                <w:tab w:val="left" w:pos="9498"/>
              </w:tabs>
              <w:jc w:val="center"/>
              <w:rPr>
                <w:rFonts w:ascii="Arial Narrow" w:hAnsi="Arial Narrow"/>
                <w:b/>
                <w:sz w:val="18"/>
                <w:szCs w:val="18"/>
                <w:lang w:eastAsia="es-CO"/>
              </w:rPr>
            </w:pPr>
            <w:r w:rsidRPr="00B34535">
              <w:rPr>
                <w:rFonts w:ascii="Arial Narrow" w:hAnsi="Arial Narrow"/>
                <w:b/>
                <w:sz w:val="18"/>
                <w:szCs w:val="18"/>
                <w:lang w:eastAsia="es-CO"/>
              </w:rPr>
              <w:t xml:space="preserve">EXPERIENCIA GENERAL PARA EL MANTENIMIENTO DE LA RED CONTRA INCENDIO    </w:t>
            </w:r>
          </w:p>
        </w:tc>
      </w:tr>
      <w:tr w:rsidR="008E442E" w:rsidRPr="00B34535" w:rsidTr="008E442E">
        <w:trPr>
          <w:trHeight w:val="251"/>
          <w:jc w:val="center"/>
        </w:trPr>
        <w:tc>
          <w:tcPr>
            <w:tcW w:w="2401" w:type="dxa"/>
            <w:tcBorders>
              <w:top w:val="single" w:sz="4" w:space="0" w:color="auto"/>
              <w:left w:val="single" w:sz="4" w:space="0" w:color="auto"/>
              <w:bottom w:val="single" w:sz="4" w:space="0" w:color="auto"/>
              <w:right w:val="single" w:sz="4" w:space="0" w:color="auto"/>
            </w:tcBorders>
            <w:vAlign w:val="center"/>
            <w:hideMark/>
          </w:tcPr>
          <w:p w:rsidR="008E442E" w:rsidRPr="00B34535" w:rsidRDefault="008E442E">
            <w:pPr>
              <w:pStyle w:val="Textoindependiente2"/>
              <w:tabs>
                <w:tab w:val="left" w:pos="1980"/>
              </w:tabs>
              <w:spacing w:after="0" w:line="240" w:lineRule="auto"/>
              <w:rPr>
                <w:rFonts w:ascii="Arial Narrow" w:eastAsia="Calibri" w:hAnsi="Arial Narrow"/>
                <w:bCs/>
                <w:color w:val="000000" w:themeColor="text1"/>
                <w:sz w:val="18"/>
                <w:szCs w:val="18"/>
              </w:rPr>
            </w:pPr>
            <w:r w:rsidRPr="00B34535">
              <w:rPr>
                <w:rFonts w:ascii="Arial Narrow" w:eastAsia="Calibri" w:hAnsi="Arial Narrow"/>
                <w:bCs/>
                <w:color w:val="000000" w:themeColor="text1"/>
                <w:sz w:val="18"/>
                <w:szCs w:val="18"/>
              </w:rPr>
              <w:t xml:space="preserve">tecnólogo y/o técnico: en mantenimiento y/o electricidad. y/o eléctrico y/o electrónico </w:t>
            </w:r>
          </w:p>
        </w:tc>
        <w:tc>
          <w:tcPr>
            <w:tcW w:w="1038" w:type="dxa"/>
            <w:tcBorders>
              <w:top w:val="single" w:sz="4" w:space="0" w:color="auto"/>
              <w:left w:val="single" w:sz="4" w:space="0" w:color="auto"/>
              <w:bottom w:val="single" w:sz="4" w:space="0" w:color="auto"/>
              <w:right w:val="single" w:sz="4" w:space="0" w:color="auto"/>
            </w:tcBorders>
            <w:vAlign w:val="center"/>
            <w:hideMark/>
          </w:tcPr>
          <w:p w:rsidR="008E442E" w:rsidRPr="00B34535" w:rsidRDefault="008E442E">
            <w:pPr>
              <w:tabs>
                <w:tab w:val="left" w:pos="9498"/>
              </w:tabs>
              <w:jc w:val="center"/>
              <w:rPr>
                <w:rFonts w:ascii="Arial Narrow" w:eastAsia="MS Mincho" w:hAnsi="Arial Narrow"/>
                <w:sz w:val="18"/>
                <w:szCs w:val="18"/>
                <w:shd w:val="clear" w:color="auto" w:fill="FFFFFF"/>
                <w:lang w:eastAsia="es-CO"/>
              </w:rPr>
            </w:pPr>
            <w:r w:rsidRPr="00B34535">
              <w:rPr>
                <w:rFonts w:ascii="Arial Narrow" w:hAnsi="Arial Narrow"/>
                <w:sz w:val="18"/>
                <w:szCs w:val="18"/>
                <w:shd w:val="clear" w:color="auto" w:fill="FFFFFF"/>
                <w:lang w:eastAsia="es-CO"/>
              </w:rPr>
              <w:t xml:space="preserve">Soporte </w:t>
            </w:r>
          </w:p>
        </w:tc>
        <w:tc>
          <w:tcPr>
            <w:tcW w:w="989" w:type="dxa"/>
            <w:tcBorders>
              <w:top w:val="single" w:sz="4" w:space="0" w:color="auto"/>
              <w:left w:val="single" w:sz="4" w:space="0" w:color="auto"/>
              <w:bottom w:val="single" w:sz="4" w:space="0" w:color="auto"/>
              <w:right w:val="single" w:sz="4" w:space="0" w:color="auto"/>
            </w:tcBorders>
            <w:vAlign w:val="center"/>
            <w:hideMark/>
          </w:tcPr>
          <w:p w:rsidR="008E442E" w:rsidRPr="00B34535" w:rsidRDefault="008E442E">
            <w:pPr>
              <w:tabs>
                <w:tab w:val="left" w:pos="9498"/>
              </w:tabs>
              <w:jc w:val="center"/>
              <w:rPr>
                <w:rFonts w:ascii="Arial Narrow" w:hAnsi="Arial Narrow"/>
                <w:sz w:val="18"/>
                <w:szCs w:val="18"/>
                <w:lang w:eastAsia="es-CO"/>
              </w:rPr>
            </w:pPr>
            <w:r w:rsidRPr="00B34535">
              <w:rPr>
                <w:rFonts w:ascii="Arial Narrow" w:hAnsi="Arial Narrow"/>
                <w:sz w:val="18"/>
                <w:szCs w:val="18"/>
                <w:lang w:eastAsia="es-CO"/>
              </w:rPr>
              <w:t>3</w:t>
            </w:r>
          </w:p>
        </w:tc>
        <w:tc>
          <w:tcPr>
            <w:tcW w:w="5650" w:type="dxa"/>
            <w:tcBorders>
              <w:top w:val="single" w:sz="4" w:space="0" w:color="auto"/>
              <w:left w:val="single" w:sz="4" w:space="0" w:color="auto"/>
              <w:bottom w:val="single" w:sz="4" w:space="0" w:color="auto"/>
              <w:right w:val="single" w:sz="4" w:space="0" w:color="auto"/>
            </w:tcBorders>
            <w:vAlign w:val="center"/>
            <w:hideMark/>
          </w:tcPr>
          <w:p w:rsidR="008E442E" w:rsidRPr="00B34535" w:rsidRDefault="008E442E">
            <w:pPr>
              <w:shd w:val="clear" w:color="auto" w:fill="FFFFFF" w:themeFill="background1"/>
              <w:tabs>
                <w:tab w:val="left" w:pos="9498"/>
              </w:tabs>
              <w:rPr>
                <w:rFonts w:ascii="Arial Narrow" w:eastAsia="Arial" w:hAnsi="Arial Narrow"/>
                <w:color w:val="FF0000"/>
                <w:sz w:val="18"/>
                <w:szCs w:val="18"/>
                <w:lang w:eastAsia="es-CO"/>
              </w:rPr>
            </w:pPr>
            <w:r w:rsidRPr="00B34535">
              <w:rPr>
                <w:rFonts w:ascii="Arial Narrow" w:eastAsia="Arial" w:hAnsi="Arial Narrow"/>
                <w:sz w:val="18"/>
                <w:szCs w:val="18"/>
                <w:lang w:eastAsia="es-CO"/>
              </w:rPr>
              <w:t xml:space="preserve">Anexar hoja de vida, documentos que soporten el titulo obtenido </w:t>
            </w:r>
          </w:p>
        </w:tc>
      </w:tr>
    </w:tbl>
    <w:p w:rsidR="008E442E" w:rsidRDefault="008E442E" w:rsidP="008E442E">
      <w:pPr>
        <w:pStyle w:val="Textoindependiente2"/>
        <w:tabs>
          <w:tab w:val="left" w:pos="1980"/>
        </w:tabs>
        <w:spacing w:before="240" w:after="0" w:line="240" w:lineRule="auto"/>
        <w:rPr>
          <w:rFonts w:eastAsia="Calibri"/>
          <w:bCs/>
          <w:color w:val="000000" w:themeColor="text1"/>
          <w:szCs w:val="22"/>
        </w:rPr>
      </w:pPr>
      <w:r>
        <w:rPr>
          <w:rFonts w:eastAsia="Calibri"/>
          <w:bCs/>
          <w:color w:val="000000" w:themeColor="text1"/>
          <w:szCs w:val="22"/>
        </w:rPr>
        <w:lastRenderedPageBreak/>
        <w:t xml:space="preserve">Para el presente proceso se deberá presentar los siguientes:  </w:t>
      </w:r>
    </w:p>
    <w:p w:rsidR="008E442E" w:rsidRDefault="008E442E" w:rsidP="008E442E">
      <w:pPr>
        <w:pStyle w:val="Textoindependiente2"/>
        <w:tabs>
          <w:tab w:val="left" w:pos="1980"/>
        </w:tabs>
        <w:spacing w:after="0" w:line="240" w:lineRule="auto"/>
        <w:rPr>
          <w:rFonts w:eastAsia="Calibri"/>
          <w:bCs/>
          <w:color w:val="000000" w:themeColor="text1"/>
          <w:szCs w:val="22"/>
        </w:rPr>
      </w:pPr>
    </w:p>
    <w:p w:rsidR="008E442E" w:rsidRDefault="008E442E" w:rsidP="00FF510A">
      <w:pPr>
        <w:pStyle w:val="Textoindependiente2"/>
        <w:numPr>
          <w:ilvl w:val="0"/>
          <w:numId w:val="28"/>
        </w:numPr>
        <w:tabs>
          <w:tab w:val="left" w:pos="1980"/>
        </w:tabs>
        <w:autoSpaceDE/>
        <w:autoSpaceDN/>
        <w:spacing w:after="0" w:line="240" w:lineRule="auto"/>
        <w:rPr>
          <w:rFonts w:eastAsia="Calibri"/>
        </w:rPr>
      </w:pPr>
      <w:r>
        <w:rPr>
          <w:rFonts w:eastAsia="Calibri"/>
          <w:bCs/>
          <w:color w:val="000000" w:themeColor="text1"/>
          <w:szCs w:val="22"/>
        </w:rPr>
        <w:t>Certificación donde demuestre haberse desempeñado en proyectos relacionados con mantenimiento del sistema y la red contra incendios de la Unidad Prestadora de Salud Antioquia</w:t>
      </w:r>
    </w:p>
    <w:p w:rsidR="008E442E" w:rsidRDefault="008E442E" w:rsidP="00FF510A">
      <w:pPr>
        <w:pStyle w:val="Textoindependiente2"/>
        <w:numPr>
          <w:ilvl w:val="0"/>
          <w:numId w:val="28"/>
        </w:numPr>
        <w:tabs>
          <w:tab w:val="left" w:pos="1980"/>
        </w:tabs>
        <w:autoSpaceDE/>
        <w:autoSpaceDN/>
        <w:spacing w:after="0" w:line="240" w:lineRule="auto"/>
        <w:rPr>
          <w:rFonts w:eastAsia="Calibri"/>
        </w:rPr>
      </w:pPr>
      <w:r>
        <w:rPr>
          <w:rFonts w:eastAsia="Calibri"/>
        </w:rPr>
        <w:t>Certificado de experiencia como mínimo de un (1) año</w:t>
      </w:r>
    </w:p>
    <w:p w:rsidR="008E442E" w:rsidRDefault="008E442E" w:rsidP="00FF510A">
      <w:pPr>
        <w:pStyle w:val="Textoindependiente2"/>
        <w:numPr>
          <w:ilvl w:val="0"/>
          <w:numId w:val="28"/>
        </w:numPr>
        <w:autoSpaceDE/>
        <w:autoSpaceDN/>
        <w:spacing w:after="0" w:line="240" w:lineRule="auto"/>
        <w:rPr>
          <w:rFonts w:eastAsia="Calibri"/>
        </w:rPr>
      </w:pPr>
      <w:r>
        <w:rPr>
          <w:rFonts w:eastAsia="Calibri"/>
        </w:rPr>
        <w:t>Certificado de trabajo en alturas nivel avanzado vigente (1) año.</w:t>
      </w:r>
    </w:p>
    <w:p w:rsidR="008E442E" w:rsidRDefault="008E442E" w:rsidP="00FF510A">
      <w:pPr>
        <w:pStyle w:val="Textoindependiente2"/>
        <w:numPr>
          <w:ilvl w:val="0"/>
          <w:numId w:val="28"/>
        </w:numPr>
        <w:autoSpaceDE/>
        <w:autoSpaceDN/>
        <w:spacing w:after="0" w:line="240" w:lineRule="auto"/>
        <w:rPr>
          <w:rFonts w:eastAsia="Calibri"/>
        </w:rPr>
      </w:pPr>
      <w:r>
        <w:rPr>
          <w:rFonts w:eastAsia="Calibri"/>
        </w:rPr>
        <w:t>En caso de ser personal extranjero deberá contar con permiso especial de trabajo vigente</w:t>
      </w:r>
    </w:p>
    <w:p w:rsidR="00570A15" w:rsidRPr="00815D33" w:rsidRDefault="00570A15" w:rsidP="008E442E">
      <w:pPr>
        <w:pStyle w:val="Textoindependiente"/>
        <w:suppressAutoHyphens/>
        <w:autoSpaceDN w:val="0"/>
        <w:textAlignment w:val="baseline"/>
        <w:rPr>
          <w:rFonts w:cs="Arial"/>
          <w:sz w:val="20"/>
          <w:lang w:val="es-CO"/>
        </w:rPr>
      </w:pPr>
    </w:p>
    <w:p w:rsidR="00570A15" w:rsidRPr="00FD2C98" w:rsidRDefault="00570A15" w:rsidP="00FF510A">
      <w:pPr>
        <w:pStyle w:val="Textoindependiente"/>
        <w:numPr>
          <w:ilvl w:val="0"/>
          <w:numId w:val="13"/>
        </w:numPr>
        <w:suppressAutoHyphens/>
        <w:autoSpaceDN w:val="0"/>
        <w:textAlignment w:val="baseline"/>
        <w:rPr>
          <w:rFonts w:cs="Arial"/>
          <w:sz w:val="20"/>
          <w:lang w:val="es-CO"/>
        </w:rPr>
      </w:pPr>
      <w:r w:rsidRPr="00815D33">
        <w:rPr>
          <w:rFonts w:cs="Arial"/>
          <w:b/>
          <w:sz w:val="20"/>
        </w:rPr>
        <w:t>CAPACIDAD OPERATIVA</w:t>
      </w:r>
    </w:p>
    <w:p w:rsidR="00FD2C98" w:rsidRPr="00815D33" w:rsidRDefault="00FD2C98" w:rsidP="00FD2C98">
      <w:pPr>
        <w:pStyle w:val="Textoindependiente"/>
        <w:suppressAutoHyphens/>
        <w:autoSpaceDN w:val="0"/>
        <w:ind w:left="360"/>
        <w:textAlignment w:val="baseline"/>
        <w:rPr>
          <w:rFonts w:cs="Arial"/>
          <w:sz w:val="20"/>
          <w:lang w:val="es-CO"/>
        </w:rPr>
      </w:pPr>
    </w:p>
    <w:p w:rsidR="00FD2C98" w:rsidRDefault="00FD2C98" w:rsidP="00FD2C98">
      <w:pPr>
        <w:rPr>
          <w:bCs/>
          <w:sz w:val="19"/>
          <w:szCs w:val="19"/>
          <w:lang w:val="es-ES"/>
        </w:rPr>
      </w:pPr>
      <w:r>
        <w:rPr>
          <w:bCs/>
          <w:sz w:val="19"/>
          <w:szCs w:val="19"/>
          <w:lang w:val="es-ES"/>
        </w:rPr>
        <w:t>El oferente deberá certificar por escrito que cuenta con capacidad operativa en el área Metropolitana del Valle de Aburrá, según lo verificado en el certificado de la Cámara de Comercio. Esta capacidad operativa puede ser demostrada de manera individual o a través de un consorcio o unión temporal. Se entiende por capacidad operativa el conjunto de elementos que interactúan de forma continua en un proceso de producción.</w:t>
      </w:r>
    </w:p>
    <w:p w:rsidR="00FD2C98" w:rsidRDefault="00FD2C98" w:rsidP="00FD2C98">
      <w:pPr>
        <w:rPr>
          <w:bCs/>
          <w:sz w:val="19"/>
          <w:szCs w:val="19"/>
          <w:lang w:val="es-ES"/>
        </w:rPr>
      </w:pPr>
      <w:r>
        <w:rPr>
          <w:bCs/>
          <w:sz w:val="19"/>
          <w:szCs w:val="19"/>
          <w:lang w:val="es-ES"/>
        </w:rPr>
        <w:t>El oferente debe demostrar que tiene los recursos y capacidades necesarias para coordinar la satisfacción y entrega servicio y bien. Esto incluye:</w:t>
      </w:r>
    </w:p>
    <w:p w:rsidR="00FD2C98" w:rsidRDefault="00FD2C98" w:rsidP="00FD2C98">
      <w:pPr>
        <w:rPr>
          <w:bCs/>
          <w:lang w:val="es-ES"/>
        </w:rPr>
      </w:pPr>
    </w:p>
    <w:p w:rsidR="00FD2C98" w:rsidRDefault="00FD2C98" w:rsidP="00FF510A">
      <w:pPr>
        <w:numPr>
          <w:ilvl w:val="0"/>
          <w:numId w:val="25"/>
        </w:numPr>
        <w:autoSpaceDE/>
        <w:autoSpaceDN/>
        <w:rPr>
          <w:bCs/>
          <w:sz w:val="19"/>
          <w:szCs w:val="19"/>
          <w:lang w:val="es-ES"/>
        </w:rPr>
      </w:pPr>
      <w:r>
        <w:rPr>
          <w:bCs/>
          <w:sz w:val="19"/>
          <w:szCs w:val="19"/>
          <w:lang w:val="es-ES"/>
        </w:rPr>
        <w:t>Instalaciones y equipos adecuados para la verificación de parámetros.</w:t>
      </w:r>
    </w:p>
    <w:p w:rsidR="00FD2C98" w:rsidRDefault="00FD2C98" w:rsidP="00FF510A">
      <w:pPr>
        <w:numPr>
          <w:ilvl w:val="0"/>
          <w:numId w:val="25"/>
        </w:numPr>
        <w:autoSpaceDE/>
        <w:autoSpaceDN/>
        <w:rPr>
          <w:bCs/>
          <w:sz w:val="19"/>
          <w:szCs w:val="19"/>
          <w:lang w:val="es-ES"/>
        </w:rPr>
      </w:pPr>
      <w:r>
        <w:rPr>
          <w:bCs/>
          <w:sz w:val="19"/>
          <w:szCs w:val="19"/>
          <w:lang w:val="es-ES"/>
        </w:rPr>
        <w:t>Herramientas de trabajo especializadas.</w:t>
      </w:r>
    </w:p>
    <w:p w:rsidR="00FD2C98" w:rsidRDefault="00FD2C98" w:rsidP="00FF510A">
      <w:pPr>
        <w:numPr>
          <w:ilvl w:val="0"/>
          <w:numId w:val="25"/>
        </w:numPr>
        <w:autoSpaceDE/>
        <w:autoSpaceDN/>
        <w:rPr>
          <w:bCs/>
          <w:sz w:val="19"/>
          <w:szCs w:val="19"/>
          <w:lang w:val="es-ES"/>
        </w:rPr>
      </w:pPr>
      <w:r>
        <w:rPr>
          <w:bCs/>
          <w:sz w:val="19"/>
          <w:szCs w:val="19"/>
          <w:lang w:val="es-ES"/>
        </w:rPr>
        <w:t>Vehículos apropiados para el traslado de equipos durante el mantenimiento correctivo.</w:t>
      </w:r>
    </w:p>
    <w:p w:rsidR="00FD2C98" w:rsidRDefault="00FD2C98" w:rsidP="00FF510A">
      <w:pPr>
        <w:numPr>
          <w:ilvl w:val="0"/>
          <w:numId w:val="25"/>
        </w:numPr>
        <w:autoSpaceDE/>
        <w:autoSpaceDN/>
        <w:rPr>
          <w:bCs/>
          <w:sz w:val="19"/>
          <w:szCs w:val="19"/>
          <w:lang w:val="es-ES"/>
        </w:rPr>
      </w:pPr>
      <w:r>
        <w:rPr>
          <w:bCs/>
          <w:sz w:val="19"/>
          <w:szCs w:val="19"/>
          <w:lang w:val="es-ES"/>
        </w:rPr>
        <w:t>Un departamento técnico definido y funcional.</w:t>
      </w:r>
    </w:p>
    <w:p w:rsidR="00FD2C98" w:rsidRDefault="00FD2C98" w:rsidP="00FF510A">
      <w:pPr>
        <w:numPr>
          <w:ilvl w:val="0"/>
          <w:numId w:val="25"/>
        </w:numPr>
        <w:autoSpaceDE/>
        <w:autoSpaceDN/>
        <w:rPr>
          <w:bCs/>
          <w:sz w:val="19"/>
          <w:szCs w:val="19"/>
          <w:lang w:val="es-ES"/>
        </w:rPr>
      </w:pPr>
      <w:r>
        <w:rPr>
          <w:bCs/>
          <w:sz w:val="19"/>
          <w:szCs w:val="19"/>
          <w:lang w:val="es-ES"/>
        </w:rPr>
        <w:t xml:space="preserve">Sistemas de seguridad en las instalaciones, </w:t>
      </w:r>
    </w:p>
    <w:p w:rsidR="00FD2C98" w:rsidRDefault="00FD2C98" w:rsidP="00FF510A">
      <w:pPr>
        <w:numPr>
          <w:ilvl w:val="0"/>
          <w:numId w:val="25"/>
        </w:numPr>
        <w:autoSpaceDE/>
        <w:autoSpaceDN/>
        <w:rPr>
          <w:bCs/>
          <w:sz w:val="19"/>
          <w:szCs w:val="19"/>
          <w:lang w:val="es-ES"/>
        </w:rPr>
      </w:pPr>
      <w:r>
        <w:rPr>
          <w:bCs/>
          <w:sz w:val="19"/>
          <w:szCs w:val="19"/>
          <w:lang w:val="es-ES"/>
        </w:rPr>
        <w:t>Todos los instrumentos necesarios para brindar un servicio oportuno y eficaz.</w:t>
      </w:r>
    </w:p>
    <w:p w:rsidR="00FD2C98" w:rsidRDefault="00FD2C98" w:rsidP="00FD2C98">
      <w:pPr>
        <w:ind w:left="720"/>
        <w:rPr>
          <w:bCs/>
          <w:lang w:val="es-ES"/>
        </w:rPr>
      </w:pPr>
    </w:p>
    <w:p w:rsidR="00FD2C98" w:rsidRDefault="00FD2C98" w:rsidP="00FD2C98">
      <w:pPr>
        <w:pStyle w:val="NormalWeb"/>
        <w:spacing w:before="0" w:beforeAutospacing="0" w:after="0" w:afterAutospacing="0"/>
        <w:rPr>
          <w:rFonts w:ascii="Arial" w:hAnsi="Arial" w:cs="Arial"/>
          <w:bCs/>
          <w:sz w:val="19"/>
          <w:szCs w:val="19"/>
          <w:lang w:val="es-ES" w:eastAsia="es-ES"/>
        </w:rPr>
      </w:pPr>
      <w:r>
        <w:rPr>
          <w:rFonts w:ascii="Arial" w:hAnsi="Arial" w:cs="Arial"/>
          <w:bCs/>
          <w:sz w:val="19"/>
          <w:szCs w:val="19"/>
          <w:lang w:val="es-ES" w:eastAsia="es-ES"/>
        </w:rPr>
        <w:t>La firma oferente podrá estar constituida en cualquier parte del territorio nacional; sin embargo, para participar en este proceso, deberá contar con una sucursal o establecimiento de comercio en el Área Metropolitana del Valle de Aburrá. Esta sucursal debe estar legalmente constituida y registrada en la Cámara de Comercio correspondiente.</w:t>
      </w:r>
    </w:p>
    <w:p w:rsidR="00FD2C98" w:rsidRDefault="00FD2C98" w:rsidP="00FD2C98">
      <w:pPr>
        <w:pStyle w:val="NormalWeb"/>
        <w:spacing w:before="0" w:beforeAutospacing="0" w:after="0" w:afterAutospacing="0"/>
        <w:rPr>
          <w:rFonts w:ascii="Arial" w:hAnsi="Arial" w:cs="Arial"/>
          <w:bCs/>
          <w:sz w:val="19"/>
          <w:szCs w:val="19"/>
          <w:lang w:val="es-ES" w:eastAsia="es-ES"/>
        </w:rPr>
      </w:pPr>
      <w:r>
        <w:rPr>
          <w:rFonts w:ascii="Arial" w:hAnsi="Arial" w:cs="Arial"/>
          <w:bCs/>
          <w:sz w:val="19"/>
          <w:szCs w:val="19"/>
          <w:lang w:val="es-ES" w:eastAsia="es-ES"/>
        </w:rPr>
        <w:t>Es importante destacar que la instalación física del proponente debe cumplir con las especificaciones técnicas requeridas para el proceso contractual. Además, debe estar equipada con las herramientas y equipos necesarios para la correcta ejecución del contrato.</w:t>
      </w:r>
    </w:p>
    <w:p w:rsidR="00FD2C98" w:rsidRDefault="00FD2C98" w:rsidP="00FD2C98">
      <w:pPr>
        <w:pStyle w:val="NormalWeb"/>
        <w:spacing w:before="0" w:beforeAutospacing="0" w:after="0" w:afterAutospacing="0"/>
        <w:rPr>
          <w:rFonts w:ascii="Arial" w:hAnsi="Arial" w:cs="Arial"/>
          <w:bCs/>
          <w:sz w:val="20"/>
          <w:szCs w:val="20"/>
          <w:lang w:val="es-ES" w:eastAsia="es-ES"/>
        </w:rPr>
      </w:pPr>
    </w:p>
    <w:p w:rsidR="00FD2C98" w:rsidRDefault="00FD2C98" w:rsidP="00FD2C98">
      <w:pPr>
        <w:pStyle w:val="NormalWeb"/>
        <w:spacing w:before="0" w:beforeAutospacing="0" w:after="0" w:afterAutospacing="0"/>
        <w:rPr>
          <w:rFonts w:ascii="Arial" w:hAnsi="Arial" w:cs="Arial"/>
          <w:bCs/>
          <w:sz w:val="19"/>
          <w:szCs w:val="19"/>
          <w:lang w:val="es-ES" w:eastAsia="es-ES"/>
        </w:rPr>
      </w:pPr>
      <w:r>
        <w:rPr>
          <w:rFonts w:ascii="Arial" w:hAnsi="Arial" w:cs="Arial"/>
          <w:bCs/>
          <w:sz w:val="19"/>
          <w:szCs w:val="19"/>
          <w:lang w:val="es-ES" w:eastAsia="es-ES"/>
        </w:rPr>
        <w:t>La capacidad operativa es esencial para garantizar que los equipos y sistemas funcionen de manera eficiente, segura y productiva, cumpliendo con las expectativas y requisitos operativos.</w:t>
      </w:r>
    </w:p>
    <w:p w:rsidR="00FD2C98" w:rsidRDefault="00FD2C98" w:rsidP="00FD2C98">
      <w:pPr>
        <w:pStyle w:val="NormalWeb"/>
        <w:spacing w:before="0" w:beforeAutospacing="0" w:after="0" w:afterAutospacing="0"/>
        <w:rPr>
          <w:rFonts w:ascii="Arial" w:hAnsi="Arial" w:cs="Arial"/>
          <w:bCs/>
          <w:sz w:val="19"/>
          <w:szCs w:val="19"/>
          <w:lang w:val="es-ES" w:eastAsia="es-ES"/>
        </w:rPr>
      </w:pPr>
      <w:r>
        <w:rPr>
          <w:rFonts w:ascii="Arial" w:hAnsi="Arial" w:cs="Arial"/>
          <w:bCs/>
          <w:sz w:val="19"/>
          <w:szCs w:val="19"/>
          <w:lang w:val="es-ES" w:eastAsia="es-ES"/>
        </w:rPr>
        <w:t>Para identificar las mejores condiciones requeridas por la Unidad Prestadora de Salud Antioquia, este aspecto está sujeto a verificaciones previas, que incluirán una visita realizada por el comité técnico evaluador. La evaluación de la capacidad operativa de los oferentes se realizará por las siguientes razones:</w:t>
      </w:r>
    </w:p>
    <w:p w:rsidR="00FD2C98" w:rsidRDefault="00FD2C98" w:rsidP="00FD2C98">
      <w:pPr>
        <w:pStyle w:val="NormalWeb"/>
        <w:spacing w:before="0" w:beforeAutospacing="0" w:after="0" w:afterAutospacing="0"/>
        <w:rPr>
          <w:rFonts w:ascii="Arial" w:hAnsi="Arial" w:cs="Arial"/>
          <w:bCs/>
          <w:sz w:val="20"/>
          <w:szCs w:val="20"/>
          <w:lang w:val="es-ES" w:eastAsia="es-ES"/>
        </w:rPr>
      </w:pPr>
    </w:p>
    <w:p w:rsidR="00FD2C98" w:rsidRDefault="00FD2C98" w:rsidP="00FF510A">
      <w:pPr>
        <w:numPr>
          <w:ilvl w:val="0"/>
          <w:numId w:val="26"/>
        </w:numPr>
        <w:autoSpaceDE/>
        <w:autoSpaceDN/>
        <w:rPr>
          <w:bCs/>
          <w:sz w:val="19"/>
          <w:szCs w:val="19"/>
          <w:lang w:val="es-ES"/>
        </w:rPr>
      </w:pPr>
      <w:r>
        <w:rPr>
          <w:bCs/>
          <w:sz w:val="19"/>
          <w:szCs w:val="19"/>
          <w:lang w:val="es-ES"/>
        </w:rPr>
        <w:t>Revisión de Infraestructura y Recursos: Evaluar las maquinarias, herramientas de trabajo, y el recurso humano del oferente, así como la disponibilidad de todos los recursos necesarios para realizar cualquier tipo de tarea de mantenimiento y capacitaciones.</w:t>
      </w:r>
    </w:p>
    <w:p w:rsidR="00FD2C98" w:rsidRDefault="00FD2C98" w:rsidP="00FF510A">
      <w:pPr>
        <w:numPr>
          <w:ilvl w:val="0"/>
          <w:numId w:val="26"/>
        </w:numPr>
        <w:autoSpaceDE/>
        <w:autoSpaceDN/>
        <w:rPr>
          <w:bCs/>
          <w:sz w:val="19"/>
          <w:szCs w:val="19"/>
          <w:lang w:val="es-ES"/>
        </w:rPr>
      </w:pPr>
      <w:r>
        <w:rPr>
          <w:bCs/>
          <w:sz w:val="19"/>
          <w:szCs w:val="19"/>
          <w:lang w:val="es-ES"/>
        </w:rPr>
        <w:t>Garantía de Disponibilidad y Atención Oportuna: Asegurar la mayor y mejor disponibilidad de recursos y garantizar una atención rápida a imprevistos. La Unidad Prestadora de Salud Antioquia espera un tiempo de respuesta por parte del contratista no superior a dos (2) horas hábiles.</w:t>
      </w:r>
    </w:p>
    <w:p w:rsidR="00FD2C98" w:rsidRDefault="00FD2C98" w:rsidP="00FF510A">
      <w:pPr>
        <w:numPr>
          <w:ilvl w:val="0"/>
          <w:numId w:val="26"/>
        </w:numPr>
        <w:autoSpaceDE/>
        <w:autoSpaceDN/>
        <w:rPr>
          <w:bCs/>
          <w:sz w:val="19"/>
          <w:szCs w:val="19"/>
          <w:lang w:val="es-ES"/>
        </w:rPr>
      </w:pPr>
      <w:r>
        <w:rPr>
          <w:bCs/>
          <w:sz w:val="19"/>
          <w:szCs w:val="19"/>
          <w:lang w:val="es-ES"/>
        </w:rPr>
        <w:t>Reducción del Tiempo Fuera de Servicio: Minimizar el tiempo de inactividad de los aires acondicionados.</w:t>
      </w:r>
    </w:p>
    <w:p w:rsidR="00FD2C98" w:rsidRDefault="00FD2C98" w:rsidP="00FF510A">
      <w:pPr>
        <w:numPr>
          <w:ilvl w:val="0"/>
          <w:numId w:val="26"/>
        </w:numPr>
        <w:autoSpaceDE/>
        <w:autoSpaceDN/>
        <w:rPr>
          <w:bCs/>
          <w:sz w:val="19"/>
          <w:szCs w:val="19"/>
          <w:lang w:val="es-ES"/>
        </w:rPr>
      </w:pPr>
      <w:r>
        <w:rPr>
          <w:bCs/>
          <w:sz w:val="19"/>
          <w:szCs w:val="19"/>
          <w:lang w:val="es-ES"/>
        </w:rPr>
        <w:t>Respuestas Inmediatas: Proporcionar soluciones urgentes de manera inmediata ante problemas que requieran intervención rápida.</w:t>
      </w:r>
    </w:p>
    <w:p w:rsidR="00FD2C98" w:rsidRDefault="00FD2C98" w:rsidP="00FF510A">
      <w:pPr>
        <w:numPr>
          <w:ilvl w:val="0"/>
          <w:numId w:val="26"/>
        </w:numPr>
        <w:autoSpaceDE/>
        <w:autoSpaceDN/>
        <w:rPr>
          <w:bCs/>
          <w:sz w:val="19"/>
          <w:szCs w:val="19"/>
          <w:lang w:val="es-ES"/>
        </w:rPr>
      </w:pPr>
      <w:r>
        <w:rPr>
          <w:bCs/>
          <w:sz w:val="19"/>
          <w:szCs w:val="19"/>
          <w:lang w:val="es-ES"/>
        </w:rPr>
        <w:t>Facilitación de Decisiones Oportunas: Contribuir a la toma de decisiones efectivas y oportunas en relación con el servicio prestado.</w:t>
      </w:r>
    </w:p>
    <w:p w:rsidR="00FD2C98" w:rsidRDefault="00FD2C98" w:rsidP="00FD2C98">
      <w:pPr>
        <w:pStyle w:val="Textoindependiente2"/>
        <w:spacing w:after="0" w:line="240" w:lineRule="auto"/>
        <w:ind w:left="360"/>
        <w:rPr>
          <w:bCs/>
          <w:lang w:val="es-ES"/>
        </w:rPr>
      </w:pPr>
    </w:p>
    <w:p w:rsidR="00FD2C98" w:rsidRDefault="00FD2C98" w:rsidP="00FD2C98">
      <w:pPr>
        <w:pStyle w:val="Prrafodelista"/>
        <w:ind w:left="0"/>
        <w:rPr>
          <w:rFonts w:cs="Arial"/>
          <w:bCs/>
          <w:sz w:val="19"/>
          <w:szCs w:val="19"/>
          <w:lang w:val="es-ES"/>
        </w:rPr>
      </w:pPr>
      <w:r>
        <w:rPr>
          <w:rFonts w:cs="Arial"/>
          <w:bCs/>
          <w:sz w:val="19"/>
          <w:szCs w:val="19"/>
          <w:lang w:val="es-ES"/>
        </w:rPr>
        <w:t>La Entidad Estatal puede determinar la necesidad de que los proponentes cuenten con un establecimiento de comercio en el lugar donde se realiza el Proceso de Contratación o fuera del mismo y establecerlo en la invitación como una condición técnica, siempre que esta exigencia guarde relación con el objeto del Proceso de Contratación y esté debidamente documentada la justificación de la misma basada en razones de carácter técnico.</w:t>
      </w:r>
    </w:p>
    <w:p w:rsidR="00FD2C98" w:rsidRDefault="00FD2C98" w:rsidP="00FD2C98">
      <w:pPr>
        <w:rPr>
          <w:bCs/>
          <w:sz w:val="12"/>
          <w:szCs w:val="19"/>
          <w:lang w:val="es-ES"/>
        </w:rPr>
      </w:pPr>
    </w:p>
    <w:p w:rsidR="00FD2C98" w:rsidRDefault="00FD2C98" w:rsidP="00FD2C98">
      <w:pPr>
        <w:rPr>
          <w:bCs/>
          <w:sz w:val="19"/>
          <w:szCs w:val="19"/>
          <w:lang w:val="es-ES"/>
        </w:rPr>
      </w:pPr>
      <w:r>
        <w:rPr>
          <w:bCs/>
          <w:sz w:val="19"/>
          <w:szCs w:val="19"/>
          <w:lang w:val="es-ES"/>
        </w:rPr>
        <w:t>Se indica al interesado que como forma de presentación de la oferta podrá recurrir a la creación de Consorcios y/o las Uniones Temporales, dado que esta forma le permite realizar una colaboración para ejecutar un servicio y en general, para el desarrollo de cualquier actividad comercial para el Estado.</w:t>
      </w:r>
    </w:p>
    <w:p w:rsidR="00FD2C98" w:rsidRDefault="00FD2C98" w:rsidP="00FD2C98">
      <w:pPr>
        <w:pStyle w:val="Prrafodelista"/>
        <w:ind w:left="0"/>
        <w:rPr>
          <w:rFonts w:cs="Arial"/>
          <w:bCs/>
          <w:sz w:val="19"/>
          <w:szCs w:val="19"/>
          <w:lang w:val="es-ES"/>
        </w:rPr>
      </w:pPr>
      <w:r>
        <w:rPr>
          <w:rFonts w:cs="Arial"/>
          <w:bCs/>
          <w:sz w:val="19"/>
          <w:szCs w:val="19"/>
          <w:lang w:val="es-ES"/>
        </w:rPr>
        <w:t>Se recomienda seguir las indicaciones DE LA GUÍA DE ASUNTOS CORPORATIVOS EN LOS PROCESOS DE CONTRATACIÓN DE COLOMBIA COMPRA EFICIENTE y GUÍA DE CREACIÓN DE PROPONENTES PLURALES EN EL SECOP II</w:t>
      </w:r>
    </w:p>
    <w:p w:rsidR="00570A15" w:rsidRDefault="00570A15" w:rsidP="009430B1">
      <w:pPr>
        <w:pStyle w:val="Textoindependiente"/>
        <w:rPr>
          <w:rFonts w:cs="Arial"/>
          <w:b/>
          <w:sz w:val="20"/>
          <w:lang w:val="es-CO"/>
        </w:rPr>
      </w:pPr>
    </w:p>
    <w:p w:rsidR="00570A15" w:rsidRPr="00203841" w:rsidRDefault="00570A15" w:rsidP="00FF510A">
      <w:pPr>
        <w:pStyle w:val="Textoindependiente"/>
        <w:numPr>
          <w:ilvl w:val="1"/>
          <w:numId w:val="7"/>
        </w:numPr>
        <w:rPr>
          <w:rFonts w:cs="Arial"/>
          <w:b/>
          <w:sz w:val="20"/>
          <w:lang w:val="es-CO"/>
        </w:rPr>
      </w:pPr>
      <w:r>
        <w:rPr>
          <w:rFonts w:cs="Arial"/>
          <w:b/>
          <w:sz w:val="20"/>
          <w:lang w:val="es-CO"/>
        </w:rPr>
        <w:t>ECONOMICOS</w:t>
      </w:r>
    </w:p>
    <w:p w:rsidR="00570A15" w:rsidRDefault="00570A15" w:rsidP="000C18D5">
      <w:pPr>
        <w:pStyle w:val="Textoindependiente"/>
        <w:rPr>
          <w:rFonts w:cs="Arial"/>
          <w:sz w:val="20"/>
          <w:lang w:val="es-CO"/>
        </w:rPr>
      </w:pPr>
    </w:p>
    <w:p w:rsidR="00570A15" w:rsidRPr="00EE05CE" w:rsidRDefault="00570A15" w:rsidP="000F1D72">
      <w:pPr>
        <w:ind w:left="360"/>
        <w:rPr>
          <w:b/>
        </w:rPr>
      </w:pPr>
      <w:r w:rsidRPr="00EE05CE">
        <w:rPr>
          <w:b/>
        </w:rPr>
        <w:t>ANEXOS Y/O FORMULARIOS</w:t>
      </w:r>
    </w:p>
    <w:p w:rsidR="00570A15" w:rsidRPr="004752F5" w:rsidRDefault="00570A15" w:rsidP="00FF510A">
      <w:pPr>
        <w:pStyle w:val="Textoindependiente"/>
        <w:numPr>
          <w:ilvl w:val="0"/>
          <w:numId w:val="13"/>
        </w:numPr>
        <w:suppressAutoHyphens/>
        <w:autoSpaceDN w:val="0"/>
        <w:textAlignment w:val="baseline"/>
        <w:rPr>
          <w:rFonts w:cs="Arial"/>
          <w:sz w:val="20"/>
          <w:lang w:val="es-CO"/>
        </w:rPr>
      </w:pPr>
      <w:r w:rsidRPr="004752F5">
        <w:rPr>
          <w:rFonts w:cs="Arial"/>
          <w:sz w:val="20"/>
          <w:lang w:val="es-CO"/>
        </w:rPr>
        <w:t xml:space="preserve">Diligenciamiento del Formulario No. 2 </w:t>
      </w:r>
      <w:r w:rsidRPr="004752F5">
        <w:rPr>
          <w:rFonts w:cs="Arial"/>
          <w:i/>
          <w:sz w:val="20"/>
          <w:lang w:val="es-CO"/>
        </w:rPr>
        <w:t>Datos Básicos Beneficiario Cuenta</w:t>
      </w:r>
      <w:r w:rsidRPr="004752F5">
        <w:rPr>
          <w:rFonts w:cs="Arial"/>
          <w:sz w:val="20"/>
          <w:lang w:val="es-CO"/>
        </w:rPr>
        <w:t xml:space="preserve"> de este documento.</w:t>
      </w:r>
    </w:p>
    <w:p w:rsidR="00570A15" w:rsidRPr="004752F5" w:rsidRDefault="00570A15" w:rsidP="00FF510A">
      <w:pPr>
        <w:pStyle w:val="Textoindependiente"/>
        <w:numPr>
          <w:ilvl w:val="0"/>
          <w:numId w:val="13"/>
        </w:numPr>
        <w:suppressAutoHyphens/>
        <w:autoSpaceDN w:val="0"/>
        <w:textAlignment w:val="baseline"/>
        <w:rPr>
          <w:rFonts w:cs="Arial"/>
          <w:sz w:val="20"/>
          <w:lang w:val="es-CO"/>
        </w:rPr>
      </w:pPr>
      <w:r w:rsidRPr="004752F5">
        <w:rPr>
          <w:rFonts w:cs="Arial"/>
          <w:sz w:val="20"/>
          <w:lang w:val="es-CO"/>
        </w:rPr>
        <w:t xml:space="preserve">Diligenciamiento del Formulario No. 4 </w:t>
      </w:r>
      <w:r w:rsidRPr="004752F5">
        <w:rPr>
          <w:rFonts w:cs="Arial"/>
          <w:i/>
          <w:sz w:val="20"/>
          <w:lang w:val="es-CO"/>
        </w:rPr>
        <w:t>Sostenibilidad De Los Precios</w:t>
      </w:r>
      <w:r w:rsidRPr="004752F5">
        <w:rPr>
          <w:rFonts w:cs="Arial"/>
          <w:sz w:val="20"/>
          <w:lang w:val="es-CO"/>
        </w:rPr>
        <w:t xml:space="preserve"> de este documento, suscrito por el oferente (persona natural o representante legal de la persona jurídica).</w:t>
      </w:r>
    </w:p>
    <w:p w:rsidR="00570A15" w:rsidRPr="004752F5" w:rsidRDefault="00570A15" w:rsidP="00FF510A">
      <w:pPr>
        <w:pStyle w:val="Textoindependiente"/>
        <w:numPr>
          <w:ilvl w:val="0"/>
          <w:numId w:val="13"/>
        </w:numPr>
        <w:suppressAutoHyphens/>
        <w:autoSpaceDN w:val="0"/>
        <w:textAlignment w:val="baseline"/>
        <w:rPr>
          <w:rFonts w:cs="Arial"/>
          <w:sz w:val="20"/>
          <w:lang w:val="es-CO"/>
        </w:rPr>
      </w:pPr>
      <w:r w:rsidRPr="004752F5">
        <w:rPr>
          <w:rFonts w:cs="Arial"/>
          <w:sz w:val="20"/>
          <w:lang w:val="es-CO"/>
        </w:rPr>
        <w:t xml:space="preserve">Diligenciamiento del Formulario No. 5 </w:t>
      </w:r>
      <w:r w:rsidRPr="004752F5">
        <w:rPr>
          <w:rFonts w:cs="Arial"/>
          <w:i/>
          <w:sz w:val="20"/>
          <w:lang w:val="es-CO"/>
        </w:rPr>
        <w:t>Integridad De Precios</w:t>
      </w:r>
      <w:r w:rsidRPr="004752F5">
        <w:rPr>
          <w:rFonts w:cs="Arial"/>
          <w:sz w:val="20"/>
          <w:lang w:val="es-CO"/>
        </w:rPr>
        <w:t xml:space="preserve"> de este documento, suscrito por el oferente (persona natural o representante legal de la persona jurídica).</w:t>
      </w:r>
    </w:p>
    <w:p w:rsidR="00570A15" w:rsidRPr="008E442E" w:rsidRDefault="00570A15" w:rsidP="00FF510A">
      <w:pPr>
        <w:pStyle w:val="Textoindependiente"/>
        <w:numPr>
          <w:ilvl w:val="0"/>
          <w:numId w:val="13"/>
        </w:numPr>
        <w:suppressAutoHyphens/>
        <w:autoSpaceDN w:val="0"/>
        <w:textAlignment w:val="baseline"/>
        <w:rPr>
          <w:rFonts w:cs="Arial"/>
          <w:sz w:val="20"/>
          <w:lang w:val="es-CO"/>
        </w:rPr>
      </w:pPr>
      <w:r w:rsidRPr="008E442E">
        <w:rPr>
          <w:rFonts w:cs="Arial"/>
          <w:sz w:val="20"/>
          <w:lang w:val="es-CO"/>
        </w:rPr>
        <w:t xml:space="preserve">Diligenciamiento del Anexo No. 4 </w:t>
      </w:r>
      <w:r w:rsidRPr="008E442E">
        <w:rPr>
          <w:rFonts w:cs="Arial"/>
          <w:i/>
          <w:sz w:val="20"/>
        </w:rPr>
        <w:t>Oferta Económica</w:t>
      </w:r>
      <w:r w:rsidRPr="008E442E">
        <w:rPr>
          <w:rFonts w:cs="Arial"/>
          <w:sz w:val="20"/>
        </w:rPr>
        <w:t xml:space="preserve"> </w:t>
      </w:r>
      <w:r w:rsidRPr="008E442E">
        <w:rPr>
          <w:rFonts w:cs="Arial"/>
          <w:sz w:val="20"/>
          <w:lang w:val="es-CO"/>
        </w:rPr>
        <w:t xml:space="preserve">de este documento. </w:t>
      </w:r>
    </w:p>
    <w:p w:rsidR="00570A15" w:rsidRDefault="00570A15" w:rsidP="009430B1">
      <w:pPr>
        <w:pStyle w:val="Textoindependiente"/>
        <w:suppressAutoHyphens/>
        <w:autoSpaceDN w:val="0"/>
        <w:ind w:left="360"/>
        <w:textAlignment w:val="baseline"/>
        <w:rPr>
          <w:rFonts w:cs="Arial"/>
          <w:sz w:val="20"/>
          <w:lang w:val="es-CO"/>
        </w:rPr>
      </w:pPr>
    </w:p>
    <w:p w:rsidR="00570A15" w:rsidRPr="00EE05CE" w:rsidRDefault="00570A15" w:rsidP="00BD6968">
      <w:pPr>
        <w:pStyle w:val="Textoindependiente"/>
        <w:suppressAutoHyphens/>
        <w:autoSpaceDN w:val="0"/>
        <w:ind w:firstLine="360"/>
        <w:textAlignment w:val="baseline"/>
        <w:rPr>
          <w:rFonts w:cs="Arial"/>
          <w:b/>
          <w:sz w:val="20"/>
          <w:lang w:val="es-CO"/>
        </w:rPr>
      </w:pPr>
      <w:r w:rsidRPr="00EE05CE">
        <w:rPr>
          <w:rFonts w:cs="Arial"/>
          <w:b/>
          <w:sz w:val="20"/>
          <w:lang w:val="es-CO"/>
        </w:rPr>
        <w:t>DOCUMENTOS</w:t>
      </w:r>
    </w:p>
    <w:p w:rsidR="00570A15" w:rsidRPr="004752F5" w:rsidRDefault="00570A15" w:rsidP="00FF510A">
      <w:pPr>
        <w:pStyle w:val="Textoindependiente"/>
        <w:numPr>
          <w:ilvl w:val="0"/>
          <w:numId w:val="13"/>
        </w:numPr>
        <w:suppressAutoHyphens/>
        <w:autoSpaceDN w:val="0"/>
        <w:textAlignment w:val="baseline"/>
        <w:rPr>
          <w:rFonts w:cs="Arial"/>
          <w:sz w:val="20"/>
          <w:lang w:val="es-CO"/>
        </w:rPr>
      </w:pPr>
      <w:r w:rsidRPr="004752F5">
        <w:rPr>
          <w:rFonts w:cs="Arial"/>
          <w:sz w:val="20"/>
          <w:lang w:val="es-CO"/>
        </w:rPr>
        <w:t>Copia del Registro Único Tributario.</w:t>
      </w:r>
    </w:p>
    <w:p w:rsidR="00570A15" w:rsidRPr="004752F5" w:rsidRDefault="00570A15" w:rsidP="00FF510A">
      <w:pPr>
        <w:pStyle w:val="Textoindependiente"/>
        <w:numPr>
          <w:ilvl w:val="0"/>
          <w:numId w:val="13"/>
        </w:numPr>
        <w:suppressAutoHyphens/>
        <w:autoSpaceDN w:val="0"/>
        <w:textAlignment w:val="baseline"/>
        <w:rPr>
          <w:rFonts w:cs="Arial"/>
          <w:sz w:val="20"/>
          <w:lang w:val="es-CO"/>
        </w:rPr>
      </w:pPr>
      <w:r w:rsidRPr="004752F5">
        <w:rPr>
          <w:rFonts w:cs="Arial"/>
          <w:sz w:val="20"/>
          <w:lang w:val="es-CO"/>
        </w:rPr>
        <w:t>Certificación Bancaria reciente.</w:t>
      </w:r>
    </w:p>
    <w:p w:rsidR="00570A15" w:rsidRPr="008D7F94" w:rsidRDefault="00570A15" w:rsidP="008D7F94">
      <w:pPr>
        <w:pStyle w:val="Textoindependiente"/>
        <w:suppressAutoHyphens/>
        <w:autoSpaceDN w:val="0"/>
        <w:ind w:left="360"/>
        <w:textAlignment w:val="baseline"/>
        <w:rPr>
          <w:rFonts w:cs="Arial"/>
          <w:sz w:val="20"/>
          <w:lang w:val="es-CO"/>
        </w:rPr>
      </w:pPr>
    </w:p>
    <w:p w:rsidR="00B34535" w:rsidRDefault="00570A15" w:rsidP="00B34535">
      <w:pPr>
        <w:pStyle w:val="Textoindependiente2"/>
        <w:spacing w:after="0" w:line="240" w:lineRule="auto"/>
        <w:rPr>
          <w:bCs/>
        </w:rPr>
      </w:pPr>
      <w:r w:rsidRPr="004752F5">
        <w:rPr>
          <w:b/>
        </w:rPr>
        <w:t>Oferta Económica:</w:t>
      </w:r>
      <w:r w:rsidRPr="004752F5">
        <w:t xml:space="preserve"> </w:t>
      </w:r>
      <w:r w:rsidR="008E442E">
        <w:rPr>
          <w:b/>
          <w:i/>
          <w:iCs/>
          <w:u w:val="single"/>
        </w:rPr>
        <w:t>Oferta Económica:</w:t>
      </w:r>
      <w:r w:rsidR="008E442E">
        <w:rPr>
          <w:bCs/>
        </w:rPr>
        <w:t xml:space="preserve"> Diligenciar el formato de oferta económica en porcentaje de descuento “ejemplo”  ( 2% ) máximo con dos decimales, no ofertar o dejar en blanco la casilla implica la inhabilitación económica de toda la oferta, debe ofertar en la casilla requerida  el % de descuento deseado y aplicara para todos los </w:t>
      </w:r>
      <w:proofErr w:type="spellStart"/>
      <w:r w:rsidR="008E442E">
        <w:rPr>
          <w:bCs/>
        </w:rPr>
        <w:t>items</w:t>
      </w:r>
      <w:proofErr w:type="spellEnd"/>
      <w:r w:rsidR="008E442E">
        <w:rPr>
          <w:bCs/>
        </w:rPr>
        <w:t xml:space="preserve"> del grupo, debe presentarlo en formato PDF y cargarlo sin bloqueos a la plataforma SECOP II, debe contar con la firma manuscrita del representante legal, sin modificar el formato o la información que contiene. Si el oferente no desea realizar descuento debe llenar el campo con (0%).  (Los precios del resultado posterior al descuento deben incluir la carga tributaria y arancelaria de ley de ordena Nacional, departamental, Municipal y estampillas.  No se aceptan reajustes ni cobros adicionales).</w:t>
      </w:r>
    </w:p>
    <w:p w:rsidR="00B34535" w:rsidRDefault="00B34535" w:rsidP="00B34535">
      <w:pPr>
        <w:pStyle w:val="Textoindependiente2"/>
        <w:spacing w:after="0" w:line="240" w:lineRule="auto"/>
        <w:rPr>
          <w:rFonts w:eastAsia="Calibri"/>
        </w:rPr>
      </w:pPr>
    </w:p>
    <w:p w:rsidR="00570A15" w:rsidRPr="004752F5" w:rsidRDefault="00570A15" w:rsidP="00B34535">
      <w:pPr>
        <w:pStyle w:val="Textoindependiente2"/>
        <w:spacing w:after="0" w:line="240" w:lineRule="auto"/>
        <w:rPr>
          <w:rFonts w:eastAsia="Calibri"/>
        </w:rPr>
      </w:pPr>
      <w:r w:rsidRPr="004752F5">
        <w:rPr>
          <w:rFonts w:eastAsia="Calibri"/>
        </w:rPr>
        <w:t xml:space="preserve">Se verificarán lo requisitos habilitantes del oferente con el menor precio, siempre y cuando no sobrepase el presupuesto disponible o precio techo establecido para el presente proceso de contratación. </w:t>
      </w:r>
    </w:p>
    <w:p w:rsidR="00570A15" w:rsidRPr="004752F5" w:rsidRDefault="00570A15" w:rsidP="009430B1">
      <w:pPr>
        <w:pStyle w:val="Prrafodelista"/>
        <w:ind w:left="0"/>
        <w:rPr>
          <w:rFonts w:eastAsia="Calibri" w:cs="Arial"/>
          <w:bCs/>
          <w:sz w:val="14"/>
          <w:szCs w:val="14"/>
        </w:rPr>
      </w:pPr>
    </w:p>
    <w:p w:rsidR="00570A15" w:rsidRPr="004752F5" w:rsidRDefault="00570A15" w:rsidP="009430B1">
      <w:pPr>
        <w:pStyle w:val="Prrafodelista"/>
        <w:ind w:left="0"/>
        <w:rPr>
          <w:rFonts w:eastAsia="Calibri" w:cs="Arial"/>
          <w:bCs/>
          <w:lang w:val="es-ES_tradnl"/>
        </w:rPr>
      </w:pPr>
      <w:r w:rsidRPr="004752F5">
        <w:rPr>
          <w:rFonts w:eastAsia="Calibri" w:cs="Arial"/>
          <w:bCs/>
          <w:lang w:val="es-ES_tradnl"/>
        </w:rPr>
        <w:t>En caso de participación de proponentes de los regímenes RESPONSABLES DEL IMPUESTO Y NO RESPONSABLES DEL IMPUESTO A LAS VENTAS, se tomarán los precios sin IVA, para efectuar la comparación de propuestas.</w:t>
      </w:r>
    </w:p>
    <w:p w:rsidR="00570A15" w:rsidRPr="004752F5" w:rsidRDefault="00570A15" w:rsidP="009430B1">
      <w:pPr>
        <w:pStyle w:val="Prrafodelista"/>
        <w:ind w:left="360"/>
        <w:rPr>
          <w:rFonts w:eastAsia="Calibri" w:cs="Arial"/>
          <w:bCs/>
          <w:sz w:val="14"/>
          <w:szCs w:val="14"/>
          <w:lang w:val="es-ES_tradnl"/>
        </w:rPr>
      </w:pPr>
    </w:p>
    <w:p w:rsidR="00570A15" w:rsidRPr="004752F5" w:rsidRDefault="00570A15" w:rsidP="009430B1">
      <w:pPr>
        <w:pStyle w:val="Prrafodelista"/>
        <w:ind w:left="0"/>
        <w:rPr>
          <w:rFonts w:eastAsia="Calibri" w:cs="Arial"/>
          <w:bCs/>
          <w:lang w:val="es-ES_tradnl"/>
        </w:rPr>
      </w:pPr>
      <w:r w:rsidRPr="004752F5">
        <w:rPr>
          <w:rFonts w:eastAsia="Calibri" w:cs="Arial"/>
          <w:bCs/>
          <w:lang w:val="es-ES_tradnl"/>
        </w:rPr>
        <w:t>Lo anterior solo para efectos de la comparación de ofertas. el proponente responsable de IVA debe tener en cuenta que al valor de su propuesta económica se le adicionará cuando corresponda, el valor de dicho impuesto y se tendrá en cuenta para la adjudicación del contrato".</w:t>
      </w:r>
    </w:p>
    <w:p w:rsidR="00570A15" w:rsidRPr="004752F5" w:rsidRDefault="00570A15" w:rsidP="009430B1">
      <w:pPr>
        <w:pStyle w:val="Textoindependiente"/>
        <w:suppressAutoHyphens/>
        <w:autoSpaceDN w:val="0"/>
        <w:ind w:left="360"/>
        <w:textAlignment w:val="baseline"/>
        <w:rPr>
          <w:rFonts w:cs="Arial"/>
          <w:sz w:val="20"/>
        </w:rPr>
      </w:pPr>
    </w:p>
    <w:p w:rsidR="00570A15" w:rsidRPr="004752F5" w:rsidRDefault="00570A15" w:rsidP="009430B1">
      <w:pPr>
        <w:pStyle w:val="Textoindependiente"/>
        <w:suppressAutoHyphens/>
        <w:autoSpaceDN w:val="0"/>
        <w:ind w:left="360"/>
        <w:textAlignment w:val="baseline"/>
        <w:rPr>
          <w:rFonts w:cs="Arial"/>
          <w:sz w:val="10"/>
          <w:lang w:val="es-CO"/>
        </w:rPr>
      </w:pPr>
    </w:p>
    <w:p w:rsidR="00570A15" w:rsidRPr="004752F5" w:rsidRDefault="00570A15" w:rsidP="00FF510A">
      <w:pPr>
        <w:pStyle w:val="Textoindependiente"/>
        <w:numPr>
          <w:ilvl w:val="0"/>
          <w:numId w:val="13"/>
        </w:numPr>
        <w:suppressAutoHyphens/>
        <w:autoSpaceDN w:val="0"/>
        <w:textAlignment w:val="baseline"/>
        <w:rPr>
          <w:rFonts w:cs="Arial"/>
          <w:sz w:val="20"/>
          <w:lang w:val="es-CO"/>
        </w:rPr>
      </w:pPr>
      <w:r w:rsidRPr="004752F5">
        <w:rPr>
          <w:rFonts w:cs="Arial"/>
          <w:b/>
          <w:sz w:val="20"/>
          <w:lang w:val="es-CO"/>
        </w:rPr>
        <w:t>Sostenimiento de los Precios:</w:t>
      </w:r>
      <w:r w:rsidRPr="004752F5">
        <w:rPr>
          <w:rFonts w:cs="Arial"/>
          <w:sz w:val="20"/>
          <w:lang w:val="es-CO"/>
        </w:rPr>
        <w:t xml:space="preserve"> Los precios se deben sostener durante toda la vigencia del contrato, diligenciar el Formulario No. 4 </w:t>
      </w:r>
      <w:r w:rsidRPr="004752F5">
        <w:rPr>
          <w:rFonts w:cs="Arial"/>
          <w:i/>
          <w:sz w:val="20"/>
          <w:lang w:val="es-CO"/>
        </w:rPr>
        <w:t>SOSTENIBILIDAD DE LOS PRECIOS</w:t>
      </w:r>
      <w:r w:rsidRPr="004752F5">
        <w:rPr>
          <w:rFonts w:cs="Arial"/>
          <w:sz w:val="20"/>
          <w:lang w:val="es-CO"/>
        </w:rPr>
        <w:t xml:space="preserve"> de este documento</w:t>
      </w:r>
    </w:p>
    <w:p w:rsidR="00570A15" w:rsidRPr="004752F5" w:rsidRDefault="00570A15" w:rsidP="009430B1">
      <w:pPr>
        <w:pStyle w:val="Textoindependiente"/>
        <w:suppressAutoHyphens/>
        <w:autoSpaceDN w:val="0"/>
        <w:ind w:left="360"/>
        <w:textAlignment w:val="baseline"/>
        <w:rPr>
          <w:rFonts w:cs="Arial"/>
          <w:sz w:val="10"/>
          <w:lang w:val="es-CO"/>
        </w:rPr>
      </w:pPr>
    </w:p>
    <w:p w:rsidR="00570A15" w:rsidRPr="004752F5" w:rsidRDefault="00570A15" w:rsidP="00FF510A">
      <w:pPr>
        <w:pStyle w:val="Textoindependiente"/>
        <w:numPr>
          <w:ilvl w:val="0"/>
          <w:numId w:val="13"/>
        </w:numPr>
        <w:suppressAutoHyphens/>
        <w:autoSpaceDN w:val="0"/>
        <w:textAlignment w:val="baseline"/>
        <w:rPr>
          <w:rFonts w:cs="Arial"/>
          <w:sz w:val="20"/>
          <w:lang w:val="es-CO"/>
        </w:rPr>
      </w:pPr>
      <w:r w:rsidRPr="004752F5">
        <w:rPr>
          <w:rFonts w:cs="Arial"/>
          <w:b/>
          <w:sz w:val="20"/>
          <w:lang w:val="es-CO"/>
        </w:rPr>
        <w:lastRenderedPageBreak/>
        <w:t>Integridad de los Precios:</w:t>
      </w:r>
      <w:r w:rsidRPr="004752F5">
        <w:rPr>
          <w:rFonts w:cs="Arial"/>
          <w:sz w:val="20"/>
          <w:lang w:val="es-CO"/>
        </w:rPr>
        <w:t xml:space="preserve"> Los precios deben incluir la carga tributaria, arancelaria de ley, todos los costos administrativos como seguros y fletes.  No se aceptan reajustes ni cobros adicionales, diligenciar el Formulario No. 5 </w:t>
      </w:r>
      <w:r w:rsidRPr="004752F5">
        <w:rPr>
          <w:rFonts w:cs="Arial"/>
          <w:i/>
          <w:sz w:val="20"/>
          <w:lang w:val="es-CO"/>
        </w:rPr>
        <w:t>INTEGRIDAD DE PRECIOS</w:t>
      </w:r>
      <w:r w:rsidRPr="004752F5">
        <w:rPr>
          <w:rFonts w:cs="Arial"/>
          <w:sz w:val="20"/>
          <w:lang w:val="es-CO"/>
        </w:rPr>
        <w:t xml:space="preserve"> de este documento</w:t>
      </w:r>
    </w:p>
    <w:p w:rsidR="00570A15" w:rsidRPr="004752F5" w:rsidRDefault="00570A15" w:rsidP="009430B1">
      <w:pPr>
        <w:pStyle w:val="Textoindependiente"/>
        <w:suppressAutoHyphens/>
        <w:autoSpaceDN w:val="0"/>
        <w:ind w:left="360"/>
        <w:textAlignment w:val="baseline"/>
        <w:rPr>
          <w:rFonts w:cs="Arial"/>
          <w:sz w:val="10"/>
          <w:lang w:val="es-CO"/>
        </w:rPr>
      </w:pPr>
    </w:p>
    <w:p w:rsidR="00570A15" w:rsidRPr="004752F5" w:rsidRDefault="00570A15" w:rsidP="00FF510A">
      <w:pPr>
        <w:pStyle w:val="Textoindependiente"/>
        <w:numPr>
          <w:ilvl w:val="0"/>
          <w:numId w:val="13"/>
        </w:numPr>
        <w:suppressAutoHyphens/>
        <w:autoSpaceDN w:val="0"/>
        <w:textAlignment w:val="baseline"/>
        <w:rPr>
          <w:rFonts w:cs="Arial"/>
          <w:sz w:val="20"/>
          <w:lang w:val="es-CO"/>
        </w:rPr>
      </w:pPr>
      <w:r w:rsidRPr="004752F5">
        <w:rPr>
          <w:rFonts w:cs="Arial"/>
          <w:b/>
          <w:sz w:val="20"/>
          <w:lang w:val="es-CO"/>
        </w:rPr>
        <w:t>Precio Techo:</w:t>
      </w:r>
      <w:r w:rsidRPr="004752F5">
        <w:rPr>
          <w:rFonts w:cs="Arial"/>
          <w:sz w:val="20"/>
          <w:lang w:val="es-CO"/>
        </w:rPr>
        <w:t xml:space="preserve"> El único criterio de selección será la menor tarifa ofertada, teniendo en cuenta que este proceso de contratación se realizará mediante el proceso de mínima cuantía.</w:t>
      </w:r>
    </w:p>
    <w:p w:rsidR="00570A15" w:rsidRPr="004752F5" w:rsidRDefault="00570A15" w:rsidP="009430B1">
      <w:pPr>
        <w:tabs>
          <w:tab w:val="left" w:pos="0"/>
        </w:tabs>
        <w:rPr>
          <w:rFonts w:eastAsia="Calibri"/>
          <w:bCs/>
        </w:rPr>
      </w:pPr>
    </w:p>
    <w:tbl>
      <w:tblPr>
        <w:tblW w:w="4843" w:type="pct"/>
        <w:tblInd w:w="-431" w:type="dxa"/>
        <w:tblCellMar>
          <w:left w:w="70" w:type="dxa"/>
          <w:right w:w="70" w:type="dxa"/>
        </w:tblCellMar>
        <w:tblLook w:val="04A0" w:firstRow="1" w:lastRow="0" w:firstColumn="1" w:lastColumn="0" w:noHBand="0" w:noVBand="1"/>
      </w:tblPr>
      <w:tblGrid>
        <w:gridCol w:w="656"/>
        <w:gridCol w:w="5249"/>
        <w:gridCol w:w="422"/>
        <w:gridCol w:w="523"/>
        <w:gridCol w:w="418"/>
        <w:gridCol w:w="651"/>
        <w:gridCol w:w="671"/>
        <w:gridCol w:w="671"/>
      </w:tblGrid>
      <w:tr w:rsidR="00B267CC" w:rsidRPr="00901532" w:rsidTr="00B267CC">
        <w:trPr>
          <w:trHeight w:val="65"/>
        </w:trPr>
        <w:tc>
          <w:tcPr>
            <w:tcW w:w="344" w:type="pct"/>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B267CC" w:rsidRPr="00901532" w:rsidRDefault="00B267CC">
            <w:pPr>
              <w:jc w:val="center"/>
              <w:rPr>
                <w:rFonts w:ascii="Arial Narrow" w:hAnsi="Arial Narrow" w:cs="Calibri"/>
                <w:b/>
                <w:bCs/>
                <w:color w:val="000000"/>
                <w:sz w:val="15"/>
                <w:szCs w:val="15"/>
                <w:lang w:eastAsia="es-CO"/>
              </w:rPr>
            </w:pPr>
            <w:r w:rsidRPr="00901532">
              <w:rPr>
                <w:rFonts w:ascii="Arial Narrow" w:hAnsi="Arial Narrow" w:cs="Calibri"/>
                <w:b/>
                <w:bCs/>
                <w:color w:val="000000"/>
                <w:sz w:val="15"/>
                <w:szCs w:val="15"/>
                <w:lang w:eastAsia="es-CO"/>
              </w:rPr>
              <w:t>GRUPO/ITEMS</w:t>
            </w:r>
          </w:p>
        </w:tc>
        <w:tc>
          <w:tcPr>
            <w:tcW w:w="2904" w:type="pct"/>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B267CC" w:rsidRPr="00901532" w:rsidRDefault="00B267CC">
            <w:pPr>
              <w:jc w:val="center"/>
              <w:rPr>
                <w:rFonts w:ascii="Arial Narrow" w:hAnsi="Arial Narrow" w:cs="Calibri"/>
                <w:b/>
                <w:bCs/>
                <w:color w:val="000000"/>
                <w:sz w:val="15"/>
                <w:szCs w:val="15"/>
                <w:lang w:eastAsia="es-CO"/>
              </w:rPr>
            </w:pPr>
            <w:r w:rsidRPr="00901532">
              <w:rPr>
                <w:rFonts w:ascii="Arial Narrow" w:hAnsi="Arial Narrow" w:cs="Calibri"/>
                <w:b/>
                <w:bCs/>
                <w:color w:val="000000"/>
                <w:sz w:val="15"/>
                <w:szCs w:val="15"/>
                <w:lang w:eastAsia="es-CO"/>
              </w:rPr>
              <w:t>DESCRIPCION DEL ELEMENTO</w:t>
            </w:r>
          </w:p>
        </w:tc>
        <w:tc>
          <w:tcPr>
            <w:tcW w:w="215" w:type="pct"/>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B267CC" w:rsidRPr="00901532" w:rsidRDefault="00B267CC">
            <w:pPr>
              <w:jc w:val="center"/>
              <w:rPr>
                <w:rFonts w:ascii="Arial Narrow" w:hAnsi="Arial Narrow" w:cs="Calibri"/>
                <w:b/>
                <w:bCs/>
                <w:color w:val="000000"/>
                <w:sz w:val="15"/>
                <w:szCs w:val="15"/>
                <w:lang w:eastAsia="es-CO"/>
              </w:rPr>
            </w:pPr>
            <w:r w:rsidRPr="00901532">
              <w:rPr>
                <w:rFonts w:ascii="Arial Narrow" w:hAnsi="Arial Narrow" w:cs="Calibri"/>
                <w:b/>
                <w:bCs/>
                <w:color w:val="000000"/>
                <w:sz w:val="15"/>
                <w:szCs w:val="15"/>
                <w:lang w:eastAsia="es-CO"/>
              </w:rPr>
              <w:t>U.M.</w:t>
            </w:r>
          </w:p>
        </w:tc>
        <w:tc>
          <w:tcPr>
            <w:tcW w:w="272" w:type="pct"/>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B267CC" w:rsidRPr="00901532" w:rsidRDefault="00B267CC">
            <w:pPr>
              <w:jc w:val="center"/>
              <w:rPr>
                <w:rFonts w:ascii="Arial Narrow" w:hAnsi="Arial Narrow" w:cs="Calibri"/>
                <w:b/>
                <w:bCs/>
                <w:color w:val="000000"/>
                <w:sz w:val="15"/>
                <w:szCs w:val="15"/>
                <w:lang w:eastAsia="es-CO"/>
              </w:rPr>
            </w:pPr>
            <w:r w:rsidRPr="00901532">
              <w:rPr>
                <w:rFonts w:ascii="Arial Narrow" w:hAnsi="Arial Narrow" w:cs="Calibri"/>
                <w:b/>
                <w:bCs/>
                <w:color w:val="000000"/>
                <w:sz w:val="15"/>
                <w:szCs w:val="15"/>
                <w:lang w:eastAsia="es-CO"/>
              </w:rPr>
              <w:t>CANTIDAD</w:t>
            </w:r>
          </w:p>
        </w:tc>
        <w:tc>
          <w:tcPr>
            <w:tcW w:w="1264" w:type="pct"/>
            <w:gridSpan w:val="4"/>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B267CC" w:rsidRPr="00901532" w:rsidRDefault="00B267CC">
            <w:pPr>
              <w:jc w:val="center"/>
              <w:rPr>
                <w:rFonts w:ascii="Arial Narrow" w:hAnsi="Arial Narrow" w:cs="Calibri"/>
                <w:b/>
                <w:bCs/>
                <w:sz w:val="15"/>
                <w:szCs w:val="15"/>
                <w:lang w:eastAsia="es-CO"/>
              </w:rPr>
            </w:pPr>
            <w:r w:rsidRPr="00901532">
              <w:rPr>
                <w:rFonts w:ascii="Arial Narrow" w:hAnsi="Arial Narrow" w:cs="Calibri"/>
                <w:b/>
                <w:bCs/>
                <w:sz w:val="15"/>
                <w:szCs w:val="15"/>
                <w:lang w:eastAsia="es-CO"/>
              </w:rPr>
              <w:t xml:space="preserve"> ANÁLISIS GENERAL </w:t>
            </w:r>
          </w:p>
        </w:tc>
      </w:tr>
      <w:tr w:rsidR="00B267CC" w:rsidRPr="00901532" w:rsidTr="00B267CC">
        <w:trPr>
          <w:trHeight w:val="62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267CC" w:rsidRPr="00901532" w:rsidRDefault="00B267CC">
            <w:pPr>
              <w:rPr>
                <w:rFonts w:ascii="Arial Narrow" w:hAnsi="Arial Narrow" w:cs="Calibri"/>
                <w:b/>
                <w:bCs/>
                <w:color w:val="000000"/>
                <w:sz w:val="15"/>
                <w:szCs w:val="15"/>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267CC" w:rsidRPr="00901532" w:rsidRDefault="00B267CC">
            <w:pPr>
              <w:rPr>
                <w:rFonts w:ascii="Arial Narrow" w:hAnsi="Arial Narrow" w:cs="Calibri"/>
                <w:b/>
                <w:bCs/>
                <w:color w:val="000000"/>
                <w:sz w:val="15"/>
                <w:szCs w:val="15"/>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267CC" w:rsidRPr="00901532" w:rsidRDefault="00B267CC">
            <w:pPr>
              <w:rPr>
                <w:rFonts w:ascii="Arial Narrow" w:hAnsi="Arial Narrow" w:cs="Calibri"/>
                <w:b/>
                <w:bCs/>
                <w:color w:val="000000"/>
                <w:sz w:val="15"/>
                <w:szCs w:val="15"/>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267CC" w:rsidRPr="00901532" w:rsidRDefault="00B267CC">
            <w:pPr>
              <w:rPr>
                <w:rFonts w:ascii="Arial Narrow" w:hAnsi="Arial Narrow" w:cs="Calibri"/>
                <w:b/>
                <w:bCs/>
                <w:color w:val="000000"/>
                <w:sz w:val="15"/>
                <w:szCs w:val="15"/>
                <w:lang w:eastAsia="es-CO"/>
              </w:rPr>
            </w:pPr>
          </w:p>
        </w:tc>
        <w:tc>
          <w:tcPr>
            <w:tcW w:w="213" w:type="pct"/>
            <w:vMerge w:val="restart"/>
            <w:tcBorders>
              <w:top w:val="nil"/>
              <w:left w:val="single" w:sz="4" w:space="0" w:color="auto"/>
              <w:bottom w:val="single" w:sz="4" w:space="0" w:color="auto"/>
              <w:right w:val="single" w:sz="4" w:space="0" w:color="auto"/>
            </w:tcBorders>
            <w:shd w:val="clear" w:color="auto" w:fill="A6A6A6" w:themeFill="background1" w:themeFillShade="A6"/>
            <w:vAlign w:val="center"/>
            <w:hideMark/>
          </w:tcPr>
          <w:p w:rsidR="00B267CC" w:rsidRPr="00901532" w:rsidRDefault="00B267CC">
            <w:pPr>
              <w:jc w:val="center"/>
              <w:rPr>
                <w:rFonts w:ascii="Arial Narrow" w:hAnsi="Arial Narrow" w:cs="Calibri"/>
                <w:b/>
                <w:bCs/>
                <w:sz w:val="15"/>
                <w:szCs w:val="15"/>
                <w:lang w:eastAsia="es-CO"/>
              </w:rPr>
            </w:pPr>
            <w:r w:rsidRPr="00901532">
              <w:rPr>
                <w:rFonts w:ascii="Arial Narrow" w:hAnsi="Arial Narrow" w:cs="Calibri"/>
                <w:b/>
                <w:bCs/>
                <w:sz w:val="15"/>
                <w:szCs w:val="15"/>
                <w:lang w:eastAsia="es-CO"/>
              </w:rPr>
              <w:t xml:space="preserve"> VR. SECOP. </w:t>
            </w:r>
          </w:p>
        </w:tc>
        <w:tc>
          <w:tcPr>
            <w:tcW w:w="343" w:type="pct"/>
            <w:vMerge w:val="restart"/>
            <w:tcBorders>
              <w:top w:val="nil"/>
              <w:left w:val="single" w:sz="4" w:space="0" w:color="auto"/>
              <w:bottom w:val="single" w:sz="4" w:space="0" w:color="auto"/>
              <w:right w:val="single" w:sz="4" w:space="0" w:color="auto"/>
            </w:tcBorders>
            <w:shd w:val="clear" w:color="auto" w:fill="A6A6A6" w:themeFill="background1" w:themeFillShade="A6"/>
            <w:vAlign w:val="center"/>
            <w:hideMark/>
          </w:tcPr>
          <w:p w:rsidR="00B267CC" w:rsidRPr="00901532" w:rsidRDefault="00B267CC">
            <w:pPr>
              <w:jc w:val="center"/>
              <w:rPr>
                <w:rFonts w:ascii="Arial Narrow" w:hAnsi="Arial Narrow" w:cs="Calibri"/>
                <w:b/>
                <w:bCs/>
                <w:sz w:val="15"/>
                <w:szCs w:val="15"/>
                <w:lang w:eastAsia="es-CO"/>
              </w:rPr>
            </w:pPr>
            <w:r w:rsidRPr="00901532">
              <w:rPr>
                <w:rFonts w:ascii="Arial Narrow" w:hAnsi="Arial Narrow" w:cs="Calibri"/>
                <w:b/>
                <w:bCs/>
                <w:sz w:val="15"/>
                <w:szCs w:val="15"/>
                <w:lang w:eastAsia="es-CO"/>
              </w:rPr>
              <w:t xml:space="preserve"> VR. HISTÓRICO DE REFERENCIA </w:t>
            </w:r>
          </w:p>
        </w:tc>
        <w:tc>
          <w:tcPr>
            <w:tcW w:w="354" w:type="pct"/>
            <w:vMerge w:val="restart"/>
            <w:tcBorders>
              <w:top w:val="nil"/>
              <w:left w:val="single" w:sz="4" w:space="0" w:color="auto"/>
              <w:bottom w:val="single" w:sz="4" w:space="0" w:color="auto"/>
              <w:right w:val="single" w:sz="4" w:space="0" w:color="auto"/>
            </w:tcBorders>
            <w:shd w:val="clear" w:color="auto" w:fill="A6A6A6" w:themeFill="background1" w:themeFillShade="A6"/>
            <w:vAlign w:val="center"/>
            <w:hideMark/>
          </w:tcPr>
          <w:p w:rsidR="00B267CC" w:rsidRPr="00901532" w:rsidRDefault="00B267CC">
            <w:pPr>
              <w:jc w:val="center"/>
              <w:rPr>
                <w:rFonts w:ascii="Arial Narrow" w:hAnsi="Arial Narrow" w:cs="Calibri"/>
                <w:b/>
                <w:bCs/>
                <w:sz w:val="15"/>
                <w:szCs w:val="15"/>
                <w:lang w:eastAsia="es-CO"/>
              </w:rPr>
            </w:pPr>
            <w:r w:rsidRPr="00901532">
              <w:rPr>
                <w:rFonts w:ascii="Arial Narrow" w:hAnsi="Arial Narrow" w:cs="Calibri"/>
                <w:b/>
                <w:bCs/>
                <w:sz w:val="15"/>
                <w:szCs w:val="15"/>
                <w:lang w:eastAsia="es-CO"/>
              </w:rPr>
              <w:t xml:space="preserve"> VR. DE MERCADO DE REFERENCIA </w:t>
            </w:r>
          </w:p>
        </w:tc>
        <w:tc>
          <w:tcPr>
            <w:tcW w:w="354" w:type="pct"/>
            <w:vMerge w:val="restart"/>
            <w:tcBorders>
              <w:top w:val="nil"/>
              <w:left w:val="single" w:sz="4" w:space="0" w:color="auto"/>
              <w:bottom w:val="single" w:sz="4" w:space="0" w:color="auto"/>
              <w:right w:val="single" w:sz="4" w:space="0" w:color="auto"/>
            </w:tcBorders>
            <w:shd w:val="clear" w:color="auto" w:fill="A6A6A6" w:themeFill="background1" w:themeFillShade="A6"/>
            <w:vAlign w:val="center"/>
            <w:hideMark/>
          </w:tcPr>
          <w:p w:rsidR="00B267CC" w:rsidRPr="00901532" w:rsidRDefault="00B267CC">
            <w:pPr>
              <w:jc w:val="center"/>
              <w:rPr>
                <w:rFonts w:ascii="Arial Narrow" w:hAnsi="Arial Narrow" w:cs="Calibri"/>
                <w:b/>
                <w:bCs/>
                <w:sz w:val="15"/>
                <w:szCs w:val="15"/>
                <w:lang w:eastAsia="es-CO"/>
              </w:rPr>
            </w:pPr>
            <w:r w:rsidRPr="00901532">
              <w:rPr>
                <w:rFonts w:ascii="Arial Narrow" w:hAnsi="Arial Narrow" w:cs="Calibri"/>
                <w:b/>
                <w:bCs/>
                <w:sz w:val="15"/>
                <w:szCs w:val="15"/>
                <w:lang w:eastAsia="es-CO"/>
              </w:rPr>
              <w:t xml:space="preserve"> VR. GENERAL DE REFERENCIA</w:t>
            </w:r>
            <w:r w:rsidRPr="00901532">
              <w:rPr>
                <w:rFonts w:ascii="Arial Narrow" w:hAnsi="Arial Narrow" w:cs="Calibri"/>
                <w:b/>
                <w:bCs/>
                <w:sz w:val="15"/>
                <w:szCs w:val="15"/>
                <w:lang w:eastAsia="es-CO"/>
              </w:rPr>
              <w:br/>
              <w:t xml:space="preserve">PRECIO TECHO (UNIT. CON IVA) SI APLICA </w:t>
            </w:r>
          </w:p>
        </w:tc>
      </w:tr>
      <w:tr w:rsidR="00B267CC" w:rsidRPr="00901532" w:rsidTr="00B267CC">
        <w:trPr>
          <w:trHeight w:val="307"/>
        </w:trPr>
        <w:tc>
          <w:tcPr>
            <w:tcW w:w="344" w:type="pct"/>
            <w:tcBorders>
              <w:top w:val="nil"/>
              <w:left w:val="single" w:sz="4" w:space="0" w:color="auto"/>
              <w:bottom w:val="single" w:sz="4" w:space="0" w:color="auto"/>
              <w:right w:val="single" w:sz="4" w:space="0" w:color="auto"/>
            </w:tcBorders>
            <w:shd w:val="clear" w:color="auto" w:fill="A6A6A6" w:themeFill="background1" w:themeFillShade="A6"/>
            <w:vAlign w:val="center"/>
            <w:hideMark/>
          </w:tcPr>
          <w:p w:rsidR="00B267CC" w:rsidRPr="00901532" w:rsidRDefault="00B267CC">
            <w:pPr>
              <w:jc w:val="center"/>
              <w:rPr>
                <w:rFonts w:ascii="Arial Narrow" w:hAnsi="Arial Narrow" w:cs="Calibri"/>
                <w:b/>
                <w:bCs/>
                <w:color w:val="000000"/>
                <w:sz w:val="15"/>
                <w:szCs w:val="15"/>
                <w:lang w:eastAsia="es-CO"/>
              </w:rPr>
            </w:pPr>
            <w:r w:rsidRPr="00901532">
              <w:rPr>
                <w:rFonts w:ascii="Arial Narrow" w:hAnsi="Arial Narrow" w:cs="Calibri"/>
                <w:b/>
                <w:bCs/>
                <w:color w:val="000000"/>
                <w:sz w:val="15"/>
                <w:szCs w:val="15"/>
                <w:lang w:eastAsia="es-CO"/>
              </w:rPr>
              <w:t>ITEM</w:t>
            </w:r>
          </w:p>
        </w:tc>
        <w:tc>
          <w:tcPr>
            <w:tcW w:w="3391" w:type="pct"/>
            <w:gridSpan w:val="3"/>
            <w:tcBorders>
              <w:top w:val="nil"/>
              <w:left w:val="nil"/>
              <w:bottom w:val="single" w:sz="4" w:space="0" w:color="auto"/>
              <w:right w:val="single" w:sz="4" w:space="0" w:color="auto"/>
            </w:tcBorders>
            <w:shd w:val="clear" w:color="auto" w:fill="A6A6A6" w:themeFill="background1" w:themeFillShade="A6"/>
            <w:vAlign w:val="center"/>
            <w:hideMark/>
          </w:tcPr>
          <w:p w:rsidR="00B267CC" w:rsidRPr="00901532" w:rsidRDefault="00B267CC">
            <w:pPr>
              <w:jc w:val="center"/>
              <w:rPr>
                <w:rFonts w:ascii="Arial Narrow" w:hAnsi="Arial Narrow" w:cs="Calibri"/>
                <w:b/>
                <w:bCs/>
                <w:color w:val="000000"/>
                <w:sz w:val="15"/>
                <w:szCs w:val="15"/>
                <w:lang w:eastAsia="es-CO"/>
              </w:rPr>
            </w:pPr>
            <w:r w:rsidRPr="00901532">
              <w:rPr>
                <w:rFonts w:ascii="Arial Narrow" w:hAnsi="Arial Narrow" w:cs="Calibri"/>
                <w:b/>
                <w:bCs/>
                <w:color w:val="000000"/>
                <w:sz w:val="15"/>
                <w:szCs w:val="15"/>
                <w:lang w:eastAsia="es-CO"/>
              </w:rPr>
              <w:t>DESCRIPCION</w:t>
            </w:r>
          </w:p>
        </w:tc>
        <w:tc>
          <w:tcPr>
            <w:tcW w:w="0" w:type="auto"/>
            <w:vMerge/>
            <w:tcBorders>
              <w:top w:val="nil"/>
              <w:left w:val="single" w:sz="4" w:space="0" w:color="auto"/>
              <w:bottom w:val="single" w:sz="4" w:space="0" w:color="auto"/>
              <w:right w:val="single" w:sz="4" w:space="0" w:color="auto"/>
            </w:tcBorders>
            <w:vAlign w:val="center"/>
            <w:hideMark/>
          </w:tcPr>
          <w:p w:rsidR="00B267CC" w:rsidRPr="00901532" w:rsidRDefault="00B267CC">
            <w:pPr>
              <w:rPr>
                <w:rFonts w:ascii="Arial Narrow" w:hAnsi="Arial Narrow" w:cs="Calibri"/>
                <w:b/>
                <w:bCs/>
                <w:sz w:val="15"/>
                <w:szCs w:val="15"/>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B267CC" w:rsidRPr="00901532" w:rsidRDefault="00B267CC">
            <w:pPr>
              <w:rPr>
                <w:rFonts w:ascii="Arial Narrow" w:hAnsi="Arial Narrow" w:cs="Calibri"/>
                <w:b/>
                <w:bCs/>
                <w:sz w:val="15"/>
                <w:szCs w:val="15"/>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B267CC" w:rsidRPr="00901532" w:rsidRDefault="00B267CC">
            <w:pPr>
              <w:rPr>
                <w:rFonts w:ascii="Arial Narrow" w:hAnsi="Arial Narrow" w:cs="Calibri"/>
                <w:b/>
                <w:bCs/>
                <w:sz w:val="15"/>
                <w:szCs w:val="15"/>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B267CC" w:rsidRPr="00901532" w:rsidRDefault="00B267CC">
            <w:pPr>
              <w:rPr>
                <w:rFonts w:ascii="Arial Narrow" w:hAnsi="Arial Narrow" w:cs="Calibri"/>
                <w:b/>
                <w:bCs/>
                <w:sz w:val="15"/>
                <w:szCs w:val="15"/>
                <w:lang w:eastAsia="es-CO"/>
              </w:rPr>
            </w:pPr>
          </w:p>
        </w:tc>
      </w:tr>
      <w:tr w:rsidR="00B267CC" w:rsidRPr="00901532" w:rsidTr="00B267CC">
        <w:trPr>
          <w:trHeight w:val="475"/>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w:t>
            </w:r>
          </w:p>
        </w:tc>
        <w:tc>
          <w:tcPr>
            <w:tcW w:w="2904" w:type="pct"/>
            <w:tcBorders>
              <w:top w:val="nil"/>
              <w:left w:val="single" w:sz="4" w:space="0" w:color="auto"/>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MANTENIMIENTO PREVENTIVO Y CORRECTIVOS (INCLUYE MANO DE OBRA) PARA LA RED CONTRA INCENDIO</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UNIDAD</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xml:space="preserve"> $ -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$406.855,33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$611.230,41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$406.855,33 </w:t>
            </w:r>
          </w:p>
        </w:tc>
      </w:tr>
      <w:tr w:rsidR="00B267CC" w:rsidRPr="00901532" w:rsidTr="00B267CC">
        <w:trPr>
          <w:trHeight w:val="533"/>
        </w:trPr>
        <w:tc>
          <w:tcPr>
            <w:tcW w:w="5000" w:type="pct"/>
            <w:gridSpan w:val="8"/>
            <w:tcBorders>
              <w:top w:val="nil"/>
              <w:left w:val="single" w:sz="4" w:space="0" w:color="auto"/>
              <w:bottom w:val="single" w:sz="4" w:space="0" w:color="auto"/>
              <w:right w:val="single" w:sz="4" w:space="0" w:color="auto"/>
            </w:tcBorders>
            <w:shd w:val="clear" w:color="auto" w:fill="A6A6A6" w:themeFill="background1" w:themeFillShade="A6"/>
            <w:noWrap/>
            <w:vAlign w:val="bottom"/>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p w:rsidR="00B267CC" w:rsidRPr="00901532" w:rsidRDefault="00B267CC">
            <w:pPr>
              <w:jc w:val="center"/>
              <w:rPr>
                <w:rFonts w:ascii="Arial Narrow" w:hAnsi="Arial Narrow" w:cs="Calibri"/>
                <w:b/>
                <w:bCs/>
                <w:color w:val="000000"/>
                <w:sz w:val="15"/>
                <w:szCs w:val="15"/>
                <w:u w:val="single"/>
                <w:lang w:eastAsia="es-CO"/>
              </w:rPr>
            </w:pPr>
            <w:r w:rsidRPr="00901532">
              <w:rPr>
                <w:rFonts w:ascii="Arial Narrow" w:hAnsi="Arial Narrow" w:cs="Calibri"/>
                <w:b/>
                <w:bCs/>
                <w:color w:val="000000"/>
                <w:sz w:val="15"/>
                <w:szCs w:val="15"/>
                <w:u w:val="single"/>
                <w:lang w:eastAsia="es-CO"/>
              </w:rPr>
              <w:t xml:space="preserve">POSIBLES REPUESTOS A UTILIZAR EN EL MTTO CORRECTIVO Y PREDICTIVO PARA LA RED CONTRA INCENDIO </w:t>
            </w:r>
          </w:p>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w:t>
            </w:r>
            <w:r w:rsidRPr="00901532">
              <w:rPr>
                <w:rFonts w:ascii="Arial Narrow" w:hAnsi="Arial Narrow" w:cs="Calibri"/>
                <w:sz w:val="15"/>
                <w:szCs w:val="15"/>
                <w:lang w:eastAsia="es-CO"/>
              </w:rPr>
              <w:t>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w:t>
            </w:r>
          </w:p>
        </w:tc>
        <w:tc>
          <w:tcPr>
            <w:tcW w:w="2904" w:type="pct"/>
            <w:tcBorders>
              <w:top w:val="nil"/>
              <w:left w:val="single" w:sz="4" w:space="0" w:color="auto"/>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MANGUERA SENCILLA DE 1 1/2 POR 100 FT </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UNIDAD</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$301.511,84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$452.969,86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$301.511,84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2</w:t>
            </w:r>
          </w:p>
        </w:tc>
        <w:tc>
          <w:tcPr>
            <w:tcW w:w="2904" w:type="pct"/>
            <w:tcBorders>
              <w:top w:val="nil"/>
              <w:left w:val="single" w:sz="4" w:space="0" w:color="auto"/>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VIDRIO DE SEGURIDAD DE 4 MM DE 78,5 X 78,5 </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UNIDAD</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$265.979,80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$382.500,00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$265.979,80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3</w:t>
            </w:r>
          </w:p>
        </w:tc>
        <w:tc>
          <w:tcPr>
            <w:tcW w:w="2904" w:type="pct"/>
            <w:tcBorders>
              <w:top w:val="nil"/>
              <w:left w:val="single" w:sz="4" w:space="0" w:color="auto"/>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HACHA PICO </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UNIDAD</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$51.165,13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$76.866,84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$51.165,13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4</w:t>
            </w:r>
          </w:p>
        </w:tc>
        <w:tc>
          <w:tcPr>
            <w:tcW w:w="2904" w:type="pct"/>
            <w:tcBorders>
              <w:top w:val="nil"/>
              <w:left w:val="single" w:sz="4" w:space="0" w:color="auto"/>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LLAVE SPANNER DOBLE SERVICIO </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$30.514,16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$45.508,14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$30.514,16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5</w:t>
            </w:r>
          </w:p>
        </w:tc>
        <w:tc>
          <w:tcPr>
            <w:tcW w:w="2904" w:type="pct"/>
            <w:tcBorders>
              <w:top w:val="nil"/>
              <w:left w:val="single" w:sz="4" w:space="0" w:color="auto"/>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LIJADO Y PINTURA DE GABINETE EN ESMALTE ROJO DE GABINETE CLASE III</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MTS </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$109.586,87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$164.635,49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$109.586,87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6</w:t>
            </w:r>
          </w:p>
        </w:tc>
        <w:tc>
          <w:tcPr>
            <w:tcW w:w="2904" w:type="pct"/>
            <w:tcBorders>
              <w:top w:val="nil"/>
              <w:left w:val="single" w:sz="4" w:space="0" w:color="auto"/>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SOPORTE CANASTILLA </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MTS </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$28.479,87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$42.786,12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$28.479,87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7</w:t>
            </w:r>
          </w:p>
        </w:tc>
        <w:tc>
          <w:tcPr>
            <w:tcW w:w="2904" w:type="pct"/>
            <w:tcBorders>
              <w:top w:val="nil"/>
              <w:left w:val="single" w:sz="4" w:space="0" w:color="auto"/>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MARTILLO DE SEGURIDAD - IMPACTO PARARMPER VIDRIO</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UNIDAD</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$11.527,57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$28.000,00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$11.527,57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8</w:t>
            </w:r>
          </w:p>
        </w:tc>
        <w:tc>
          <w:tcPr>
            <w:tcW w:w="2904" w:type="pct"/>
            <w:tcBorders>
              <w:top w:val="nil"/>
              <w:left w:val="single" w:sz="4" w:space="0" w:color="auto"/>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PIVOTE SOPORTE HACHA PICO</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UNIDAD</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$44.667,06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$67.104,60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$44.667,06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9</w:t>
            </w:r>
          </w:p>
        </w:tc>
        <w:tc>
          <w:tcPr>
            <w:tcW w:w="2904" w:type="pct"/>
            <w:tcBorders>
              <w:top w:val="nil"/>
              <w:left w:val="single" w:sz="4" w:space="0" w:color="auto"/>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AVISO DE INSTRUCCIONES </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UNIDAD</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$22.343,62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$33.567,46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$22.343,62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10</w:t>
            </w:r>
          </w:p>
        </w:tc>
        <w:tc>
          <w:tcPr>
            <w:tcW w:w="2904" w:type="pct"/>
            <w:tcBorders>
              <w:top w:val="nil"/>
              <w:left w:val="single" w:sz="4" w:space="0" w:color="auto"/>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BOQUILLA EN POLICARBONATO DE 1 1/2</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UNIDAD</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$35.269,45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$76.700,00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$35.269,45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11</w:t>
            </w:r>
          </w:p>
        </w:tc>
        <w:tc>
          <w:tcPr>
            <w:tcW w:w="2904" w:type="pct"/>
            <w:tcBorders>
              <w:top w:val="nil"/>
              <w:left w:val="single" w:sz="4" w:space="0" w:color="auto"/>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SUMINISTRO E INSTALACIÓN DE TUBERÍA SCH 40 DE 4" INCLUYE - SOPORTERIA - PINTURA- ACCESORIOS DE INTERCONEXIÓN  </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UNIDAD</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$510.228,96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$766.531,50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$510.228,96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12</w:t>
            </w:r>
          </w:p>
        </w:tc>
        <w:tc>
          <w:tcPr>
            <w:tcW w:w="2904" w:type="pct"/>
            <w:tcBorders>
              <w:top w:val="nil"/>
              <w:left w:val="single" w:sz="4" w:space="0" w:color="auto"/>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SUMINISTRO E INSTALACIÓN TABLERO DE CONTROL PARA MOTOBOMBA ELÉCTRICA, DEBE CONTAR CON APAGADO - AUTOMÁTICO -MANUAL</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UNIDAD</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$4.060.521,42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$6.100.237,50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$4.060.521,42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13</w:t>
            </w:r>
          </w:p>
        </w:tc>
        <w:tc>
          <w:tcPr>
            <w:tcW w:w="2904" w:type="pct"/>
            <w:tcBorders>
              <w:top w:val="nil"/>
              <w:left w:val="single" w:sz="4" w:space="0" w:color="auto"/>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SUMINISTRO E INSTALACIÓN PRESOSTATO PARA ENCENDIDO AUTOMÁTICO DE LA BOMBA </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UNIDAD</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$126.924,02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$275.000,00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$126.924,02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14</w:t>
            </w:r>
          </w:p>
        </w:tc>
        <w:tc>
          <w:tcPr>
            <w:tcW w:w="2904" w:type="pct"/>
            <w:tcBorders>
              <w:top w:val="nil"/>
              <w:left w:val="single" w:sz="4" w:space="0" w:color="auto"/>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SUMINISTRO E INSTALACIÓN MANÓMETRO DE 0 - 300 PSI DE 3 1/2" </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UNIDAD</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$105.519,76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$158.525,35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$105.519,76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lastRenderedPageBreak/>
              <w:t>15</w:t>
            </w:r>
          </w:p>
        </w:tc>
        <w:tc>
          <w:tcPr>
            <w:tcW w:w="2904" w:type="pct"/>
            <w:tcBorders>
              <w:top w:val="nil"/>
              <w:left w:val="single" w:sz="4" w:space="0" w:color="auto"/>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SUMINISTRO E INSTALACIÓN VACUÓMETRO</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MTS </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$108.463,63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$162.947,40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4108.463,63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16</w:t>
            </w:r>
          </w:p>
        </w:tc>
        <w:tc>
          <w:tcPr>
            <w:tcW w:w="2904" w:type="pct"/>
            <w:tcBorders>
              <w:top w:val="nil"/>
              <w:left w:val="single" w:sz="4" w:space="0" w:color="auto"/>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SUMINISTRO E INSTALACIÓN VÁLVULA TIPO CORTINA ROSCADA DE 2"</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MTS </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$340.007,53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$496.500,00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$340.007,53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17</w:t>
            </w:r>
          </w:p>
        </w:tc>
        <w:tc>
          <w:tcPr>
            <w:tcW w:w="2904" w:type="pct"/>
            <w:tcBorders>
              <w:top w:val="nil"/>
              <w:left w:val="single" w:sz="4" w:space="0" w:color="auto"/>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BOMBA JOCKEY DE 125 PSI 20 GPM VERTICAL INCLUYE TABLERO DE CONTROL E INSTALACIÓN AL SISTEMA </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UNIDAD </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$11.064.278,74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$11.256.000,00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$11.064.278,74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18</w:t>
            </w:r>
          </w:p>
        </w:tc>
        <w:tc>
          <w:tcPr>
            <w:tcW w:w="2904" w:type="pct"/>
            <w:tcBorders>
              <w:top w:val="nil"/>
              <w:left w:val="single" w:sz="4" w:space="0" w:color="auto"/>
              <w:bottom w:val="single" w:sz="4" w:space="0" w:color="auto"/>
              <w:right w:val="single" w:sz="4" w:space="0" w:color="auto"/>
            </w:tcBorders>
            <w:shd w:val="clear" w:color="auto" w:fill="FFFFFF"/>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SUMINISTRO E INSTALACIÓN DE TUBERÍA SCH 40 DE 2" INCLUYE - SOPORTERIA, PINTURA, - ACCESORIOS DE INTERCONEXIÓN </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UNIDAD </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$857.757,41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$1.288.633,50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$857.757,41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19</w:t>
            </w:r>
          </w:p>
        </w:tc>
        <w:tc>
          <w:tcPr>
            <w:tcW w:w="2904" w:type="pct"/>
            <w:tcBorders>
              <w:top w:val="nil"/>
              <w:left w:val="single" w:sz="4" w:space="0" w:color="auto"/>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VÁLVULA COMPUERTA DE 4"</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UNIDAD </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$662.732,17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$545.731,20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$545.731,20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20</w:t>
            </w:r>
          </w:p>
        </w:tc>
        <w:tc>
          <w:tcPr>
            <w:tcW w:w="2904" w:type="pct"/>
            <w:tcBorders>
              <w:top w:val="nil"/>
              <w:left w:val="single" w:sz="4" w:space="0" w:color="auto"/>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SOPORTE SISMO RESISTENTE LONGITUDINAL INCLUYE TUBERÍA Y SOPORTES DE SUJECIÓN</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UNIDAD </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$706.665,97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$123.097,50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$123.097,50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21</w:t>
            </w:r>
          </w:p>
        </w:tc>
        <w:tc>
          <w:tcPr>
            <w:tcW w:w="2904" w:type="pct"/>
            <w:tcBorders>
              <w:top w:val="nil"/>
              <w:left w:val="single" w:sz="4" w:space="0" w:color="auto"/>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SOPORTE SISMO RESISTENTE LATERAL INCLUYE TUBERÍA Y SOPORTES DE SUJECIÓN</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UNIDAD </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$717.149,69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$103.034,34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$103.034,34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22</w:t>
            </w:r>
          </w:p>
        </w:tc>
        <w:tc>
          <w:tcPr>
            <w:tcW w:w="2904" w:type="pct"/>
            <w:tcBorders>
              <w:top w:val="nil"/>
              <w:left w:val="single" w:sz="4" w:space="0" w:color="auto"/>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VALVULA DESAIREADORA DE 3/4 DE TRIPLE ACCION INSTALADA EN EL CUARTO PISO</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UNIDAD </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1</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$328.256,19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$117.881,87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$117.881,87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23</w:t>
            </w:r>
          </w:p>
        </w:tc>
        <w:tc>
          <w:tcPr>
            <w:tcW w:w="2904" w:type="pct"/>
            <w:tcBorders>
              <w:top w:val="nil"/>
              <w:left w:val="single" w:sz="4" w:space="0" w:color="auto"/>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PRUEBA HIDROSTÁTICA DE LA RED CONTRA INCENDIO </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UNIDAD </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2</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$2.010.013,15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$1.845.720,00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$1.845.720,00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24</w:t>
            </w:r>
          </w:p>
        </w:tc>
        <w:tc>
          <w:tcPr>
            <w:tcW w:w="2904" w:type="pct"/>
            <w:tcBorders>
              <w:top w:val="nil"/>
              <w:left w:val="single" w:sz="4" w:space="0" w:color="auto"/>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PRUEBA DISPONIBILIDAD DE LA RED </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UNIDAD </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3</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$797.939,38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$1.198.767,15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$797.939,38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25</w:t>
            </w:r>
          </w:p>
        </w:tc>
        <w:tc>
          <w:tcPr>
            <w:tcW w:w="2904" w:type="pct"/>
            <w:tcBorders>
              <w:top w:val="nil"/>
              <w:left w:val="single" w:sz="4" w:space="0" w:color="auto"/>
              <w:bottom w:val="single" w:sz="4" w:space="0" w:color="auto"/>
              <w:right w:val="single" w:sz="4" w:space="0" w:color="auto"/>
            </w:tcBorders>
            <w:shd w:val="clear" w:color="auto" w:fill="FFFFFF"/>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ADECUACIONES Y MODIFICACIONES ELÉCTRICAS REQUERIDAS PARA DAR CUMPLIMIENTO A RETIE</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UNIDAD </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4</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$3.299.472,88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$4.956.892,50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$3.299.472,88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26</w:t>
            </w:r>
          </w:p>
        </w:tc>
        <w:tc>
          <w:tcPr>
            <w:tcW w:w="2904" w:type="pct"/>
            <w:tcBorders>
              <w:top w:val="nil"/>
              <w:left w:val="single" w:sz="4" w:space="0" w:color="auto"/>
              <w:bottom w:val="single" w:sz="4" w:space="0" w:color="auto"/>
              <w:right w:val="single" w:sz="4" w:space="0" w:color="auto"/>
            </w:tcBorders>
            <w:shd w:val="clear" w:color="auto" w:fill="FFFFFF"/>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SUMINISTRO E INSTALACIÓN DE SENSOR DE HUMO Y CALOR</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UNIDAD </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5</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$31.585,32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$47.451,54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$31.585,32 </w:t>
            </w:r>
          </w:p>
        </w:tc>
      </w:tr>
      <w:tr w:rsidR="00B267CC" w:rsidRPr="00901532" w:rsidTr="00B267CC">
        <w:trPr>
          <w:trHeight w:val="27"/>
        </w:trPr>
        <w:tc>
          <w:tcPr>
            <w:tcW w:w="344" w:type="pct"/>
            <w:tcBorders>
              <w:top w:val="nil"/>
              <w:left w:val="single" w:sz="4" w:space="0" w:color="auto"/>
              <w:bottom w:val="single" w:sz="4" w:space="0" w:color="auto"/>
              <w:right w:val="nil"/>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27</w:t>
            </w:r>
          </w:p>
        </w:tc>
        <w:tc>
          <w:tcPr>
            <w:tcW w:w="2904" w:type="pct"/>
            <w:tcBorders>
              <w:top w:val="nil"/>
              <w:left w:val="single" w:sz="4" w:space="0" w:color="auto"/>
              <w:bottom w:val="single" w:sz="4" w:space="0" w:color="auto"/>
              <w:right w:val="single" w:sz="4" w:space="0" w:color="auto"/>
            </w:tcBorders>
            <w:shd w:val="clear" w:color="auto" w:fill="FFFFFF"/>
            <w:vAlign w:val="center"/>
            <w:hideMark/>
          </w:tcPr>
          <w:p w:rsidR="00B267CC" w:rsidRPr="00901532" w:rsidRDefault="00B267CC">
            <w:pP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SUMINISTRO E INSTALACIÓN DE ALARMA ESTROBOSCOPICA LUZ 24 V</w:t>
            </w:r>
          </w:p>
        </w:tc>
        <w:tc>
          <w:tcPr>
            <w:tcW w:w="215" w:type="pct"/>
            <w:tcBorders>
              <w:top w:val="nil"/>
              <w:left w:val="nil"/>
              <w:bottom w:val="single" w:sz="4" w:space="0" w:color="auto"/>
              <w:right w:val="single" w:sz="4" w:space="0" w:color="auto"/>
            </w:tcBorders>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 xml:space="preserve">UNIDAD </w:t>
            </w:r>
          </w:p>
        </w:tc>
        <w:tc>
          <w:tcPr>
            <w:tcW w:w="272"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color w:val="000000"/>
                <w:sz w:val="15"/>
                <w:szCs w:val="15"/>
                <w:lang w:eastAsia="es-CO"/>
              </w:rPr>
            </w:pPr>
            <w:r w:rsidRPr="00901532">
              <w:rPr>
                <w:rFonts w:ascii="Arial Narrow" w:hAnsi="Arial Narrow" w:cs="Calibri"/>
                <w:color w:val="000000"/>
                <w:sz w:val="15"/>
                <w:szCs w:val="15"/>
                <w:lang w:eastAsia="es-CO"/>
              </w:rPr>
              <w:t>6</w:t>
            </w:r>
          </w:p>
        </w:tc>
        <w:tc>
          <w:tcPr>
            <w:tcW w:w="213" w:type="pct"/>
            <w:tcBorders>
              <w:top w:val="nil"/>
              <w:left w:val="nil"/>
              <w:bottom w:val="single" w:sz="4" w:space="0" w:color="auto"/>
              <w:right w:val="single" w:sz="4" w:space="0" w:color="auto"/>
            </w:tcBorders>
            <w:noWrap/>
            <w:vAlign w:val="center"/>
            <w:hideMark/>
          </w:tcPr>
          <w:p w:rsidR="00B267CC" w:rsidRPr="00901532" w:rsidRDefault="00B267CC">
            <w:pPr>
              <w:jc w:val="center"/>
              <w:rPr>
                <w:rFonts w:ascii="Arial Narrow" w:hAnsi="Arial Narrow" w:cs="Calibri"/>
                <w:sz w:val="15"/>
                <w:szCs w:val="15"/>
                <w:lang w:eastAsia="es-CO"/>
              </w:rPr>
            </w:pPr>
            <w:r w:rsidRPr="00901532">
              <w:rPr>
                <w:rFonts w:ascii="Arial Narrow" w:hAnsi="Arial Narrow" w:cs="Calibri"/>
                <w:sz w:val="15"/>
                <w:szCs w:val="15"/>
                <w:lang w:eastAsia="es-CO"/>
              </w:rPr>
              <w:t>$ -</w:t>
            </w:r>
          </w:p>
        </w:tc>
        <w:tc>
          <w:tcPr>
            <w:tcW w:w="343"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$107.704,36 </w:t>
            </w:r>
          </w:p>
        </w:tc>
        <w:tc>
          <w:tcPr>
            <w:tcW w:w="354" w:type="pct"/>
            <w:tcBorders>
              <w:top w:val="nil"/>
              <w:left w:val="nil"/>
              <w:bottom w:val="single" w:sz="4" w:space="0" w:color="auto"/>
              <w:right w:val="single" w:sz="4" w:space="0" w:color="auto"/>
            </w:tcBorders>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$161.807,33 </w:t>
            </w:r>
          </w:p>
        </w:tc>
        <w:tc>
          <w:tcPr>
            <w:tcW w:w="354" w:type="pct"/>
            <w:tcBorders>
              <w:top w:val="nil"/>
              <w:left w:val="nil"/>
              <w:bottom w:val="single" w:sz="4" w:space="0" w:color="auto"/>
              <w:right w:val="single" w:sz="4" w:space="0" w:color="auto"/>
            </w:tcBorders>
            <w:shd w:val="clear" w:color="auto" w:fill="FFFFFF"/>
            <w:noWrap/>
            <w:vAlign w:val="center"/>
            <w:hideMark/>
          </w:tcPr>
          <w:p w:rsidR="00B267CC" w:rsidRPr="00901532" w:rsidRDefault="00B267CC">
            <w:pPr>
              <w:rPr>
                <w:rFonts w:ascii="Arial Narrow" w:hAnsi="Arial Narrow" w:cs="Calibri"/>
                <w:sz w:val="15"/>
                <w:szCs w:val="15"/>
                <w:lang w:eastAsia="es-CO"/>
              </w:rPr>
            </w:pPr>
            <w:r w:rsidRPr="00901532">
              <w:rPr>
                <w:rFonts w:ascii="Arial Narrow" w:hAnsi="Arial Narrow" w:cs="Calibri"/>
                <w:sz w:val="15"/>
                <w:szCs w:val="15"/>
                <w:lang w:eastAsia="es-CO"/>
              </w:rPr>
              <w:t xml:space="preserve"> $107.704,36 </w:t>
            </w:r>
          </w:p>
        </w:tc>
      </w:tr>
    </w:tbl>
    <w:p w:rsidR="00570A15" w:rsidRDefault="00570A15" w:rsidP="000C18D5">
      <w:pPr>
        <w:pStyle w:val="Textoindependiente"/>
        <w:rPr>
          <w:rFonts w:cs="Arial"/>
          <w:sz w:val="20"/>
          <w:lang w:val="es-CO"/>
        </w:rPr>
      </w:pPr>
    </w:p>
    <w:p w:rsidR="00901532" w:rsidRPr="004752F5" w:rsidRDefault="00901532" w:rsidP="000C18D5">
      <w:pPr>
        <w:pStyle w:val="Textoindependiente"/>
        <w:rPr>
          <w:rFonts w:cs="Arial"/>
          <w:sz w:val="20"/>
          <w:lang w:val="es-CO"/>
        </w:rPr>
      </w:pPr>
    </w:p>
    <w:p w:rsidR="00570A15" w:rsidRPr="004752F5" w:rsidRDefault="00570A15" w:rsidP="00FF510A">
      <w:pPr>
        <w:pStyle w:val="Prrafodelista"/>
        <w:numPr>
          <w:ilvl w:val="0"/>
          <w:numId w:val="7"/>
        </w:numPr>
        <w:ind w:hanging="436"/>
        <w:rPr>
          <w:rFonts w:cs="Arial"/>
          <w:b/>
        </w:rPr>
      </w:pPr>
      <w:r w:rsidRPr="004752F5">
        <w:rPr>
          <w:rFonts w:cs="Arial"/>
          <w:b/>
        </w:rPr>
        <w:t>CRONOLOGÍA DEL PROCESO</w:t>
      </w:r>
    </w:p>
    <w:p w:rsidR="00570A15" w:rsidRPr="004752F5" w:rsidRDefault="00570A15" w:rsidP="00AD6484"/>
    <w:tbl>
      <w:tblPr>
        <w:tblpPr w:leftFromText="141" w:rightFromText="141" w:vertAnchor="text" w:tblpXSpec="center" w:tblpY="1"/>
        <w:tblOverlap w:val="never"/>
        <w:tblW w:w="8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379"/>
        <w:gridCol w:w="4536"/>
      </w:tblGrid>
      <w:tr w:rsidR="00570A15" w:rsidRPr="004752F5" w:rsidTr="00A46970">
        <w:trPr>
          <w:trHeight w:val="401"/>
        </w:trPr>
        <w:tc>
          <w:tcPr>
            <w:tcW w:w="4379" w:type="dxa"/>
            <w:shd w:val="clear" w:color="auto" w:fill="D9D9D9" w:themeFill="background1" w:themeFillShade="D9"/>
            <w:tcMar>
              <w:top w:w="15" w:type="dxa"/>
              <w:left w:w="15" w:type="dxa"/>
              <w:bottom w:w="0" w:type="dxa"/>
              <w:right w:w="15" w:type="dxa"/>
            </w:tcMar>
            <w:vAlign w:val="center"/>
          </w:tcPr>
          <w:p w:rsidR="00570A15" w:rsidRPr="004752F5" w:rsidRDefault="00570A15" w:rsidP="00A46970">
            <w:pPr>
              <w:ind w:left="142" w:right="127"/>
              <w:jc w:val="center"/>
              <w:rPr>
                <w:b/>
                <w:bCs/>
                <w:sz w:val="8"/>
              </w:rPr>
            </w:pPr>
          </w:p>
          <w:p w:rsidR="00570A15" w:rsidRPr="004752F5" w:rsidRDefault="00570A15" w:rsidP="00A46970">
            <w:pPr>
              <w:ind w:left="142" w:right="127"/>
              <w:jc w:val="center"/>
              <w:rPr>
                <w:b/>
                <w:bCs/>
              </w:rPr>
            </w:pPr>
            <w:r w:rsidRPr="004752F5">
              <w:rPr>
                <w:b/>
                <w:bCs/>
              </w:rPr>
              <w:t>Actividades</w:t>
            </w:r>
          </w:p>
          <w:p w:rsidR="00570A15" w:rsidRPr="004752F5" w:rsidRDefault="00570A15" w:rsidP="00A46970">
            <w:pPr>
              <w:ind w:left="142" w:right="127"/>
              <w:jc w:val="center"/>
              <w:rPr>
                <w:b/>
                <w:bCs/>
                <w:sz w:val="8"/>
              </w:rPr>
            </w:pPr>
          </w:p>
        </w:tc>
        <w:tc>
          <w:tcPr>
            <w:tcW w:w="4536" w:type="dxa"/>
            <w:shd w:val="clear" w:color="auto" w:fill="D9D9D9" w:themeFill="background1" w:themeFillShade="D9"/>
            <w:tcMar>
              <w:top w:w="15" w:type="dxa"/>
              <w:left w:w="15" w:type="dxa"/>
              <w:bottom w:w="0" w:type="dxa"/>
              <w:right w:w="15" w:type="dxa"/>
            </w:tcMar>
            <w:vAlign w:val="center"/>
          </w:tcPr>
          <w:p w:rsidR="00570A15" w:rsidRPr="004752F5" w:rsidRDefault="00570A15" w:rsidP="00A46970">
            <w:pPr>
              <w:jc w:val="center"/>
              <w:rPr>
                <w:b/>
                <w:bCs/>
              </w:rPr>
            </w:pPr>
            <w:r w:rsidRPr="004752F5">
              <w:rPr>
                <w:b/>
                <w:bCs/>
              </w:rPr>
              <w:t>Desde – Hasta</w:t>
            </w:r>
          </w:p>
        </w:tc>
      </w:tr>
      <w:tr w:rsidR="00570A15" w:rsidRPr="004752F5" w:rsidTr="00C155BB">
        <w:trPr>
          <w:trHeight w:val="679"/>
        </w:trPr>
        <w:tc>
          <w:tcPr>
            <w:tcW w:w="4379" w:type="dxa"/>
            <w:noWrap/>
            <w:tcMar>
              <w:top w:w="15" w:type="dxa"/>
              <w:left w:w="15" w:type="dxa"/>
              <w:bottom w:w="0" w:type="dxa"/>
              <w:right w:w="15" w:type="dxa"/>
            </w:tcMar>
            <w:vAlign w:val="center"/>
          </w:tcPr>
          <w:p w:rsidR="00570A15" w:rsidRPr="00B34535" w:rsidRDefault="00570A15" w:rsidP="00B34535">
            <w:pPr>
              <w:ind w:left="142" w:right="127"/>
              <w:rPr>
                <w:bCs/>
                <w:sz w:val="19"/>
                <w:szCs w:val="19"/>
              </w:rPr>
            </w:pPr>
          </w:p>
          <w:p w:rsidR="00570A15" w:rsidRPr="00B34535" w:rsidRDefault="00570A15" w:rsidP="00B34535">
            <w:pPr>
              <w:ind w:left="142" w:right="127"/>
              <w:rPr>
                <w:bCs/>
                <w:sz w:val="19"/>
                <w:szCs w:val="19"/>
              </w:rPr>
            </w:pPr>
            <w:r w:rsidRPr="00B34535">
              <w:rPr>
                <w:bCs/>
                <w:sz w:val="19"/>
                <w:szCs w:val="19"/>
              </w:rPr>
              <w:t>Elaboración Invitación Pública, revisión por parte de jurídica y posterior firma del ordenador del gasto.</w:t>
            </w:r>
          </w:p>
          <w:p w:rsidR="00570A15" w:rsidRPr="00B34535" w:rsidRDefault="00570A15" w:rsidP="00B34535">
            <w:pPr>
              <w:ind w:left="142" w:right="127"/>
              <w:rPr>
                <w:bCs/>
                <w:sz w:val="19"/>
                <w:szCs w:val="19"/>
              </w:rPr>
            </w:pPr>
          </w:p>
        </w:tc>
        <w:tc>
          <w:tcPr>
            <w:tcW w:w="4536" w:type="dxa"/>
            <w:noWrap/>
            <w:tcMar>
              <w:top w:w="15" w:type="dxa"/>
              <w:left w:w="15" w:type="dxa"/>
              <w:bottom w:w="0" w:type="dxa"/>
              <w:right w:w="15" w:type="dxa"/>
            </w:tcMar>
            <w:vAlign w:val="center"/>
          </w:tcPr>
          <w:p w:rsidR="00570A15" w:rsidRPr="00B34535" w:rsidRDefault="00FA002A" w:rsidP="00B34535">
            <w:pPr>
              <w:ind w:left="126" w:right="66"/>
              <w:rPr>
                <w:bCs/>
                <w:sz w:val="19"/>
                <w:szCs w:val="19"/>
              </w:rPr>
            </w:pPr>
            <w:r w:rsidRPr="00B34535">
              <w:rPr>
                <w:bCs/>
                <w:sz w:val="19"/>
                <w:szCs w:val="19"/>
              </w:rPr>
              <w:t>29/04/2026</w:t>
            </w:r>
          </w:p>
        </w:tc>
      </w:tr>
      <w:tr w:rsidR="00570A15" w:rsidRPr="004752F5" w:rsidTr="004C3FDE">
        <w:trPr>
          <w:trHeight w:val="255"/>
        </w:trPr>
        <w:tc>
          <w:tcPr>
            <w:tcW w:w="4379" w:type="dxa"/>
            <w:noWrap/>
            <w:tcMar>
              <w:top w:w="15" w:type="dxa"/>
              <w:left w:w="15" w:type="dxa"/>
              <w:bottom w:w="0" w:type="dxa"/>
              <w:right w:w="15" w:type="dxa"/>
            </w:tcMar>
            <w:vAlign w:val="center"/>
          </w:tcPr>
          <w:p w:rsidR="00570A15" w:rsidRPr="00B34535" w:rsidRDefault="00570A15" w:rsidP="00B34535">
            <w:pPr>
              <w:ind w:left="142" w:right="127"/>
              <w:rPr>
                <w:bCs/>
                <w:sz w:val="19"/>
                <w:szCs w:val="19"/>
              </w:rPr>
            </w:pPr>
            <w:r w:rsidRPr="00B34535">
              <w:rPr>
                <w:sz w:val="19"/>
                <w:szCs w:val="19"/>
              </w:rPr>
              <w:t>Presentación de Observaciones a la Invitación y solicitudes</w:t>
            </w:r>
            <w:r w:rsidR="00C155BB" w:rsidRPr="00B34535">
              <w:rPr>
                <w:sz w:val="19"/>
                <w:szCs w:val="19"/>
              </w:rPr>
              <w:t xml:space="preserve"> </w:t>
            </w:r>
            <w:r w:rsidRPr="00B34535">
              <w:rPr>
                <w:sz w:val="19"/>
                <w:szCs w:val="19"/>
              </w:rPr>
              <w:t>para limitar la convocatoria a Mipyme colombianas</w:t>
            </w:r>
          </w:p>
        </w:tc>
        <w:tc>
          <w:tcPr>
            <w:tcW w:w="4536" w:type="dxa"/>
            <w:noWrap/>
            <w:tcMar>
              <w:top w:w="15" w:type="dxa"/>
              <w:left w:w="15" w:type="dxa"/>
              <w:bottom w:w="0" w:type="dxa"/>
              <w:right w:w="15" w:type="dxa"/>
            </w:tcMar>
            <w:vAlign w:val="center"/>
          </w:tcPr>
          <w:p w:rsidR="00570A15" w:rsidRPr="00B34535" w:rsidRDefault="00570A15" w:rsidP="00B34535">
            <w:pPr>
              <w:adjustRightInd w:val="0"/>
              <w:ind w:right="114"/>
              <w:rPr>
                <w:color w:val="000000"/>
                <w:sz w:val="19"/>
                <w:szCs w:val="19"/>
                <w:lang w:val="es-ES"/>
              </w:rPr>
            </w:pPr>
            <w:r w:rsidRPr="00B34535">
              <w:rPr>
                <w:color w:val="000000"/>
                <w:sz w:val="19"/>
                <w:szCs w:val="19"/>
                <w:lang w:val="es-ES"/>
              </w:rPr>
              <w:t>La invitación se hará por un término no inferior a un (1) día hábil. Si los interesados formulan observaciones o comentarios a la invitación, estos serán contestados por la Entidad Estatal antes del vencimiento del plazo para presentar ofertas. Decreto 1082, articulo 2.2.1.2.1.5.2.</w:t>
            </w:r>
          </w:p>
          <w:p w:rsidR="00570A15" w:rsidRPr="00B34535" w:rsidRDefault="00570A15" w:rsidP="00B34535">
            <w:pPr>
              <w:adjustRightInd w:val="0"/>
              <w:rPr>
                <w:color w:val="000000"/>
                <w:sz w:val="19"/>
                <w:szCs w:val="19"/>
                <w:lang w:val="es-ES"/>
              </w:rPr>
            </w:pPr>
          </w:p>
          <w:p w:rsidR="00570A15" w:rsidRPr="00B34535" w:rsidRDefault="00570A15" w:rsidP="00B34535">
            <w:pPr>
              <w:adjustRightInd w:val="0"/>
              <w:ind w:right="114"/>
              <w:rPr>
                <w:color w:val="000000"/>
                <w:sz w:val="19"/>
                <w:szCs w:val="19"/>
                <w:lang w:val="es-ES"/>
              </w:rPr>
            </w:pPr>
            <w:r w:rsidRPr="00B34535">
              <w:rPr>
                <w:sz w:val="19"/>
                <w:szCs w:val="19"/>
              </w:rPr>
              <w:t xml:space="preserve">De conformidad con el parágrafo del artículo 2 del decreto 1860 de 2021, </w:t>
            </w:r>
            <w:r w:rsidRPr="00B34535">
              <w:rPr>
                <w:color w:val="000000"/>
                <w:sz w:val="19"/>
                <w:szCs w:val="19"/>
                <w:lang w:val="es-ES"/>
              </w:rPr>
              <w:t>dentro</w:t>
            </w:r>
            <w:r w:rsidRPr="00B34535">
              <w:rPr>
                <w:sz w:val="19"/>
                <w:szCs w:val="19"/>
              </w:rPr>
              <w:t xml:space="preserve"> del mismo término para formular observaciones se podrán presentar las solicitudes para limitar la convocatoria a </w:t>
            </w:r>
            <w:r w:rsidRPr="00B34535">
              <w:rPr>
                <w:color w:val="000000"/>
                <w:sz w:val="19"/>
                <w:szCs w:val="19"/>
                <w:lang w:val="es-ES"/>
              </w:rPr>
              <w:t>Mipyme colombianas.</w:t>
            </w:r>
          </w:p>
          <w:p w:rsidR="00570A15" w:rsidRPr="00B34535" w:rsidRDefault="00570A15" w:rsidP="00B34535">
            <w:pPr>
              <w:adjustRightInd w:val="0"/>
              <w:ind w:right="114"/>
              <w:rPr>
                <w:color w:val="000000"/>
                <w:sz w:val="19"/>
                <w:szCs w:val="19"/>
                <w:lang w:val="es-ES"/>
              </w:rPr>
            </w:pPr>
          </w:p>
          <w:p w:rsidR="00570A15" w:rsidRPr="00B34535" w:rsidRDefault="00570A15" w:rsidP="00B34535">
            <w:pPr>
              <w:adjustRightInd w:val="0"/>
              <w:ind w:right="114"/>
              <w:rPr>
                <w:color w:val="000000"/>
                <w:sz w:val="19"/>
                <w:szCs w:val="19"/>
                <w:lang w:val="es-ES"/>
              </w:rPr>
            </w:pPr>
            <w:r w:rsidRPr="00B34535">
              <w:rPr>
                <w:color w:val="000000"/>
                <w:sz w:val="19"/>
                <w:szCs w:val="19"/>
                <w:lang w:val="es-ES"/>
              </w:rPr>
              <w:lastRenderedPageBreak/>
              <w:t>Los interesados pueden hacer observaciones a la Invitación a Cotizar y realizar solicitud para limitar la convocatoria a Mipyme colombianas, a partir de la fecha de</w:t>
            </w:r>
            <w:r w:rsidRPr="00B34535">
              <w:rPr>
                <w:sz w:val="19"/>
                <w:szCs w:val="19"/>
              </w:rPr>
              <w:t xml:space="preserve"> publicación de los mismos (</w:t>
            </w:r>
            <w:r w:rsidR="00FA002A" w:rsidRPr="00B34535">
              <w:rPr>
                <w:sz w:val="19"/>
                <w:szCs w:val="19"/>
              </w:rPr>
              <w:t>29/04/2026</w:t>
            </w:r>
            <w:r w:rsidRPr="00B34535">
              <w:rPr>
                <w:sz w:val="19"/>
                <w:szCs w:val="19"/>
              </w:rPr>
              <w:t>) hasta (</w:t>
            </w:r>
            <w:r w:rsidR="00FA002A" w:rsidRPr="00B34535">
              <w:rPr>
                <w:sz w:val="19"/>
                <w:szCs w:val="19"/>
              </w:rPr>
              <w:t>30</w:t>
            </w:r>
            <w:r w:rsidRPr="00B34535">
              <w:rPr>
                <w:sz w:val="19"/>
                <w:szCs w:val="19"/>
              </w:rPr>
              <w:t>/0</w:t>
            </w:r>
            <w:r w:rsidR="00FA002A" w:rsidRPr="00B34535">
              <w:rPr>
                <w:sz w:val="19"/>
                <w:szCs w:val="19"/>
              </w:rPr>
              <w:t>4</w:t>
            </w:r>
            <w:r w:rsidRPr="00B34535">
              <w:rPr>
                <w:sz w:val="19"/>
                <w:szCs w:val="19"/>
              </w:rPr>
              <w:t>/202</w:t>
            </w:r>
            <w:r w:rsidR="00FA002A" w:rsidRPr="00B34535">
              <w:rPr>
                <w:sz w:val="19"/>
                <w:szCs w:val="19"/>
              </w:rPr>
              <w:t>6</w:t>
            </w:r>
            <w:r w:rsidRPr="00B34535">
              <w:rPr>
                <w:sz w:val="19"/>
                <w:szCs w:val="19"/>
              </w:rPr>
              <w:t>)</w:t>
            </w:r>
            <w:r w:rsidRPr="00B34535">
              <w:rPr>
                <w:color w:val="FF0000"/>
                <w:sz w:val="19"/>
                <w:szCs w:val="19"/>
              </w:rPr>
              <w:t xml:space="preserve"> </w:t>
            </w:r>
            <w:r w:rsidRPr="00B34535">
              <w:rPr>
                <w:sz w:val="19"/>
                <w:szCs w:val="19"/>
              </w:rPr>
              <w:t xml:space="preserve">a las 18:00 horas, dichas solicitudes deberán formularse </w:t>
            </w:r>
            <w:r w:rsidRPr="00B34535">
              <w:rPr>
                <w:b/>
                <w:color w:val="FF0000"/>
                <w:sz w:val="19"/>
                <w:szCs w:val="19"/>
              </w:rPr>
              <w:t>ÚNICA Y EXCLUSIVAMENTE</w:t>
            </w:r>
            <w:r w:rsidRPr="00B34535">
              <w:rPr>
                <w:sz w:val="19"/>
                <w:szCs w:val="19"/>
              </w:rPr>
              <w:t xml:space="preserve"> en el expediente electrónico del proceso de la página web de </w:t>
            </w:r>
            <w:r w:rsidRPr="00B34535">
              <w:rPr>
                <w:color w:val="000000"/>
                <w:sz w:val="19"/>
                <w:szCs w:val="19"/>
                <w:lang w:val="es-ES"/>
              </w:rPr>
              <w:t>Colombia Compra Eficiente – SECOP II.</w:t>
            </w:r>
          </w:p>
          <w:p w:rsidR="00570A15" w:rsidRPr="00B34535" w:rsidRDefault="00570A15" w:rsidP="00B34535">
            <w:pPr>
              <w:adjustRightInd w:val="0"/>
              <w:ind w:right="114"/>
              <w:rPr>
                <w:color w:val="000000"/>
                <w:sz w:val="19"/>
                <w:szCs w:val="19"/>
                <w:lang w:val="es-ES"/>
              </w:rPr>
            </w:pPr>
          </w:p>
          <w:p w:rsidR="00570A15" w:rsidRPr="00B34535" w:rsidRDefault="00570A15" w:rsidP="00B34535">
            <w:pPr>
              <w:adjustRightInd w:val="0"/>
              <w:ind w:right="114"/>
              <w:rPr>
                <w:color w:val="000000"/>
                <w:sz w:val="19"/>
                <w:szCs w:val="19"/>
                <w:lang w:val="es-ES"/>
              </w:rPr>
            </w:pPr>
            <w:r w:rsidRPr="00B34535">
              <w:rPr>
                <w:color w:val="000000"/>
                <w:sz w:val="19"/>
                <w:szCs w:val="19"/>
                <w:lang w:val="es-ES"/>
              </w:rPr>
              <w:t>Las consultas, preguntas y las correspondientes respuestas formarán parte de los documentos del proceso.</w:t>
            </w:r>
          </w:p>
          <w:p w:rsidR="00570A15" w:rsidRPr="00B34535" w:rsidRDefault="00570A15" w:rsidP="00B34535">
            <w:pPr>
              <w:adjustRightInd w:val="0"/>
              <w:ind w:right="114"/>
              <w:rPr>
                <w:color w:val="000000"/>
                <w:sz w:val="19"/>
                <w:szCs w:val="19"/>
                <w:lang w:val="es-ES"/>
              </w:rPr>
            </w:pPr>
          </w:p>
          <w:p w:rsidR="00570A15" w:rsidRPr="00B34535" w:rsidRDefault="00570A15" w:rsidP="00B34535">
            <w:pPr>
              <w:adjustRightInd w:val="0"/>
              <w:ind w:right="114"/>
              <w:rPr>
                <w:sz w:val="19"/>
                <w:szCs w:val="19"/>
              </w:rPr>
            </w:pPr>
            <w:r w:rsidRPr="00B34535">
              <w:rPr>
                <w:color w:val="000000"/>
                <w:sz w:val="19"/>
                <w:szCs w:val="19"/>
                <w:lang w:val="es-ES"/>
              </w:rPr>
              <w:t>La información sobre preguntas y respuestas serán de carácter público y estarán visibles en el expediente electrónico del proceso de la página web de Colombia</w:t>
            </w:r>
            <w:r w:rsidRPr="00B34535">
              <w:rPr>
                <w:sz w:val="19"/>
                <w:szCs w:val="19"/>
              </w:rPr>
              <w:t xml:space="preserve"> Compra Eficiente – SECOP II (salvo la información de carácter reservado por solicitud de quien la emite) y deberán tenerse en cuenta para la elaboración de la propuesta.</w:t>
            </w:r>
          </w:p>
          <w:p w:rsidR="00570A15" w:rsidRPr="00B34535" w:rsidRDefault="00570A15" w:rsidP="00B34535">
            <w:pPr>
              <w:rPr>
                <w:sz w:val="19"/>
                <w:szCs w:val="19"/>
              </w:rPr>
            </w:pPr>
          </w:p>
          <w:p w:rsidR="00570A15" w:rsidRPr="00B34535" w:rsidRDefault="00570A15" w:rsidP="00B34535">
            <w:pPr>
              <w:adjustRightInd w:val="0"/>
              <w:ind w:right="114"/>
              <w:rPr>
                <w:sz w:val="19"/>
                <w:szCs w:val="19"/>
              </w:rPr>
            </w:pPr>
            <w:r w:rsidRPr="00B34535">
              <w:rPr>
                <w:b/>
                <w:bCs/>
                <w:sz w:val="19"/>
                <w:szCs w:val="19"/>
              </w:rPr>
              <w:t>NOTA:</w:t>
            </w:r>
            <w:r w:rsidRPr="00B34535">
              <w:rPr>
                <w:bCs/>
                <w:sz w:val="19"/>
                <w:szCs w:val="19"/>
              </w:rPr>
              <w:t xml:space="preserve">   </w:t>
            </w:r>
            <w:r w:rsidRPr="00B34535">
              <w:rPr>
                <w:b/>
                <w:color w:val="FF0000"/>
                <w:sz w:val="19"/>
                <w:szCs w:val="19"/>
              </w:rPr>
              <w:t>No se resolverán consultas efectuadas telefónicamente o en forma personal</w:t>
            </w:r>
            <w:r w:rsidRPr="00B34535">
              <w:rPr>
                <w:sz w:val="19"/>
                <w:szCs w:val="19"/>
              </w:rPr>
              <w:t xml:space="preserve">. Sólo serán tenidas en cuenta en el proceso de contratación, la información u observación recibida en el </w:t>
            </w:r>
            <w:r w:rsidRPr="00B34535">
              <w:rPr>
                <w:color w:val="000000"/>
                <w:sz w:val="19"/>
                <w:szCs w:val="19"/>
                <w:lang w:val="es-ES"/>
              </w:rPr>
              <w:t>expediente</w:t>
            </w:r>
            <w:r w:rsidRPr="00B34535">
              <w:rPr>
                <w:sz w:val="19"/>
                <w:szCs w:val="19"/>
              </w:rPr>
              <w:t xml:space="preserve"> electrónico del proceso de la página web de Colombia Compra Eficiente – SECOP II.</w:t>
            </w:r>
          </w:p>
          <w:p w:rsidR="00570A15" w:rsidRPr="00B34535" w:rsidRDefault="00570A15" w:rsidP="00B34535">
            <w:pPr>
              <w:ind w:left="126" w:right="66"/>
              <w:rPr>
                <w:bCs/>
                <w:sz w:val="19"/>
                <w:szCs w:val="19"/>
              </w:rPr>
            </w:pPr>
          </w:p>
        </w:tc>
      </w:tr>
      <w:tr w:rsidR="00570A15" w:rsidRPr="004752F5" w:rsidTr="004C3FDE">
        <w:trPr>
          <w:trHeight w:val="255"/>
        </w:trPr>
        <w:tc>
          <w:tcPr>
            <w:tcW w:w="4379" w:type="dxa"/>
            <w:noWrap/>
            <w:tcMar>
              <w:top w:w="15" w:type="dxa"/>
              <w:left w:w="15" w:type="dxa"/>
              <w:bottom w:w="0" w:type="dxa"/>
              <w:right w:w="15" w:type="dxa"/>
            </w:tcMar>
            <w:vAlign w:val="center"/>
          </w:tcPr>
          <w:p w:rsidR="00570A15" w:rsidRPr="00B34535" w:rsidRDefault="00570A15" w:rsidP="00B34535">
            <w:pPr>
              <w:ind w:left="142" w:right="127"/>
              <w:rPr>
                <w:sz w:val="19"/>
                <w:szCs w:val="19"/>
              </w:rPr>
            </w:pPr>
            <w:r w:rsidRPr="00B34535">
              <w:rPr>
                <w:sz w:val="19"/>
                <w:szCs w:val="19"/>
              </w:rPr>
              <w:lastRenderedPageBreak/>
              <w:t>Respuesta a observaciones y aviso de limitación de la</w:t>
            </w:r>
            <w:r w:rsidR="00C155BB" w:rsidRPr="00B34535">
              <w:rPr>
                <w:sz w:val="19"/>
                <w:szCs w:val="19"/>
              </w:rPr>
              <w:t xml:space="preserve"> </w:t>
            </w:r>
            <w:r w:rsidRPr="00B34535">
              <w:rPr>
                <w:sz w:val="19"/>
                <w:szCs w:val="19"/>
              </w:rPr>
              <w:t>convocatoria a Mipyme colombianas</w:t>
            </w:r>
          </w:p>
        </w:tc>
        <w:tc>
          <w:tcPr>
            <w:tcW w:w="4536" w:type="dxa"/>
            <w:vAlign w:val="center"/>
          </w:tcPr>
          <w:p w:rsidR="00570A15" w:rsidRPr="00B34535" w:rsidRDefault="00570A15" w:rsidP="00B34535">
            <w:pPr>
              <w:adjustRightInd w:val="0"/>
              <w:ind w:right="114"/>
              <w:rPr>
                <w:sz w:val="19"/>
                <w:szCs w:val="19"/>
              </w:rPr>
            </w:pPr>
            <w:r w:rsidRPr="00B34535">
              <w:rPr>
                <w:sz w:val="19"/>
                <w:szCs w:val="19"/>
              </w:rPr>
              <w:t xml:space="preserve">Las solicitudes de aclaraciones se recibirán mediante SECOP II como observaciones, </w:t>
            </w:r>
            <w:r w:rsidRPr="00B34535">
              <w:rPr>
                <w:color w:val="000000"/>
                <w:sz w:val="19"/>
                <w:szCs w:val="19"/>
                <w:lang w:val="es-ES"/>
              </w:rPr>
              <w:t>estos serán contestados por la Entidad Estatal antes del vencimiento del plazo para presentar ofertas. Decreto 1082, articulo 2.2.1.2.1.5.2.</w:t>
            </w:r>
          </w:p>
        </w:tc>
      </w:tr>
      <w:tr w:rsidR="00570A15" w:rsidRPr="004752F5" w:rsidTr="004C3FDE">
        <w:trPr>
          <w:trHeight w:val="255"/>
        </w:trPr>
        <w:tc>
          <w:tcPr>
            <w:tcW w:w="4379" w:type="dxa"/>
            <w:noWrap/>
            <w:tcMar>
              <w:top w:w="15" w:type="dxa"/>
              <w:left w:w="15" w:type="dxa"/>
              <w:bottom w:w="0" w:type="dxa"/>
              <w:right w:w="15" w:type="dxa"/>
            </w:tcMar>
            <w:vAlign w:val="center"/>
          </w:tcPr>
          <w:p w:rsidR="00570A15" w:rsidRPr="00B34535" w:rsidRDefault="00570A15" w:rsidP="00B34535">
            <w:pPr>
              <w:ind w:left="142" w:right="127"/>
              <w:rPr>
                <w:sz w:val="19"/>
                <w:szCs w:val="19"/>
              </w:rPr>
            </w:pPr>
            <w:r w:rsidRPr="00B34535">
              <w:rPr>
                <w:sz w:val="19"/>
                <w:szCs w:val="19"/>
              </w:rPr>
              <w:t>Expedición de Adendas</w:t>
            </w:r>
          </w:p>
        </w:tc>
        <w:tc>
          <w:tcPr>
            <w:tcW w:w="4536" w:type="dxa"/>
            <w:vAlign w:val="center"/>
          </w:tcPr>
          <w:p w:rsidR="00570A15" w:rsidRPr="00B34535" w:rsidRDefault="00570A15" w:rsidP="00B34535">
            <w:pPr>
              <w:adjustRightInd w:val="0"/>
              <w:ind w:right="114"/>
              <w:rPr>
                <w:sz w:val="19"/>
                <w:szCs w:val="19"/>
              </w:rPr>
            </w:pPr>
            <w:r w:rsidRPr="00B34535">
              <w:rPr>
                <w:sz w:val="19"/>
                <w:szCs w:val="19"/>
              </w:rPr>
              <w:t>Todos los plazos del proceso contractual podrán ser prorrogados antes de su vencimiento, cuando las necesidades de UNIDAD PRESTADORA DE SALUD ANTIOQUIA así lo exijan. Cuando se trate del término de expedición de ADENDAS, se observará lo dispuesto en el Decreto 1082 de 2015. Y se publicara en el expediente electrónico del proceso de la página web de Colombia Compra Eficiente – SECOP II hasta el día hábil anterior a la fecha establecida para la recepción de las ofertas.</w:t>
            </w:r>
          </w:p>
        </w:tc>
      </w:tr>
      <w:tr w:rsidR="00570A15" w:rsidRPr="004752F5" w:rsidTr="004C3FDE">
        <w:trPr>
          <w:trHeight w:val="255"/>
        </w:trPr>
        <w:tc>
          <w:tcPr>
            <w:tcW w:w="4379" w:type="dxa"/>
            <w:noWrap/>
            <w:tcMar>
              <w:top w:w="15" w:type="dxa"/>
              <w:left w:w="15" w:type="dxa"/>
              <w:bottom w:w="0" w:type="dxa"/>
              <w:right w:w="15" w:type="dxa"/>
            </w:tcMar>
            <w:vAlign w:val="center"/>
          </w:tcPr>
          <w:p w:rsidR="00570A15" w:rsidRPr="00B34535" w:rsidRDefault="00570A15" w:rsidP="00B34535">
            <w:pPr>
              <w:ind w:left="142" w:right="127"/>
              <w:rPr>
                <w:sz w:val="19"/>
                <w:szCs w:val="19"/>
              </w:rPr>
            </w:pPr>
          </w:p>
          <w:p w:rsidR="00570A15" w:rsidRPr="00B34535" w:rsidRDefault="00570A15" w:rsidP="00B34535">
            <w:pPr>
              <w:ind w:left="142" w:right="127"/>
              <w:rPr>
                <w:sz w:val="19"/>
                <w:szCs w:val="19"/>
              </w:rPr>
            </w:pPr>
            <w:r w:rsidRPr="00B34535">
              <w:rPr>
                <w:sz w:val="19"/>
                <w:szCs w:val="19"/>
              </w:rPr>
              <w:t>Apertura del proceso:</w:t>
            </w:r>
          </w:p>
          <w:p w:rsidR="00570A15" w:rsidRPr="00B34535" w:rsidRDefault="00570A15" w:rsidP="00B34535">
            <w:pPr>
              <w:ind w:left="142" w:right="127"/>
              <w:rPr>
                <w:sz w:val="19"/>
                <w:szCs w:val="19"/>
              </w:rPr>
            </w:pPr>
          </w:p>
          <w:p w:rsidR="00570A15" w:rsidRPr="00B34535" w:rsidRDefault="00570A15" w:rsidP="00B34535">
            <w:pPr>
              <w:ind w:left="142" w:right="127"/>
              <w:rPr>
                <w:sz w:val="19"/>
                <w:szCs w:val="19"/>
              </w:rPr>
            </w:pPr>
            <w:r w:rsidRPr="00B34535">
              <w:rPr>
                <w:sz w:val="19"/>
                <w:szCs w:val="19"/>
              </w:rPr>
              <w:t>Cierre del proceso:</w:t>
            </w:r>
          </w:p>
          <w:p w:rsidR="00570A15" w:rsidRPr="00B34535" w:rsidRDefault="00570A15" w:rsidP="00B34535">
            <w:pPr>
              <w:ind w:left="142" w:right="127"/>
              <w:rPr>
                <w:sz w:val="19"/>
                <w:szCs w:val="19"/>
              </w:rPr>
            </w:pPr>
          </w:p>
        </w:tc>
        <w:tc>
          <w:tcPr>
            <w:tcW w:w="4536" w:type="dxa"/>
            <w:vAlign w:val="center"/>
          </w:tcPr>
          <w:p w:rsidR="00570A15" w:rsidRPr="00B34535" w:rsidRDefault="00570A15" w:rsidP="00B34535">
            <w:pPr>
              <w:ind w:left="126" w:right="66"/>
              <w:rPr>
                <w:bCs/>
                <w:sz w:val="19"/>
                <w:szCs w:val="19"/>
              </w:rPr>
            </w:pPr>
          </w:p>
          <w:p w:rsidR="00570A15" w:rsidRPr="00B34535" w:rsidRDefault="00570A15" w:rsidP="00B34535">
            <w:pPr>
              <w:ind w:left="126" w:right="66"/>
              <w:rPr>
                <w:sz w:val="19"/>
                <w:szCs w:val="19"/>
              </w:rPr>
            </w:pPr>
            <w:r w:rsidRPr="00B34535">
              <w:rPr>
                <w:bCs/>
                <w:sz w:val="19"/>
                <w:szCs w:val="19"/>
              </w:rPr>
              <w:t xml:space="preserve"> </w:t>
            </w:r>
            <w:r w:rsidR="00FA002A" w:rsidRPr="00B34535">
              <w:rPr>
                <w:bCs/>
                <w:sz w:val="19"/>
                <w:szCs w:val="19"/>
              </w:rPr>
              <w:t xml:space="preserve">29/04/2026 </w:t>
            </w:r>
            <w:r w:rsidRPr="00B34535">
              <w:rPr>
                <w:bCs/>
                <w:sz w:val="19"/>
                <w:szCs w:val="19"/>
              </w:rPr>
              <w:t xml:space="preserve">a las </w:t>
            </w:r>
            <w:r w:rsidR="00FA002A" w:rsidRPr="00B34535">
              <w:rPr>
                <w:bCs/>
                <w:sz w:val="19"/>
                <w:szCs w:val="19"/>
              </w:rPr>
              <w:t>18:00</w:t>
            </w:r>
            <w:r w:rsidRPr="00B34535">
              <w:rPr>
                <w:bCs/>
                <w:sz w:val="19"/>
                <w:szCs w:val="19"/>
              </w:rPr>
              <w:t xml:space="preserve"> horas.</w:t>
            </w:r>
          </w:p>
          <w:p w:rsidR="00570A15" w:rsidRPr="00B34535" w:rsidRDefault="00570A15" w:rsidP="00B34535">
            <w:pPr>
              <w:ind w:left="126" w:right="66"/>
              <w:rPr>
                <w:b/>
                <w:sz w:val="19"/>
                <w:szCs w:val="19"/>
              </w:rPr>
            </w:pPr>
          </w:p>
          <w:p w:rsidR="00570A15" w:rsidRPr="00B34535" w:rsidRDefault="00570A15" w:rsidP="00B34535">
            <w:pPr>
              <w:ind w:left="126" w:right="66"/>
              <w:rPr>
                <w:sz w:val="19"/>
                <w:szCs w:val="19"/>
              </w:rPr>
            </w:pPr>
            <w:r w:rsidRPr="00B34535">
              <w:rPr>
                <w:sz w:val="19"/>
                <w:szCs w:val="19"/>
              </w:rPr>
              <w:t xml:space="preserve"> </w:t>
            </w:r>
            <w:r w:rsidR="00FA002A" w:rsidRPr="00B34535">
              <w:rPr>
                <w:bCs/>
                <w:sz w:val="19"/>
                <w:szCs w:val="19"/>
              </w:rPr>
              <w:t>0</w:t>
            </w:r>
            <w:r w:rsidR="00901532">
              <w:rPr>
                <w:bCs/>
                <w:sz w:val="19"/>
                <w:szCs w:val="19"/>
              </w:rPr>
              <w:t>6</w:t>
            </w:r>
            <w:r w:rsidR="00FA002A" w:rsidRPr="00B34535">
              <w:rPr>
                <w:bCs/>
                <w:sz w:val="19"/>
                <w:szCs w:val="19"/>
              </w:rPr>
              <w:t xml:space="preserve">/05/2026 </w:t>
            </w:r>
            <w:r w:rsidRPr="00B34535">
              <w:rPr>
                <w:sz w:val="19"/>
                <w:szCs w:val="19"/>
              </w:rPr>
              <w:t xml:space="preserve">a las </w:t>
            </w:r>
            <w:r w:rsidR="00FA002A" w:rsidRPr="00B34535">
              <w:rPr>
                <w:sz w:val="19"/>
                <w:szCs w:val="19"/>
              </w:rPr>
              <w:t>16:00</w:t>
            </w:r>
            <w:r w:rsidRPr="00B34535">
              <w:rPr>
                <w:sz w:val="19"/>
                <w:szCs w:val="19"/>
              </w:rPr>
              <w:t xml:space="preserve"> horas</w:t>
            </w:r>
          </w:p>
          <w:p w:rsidR="00570A15" w:rsidRPr="00B34535" w:rsidRDefault="00570A15" w:rsidP="00B34535">
            <w:pPr>
              <w:ind w:left="126" w:right="66"/>
              <w:rPr>
                <w:sz w:val="19"/>
                <w:szCs w:val="19"/>
              </w:rPr>
            </w:pPr>
          </w:p>
        </w:tc>
      </w:tr>
      <w:tr w:rsidR="00570A15" w:rsidRPr="004752F5" w:rsidTr="004C3FDE">
        <w:trPr>
          <w:trHeight w:val="706"/>
        </w:trPr>
        <w:tc>
          <w:tcPr>
            <w:tcW w:w="4379" w:type="dxa"/>
            <w:tcMar>
              <w:top w:w="15" w:type="dxa"/>
              <w:left w:w="15" w:type="dxa"/>
              <w:bottom w:w="0" w:type="dxa"/>
              <w:right w:w="15" w:type="dxa"/>
            </w:tcMar>
            <w:vAlign w:val="center"/>
          </w:tcPr>
          <w:p w:rsidR="00570A15" w:rsidRPr="00B34535" w:rsidRDefault="00570A15" w:rsidP="00B34535">
            <w:pPr>
              <w:ind w:left="142" w:right="127"/>
              <w:rPr>
                <w:bCs/>
                <w:sz w:val="19"/>
                <w:szCs w:val="19"/>
              </w:rPr>
            </w:pPr>
            <w:r w:rsidRPr="00B34535">
              <w:rPr>
                <w:bCs/>
                <w:sz w:val="19"/>
                <w:szCs w:val="19"/>
              </w:rPr>
              <w:t xml:space="preserve">Recepción de ofertas y envío de estas al comité evaluador: </w:t>
            </w:r>
          </w:p>
        </w:tc>
        <w:tc>
          <w:tcPr>
            <w:tcW w:w="4536" w:type="dxa"/>
            <w:shd w:val="clear" w:color="auto" w:fill="FFFFFF"/>
            <w:tcMar>
              <w:top w:w="15" w:type="dxa"/>
              <w:left w:w="15" w:type="dxa"/>
              <w:bottom w:w="0" w:type="dxa"/>
              <w:right w:w="15" w:type="dxa"/>
            </w:tcMar>
            <w:vAlign w:val="center"/>
          </w:tcPr>
          <w:p w:rsidR="00570A15" w:rsidRPr="00B34535" w:rsidRDefault="00570A15" w:rsidP="00B34535">
            <w:pPr>
              <w:adjustRightInd w:val="0"/>
              <w:ind w:right="114"/>
              <w:rPr>
                <w:color w:val="000000"/>
                <w:sz w:val="19"/>
                <w:szCs w:val="19"/>
                <w:lang w:val="es-ES"/>
              </w:rPr>
            </w:pPr>
          </w:p>
          <w:p w:rsidR="00570A15" w:rsidRPr="00B34535" w:rsidRDefault="00570A15" w:rsidP="00B34535">
            <w:pPr>
              <w:adjustRightInd w:val="0"/>
              <w:ind w:right="114"/>
              <w:rPr>
                <w:color w:val="000000"/>
                <w:sz w:val="19"/>
                <w:szCs w:val="19"/>
                <w:lang w:val="es-ES"/>
              </w:rPr>
            </w:pPr>
            <w:r w:rsidRPr="00B34535">
              <w:rPr>
                <w:color w:val="000000"/>
                <w:sz w:val="19"/>
                <w:szCs w:val="19"/>
                <w:lang w:val="es-ES"/>
              </w:rPr>
              <w:t>Desde el día de su apertura (</w:t>
            </w:r>
            <w:r w:rsidR="00FA002A" w:rsidRPr="00B34535">
              <w:rPr>
                <w:color w:val="000000"/>
                <w:sz w:val="19"/>
                <w:szCs w:val="19"/>
                <w:lang w:val="es-ES"/>
              </w:rPr>
              <w:t>29/04/2026</w:t>
            </w:r>
            <w:r w:rsidRPr="00B34535">
              <w:rPr>
                <w:color w:val="000000"/>
                <w:sz w:val="19"/>
                <w:szCs w:val="19"/>
                <w:lang w:val="es-ES"/>
              </w:rPr>
              <w:t xml:space="preserve">) hasta el día </w:t>
            </w:r>
            <w:r w:rsidR="00FA002A" w:rsidRPr="00B34535">
              <w:rPr>
                <w:color w:val="000000"/>
                <w:sz w:val="19"/>
                <w:szCs w:val="19"/>
                <w:lang w:val="es-ES"/>
              </w:rPr>
              <w:t>0</w:t>
            </w:r>
            <w:r w:rsidR="00901532">
              <w:rPr>
                <w:color w:val="000000"/>
                <w:sz w:val="19"/>
                <w:szCs w:val="19"/>
                <w:lang w:val="es-ES"/>
              </w:rPr>
              <w:t>6</w:t>
            </w:r>
            <w:r w:rsidR="00FA002A" w:rsidRPr="00B34535">
              <w:rPr>
                <w:color w:val="000000"/>
                <w:sz w:val="19"/>
                <w:szCs w:val="19"/>
                <w:lang w:val="es-ES"/>
              </w:rPr>
              <w:t>/05/2026</w:t>
            </w:r>
            <w:r w:rsidRPr="00B34535">
              <w:rPr>
                <w:color w:val="000000"/>
                <w:sz w:val="19"/>
                <w:szCs w:val="19"/>
                <w:lang w:val="es-ES"/>
              </w:rPr>
              <w:t>, a las</w:t>
            </w:r>
            <w:r w:rsidR="00FA002A" w:rsidRPr="00B34535">
              <w:rPr>
                <w:color w:val="000000"/>
                <w:sz w:val="19"/>
                <w:szCs w:val="19"/>
                <w:lang w:val="es-ES"/>
              </w:rPr>
              <w:t xml:space="preserve"> 16:00</w:t>
            </w:r>
            <w:r w:rsidRPr="00B34535">
              <w:rPr>
                <w:color w:val="000000"/>
                <w:sz w:val="19"/>
                <w:szCs w:val="19"/>
                <w:lang w:val="es-ES"/>
              </w:rPr>
              <w:t xml:space="preserve"> horas, en el expediente electrónico del proceso de la página web de Colombia Compra Eficiente – SECOP II</w:t>
            </w:r>
          </w:p>
          <w:p w:rsidR="00570A15" w:rsidRPr="00B34535" w:rsidRDefault="00570A15" w:rsidP="00B34535">
            <w:pPr>
              <w:adjustRightInd w:val="0"/>
              <w:ind w:right="114"/>
              <w:rPr>
                <w:color w:val="000000"/>
                <w:sz w:val="19"/>
                <w:szCs w:val="19"/>
                <w:lang w:val="es-ES"/>
              </w:rPr>
            </w:pPr>
          </w:p>
        </w:tc>
      </w:tr>
      <w:tr w:rsidR="00570A15" w:rsidRPr="004752F5" w:rsidTr="004C3FDE">
        <w:trPr>
          <w:trHeight w:val="255"/>
        </w:trPr>
        <w:tc>
          <w:tcPr>
            <w:tcW w:w="4379" w:type="dxa"/>
            <w:noWrap/>
            <w:tcMar>
              <w:top w:w="15" w:type="dxa"/>
              <w:left w:w="15" w:type="dxa"/>
              <w:bottom w:w="0" w:type="dxa"/>
              <w:right w:w="15" w:type="dxa"/>
            </w:tcMar>
            <w:vAlign w:val="center"/>
          </w:tcPr>
          <w:p w:rsidR="00570A15" w:rsidRPr="00B34535" w:rsidRDefault="00570A15" w:rsidP="00B34535">
            <w:pPr>
              <w:ind w:right="127"/>
              <w:rPr>
                <w:bCs/>
                <w:sz w:val="19"/>
                <w:szCs w:val="19"/>
              </w:rPr>
            </w:pPr>
            <w:r w:rsidRPr="00B34535">
              <w:rPr>
                <w:bCs/>
                <w:sz w:val="19"/>
                <w:szCs w:val="19"/>
              </w:rPr>
              <w:lastRenderedPageBreak/>
              <w:t>Verificación de las ofertas por parte del comité evaluador:</w:t>
            </w:r>
          </w:p>
          <w:p w:rsidR="00570A15" w:rsidRPr="00B34535" w:rsidRDefault="00570A15" w:rsidP="00B34535">
            <w:pPr>
              <w:ind w:left="142" w:right="127"/>
              <w:rPr>
                <w:bCs/>
                <w:sz w:val="19"/>
                <w:szCs w:val="19"/>
              </w:rPr>
            </w:pPr>
          </w:p>
        </w:tc>
        <w:tc>
          <w:tcPr>
            <w:tcW w:w="4536" w:type="dxa"/>
            <w:noWrap/>
            <w:tcMar>
              <w:top w:w="15" w:type="dxa"/>
              <w:left w:w="15" w:type="dxa"/>
              <w:bottom w:w="0" w:type="dxa"/>
              <w:right w:w="15" w:type="dxa"/>
            </w:tcMar>
            <w:vAlign w:val="center"/>
          </w:tcPr>
          <w:p w:rsidR="00FA002A" w:rsidRPr="00B34535" w:rsidRDefault="00FA002A" w:rsidP="00B34535">
            <w:pPr>
              <w:adjustRightInd w:val="0"/>
              <w:ind w:right="114"/>
              <w:rPr>
                <w:color w:val="000000"/>
                <w:sz w:val="19"/>
                <w:szCs w:val="19"/>
                <w:lang w:val="es-ES"/>
              </w:rPr>
            </w:pPr>
          </w:p>
          <w:p w:rsidR="00FA002A" w:rsidRPr="00B34535" w:rsidRDefault="00FA002A" w:rsidP="00B34535">
            <w:pPr>
              <w:adjustRightInd w:val="0"/>
              <w:ind w:right="114"/>
              <w:rPr>
                <w:color w:val="000000"/>
                <w:sz w:val="19"/>
                <w:szCs w:val="19"/>
                <w:lang w:val="es-ES"/>
              </w:rPr>
            </w:pPr>
            <w:r w:rsidRPr="00B34535">
              <w:rPr>
                <w:color w:val="000000"/>
                <w:sz w:val="19"/>
                <w:szCs w:val="19"/>
                <w:lang w:val="es-ES"/>
              </w:rPr>
              <w:t xml:space="preserve"> Tres (3) días hábiles</w:t>
            </w:r>
          </w:p>
          <w:p w:rsidR="00570A15" w:rsidRPr="00B34535" w:rsidRDefault="00570A15" w:rsidP="00B34535">
            <w:pPr>
              <w:adjustRightInd w:val="0"/>
              <w:ind w:right="114"/>
              <w:rPr>
                <w:color w:val="000000"/>
                <w:sz w:val="19"/>
                <w:szCs w:val="19"/>
                <w:lang w:val="es-ES"/>
              </w:rPr>
            </w:pPr>
          </w:p>
        </w:tc>
      </w:tr>
      <w:tr w:rsidR="00570A15" w:rsidRPr="004752F5" w:rsidTr="004C3FDE">
        <w:trPr>
          <w:trHeight w:val="255"/>
        </w:trPr>
        <w:tc>
          <w:tcPr>
            <w:tcW w:w="4379" w:type="dxa"/>
            <w:noWrap/>
            <w:tcMar>
              <w:top w:w="15" w:type="dxa"/>
              <w:left w:w="15" w:type="dxa"/>
              <w:bottom w:w="0" w:type="dxa"/>
              <w:right w:w="15" w:type="dxa"/>
            </w:tcMar>
            <w:vAlign w:val="center"/>
          </w:tcPr>
          <w:p w:rsidR="00570A15" w:rsidRPr="00B34535" w:rsidRDefault="00570A15" w:rsidP="00B34535">
            <w:pPr>
              <w:ind w:left="142" w:right="127"/>
              <w:rPr>
                <w:bCs/>
                <w:sz w:val="19"/>
                <w:szCs w:val="19"/>
              </w:rPr>
            </w:pPr>
          </w:p>
          <w:p w:rsidR="00570A15" w:rsidRPr="00B34535" w:rsidRDefault="00570A15" w:rsidP="00B34535">
            <w:pPr>
              <w:ind w:left="142" w:right="127"/>
              <w:rPr>
                <w:bCs/>
                <w:sz w:val="19"/>
                <w:szCs w:val="19"/>
              </w:rPr>
            </w:pPr>
            <w:r w:rsidRPr="00B34535">
              <w:rPr>
                <w:bCs/>
                <w:sz w:val="19"/>
                <w:szCs w:val="19"/>
              </w:rPr>
              <w:t>Publicación informe de evaluación:</w:t>
            </w:r>
          </w:p>
          <w:p w:rsidR="00570A15" w:rsidRPr="00B34535" w:rsidRDefault="00570A15" w:rsidP="00B34535">
            <w:pPr>
              <w:ind w:left="142" w:right="127"/>
              <w:rPr>
                <w:bCs/>
                <w:sz w:val="19"/>
                <w:szCs w:val="19"/>
              </w:rPr>
            </w:pPr>
          </w:p>
        </w:tc>
        <w:tc>
          <w:tcPr>
            <w:tcW w:w="4536" w:type="dxa"/>
            <w:noWrap/>
            <w:tcMar>
              <w:top w:w="15" w:type="dxa"/>
              <w:left w:w="15" w:type="dxa"/>
              <w:bottom w:w="0" w:type="dxa"/>
              <w:right w:w="15" w:type="dxa"/>
            </w:tcMar>
            <w:vAlign w:val="center"/>
          </w:tcPr>
          <w:p w:rsidR="00570A15" w:rsidRPr="00B34535" w:rsidRDefault="00570A15" w:rsidP="00B34535">
            <w:pPr>
              <w:adjustRightInd w:val="0"/>
              <w:ind w:right="114"/>
              <w:rPr>
                <w:color w:val="000000"/>
                <w:sz w:val="19"/>
                <w:szCs w:val="19"/>
                <w:lang w:val="es-ES"/>
              </w:rPr>
            </w:pPr>
            <w:r w:rsidRPr="00B34535">
              <w:rPr>
                <w:color w:val="000000"/>
                <w:sz w:val="19"/>
                <w:szCs w:val="19"/>
                <w:lang w:val="es-ES"/>
              </w:rPr>
              <w:t xml:space="preserve"> </w:t>
            </w:r>
            <w:r w:rsidR="00FA002A" w:rsidRPr="00B34535">
              <w:rPr>
                <w:color w:val="000000"/>
                <w:sz w:val="19"/>
                <w:szCs w:val="19"/>
                <w:lang w:val="es-ES"/>
              </w:rPr>
              <w:t>1</w:t>
            </w:r>
            <w:r w:rsidR="00901532">
              <w:rPr>
                <w:color w:val="000000"/>
                <w:sz w:val="19"/>
                <w:szCs w:val="19"/>
                <w:lang w:val="es-ES"/>
              </w:rPr>
              <w:t>2</w:t>
            </w:r>
            <w:r w:rsidR="00FA002A" w:rsidRPr="00B34535">
              <w:rPr>
                <w:color w:val="000000"/>
                <w:sz w:val="19"/>
                <w:szCs w:val="19"/>
                <w:lang w:val="es-ES"/>
              </w:rPr>
              <w:t xml:space="preserve">/05/2026 </w:t>
            </w:r>
            <w:r w:rsidRPr="00B34535">
              <w:rPr>
                <w:color w:val="000000"/>
                <w:sz w:val="19"/>
                <w:szCs w:val="19"/>
                <w:lang w:val="es-ES"/>
              </w:rPr>
              <w:t>a las 18:00 horas, en el expediente electrónico del proceso de la página web de Colombia Compra Eficiente – SECOP II</w:t>
            </w:r>
          </w:p>
        </w:tc>
      </w:tr>
      <w:tr w:rsidR="00570A15" w:rsidRPr="004752F5" w:rsidTr="004C3FDE">
        <w:trPr>
          <w:trHeight w:val="255"/>
        </w:trPr>
        <w:tc>
          <w:tcPr>
            <w:tcW w:w="4379" w:type="dxa"/>
            <w:noWrap/>
            <w:tcMar>
              <w:top w:w="15" w:type="dxa"/>
              <w:left w:w="15" w:type="dxa"/>
              <w:bottom w:w="0" w:type="dxa"/>
              <w:right w:w="15" w:type="dxa"/>
            </w:tcMar>
            <w:vAlign w:val="center"/>
          </w:tcPr>
          <w:p w:rsidR="00570A15" w:rsidRPr="00B34535" w:rsidRDefault="00570A15" w:rsidP="00B34535">
            <w:pPr>
              <w:adjustRightInd w:val="0"/>
              <w:ind w:right="114"/>
              <w:rPr>
                <w:bCs/>
                <w:sz w:val="19"/>
                <w:szCs w:val="19"/>
              </w:rPr>
            </w:pPr>
            <w:r w:rsidRPr="00B34535">
              <w:rPr>
                <w:bCs/>
                <w:sz w:val="19"/>
                <w:szCs w:val="19"/>
              </w:rPr>
              <w:t>Presentación de observaciones al informe evaluación:</w:t>
            </w:r>
          </w:p>
        </w:tc>
        <w:tc>
          <w:tcPr>
            <w:tcW w:w="4536" w:type="dxa"/>
            <w:noWrap/>
            <w:tcMar>
              <w:top w:w="15" w:type="dxa"/>
              <w:left w:w="15" w:type="dxa"/>
              <w:bottom w:w="0" w:type="dxa"/>
              <w:right w:w="15" w:type="dxa"/>
            </w:tcMar>
            <w:vAlign w:val="center"/>
          </w:tcPr>
          <w:p w:rsidR="00570A15" w:rsidRPr="00B34535" w:rsidRDefault="00570A15" w:rsidP="00B34535">
            <w:pPr>
              <w:adjustRightInd w:val="0"/>
              <w:ind w:right="114"/>
              <w:rPr>
                <w:color w:val="000000"/>
                <w:sz w:val="19"/>
                <w:szCs w:val="19"/>
                <w:lang w:val="es-ES"/>
              </w:rPr>
            </w:pPr>
          </w:p>
          <w:p w:rsidR="00570A15" w:rsidRPr="00B34535" w:rsidRDefault="00570A15" w:rsidP="00B34535">
            <w:pPr>
              <w:adjustRightInd w:val="0"/>
              <w:ind w:right="114"/>
              <w:rPr>
                <w:color w:val="000000"/>
                <w:sz w:val="19"/>
                <w:szCs w:val="19"/>
                <w:lang w:val="es-ES"/>
              </w:rPr>
            </w:pPr>
            <w:r w:rsidRPr="00B34535">
              <w:rPr>
                <w:color w:val="000000"/>
                <w:sz w:val="19"/>
                <w:szCs w:val="19"/>
                <w:lang w:val="es-ES"/>
              </w:rPr>
              <w:t>01 día hábil posterior a la publicación del Informe Consolidado en el expediente electrónico del proceso de la página web de Colombia Compra Eficiente – SECOP II.  Es decir, hasta el</w:t>
            </w:r>
            <w:r w:rsidR="00901532">
              <w:rPr>
                <w:color w:val="000000"/>
                <w:sz w:val="19"/>
                <w:szCs w:val="19"/>
                <w:lang w:val="es-ES"/>
              </w:rPr>
              <w:t xml:space="preserve">                                      13</w:t>
            </w:r>
            <w:r w:rsidR="00FA002A" w:rsidRPr="00B34535">
              <w:rPr>
                <w:color w:val="000000"/>
                <w:sz w:val="19"/>
                <w:szCs w:val="19"/>
                <w:lang w:val="es-ES"/>
              </w:rPr>
              <w:t>/05/2026</w:t>
            </w:r>
            <w:r w:rsidRPr="00B34535">
              <w:rPr>
                <w:color w:val="000000"/>
                <w:sz w:val="19"/>
                <w:szCs w:val="19"/>
                <w:lang w:val="es-ES"/>
              </w:rPr>
              <w:t xml:space="preserve"> a las 18:00 horas.</w:t>
            </w:r>
          </w:p>
          <w:p w:rsidR="00570A15" w:rsidRPr="00B34535" w:rsidRDefault="00570A15" w:rsidP="00B34535">
            <w:pPr>
              <w:adjustRightInd w:val="0"/>
              <w:ind w:right="114"/>
              <w:rPr>
                <w:color w:val="000000"/>
                <w:sz w:val="19"/>
                <w:szCs w:val="19"/>
                <w:lang w:val="es-ES"/>
              </w:rPr>
            </w:pPr>
          </w:p>
        </w:tc>
      </w:tr>
      <w:tr w:rsidR="00570A15" w:rsidRPr="004752F5" w:rsidTr="004C3FDE">
        <w:trPr>
          <w:trHeight w:val="255"/>
        </w:trPr>
        <w:tc>
          <w:tcPr>
            <w:tcW w:w="4379" w:type="dxa"/>
            <w:noWrap/>
            <w:tcMar>
              <w:top w:w="15" w:type="dxa"/>
              <w:left w:w="15" w:type="dxa"/>
              <w:bottom w:w="0" w:type="dxa"/>
              <w:right w:w="15" w:type="dxa"/>
            </w:tcMar>
            <w:vAlign w:val="center"/>
          </w:tcPr>
          <w:p w:rsidR="00570A15" w:rsidRPr="00B34535" w:rsidRDefault="00570A15" w:rsidP="00B34535">
            <w:pPr>
              <w:ind w:left="142" w:right="127"/>
              <w:rPr>
                <w:bCs/>
                <w:sz w:val="19"/>
                <w:szCs w:val="19"/>
              </w:rPr>
            </w:pPr>
          </w:p>
          <w:p w:rsidR="00570A15" w:rsidRPr="00B34535" w:rsidRDefault="00570A15" w:rsidP="00B34535">
            <w:pPr>
              <w:ind w:right="127"/>
              <w:rPr>
                <w:bCs/>
                <w:sz w:val="19"/>
                <w:szCs w:val="19"/>
              </w:rPr>
            </w:pPr>
            <w:r w:rsidRPr="00B34535">
              <w:rPr>
                <w:bCs/>
                <w:sz w:val="19"/>
                <w:szCs w:val="19"/>
              </w:rPr>
              <w:t xml:space="preserve">  Realización de la Aceptación de Oferta:</w:t>
            </w:r>
          </w:p>
          <w:p w:rsidR="00570A15" w:rsidRPr="00B34535" w:rsidRDefault="00570A15" w:rsidP="00B34535">
            <w:pPr>
              <w:ind w:left="142" w:right="127"/>
              <w:rPr>
                <w:bCs/>
                <w:sz w:val="19"/>
                <w:szCs w:val="19"/>
              </w:rPr>
            </w:pPr>
          </w:p>
        </w:tc>
        <w:tc>
          <w:tcPr>
            <w:tcW w:w="4536" w:type="dxa"/>
            <w:noWrap/>
            <w:tcMar>
              <w:top w:w="15" w:type="dxa"/>
              <w:left w:w="15" w:type="dxa"/>
              <w:bottom w:w="0" w:type="dxa"/>
              <w:right w:w="15" w:type="dxa"/>
            </w:tcMar>
            <w:vAlign w:val="center"/>
          </w:tcPr>
          <w:p w:rsidR="00570A15" w:rsidRPr="00B34535" w:rsidRDefault="00570A15" w:rsidP="00B34535">
            <w:pPr>
              <w:adjustRightInd w:val="0"/>
              <w:ind w:right="114"/>
              <w:rPr>
                <w:color w:val="000000"/>
                <w:sz w:val="19"/>
                <w:szCs w:val="19"/>
                <w:lang w:val="es-ES"/>
              </w:rPr>
            </w:pPr>
            <w:r w:rsidRPr="00B34535">
              <w:rPr>
                <w:color w:val="000000"/>
                <w:sz w:val="19"/>
                <w:szCs w:val="19"/>
                <w:lang w:val="es-ES"/>
              </w:rPr>
              <w:t>Dentro de los 02 días hábiles posteriores a las Observaciones.</w:t>
            </w:r>
          </w:p>
        </w:tc>
      </w:tr>
      <w:tr w:rsidR="00570A15" w:rsidRPr="004752F5" w:rsidTr="00C155BB">
        <w:trPr>
          <w:trHeight w:val="619"/>
        </w:trPr>
        <w:tc>
          <w:tcPr>
            <w:tcW w:w="4379" w:type="dxa"/>
            <w:noWrap/>
            <w:tcMar>
              <w:top w:w="15" w:type="dxa"/>
              <w:left w:w="15" w:type="dxa"/>
              <w:bottom w:w="0" w:type="dxa"/>
              <w:right w:w="15" w:type="dxa"/>
            </w:tcMar>
            <w:vAlign w:val="center"/>
          </w:tcPr>
          <w:p w:rsidR="00570A15" w:rsidRPr="00B34535" w:rsidRDefault="00570A15" w:rsidP="00B34535">
            <w:pPr>
              <w:rPr>
                <w:sz w:val="19"/>
                <w:szCs w:val="19"/>
              </w:rPr>
            </w:pPr>
          </w:p>
          <w:p w:rsidR="00570A15" w:rsidRPr="00B34535" w:rsidRDefault="00570A15" w:rsidP="00B34535">
            <w:pPr>
              <w:rPr>
                <w:sz w:val="19"/>
                <w:szCs w:val="19"/>
              </w:rPr>
            </w:pPr>
            <w:r w:rsidRPr="00B34535">
              <w:rPr>
                <w:sz w:val="19"/>
                <w:szCs w:val="19"/>
              </w:rPr>
              <w:t xml:space="preserve">  Registro presupuestal y condiciones para el perfeccionamiento y ejecución</w:t>
            </w:r>
          </w:p>
          <w:p w:rsidR="00570A15" w:rsidRPr="00B34535" w:rsidRDefault="00570A15" w:rsidP="00B34535">
            <w:pPr>
              <w:ind w:left="142" w:right="127"/>
              <w:rPr>
                <w:bCs/>
                <w:sz w:val="19"/>
                <w:szCs w:val="19"/>
              </w:rPr>
            </w:pPr>
          </w:p>
        </w:tc>
        <w:tc>
          <w:tcPr>
            <w:tcW w:w="4536" w:type="dxa"/>
            <w:noWrap/>
            <w:tcMar>
              <w:top w:w="15" w:type="dxa"/>
              <w:left w:w="15" w:type="dxa"/>
              <w:bottom w:w="0" w:type="dxa"/>
              <w:right w:w="15" w:type="dxa"/>
            </w:tcMar>
            <w:vAlign w:val="center"/>
          </w:tcPr>
          <w:p w:rsidR="00570A15" w:rsidRPr="00B34535" w:rsidRDefault="00570A15" w:rsidP="00B34535">
            <w:pPr>
              <w:adjustRightInd w:val="0"/>
              <w:ind w:right="114"/>
              <w:rPr>
                <w:color w:val="000000"/>
                <w:sz w:val="19"/>
                <w:szCs w:val="19"/>
                <w:lang w:val="es-ES"/>
              </w:rPr>
            </w:pPr>
            <w:r w:rsidRPr="00B34535">
              <w:rPr>
                <w:color w:val="000000"/>
                <w:sz w:val="19"/>
                <w:szCs w:val="19"/>
                <w:lang w:val="es-ES"/>
              </w:rPr>
              <w:t>Dentro de los tres (03) días hábiles siguientes a la notificación de la Aceptación de Oferta.</w:t>
            </w:r>
          </w:p>
        </w:tc>
      </w:tr>
      <w:tr w:rsidR="00570A15" w:rsidRPr="004752F5" w:rsidTr="004C3FDE">
        <w:trPr>
          <w:trHeight w:val="255"/>
        </w:trPr>
        <w:tc>
          <w:tcPr>
            <w:tcW w:w="4379" w:type="dxa"/>
            <w:noWrap/>
            <w:tcMar>
              <w:top w:w="15" w:type="dxa"/>
              <w:left w:w="15" w:type="dxa"/>
              <w:bottom w:w="0" w:type="dxa"/>
              <w:right w:w="15" w:type="dxa"/>
            </w:tcMar>
            <w:vAlign w:val="center"/>
          </w:tcPr>
          <w:p w:rsidR="00570A15" w:rsidRPr="00B34535" w:rsidRDefault="00570A15" w:rsidP="00B34535">
            <w:pPr>
              <w:ind w:right="127"/>
              <w:rPr>
                <w:bCs/>
                <w:sz w:val="19"/>
                <w:szCs w:val="19"/>
              </w:rPr>
            </w:pPr>
            <w:r w:rsidRPr="00B34535">
              <w:rPr>
                <w:sz w:val="19"/>
                <w:szCs w:val="19"/>
              </w:rPr>
              <w:t xml:space="preserve">  Publicación del Contrato en el Secop</w:t>
            </w:r>
          </w:p>
        </w:tc>
        <w:tc>
          <w:tcPr>
            <w:tcW w:w="4536" w:type="dxa"/>
            <w:noWrap/>
            <w:tcMar>
              <w:top w:w="15" w:type="dxa"/>
              <w:left w:w="15" w:type="dxa"/>
              <w:bottom w:w="0" w:type="dxa"/>
              <w:right w:w="15" w:type="dxa"/>
            </w:tcMar>
            <w:vAlign w:val="center"/>
          </w:tcPr>
          <w:p w:rsidR="00570A15" w:rsidRPr="00B34535" w:rsidRDefault="00570A15" w:rsidP="00B34535">
            <w:pPr>
              <w:adjustRightInd w:val="0"/>
              <w:ind w:right="114"/>
              <w:rPr>
                <w:color w:val="000000"/>
                <w:sz w:val="19"/>
                <w:szCs w:val="19"/>
                <w:lang w:val="es-ES"/>
              </w:rPr>
            </w:pPr>
            <w:r w:rsidRPr="00B34535">
              <w:rPr>
                <w:color w:val="000000"/>
                <w:sz w:val="19"/>
                <w:szCs w:val="19"/>
                <w:lang w:val="es-ES"/>
              </w:rPr>
              <w:t>Se realizará de conformidad con el artículo 2.2.1.1.1.7.1 del decreto 1082 de 2013, Dentro de los tres (03) días hábiles siguientes a la suscripción de la Aceptación de Oferta</w:t>
            </w:r>
          </w:p>
        </w:tc>
      </w:tr>
    </w:tbl>
    <w:p w:rsidR="00570A15" w:rsidRDefault="00901532" w:rsidP="00901532">
      <w:pPr>
        <w:tabs>
          <w:tab w:val="left" w:pos="956"/>
        </w:tabs>
      </w:pPr>
      <w:r>
        <w:tab/>
      </w:r>
    </w:p>
    <w:p w:rsidR="00901532" w:rsidRPr="004752F5" w:rsidRDefault="00901532" w:rsidP="00901532">
      <w:pPr>
        <w:tabs>
          <w:tab w:val="left" w:pos="956"/>
        </w:tabs>
      </w:pPr>
    </w:p>
    <w:p w:rsidR="00570A15" w:rsidRPr="004752F5" w:rsidRDefault="00570A15" w:rsidP="00C93885">
      <w:pPr>
        <w:pStyle w:val="Textoindependiente"/>
        <w:rPr>
          <w:rFonts w:eastAsia="Calibri" w:cs="Arial"/>
          <w:sz w:val="20"/>
          <w:lang w:val="es-CO"/>
        </w:rPr>
      </w:pPr>
      <w:r w:rsidRPr="004752F5">
        <w:rPr>
          <w:rFonts w:eastAsia="Calibri" w:cs="Arial"/>
          <w:b/>
          <w:sz w:val="20"/>
          <w:lang w:val="es-CO"/>
        </w:rPr>
        <w:t>NOTA</w:t>
      </w:r>
      <w:r>
        <w:rPr>
          <w:rFonts w:eastAsia="Calibri" w:cs="Arial"/>
          <w:b/>
          <w:sz w:val="20"/>
          <w:lang w:val="es-CO"/>
        </w:rPr>
        <w:t xml:space="preserve"> 1</w:t>
      </w:r>
      <w:r w:rsidRPr="004752F5">
        <w:rPr>
          <w:rFonts w:eastAsia="Calibri" w:cs="Arial"/>
          <w:b/>
          <w:sz w:val="20"/>
          <w:lang w:val="es-CO"/>
        </w:rPr>
        <w:t>:</w:t>
      </w:r>
      <w:r w:rsidRPr="004752F5">
        <w:rPr>
          <w:rFonts w:eastAsia="Calibri" w:cs="Arial"/>
          <w:sz w:val="20"/>
          <w:lang w:val="es-CO"/>
        </w:rPr>
        <w:t xml:space="preserve"> No se aceptarán ofertas enviadas por correo o fax. Las ofertas que se presenten después de la fecha y hora fijadas para su entrega no serán recibidas. Tampoco lo serán las entregadas o radicadas en lugar diferente al señalado en este documento.</w:t>
      </w:r>
    </w:p>
    <w:p w:rsidR="00570A15" w:rsidRDefault="00570A15" w:rsidP="00AD6484">
      <w:pPr>
        <w:rPr>
          <w:b/>
        </w:rPr>
      </w:pPr>
    </w:p>
    <w:p w:rsidR="00570A15" w:rsidRPr="004752F5" w:rsidRDefault="00570A15" w:rsidP="00AD6484">
      <w:r w:rsidRPr="004752F5">
        <w:rPr>
          <w:b/>
        </w:rPr>
        <w:t xml:space="preserve">NOTA </w:t>
      </w:r>
      <w:r>
        <w:rPr>
          <w:b/>
        </w:rPr>
        <w:t>2</w:t>
      </w:r>
      <w:r w:rsidRPr="004752F5">
        <w:rPr>
          <w:b/>
        </w:rPr>
        <w:t xml:space="preserve">: </w:t>
      </w:r>
      <w:r w:rsidRPr="004752F5">
        <w:t xml:space="preserve">La validez de la oferta será de </w:t>
      </w:r>
      <w:r>
        <w:t xml:space="preserve">ciento veinte </w:t>
      </w:r>
      <w:r w:rsidRPr="004752F5">
        <w:t>(</w:t>
      </w:r>
      <w:r>
        <w:t>120</w:t>
      </w:r>
      <w:r w:rsidRPr="004752F5">
        <w:t>) días calendario contados a partir de la fecha de presentación.</w:t>
      </w:r>
    </w:p>
    <w:p w:rsidR="00570A15" w:rsidRPr="004752F5" w:rsidRDefault="00570A15" w:rsidP="00AD6484">
      <w:pPr>
        <w:rPr>
          <w:b/>
        </w:rPr>
      </w:pPr>
    </w:p>
    <w:p w:rsidR="00570A15" w:rsidRDefault="00570A15" w:rsidP="008F5033">
      <w:pPr>
        <w:adjustRightInd w:val="0"/>
        <w:rPr>
          <w:color w:val="000000"/>
          <w:lang w:val="es-ES"/>
        </w:rPr>
      </w:pPr>
      <w:r w:rsidRPr="00D62B96">
        <w:rPr>
          <w:b/>
          <w:bCs/>
          <w:color w:val="000000"/>
          <w:lang w:val="es-ES"/>
        </w:rPr>
        <w:t xml:space="preserve">NOTA </w:t>
      </w:r>
      <w:r>
        <w:rPr>
          <w:b/>
          <w:bCs/>
          <w:color w:val="000000"/>
          <w:lang w:val="es-ES"/>
        </w:rPr>
        <w:t>3</w:t>
      </w:r>
      <w:r w:rsidRPr="00D62B96">
        <w:rPr>
          <w:b/>
          <w:bCs/>
          <w:color w:val="000000"/>
          <w:lang w:val="es-ES"/>
        </w:rPr>
        <w:t xml:space="preserve">: </w:t>
      </w:r>
      <w:r w:rsidRPr="00D62B96">
        <w:rPr>
          <w:color w:val="000000"/>
          <w:lang w:val="es-ES"/>
        </w:rPr>
        <w:t xml:space="preserve">Las observaciones que no se presenten en términos aquí establecidos no serán tenidos en cuenta para el proceso, por tal motivo la entidad dará cumplimiento estricto a los términos preclusivos y perentorios ordenados, de acuerdo a la Ley 80 de 1993, ARTÍCULO 25. DEL PRINCIPIO DE ECONOMÍA; si el partícipe del proceso contractual invoca el derecho de petición este será resuelto en los términos de la Ley. </w:t>
      </w:r>
    </w:p>
    <w:p w:rsidR="00570A15" w:rsidRPr="001376A2" w:rsidRDefault="00570A15" w:rsidP="001376A2">
      <w:pPr>
        <w:adjustRightInd w:val="0"/>
        <w:rPr>
          <w:color w:val="000000"/>
          <w:lang w:val="es-ES"/>
        </w:rPr>
      </w:pPr>
    </w:p>
    <w:p w:rsidR="00570A15" w:rsidRDefault="00570A15" w:rsidP="001376A2">
      <w:pPr>
        <w:adjustRightInd w:val="0"/>
        <w:rPr>
          <w:color w:val="000000"/>
          <w:lang w:val="es-ES"/>
        </w:rPr>
      </w:pPr>
      <w:r w:rsidRPr="001376A2">
        <w:rPr>
          <w:b/>
          <w:color w:val="000000"/>
          <w:lang w:val="es-ES"/>
        </w:rPr>
        <w:t>NOTA 4:</w:t>
      </w:r>
      <w:r w:rsidRPr="001376A2">
        <w:rPr>
          <w:color w:val="000000"/>
          <w:lang w:val="es-ES"/>
        </w:rPr>
        <w:t xml:space="preserve"> De ser necesaria la modificación de las condiciones de la invitación, esta se efectuará mediante ADENDA, la cual será expedida y publicada en el portal único de contratación hasta el día anterior a la fecha establecida para la recepción de las ofertas.</w:t>
      </w:r>
    </w:p>
    <w:p w:rsidR="00901532" w:rsidRDefault="00901532" w:rsidP="001376A2">
      <w:pPr>
        <w:adjustRightInd w:val="0"/>
        <w:rPr>
          <w:color w:val="000000"/>
          <w:lang w:val="es-ES"/>
        </w:rPr>
      </w:pPr>
    </w:p>
    <w:p w:rsidR="00570A15" w:rsidRPr="00D62B96" w:rsidRDefault="00570A15" w:rsidP="008F5033">
      <w:pPr>
        <w:adjustRightInd w:val="0"/>
        <w:rPr>
          <w:color w:val="000000"/>
          <w:lang w:val="es-ES"/>
        </w:rPr>
      </w:pPr>
    </w:p>
    <w:p w:rsidR="00570A15" w:rsidRDefault="00570A15" w:rsidP="008F5033">
      <w:pPr>
        <w:adjustRightInd w:val="0"/>
        <w:rPr>
          <w:b/>
          <w:bCs/>
          <w:color w:val="000000"/>
          <w:lang w:val="es-ES"/>
        </w:rPr>
      </w:pPr>
      <w:r w:rsidRPr="00D62B96">
        <w:rPr>
          <w:b/>
          <w:bCs/>
          <w:color w:val="000000"/>
          <w:lang w:val="es-ES"/>
        </w:rPr>
        <w:t xml:space="preserve">COMUNICACIONES CON LA ENTIDAD: </w:t>
      </w:r>
    </w:p>
    <w:p w:rsidR="00901532" w:rsidRPr="00D62B96" w:rsidRDefault="00901532" w:rsidP="008F5033">
      <w:pPr>
        <w:adjustRightInd w:val="0"/>
        <w:rPr>
          <w:color w:val="000000"/>
          <w:lang w:val="es-ES"/>
        </w:rPr>
      </w:pPr>
    </w:p>
    <w:p w:rsidR="00570A15" w:rsidRPr="00D62B96" w:rsidRDefault="00570A15" w:rsidP="008F5033">
      <w:pPr>
        <w:adjustRightInd w:val="0"/>
        <w:rPr>
          <w:color w:val="000000"/>
          <w:lang w:val="es-ES"/>
        </w:rPr>
      </w:pPr>
      <w:r w:rsidRPr="00D62B96">
        <w:rPr>
          <w:color w:val="000000"/>
          <w:lang w:val="es-ES"/>
        </w:rPr>
        <w:t xml:space="preserve">Se informa a los interesados en el presente proceso que TODA COMUNICACIÓN (observaciones, consultas, subsanes, propuestas, comunicaciones, </w:t>
      </w:r>
      <w:proofErr w:type="spellStart"/>
      <w:r w:rsidRPr="00D62B96">
        <w:rPr>
          <w:color w:val="000000"/>
          <w:lang w:val="es-ES"/>
        </w:rPr>
        <w:t>etc</w:t>
      </w:r>
      <w:proofErr w:type="spellEnd"/>
      <w:r w:rsidRPr="00D62B96">
        <w:rPr>
          <w:color w:val="000000"/>
          <w:lang w:val="es-ES"/>
        </w:rPr>
        <w:t xml:space="preserve">) con la </w:t>
      </w:r>
      <w:r w:rsidRPr="004752F5">
        <w:t>UNIDAD PRESTADORA DE SALUD ANTIOQUIA</w:t>
      </w:r>
      <w:r>
        <w:t>,</w:t>
      </w:r>
      <w:r w:rsidRPr="00D62B96">
        <w:rPr>
          <w:color w:val="000000"/>
          <w:lang w:val="es-ES"/>
        </w:rPr>
        <w:t xml:space="preserve"> podrán realizarse a través de la plataforma del SECOP II. </w:t>
      </w:r>
    </w:p>
    <w:p w:rsidR="00570A15" w:rsidRPr="00EB2922" w:rsidRDefault="00570A15" w:rsidP="001376A2">
      <w:pPr>
        <w:adjustRightInd w:val="0"/>
      </w:pPr>
      <w:r w:rsidRPr="00EB2922">
        <w:t xml:space="preserve">Será cargo del proponente todos los costos asociados a la preparación y presentación de su propuesta y la </w:t>
      </w:r>
      <w:r>
        <w:t>UNIDAD PRESTADORA DE SALUD ANTIOQUIA</w:t>
      </w:r>
      <w:r w:rsidRPr="00EB2922">
        <w:t>, en ningún caso, será responsable de los mismos.</w:t>
      </w:r>
    </w:p>
    <w:p w:rsidR="00570A15" w:rsidRDefault="00570A15" w:rsidP="008F5033">
      <w:pPr>
        <w:rPr>
          <w:color w:val="000000"/>
          <w:lang w:val="es-ES"/>
        </w:rPr>
      </w:pPr>
    </w:p>
    <w:p w:rsidR="00570A15" w:rsidRDefault="00570A15" w:rsidP="008F5033">
      <w:r w:rsidRPr="00D62B96">
        <w:rPr>
          <w:color w:val="000000"/>
          <w:lang w:val="es-ES"/>
        </w:rPr>
        <w:lastRenderedPageBreak/>
        <w:t>No se aceptarán propuestas radicadas en físico en</w:t>
      </w:r>
      <w:r>
        <w:rPr>
          <w:color w:val="000000"/>
          <w:lang w:val="es-ES"/>
        </w:rPr>
        <w:t xml:space="preserve"> la </w:t>
      </w:r>
      <w:r w:rsidRPr="004752F5">
        <w:t>UNIDAD PRESTADORA DE SALUD ANTIOQUIA</w:t>
      </w:r>
      <w:r w:rsidRPr="00D62B96">
        <w:rPr>
          <w:color w:val="000000"/>
          <w:lang w:val="es-ES"/>
        </w:rPr>
        <w:t xml:space="preserve">, ni las enviadas por correo certificado o fax, toda vez que las mismas deberán ser cargadas a través de la Plataforma del Portal Único de Contratación SECOP II, a excepción en los casos donde se presente indisponibilidad en el SECOP II a lo cual Proveedor que no pueda realizar correctamente la creación o envío de ofertas deberá </w:t>
      </w:r>
      <w:r w:rsidRPr="00A14115">
        <w:t>seguir el Protocolo de indisponibilidad emitido por la entidad Colombia Compra Eficiente:</w:t>
      </w:r>
    </w:p>
    <w:p w:rsidR="00901532" w:rsidRPr="00A14115" w:rsidRDefault="00901532" w:rsidP="008F5033"/>
    <w:p w:rsidR="00570A15" w:rsidRPr="00A14115" w:rsidRDefault="00570A15" w:rsidP="00FF510A">
      <w:pPr>
        <w:pStyle w:val="Prrafodelista"/>
        <w:numPr>
          <w:ilvl w:val="1"/>
          <w:numId w:val="10"/>
        </w:numPr>
        <w:adjustRightInd w:val="0"/>
        <w:ind w:left="284" w:hanging="284"/>
      </w:pPr>
      <w:r w:rsidRPr="00A14115">
        <w:t xml:space="preserve">Tomar pantallazos, fotografías o captura de pantalla donde se evidencie fecha, hora y mensaje de error o inconveniente con la plataforma, y deberá enviar un mensaje al correo electrónico </w:t>
      </w:r>
      <w:hyperlink r:id="rId12" w:history="1">
        <w:r w:rsidRPr="00A14115">
          <w:rPr>
            <w:rStyle w:val="Hipervnculo"/>
          </w:rPr>
          <w:t>deant.</w:t>
        </w:r>
        <w:r>
          <w:rPr>
            <w:rStyle w:val="Hipervnculo"/>
          </w:rPr>
          <w:t>upres</w:t>
        </w:r>
        <w:r w:rsidRPr="00A14115">
          <w:rPr>
            <w:rStyle w:val="Hipervnculo"/>
          </w:rPr>
          <w:t xml:space="preserve">-pco@policia.gov.co </w:t>
        </w:r>
      </w:hyperlink>
      <w:r w:rsidRPr="00A14115">
        <w:t xml:space="preserve"> y/o al </w:t>
      </w:r>
      <w:hyperlink r:id="rId13" w:history="1">
        <w:r w:rsidRPr="00A14115">
          <w:rPr>
            <w:rStyle w:val="Hipervnculo"/>
          </w:rPr>
          <w:t>deant.</w:t>
        </w:r>
        <w:r>
          <w:rPr>
            <w:rStyle w:val="Hipervnculo"/>
          </w:rPr>
          <w:t>upres</w:t>
        </w:r>
        <w:r w:rsidRPr="00A14115">
          <w:rPr>
            <w:rStyle w:val="Hipervnculo"/>
          </w:rPr>
          <w:t>-gco@policia.gov.co</w:t>
        </w:r>
      </w:hyperlink>
      <w:r w:rsidRPr="00A14115">
        <w:t xml:space="preserve"> manifestando esta situación. </w:t>
      </w:r>
      <w:r w:rsidRPr="00A14115">
        <w:rPr>
          <w:b/>
          <w:i/>
        </w:rPr>
        <w:t>Debe hacerlo estrictamente antes de la fecha de cierre. De lo contrario su oferta no será tenida en cuenta</w:t>
      </w:r>
    </w:p>
    <w:p w:rsidR="00570A15" w:rsidRPr="00A14115" w:rsidRDefault="00570A15" w:rsidP="00FF510A">
      <w:pPr>
        <w:pStyle w:val="Prrafodelista"/>
        <w:numPr>
          <w:ilvl w:val="1"/>
          <w:numId w:val="10"/>
        </w:numPr>
        <w:adjustRightInd w:val="0"/>
        <w:ind w:left="284" w:hanging="284"/>
      </w:pPr>
      <w:r w:rsidRPr="00A14115">
        <w:t xml:space="preserve">Tomar contacto con la entidad Colombia Compra Eficiente – Secop II </w:t>
      </w:r>
      <w:r>
        <w:rPr>
          <w:rFonts w:cs="Arial"/>
        </w:rPr>
        <w:t>a través de sus canales de atención</w:t>
      </w:r>
      <w:r w:rsidRPr="00A14115">
        <w:t xml:space="preserve"> y solicitar el respectivo Certificado de indisponibilidad.</w:t>
      </w:r>
    </w:p>
    <w:p w:rsidR="00570A15" w:rsidRDefault="00570A15" w:rsidP="00FF510A">
      <w:pPr>
        <w:pStyle w:val="Prrafodelista"/>
        <w:numPr>
          <w:ilvl w:val="1"/>
          <w:numId w:val="10"/>
        </w:numPr>
        <w:adjustRightInd w:val="0"/>
        <w:ind w:left="284" w:hanging="284"/>
      </w:pPr>
      <w:r w:rsidRPr="00A14115">
        <w:t>Se recomienda consultar el Protocolo de Indisponibilidad del SECOP II publicado en la página web de Colombia Compra Eficiente – Secop II.</w:t>
      </w:r>
    </w:p>
    <w:p w:rsidR="00570A15" w:rsidRDefault="00570A15" w:rsidP="00FF510A">
      <w:pPr>
        <w:pStyle w:val="Prrafodelista"/>
        <w:numPr>
          <w:ilvl w:val="1"/>
          <w:numId w:val="10"/>
        </w:numPr>
        <w:adjustRightInd w:val="0"/>
        <w:ind w:left="284" w:hanging="284"/>
      </w:pPr>
      <w:r w:rsidRPr="001376A2">
        <w:t>En caso de que el proveedor requiera participar en el proceso como un proponente plural deberá registrarse como tal previamente en la plataforma</w:t>
      </w:r>
      <w:r>
        <w:t>.</w:t>
      </w:r>
    </w:p>
    <w:p w:rsidR="00570A15" w:rsidRDefault="00570A15" w:rsidP="001376A2">
      <w:pPr>
        <w:adjustRightInd w:val="0"/>
      </w:pPr>
    </w:p>
    <w:p w:rsidR="00570A15" w:rsidRDefault="00570A15" w:rsidP="001376A2">
      <w:pPr>
        <w:adjustRightInd w:val="0"/>
      </w:pPr>
      <w:r w:rsidRPr="004F5162">
        <w:t xml:space="preserve">En el evento de ser un consorcio o una unión temporal se certificará un número de cuenta bancaria de uno de los consorciados o miembro de la unión temporal. </w:t>
      </w:r>
    </w:p>
    <w:p w:rsidR="00570A15" w:rsidRDefault="00570A15" w:rsidP="001376A2">
      <w:pPr>
        <w:adjustRightInd w:val="0"/>
      </w:pPr>
    </w:p>
    <w:p w:rsidR="00570A15" w:rsidRDefault="00570A15" w:rsidP="001376A2">
      <w:pPr>
        <w:adjustRightInd w:val="0"/>
      </w:pPr>
      <w:r w:rsidRPr="004F5162">
        <w:t xml:space="preserve">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w:t>
      </w:r>
    </w:p>
    <w:p w:rsidR="00901532" w:rsidRDefault="00901532" w:rsidP="001376A2">
      <w:pPr>
        <w:adjustRightInd w:val="0"/>
      </w:pPr>
    </w:p>
    <w:p w:rsidR="00570A15" w:rsidRPr="004752F5" w:rsidRDefault="00570A15" w:rsidP="00D62B96"/>
    <w:p w:rsidR="00570A15" w:rsidRPr="004752F5" w:rsidRDefault="00570A15" w:rsidP="00FF510A">
      <w:pPr>
        <w:pStyle w:val="Prrafodelista"/>
        <w:numPr>
          <w:ilvl w:val="0"/>
          <w:numId w:val="7"/>
        </w:numPr>
        <w:ind w:left="567" w:hanging="425"/>
        <w:rPr>
          <w:rFonts w:cs="Arial"/>
          <w:b/>
        </w:rPr>
      </w:pPr>
      <w:r w:rsidRPr="004752F5">
        <w:rPr>
          <w:rFonts w:cs="Arial"/>
          <w:b/>
        </w:rPr>
        <w:t>SUPERVISOR DEL CONTRATO</w:t>
      </w:r>
    </w:p>
    <w:p w:rsidR="00570A15" w:rsidRPr="004752F5" w:rsidRDefault="00570A15" w:rsidP="00AD6484">
      <w:pPr>
        <w:pStyle w:val="Textoindependiente"/>
        <w:rPr>
          <w:rFonts w:cs="Arial"/>
          <w:b/>
          <w:bCs/>
          <w:sz w:val="20"/>
          <w:lang w:val="es-CO"/>
        </w:rPr>
      </w:pPr>
    </w:p>
    <w:p w:rsidR="00570A15" w:rsidRDefault="00C155BB" w:rsidP="00C155BB">
      <w:r>
        <w:rPr>
          <w:bCs/>
          <w:iCs/>
        </w:rPr>
        <w:t xml:space="preserve">La supervisión del contrato a celebrar estará a cargo del </w:t>
      </w:r>
      <w:proofErr w:type="gramStart"/>
      <w:r>
        <w:rPr>
          <w:bCs/>
          <w:iCs/>
        </w:rPr>
        <w:t>Responsable</w:t>
      </w:r>
      <w:proofErr w:type="gramEnd"/>
      <w:r>
        <w:rPr>
          <w:bCs/>
          <w:iCs/>
        </w:rPr>
        <w:t xml:space="preserve"> del Grupo logístico de la Unidad Prestadora de Salud Antioquia o quien haga sus veces o quien con posterioridad designe el Jefe de la Unidad Ordenadora del gasto, quien verificará la ejecución idónea y el cumplimiento del objeto del contrato de acuerdo con las funciones asignadas para el efecto de la</w:t>
      </w:r>
      <w:r>
        <w:t xml:space="preserve"> resolución No. 0090 de 15/01/2018. “por la cual se actualiza, modifica y complementa el manual de contratación de la Policía Nacional, adoptado mediante Resolución 03049 de 2014” y los Artículos 82,83, y 84 de la ley 1474 de 2011 Estatuto Anticorrupción. “por la cual se dictan normas orientadas a fortalecer los mecanismos de prevención, investigación y sanción de actos de corrupción y la efectividad del control de la gestión pública”.</w:t>
      </w:r>
    </w:p>
    <w:p w:rsidR="00901532" w:rsidRPr="00C155BB" w:rsidRDefault="00901532" w:rsidP="00C155BB"/>
    <w:p w:rsidR="00570A15" w:rsidRPr="004752F5" w:rsidRDefault="00570A15" w:rsidP="00AD6484">
      <w:pPr>
        <w:pStyle w:val="Textoindependiente"/>
        <w:rPr>
          <w:rFonts w:cs="Arial"/>
          <w:b/>
          <w:bCs/>
          <w:sz w:val="20"/>
          <w:lang w:val="es-CO"/>
        </w:rPr>
      </w:pPr>
    </w:p>
    <w:p w:rsidR="00570A15" w:rsidRPr="00C155BB" w:rsidRDefault="00570A15" w:rsidP="00FF510A">
      <w:pPr>
        <w:pStyle w:val="Prrafodelista"/>
        <w:numPr>
          <w:ilvl w:val="0"/>
          <w:numId w:val="7"/>
        </w:numPr>
        <w:ind w:left="284" w:hanging="142"/>
        <w:rPr>
          <w:b/>
        </w:rPr>
      </w:pPr>
      <w:r w:rsidRPr="00C155BB">
        <w:rPr>
          <w:b/>
        </w:rPr>
        <w:t>FORMA DE EJECUCIÓN DEL CONTRATO</w:t>
      </w:r>
    </w:p>
    <w:p w:rsidR="00570A15" w:rsidRPr="004752F5" w:rsidRDefault="00570A15" w:rsidP="009D53B8">
      <w:pPr>
        <w:rPr>
          <w:b/>
          <w:color w:val="FF0000"/>
        </w:rPr>
      </w:pPr>
    </w:p>
    <w:p w:rsidR="00570A15" w:rsidRDefault="00C155BB" w:rsidP="00C155BB">
      <w:r>
        <w:t>El contrato a celebrar se ejecutará en forma de tracto sucesivo, y de acuerdo a los requerimientos del supervisor del contrato</w:t>
      </w:r>
      <w:r w:rsidR="00570A15" w:rsidRPr="004752F5">
        <w:t>.</w:t>
      </w:r>
    </w:p>
    <w:p w:rsidR="00901532" w:rsidRPr="004752F5" w:rsidRDefault="00901532" w:rsidP="00901532"/>
    <w:p w:rsidR="00570A15" w:rsidRPr="004752F5" w:rsidRDefault="00570A15" w:rsidP="009D53B8">
      <w:pPr>
        <w:pStyle w:val="Prrafodelista"/>
        <w:tabs>
          <w:tab w:val="left" w:pos="0"/>
          <w:tab w:val="left" w:pos="426"/>
        </w:tabs>
        <w:ind w:left="0"/>
        <w:rPr>
          <w:rFonts w:cs="Arial"/>
        </w:rPr>
      </w:pPr>
    </w:p>
    <w:p w:rsidR="00570A15" w:rsidRPr="004752F5" w:rsidRDefault="00570A15" w:rsidP="00FF510A">
      <w:pPr>
        <w:pStyle w:val="Prrafodelista"/>
        <w:numPr>
          <w:ilvl w:val="0"/>
          <w:numId w:val="7"/>
        </w:numPr>
        <w:ind w:left="284" w:hanging="142"/>
        <w:rPr>
          <w:rFonts w:cs="Arial"/>
          <w:b/>
        </w:rPr>
      </w:pPr>
      <w:r w:rsidRPr="004752F5">
        <w:rPr>
          <w:rFonts w:cs="Arial"/>
          <w:b/>
        </w:rPr>
        <w:t>FORMA Y PROCEDIMIENTO DE ADJUDICACIÓN</w:t>
      </w:r>
    </w:p>
    <w:p w:rsidR="00570A15" w:rsidRPr="004752F5" w:rsidRDefault="00570A15" w:rsidP="009D53B8">
      <w:pPr>
        <w:jc w:val="center"/>
        <w:rPr>
          <w:b/>
        </w:rPr>
      </w:pPr>
    </w:p>
    <w:p w:rsidR="00901532" w:rsidRDefault="00C155BB" w:rsidP="00C155BB">
      <w:pPr>
        <w:rPr>
          <w:bCs/>
        </w:rPr>
      </w:pPr>
      <w:r>
        <w:rPr>
          <w:bCs/>
        </w:rPr>
        <w:t>La Unidad Prestadora de Salud Antioquia</w:t>
      </w:r>
      <w:r>
        <w:t xml:space="preserve"> </w:t>
      </w:r>
      <w:r>
        <w:rPr>
          <w:bCs/>
        </w:rPr>
        <w:t xml:space="preserve">adjudicará el presente proceso por el valor total del presupuesto asignado. El remanente entre este último y el valor total ofertado, será destinado para </w:t>
      </w:r>
      <w:r>
        <w:rPr>
          <w:bCs/>
        </w:rPr>
        <w:lastRenderedPageBreak/>
        <w:t>la adquisición de repuestos para el mantenimiento de la red contra incendio, durante la ejecución del contrato y que son imprevisibles.</w:t>
      </w:r>
    </w:p>
    <w:p w:rsidR="00570A15" w:rsidRDefault="00570A15" w:rsidP="00AD6484">
      <w:pPr>
        <w:pStyle w:val="Textoindependiente"/>
        <w:rPr>
          <w:rFonts w:cs="Arial"/>
          <w:b/>
          <w:bCs/>
          <w:sz w:val="20"/>
          <w:lang w:val="es-CO"/>
        </w:rPr>
      </w:pPr>
    </w:p>
    <w:p w:rsidR="00570A15" w:rsidRPr="0018201D" w:rsidRDefault="00570A15" w:rsidP="00FF510A">
      <w:pPr>
        <w:numPr>
          <w:ilvl w:val="0"/>
          <w:numId w:val="7"/>
        </w:numPr>
        <w:autoSpaceDE/>
        <w:autoSpaceDN/>
        <w:ind w:left="-426"/>
        <w:jc w:val="center"/>
      </w:pPr>
      <w:r w:rsidRPr="0018201D">
        <w:rPr>
          <w:b/>
          <w:bCs/>
          <w:lang w:eastAsia="es-CO"/>
        </w:rPr>
        <w:t>INTERPRETACIÓN Y ACEPTACIÓN DE LA INVITACION A PRESENTAR OFERTA</w:t>
      </w:r>
    </w:p>
    <w:p w:rsidR="00570A15" w:rsidRPr="0018201D" w:rsidRDefault="00570A15" w:rsidP="008772F4">
      <w:pPr>
        <w:adjustRightInd w:val="0"/>
      </w:pPr>
    </w:p>
    <w:p w:rsidR="00570A15" w:rsidRPr="0018201D" w:rsidRDefault="00570A15" w:rsidP="008772F4">
      <w:pPr>
        <w:adjustRightInd w:val="0"/>
        <w:rPr>
          <w:lang w:eastAsia="es-CO"/>
        </w:rPr>
      </w:pPr>
      <w:r w:rsidRPr="0018201D">
        <w:t xml:space="preserve">La Invitación a presentar Oferta, sus anexos y adendas deben ser interpretados como un todo. En ellos se describen los principales aspectos técnicos, económicos, financieros, legales y contractuales. </w:t>
      </w:r>
    </w:p>
    <w:p w:rsidR="00570A15" w:rsidRPr="0018201D" w:rsidRDefault="00570A15" w:rsidP="008772F4">
      <w:pPr>
        <w:adjustRightInd w:val="0"/>
        <w:rPr>
          <w:lang w:eastAsia="es-CO"/>
        </w:rPr>
      </w:pPr>
    </w:p>
    <w:p w:rsidR="00570A15" w:rsidRPr="0018201D" w:rsidRDefault="00570A15" w:rsidP="008772F4">
      <w:pPr>
        <w:adjustRightInd w:val="0"/>
        <w:rPr>
          <w:lang w:eastAsia="es-CO"/>
        </w:rPr>
      </w:pPr>
      <w:r w:rsidRPr="0018201D">
        <w:rPr>
          <w:lang w:eastAsia="es-CO"/>
        </w:rPr>
        <w:t xml:space="preserve">Con la presentación de la oferta, el proponente manifiesta que estudió la </w:t>
      </w:r>
      <w:r w:rsidRPr="0018201D">
        <w:t>Invitación a presentar Oferta</w:t>
      </w:r>
      <w:r w:rsidRPr="0018201D">
        <w:rPr>
          <w:lang w:eastAsia="es-CO"/>
        </w:rPr>
        <w:t xml:space="preserve"> y todos los documentos que hacen parte del presente proceso, que obtuvo las aclaraciones sobre las estipulaciones que haya considerado inciertas o dudosas, que conoce la naturaleza del </w:t>
      </w:r>
      <w:r w:rsidRPr="0018201D">
        <w:t xml:space="preserve">objeto del proceso, </w:t>
      </w:r>
      <w:r w:rsidRPr="0018201D">
        <w:rPr>
          <w:lang w:eastAsia="es-CO"/>
        </w:rPr>
        <w:t xml:space="preserve">los trabajos, su costo y su plazo de ejecución, que formuló su oferta de manera libre, seria, precisa y coherente. </w:t>
      </w:r>
    </w:p>
    <w:p w:rsidR="00570A15" w:rsidRPr="0018201D" w:rsidRDefault="00570A15" w:rsidP="008772F4">
      <w:pPr>
        <w:adjustRightInd w:val="0"/>
        <w:rPr>
          <w:lang w:eastAsia="es-CO"/>
        </w:rPr>
      </w:pPr>
    </w:p>
    <w:p w:rsidR="00570A15" w:rsidRPr="00BE63C0" w:rsidRDefault="00570A15" w:rsidP="008772F4">
      <w:pPr>
        <w:rPr>
          <w:lang w:eastAsia="es-CO"/>
        </w:rPr>
      </w:pPr>
      <w:r w:rsidRPr="0018201D">
        <w:rPr>
          <w:lang w:eastAsia="es-CO"/>
        </w:rPr>
        <w:t xml:space="preserve">Las interpretaciones o deducciones que el proponente haga de lo establecido en esta </w:t>
      </w:r>
      <w:r w:rsidRPr="0018201D">
        <w:t>Invitación a presentar Oferta</w:t>
      </w:r>
      <w:r w:rsidRPr="0018201D">
        <w:rPr>
          <w:lang w:eastAsia="es-CO"/>
        </w:rPr>
        <w:t xml:space="preserve">, serán de su exclusiva responsabilidad. En consecuencia, esta </w:t>
      </w:r>
      <w:r w:rsidRPr="0018201D">
        <w:rPr>
          <w:b/>
        </w:rPr>
        <w:t xml:space="preserve">UNIDAD PRESTADORA DE SALUD </w:t>
      </w:r>
      <w:r w:rsidRPr="00BE63C0">
        <w:rPr>
          <w:b/>
        </w:rPr>
        <w:t>ANTIOQUIA</w:t>
      </w:r>
      <w:r w:rsidRPr="00BE63C0">
        <w:rPr>
          <w:lang w:eastAsia="es-CO"/>
        </w:rPr>
        <w:t xml:space="preserve"> no será responsable por descuidos, errores, omisiones, conjeturas, suposiciones, mala interpretación u otros hechos desfavorables en que incurra el proponente y que puedan incidir en la elaboración de su oferta.</w:t>
      </w:r>
    </w:p>
    <w:p w:rsidR="00570A15" w:rsidRPr="00BE63C0" w:rsidRDefault="00570A15" w:rsidP="00AD6484">
      <w:pPr>
        <w:pStyle w:val="Textoindependiente"/>
        <w:rPr>
          <w:rFonts w:cs="Arial"/>
          <w:b/>
          <w:bCs/>
          <w:sz w:val="20"/>
          <w:lang w:val="es-CO"/>
        </w:rPr>
      </w:pPr>
    </w:p>
    <w:p w:rsidR="00570A15" w:rsidRPr="002850BB" w:rsidRDefault="00570A15" w:rsidP="00BE63C0">
      <w:pPr>
        <w:rPr>
          <w:lang w:eastAsia="es-CO"/>
        </w:rPr>
      </w:pPr>
      <w:r w:rsidRPr="00BE63C0">
        <w:t xml:space="preserve">Los errores e imprecisiones cometidos por el proponente en el aspecto económico </w:t>
      </w:r>
      <w:r w:rsidRPr="00BE63C0">
        <w:rPr>
          <w:lang w:eastAsia="es-CO"/>
        </w:rPr>
        <w:t>en la elaboración de su oferta,</w:t>
      </w:r>
      <w:r w:rsidRPr="00BE63C0">
        <w:t xml:space="preserve"> no serán corregidos por la Entidad, por lo tanto, vinculan legítimamente al proponente y lo obligan al cumplimiento de lo OFERTADO.</w:t>
      </w:r>
    </w:p>
    <w:p w:rsidR="00570A15" w:rsidRDefault="00570A15" w:rsidP="00AD6484">
      <w:pPr>
        <w:pStyle w:val="Textoindependiente"/>
        <w:rPr>
          <w:rFonts w:cs="Arial"/>
          <w:b/>
          <w:bCs/>
          <w:sz w:val="20"/>
          <w:lang w:val="es-CO"/>
        </w:rPr>
      </w:pPr>
    </w:p>
    <w:p w:rsidR="00901532" w:rsidRPr="0018201D" w:rsidRDefault="00901532" w:rsidP="00901532">
      <w:pPr>
        <w:pStyle w:val="Textoindependiente"/>
        <w:rPr>
          <w:rFonts w:cs="Arial"/>
          <w:b/>
          <w:bCs/>
          <w:sz w:val="20"/>
          <w:lang w:val="es-CO"/>
        </w:rPr>
      </w:pPr>
    </w:p>
    <w:p w:rsidR="00570A15" w:rsidRPr="0018201D" w:rsidRDefault="00570A15" w:rsidP="00FF510A">
      <w:pPr>
        <w:pStyle w:val="Prrafodelista"/>
        <w:numPr>
          <w:ilvl w:val="0"/>
          <w:numId w:val="7"/>
        </w:numPr>
        <w:autoSpaceDE/>
        <w:autoSpaceDN/>
        <w:ind w:left="284"/>
        <w:rPr>
          <w:rFonts w:cs="Arial"/>
        </w:rPr>
      </w:pPr>
      <w:r w:rsidRPr="0018201D">
        <w:rPr>
          <w:rFonts w:cs="Arial"/>
          <w:b/>
          <w:bCs/>
          <w:lang w:eastAsia="es-CO"/>
        </w:rPr>
        <w:t xml:space="preserve">CARÁCTER PÚBLICO DE LA INFORMACIÓN </w:t>
      </w:r>
    </w:p>
    <w:p w:rsidR="00570A15" w:rsidRPr="0018201D" w:rsidRDefault="00570A15" w:rsidP="005D5CA9">
      <w:pPr>
        <w:pStyle w:val="Prrafodelista"/>
        <w:rPr>
          <w:rFonts w:cs="Arial"/>
        </w:rPr>
      </w:pPr>
    </w:p>
    <w:p w:rsidR="00570A15" w:rsidRPr="0018201D" w:rsidRDefault="00570A15" w:rsidP="005D5CA9">
      <w:pPr>
        <w:adjustRightInd w:val="0"/>
        <w:rPr>
          <w:lang w:eastAsia="es-CO"/>
        </w:rPr>
      </w:pPr>
      <w:r w:rsidRPr="0018201D">
        <w:rPr>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rsidR="00570A15" w:rsidRPr="0018201D" w:rsidRDefault="00570A15" w:rsidP="005D5CA9">
      <w:pPr>
        <w:adjustRightInd w:val="0"/>
        <w:rPr>
          <w:lang w:eastAsia="es-CO"/>
        </w:rPr>
      </w:pPr>
    </w:p>
    <w:p w:rsidR="00570A15" w:rsidRPr="0018201D" w:rsidRDefault="00570A15" w:rsidP="00386E3C">
      <w:pPr>
        <w:adjustRightInd w:val="0"/>
        <w:rPr>
          <w:lang w:eastAsia="es-CO"/>
        </w:rPr>
      </w:pPr>
      <w:r w:rsidRPr="0018201D">
        <w:rPr>
          <w:lang w:eastAsia="es-CO"/>
        </w:rPr>
        <w:t xml:space="preserve">Si la información o documentos suministrados presentan algún tipo de reserva o confidencialidad, deberá señalarse en forma específica </w:t>
      </w:r>
      <w:r w:rsidRPr="0018201D">
        <w:rPr>
          <w:b/>
          <w:i/>
          <w:u w:val="single"/>
          <w:lang w:eastAsia="es-CO"/>
        </w:rPr>
        <w:t>un día hábil</w:t>
      </w:r>
      <w:r w:rsidRPr="0018201D">
        <w:rPr>
          <w:u w:val="single"/>
          <w:lang w:eastAsia="es-CO"/>
        </w:rPr>
        <w:t xml:space="preserve"> </w:t>
      </w:r>
      <w:r w:rsidRPr="0018201D">
        <w:rPr>
          <w:b/>
          <w:i/>
          <w:u w:val="single"/>
          <w:lang w:eastAsia="es-CO"/>
        </w:rPr>
        <w:t>antes del cierre y apertura de la oferta</w:t>
      </w:r>
      <w:r w:rsidRPr="0018201D">
        <w:rPr>
          <w:b/>
          <w:lang w:eastAsia="es-CO"/>
        </w:rPr>
        <w:t>,</w:t>
      </w:r>
      <w:r w:rsidRPr="0018201D">
        <w:rPr>
          <w:lang w:eastAsia="es-CO"/>
        </w:rPr>
        <w:t xml:space="preserve"> indicando su fundamento legal. </w:t>
      </w:r>
    </w:p>
    <w:p w:rsidR="00570A15" w:rsidRPr="0018201D" w:rsidRDefault="00570A15" w:rsidP="005D5CA9">
      <w:pPr>
        <w:adjustRightInd w:val="0"/>
        <w:rPr>
          <w:lang w:eastAsia="es-CO"/>
        </w:rPr>
      </w:pPr>
    </w:p>
    <w:p w:rsidR="00901532" w:rsidRPr="00901532" w:rsidRDefault="00570A15" w:rsidP="005D5CA9">
      <w:pPr>
        <w:pStyle w:val="Textoindependiente"/>
        <w:rPr>
          <w:rFonts w:cs="Arial"/>
          <w:sz w:val="20"/>
          <w:lang w:eastAsia="es-CO"/>
        </w:rPr>
      </w:pPr>
      <w:r w:rsidRPr="0018201D">
        <w:rPr>
          <w:rFonts w:cs="Arial"/>
          <w:sz w:val="20"/>
          <w:lang w:eastAsia="es-CO"/>
        </w:rPr>
        <w:t xml:space="preserve">El proponente será responsable por el manejo de la información recibida por parte de la </w:t>
      </w:r>
      <w:r w:rsidRPr="0018201D">
        <w:rPr>
          <w:sz w:val="20"/>
        </w:rPr>
        <w:t>UNIDAD PRESTADORA DE SALUD ANTIOQUIA</w:t>
      </w:r>
      <w:r w:rsidRPr="0018201D">
        <w:rPr>
          <w:rFonts w:cs="Arial"/>
          <w:sz w:val="20"/>
          <w:lang w:eastAsia="es-CO"/>
        </w:rPr>
        <w:t xml:space="preserve"> y deberá guardar la confidencialidad que sea requerida.</w:t>
      </w:r>
    </w:p>
    <w:p w:rsidR="00901532" w:rsidRDefault="00901532" w:rsidP="005D5CA9">
      <w:pPr>
        <w:pStyle w:val="Textoindependiente"/>
        <w:rPr>
          <w:rFonts w:cs="Arial"/>
          <w:b/>
          <w:bCs/>
          <w:sz w:val="20"/>
          <w:lang w:val="es-CO"/>
        </w:rPr>
      </w:pPr>
    </w:p>
    <w:p w:rsidR="00901532" w:rsidRDefault="00901532" w:rsidP="00901532">
      <w:pPr>
        <w:pStyle w:val="Textoindependiente"/>
        <w:tabs>
          <w:tab w:val="left" w:pos="2081"/>
        </w:tabs>
        <w:rPr>
          <w:rFonts w:cs="Arial"/>
          <w:b/>
          <w:bCs/>
          <w:sz w:val="20"/>
          <w:lang w:val="es-CO"/>
        </w:rPr>
      </w:pPr>
      <w:r>
        <w:rPr>
          <w:rFonts w:cs="Arial"/>
          <w:b/>
          <w:bCs/>
          <w:sz w:val="20"/>
          <w:lang w:val="es-CO"/>
        </w:rPr>
        <w:tab/>
      </w:r>
    </w:p>
    <w:p w:rsidR="00901532" w:rsidRDefault="00901532" w:rsidP="00901532">
      <w:pPr>
        <w:pStyle w:val="Textoindependiente"/>
        <w:tabs>
          <w:tab w:val="left" w:pos="2081"/>
        </w:tabs>
        <w:rPr>
          <w:rFonts w:cs="Arial"/>
          <w:b/>
          <w:bCs/>
          <w:sz w:val="20"/>
          <w:lang w:val="es-CO"/>
        </w:rPr>
      </w:pPr>
    </w:p>
    <w:p w:rsidR="00901532" w:rsidRPr="0018201D" w:rsidRDefault="00901532" w:rsidP="005D5CA9">
      <w:pPr>
        <w:pStyle w:val="Textoindependiente"/>
        <w:rPr>
          <w:rFonts w:cs="Arial"/>
          <w:b/>
          <w:bCs/>
          <w:sz w:val="20"/>
          <w:lang w:val="es-CO"/>
        </w:rPr>
      </w:pPr>
    </w:p>
    <w:p w:rsidR="00570A15" w:rsidRDefault="00570A15" w:rsidP="00AD6484">
      <w:pPr>
        <w:pStyle w:val="Textoindependiente"/>
        <w:rPr>
          <w:rFonts w:cs="Arial"/>
          <w:b/>
          <w:bCs/>
          <w:sz w:val="20"/>
          <w:lang w:val="es-CO"/>
        </w:rPr>
      </w:pPr>
      <w:r w:rsidRPr="0018201D">
        <w:rPr>
          <w:rFonts w:cs="Arial"/>
          <w:b/>
          <w:bCs/>
          <w:sz w:val="20"/>
          <w:lang w:val="es-CO"/>
        </w:rPr>
        <w:t>“SE INVITA A LAS VEEDURÍAS CIUDADANAS PARA EJERCER CONTROL SOCIAL, DE ACUERDO CON LA NORMATIVIDAD LEGAL VIGENTE”</w:t>
      </w:r>
    </w:p>
    <w:p w:rsidR="00901532" w:rsidRDefault="00901532" w:rsidP="00AD6484">
      <w:pPr>
        <w:pStyle w:val="Textoindependiente"/>
        <w:rPr>
          <w:rFonts w:cs="Arial"/>
          <w:b/>
          <w:bCs/>
          <w:sz w:val="20"/>
          <w:lang w:val="es-CO"/>
        </w:rPr>
      </w:pPr>
    </w:p>
    <w:p w:rsidR="00901532" w:rsidRPr="0018201D" w:rsidRDefault="00901532" w:rsidP="00AD6484">
      <w:pPr>
        <w:pStyle w:val="Textoindependiente"/>
        <w:rPr>
          <w:rFonts w:cs="Arial"/>
          <w:b/>
          <w:bCs/>
          <w:sz w:val="20"/>
          <w:lang w:val="es-CO"/>
        </w:rPr>
      </w:pPr>
    </w:p>
    <w:p w:rsidR="00570A15" w:rsidRPr="0018201D" w:rsidRDefault="00570A15" w:rsidP="00AD6484">
      <w:pPr>
        <w:pStyle w:val="Textoindependiente"/>
        <w:rPr>
          <w:rFonts w:cs="Arial"/>
          <w:b/>
          <w:bCs/>
          <w:sz w:val="20"/>
          <w:lang w:val="es-CO"/>
        </w:rPr>
      </w:pPr>
      <w:r w:rsidRPr="0018201D">
        <w:rPr>
          <w:rFonts w:cs="Arial"/>
          <w:bCs/>
          <w:sz w:val="20"/>
          <w:lang w:val="es-CO"/>
        </w:rPr>
        <w:t xml:space="preserve">En cumplimiento a lo dispuesto en la ley 850 de 2003, se convoca a todas las veedurías ciudadanas, asociaciones de retiro de la Policía Nacional y entes de control para que participen en la etapa precontractual, contractual y </w:t>
      </w:r>
      <w:proofErr w:type="spellStart"/>
      <w:r w:rsidRPr="0018201D">
        <w:rPr>
          <w:rFonts w:cs="Arial"/>
          <w:bCs/>
          <w:sz w:val="20"/>
          <w:lang w:val="es-CO"/>
        </w:rPr>
        <w:t>pos-contractual</w:t>
      </w:r>
      <w:proofErr w:type="spellEnd"/>
      <w:r w:rsidRPr="0018201D">
        <w:rPr>
          <w:rFonts w:cs="Arial"/>
          <w:bCs/>
          <w:sz w:val="20"/>
          <w:lang w:val="es-CO"/>
        </w:rPr>
        <w:t xml:space="preserve"> del presente proceso de contratación, de conformidad con lo establecido en el artículo 66 de la ley 80 de 1993.  </w:t>
      </w:r>
    </w:p>
    <w:p w:rsidR="00570A15" w:rsidRPr="0018201D" w:rsidRDefault="00570A15" w:rsidP="00AD6484">
      <w:pPr>
        <w:pStyle w:val="Textoindependiente"/>
        <w:rPr>
          <w:rFonts w:cs="Arial"/>
          <w:b/>
          <w:bCs/>
          <w:sz w:val="20"/>
          <w:lang w:val="es-CO"/>
        </w:rPr>
      </w:pPr>
    </w:p>
    <w:p w:rsidR="00570A15" w:rsidRPr="0018201D" w:rsidRDefault="00570A15" w:rsidP="00AD6484">
      <w:pPr>
        <w:pStyle w:val="Textoindependiente"/>
        <w:rPr>
          <w:rFonts w:cs="Arial"/>
          <w:bCs/>
          <w:sz w:val="20"/>
          <w:lang w:val="es-CO"/>
        </w:rPr>
      </w:pPr>
      <w:r w:rsidRPr="0018201D">
        <w:rPr>
          <w:rFonts w:cs="Arial"/>
          <w:bCs/>
          <w:sz w:val="20"/>
          <w:lang w:val="es-CO"/>
        </w:rPr>
        <w:lastRenderedPageBreak/>
        <w:t xml:space="preserve">Se informa a los interesados, que la Policía Nacional – Dirección de Sanidad – Unidad Prestadora de Salud Antioquia, adelantará la presente invitación </w:t>
      </w:r>
      <w:bookmarkStart w:id="1" w:name="_GoBack"/>
      <w:bookmarkEnd w:id="1"/>
      <w:r w:rsidR="00137BEC" w:rsidRPr="0018201D">
        <w:rPr>
          <w:rFonts w:cs="Arial"/>
          <w:bCs/>
          <w:sz w:val="20"/>
          <w:lang w:val="es-CO"/>
        </w:rPr>
        <w:t>pública</w:t>
      </w:r>
      <w:r w:rsidR="00901532">
        <w:rPr>
          <w:rFonts w:cs="Arial"/>
          <w:bCs/>
          <w:sz w:val="20"/>
          <w:lang w:val="es-CO"/>
        </w:rPr>
        <w:t xml:space="preserve"> del proceso </w:t>
      </w:r>
      <w:r w:rsidR="00901532" w:rsidRPr="00901532">
        <w:rPr>
          <w:rFonts w:cs="Arial"/>
          <w:bCs/>
          <w:sz w:val="20"/>
          <w:lang w:val="es-CO"/>
        </w:rPr>
        <w:t>PN UPRES DEANT MIC 118-2026</w:t>
      </w:r>
      <w:r w:rsidRPr="0018201D">
        <w:rPr>
          <w:rFonts w:cs="Arial"/>
          <w:bCs/>
          <w:sz w:val="20"/>
          <w:lang w:val="es-CO"/>
        </w:rPr>
        <w:t xml:space="preserve">, con el fin de convocarlos a participar en el mismo. </w:t>
      </w:r>
    </w:p>
    <w:p w:rsidR="00570A15" w:rsidRPr="0018201D" w:rsidRDefault="00570A15" w:rsidP="00AD6484">
      <w:pPr>
        <w:pStyle w:val="Textoindependiente"/>
        <w:rPr>
          <w:rFonts w:cs="Arial"/>
          <w:bCs/>
          <w:sz w:val="20"/>
          <w:lang w:val="es-CO"/>
        </w:rPr>
      </w:pPr>
    </w:p>
    <w:p w:rsidR="00570A15" w:rsidRDefault="00570A15" w:rsidP="00AD6484">
      <w:pPr>
        <w:pStyle w:val="Textoindependiente"/>
        <w:rPr>
          <w:rFonts w:cs="Arial"/>
          <w:bCs/>
          <w:sz w:val="20"/>
          <w:lang w:val="es-CO"/>
        </w:rPr>
      </w:pPr>
      <w:r w:rsidRPr="0018201D">
        <w:rPr>
          <w:rFonts w:cs="Arial"/>
          <w:bCs/>
          <w:sz w:val="20"/>
          <w:lang w:val="es-CO"/>
        </w:rPr>
        <w:t xml:space="preserve">Los estudios y documentos previos y la Invitación Publica o Pliego de Condiciones podrán ser consultados a través de la página electrónica </w:t>
      </w:r>
      <w:hyperlink r:id="rId14" w:history="1">
        <w:r w:rsidRPr="0018201D">
          <w:rPr>
            <w:rStyle w:val="Hipervnculo"/>
            <w:rFonts w:cs="Arial"/>
            <w:bCs/>
            <w:sz w:val="20"/>
            <w:lang w:val="es-CO"/>
          </w:rPr>
          <w:t>www.colombiacompra.gov.co</w:t>
        </w:r>
      </w:hyperlink>
      <w:r w:rsidRPr="0018201D">
        <w:rPr>
          <w:rFonts w:cs="Arial"/>
          <w:bCs/>
          <w:sz w:val="20"/>
          <w:lang w:val="es-CO"/>
        </w:rPr>
        <w:t xml:space="preserve">, Secop II.  </w:t>
      </w:r>
    </w:p>
    <w:p w:rsidR="00C155BB" w:rsidRDefault="00C155BB" w:rsidP="00AD6484">
      <w:pPr>
        <w:pStyle w:val="Textoindependiente"/>
        <w:rPr>
          <w:rFonts w:cs="Arial"/>
          <w:bCs/>
          <w:sz w:val="20"/>
          <w:lang w:val="es-CO"/>
        </w:rPr>
      </w:pPr>
    </w:p>
    <w:p w:rsidR="00901532" w:rsidRPr="00C155BB" w:rsidRDefault="00901532" w:rsidP="00AD6484">
      <w:pPr>
        <w:pStyle w:val="Textoindependiente"/>
        <w:rPr>
          <w:rFonts w:cs="Arial"/>
          <w:bCs/>
          <w:sz w:val="20"/>
          <w:lang w:val="es-CO"/>
        </w:rPr>
      </w:pPr>
    </w:p>
    <w:p w:rsidR="00570A15" w:rsidRDefault="00570A15" w:rsidP="00AD6484">
      <w:pPr>
        <w:pStyle w:val="Textoindependiente"/>
        <w:rPr>
          <w:rFonts w:cs="Arial"/>
          <w:sz w:val="20"/>
          <w:lang w:val="es-CO"/>
        </w:rPr>
      </w:pPr>
      <w:r w:rsidRPr="0018201D">
        <w:rPr>
          <w:rFonts w:cs="Arial"/>
          <w:sz w:val="20"/>
          <w:lang w:val="es-CO"/>
        </w:rPr>
        <w:t>Atentamente,</w:t>
      </w:r>
    </w:p>
    <w:p w:rsidR="00901532" w:rsidRPr="004752F5" w:rsidRDefault="00901532" w:rsidP="00AD6484">
      <w:pPr>
        <w:pStyle w:val="Textoindependiente"/>
        <w:rPr>
          <w:rFonts w:cs="Arial"/>
          <w:sz w:val="20"/>
          <w:lang w:val="es-CO"/>
        </w:rPr>
      </w:pPr>
    </w:p>
    <w:p w:rsidR="00570A15" w:rsidRPr="004752F5" w:rsidRDefault="00570A15" w:rsidP="00AD6484">
      <w:pPr>
        <w:pStyle w:val="Textoindependiente"/>
        <w:rPr>
          <w:rFonts w:cs="Arial"/>
          <w:sz w:val="20"/>
          <w:lang w:val="es-CO"/>
        </w:rPr>
      </w:pPr>
    </w:p>
    <w:p w:rsidR="00570A15" w:rsidRPr="0061730E" w:rsidRDefault="00901532" w:rsidP="00390DCA">
      <w:pPr>
        <w:rPr>
          <w:b/>
        </w:rPr>
      </w:pPr>
      <w:bookmarkStart w:id="2" w:name="_Hlk228351702"/>
      <w:r>
        <w:rPr>
          <w:noProof/>
        </w:rPr>
        <w:t>Mayor</w:t>
      </w:r>
      <w:r>
        <w:rPr>
          <w:b/>
          <w:noProof/>
        </w:rPr>
        <w:t xml:space="preserve"> CARLOS ALBERTO GUILLEN AGUDELO</w:t>
      </w:r>
    </w:p>
    <w:p w:rsidR="00901532" w:rsidRDefault="00570A15" w:rsidP="00A40ECD">
      <w:r w:rsidRPr="004752F5">
        <w:t>Jefe Unidad Prestadora De Salud Antioquia</w:t>
      </w:r>
    </w:p>
    <w:p w:rsidR="00901532" w:rsidRDefault="00901532" w:rsidP="00A40ECD"/>
    <w:p w:rsidR="00570A15" w:rsidRPr="004752F5" w:rsidRDefault="00901532" w:rsidP="00A40ECD">
      <w:pPr>
        <w:rPr>
          <w:iCs/>
        </w:rPr>
      </w:pPr>
      <w:r w:rsidRPr="004752F5">
        <w:rPr>
          <w:iCs/>
        </w:rPr>
        <w:t xml:space="preserve"> </w:t>
      </w:r>
    </w:p>
    <w:tbl>
      <w:tblPr>
        <w:tblW w:w="9616" w:type="dxa"/>
        <w:tblLook w:val="04A0" w:firstRow="1" w:lastRow="0" w:firstColumn="1" w:lastColumn="0" w:noHBand="0" w:noVBand="1"/>
      </w:tblPr>
      <w:tblGrid>
        <w:gridCol w:w="3232"/>
        <w:gridCol w:w="3289"/>
        <w:gridCol w:w="3095"/>
      </w:tblGrid>
      <w:tr w:rsidR="00570A15" w:rsidRPr="00C155BB" w:rsidTr="00C155BB">
        <w:trPr>
          <w:trHeight w:val="359"/>
        </w:trPr>
        <w:tc>
          <w:tcPr>
            <w:tcW w:w="3232" w:type="dxa"/>
            <w:shd w:val="clear" w:color="auto" w:fill="auto"/>
          </w:tcPr>
          <w:bookmarkEnd w:id="2"/>
          <w:p w:rsidR="00570A15" w:rsidRPr="00C155BB" w:rsidRDefault="00570A15" w:rsidP="00FB068A">
            <w:pPr>
              <w:ind w:left="34" w:right="-88" w:hanging="34"/>
              <w:rPr>
                <w:b/>
                <w:bCs/>
                <w:sz w:val="12"/>
                <w:szCs w:val="12"/>
              </w:rPr>
            </w:pPr>
            <w:r w:rsidRPr="00C155BB">
              <w:rPr>
                <w:bCs/>
                <w:sz w:val="12"/>
                <w:szCs w:val="12"/>
              </w:rPr>
              <w:t xml:space="preserve">Elaboró: </w:t>
            </w:r>
            <w:r w:rsidR="00C155BB" w:rsidRPr="00C155BB">
              <w:rPr>
                <w:bCs/>
                <w:sz w:val="12"/>
                <w:szCs w:val="12"/>
              </w:rPr>
              <w:t xml:space="preserve">Intendente </w:t>
            </w:r>
            <w:r w:rsidR="00C155BB" w:rsidRPr="00901532">
              <w:rPr>
                <w:b/>
                <w:bCs/>
                <w:sz w:val="12"/>
                <w:szCs w:val="12"/>
              </w:rPr>
              <w:t>HERNAN DARIO DUQUE LOPEZ</w:t>
            </w:r>
          </w:p>
          <w:p w:rsidR="00570A15" w:rsidRPr="00C155BB" w:rsidRDefault="00570A15" w:rsidP="00FB068A">
            <w:pPr>
              <w:ind w:left="34" w:right="-88" w:hanging="34"/>
              <w:rPr>
                <w:bCs/>
                <w:sz w:val="12"/>
                <w:szCs w:val="12"/>
              </w:rPr>
            </w:pPr>
            <w:r w:rsidRPr="00C155BB">
              <w:rPr>
                <w:bCs/>
                <w:sz w:val="12"/>
                <w:szCs w:val="12"/>
              </w:rPr>
              <w:t>UPRES-GRUCO</w:t>
            </w:r>
          </w:p>
        </w:tc>
        <w:tc>
          <w:tcPr>
            <w:tcW w:w="3289" w:type="dxa"/>
            <w:shd w:val="clear" w:color="auto" w:fill="auto"/>
          </w:tcPr>
          <w:p w:rsidR="00570A15" w:rsidRPr="00C155BB" w:rsidRDefault="00570A15" w:rsidP="00B95D00">
            <w:pPr>
              <w:ind w:right="-97"/>
              <w:rPr>
                <w:b/>
                <w:bCs/>
                <w:noProof/>
                <w:sz w:val="12"/>
                <w:szCs w:val="12"/>
              </w:rPr>
            </w:pPr>
            <w:r w:rsidRPr="00C155BB">
              <w:rPr>
                <w:bCs/>
                <w:sz w:val="12"/>
                <w:szCs w:val="12"/>
              </w:rPr>
              <w:t>Revisó</w:t>
            </w:r>
            <w:r w:rsidRPr="00C155BB">
              <w:rPr>
                <w:b/>
                <w:bCs/>
                <w:sz w:val="12"/>
                <w:szCs w:val="12"/>
              </w:rPr>
              <w:t>:</w:t>
            </w:r>
            <w:r w:rsidRPr="00C155BB">
              <w:rPr>
                <w:bCs/>
                <w:sz w:val="12"/>
                <w:szCs w:val="12"/>
              </w:rPr>
              <w:t xml:space="preserve"> </w:t>
            </w:r>
            <w:r w:rsidRPr="00C155BB">
              <w:rPr>
                <w:bCs/>
                <w:noProof/>
                <w:sz w:val="12"/>
                <w:szCs w:val="12"/>
              </w:rPr>
              <w:t>Intendente</w:t>
            </w:r>
            <w:r w:rsidRPr="00C155BB">
              <w:rPr>
                <w:b/>
                <w:bCs/>
                <w:noProof/>
                <w:sz w:val="12"/>
                <w:szCs w:val="12"/>
              </w:rPr>
              <w:t xml:space="preserve"> BRYAN MANUEL TOSCANO LOPEZ</w:t>
            </w:r>
          </w:p>
          <w:p w:rsidR="00570A15" w:rsidRPr="00C155BB" w:rsidRDefault="00570A15" w:rsidP="00B95D00">
            <w:pPr>
              <w:ind w:right="-97"/>
              <w:rPr>
                <w:bCs/>
                <w:sz w:val="12"/>
                <w:szCs w:val="12"/>
              </w:rPr>
            </w:pPr>
            <w:r w:rsidRPr="00C155BB">
              <w:rPr>
                <w:bCs/>
                <w:sz w:val="12"/>
                <w:szCs w:val="12"/>
              </w:rPr>
              <w:t xml:space="preserve">UPRES-GRUCO </w:t>
            </w:r>
          </w:p>
        </w:tc>
        <w:tc>
          <w:tcPr>
            <w:tcW w:w="3095" w:type="dxa"/>
          </w:tcPr>
          <w:p w:rsidR="009258B1" w:rsidRDefault="00570A15" w:rsidP="009258B1">
            <w:pPr>
              <w:ind w:left="-96" w:right="-104"/>
              <w:rPr>
                <w:b/>
                <w:bCs/>
                <w:noProof/>
                <w:sz w:val="12"/>
                <w:szCs w:val="12"/>
              </w:rPr>
            </w:pPr>
            <w:r w:rsidRPr="00C155BB">
              <w:rPr>
                <w:bCs/>
                <w:sz w:val="12"/>
                <w:szCs w:val="12"/>
              </w:rPr>
              <w:t>Revisó:</w:t>
            </w:r>
            <w:r w:rsidR="00C155BB">
              <w:rPr>
                <w:bCs/>
                <w:sz w:val="12"/>
                <w:szCs w:val="12"/>
              </w:rPr>
              <w:t xml:space="preserve"> Intendente</w:t>
            </w:r>
            <w:r w:rsidRPr="00C155BB">
              <w:rPr>
                <w:b/>
                <w:bCs/>
                <w:noProof/>
                <w:sz w:val="12"/>
                <w:szCs w:val="12"/>
              </w:rPr>
              <w:t xml:space="preserve"> </w:t>
            </w:r>
            <w:r w:rsidR="00C155BB">
              <w:rPr>
                <w:b/>
                <w:bCs/>
                <w:noProof/>
                <w:sz w:val="12"/>
                <w:szCs w:val="12"/>
              </w:rPr>
              <w:t>SUSAN STE</w:t>
            </w:r>
            <w:r w:rsidR="009258B1">
              <w:rPr>
                <w:b/>
                <w:bCs/>
                <w:noProof/>
                <w:sz w:val="12"/>
                <w:szCs w:val="12"/>
              </w:rPr>
              <w:t>PHANI CORTES LOPEZ</w:t>
            </w:r>
          </w:p>
          <w:p w:rsidR="00570A15" w:rsidRPr="009258B1" w:rsidRDefault="00570A15" w:rsidP="009258B1">
            <w:pPr>
              <w:ind w:left="-96" w:right="-104"/>
              <w:rPr>
                <w:b/>
                <w:bCs/>
                <w:sz w:val="12"/>
                <w:szCs w:val="12"/>
              </w:rPr>
            </w:pPr>
            <w:r w:rsidRPr="00C155BB">
              <w:rPr>
                <w:bCs/>
                <w:sz w:val="12"/>
                <w:szCs w:val="12"/>
              </w:rPr>
              <w:t>UPRES-ARLOF(E)</w:t>
            </w:r>
          </w:p>
          <w:p w:rsidR="00570A15" w:rsidRPr="00C155BB" w:rsidRDefault="00570A15" w:rsidP="00FB068A">
            <w:pPr>
              <w:pStyle w:val="Sangra2detindependiente"/>
              <w:tabs>
                <w:tab w:val="left" w:pos="851"/>
              </w:tabs>
              <w:spacing w:after="0" w:line="240" w:lineRule="auto"/>
              <w:ind w:left="0" w:right="-104"/>
              <w:rPr>
                <w:bCs/>
                <w:sz w:val="12"/>
                <w:szCs w:val="12"/>
              </w:rPr>
            </w:pPr>
          </w:p>
        </w:tc>
      </w:tr>
      <w:tr w:rsidR="00570A15" w:rsidRPr="00C155BB" w:rsidTr="00C155BB">
        <w:trPr>
          <w:trHeight w:val="708"/>
        </w:trPr>
        <w:tc>
          <w:tcPr>
            <w:tcW w:w="3232" w:type="dxa"/>
            <w:shd w:val="clear" w:color="auto" w:fill="auto"/>
          </w:tcPr>
          <w:p w:rsidR="00570A15" w:rsidRPr="00C155BB" w:rsidRDefault="00570A15" w:rsidP="00FB068A">
            <w:pPr>
              <w:ind w:right="-97"/>
              <w:rPr>
                <w:b/>
                <w:bCs/>
                <w:sz w:val="12"/>
                <w:szCs w:val="12"/>
              </w:rPr>
            </w:pPr>
            <w:r w:rsidRPr="00C155BB">
              <w:rPr>
                <w:bCs/>
                <w:sz w:val="12"/>
                <w:szCs w:val="12"/>
              </w:rPr>
              <w:t>Revisó</w:t>
            </w:r>
            <w:r w:rsidRPr="00C155BB">
              <w:rPr>
                <w:b/>
                <w:bCs/>
                <w:sz w:val="12"/>
                <w:szCs w:val="12"/>
              </w:rPr>
              <w:t>:</w:t>
            </w:r>
            <w:r w:rsidRPr="00C155BB">
              <w:rPr>
                <w:bCs/>
                <w:sz w:val="12"/>
                <w:szCs w:val="12"/>
              </w:rPr>
              <w:t xml:space="preserve"> </w:t>
            </w:r>
            <w:r w:rsidRPr="00901532">
              <w:rPr>
                <w:bCs/>
                <w:noProof/>
                <w:sz w:val="12"/>
                <w:szCs w:val="12"/>
              </w:rPr>
              <w:t>CPS -</w:t>
            </w:r>
            <w:r w:rsidR="009258B1" w:rsidRPr="00901532">
              <w:rPr>
                <w:bCs/>
                <w:noProof/>
                <w:sz w:val="12"/>
                <w:szCs w:val="12"/>
              </w:rPr>
              <w:t xml:space="preserve"> 4</w:t>
            </w:r>
            <w:r w:rsidRPr="00901532">
              <w:rPr>
                <w:bCs/>
                <w:noProof/>
                <w:sz w:val="12"/>
                <w:szCs w:val="12"/>
              </w:rPr>
              <w:t xml:space="preserve"> Abogada</w:t>
            </w:r>
            <w:r w:rsidRPr="00C155BB">
              <w:rPr>
                <w:b/>
                <w:bCs/>
                <w:noProof/>
                <w:sz w:val="12"/>
                <w:szCs w:val="12"/>
              </w:rPr>
              <w:t xml:space="preserve"> NATHALIA DURANGO PETRO</w:t>
            </w:r>
          </w:p>
          <w:p w:rsidR="00570A15" w:rsidRPr="00C155BB" w:rsidRDefault="00570A15" w:rsidP="00FB068A">
            <w:pPr>
              <w:ind w:left="34" w:right="-88" w:hanging="34"/>
              <w:rPr>
                <w:bCs/>
                <w:sz w:val="12"/>
                <w:szCs w:val="12"/>
              </w:rPr>
            </w:pPr>
            <w:r w:rsidRPr="00C155BB">
              <w:rPr>
                <w:bCs/>
                <w:sz w:val="12"/>
                <w:szCs w:val="12"/>
              </w:rPr>
              <w:t xml:space="preserve">UPRES-GRUCO </w:t>
            </w:r>
          </w:p>
        </w:tc>
        <w:tc>
          <w:tcPr>
            <w:tcW w:w="3289" w:type="dxa"/>
            <w:shd w:val="clear" w:color="auto" w:fill="auto"/>
          </w:tcPr>
          <w:p w:rsidR="00570A15" w:rsidRPr="00C155BB" w:rsidRDefault="00570A15" w:rsidP="00FB068A">
            <w:pPr>
              <w:ind w:right="-97"/>
              <w:rPr>
                <w:bCs/>
                <w:sz w:val="12"/>
                <w:szCs w:val="12"/>
              </w:rPr>
            </w:pPr>
          </w:p>
          <w:p w:rsidR="00570A15" w:rsidRPr="00C155BB" w:rsidRDefault="00570A15" w:rsidP="00FB068A">
            <w:pPr>
              <w:rPr>
                <w:sz w:val="12"/>
                <w:szCs w:val="12"/>
              </w:rPr>
            </w:pPr>
          </w:p>
        </w:tc>
        <w:tc>
          <w:tcPr>
            <w:tcW w:w="3095" w:type="dxa"/>
          </w:tcPr>
          <w:p w:rsidR="00570A15" w:rsidRPr="00C155BB" w:rsidRDefault="00570A15" w:rsidP="00FB068A">
            <w:pPr>
              <w:ind w:right="-104"/>
              <w:rPr>
                <w:bCs/>
                <w:color w:val="FF0000"/>
                <w:sz w:val="12"/>
                <w:szCs w:val="12"/>
              </w:rPr>
            </w:pPr>
          </w:p>
        </w:tc>
      </w:tr>
    </w:tbl>
    <w:p w:rsidR="00570A15" w:rsidRPr="00071143" w:rsidRDefault="00570A15" w:rsidP="0090747C">
      <w:pPr>
        <w:rPr>
          <w:sz w:val="12"/>
          <w:szCs w:val="12"/>
        </w:rPr>
      </w:pPr>
    </w:p>
    <w:p w:rsidR="00570A15" w:rsidRPr="00071143" w:rsidRDefault="00570A15" w:rsidP="0090747C">
      <w:pPr>
        <w:rPr>
          <w:sz w:val="12"/>
          <w:szCs w:val="12"/>
        </w:rPr>
      </w:pPr>
    </w:p>
    <w:p w:rsidR="00570A15" w:rsidRPr="00071143" w:rsidRDefault="00570A15" w:rsidP="0090747C">
      <w:pPr>
        <w:tabs>
          <w:tab w:val="left" w:pos="851"/>
        </w:tabs>
        <w:spacing w:line="276" w:lineRule="auto"/>
        <w:rPr>
          <w:noProof/>
          <w:sz w:val="12"/>
          <w:szCs w:val="12"/>
        </w:rPr>
      </w:pPr>
      <w:r w:rsidRPr="00071143">
        <w:rPr>
          <w:sz w:val="12"/>
          <w:szCs w:val="12"/>
        </w:rPr>
        <w:t>Fecha de elaboración:</w:t>
      </w:r>
      <w:r w:rsidR="009258B1">
        <w:rPr>
          <w:sz w:val="12"/>
          <w:szCs w:val="12"/>
        </w:rPr>
        <w:t>2</w:t>
      </w:r>
      <w:r w:rsidR="00B77BBE">
        <w:rPr>
          <w:sz w:val="12"/>
          <w:szCs w:val="12"/>
        </w:rPr>
        <w:t>9</w:t>
      </w:r>
      <w:r>
        <w:rPr>
          <w:sz w:val="12"/>
          <w:szCs w:val="12"/>
        </w:rPr>
        <w:t>/0</w:t>
      </w:r>
      <w:r w:rsidR="009258B1">
        <w:rPr>
          <w:sz w:val="12"/>
          <w:szCs w:val="12"/>
        </w:rPr>
        <w:t>4</w:t>
      </w:r>
      <w:r>
        <w:rPr>
          <w:sz w:val="12"/>
          <w:szCs w:val="12"/>
        </w:rPr>
        <w:t>/2026</w:t>
      </w:r>
    </w:p>
    <w:p w:rsidR="00570A15" w:rsidRPr="00071143" w:rsidRDefault="00570A15" w:rsidP="0090747C">
      <w:pPr>
        <w:rPr>
          <w:sz w:val="12"/>
          <w:szCs w:val="12"/>
        </w:rPr>
      </w:pPr>
      <w:r w:rsidRPr="00071143">
        <w:rPr>
          <w:sz w:val="12"/>
          <w:szCs w:val="12"/>
        </w:rPr>
        <w:t>Ubicación: D:\CONTRATOS\</w:t>
      </w:r>
      <w:r>
        <w:rPr>
          <w:sz w:val="12"/>
          <w:szCs w:val="12"/>
        </w:rPr>
        <w:t>2026\</w:t>
      </w:r>
      <w:r w:rsidRPr="00071143">
        <w:rPr>
          <w:sz w:val="12"/>
          <w:szCs w:val="12"/>
        </w:rPr>
        <w:t>\</w:t>
      </w:r>
      <w:r w:rsidRPr="00DD2051">
        <w:rPr>
          <w:noProof/>
          <w:sz w:val="12"/>
          <w:szCs w:val="12"/>
        </w:rPr>
        <w:t>118</w:t>
      </w:r>
      <w:r w:rsidRPr="00071143">
        <w:rPr>
          <w:sz w:val="12"/>
          <w:szCs w:val="12"/>
        </w:rPr>
        <w:t>\</w:t>
      </w:r>
    </w:p>
    <w:p w:rsidR="00570A15" w:rsidRPr="00612500" w:rsidRDefault="00570A15" w:rsidP="0090747C">
      <w:pPr>
        <w:rPr>
          <w:sz w:val="10"/>
          <w:szCs w:val="10"/>
        </w:rPr>
      </w:pPr>
    </w:p>
    <w:p w:rsidR="00570A15" w:rsidRDefault="00570A15" w:rsidP="0090747C">
      <w:pPr>
        <w:jc w:val="center"/>
        <w:rPr>
          <w:color w:val="000000"/>
          <w:sz w:val="17"/>
          <w:szCs w:val="17"/>
        </w:rPr>
      </w:pPr>
    </w:p>
    <w:p w:rsidR="00570A15" w:rsidRPr="00B0722A" w:rsidRDefault="00570A15" w:rsidP="0090747C"/>
    <w:p w:rsidR="00570A15" w:rsidRPr="00B0722A" w:rsidRDefault="00570A15" w:rsidP="0090747C">
      <w:pPr>
        <w:rPr>
          <w:sz w:val="17"/>
          <w:szCs w:val="17"/>
        </w:rPr>
      </w:pPr>
      <w:r w:rsidRPr="00B0722A">
        <w:rPr>
          <w:sz w:val="17"/>
          <w:szCs w:val="17"/>
        </w:rPr>
        <w:t>Carrera 43A No. 48Csur-45 Barrio Primavera, Envigado – Antioquia</w:t>
      </w:r>
    </w:p>
    <w:p w:rsidR="00570A15" w:rsidRPr="00B0722A" w:rsidRDefault="00570A15" w:rsidP="0090747C">
      <w:pPr>
        <w:rPr>
          <w:sz w:val="17"/>
          <w:szCs w:val="17"/>
        </w:rPr>
      </w:pPr>
      <w:r w:rsidRPr="00B0722A">
        <w:rPr>
          <w:sz w:val="17"/>
          <w:szCs w:val="17"/>
        </w:rPr>
        <w:t>Teléfonos 3396737 – 3396885</w:t>
      </w:r>
    </w:p>
    <w:p w:rsidR="00570A15" w:rsidRPr="00B0722A" w:rsidRDefault="00570A15" w:rsidP="0090747C">
      <w:pPr>
        <w:tabs>
          <w:tab w:val="left" w:pos="0"/>
        </w:tabs>
        <w:rPr>
          <w:sz w:val="17"/>
          <w:szCs w:val="17"/>
          <w:u w:val="single"/>
        </w:rPr>
      </w:pPr>
      <w:r>
        <w:rPr>
          <w:sz w:val="17"/>
          <w:szCs w:val="17"/>
          <w:u w:val="single"/>
        </w:rPr>
        <w:t>deant.upres-pco</w:t>
      </w:r>
      <w:r w:rsidRPr="00B0722A">
        <w:rPr>
          <w:sz w:val="17"/>
          <w:szCs w:val="17"/>
          <w:u w:val="single"/>
        </w:rPr>
        <w:t xml:space="preserve">@policia.gov.co </w:t>
      </w:r>
    </w:p>
    <w:p w:rsidR="00570A15" w:rsidRPr="00B0722A" w:rsidRDefault="00E51134" w:rsidP="0090747C">
      <w:pPr>
        <w:tabs>
          <w:tab w:val="left" w:pos="0"/>
        </w:tabs>
        <w:rPr>
          <w:sz w:val="17"/>
          <w:szCs w:val="17"/>
          <w:u w:val="single"/>
        </w:rPr>
      </w:pPr>
      <w:hyperlink r:id="rId15" w:history="1">
        <w:r w:rsidR="00570A15" w:rsidRPr="00B0722A">
          <w:rPr>
            <w:rStyle w:val="Hipervnculo"/>
            <w:sz w:val="17"/>
            <w:szCs w:val="17"/>
          </w:rPr>
          <w:t>www.policia.gov.co</w:t>
        </w:r>
      </w:hyperlink>
    </w:p>
    <w:p w:rsidR="00570A15" w:rsidRPr="004752F5" w:rsidRDefault="00570A15" w:rsidP="005E7ABC">
      <w:pPr>
        <w:pStyle w:val="Prrafodelista"/>
        <w:tabs>
          <w:tab w:val="left" w:pos="240"/>
        </w:tabs>
        <w:ind w:left="0"/>
        <w:jc w:val="center"/>
        <w:rPr>
          <w:rFonts w:cs="Arial"/>
          <w:b/>
        </w:rPr>
      </w:pPr>
      <w:r w:rsidRPr="004752F5">
        <w:rPr>
          <w:rFonts w:cs="Arial"/>
          <w:b/>
        </w:rPr>
        <w:br w:type="page"/>
      </w:r>
      <w:r w:rsidRPr="004752F5">
        <w:rPr>
          <w:rFonts w:cs="Arial"/>
          <w:b/>
        </w:rPr>
        <w:lastRenderedPageBreak/>
        <w:t>ANEXO No. 1</w:t>
      </w:r>
    </w:p>
    <w:p w:rsidR="00570A15" w:rsidRPr="004752F5" w:rsidRDefault="00570A15" w:rsidP="00AD6484">
      <w:pPr>
        <w:pStyle w:val="Prrafodelista"/>
        <w:tabs>
          <w:tab w:val="left" w:pos="240"/>
        </w:tabs>
        <w:ind w:left="0"/>
        <w:jc w:val="center"/>
        <w:rPr>
          <w:rFonts w:cs="Arial"/>
          <w:b/>
        </w:rPr>
      </w:pPr>
    </w:p>
    <w:p w:rsidR="00570A15" w:rsidRDefault="00570A15" w:rsidP="002150BD">
      <w:pPr>
        <w:ind w:left="-540" w:firstLine="540"/>
        <w:jc w:val="center"/>
        <w:rPr>
          <w:b/>
        </w:rPr>
      </w:pPr>
      <w:r w:rsidRPr="004752F5">
        <w:rPr>
          <w:b/>
        </w:rPr>
        <w:t xml:space="preserve">ESPECIFICACIONES TÉCNICAS MÍNIMAS </w:t>
      </w:r>
    </w:p>
    <w:p w:rsidR="002150BD" w:rsidRPr="002150BD" w:rsidRDefault="002150BD" w:rsidP="002150BD">
      <w:pPr>
        <w:ind w:left="-540" w:firstLine="540"/>
        <w:jc w:val="center"/>
        <w:rPr>
          <w:b/>
        </w:rPr>
      </w:pPr>
    </w:p>
    <w:p w:rsidR="00570A15" w:rsidRPr="004752F5" w:rsidRDefault="00570A15" w:rsidP="003465A6">
      <w:pPr>
        <w:tabs>
          <w:tab w:val="left" w:pos="-1080"/>
          <w:tab w:val="left" w:pos="0"/>
        </w:tabs>
        <w:rPr>
          <w:rFonts w:eastAsia="MS Mincho"/>
        </w:rPr>
      </w:pPr>
      <w:r w:rsidRPr="004752F5">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570A15" w:rsidRPr="004752F5" w:rsidRDefault="00570A15" w:rsidP="003465A6">
      <w:pPr>
        <w:pStyle w:val="Textoindependiente2"/>
        <w:tabs>
          <w:tab w:val="left" w:pos="142"/>
        </w:tabs>
        <w:spacing w:line="240" w:lineRule="auto"/>
        <w:rPr>
          <w:rFonts w:eastAsia="Calibri"/>
          <w:lang w:val="es-ES_tradnl"/>
        </w:rPr>
      </w:pPr>
      <w:r w:rsidRPr="004752F5">
        <w:rPr>
          <w:rFonts w:eastAsia="Calibri"/>
          <w:noProof/>
          <w:lang w:val="es-ES"/>
        </w:rPr>
        <mc:AlternateContent>
          <mc:Choice Requires="wps">
            <w:drawing>
              <wp:anchor distT="0" distB="0" distL="114300" distR="114300" simplePos="0" relativeHeight="251659264" behindDoc="0" locked="0" layoutInCell="1" allowOverlap="1" wp14:anchorId="0147EBEB" wp14:editId="3F32590F">
                <wp:simplePos x="0" y="0"/>
                <wp:positionH relativeFrom="column">
                  <wp:posOffset>-260350</wp:posOffset>
                </wp:positionH>
                <wp:positionV relativeFrom="paragraph">
                  <wp:posOffset>128270</wp:posOffset>
                </wp:positionV>
                <wp:extent cx="6097905" cy="276225"/>
                <wp:effectExtent l="0" t="0" r="17145" b="2032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rsidR="007B47BA" w:rsidRPr="008A6F46" w:rsidRDefault="007B47BA" w:rsidP="003465A6">
                            <w:pPr>
                              <w:jc w:val="center"/>
                              <w:rPr>
                                <w:b/>
                                <w:sz w:val="24"/>
                                <w:szCs w:val="24"/>
                              </w:rPr>
                            </w:pPr>
                            <w:r w:rsidRPr="008A6F46">
                              <w:rPr>
                                <w:b/>
                                <w:sz w:val="24"/>
                                <w:szCs w:val="24"/>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147EBEB" id="_x0000_t202" coordsize="21600,21600" o:spt="202" path="m,l,21600r21600,l21600,xe">
                <v:stroke joinstyle="miter"/>
                <v:path gradientshapeok="t" o:connecttype="rect"/>
              </v:shapetype>
              <v:shape id="Cuadro de texto 2" o:spid="_x0000_s1026" type="#_x0000_t202" style="position:absolute;left:0;text-align:left;margin-left:-20.5pt;margin-top:10.1pt;width:480.15pt;height:21.7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" fillcolor="#bfbfbf">
                <v:textbox style="mso-fit-shape-to-text:t">
                  <w:txbxContent>
                    <w:p w:rsidR="007B47BA" w:rsidRPr="008A6F46" w:rsidRDefault="007B47BA" w:rsidP="003465A6">
                      <w:pPr>
                        <w:jc w:val="center"/>
                        <w:rPr>
                          <w:b/>
                          <w:sz w:val="24"/>
                          <w:szCs w:val="24"/>
                        </w:rPr>
                      </w:pPr>
                      <w:r w:rsidRPr="008A6F46">
                        <w:rPr>
                          <w:b/>
                          <w:sz w:val="24"/>
                          <w:szCs w:val="24"/>
                        </w:rPr>
                        <w:t xml:space="preserve">CONDICIONES TECNICAS </w:t>
                      </w:r>
                    </w:p>
                  </w:txbxContent>
                </v:textbox>
              </v:shape>
            </w:pict>
          </mc:Fallback>
        </mc:AlternateContent>
      </w:r>
    </w:p>
    <w:p w:rsidR="00570A15" w:rsidRPr="004752F5" w:rsidRDefault="00570A15" w:rsidP="003465A6">
      <w:pPr>
        <w:pStyle w:val="Textoindependiente2"/>
        <w:tabs>
          <w:tab w:val="left" w:pos="142"/>
        </w:tabs>
        <w:spacing w:line="240" w:lineRule="auto"/>
        <w:rPr>
          <w:rFonts w:eastAsia="Calibri"/>
          <w:lang w:val="es-ES_tradnl"/>
        </w:rPr>
      </w:pPr>
    </w:p>
    <w:p w:rsidR="00570A15" w:rsidRPr="004752F5" w:rsidRDefault="00570A15" w:rsidP="003465A6">
      <w:pPr>
        <w:pStyle w:val="Textoindependiente2"/>
        <w:tabs>
          <w:tab w:val="left" w:pos="142"/>
        </w:tabs>
        <w:spacing w:line="240" w:lineRule="auto"/>
        <w:rPr>
          <w:rFonts w:eastAsia="Calibri"/>
          <w:lang w:val="es-ES_tradnl"/>
        </w:rPr>
      </w:pPr>
      <w:r w:rsidRPr="004752F5">
        <w:rPr>
          <w:rFonts w:eastAsia="Calibri"/>
          <w:lang w:val="es-ES_tradnl"/>
        </w:rPr>
        <w:t xml:space="preserve">Las firmas proponentes deberán diligenciar el siguiente formato, anexando en los casos requeridos los soportes a que haya lugar. </w:t>
      </w:r>
    </w:p>
    <w:tbl>
      <w:tblPr>
        <w:tblpPr w:leftFromText="142" w:rightFromText="142" w:vertAnchor="text" w:tblpX="-431" w:tblpY="1"/>
        <w:tblOverlap w:val="never"/>
        <w:tblW w:w="10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69"/>
        <w:gridCol w:w="7737"/>
        <w:gridCol w:w="851"/>
        <w:gridCol w:w="851"/>
      </w:tblGrid>
      <w:tr w:rsidR="009258B1" w:rsidTr="002150BD">
        <w:trPr>
          <w:cantSplit/>
          <w:trHeight w:val="216"/>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Textoindependiente"/>
              <w:spacing w:line="256" w:lineRule="auto"/>
              <w:jc w:val="center"/>
              <w:rPr>
                <w:rFonts w:ascii="Arial Narrow" w:hAnsi="Arial Narrow" w:cs="Arial"/>
                <w:b/>
                <w:sz w:val="20"/>
                <w:szCs w:val="18"/>
              </w:rPr>
            </w:pPr>
            <w:r w:rsidRPr="00901532">
              <w:rPr>
                <w:rFonts w:ascii="Arial Narrow" w:hAnsi="Arial Narrow"/>
                <w:b/>
                <w:sz w:val="20"/>
                <w:szCs w:val="18"/>
              </w:rPr>
              <w:t>ITEM</w:t>
            </w:r>
          </w:p>
        </w:tc>
        <w:tc>
          <w:tcPr>
            <w:tcW w:w="7737" w:type="dxa"/>
            <w:tcBorders>
              <w:top w:val="single" w:sz="4" w:space="0" w:color="auto"/>
              <w:left w:val="single" w:sz="4" w:space="0" w:color="auto"/>
              <w:bottom w:val="single" w:sz="4" w:space="0" w:color="auto"/>
              <w:right w:val="single" w:sz="4" w:space="0" w:color="auto"/>
            </w:tcBorders>
            <w:vAlign w:val="center"/>
            <w:hideMark/>
          </w:tcPr>
          <w:p w:rsidR="009258B1" w:rsidRDefault="009258B1" w:rsidP="002150BD">
            <w:pPr>
              <w:pStyle w:val="Textoindependiente"/>
              <w:spacing w:line="256" w:lineRule="auto"/>
              <w:rPr>
                <w:rFonts w:ascii="Arial Narrow" w:hAnsi="Arial Narrow"/>
                <w:b/>
                <w:sz w:val="20"/>
                <w:szCs w:val="18"/>
              </w:rPr>
            </w:pPr>
            <w:r>
              <w:rPr>
                <w:rFonts w:ascii="Arial Narrow" w:hAnsi="Arial Narrow"/>
                <w:b/>
                <w:sz w:val="20"/>
                <w:szCs w:val="18"/>
              </w:rPr>
              <w:t>CONDICIONES TÉCNICAS MÍNIMAS</w:t>
            </w:r>
          </w:p>
        </w:tc>
        <w:tc>
          <w:tcPr>
            <w:tcW w:w="851" w:type="dxa"/>
            <w:tcBorders>
              <w:top w:val="single" w:sz="4" w:space="0" w:color="auto"/>
              <w:left w:val="single" w:sz="4" w:space="0" w:color="auto"/>
              <w:bottom w:val="single" w:sz="4" w:space="0" w:color="auto"/>
              <w:right w:val="single" w:sz="4" w:space="0" w:color="auto"/>
            </w:tcBorders>
            <w:vAlign w:val="center"/>
            <w:hideMark/>
          </w:tcPr>
          <w:p w:rsidR="009258B1" w:rsidRDefault="009258B1" w:rsidP="002150BD">
            <w:pPr>
              <w:pStyle w:val="Textoindependiente"/>
              <w:spacing w:line="256" w:lineRule="auto"/>
              <w:rPr>
                <w:rFonts w:ascii="Arial Narrow" w:hAnsi="Arial Narrow"/>
                <w:sz w:val="20"/>
                <w:szCs w:val="18"/>
              </w:rPr>
            </w:pPr>
            <w:r>
              <w:rPr>
                <w:rFonts w:ascii="Arial Narrow" w:hAnsi="Arial Narrow"/>
                <w:b/>
                <w:sz w:val="20"/>
                <w:szCs w:val="18"/>
              </w:rPr>
              <w:t>CUMPLE</w:t>
            </w:r>
          </w:p>
        </w:tc>
        <w:tc>
          <w:tcPr>
            <w:tcW w:w="851" w:type="dxa"/>
            <w:tcBorders>
              <w:top w:val="single" w:sz="4" w:space="0" w:color="auto"/>
              <w:left w:val="single" w:sz="4" w:space="0" w:color="auto"/>
              <w:bottom w:val="single" w:sz="4" w:space="0" w:color="auto"/>
              <w:right w:val="single" w:sz="4" w:space="0" w:color="auto"/>
            </w:tcBorders>
            <w:vAlign w:val="center"/>
            <w:hideMark/>
          </w:tcPr>
          <w:p w:rsidR="009258B1" w:rsidRDefault="009258B1" w:rsidP="002150BD">
            <w:pPr>
              <w:pStyle w:val="Textoindependiente"/>
              <w:spacing w:line="256" w:lineRule="auto"/>
              <w:jc w:val="center"/>
              <w:rPr>
                <w:rFonts w:ascii="Arial Narrow" w:hAnsi="Arial Narrow"/>
                <w:sz w:val="20"/>
                <w:szCs w:val="18"/>
              </w:rPr>
            </w:pPr>
            <w:r>
              <w:rPr>
                <w:rFonts w:ascii="Arial Narrow" w:hAnsi="Arial Narrow"/>
                <w:b/>
                <w:sz w:val="20"/>
                <w:szCs w:val="18"/>
              </w:rPr>
              <w:t>NO CUMPLE</w:t>
            </w:r>
          </w:p>
        </w:tc>
      </w:tr>
      <w:tr w:rsidR="009258B1" w:rsidTr="002150BD">
        <w:trPr>
          <w:cantSplit/>
          <w:trHeight w:val="548"/>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Textoindependiente"/>
              <w:spacing w:line="256" w:lineRule="auto"/>
              <w:jc w:val="center"/>
              <w:rPr>
                <w:rFonts w:ascii="Arial Narrow" w:hAnsi="Arial Narrow"/>
                <w:b/>
                <w:bCs/>
                <w:sz w:val="20"/>
                <w:szCs w:val="18"/>
              </w:rPr>
            </w:pPr>
            <w:r w:rsidRPr="00901532">
              <w:rPr>
                <w:rFonts w:ascii="Arial Narrow" w:hAnsi="Arial Narrow"/>
                <w:b/>
                <w:bCs/>
                <w:sz w:val="20"/>
                <w:szCs w:val="18"/>
              </w:rPr>
              <w:t>1</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pStyle w:val="Textoindependiente"/>
              <w:spacing w:line="256" w:lineRule="auto"/>
              <w:rPr>
                <w:rFonts w:ascii="Arial Narrow" w:hAnsi="Arial Narrow"/>
                <w:sz w:val="20"/>
                <w:szCs w:val="18"/>
              </w:rPr>
            </w:pPr>
            <w:r>
              <w:rPr>
                <w:rFonts w:ascii="Arial Narrow" w:hAnsi="Arial Narrow"/>
                <w:sz w:val="20"/>
                <w:szCs w:val="18"/>
              </w:rPr>
              <w:t>La firma oferente deberá tener sede en el área Metropolitana del Valle de Aburrá (Registrada en la Cámara de Comercio) con una capacidad de respuesta en un tiempo máximo de (2) horas Para las respuestas a las llamadas en caso de necesidad de mantenimientos correctivos y emergencias. El oferente deberá anexar la dirección de ubicación de la empresa, permitiendo una visita a la misma, con el fin de confirmar su veracidad.</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Textoindependiente"/>
              <w:spacing w:line="256" w:lineRule="auto"/>
              <w:rPr>
                <w:rFonts w:ascii="Arial Narrow" w:hAnsi="Arial Narrow"/>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Textoindependiente"/>
              <w:spacing w:line="256" w:lineRule="auto"/>
              <w:rPr>
                <w:rFonts w:ascii="Arial Narrow" w:hAnsi="Arial Narrow"/>
                <w:sz w:val="20"/>
                <w:szCs w:val="18"/>
              </w:rPr>
            </w:pPr>
          </w:p>
        </w:tc>
      </w:tr>
      <w:tr w:rsidR="009258B1" w:rsidTr="002150BD">
        <w:trPr>
          <w:cantSplit/>
          <w:trHeight w:val="486"/>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Textoindependiente"/>
              <w:spacing w:line="256" w:lineRule="auto"/>
              <w:jc w:val="center"/>
              <w:rPr>
                <w:rFonts w:ascii="Arial Narrow" w:hAnsi="Arial Narrow"/>
                <w:b/>
                <w:bCs/>
                <w:sz w:val="20"/>
                <w:szCs w:val="18"/>
              </w:rPr>
            </w:pPr>
            <w:r w:rsidRPr="00901532">
              <w:rPr>
                <w:rFonts w:ascii="Arial Narrow" w:hAnsi="Arial Narrow"/>
                <w:b/>
                <w:bCs/>
                <w:sz w:val="20"/>
                <w:szCs w:val="18"/>
              </w:rPr>
              <w:t>2</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pStyle w:val="Textoindependiente"/>
              <w:spacing w:line="256" w:lineRule="auto"/>
              <w:rPr>
                <w:rFonts w:ascii="Arial Narrow" w:hAnsi="Arial Narrow"/>
                <w:sz w:val="20"/>
                <w:szCs w:val="18"/>
              </w:rPr>
            </w:pPr>
            <w:r>
              <w:rPr>
                <w:rFonts w:ascii="Arial Narrow" w:hAnsi="Arial Narrow"/>
                <w:sz w:val="20"/>
                <w:szCs w:val="18"/>
              </w:rPr>
              <w:t>La firma contratista deberá contar con medios de transporte permanentes registrado a nombre del proponente, acatando los protocolos y normas en el transporte de los equipos, en caso que estos últimos necesiten transportarse para desarrollar sobre ellos los correspondientes mantenimientos preventivo y correctivos.</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Textoindependiente"/>
              <w:spacing w:line="256" w:lineRule="auto"/>
              <w:rPr>
                <w:rFonts w:ascii="Arial Narrow" w:hAnsi="Arial Narrow"/>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Textoindependiente"/>
              <w:spacing w:line="256" w:lineRule="auto"/>
              <w:rPr>
                <w:rFonts w:ascii="Arial Narrow" w:hAnsi="Arial Narrow"/>
                <w:sz w:val="20"/>
                <w:szCs w:val="18"/>
              </w:rPr>
            </w:pPr>
          </w:p>
        </w:tc>
      </w:tr>
      <w:tr w:rsidR="009258B1" w:rsidTr="002150BD">
        <w:trPr>
          <w:cantSplit/>
          <w:trHeight w:val="324"/>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Textoindependiente"/>
              <w:spacing w:line="256" w:lineRule="auto"/>
              <w:jc w:val="center"/>
              <w:rPr>
                <w:rFonts w:ascii="Arial Narrow" w:hAnsi="Arial Narrow"/>
                <w:b/>
                <w:bCs/>
                <w:sz w:val="20"/>
                <w:szCs w:val="18"/>
              </w:rPr>
            </w:pPr>
            <w:r w:rsidRPr="00901532">
              <w:rPr>
                <w:rFonts w:ascii="Arial Narrow" w:hAnsi="Arial Narrow"/>
                <w:b/>
                <w:bCs/>
                <w:sz w:val="20"/>
                <w:szCs w:val="18"/>
              </w:rPr>
              <w:t>3</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pStyle w:val="Textoindependiente"/>
              <w:spacing w:line="256" w:lineRule="auto"/>
              <w:rPr>
                <w:rFonts w:ascii="Arial Narrow" w:hAnsi="Arial Narrow"/>
                <w:sz w:val="20"/>
                <w:szCs w:val="18"/>
              </w:rPr>
            </w:pPr>
            <w:r>
              <w:rPr>
                <w:rFonts w:ascii="Arial Narrow" w:hAnsi="Arial Narrow"/>
                <w:sz w:val="20"/>
                <w:szCs w:val="18"/>
              </w:rPr>
              <w:t>Certificar que haya una disponibilidad permanente del personal y se garantice un cubrimiento total en la prestación del servicio solicitado de acuerdo a la descripción del bien o servicio solicitado sin exclusión de punto alguno.</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Textoindependiente"/>
              <w:spacing w:line="256" w:lineRule="auto"/>
              <w:rPr>
                <w:rFonts w:ascii="Arial Narrow" w:hAnsi="Arial Narrow"/>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Textoindependiente"/>
              <w:spacing w:line="256" w:lineRule="auto"/>
              <w:rPr>
                <w:rFonts w:ascii="Arial Narrow" w:hAnsi="Arial Narrow"/>
                <w:sz w:val="20"/>
                <w:szCs w:val="18"/>
              </w:rPr>
            </w:pPr>
          </w:p>
        </w:tc>
      </w:tr>
      <w:tr w:rsidR="009258B1" w:rsidTr="002150BD">
        <w:trPr>
          <w:cantSplit/>
          <w:trHeight w:val="324"/>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Textoindependiente"/>
              <w:spacing w:line="256" w:lineRule="auto"/>
              <w:jc w:val="center"/>
              <w:rPr>
                <w:rFonts w:ascii="Arial Narrow" w:hAnsi="Arial Narrow"/>
                <w:b/>
                <w:bCs/>
                <w:sz w:val="20"/>
                <w:szCs w:val="18"/>
              </w:rPr>
            </w:pPr>
            <w:r w:rsidRPr="00901532">
              <w:rPr>
                <w:rFonts w:ascii="Arial Narrow" w:hAnsi="Arial Narrow"/>
                <w:b/>
                <w:bCs/>
                <w:sz w:val="20"/>
                <w:szCs w:val="18"/>
              </w:rPr>
              <w:t>4</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pStyle w:val="Textoindependiente2"/>
              <w:spacing w:after="0" w:line="240" w:lineRule="auto"/>
              <w:rPr>
                <w:rFonts w:ascii="Arial Narrow" w:hAnsi="Arial Narrow"/>
                <w:szCs w:val="18"/>
              </w:rPr>
            </w:pPr>
            <w:r>
              <w:rPr>
                <w:rFonts w:ascii="Arial Narrow" w:hAnsi="Arial Narrow"/>
                <w:szCs w:val="18"/>
              </w:rPr>
              <w:t>El oferente se compromete a que una vez suscrito y aprobada la garantía única deberá entregar un cronograma detallado de actividades, indicando por cada actividad, tiempo, responsables, el cual será aprobado por el supervisor del contrato</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Textoindependiente"/>
              <w:spacing w:line="256" w:lineRule="auto"/>
              <w:rPr>
                <w:rFonts w:ascii="Arial Narrow" w:hAnsi="Arial Narrow"/>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Textoindependiente"/>
              <w:spacing w:line="256" w:lineRule="auto"/>
              <w:rPr>
                <w:rFonts w:ascii="Arial Narrow" w:hAnsi="Arial Narrow"/>
                <w:sz w:val="20"/>
                <w:szCs w:val="18"/>
              </w:rPr>
            </w:pPr>
          </w:p>
        </w:tc>
      </w:tr>
      <w:tr w:rsidR="009258B1" w:rsidTr="002150BD">
        <w:trPr>
          <w:cantSplit/>
          <w:trHeight w:val="642"/>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Textoindependiente"/>
              <w:spacing w:line="256" w:lineRule="auto"/>
              <w:jc w:val="center"/>
              <w:rPr>
                <w:rFonts w:ascii="Arial Narrow" w:hAnsi="Arial Narrow"/>
                <w:b/>
                <w:bCs/>
                <w:sz w:val="20"/>
                <w:szCs w:val="18"/>
              </w:rPr>
            </w:pPr>
            <w:r w:rsidRPr="00901532">
              <w:rPr>
                <w:rFonts w:ascii="Arial Narrow" w:hAnsi="Arial Narrow"/>
                <w:b/>
                <w:bCs/>
                <w:sz w:val="20"/>
                <w:szCs w:val="18"/>
              </w:rPr>
              <w:t>5</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pStyle w:val="Textoindependiente"/>
              <w:spacing w:line="256" w:lineRule="auto"/>
              <w:rPr>
                <w:rFonts w:ascii="Arial Narrow" w:hAnsi="Arial Narrow"/>
                <w:sz w:val="20"/>
                <w:szCs w:val="18"/>
              </w:rPr>
            </w:pPr>
            <w:r>
              <w:rPr>
                <w:rFonts w:ascii="Arial Narrow" w:hAnsi="Arial Narrow"/>
                <w:sz w:val="20"/>
                <w:szCs w:val="18"/>
              </w:rPr>
              <w:t>Certificar que se tendrá plena garantía del servicio solicitado después de prestado el servicio, de tal manera que no se generen cobros por procedimientos o actividades inadecuadas, descuido por parte de los empleados o el uso de materiales y repuestos inapropiados. Es de anotar que, en caso de presentarse algún daño por los motivos antes expuestos, se estará en obligación por parte de contratista a la reposición de repuestos y reparación del mismo.</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Textoindependiente"/>
              <w:spacing w:line="256" w:lineRule="auto"/>
              <w:rPr>
                <w:rFonts w:ascii="Arial Narrow" w:hAnsi="Arial Narrow"/>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Textoindependiente"/>
              <w:spacing w:line="256" w:lineRule="auto"/>
              <w:rPr>
                <w:rFonts w:ascii="Arial Narrow" w:hAnsi="Arial Narrow"/>
                <w:sz w:val="20"/>
                <w:szCs w:val="18"/>
              </w:rPr>
            </w:pPr>
          </w:p>
        </w:tc>
      </w:tr>
      <w:tr w:rsidR="009258B1" w:rsidTr="002150BD">
        <w:trPr>
          <w:cantSplit/>
          <w:trHeight w:val="88"/>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jc w:val="center"/>
              <w:rPr>
                <w:rFonts w:ascii="Arial Narrow" w:hAnsi="Arial Narrow"/>
                <w:b/>
                <w:bCs/>
                <w:szCs w:val="18"/>
              </w:rPr>
            </w:pPr>
            <w:r w:rsidRPr="00901532">
              <w:rPr>
                <w:rFonts w:ascii="Arial Narrow" w:hAnsi="Arial Narrow"/>
                <w:b/>
                <w:bCs/>
                <w:szCs w:val="18"/>
              </w:rPr>
              <w:t>6</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rPr>
                <w:rFonts w:ascii="Arial Narrow" w:hAnsi="Arial Narrow"/>
                <w:szCs w:val="18"/>
              </w:rPr>
            </w:pPr>
            <w:r>
              <w:rPr>
                <w:rFonts w:ascii="Arial Narrow" w:hAnsi="Arial Narrow"/>
                <w:szCs w:val="18"/>
              </w:rPr>
              <w:t>Certificar que el personal que realice las actividades objeto a contratar contará con los elementos de protección seguridad industrial que se requieren para la prestación del presente servicio.</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rPr>
                <w:rFonts w:ascii="Arial Narrow" w:hAnsi="Arial Narrow"/>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rPr>
                <w:rFonts w:ascii="Arial Narrow" w:hAnsi="Arial Narrow"/>
                <w:szCs w:val="18"/>
              </w:rPr>
            </w:pPr>
          </w:p>
        </w:tc>
      </w:tr>
      <w:tr w:rsidR="009258B1" w:rsidTr="002150BD">
        <w:trPr>
          <w:cantSplit/>
          <w:trHeight w:val="324"/>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sz w:val="20"/>
                <w:szCs w:val="18"/>
              </w:rPr>
            </w:pPr>
            <w:r w:rsidRPr="00901532">
              <w:rPr>
                <w:rFonts w:ascii="Arial Narrow" w:hAnsi="Arial Narrow" w:cs="Arial"/>
                <w:sz w:val="20"/>
                <w:szCs w:val="18"/>
              </w:rPr>
              <w:t>7</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pStyle w:val="Subttulo"/>
              <w:spacing w:line="256" w:lineRule="auto"/>
              <w:jc w:val="both"/>
              <w:rPr>
                <w:rFonts w:ascii="Arial Narrow" w:hAnsi="Arial Narrow" w:cs="Arial"/>
                <w:b w:val="0"/>
                <w:bCs w:val="0"/>
                <w:sz w:val="20"/>
                <w:szCs w:val="18"/>
              </w:rPr>
            </w:pPr>
            <w:r>
              <w:rPr>
                <w:rFonts w:ascii="Arial Narrow" w:hAnsi="Arial Narrow" w:cs="Arial"/>
                <w:b w:val="0"/>
                <w:bCs w:val="0"/>
                <w:sz w:val="20"/>
                <w:szCs w:val="18"/>
              </w:rPr>
              <w:t>La firma oferente, debe garantizar que las características técnicas, de operación y seguridad de los equipos utilizados para la prestación del presente servicio, cumplan con todas las medidas de seguridad industrial.</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bCs w:val="0"/>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bCs w:val="0"/>
                <w:sz w:val="20"/>
                <w:szCs w:val="18"/>
              </w:rPr>
            </w:pPr>
          </w:p>
        </w:tc>
      </w:tr>
      <w:tr w:rsidR="009258B1" w:rsidTr="002150BD">
        <w:trPr>
          <w:cantSplit/>
          <w:trHeight w:val="804"/>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Textoindependiente"/>
              <w:spacing w:line="256" w:lineRule="auto"/>
              <w:jc w:val="center"/>
              <w:rPr>
                <w:rFonts w:ascii="Arial Narrow" w:hAnsi="Arial Narrow" w:cs="Arial"/>
                <w:b/>
                <w:bCs/>
                <w:sz w:val="20"/>
                <w:szCs w:val="18"/>
              </w:rPr>
            </w:pPr>
            <w:r w:rsidRPr="00901532">
              <w:rPr>
                <w:rFonts w:ascii="Arial Narrow" w:hAnsi="Arial Narrow"/>
                <w:b/>
                <w:bCs/>
                <w:sz w:val="20"/>
                <w:szCs w:val="18"/>
              </w:rPr>
              <w:t>8</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pStyle w:val="Textoindependiente"/>
              <w:spacing w:line="256" w:lineRule="auto"/>
              <w:rPr>
                <w:rFonts w:ascii="Arial Narrow" w:hAnsi="Arial Narrow"/>
                <w:sz w:val="20"/>
                <w:szCs w:val="18"/>
              </w:rPr>
            </w:pPr>
            <w:r>
              <w:rPr>
                <w:rFonts w:ascii="Arial Narrow" w:hAnsi="Arial Narrow"/>
                <w:sz w:val="20"/>
                <w:szCs w:val="18"/>
              </w:rPr>
              <w:t>Certificar que disponen de medios que permitan la fácil comunicación o ubicación en caso de ser requerido durante la ejecución del posible contrato en caso de eventualidad o contingencia. Se debe Nombrar a una persona que se encargará de supervisar en su entidad la ejecución del contrato, así como solucionar inquietudes e imprevistos que puedan presentarse; informar en que teléfono, fax, o correo electrónico podrá ubicarse.</w:t>
            </w:r>
          </w:p>
          <w:p w:rsidR="009258B1" w:rsidRDefault="009258B1" w:rsidP="002150BD">
            <w:pPr>
              <w:pStyle w:val="Textoindependiente"/>
              <w:spacing w:line="256" w:lineRule="auto"/>
              <w:rPr>
                <w:rFonts w:ascii="Arial Narrow" w:hAnsi="Arial Narrow"/>
                <w:sz w:val="20"/>
                <w:szCs w:val="18"/>
              </w:rPr>
            </w:pPr>
            <w:r>
              <w:rPr>
                <w:rFonts w:ascii="Arial Narrow" w:hAnsi="Arial Narrow"/>
                <w:sz w:val="20"/>
                <w:szCs w:val="18"/>
              </w:rPr>
              <w:t xml:space="preserve">Certificar la persona de enlace mediante documento suscrito por parte del representante legal. </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Textoindependiente"/>
              <w:spacing w:line="256" w:lineRule="auto"/>
              <w:rPr>
                <w:rFonts w:ascii="Arial Narrow" w:hAnsi="Arial Narrow"/>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Textoindependiente"/>
              <w:spacing w:line="256" w:lineRule="auto"/>
              <w:rPr>
                <w:rFonts w:ascii="Arial Narrow" w:hAnsi="Arial Narrow"/>
                <w:sz w:val="20"/>
                <w:szCs w:val="18"/>
              </w:rPr>
            </w:pPr>
          </w:p>
        </w:tc>
      </w:tr>
      <w:tr w:rsidR="009258B1" w:rsidTr="002150BD">
        <w:trPr>
          <w:cantSplit/>
          <w:trHeight w:val="486"/>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Textoindependiente"/>
              <w:spacing w:line="256" w:lineRule="auto"/>
              <w:jc w:val="center"/>
              <w:rPr>
                <w:rFonts w:ascii="Arial Narrow" w:hAnsi="Arial Narrow" w:cs="Arial"/>
                <w:b/>
                <w:sz w:val="20"/>
                <w:szCs w:val="18"/>
              </w:rPr>
            </w:pPr>
            <w:r w:rsidRPr="00901532">
              <w:rPr>
                <w:rFonts w:ascii="Arial Narrow" w:hAnsi="Arial Narrow" w:cs="Arial"/>
                <w:b/>
                <w:sz w:val="20"/>
                <w:szCs w:val="18"/>
              </w:rPr>
              <w:t>9</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El contratista deberá anexar los permisos especiales que se requieran para los casos de trabajos de alto riesgo, como son los trabajos en altura (mayor de 2 m por encima o debajo del nivel del piso), certificado de aptitud médica (resolución 3673 de 2008, artículo 5), en espacios confinados.</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967"/>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sz w:val="20"/>
                <w:szCs w:val="18"/>
              </w:rPr>
            </w:pPr>
            <w:r w:rsidRPr="00901532">
              <w:rPr>
                <w:rFonts w:ascii="Arial Narrow" w:hAnsi="Arial Narrow" w:cs="Arial"/>
                <w:sz w:val="20"/>
                <w:szCs w:val="18"/>
              </w:rPr>
              <w:lastRenderedPageBreak/>
              <w:t>10</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El oferente deberá anexar carta de compromiso firmado por el representante legal, donde se comprometa  a presentar después cada visita de mantenimiento preventivo y correctivo, informe de actividades ( medio impreso y digital)  que contenga como mínimo: marca, modelo y serial, mantenimiento realizado (preventivo o correctivo), repuestos cambiados, indicadores de frecuencia de uso, datos estadísticos de las órdenes de trabajo con identificación del lugar donde se prestó el servicio, las situaciones previsibles que puedan afectar el equilibrio financiero del contrato y sugerencias para dar de baja equipos, debidamente justificada.</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318"/>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sz w:val="20"/>
                <w:szCs w:val="18"/>
              </w:rPr>
            </w:pPr>
            <w:r w:rsidRPr="00901532">
              <w:rPr>
                <w:rFonts w:ascii="Arial Narrow" w:hAnsi="Arial Narrow" w:cs="Arial"/>
                <w:sz w:val="20"/>
                <w:szCs w:val="18"/>
              </w:rPr>
              <w:t>11</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El oferente debe garantizar que cuenta con las herramientas, equipos y materiales para garantizar que cumplirá con el objeto de este proceso.</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324"/>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sz w:val="20"/>
                <w:szCs w:val="18"/>
              </w:rPr>
            </w:pPr>
            <w:r w:rsidRPr="00901532">
              <w:rPr>
                <w:rFonts w:ascii="Arial Narrow" w:hAnsi="Arial Narrow" w:cs="Arial"/>
                <w:sz w:val="20"/>
                <w:szCs w:val="18"/>
              </w:rPr>
              <w:t>12</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El oferente deberá asumir los costos que genere el desmonte, montaje, transporte y/o flete, instalación y puesta en funcionamiento de los equipos objeto de este proceso.</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162"/>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sz w:val="20"/>
                <w:szCs w:val="18"/>
              </w:rPr>
            </w:pPr>
            <w:r w:rsidRPr="00901532">
              <w:rPr>
                <w:rFonts w:ascii="Arial Narrow" w:hAnsi="Arial Narrow" w:cs="Arial"/>
                <w:sz w:val="20"/>
                <w:szCs w:val="18"/>
              </w:rPr>
              <w:t>13</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 xml:space="preserve">El oferente garantizara la aplicación y entrega de los protocolos de mantenimiento preventivo para la red contra incendio. </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648"/>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sz w:val="20"/>
                <w:szCs w:val="18"/>
              </w:rPr>
            </w:pPr>
            <w:r w:rsidRPr="00901532">
              <w:rPr>
                <w:rFonts w:ascii="Arial Narrow" w:hAnsi="Arial Narrow" w:cs="Arial"/>
                <w:sz w:val="20"/>
                <w:szCs w:val="18"/>
              </w:rPr>
              <w:t>14</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Garantizar el servicio de mantenimiento correctivo ilimitado (mano de obra) cuando se presenten fallas en la red contra incendio y sus componentes, los cuales no tendrán ningún costo adicional al contrato. El cual el oferente deberá comprometerse a brindar el diagnóstico y reparación de equipos fuera de servicio en un tiempo mínimo, asegurando que éste se encuentre lo más pronto posible disponible para el servicio</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642"/>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sz w:val="20"/>
                <w:szCs w:val="18"/>
              </w:rPr>
            </w:pPr>
            <w:r w:rsidRPr="00901532">
              <w:rPr>
                <w:rFonts w:ascii="Arial Narrow" w:hAnsi="Arial Narrow" w:cs="Arial"/>
                <w:sz w:val="20"/>
                <w:szCs w:val="18"/>
              </w:rPr>
              <w:t>15</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Deberá entregar un reporte técnico escrito y un soporte fotográfico después de cada intervención ya sea por mantenimiento tanto preventivo, predictivo y correctivos realizados por cada equipo intervenido, teniendo en cuenta el objeto del presente proceso donde conste el antes y el después del mantenimiento realizado. Deberá ser entregado al supervisor del contrato y/o encargado</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974"/>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sz w:val="20"/>
                <w:szCs w:val="18"/>
              </w:rPr>
            </w:pPr>
            <w:r w:rsidRPr="00901532">
              <w:rPr>
                <w:rFonts w:ascii="Arial Narrow" w:hAnsi="Arial Narrow" w:cs="Arial"/>
                <w:sz w:val="20"/>
                <w:szCs w:val="18"/>
              </w:rPr>
              <w:t>16</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El oferente deberá anexar carta de compromiso firmado por el representante legal Presentar un informe mensual de actividades que contenga como mínimo: tipo de mantenimiento realizado preventivo o correctivo), repuestos cambiados, datos estadísticos de órdenes de trabajo con identificación del lugar donde se prestó el servicio, las situaciones previsibles que puedan afectar el equilibrio financiero del contrato y sugerencias para dar de baja algún elemento, debidamente justificada. Esta información debe ser entregada oportunamente en medios impreso y magnético al supervisor del contrato.</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648"/>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bCs w:val="0"/>
                <w:sz w:val="20"/>
                <w:szCs w:val="18"/>
              </w:rPr>
            </w:pPr>
            <w:r w:rsidRPr="00901532">
              <w:rPr>
                <w:rFonts w:ascii="Arial Narrow" w:hAnsi="Arial Narrow" w:cs="Arial"/>
                <w:bCs w:val="0"/>
                <w:sz w:val="20"/>
                <w:szCs w:val="18"/>
              </w:rPr>
              <w:t>17</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El proponente certificará el Levantamiento de información de campo. Es necesario hacer el levantamiento de la información actual incluyendo la ruta de tubería y sus características, los equipos y accesorios, los gabinetes de mangueras, los tanques de agua y sistema de bombeo. Esta información deberá entregarse en medio magnético (</w:t>
            </w:r>
            <w:proofErr w:type="spellStart"/>
            <w:r>
              <w:rPr>
                <w:rFonts w:ascii="Arial Narrow" w:hAnsi="Arial Narrow" w:cs="Arial"/>
                <w:b w:val="0"/>
                <w:sz w:val="20"/>
                <w:szCs w:val="18"/>
              </w:rPr>
              <w:t>Autocad</w:t>
            </w:r>
            <w:proofErr w:type="spellEnd"/>
            <w:r>
              <w:rPr>
                <w:rFonts w:ascii="Arial Narrow" w:hAnsi="Arial Narrow" w:cs="Arial"/>
                <w:b w:val="0"/>
                <w:sz w:val="20"/>
                <w:szCs w:val="18"/>
              </w:rPr>
              <w:t xml:space="preserve"> última versión).</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480"/>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bCs w:val="0"/>
                <w:sz w:val="20"/>
                <w:szCs w:val="18"/>
              </w:rPr>
            </w:pPr>
            <w:r w:rsidRPr="00901532">
              <w:rPr>
                <w:rFonts w:ascii="Arial Narrow" w:hAnsi="Arial Narrow" w:cs="Arial"/>
                <w:bCs w:val="0"/>
                <w:sz w:val="20"/>
                <w:szCs w:val="18"/>
              </w:rPr>
              <w:t>18</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El oferente se compromete a tramitar los permisos necesarios con el cuerpo de Bomberos de Envigado, para realizar las pruebas y trabajos que sean necesarios en el momento de efectuar los mantenimientos e informar al supervisor al menos con tres días calendario de anticipación a la Unidad Prestadora de Salud Antioquia.</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648"/>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bCs w:val="0"/>
                <w:sz w:val="20"/>
                <w:szCs w:val="18"/>
              </w:rPr>
            </w:pPr>
            <w:r w:rsidRPr="00901532">
              <w:rPr>
                <w:rFonts w:ascii="Arial Narrow" w:hAnsi="Arial Narrow" w:cs="Arial"/>
                <w:bCs w:val="0"/>
                <w:sz w:val="20"/>
                <w:szCs w:val="18"/>
              </w:rPr>
              <w:t>19</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color w:val="000000"/>
                <w:sz w:val="20"/>
                <w:szCs w:val="18"/>
              </w:rPr>
              <w:t xml:space="preserve">Compromiso a tener en cuenta que los repuestos suministrados que no cumplan con las especificaciones requeridas por la Entidad, el Contratista deberá cambiarlos en un plazo máximo de 2 días por bienes o repuestos nuevos, originales, no remanufacturados de la misma o mayor calidad a la descrita en las especificaciones técnicas y que sean compatibles con los equipos objeto de este contrato. </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642"/>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bCs w:val="0"/>
                <w:sz w:val="20"/>
                <w:szCs w:val="18"/>
              </w:rPr>
            </w:pPr>
            <w:r w:rsidRPr="00901532">
              <w:rPr>
                <w:rFonts w:ascii="Arial Narrow" w:hAnsi="Arial Narrow" w:cs="Arial"/>
                <w:bCs w:val="0"/>
                <w:sz w:val="20"/>
                <w:szCs w:val="18"/>
              </w:rPr>
              <w:t>20</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 xml:space="preserve">El oferente debe anexar carta de compromiso firmada por el representante legal, CAPACITACION, se debe capacitar mínimo seis (6) funcionarios en cuanto al manejo, uso y operación del sistema instalado. Durante el tiempo de garantía el contratista deberá atender las capacitaciones que sea solicitadas por el supervisor del contrato, teniendo en cuanta la variación de persona dentro de la unidad, o con el fin de reformar los conocimientos  </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486"/>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bCs w:val="0"/>
                <w:sz w:val="20"/>
                <w:szCs w:val="18"/>
              </w:rPr>
            </w:pPr>
            <w:r w:rsidRPr="00901532">
              <w:rPr>
                <w:rFonts w:ascii="Arial Narrow" w:hAnsi="Arial Narrow" w:cs="Arial"/>
                <w:bCs w:val="0"/>
                <w:sz w:val="20"/>
                <w:szCs w:val="18"/>
              </w:rPr>
              <w:t>21</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El oferente debe anexar carta de compromiso firmada por el representante legal, garantizar que cuenta equipos y herramientas necesarias certificadas para trabajo seguro en alturas, como algunas de ellas (andamio certificado entre otras) por lo que no generar ningún costo adicional al contrato</w:t>
            </w:r>
            <w:r>
              <w:rPr>
                <w:rFonts w:ascii="Arial Narrow" w:hAnsi="Arial Narrow" w:cs="Arial"/>
                <w:i/>
                <w:iCs/>
                <w:sz w:val="20"/>
                <w:szCs w:val="18"/>
                <w:u w:val="single"/>
              </w:rPr>
              <w:t xml:space="preserve"> </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43"/>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bCs w:val="0"/>
                <w:sz w:val="20"/>
                <w:szCs w:val="18"/>
              </w:rPr>
            </w:pPr>
            <w:r w:rsidRPr="00901532">
              <w:rPr>
                <w:rFonts w:ascii="Arial Narrow" w:hAnsi="Arial Narrow" w:cs="Arial"/>
                <w:bCs w:val="0"/>
                <w:sz w:val="20"/>
                <w:szCs w:val="18"/>
              </w:rPr>
              <w:lastRenderedPageBreak/>
              <w:t>22</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El proponente deberá garantizar que el tiempo de respuesta para el mantenimiento correctivo no debe ser superior a dos (2) horas hábiles contadas a partir del momento en que se reporte al contratista la novedad presentada.</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43"/>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bCs w:val="0"/>
                <w:sz w:val="20"/>
                <w:szCs w:val="18"/>
              </w:rPr>
            </w:pPr>
            <w:r w:rsidRPr="00901532">
              <w:rPr>
                <w:rFonts w:ascii="Arial Narrow" w:hAnsi="Arial Narrow" w:cs="Arial"/>
                <w:bCs w:val="0"/>
                <w:sz w:val="20"/>
                <w:szCs w:val="18"/>
              </w:rPr>
              <w:t>23</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 xml:space="preserve">Garantizar durante las visitas de mantenimiento preventivo: Limpieza interna y externa, lubricación, pruebas de operatividad y de funcionamiento, inspección y ajuste de parámetros de funcionamiento y modificaciones de seguridad sugeridas por fábrica aplicando los protocolos de acuerdo a cada elemento de la red contra incendio  </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43"/>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bCs w:val="0"/>
                <w:sz w:val="20"/>
                <w:szCs w:val="18"/>
              </w:rPr>
            </w:pPr>
            <w:r w:rsidRPr="00901532">
              <w:rPr>
                <w:rFonts w:ascii="Arial Narrow" w:hAnsi="Arial Narrow" w:cs="Arial"/>
                <w:bCs w:val="0"/>
                <w:sz w:val="20"/>
                <w:szCs w:val="18"/>
              </w:rPr>
              <w:t>24</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El oferente deberá comprometerse en Coordinar con el responsable de mantenimiento de la Unidad Prestadora de Salud Antioquia las fechas y horas de disponibilidad la red contra incendio para ejecutar las labores de mantenimiento preventivo y predictivo</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324"/>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bCs w:val="0"/>
                <w:sz w:val="20"/>
                <w:szCs w:val="18"/>
              </w:rPr>
            </w:pPr>
            <w:r w:rsidRPr="00901532">
              <w:rPr>
                <w:rFonts w:ascii="Arial Narrow" w:hAnsi="Arial Narrow" w:cs="Arial"/>
                <w:bCs w:val="0"/>
                <w:sz w:val="20"/>
                <w:szCs w:val="18"/>
              </w:rPr>
              <w:t>25</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 xml:space="preserve">El oferente deberá asignar un coordinador o supervisor idóneo del contrato para la prestación del servicio, garantizando su disponibilidad con un sistema de comunicación y ubicación (teléfono celular, teléfono fijo, correo electrónico,).  </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4187"/>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bCs w:val="0"/>
                <w:sz w:val="20"/>
                <w:szCs w:val="18"/>
              </w:rPr>
            </w:pPr>
            <w:r w:rsidRPr="00901532">
              <w:rPr>
                <w:rFonts w:ascii="Arial Narrow" w:hAnsi="Arial Narrow" w:cs="Arial"/>
                <w:bCs w:val="0"/>
                <w:sz w:val="20"/>
                <w:szCs w:val="18"/>
              </w:rPr>
              <w:t>26</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 xml:space="preserve">El oferente debe anexar carta de compromiso firmada por el representante legal lo siguiente: </w:t>
            </w:r>
          </w:p>
          <w:p w:rsidR="009258B1" w:rsidRDefault="009258B1" w:rsidP="002150BD">
            <w:pPr>
              <w:pStyle w:val="Subttulo"/>
              <w:spacing w:line="256" w:lineRule="auto"/>
              <w:jc w:val="both"/>
              <w:rPr>
                <w:rFonts w:ascii="Arial Narrow" w:hAnsi="Arial Narrow" w:cs="Arial"/>
                <w:i/>
                <w:sz w:val="20"/>
                <w:szCs w:val="18"/>
                <w:u w:val="single"/>
              </w:rPr>
            </w:pPr>
            <w:r>
              <w:rPr>
                <w:rFonts w:ascii="Arial Narrow" w:hAnsi="Arial Narrow" w:cs="Arial"/>
                <w:i/>
                <w:sz w:val="20"/>
                <w:szCs w:val="18"/>
                <w:u w:val="single"/>
              </w:rPr>
              <w:t>Mantenimiento Preventivo Y Correctivo Al Sistema Red Contra Incendios</w:t>
            </w:r>
          </w:p>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Antes de iniciar cualquier proceso de mantenimiento se deben tomar todas las medidas de seguridad. Se debe tener unos procedimientos establecidos para estar seguros de lo que se va a realizar y al terminar la operación, antes de iniciar de nuevo el equipo, se debe verificar que todo quedó correctamente ajustado y calibrado.</w:t>
            </w:r>
          </w:p>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El mantenimiento deberá comprender como mínimo las siguientes actividades:</w:t>
            </w:r>
          </w:p>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w:t>
            </w:r>
            <w:r>
              <w:rPr>
                <w:rFonts w:ascii="Arial Narrow" w:hAnsi="Arial Narrow" w:cs="Arial"/>
                <w:b w:val="0"/>
                <w:sz w:val="20"/>
                <w:szCs w:val="18"/>
              </w:rPr>
              <w:tab/>
              <w:t>Inspección Visual: Esta incluirá lo exigido por la NFPA o el fabricante para el respectivo sistema, por lo general incluye revisión de válvulas, verificación de conexiones de entrada de agua, inspección de boquillas, entre otros.</w:t>
            </w:r>
          </w:p>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w:t>
            </w:r>
            <w:r>
              <w:rPr>
                <w:rFonts w:ascii="Arial Narrow" w:hAnsi="Arial Narrow" w:cs="Arial"/>
                <w:b w:val="0"/>
                <w:sz w:val="20"/>
                <w:szCs w:val="18"/>
              </w:rPr>
              <w:tab/>
              <w:t>Pruebas de Desempeño: Estas pruebas tienen por objeto, verificar el cumplimiento de los diseños de cada sistema y garantizar que se cumplan los parámetros de la norma NFPA aplicables.</w:t>
            </w:r>
          </w:p>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w:t>
            </w:r>
            <w:r>
              <w:rPr>
                <w:rFonts w:ascii="Arial Narrow" w:hAnsi="Arial Narrow" w:cs="Arial"/>
                <w:b w:val="0"/>
                <w:sz w:val="20"/>
                <w:szCs w:val="18"/>
              </w:rPr>
              <w:tab/>
              <w:t>Inspección inicial del estado general del sistema.</w:t>
            </w:r>
          </w:p>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w:t>
            </w:r>
            <w:r>
              <w:rPr>
                <w:rFonts w:ascii="Arial Narrow" w:hAnsi="Arial Narrow" w:cs="Arial"/>
                <w:b w:val="0"/>
                <w:sz w:val="20"/>
                <w:szCs w:val="18"/>
              </w:rPr>
              <w:tab/>
              <w:t>Elaboración y actualización de una hoja de control y un archivo escrito de cada sistema. Este debe de contener fechas, labores efectuadas, partes sustituidas, calibradas o reparadas y firma del personal que ejecutó el mantenimiento.</w:t>
            </w:r>
          </w:p>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w:t>
            </w:r>
            <w:r>
              <w:rPr>
                <w:rFonts w:ascii="Arial Narrow" w:hAnsi="Arial Narrow" w:cs="Arial"/>
                <w:b w:val="0"/>
                <w:sz w:val="20"/>
                <w:szCs w:val="18"/>
              </w:rPr>
              <w:tab/>
              <w:t>Mantenimiento correctivo, se debe realizar con el objetivo de corregir los problemas encontrados, el cual será programado junto con el supervisor del contrato y ejecutado por personal calificado y con amplio conocimiento de los sistemas. Se debe de reparar todo componente que falle durante las pruebas lo más pronto posible.</w:t>
            </w:r>
          </w:p>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w:t>
            </w:r>
            <w:r>
              <w:rPr>
                <w:rFonts w:ascii="Arial Narrow" w:hAnsi="Arial Narrow" w:cs="Arial"/>
                <w:b w:val="0"/>
                <w:sz w:val="20"/>
                <w:szCs w:val="18"/>
              </w:rPr>
              <w:tab/>
              <w:t>Verificar sellado de conexiones en válvulas de control.</w:t>
            </w:r>
          </w:p>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w:t>
            </w:r>
            <w:r>
              <w:rPr>
                <w:rFonts w:ascii="Arial Narrow" w:hAnsi="Arial Narrow" w:cs="Arial"/>
                <w:b w:val="0"/>
                <w:sz w:val="20"/>
                <w:szCs w:val="18"/>
              </w:rPr>
              <w:tab/>
              <w:t xml:space="preserve">Verificar condiciones de los </w:t>
            </w:r>
            <w:proofErr w:type="spellStart"/>
            <w:r>
              <w:rPr>
                <w:rFonts w:ascii="Arial Narrow" w:hAnsi="Arial Narrow" w:cs="Arial"/>
                <w:b w:val="0"/>
                <w:sz w:val="20"/>
                <w:szCs w:val="18"/>
              </w:rPr>
              <w:t>sprinklers</w:t>
            </w:r>
            <w:proofErr w:type="spellEnd"/>
            <w:r>
              <w:rPr>
                <w:rFonts w:ascii="Arial Narrow" w:hAnsi="Arial Narrow" w:cs="Arial"/>
                <w:b w:val="0"/>
                <w:sz w:val="20"/>
                <w:szCs w:val="18"/>
              </w:rPr>
              <w:t>, Observar que no estén deteriorados y/o bloqueados.</w:t>
            </w:r>
          </w:p>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w:t>
            </w:r>
            <w:r>
              <w:rPr>
                <w:rFonts w:ascii="Arial Narrow" w:hAnsi="Arial Narrow" w:cs="Arial"/>
                <w:b w:val="0"/>
                <w:sz w:val="20"/>
                <w:szCs w:val="18"/>
              </w:rPr>
              <w:tab/>
              <w:t>Lubricar todas las válvulas del sistema.</w:t>
            </w:r>
          </w:p>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w:t>
            </w:r>
            <w:r>
              <w:rPr>
                <w:rFonts w:ascii="Arial Narrow" w:hAnsi="Arial Narrow" w:cs="Arial"/>
                <w:b w:val="0"/>
                <w:sz w:val="20"/>
                <w:szCs w:val="18"/>
              </w:rPr>
              <w:tab/>
              <w:t>Verificar estado de la bomba principal y la presión en los manómetros de cada una de las bombas. Reemplazar las piezas y/o componentes averiados y calibrar en caso de ser necesario.</w:t>
            </w:r>
          </w:p>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w:t>
            </w:r>
            <w:r>
              <w:rPr>
                <w:rFonts w:ascii="Arial Narrow" w:hAnsi="Arial Narrow" w:cs="Arial"/>
                <w:b w:val="0"/>
                <w:sz w:val="20"/>
                <w:szCs w:val="18"/>
              </w:rPr>
              <w:tab/>
              <w:t>Efectuar pruebas de flujo, verificando el caudal o presión en determinados puntos, para verificar que no exista obstrucción en las tuberías.</w:t>
            </w:r>
          </w:p>
          <w:p w:rsidR="009258B1" w:rsidRDefault="009258B1" w:rsidP="002150BD">
            <w:pPr>
              <w:pStyle w:val="Subttulo"/>
              <w:spacing w:line="256" w:lineRule="auto"/>
              <w:jc w:val="both"/>
              <w:rPr>
                <w:rFonts w:ascii="Arial Narrow" w:hAnsi="Arial Narrow" w:cs="Arial"/>
                <w:b w:val="0"/>
                <w:sz w:val="20"/>
                <w:szCs w:val="18"/>
              </w:rPr>
            </w:pPr>
            <w:r>
              <w:rPr>
                <w:rFonts w:ascii="Arial Narrow" w:hAnsi="Arial Narrow" w:cs="Arial"/>
                <w:b w:val="0"/>
                <w:sz w:val="20"/>
                <w:szCs w:val="18"/>
              </w:rPr>
              <w:t>•</w:t>
            </w:r>
            <w:r>
              <w:rPr>
                <w:rFonts w:ascii="Arial Narrow" w:hAnsi="Arial Narrow" w:cs="Arial"/>
                <w:b w:val="0"/>
                <w:sz w:val="20"/>
                <w:szCs w:val="18"/>
              </w:rPr>
              <w:tab/>
              <w:t>Organizar, señalizar y ajustar todos los dispositivos y componentes del sistema contra incendios y los parámetros del controlador electrónico (Driver) o panel de control del sistema contra incendios. Realizar limpieza a las tarjetas electrónicas, verificando su estado y operatividad.</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2549"/>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sz w:val="20"/>
                <w:szCs w:val="18"/>
              </w:rPr>
            </w:pPr>
            <w:r w:rsidRPr="00901532">
              <w:rPr>
                <w:rFonts w:ascii="Arial Narrow" w:hAnsi="Arial Narrow" w:cs="Arial"/>
                <w:sz w:val="20"/>
                <w:szCs w:val="18"/>
              </w:rPr>
              <w:lastRenderedPageBreak/>
              <w:t>27</w:t>
            </w:r>
          </w:p>
        </w:tc>
        <w:tc>
          <w:tcPr>
            <w:tcW w:w="7737" w:type="dxa"/>
            <w:tcBorders>
              <w:top w:val="single" w:sz="4" w:space="0" w:color="auto"/>
              <w:left w:val="single" w:sz="4" w:space="0" w:color="auto"/>
              <w:bottom w:val="single" w:sz="4" w:space="0" w:color="auto"/>
              <w:right w:val="single" w:sz="4" w:space="0" w:color="auto"/>
            </w:tcBorders>
            <w:hideMark/>
          </w:tcPr>
          <w:p w:rsidR="009258B1" w:rsidRDefault="009258B1" w:rsidP="002150BD">
            <w:pPr>
              <w:adjustRightInd w:val="0"/>
              <w:rPr>
                <w:rFonts w:ascii="Arial Narrow" w:hAnsi="Arial Narrow"/>
                <w:szCs w:val="18"/>
              </w:rPr>
            </w:pPr>
            <w:r>
              <w:rPr>
                <w:rFonts w:ascii="Arial Narrow" w:hAnsi="Arial Narrow"/>
                <w:szCs w:val="18"/>
              </w:rPr>
              <w:t xml:space="preserve">El oferente deberá anexar carta de compromiso firmada por el representante legal:  lo siguiente: </w:t>
            </w:r>
          </w:p>
          <w:p w:rsidR="009258B1" w:rsidRDefault="009258B1" w:rsidP="002150BD">
            <w:pPr>
              <w:adjustRightInd w:val="0"/>
              <w:rPr>
                <w:rFonts w:ascii="Arial Narrow" w:hAnsi="Arial Narrow"/>
                <w:b/>
                <w:bCs/>
                <w:i/>
                <w:szCs w:val="18"/>
                <w:u w:val="single"/>
              </w:rPr>
            </w:pPr>
            <w:r>
              <w:rPr>
                <w:rFonts w:ascii="Arial Narrow" w:hAnsi="Arial Narrow"/>
                <w:b/>
                <w:bCs/>
                <w:i/>
                <w:szCs w:val="18"/>
                <w:u w:val="single"/>
              </w:rPr>
              <w:t>Revisión de Gabinetes:</w:t>
            </w:r>
          </w:p>
          <w:p w:rsidR="009258B1" w:rsidRDefault="009258B1" w:rsidP="00FF510A">
            <w:pPr>
              <w:pStyle w:val="Prrafodelista"/>
              <w:numPr>
                <w:ilvl w:val="0"/>
                <w:numId w:val="19"/>
              </w:numPr>
              <w:adjustRightInd w:val="0"/>
              <w:spacing w:line="256" w:lineRule="auto"/>
              <w:rPr>
                <w:rFonts w:ascii="Arial Narrow" w:hAnsi="Arial Narrow" w:cs="Arial"/>
                <w:szCs w:val="18"/>
              </w:rPr>
            </w:pPr>
            <w:r>
              <w:rPr>
                <w:rFonts w:ascii="Arial Narrow" w:hAnsi="Arial Narrow" w:cs="Arial"/>
                <w:szCs w:val="18"/>
              </w:rPr>
              <w:t>Probar las conexiones para mangueras haciéndolas funcionar.</w:t>
            </w:r>
          </w:p>
          <w:p w:rsidR="009258B1" w:rsidRDefault="009258B1" w:rsidP="00FF510A">
            <w:pPr>
              <w:pStyle w:val="Prrafodelista"/>
              <w:numPr>
                <w:ilvl w:val="0"/>
                <w:numId w:val="19"/>
              </w:numPr>
              <w:adjustRightInd w:val="0"/>
              <w:spacing w:line="256" w:lineRule="auto"/>
              <w:rPr>
                <w:rFonts w:ascii="Arial Narrow" w:hAnsi="Arial Narrow" w:cs="Arial"/>
                <w:szCs w:val="18"/>
              </w:rPr>
            </w:pPr>
            <w:r>
              <w:rPr>
                <w:rFonts w:ascii="Arial Narrow" w:hAnsi="Arial Narrow" w:cs="Arial"/>
                <w:szCs w:val="18"/>
              </w:rPr>
              <w:t>Verificar el funcionamiento de las válvulas de los gabinetes.</w:t>
            </w:r>
          </w:p>
          <w:p w:rsidR="009258B1" w:rsidRDefault="009258B1" w:rsidP="00FF510A">
            <w:pPr>
              <w:pStyle w:val="Prrafodelista"/>
              <w:numPr>
                <w:ilvl w:val="0"/>
                <w:numId w:val="19"/>
              </w:numPr>
              <w:adjustRightInd w:val="0"/>
              <w:spacing w:line="256" w:lineRule="auto"/>
              <w:rPr>
                <w:rFonts w:ascii="Arial Narrow" w:hAnsi="Arial Narrow" w:cs="Arial"/>
                <w:szCs w:val="18"/>
              </w:rPr>
            </w:pPr>
            <w:r>
              <w:rPr>
                <w:rFonts w:ascii="Arial Narrow" w:hAnsi="Arial Narrow" w:cs="Arial"/>
                <w:szCs w:val="18"/>
              </w:rPr>
              <w:t>Revisar que sobre los gabinetes o dentro de ellos, no se coloquen carteles, cuadros u otros elementos que impidan su fácil identificación.</w:t>
            </w:r>
          </w:p>
          <w:p w:rsidR="009258B1" w:rsidRDefault="009258B1" w:rsidP="00FF510A">
            <w:pPr>
              <w:pStyle w:val="Prrafodelista"/>
              <w:numPr>
                <w:ilvl w:val="0"/>
                <w:numId w:val="19"/>
              </w:numPr>
              <w:adjustRightInd w:val="0"/>
              <w:spacing w:line="256" w:lineRule="auto"/>
              <w:rPr>
                <w:rFonts w:ascii="Arial Narrow" w:hAnsi="Arial Narrow" w:cs="Arial"/>
                <w:szCs w:val="18"/>
              </w:rPr>
            </w:pPr>
            <w:r>
              <w:rPr>
                <w:rFonts w:ascii="Arial Narrow" w:hAnsi="Arial Narrow" w:cs="Arial"/>
                <w:szCs w:val="18"/>
              </w:rPr>
              <w:t xml:space="preserve">En general las válvulas de paso directo (registros de control) deben de permanecer cerrados. Si se presenta goteo en alguna válvula de control, se debe de cerrar el registro de corte más próximo en la red de distribución y reparar o cambiar la válvula afectada, verificando antes, que zonas quedarán sin suministro de agua durante la reparación y coordinar con el supervisor del contrato. </w:t>
            </w:r>
          </w:p>
          <w:p w:rsidR="009258B1" w:rsidRDefault="009258B1" w:rsidP="00FF510A">
            <w:pPr>
              <w:pStyle w:val="Prrafodelista"/>
              <w:numPr>
                <w:ilvl w:val="0"/>
                <w:numId w:val="19"/>
              </w:numPr>
              <w:adjustRightInd w:val="0"/>
              <w:spacing w:line="256" w:lineRule="auto"/>
              <w:rPr>
                <w:rFonts w:ascii="Arial Narrow" w:hAnsi="Arial Narrow" w:cs="Arial"/>
                <w:szCs w:val="18"/>
              </w:rPr>
            </w:pPr>
            <w:r>
              <w:rPr>
                <w:rFonts w:ascii="Arial Narrow" w:hAnsi="Arial Narrow" w:cs="Arial"/>
                <w:szCs w:val="18"/>
              </w:rPr>
              <w:t>Deje escurrir el agua contenida dentro de la manguera y luego dejarla nuevamente enrollada en el gabinete</w:t>
            </w:r>
          </w:p>
          <w:p w:rsidR="009258B1" w:rsidRDefault="009258B1" w:rsidP="00FF510A">
            <w:pPr>
              <w:pStyle w:val="Prrafodelista"/>
              <w:numPr>
                <w:ilvl w:val="0"/>
                <w:numId w:val="19"/>
              </w:numPr>
              <w:adjustRightInd w:val="0"/>
              <w:spacing w:line="256" w:lineRule="auto"/>
              <w:rPr>
                <w:rFonts w:ascii="Arial Narrow" w:hAnsi="Arial Narrow" w:cs="Arial"/>
                <w:b/>
                <w:szCs w:val="18"/>
              </w:rPr>
            </w:pPr>
            <w:r>
              <w:rPr>
                <w:rFonts w:ascii="Arial Narrow" w:hAnsi="Arial Narrow" w:cs="Arial"/>
                <w:szCs w:val="18"/>
              </w:rPr>
              <w:t>contraincendios correspondiente. Luego, se debe dejar cerrado el gabinete con la llave puesta en el seguro</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568"/>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bCs w:val="0"/>
                <w:sz w:val="20"/>
                <w:szCs w:val="18"/>
              </w:rPr>
            </w:pPr>
            <w:r w:rsidRPr="00901532">
              <w:rPr>
                <w:rFonts w:ascii="Arial Narrow" w:hAnsi="Arial Narrow" w:cs="Arial"/>
                <w:bCs w:val="0"/>
                <w:sz w:val="20"/>
                <w:szCs w:val="18"/>
              </w:rPr>
              <w:t>28</w:t>
            </w:r>
          </w:p>
        </w:tc>
        <w:tc>
          <w:tcPr>
            <w:tcW w:w="7737" w:type="dxa"/>
            <w:tcBorders>
              <w:top w:val="single" w:sz="4" w:space="0" w:color="auto"/>
              <w:left w:val="single" w:sz="4" w:space="0" w:color="auto"/>
              <w:bottom w:val="single" w:sz="4" w:space="0" w:color="auto"/>
              <w:right w:val="single" w:sz="4" w:space="0" w:color="auto"/>
            </w:tcBorders>
            <w:vAlign w:val="center"/>
            <w:hideMark/>
          </w:tcPr>
          <w:p w:rsidR="009258B1" w:rsidRDefault="009258B1" w:rsidP="002150BD">
            <w:pPr>
              <w:adjustRightInd w:val="0"/>
              <w:rPr>
                <w:rFonts w:ascii="Arial Narrow" w:hAnsi="Arial Narrow"/>
                <w:bCs/>
                <w:szCs w:val="18"/>
                <w:lang w:val="es-ES"/>
              </w:rPr>
            </w:pPr>
            <w:r>
              <w:rPr>
                <w:rFonts w:ascii="Arial Narrow" w:hAnsi="Arial Narrow"/>
                <w:bCs/>
                <w:szCs w:val="18"/>
                <w:lang w:val="es-ES"/>
              </w:rPr>
              <w:t>El OFERENTE deberá certificar el cumplimiento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lang w:val="es-ES"/>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1103"/>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bCs w:val="0"/>
                <w:sz w:val="20"/>
                <w:szCs w:val="18"/>
              </w:rPr>
            </w:pPr>
            <w:r w:rsidRPr="00901532">
              <w:rPr>
                <w:rFonts w:ascii="Arial Narrow" w:hAnsi="Arial Narrow" w:cs="Arial"/>
                <w:bCs w:val="0"/>
                <w:sz w:val="20"/>
                <w:szCs w:val="18"/>
              </w:rPr>
              <w:t>29</w:t>
            </w:r>
          </w:p>
        </w:tc>
        <w:tc>
          <w:tcPr>
            <w:tcW w:w="7737" w:type="dxa"/>
            <w:tcBorders>
              <w:top w:val="single" w:sz="4" w:space="0" w:color="auto"/>
              <w:left w:val="single" w:sz="4" w:space="0" w:color="auto"/>
              <w:bottom w:val="single" w:sz="4" w:space="0" w:color="auto"/>
              <w:right w:val="single" w:sz="4" w:space="0" w:color="auto"/>
            </w:tcBorders>
            <w:vAlign w:val="center"/>
            <w:hideMark/>
          </w:tcPr>
          <w:p w:rsidR="009258B1" w:rsidRDefault="009258B1" w:rsidP="002150BD">
            <w:pPr>
              <w:adjustRightInd w:val="0"/>
              <w:rPr>
                <w:rFonts w:ascii="Arial Narrow" w:hAnsi="Arial Narrow"/>
                <w:bCs/>
                <w:szCs w:val="18"/>
                <w:lang w:val="es-ES"/>
              </w:rPr>
            </w:pPr>
            <w:r>
              <w:rPr>
                <w:rFonts w:ascii="Arial Narrow" w:hAnsi="Arial Narrow"/>
                <w:bCs/>
                <w:szCs w:val="18"/>
                <w:lang w:val="es-ES"/>
              </w:rPr>
              <w:t>deberá entregar junto con la propuesta el registro de la autoevaluación de los Estándares Mínimos del Sistema de Gestión de Seguridad y Salud en el Trabajo (SGSST) del año inmediatamente anterior, realizado en aplicativo de la página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lang w:val="es-ES"/>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1103"/>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bCs w:val="0"/>
                <w:sz w:val="20"/>
                <w:szCs w:val="18"/>
              </w:rPr>
            </w:pPr>
            <w:r w:rsidRPr="00901532">
              <w:rPr>
                <w:rFonts w:ascii="Arial Narrow" w:hAnsi="Arial Narrow" w:cs="Arial"/>
                <w:bCs w:val="0"/>
                <w:sz w:val="20"/>
                <w:szCs w:val="18"/>
              </w:rPr>
              <w:t>30</w:t>
            </w:r>
          </w:p>
        </w:tc>
        <w:tc>
          <w:tcPr>
            <w:tcW w:w="7737" w:type="dxa"/>
            <w:tcBorders>
              <w:top w:val="single" w:sz="4" w:space="0" w:color="auto"/>
              <w:left w:val="single" w:sz="4" w:space="0" w:color="auto"/>
              <w:bottom w:val="single" w:sz="4" w:space="0" w:color="auto"/>
              <w:right w:val="single" w:sz="4" w:space="0" w:color="auto"/>
            </w:tcBorders>
            <w:vAlign w:val="center"/>
            <w:hideMark/>
          </w:tcPr>
          <w:p w:rsidR="009258B1" w:rsidRDefault="009258B1" w:rsidP="002150BD">
            <w:pPr>
              <w:rPr>
                <w:rFonts w:ascii="Arial Narrow" w:hAnsi="Arial Narrow"/>
                <w:bCs/>
                <w:szCs w:val="18"/>
                <w:lang w:val="es-ES"/>
              </w:rPr>
            </w:pPr>
            <w:r>
              <w:rPr>
                <w:rFonts w:ascii="Arial Narrow" w:hAnsi="Arial Narrow"/>
                <w:bCs/>
                <w:szCs w:val="18"/>
                <w:lang w:val="es-ES"/>
              </w:rPr>
              <w:t>Capacidad operativa:</w:t>
            </w:r>
          </w:p>
          <w:p w:rsidR="009258B1" w:rsidRDefault="009258B1" w:rsidP="002150BD">
            <w:pPr>
              <w:pStyle w:val="Textoindependiente2"/>
              <w:spacing w:after="0" w:line="240" w:lineRule="auto"/>
              <w:rPr>
                <w:rFonts w:ascii="Arial Narrow" w:hAnsi="Arial Narrow"/>
                <w:bCs/>
                <w:szCs w:val="18"/>
                <w:lang w:val="es-ES"/>
              </w:rPr>
            </w:pPr>
            <w:r>
              <w:rPr>
                <w:rFonts w:ascii="Arial Narrow" w:hAnsi="Arial Narrow"/>
                <w:bCs/>
                <w:szCs w:val="18"/>
              </w:rPr>
              <w:t>El oferente deberá certificar mediante comunicación que cuenta con la capacidad logística y de personal para cumplir con el objeto del contrato, para lo cual, deberá contar con la infraestructura, el transporte y los medios logísticos para la prestación del servicio, se compromete atender las solicitudes o los requerimientos realizados en un tiempo máximo de dos (2) horas después del requerimiento emitido por el supervisor del contrato; de igual manera deberá contar con una sede en el área Metropolitana del Valle de Aburrá para las posibles llamadas en caso de mantenimiento correctivo y preventivo, la sede debe estar registrada en cámara y comercio.</w:t>
            </w:r>
          </w:p>
          <w:p w:rsidR="009258B1" w:rsidRDefault="009258B1" w:rsidP="002150BD">
            <w:pPr>
              <w:pStyle w:val="Textoindependiente2"/>
              <w:spacing w:after="0" w:line="240" w:lineRule="auto"/>
              <w:rPr>
                <w:rFonts w:ascii="Arial Narrow" w:hAnsi="Arial Narrow"/>
                <w:bCs/>
                <w:szCs w:val="18"/>
              </w:rPr>
            </w:pPr>
            <w:r>
              <w:rPr>
                <w:rFonts w:ascii="Arial Narrow" w:hAnsi="Arial Narrow"/>
                <w:bCs/>
                <w:szCs w:val="18"/>
              </w:rPr>
              <w:t>Se realizará visita a la sede</w:t>
            </w:r>
          </w:p>
          <w:p w:rsidR="009258B1" w:rsidRDefault="009258B1" w:rsidP="002150BD">
            <w:pPr>
              <w:adjustRightInd w:val="0"/>
              <w:rPr>
                <w:rFonts w:ascii="Arial Narrow" w:hAnsi="Arial Narrow"/>
                <w:bCs/>
                <w:szCs w:val="18"/>
                <w:lang w:val="es-ES"/>
              </w:rPr>
            </w:pPr>
            <w:r>
              <w:rPr>
                <w:rFonts w:ascii="Arial Narrow" w:hAnsi="Arial Narrow"/>
                <w:bCs/>
                <w:szCs w:val="18"/>
                <w:lang w:val="es-ES"/>
              </w:rPr>
              <w:t>(anexar certificado de cámara y comercio)</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lang w:val="es-ES"/>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501"/>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bCs w:val="0"/>
                <w:sz w:val="20"/>
                <w:szCs w:val="18"/>
              </w:rPr>
            </w:pPr>
            <w:r w:rsidRPr="00901532">
              <w:rPr>
                <w:rFonts w:ascii="Arial Narrow" w:hAnsi="Arial Narrow" w:cs="Arial"/>
                <w:bCs w:val="0"/>
                <w:sz w:val="20"/>
                <w:szCs w:val="18"/>
              </w:rPr>
              <w:t>31</w:t>
            </w:r>
          </w:p>
        </w:tc>
        <w:tc>
          <w:tcPr>
            <w:tcW w:w="7737" w:type="dxa"/>
            <w:tcBorders>
              <w:top w:val="single" w:sz="4" w:space="0" w:color="auto"/>
              <w:left w:val="single" w:sz="4" w:space="0" w:color="auto"/>
              <w:bottom w:val="single" w:sz="4" w:space="0" w:color="auto"/>
              <w:right w:val="single" w:sz="4" w:space="0" w:color="auto"/>
            </w:tcBorders>
            <w:vAlign w:val="center"/>
            <w:hideMark/>
          </w:tcPr>
          <w:p w:rsidR="009258B1" w:rsidRDefault="009258B1" w:rsidP="002150BD">
            <w:pPr>
              <w:snapToGrid w:val="0"/>
              <w:rPr>
                <w:rFonts w:ascii="Arial Narrow" w:hAnsi="Arial Narrow"/>
                <w:bCs/>
                <w:szCs w:val="18"/>
                <w:lang w:val="es-ES"/>
              </w:rPr>
            </w:pPr>
            <w:r>
              <w:rPr>
                <w:rFonts w:ascii="Arial Narrow" w:hAnsi="Arial Narrow"/>
                <w:bCs/>
                <w:szCs w:val="18"/>
                <w:lang w:val="es-ES"/>
              </w:rPr>
              <w:t>Con el fin de garantizar la idoneidad del personal técnico que se vincula al proyecto, el proponente deberá certificar que cuenta con el personal requerido para la ejecución del contrato.</w:t>
            </w:r>
          </w:p>
          <w:p w:rsidR="009258B1" w:rsidRDefault="009258B1" w:rsidP="002150BD">
            <w:pPr>
              <w:adjustRightInd w:val="0"/>
              <w:rPr>
                <w:rFonts w:ascii="Arial Narrow" w:hAnsi="Arial Narrow"/>
                <w:bCs/>
                <w:szCs w:val="18"/>
                <w:lang w:val="es-ES"/>
              </w:rPr>
            </w:pPr>
            <w:r>
              <w:rPr>
                <w:rFonts w:ascii="Arial Narrow" w:hAnsi="Arial Narrow"/>
                <w:bCs/>
                <w:szCs w:val="18"/>
                <w:lang w:val="es-ES"/>
              </w:rPr>
              <w:t>(anexar certificados de experiencia)</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lang w:val="es-ES"/>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101"/>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bCs w:val="0"/>
                <w:sz w:val="20"/>
                <w:szCs w:val="18"/>
              </w:rPr>
            </w:pPr>
            <w:r w:rsidRPr="00901532">
              <w:rPr>
                <w:rFonts w:ascii="Arial Narrow" w:hAnsi="Arial Narrow" w:cs="Arial"/>
                <w:bCs w:val="0"/>
                <w:sz w:val="20"/>
                <w:szCs w:val="18"/>
              </w:rPr>
              <w:t>32</w:t>
            </w:r>
          </w:p>
        </w:tc>
        <w:tc>
          <w:tcPr>
            <w:tcW w:w="7737" w:type="dxa"/>
            <w:tcBorders>
              <w:top w:val="single" w:sz="4" w:space="0" w:color="auto"/>
              <w:left w:val="single" w:sz="4" w:space="0" w:color="auto"/>
              <w:bottom w:val="single" w:sz="4" w:space="0" w:color="auto"/>
              <w:right w:val="single" w:sz="4" w:space="0" w:color="auto"/>
            </w:tcBorders>
            <w:vAlign w:val="center"/>
            <w:hideMark/>
          </w:tcPr>
          <w:p w:rsidR="009258B1" w:rsidRDefault="009258B1" w:rsidP="002150BD">
            <w:pPr>
              <w:adjustRightInd w:val="0"/>
              <w:rPr>
                <w:rFonts w:ascii="Arial Narrow" w:hAnsi="Arial Narrow"/>
                <w:bCs/>
                <w:szCs w:val="18"/>
                <w:lang w:val="es-ES"/>
              </w:rPr>
            </w:pPr>
            <w:r>
              <w:rPr>
                <w:rFonts w:ascii="Arial Narrow" w:hAnsi="Arial Narrow"/>
                <w:bCs/>
                <w:szCs w:val="18"/>
                <w:lang w:val="es-ES"/>
              </w:rPr>
              <w:t>Las visitas para la realización de los mantenimientos deben ser coordinadas con el supervisor del contrato</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lang w:val="es-ES"/>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415"/>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bCs w:val="0"/>
                <w:sz w:val="20"/>
                <w:szCs w:val="18"/>
              </w:rPr>
            </w:pPr>
            <w:r w:rsidRPr="00901532">
              <w:rPr>
                <w:rFonts w:ascii="Arial Narrow" w:hAnsi="Arial Narrow" w:cs="Arial"/>
                <w:bCs w:val="0"/>
                <w:sz w:val="20"/>
                <w:szCs w:val="18"/>
              </w:rPr>
              <w:t>33</w:t>
            </w:r>
          </w:p>
        </w:tc>
        <w:tc>
          <w:tcPr>
            <w:tcW w:w="7737" w:type="dxa"/>
            <w:tcBorders>
              <w:top w:val="single" w:sz="4" w:space="0" w:color="auto"/>
              <w:left w:val="single" w:sz="4" w:space="0" w:color="auto"/>
              <w:bottom w:val="single" w:sz="4" w:space="0" w:color="auto"/>
              <w:right w:val="single" w:sz="4" w:space="0" w:color="auto"/>
            </w:tcBorders>
            <w:vAlign w:val="center"/>
            <w:hideMark/>
          </w:tcPr>
          <w:p w:rsidR="009258B1" w:rsidRDefault="009258B1" w:rsidP="002150BD">
            <w:pPr>
              <w:adjustRightInd w:val="0"/>
              <w:rPr>
                <w:rFonts w:ascii="Arial Narrow" w:hAnsi="Arial Narrow"/>
                <w:bCs/>
                <w:szCs w:val="18"/>
                <w:lang w:val="es-ES"/>
              </w:rPr>
            </w:pPr>
            <w:r>
              <w:rPr>
                <w:rFonts w:ascii="Arial Narrow" w:hAnsi="Arial Narrow"/>
                <w:bCs/>
                <w:szCs w:val="18"/>
                <w:lang w:val="es-ES"/>
              </w:rPr>
              <w:t xml:space="preserve">Los profesionales, tecnólogos, técnico y demás personal operativo que participe en las labores de mantenimiento, deberán cumplir con los requerimientos exigidos en materia de capacitación para la ejecución de la labor; de igual forma, se relacionarán los respectivos soportes, teniendo la obligación de diligenciar para cada profesional tecnólogos, técnico y demás personal operativo. La Unidad Prestadora de Salud Antioquia se reserva el derecho de verificar lo consignado en el anexo denominado idoneidad del Recurso Humano. Si se llegare a demostrar falsedad en los datos consignados será causal de rechazo de la propuesta sin perjuicio de las acciones de Ley, por cuanto se considera Documento Público; De igual forma deberán hacer llegar un listado (nombre y documento de identidad), del personal que prestará </w:t>
            </w:r>
            <w:r>
              <w:rPr>
                <w:rFonts w:ascii="Arial Narrow" w:hAnsi="Arial Narrow"/>
                <w:bCs/>
                <w:szCs w:val="18"/>
                <w:lang w:val="es-ES"/>
              </w:rPr>
              <w:lastRenderedPageBreak/>
              <w:t>sus servicios en el presente contrato. La Unidad Prestadora de Salud Antioquia se reserva la facultad de aceptar o no a estos funcionarios.</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lang w:val="es-ES"/>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133"/>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bCs w:val="0"/>
                <w:sz w:val="20"/>
                <w:szCs w:val="18"/>
              </w:rPr>
            </w:pPr>
            <w:r w:rsidRPr="00901532">
              <w:rPr>
                <w:rFonts w:ascii="Arial Narrow" w:hAnsi="Arial Narrow" w:cs="Arial"/>
                <w:bCs w:val="0"/>
                <w:sz w:val="20"/>
                <w:szCs w:val="18"/>
              </w:rPr>
              <w:t>34</w:t>
            </w:r>
          </w:p>
        </w:tc>
        <w:tc>
          <w:tcPr>
            <w:tcW w:w="7737" w:type="dxa"/>
            <w:tcBorders>
              <w:top w:val="single" w:sz="4" w:space="0" w:color="auto"/>
              <w:left w:val="single" w:sz="4" w:space="0" w:color="auto"/>
              <w:bottom w:val="single" w:sz="4" w:space="0" w:color="auto"/>
              <w:right w:val="single" w:sz="4" w:space="0" w:color="auto"/>
            </w:tcBorders>
            <w:vAlign w:val="center"/>
            <w:hideMark/>
          </w:tcPr>
          <w:p w:rsidR="009258B1" w:rsidRDefault="009258B1" w:rsidP="002150BD">
            <w:pPr>
              <w:adjustRightInd w:val="0"/>
              <w:rPr>
                <w:rFonts w:ascii="Arial Narrow" w:hAnsi="Arial Narrow"/>
                <w:bCs/>
                <w:szCs w:val="18"/>
                <w:lang w:val="es-ES"/>
              </w:rPr>
            </w:pPr>
            <w:r>
              <w:rPr>
                <w:rFonts w:ascii="Arial Narrow" w:hAnsi="Arial Narrow"/>
                <w:bCs/>
                <w:szCs w:val="18"/>
                <w:lang w:val="es-ES"/>
              </w:rPr>
              <w:t>El oferente garantizará el cambio inmediato de algún elemento utilizado para el mantenimiento correctivos que sufra algún daño o novedad al momento de la entrega.</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lang w:val="es-ES"/>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96"/>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bCs w:val="0"/>
                <w:sz w:val="20"/>
                <w:szCs w:val="18"/>
              </w:rPr>
            </w:pPr>
            <w:r w:rsidRPr="00901532">
              <w:rPr>
                <w:rFonts w:ascii="Arial Narrow" w:hAnsi="Arial Narrow" w:cs="Arial"/>
                <w:bCs w:val="0"/>
                <w:sz w:val="20"/>
                <w:szCs w:val="18"/>
              </w:rPr>
              <w:t>35</w:t>
            </w:r>
          </w:p>
        </w:tc>
        <w:tc>
          <w:tcPr>
            <w:tcW w:w="7737" w:type="dxa"/>
            <w:tcBorders>
              <w:top w:val="single" w:sz="4" w:space="0" w:color="auto"/>
              <w:left w:val="single" w:sz="4" w:space="0" w:color="auto"/>
              <w:bottom w:val="single" w:sz="4" w:space="0" w:color="auto"/>
              <w:right w:val="single" w:sz="4" w:space="0" w:color="auto"/>
            </w:tcBorders>
            <w:vAlign w:val="center"/>
            <w:hideMark/>
          </w:tcPr>
          <w:p w:rsidR="009258B1" w:rsidRDefault="009258B1" w:rsidP="002150BD">
            <w:pPr>
              <w:adjustRightInd w:val="0"/>
              <w:rPr>
                <w:rFonts w:ascii="Arial Narrow" w:hAnsi="Arial Narrow"/>
                <w:bCs/>
                <w:szCs w:val="18"/>
                <w:lang w:val="es-ES"/>
              </w:rPr>
            </w:pPr>
            <w:r>
              <w:rPr>
                <w:rFonts w:ascii="Arial Narrow" w:hAnsi="Arial Narrow"/>
                <w:bCs/>
                <w:szCs w:val="18"/>
                <w:lang w:val="es-ES"/>
              </w:rPr>
              <w:t>El oferente se responsabilizará por la protección y conservación de los repuestos utilizados en los mantenimientos correctivos y preventivos hasta la entrega y recibo en forma definitiva.</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lang w:val="es-ES"/>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43"/>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bCs w:val="0"/>
                <w:sz w:val="20"/>
                <w:szCs w:val="18"/>
              </w:rPr>
            </w:pPr>
            <w:r w:rsidRPr="00901532">
              <w:rPr>
                <w:rFonts w:ascii="Arial Narrow" w:hAnsi="Arial Narrow" w:cs="Arial"/>
                <w:bCs w:val="0"/>
                <w:sz w:val="20"/>
                <w:szCs w:val="18"/>
              </w:rPr>
              <w:t>36</w:t>
            </w:r>
          </w:p>
        </w:tc>
        <w:tc>
          <w:tcPr>
            <w:tcW w:w="7737" w:type="dxa"/>
            <w:tcBorders>
              <w:top w:val="single" w:sz="4" w:space="0" w:color="auto"/>
              <w:left w:val="single" w:sz="4" w:space="0" w:color="auto"/>
              <w:bottom w:val="single" w:sz="4" w:space="0" w:color="auto"/>
              <w:right w:val="single" w:sz="4" w:space="0" w:color="auto"/>
            </w:tcBorders>
            <w:vAlign w:val="center"/>
            <w:hideMark/>
          </w:tcPr>
          <w:p w:rsidR="009258B1" w:rsidRDefault="009258B1" w:rsidP="002150BD">
            <w:pPr>
              <w:adjustRightInd w:val="0"/>
              <w:rPr>
                <w:rFonts w:ascii="Arial Narrow" w:hAnsi="Arial Narrow"/>
                <w:bCs/>
                <w:szCs w:val="18"/>
                <w:lang w:val="es-ES"/>
              </w:rPr>
            </w:pPr>
            <w:r>
              <w:rPr>
                <w:rFonts w:ascii="Arial Narrow" w:hAnsi="Arial Narrow"/>
                <w:bCs/>
                <w:szCs w:val="18"/>
                <w:lang w:val="es-ES"/>
              </w:rPr>
              <w:t>El oferente se compromete a entregar elementos nuevos, no usados ni remanufacturados.</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lang w:val="es-ES"/>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390"/>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bCs w:val="0"/>
                <w:sz w:val="20"/>
                <w:szCs w:val="18"/>
              </w:rPr>
            </w:pPr>
            <w:r w:rsidRPr="00901532">
              <w:rPr>
                <w:rFonts w:ascii="Arial Narrow" w:hAnsi="Arial Narrow" w:cs="Arial"/>
                <w:bCs w:val="0"/>
                <w:sz w:val="20"/>
                <w:szCs w:val="18"/>
              </w:rPr>
              <w:t>37</w:t>
            </w:r>
          </w:p>
        </w:tc>
        <w:tc>
          <w:tcPr>
            <w:tcW w:w="7737" w:type="dxa"/>
            <w:tcBorders>
              <w:top w:val="single" w:sz="4" w:space="0" w:color="auto"/>
              <w:left w:val="single" w:sz="4" w:space="0" w:color="auto"/>
              <w:bottom w:val="single" w:sz="4" w:space="0" w:color="auto"/>
              <w:right w:val="single" w:sz="4" w:space="0" w:color="auto"/>
            </w:tcBorders>
            <w:vAlign w:val="center"/>
            <w:hideMark/>
          </w:tcPr>
          <w:p w:rsidR="009258B1" w:rsidRDefault="009258B1" w:rsidP="002150BD">
            <w:pPr>
              <w:rPr>
                <w:rFonts w:ascii="Arial Narrow" w:hAnsi="Arial Narrow"/>
                <w:bCs/>
                <w:szCs w:val="18"/>
                <w:lang w:val="es-ES"/>
              </w:rPr>
            </w:pPr>
            <w:r>
              <w:rPr>
                <w:rFonts w:ascii="Arial Narrow" w:hAnsi="Arial Narrow"/>
                <w:bCs/>
                <w:szCs w:val="18"/>
                <w:lang w:val="es-ES"/>
              </w:rPr>
              <w:t>GARANTÍA TÉCNICA.</w:t>
            </w:r>
          </w:p>
          <w:p w:rsidR="009258B1" w:rsidRDefault="009258B1" w:rsidP="002150BD">
            <w:pPr>
              <w:adjustRightInd w:val="0"/>
              <w:rPr>
                <w:rFonts w:ascii="Arial Narrow" w:hAnsi="Arial Narrow"/>
                <w:bCs/>
                <w:szCs w:val="18"/>
                <w:lang w:val="es-ES"/>
              </w:rPr>
            </w:pPr>
            <w:r>
              <w:rPr>
                <w:rFonts w:ascii="Arial Narrow" w:hAnsi="Arial Narrow"/>
                <w:bCs/>
                <w:szCs w:val="18"/>
                <w:lang w:val="es-ES"/>
              </w:rPr>
              <w:t>El oferente debe presentar en forma escrita una garantía de mínimo seis meses de la calidad de los elementos utilizados en los mantenimientos. La garantía ofrecida debe ser por defectos de fabricación, manufactura y calidad de los bienes. A partir de la fecha de recibo a satisfacción de los mantenimientos por parte del supervisor.</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lang w:val="es-ES"/>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62"/>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bCs w:val="0"/>
                <w:sz w:val="20"/>
                <w:szCs w:val="18"/>
              </w:rPr>
            </w:pPr>
            <w:r w:rsidRPr="00901532">
              <w:rPr>
                <w:rFonts w:ascii="Arial Narrow" w:hAnsi="Arial Narrow" w:cs="Arial"/>
                <w:bCs w:val="0"/>
                <w:sz w:val="20"/>
                <w:szCs w:val="18"/>
              </w:rPr>
              <w:t>38</w:t>
            </w:r>
          </w:p>
        </w:tc>
        <w:tc>
          <w:tcPr>
            <w:tcW w:w="7737" w:type="dxa"/>
            <w:tcBorders>
              <w:top w:val="single" w:sz="4" w:space="0" w:color="auto"/>
              <w:left w:val="single" w:sz="4" w:space="0" w:color="auto"/>
              <w:bottom w:val="single" w:sz="4" w:space="0" w:color="auto"/>
              <w:right w:val="single" w:sz="4" w:space="0" w:color="auto"/>
            </w:tcBorders>
            <w:vAlign w:val="center"/>
            <w:hideMark/>
          </w:tcPr>
          <w:p w:rsidR="009258B1" w:rsidRDefault="009258B1" w:rsidP="002150BD">
            <w:pPr>
              <w:adjustRightInd w:val="0"/>
              <w:rPr>
                <w:rFonts w:ascii="Arial Narrow" w:hAnsi="Arial Narrow"/>
                <w:bCs/>
                <w:szCs w:val="18"/>
                <w:lang w:val="es-ES"/>
              </w:rPr>
            </w:pPr>
            <w:r>
              <w:rPr>
                <w:rFonts w:ascii="Arial Narrow" w:hAnsi="Arial Narrow"/>
                <w:bCs/>
                <w:szCs w:val="18"/>
                <w:lang w:val="es-ES"/>
              </w:rPr>
              <w:t>El oferente debe cumplir con la norma técnica colombiana ISO 14001 - 2015 sistemas de gestión ambiental. requisitos con orientación para su uso haciendo énfasis en disposición final.</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lang w:val="es-ES"/>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r w:rsidR="009258B1" w:rsidTr="002150BD">
        <w:trPr>
          <w:cantSplit/>
          <w:trHeight w:val="310"/>
        </w:trPr>
        <w:tc>
          <w:tcPr>
            <w:tcW w:w="769" w:type="dxa"/>
            <w:tcBorders>
              <w:top w:val="single" w:sz="4" w:space="0" w:color="auto"/>
              <w:left w:val="single" w:sz="4" w:space="0" w:color="auto"/>
              <w:bottom w:val="single" w:sz="4" w:space="0" w:color="auto"/>
              <w:right w:val="single" w:sz="4" w:space="0" w:color="auto"/>
            </w:tcBorders>
            <w:vAlign w:val="center"/>
            <w:hideMark/>
          </w:tcPr>
          <w:p w:rsidR="009258B1" w:rsidRPr="00901532" w:rsidRDefault="009258B1" w:rsidP="00901532">
            <w:pPr>
              <w:pStyle w:val="Subttulo"/>
              <w:spacing w:line="256" w:lineRule="auto"/>
              <w:rPr>
                <w:rFonts w:ascii="Arial Narrow" w:hAnsi="Arial Narrow" w:cs="Arial"/>
                <w:bCs w:val="0"/>
                <w:sz w:val="20"/>
                <w:szCs w:val="18"/>
              </w:rPr>
            </w:pPr>
            <w:r w:rsidRPr="00901532">
              <w:rPr>
                <w:rFonts w:ascii="Arial Narrow" w:hAnsi="Arial Narrow" w:cs="Arial"/>
                <w:bCs w:val="0"/>
                <w:sz w:val="20"/>
                <w:szCs w:val="18"/>
              </w:rPr>
              <w:t>39</w:t>
            </w:r>
          </w:p>
        </w:tc>
        <w:tc>
          <w:tcPr>
            <w:tcW w:w="7737" w:type="dxa"/>
            <w:tcBorders>
              <w:top w:val="single" w:sz="4" w:space="0" w:color="auto"/>
              <w:left w:val="single" w:sz="4" w:space="0" w:color="auto"/>
              <w:bottom w:val="single" w:sz="4" w:space="0" w:color="auto"/>
              <w:right w:val="single" w:sz="4" w:space="0" w:color="auto"/>
            </w:tcBorders>
            <w:vAlign w:val="center"/>
            <w:hideMark/>
          </w:tcPr>
          <w:p w:rsidR="009258B1" w:rsidRDefault="009258B1" w:rsidP="002150BD">
            <w:pPr>
              <w:adjustRightInd w:val="0"/>
              <w:rPr>
                <w:rFonts w:ascii="Arial Narrow" w:hAnsi="Arial Narrow"/>
                <w:bCs/>
                <w:szCs w:val="18"/>
                <w:lang w:val="es-ES"/>
              </w:rPr>
            </w:pPr>
            <w:r>
              <w:rPr>
                <w:rFonts w:ascii="Arial Narrow" w:hAnsi="Arial Narrow"/>
                <w:bCs/>
                <w:szCs w:val="18"/>
                <w:lang w:val="es-ES"/>
              </w:rPr>
              <w:t>El oferente deberá certificar por escrito los medios de comunicación que serán utilizados y que permitan el fácil contacto o ubicación en caso de ser requerido para atender una eventualidad o contingencia.</w:t>
            </w: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lang w:val="es-ES"/>
              </w:rPr>
            </w:pPr>
          </w:p>
        </w:tc>
        <w:tc>
          <w:tcPr>
            <w:tcW w:w="851" w:type="dxa"/>
            <w:tcBorders>
              <w:top w:val="single" w:sz="4" w:space="0" w:color="auto"/>
              <w:left w:val="single" w:sz="4" w:space="0" w:color="auto"/>
              <w:bottom w:val="single" w:sz="4" w:space="0" w:color="auto"/>
              <w:right w:val="single" w:sz="4" w:space="0" w:color="auto"/>
            </w:tcBorders>
          </w:tcPr>
          <w:p w:rsidR="009258B1" w:rsidRDefault="009258B1" w:rsidP="002150BD">
            <w:pPr>
              <w:pStyle w:val="Subttulo"/>
              <w:spacing w:line="256" w:lineRule="auto"/>
              <w:jc w:val="both"/>
              <w:rPr>
                <w:rFonts w:ascii="Arial Narrow" w:hAnsi="Arial Narrow" w:cs="Arial"/>
                <w:b w:val="0"/>
                <w:sz w:val="20"/>
                <w:szCs w:val="18"/>
              </w:rPr>
            </w:pPr>
          </w:p>
        </w:tc>
      </w:tr>
    </w:tbl>
    <w:p w:rsidR="00570A15" w:rsidRPr="004752F5" w:rsidRDefault="00570A15" w:rsidP="009258B1">
      <w:pPr>
        <w:jc w:val="left"/>
        <w:rPr>
          <w:b/>
        </w:rPr>
      </w:pPr>
    </w:p>
    <w:p w:rsidR="00570A15" w:rsidRPr="004752F5" w:rsidRDefault="00570A15" w:rsidP="003465A6">
      <w:pPr>
        <w:tabs>
          <w:tab w:val="left" w:pos="-1080"/>
          <w:tab w:val="left" w:pos="0"/>
        </w:tabs>
      </w:pPr>
      <w:r w:rsidRPr="004752F5">
        <w:rPr>
          <w:rFonts w:eastAsia="MS Mincho"/>
        </w:rPr>
        <w:t>Declaro bajo mi responsabilidad personal, y comprometiendo la responsabilidad institucional</w:t>
      </w:r>
      <w:r w:rsidRPr="004752F5">
        <w:rPr>
          <w:rFonts w:eastAsia="MS Mincho"/>
          <w:b/>
        </w:rPr>
        <w:t xml:space="preserve"> </w:t>
      </w:r>
      <w:r w:rsidRPr="004752F5">
        <w:rPr>
          <w:rFonts w:eastAsia="MS Mincho"/>
        </w:rPr>
        <w:t xml:space="preserve">de la persona jurídica que represento, </w:t>
      </w:r>
      <w:r w:rsidRPr="004752F5">
        <w:rPr>
          <w:rFonts w:eastAsia="MS Mincho"/>
          <w:u w:val="single"/>
        </w:rPr>
        <w:t xml:space="preserve">que cumplimos en su totalidad con las </w:t>
      </w:r>
      <w:r w:rsidRPr="004752F5">
        <w:rPr>
          <w:rFonts w:eastAsia="MS Mincho"/>
        </w:rPr>
        <w:t>especificaciones técnicas de verificación y de obligatorio cumplimiento</w:t>
      </w:r>
    </w:p>
    <w:p w:rsidR="00570A15" w:rsidRPr="004752F5" w:rsidRDefault="00570A15" w:rsidP="003465A6">
      <w:pPr>
        <w:pStyle w:val="Prrafodelista"/>
        <w:tabs>
          <w:tab w:val="left" w:pos="240"/>
        </w:tabs>
        <w:ind w:left="0"/>
        <w:rPr>
          <w:rFonts w:cs="Arial"/>
        </w:rPr>
      </w:pPr>
    </w:p>
    <w:p w:rsidR="00570A15" w:rsidRPr="004752F5" w:rsidRDefault="00570A15" w:rsidP="003465A6">
      <w:pPr>
        <w:pStyle w:val="Prrafodelista"/>
        <w:tabs>
          <w:tab w:val="left" w:pos="240"/>
          <w:tab w:val="left" w:pos="6210"/>
        </w:tabs>
        <w:ind w:left="0"/>
        <w:jc w:val="center"/>
        <w:rPr>
          <w:rFonts w:cs="Arial"/>
          <w:b/>
        </w:rPr>
      </w:pPr>
    </w:p>
    <w:p w:rsidR="00570A15" w:rsidRPr="004752F5" w:rsidRDefault="00570A15" w:rsidP="003465A6">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570A15" w:rsidRPr="004752F5" w:rsidRDefault="00570A15" w:rsidP="003465A6">
      <w:pPr>
        <w:rPr>
          <w:b/>
        </w:rPr>
      </w:pPr>
    </w:p>
    <w:p w:rsidR="00570A15" w:rsidRPr="004752F5" w:rsidRDefault="00570A15" w:rsidP="003465A6">
      <w:pPr>
        <w:rPr>
          <w:b/>
        </w:rPr>
      </w:pPr>
      <w:r w:rsidRPr="004752F5">
        <w:rPr>
          <w:b/>
        </w:rPr>
        <w:t>NIT o C.C.</w:t>
      </w:r>
      <w:r w:rsidRPr="004752F5">
        <w:rPr>
          <w:b/>
        </w:rPr>
        <w:tab/>
        <w:t xml:space="preserve"> </w:t>
      </w:r>
    </w:p>
    <w:p w:rsidR="00570A15" w:rsidRPr="004752F5" w:rsidRDefault="00570A15" w:rsidP="003465A6">
      <w:pPr>
        <w:rPr>
          <w:b/>
        </w:rPr>
      </w:pPr>
    </w:p>
    <w:p w:rsidR="00570A15" w:rsidRPr="004752F5" w:rsidRDefault="00570A15" w:rsidP="003465A6">
      <w:pPr>
        <w:rPr>
          <w:b/>
        </w:rPr>
      </w:pPr>
      <w:r w:rsidRPr="004752F5">
        <w:rPr>
          <w:b/>
        </w:rPr>
        <w:t>NOMBRE DEL REPRESENTANTE LEGAL</w:t>
      </w:r>
      <w:r w:rsidRPr="004752F5">
        <w:rPr>
          <w:b/>
        </w:rPr>
        <w:tab/>
      </w:r>
      <w:r w:rsidRPr="004752F5">
        <w:rPr>
          <w:b/>
        </w:rPr>
        <w:tab/>
        <w:t xml:space="preserve">: </w:t>
      </w:r>
    </w:p>
    <w:p w:rsidR="00570A15" w:rsidRPr="004752F5" w:rsidRDefault="00570A15" w:rsidP="003465A6">
      <w:pPr>
        <w:rPr>
          <w:b/>
        </w:rPr>
      </w:pPr>
    </w:p>
    <w:p w:rsidR="00570A15" w:rsidRPr="004752F5" w:rsidRDefault="00570A15" w:rsidP="003465A6">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570A15" w:rsidRPr="004752F5" w:rsidRDefault="00570A15" w:rsidP="003465A6">
      <w:pPr>
        <w:rPr>
          <w:b/>
        </w:rPr>
      </w:pPr>
    </w:p>
    <w:p w:rsidR="00570A15" w:rsidRPr="004752F5" w:rsidRDefault="00570A15" w:rsidP="003465A6">
      <w:pPr>
        <w:rPr>
          <w:b/>
        </w:rPr>
      </w:pPr>
      <w:r w:rsidRPr="004752F5">
        <w:rPr>
          <w:b/>
        </w:rPr>
        <w:t>FIRMA DEL REPRESENTANTE LEGAL</w:t>
      </w:r>
      <w:r w:rsidRPr="004752F5">
        <w:rPr>
          <w:b/>
        </w:rPr>
        <w:tab/>
      </w:r>
      <w:r w:rsidRPr="004752F5">
        <w:rPr>
          <w:b/>
        </w:rPr>
        <w:tab/>
        <w:t xml:space="preserve">: </w:t>
      </w:r>
    </w:p>
    <w:p w:rsidR="00570A15" w:rsidRPr="004752F5" w:rsidRDefault="00570A15" w:rsidP="003465A6">
      <w:pPr>
        <w:rPr>
          <w:b/>
        </w:rPr>
      </w:pPr>
    </w:p>
    <w:p w:rsidR="00570A15" w:rsidRPr="004752F5" w:rsidRDefault="00570A15" w:rsidP="003465A6">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570A15" w:rsidRPr="004752F5" w:rsidRDefault="00570A15" w:rsidP="003465A6">
      <w:pPr>
        <w:rPr>
          <w:b/>
        </w:rPr>
      </w:pPr>
    </w:p>
    <w:p w:rsidR="00570A15" w:rsidRPr="004752F5" w:rsidRDefault="00570A15" w:rsidP="003465A6">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570A15" w:rsidRPr="004752F5" w:rsidRDefault="00570A15" w:rsidP="003465A6">
      <w:pPr>
        <w:rPr>
          <w:b/>
        </w:rPr>
      </w:pPr>
    </w:p>
    <w:p w:rsidR="00570A15" w:rsidRPr="004752F5" w:rsidRDefault="00570A15" w:rsidP="003465A6">
      <w:pPr>
        <w:rPr>
          <w:rFonts w:eastAsia="Calibri"/>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570A15" w:rsidRPr="004752F5" w:rsidRDefault="00570A15" w:rsidP="003465A6">
      <w:pPr>
        <w:rPr>
          <w:rFonts w:eastAsia="Calibri"/>
          <w:b/>
        </w:rPr>
      </w:pPr>
    </w:p>
    <w:p w:rsidR="00570A15" w:rsidRPr="004752F5" w:rsidRDefault="00570A15" w:rsidP="003465A6">
      <w:pPr>
        <w:pStyle w:val="Prrafodelista"/>
        <w:tabs>
          <w:tab w:val="left" w:pos="240"/>
        </w:tabs>
        <w:ind w:left="0"/>
        <w:rPr>
          <w:rFonts w:cs="Arial"/>
          <w:lang w:val="es-ES_tradnl"/>
        </w:rPr>
      </w:pPr>
    </w:p>
    <w:p w:rsidR="00570A15" w:rsidRPr="004752F5" w:rsidRDefault="00570A15" w:rsidP="003465A6">
      <w:pPr>
        <w:pStyle w:val="Prrafodelista"/>
        <w:tabs>
          <w:tab w:val="left" w:pos="240"/>
        </w:tabs>
        <w:ind w:left="0"/>
        <w:rPr>
          <w:rFonts w:cs="Arial"/>
          <w:lang w:val="es-ES_tradnl"/>
        </w:rPr>
      </w:pPr>
    </w:p>
    <w:p w:rsidR="00570A15" w:rsidRPr="004752F5" w:rsidRDefault="00570A15" w:rsidP="003465A6">
      <w:pPr>
        <w:tabs>
          <w:tab w:val="left" w:pos="-1080"/>
          <w:tab w:val="left" w:pos="0"/>
        </w:tabs>
        <w:rPr>
          <w:rFonts w:eastAsia="MS Mincho"/>
        </w:rPr>
      </w:pPr>
    </w:p>
    <w:p w:rsidR="00570A15" w:rsidRPr="004752F5" w:rsidRDefault="00570A15" w:rsidP="003465A6">
      <w:pPr>
        <w:tabs>
          <w:tab w:val="left" w:pos="-1080"/>
          <w:tab w:val="left" w:pos="0"/>
        </w:tabs>
        <w:rPr>
          <w:rFonts w:eastAsia="MS Mincho"/>
        </w:rPr>
      </w:pPr>
    </w:p>
    <w:p w:rsidR="00570A15" w:rsidRDefault="00570A15" w:rsidP="003465A6">
      <w:pPr>
        <w:pStyle w:val="Prrafodelista"/>
        <w:tabs>
          <w:tab w:val="left" w:pos="240"/>
        </w:tabs>
        <w:ind w:left="0"/>
        <w:rPr>
          <w:rFonts w:cs="Arial"/>
        </w:rPr>
      </w:pPr>
    </w:p>
    <w:p w:rsidR="006F4037" w:rsidRDefault="006F4037" w:rsidP="003465A6">
      <w:pPr>
        <w:pStyle w:val="Prrafodelista"/>
        <w:tabs>
          <w:tab w:val="left" w:pos="240"/>
        </w:tabs>
        <w:ind w:left="0"/>
        <w:rPr>
          <w:rFonts w:cs="Arial"/>
        </w:rPr>
      </w:pPr>
    </w:p>
    <w:p w:rsidR="006F4037" w:rsidRDefault="006F4037" w:rsidP="003465A6">
      <w:pPr>
        <w:pStyle w:val="Prrafodelista"/>
        <w:tabs>
          <w:tab w:val="left" w:pos="240"/>
        </w:tabs>
        <w:ind w:left="0"/>
        <w:rPr>
          <w:rFonts w:cs="Arial"/>
        </w:rPr>
      </w:pPr>
    </w:p>
    <w:p w:rsidR="006F4037" w:rsidRDefault="006F4037" w:rsidP="003465A6">
      <w:pPr>
        <w:pStyle w:val="Prrafodelista"/>
        <w:tabs>
          <w:tab w:val="left" w:pos="240"/>
        </w:tabs>
        <w:ind w:left="0"/>
        <w:rPr>
          <w:rFonts w:cs="Arial"/>
        </w:rPr>
      </w:pPr>
    </w:p>
    <w:p w:rsidR="006F4037" w:rsidRDefault="006F4037" w:rsidP="003465A6">
      <w:pPr>
        <w:pStyle w:val="Prrafodelista"/>
        <w:tabs>
          <w:tab w:val="left" w:pos="240"/>
        </w:tabs>
        <w:ind w:left="0"/>
        <w:rPr>
          <w:rFonts w:cs="Arial"/>
        </w:rPr>
      </w:pPr>
    </w:p>
    <w:p w:rsidR="006F4037" w:rsidRDefault="006F4037" w:rsidP="003465A6">
      <w:pPr>
        <w:pStyle w:val="Prrafodelista"/>
        <w:tabs>
          <w:tab w:val="left" w:pos="240"/>
        </w:tabs>
        <w:ind w:left="0"/>
        <w:rPr>
          <w:rFonts w:cs="Arial"/>
        </w:rPr>
      </w:pPr>
    </w:p>
    <w:p w:rsidR="006F4037" w:rsidRDefault="006F4037" w:rsidP="003465A6">
      <w:pPr>
        <w:pStyle w:val="Prrafodelista"/>
        <w:tabs>
          <w:tab w:val="left" w:pos="240"/>
        </w:tabs>
        <w:ind w:left="0"/>
        <w:rPr>
          <w:rFonts w:cs="Arial"/>
        </w:rPr>
      </w:pPr>
    </w:p>
    <w:p w:rsidR="006F4037" w:rsidRDefault="006F4037" w:rsidP="003465A6">
      <w:pPr>
        <w:pStyle w:val="Prrafodelista"/>
        <w:tabs>
          <w:tab w:val="left" w:pos="240"/>
        </w:tabs>
        <w:ind w:left="0"/>
        <w:rPr>
          <w:rFonts w:cs="Arial"/>
        </w:rPr>
      </w:pPr>
    </w:p>
    <w:p w:rsidR="006F4037" w:rsidRPr="004752F5" w:rsidRDefault="006F4037" w:rsidP="003465A6">
      <w:pPr>
        <w:pStyle w:val="Prrafodelista"/>
        <w:tabs>
          <w:tab w:val="left" w:pos="240"/>
        </w:tabs>
        <w:ind w:left="0"/>
        <w:rPr>
          <w:rFonts w:cs="Arial"/>
        </w:rPr>
      </w:pPr>
    </w:p>
    <w:p w:rsidR="00570A15" w:rsidRPr="004752F5" w:rsidRDefault="00570A15" w:rsidP="002150BD">
      <w:pPr>
        <w:pStyle w:val="Prrafodelista"/>
        <w:tabs>
          <w:tab w:val="left" w:pos="240"/>
        </w:tabs>
        <w:ind w:left="0"/>
        <w:rPr>
          <w:rFonts w:cs="Arial"/>
          <w:b/>
          <w:sz w:val="24"/>
          <w:szCs w:val="24"/>
          <w:lang w:val="es-ES_tradnl"/>
        </w:rPr>
      </w:pPr>
    </w:p>
    <w:p w:rsidR="00570A15" w:rsidRPr="004752F5" w:rsidRDefault="00570A15" w:rsidP="00303EC5">
      <w:pPr>
        <w:pStyle w:val="Prrafodelista"/>
        <w:tabs>
          <w:tab w:val="left" w:pos="240"/>
        </w:tabs>
        <w:ind w:left="0"/>
        <w:jc w:val="center"/>
        <w:rPr>
          <w:rFonts w:cs="Arial"/>
          <w:b/>
        </w:rPr>
      </w:pPr>
      <w:r w:rsidRPr="004752F5">
        <w:rPr>
          <w:rFonts w:cs="Arial"/>
          <w:b/>
        </w:rPr>
        <w:lastRenderedPageBreak/>
        <w:t>ANEXO No. 1.1</w:t>
      </w:r>
    </w:p>
    <w:p w:rsidR="00570A15" w:rsidRPr="004752F5" w:rsidRDefault="00570A15" w:rsidP="003465A6">
      <w:pPr>
        <w:pStyle w:val="Prrafodelista"/>
        <w:tabs>
          <w:tab w:val="left" w:pos="240"/>
        </w:tabs>
        <w:ind w:left="0"/>
        <w:jc w:val="center"/>
        <w:rPr>
          <w:rFonts w:cs="Arial"/>
          <w:b/>
          <w:lang w:val="es-ES_tradnl"/>
        </w:rPr>
      </w:pPr>
    </w:p>
    <w:p w:rsidR="00570A15" w:rsidRPr="004752F5" w:rsidRDefault="00570A15" w:rsidP="003465A6">
      <w:pPr>
        <w:pStyle w:val="Prrafodelista"/>
        <w:tabs>
          <w:tab w:val="left" w:pos="240"/>
        </w:tabs>
        <w:ind w:left="0"/>
        <w:jc w:val="center"/>
        <w:rPr>
          <w:rFonts w:cs="Arial"/>
          <w:b/>
          <w:lang w:val="es-ES_tradnl"/>
        </w:rPr>
      </w:pPr>
      <w:r w:rsidRPr="004752F5">
        <w:rPr>
          <w:rFonts w:cs="Arial"/>
          <w:b/>
          <w:lang w:val="es-ES_tradnl"/>
        </w:rPr>
        <w:t>FICHA TÉCNICA DEL SERVICIO</w:t>
      </w:r>
      <w:r>
        <w:rPr>
          <w:rFonts w:cs="Arial"/>
          <w:b/>
          <w:lang w:val="es-ES_tradnl"/>
        </w:rPr>
        <w:t xml:space="preserve"> Y/O SUMINISTRO</w:t>
      </w:r>
    </w:p>
    <w:p w:rsidR="00570A15" w:rsidRPr="004752F5" w:rsidRDefault="00570A15" w:rsidP="003465A6">
      <w:pPr>
        <w:pStyle w:val="Prrafodelista"/>
        <w:tabs>
          <w:tab w:val="left" w:pos="240"/>
        </w:tabs>
        <w:ind w:left="0"/>
        <w:jc w:val="center"/>
        <w:rPr>
          <w:rFonts w:cs="Arial"/>
          <w:b/>
          <w:color w:val="FF0000"/>
          <w:lang w:val="es-ES_tradnl"/>
        </w:rPr>
      </w:pPr>
    </w:p>
    <w:tbl>
      <w:tblPr>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9567"/>
      </w:tblGrid>
      <w:tr w:rsidR="00745531" w:rsidTr="00745531">
        <w:trPr>
          <w:trHeight w:val="4344"/>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45531" w:rsidRDefault="00745531">
            <w:pPr>
              <w:jc w:val="center"/>
              <w:rPr>
                <w:b/>
                <w:bCs/>
              </w:rPr>
            </w:pPr>
            <w:r>
              <w:rPr>
                <w:b/>
                <w:bCs/>
              </w:rPr>
              <w:t xml:space="preserve">FICHA TÉCNICA DEL SERVICIO </w:t>
            </w:r>
          </w:p>
          <w:tbl>
            <w:tblPr>
              <w:tblW w:w="931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17"/>
            </w:tblGrid>
            <w:tr w:rsidR="00745531" w:rsidTr="00745531">
              <w:trPr>
                <w:trHeight w:val="198"/>
              </w:trPr>
              <w:tc>
                <w:tcPr>
                  <w:tcW w:w="9317" w:type="dxa"/>
                  <w:tcBorders>
                    <w:top w:val="single" w:sz="8" w:space="0" w:color="auto"/>
                    <w:left w:val="single" w:sz="8" w:space="0" w:color="auto"/>
                    <w:bottom w:val="single" w:sz="8" w:space="0" w:color="auto"/>
                    <w:right w:val="single" w:sz="8" w:space="0" w:color="auto"/>
                  </w:tcBorders>
                  <w:shd w:val="clear" w:color="auto" w:fill="C0C0C0"/>
                  <w:vAlign w:val="center"/>
                  <w:hideMark/>
                </w:tcPr>
                <w:p w:rsidR="00745531" w:rsidRDefault="00745531">
                  <w:pPr>
                    <w:spacing w:before="60" w:after="60"/>
                    <w:jc w:val="center"/>
                    <w:rPr>
                      <w:b/>
                      <w:bCs/>
                    </w:rPr>
                  </w:pPr>
                  <w:r>
                    <w:rPr>
                      <w:b/>
                      <w:bCs/>
                    </w:rPr>
                    <w:t>DENOMINACIÓN DE BIEN O SERVICIO</w:t>
                  </w:r>
                </w:p>
              </w:tc>
            </w:tr>
            <w:tr w:rsidR="00745531" w:rsidTr="00745531">
              <w:trPr>
                <w:trHeight w:val="342"/>
              </w:trPr>
              <w:tc>
                <w:tcPr>
                  <w:tcW w:w="9317" w:type="dxa"/>
                  <w:tcBorders>
                    <w:top w:val="single" w:sz="8" w:space="0" w:color="auto"/>
                    <w:left w:val="single" w:sz="8" w:space="0" w:color="auto"/>
                    <w:bottom w:val="single" w:sz="8" w:space="0" w:color="auto"/>
                    <w:right w:val="single" w:sz="8" w:space="0" w:color="auto"/>
                  </w:tcBorders>
                  <w:vAlign w:val="center"/>
                  <w:hideMark/>
                </w:tcPr>
                <w:p w:rsidR="00745531" w:rsidRDefault="00745531">
                  <w:pPr>
                    <w:jc w:val="center"/>
                  </w:pPr>
                  <w:r>
                    <w:rPr>
                      <w:bCs/>
                      <w:color w:val="000000"/>
                    </w:rPr>
                    <w:t>Servicios de mantenimiento integral (preventivo, predictivo y correctivo) para el sistema y red contra incendios de la Unidad Prestadora de Salud Antioquia, incluyendo mano de obra y suministro de repuestos</w:t>
                  </w:r>
                </w:p>
              </w:tc>
            </w:tr>
            <w:tr w:rsidR="00745531" w:rsidTr="00745531">
              <w:trPr>
                <w:trHeight w:val="71"/>
              </w:trPr>
              <w:tc>
                <w:tcPr>
                  <w:tcW w:w="9317" w:type="dxa"/>
                  <w:tcBorders>
                    <w:top w:val="single" w:sz="8" w:space="0" w:color="auto"/>
                    <w:left w:val="nil"/>
                    <w:bottom w:val="single" w:sz="8" w:space="0" w:color="auto"/>
                    <w:right w:val="nil"/>
                  </w:tcBorders>
                  <w:vAlign w:val="center"/>
                </w:tcPr>
                <w:p w:rsidR="00745531" w:rsidRDefault="00745531">
                  <w:pPr>
                    <w:jc w:val="center"/>
                  </w:pPr>
                </w:p>
              </w:tc>
            </w:tr>
            <w:tr w:rsidR="00745531" w:rsidTr="00745531">
              <w:trPr>
                <w:trHeight w:val="171"/>
              </w:trPr>
              <w:tc>
                <w:tcPr>
                  <w:tcW w:w="9317" w:type="dxa"/>
                  <w:tcBorders>
                    <w:top w:val="single" w:sz="8" w:space="0" w:color="auto"/>
                    <w:left w:val="single" w:sz="8" w:space="0" w:color="auto"/>
                    <w:bottom w:val="single" w:sz="8" w:space="0" w:color="auto"/>
                    <w:right w:val="single" w:sz="8" w:space="0" w:color="auto"/>
                  </w:tcBorders>
                  <w:shd w:val="clear" w:color="auto" w:fill="C0C0C0"/>
                  <w:hideMark/>
                </w:tcPr>
                <w:p w:rsidR="00745531" w:rsidRDefault="00745531">
                  <w:pPr>
                    <w:spacing w:before="60" w:after="60"/>
                    <w:jc w:val="center"/>
                    <w:rPr>
                      <w:b/>
                    </w:rPr>
                  </w:pPr>
                  <w:r>
                    <w:rPr>
                      <w:b/>
                    </w:rPr>
                    <w:t>DENOMINACIÓN TÉCNICA DEL BIEN O SERVICIO</w:t>
                  </w:r>
                </w:p>
              </w:tc>
            </w:tr>
            <w:tr w:rsidR="00745531" w:rsidTr="00745531">
              <w:trPr>
                <w:trHeight w:val="494"/>
              </w:trPr>
              <w:tc>
                <w:tcPr>
                  <w:tcW w:w="9317" w:type="dxa"/>
                  <w:tcBorders>
                    <w:top w:val="nil"/>
                    <w:left w:val="single" w:sz="8" w:space="0" w:color="auto"/>
                    <w:bottom w:val="single" w:sz="8" w:space="0" w:color="auto"/>
                    <w:right w:val="nil"/>
                  </w:tcBorders>
                  <w:vAlign w:val="center"/>
                  <w:hideMark/>
                </w:tcPr>
                <w:p w:rsidR="00745531" w:rsidRDefault="00745531">
                  <w:pPr>
                    <w:jc w:val="center"/>
                  </w:pPr>
                  <w:r>
                    <w:rPr>
                      <w:bCs/>
                      <w:color w:val="000000"/>
                    </w:rPr>
                    <w:t>Servicios de mantenimiento integral (preventivo, predictivo y correctivo) para el sistema y red contra incendios de la Unidad Prestadora de Salud Antioquia, incluyendo mano de obra y suministro de repuestos</w:t>
                  </w:r>
                </w:p>
              </w:tc>
            </w:tr>
            <w:tr w:rsidR="00745531" w:rsidTr="00745531">
              <w:trPr>
                <w:trHeight w:val="71"/>
              </w:trPr>
              <w:tc>
                <w:tcPr>
                  <w:tcW w:w="9317" w:type="dxa"/>
                  <w:tcBorders>
                    <w:top w:val="single" w:sz="8" w:space="0" w:color="auto"/>
                    <w:left w:val="nil"/>
                    <w:bottom w:val="single" w:sz="8" w:space="0" w:color="auto"/>
                    <w:right w:val="nil"/>
                  </w:tcBorders>
                  <w:vAlign w:val="center"/>
                </w:tcPr>
                <w:p w:rsidR="00745531" w:rsidRDefault="00745531">
                  <w:pPr>
                    <w:jc w:val="center"/>
                  </w:pPr>
                </w:p>
              </w:tc>
            </w:tr>
            <w:tr w:rsidR="00745531" w:rsidTr="00745531">
              <w:trPr>
                <w:trHeight w:val="170"/>
              </w:trPr>
              <w:tc>
                <w:tcPr>
                  <w:tcW w:w="9317" w:type="dxa"/>
                  <w:tcBorders>
                    <w:top w:val="single" w:sz="8" w:space="0" w:color="auto"/>
                    <w:left w:val="single" w:sz="8" w:space="0" w:color="auto"/>
                    <w:bottom w:val="single" w:sz="8" w:space="0" w:color="auto"/>
                    <w:right w:val="single" w:sz="8" w:space="0" w:color="auto"/>
                  </w:tcBorders>
                  <w:shd w:val="clear" w:color="auto" w:fill="C0C0C0"/>
                  <w:hideMark/>
                </w:tcPr>
                <w:p w:rsidR="00745531" w:rsidRDefault="00745531">
                  <w:pPr>
                    <w:spacing w:before="60" w:after="60"/>
                    <w:jc w:val="center"/>
                    <w:rPr>
                      <w:b/>
                    </w:rPr>
                  </w:pPr>
                  <w:r>
                    <w:rPr>
                      <w:b/>
                    </w:rPr>
                    <w:t>UNIDAD DE MEDIDA</w:t>
                  </w:r>
                </w:p>
              </w:tc>
            </w:tr>
            <w:tr w:rsidR="00745531" w:rsidTr="00745531">
              <w:trPr>
                <w:trHeight w:val="51"/>
              </w:trPr>
              <w:tc>
                <w:tcPr>
                  <w:tcW w:w="9317" w:type="dxa"/>
                  <w:tcBorders>
                    <w:top w:val="single" w:sz="8" w:space="0" w:color="auto"/>
                    <w:left w:val="single" w:sz="8" w:space="0" w:color="auto"/>
                    <w:bottom w:val="single" w:sz="8" w:space="0" w:color="auto"/>
                    <w:right w:val="single" w:sz="8" w:space="0" w:color="auto"/>
                  </w:tcBorders>
                  <w:hideMark/>
                </w:tcPr>
                <w:p w:rsidR="00745531" w:rsidRDefault="00745531">
                  <w:pPr>
                    <w:jc w:val="center"/>
                  </w:pPr>
                  <w:r>
                    <w:t>SERVICIO</w:t>
                  </w:r>
                </w:p>
              </w:tc>
            </w:tr>
            <w:tr w:rsidR="00745531" w:rsidTr="00745531">
              <w:trPr>
                <w:trHeight w:val="150"/>
              </w:trPr>
              <w:tc>
                <w:tcPr>
                  <w:tcW w:w="9317" w:type="dxa"/>
                  <w:tcBorders>
                    <w:top w:val="single" w:sz="8" w:space="0" w:color="auto"/>
                    <w:left w:val="nil"/>
                    <w:bottom w:val="single" w:sz="8" w:space="0" w:color="auto"/>
                    <w:right w:val="nil"/>
                  </w:tcBorders>
                  <w:vAlign w:val="center"/>
                </w:tcPr>
                <w:p w:rsidR="00745531" w:rsidRDefault="00745531">
                  <w:pPr>
                    <w:jc w:val="center"/>
                  </w:pPr>
                </w:p>
              </w:tc>
            </w:tr>
            <w:tr w:rsidR="00745531" w:rsidTr="00745531">
              <w:trPr>
                <w:trHeight w:val="113"/>
              </w:trPr>
              <w:tc>
                <w:tcPr>
                  <w:tcW w:w="9317" w:type="dxa"/>
                  <w:tcBorders>
                    <w:top w:val="single" w:sz="8" w:space="0" w:color="auto"/>
                    <w:left w:val="single" w:sz="8" w:space="0" w:color="auto"/>
                    <w:bottom w:val="single" w:sz="8" w:space="0" w:color="auto"/>
                    <w:right w:val="single" w:sz="8" w:space="0" w:color="auto"/>
                  </w:tcBorders>
                  <w:shd w:val="clear" w:color="auto" w:fill="C0C0C0"/>
                  <w:hideMark/>
                </w:tcPr>
                <w:p w:rsidR="00745531" w:rsidRDefault="00745531">
                  <w:pPr>
                    <w:jc w:val="center"/>
                    <w:rPr>
                      <w:i/>
                    </w:rPr>
                  </w:pPr>
                  <w:r>
                    <w:rPr>
                      <w:b/>
                    </w:rPr>
                    <w:t>DESCRIPCIÓN GENERAL</w:t>
                  </w:r>
                </w:p>
              </w:tc>
            </w:tr>
            <w:tr w:rsidR="00745531" w:rsidTr="00745531">
              <w:trPr>
                <w:trHeight w:val="245"/>
              </w:trPr>
              <w:tc>
                <w:tcPr>
                  <w:tcW w:w="9317" w:type="dxa"/>
                  <w:tcBorders>
                    <w:top w:val="single" w:sz="8" w:space="0" w:color="auto"/>
                    <w:left w:val="single" w:sz="8" w:space="0" w:color="auto"/>
                    <w:bottom w:val="single" w:sz="8" w:space="0" w:color="auto"/>
                    <w:right w:val="single" w:sz="8" w:space="0" w:color="auto"/>
                  </w:tcBorders>
                  <w:hideMark/>
                </w:tcPr>
                <w:p w:rsidR="00745531" w:rsidRDefault="00745531">
                  <w:r>
                    <w:rPr>
                      <w:bCs/>
                      <w:color w:val="000000"/>
                    </w:rPr>
                    <w:t>Servicios de mantenimiento integral (preventivo, predictivo y correctivo) para el sistema y red contra incendios de la Unidad Prestadora de Salud Antioquia, incluyendo mano de obra y suministro de repuestos</w:t>
                  </w:r>
                </w:p>
              </w:tc>
            </w:tr>
          </w:tbl>
          <w:p w:rsidR="00745531" w:rsidRDefault="00745531">
            <w:pPr>
              <w:jc w:val="center"/>
              <w:rPr>
                <w:sz w:val="22"/>
                <w:szCs w:val="22"/>
              </w:rPr>
            </w:pPr>
          </w:p>
        </w:tc>
      </w:tr>
    </w:tbl>
    <w:p w:rsidR="00745531" w:rsidRDefault="00745531" w:rsidP="00745531">
      <w:pPr>
        <w:jc w:val="center"/>
        <w:rPr>
          <w:b/>
          <w:i/>
          <w:u w:val="single"/>
        </w:rPr>
      </w:pPr>
      <w:r>
        <w:rPr>
          <w:b/>
          <w:i/>
          <w:u w:val="single"/>
        </w:rPr>
        <w:t>ELEMENTOS QUE CONFORMAN LA RED CONTRA INCENDIO</w:t>
      </w:r>
    </w:p>
    <w:p w:rsidR="00745531" w:rsidRDefault="00745531" w:rsidP="00745531">
      <w:pPr>
        <w:jc w:val="center"/>
        <w:rPr>
          <w:b/>
          <w:i/>
          <w:u w:val="single"/>
        </w:rPr>
      </w:pPr>
    </w:p>
    <w:tbl>
      <w:tblPr>
        <w:tblW w:w="5000" w:type="pct"/>
        <w:tblCellMar>
          <w:left w:w="70" w:type="dxa"/>
          <w:right w:w="70" w:type="dxa"/>
        </w:tblCellMar>
        <w:tblLook w:val="04A0" w:firstRow="1" w:lastRow="0" w:firstColumn="1" w:lastColumn="0" w:noHBand="0" w:noVBand="1"/>
      </w:tblPr>
      <w:tblGrid>
        <w:gridCol w:w="6011"/>
        <w:gridCol w:w="2819"/>
      </w:tblGrid>
      <w:tr w:rsidR="00745531" w:rsidTr="00745531">
        <w:trPr>
          <w:trHeight w:val="45"/>
        </w:trPr>
        <w:tc>
          <w:tcPr>
            <w:tcW w:w="3404" w:type="pct"/>
            <w:tcBorders>
              <w:top w:val="single" w:sz="4" w:space="0" w:color="auto"/>
              <w:left w:val="single" w:sz="4" w:space="0" w:color="auto"/>
              <w:bottom w:val="single" w:sz="4" w:space="0" w:color="auto"/>
              <w:right w:val="single" w:sz="4" w:space="0" w:color="auto"/>
            </w:tcBorders>
            <w:noWrap/>
            <w:vAlign w:val="bottom"/>
            <w:hideMark/>
          </w:tcPr>
          <w:p w:rsidR="00745531" w:rsidRDefault="00745531">
            <w:pPr>
              <w:jc w:val="center"/>
              <w:rPr>
                <w:rFonts w:ascii="Arial Narrow" w:hAnsi="Arial Narrow" w:cs="Calibri"/>
                <w:b/>
                <w:bCs/>
                <w:i/>
                <w:iCs/>
                <w:color w:val="000000"/>
                <w:sz w:val="18"/>
                <w:szCs w:val="16"/>
                <w:lang w:eastAsia="es-CO"/>
              </w:rPr>
            </w:pPr>
            <w:r>
              <w:rPr>
                <w:rFonts w:ascii="Arial Narrow" w:hAnsi="Arial Narrow" w:cs="Calibri"/>
                <w:b/>
                <w:bCs/>
                <w:i/>
                <w:iCs/>
                <w:color w:val="000000"/>
                <w:sz w:val="18"/>
                <w:szCs w:val="16"/>
                <w:lang w:eastAsia="es-CO"/>
              </w:rPr>
              <w:t xml:space="preserve">ELEMENTOS </w:t>
            </w:r>
          </w:p>
        </w:tc>
        <w:tc>
          <w:tcPr>
            <w:tcW w:w="1596" w:type="pct"/>
            <w:tcBorders>
              <w:top w:val="single" w:sz="4" w:space="0" w:color="auto"/>
              <w:left w:val="nil"/>
              <w:bottom w:val="single" w:sz="4" w:space="0" w:color="auto"/>
              <w:right w:val="single" w:sz="4" w:space="0" w:color="auto"/>
            </w:tcBorders>
            <w:noWrap/>
            <w:vAlign w:val="bottom"/>
            <w:hideMark/>
          </w:tcPr>
          <w:p w:rsidR="00745531" w:rsidRDefault="00745531">
            <w:pPr>
              <w:jc w:val="center"/>
              <w:rPr>
                <w:rFonts w:ascii="Arial Narrow" w:hAnsi="Arial Narrow" w:cs="Calibri"/>
                <w:b/>
                <w:bCs/>
                <w:i/>
                <w:iCs/>
                <w:color w:val="000000"/>
                <w:sz w:val="18"/>
                <w:szCs w:val="16"/>
                <w:lang w:eastAsia="es-CO"/>
              </w:rPr>
            </w:pPr>
            <w:r>
              <w:rPr>
                <w:rFonts w:ascii="Arial Narrow" w:hAnsi="Arial Narrow" w:cs="Calibri"/>
                <w:b/>
                <w:bCs/>
                <w:i/>
                <w:iCs/>
                <w:color w:val="000000"/>
                <w:sz w:val="18"/>
                <w:szCs w:val="16"/>
                <w:lang w:eastAsia="es-CO"/>
              </w:rPr>
              <w:t xml:space="preserve">CANTIDAD </w:t>
            </w:r>
          </w:p>
        </w:tc>
      </w:tr>
      <w:tr w:rsidR="00745531" w:rsidTr="00745531">
        <w:trPr>
          <w:trHeight w:val="49"/>
        </w:trPr>
        <w:tc>
          <w:tcPr>
            <w:tcW w:w="3404" w:type="pct"/>
            <w:tcBorders>
              <w:top w:val="nil"/>
              <w:left w:val="single" w:sz="4" w:space="0" w:color="auto"/>
              <w:bottom w:val="single" w:sz="4" w:space="0" w:color="auto"/>
              <w:right w:val="single" w:sz="4" w:space="0" w:color="auto"/>
            </w:tcBorders>
            <w:vAlign w:val="center"/>
            <w:hideMark/>
          </w:tcPr>
          <w:p w:rsidR="00745531" w:rsidRDefault="00745531">
            <w:pPr>
              <w:rPr>
                <w:rFonts w:ascii="Arial Narrow" w:hAnsi="Arial Narrow"/>
                <w:color w:val="000000"/>
                <w:sz w:val="18"/>
                <w:szCs w:val="16"/>
                <w:lang w:eastAsia="es-CO"/>
              </w:rPr>
            </w:pPr>
            <w:r>
              <w:rPr>
                <w:rFonts w:ascii="Arial Narrow" w:hAnsi="Arial Narrow"/>
                <w:color w:val="000000"/>
                <w:sz w:val="18"/>
                <w:szCs w:val="16"/>
                <w:lang w:val="es-ES_tradnl" w:eastAsia="es-CO"/>
              </w:rPr>
              <w:t xml:space="preserve">Sensores de Humo y calor </w:t>
            </w:r>
          </w:p>
        </w:tc>
        <w:tc>
          <w:tcPr>
            <w:tcW w:w="1596" w:type="pct"/>
            <w:tcBorders>
              <w:top w:val="nil"/>
              <w:left w:val="nil"/>
              <w:bottom w:val="single" w:sz="4" w:space="0" w:color="auto"/>
              <w:right w:val="single" w:sz="4" w:space="0" w:color="auto"/>
            </w:tcBorders>
            <w:noWrap/>
            <w:vAlign w:val="bottom"/>
            <w:hideMark/>
          </w:tcPr>
          <w:p w:rsidR="00745531" w:rsidRDefault="00745531">
            <w:pPr>
              <w:jc w:val="center"/>
              <w:rPr>
                <w:rFonts w:ascii="Arial Narrow" w:hAnsi="Arial Narrow" w:cs="Calibri"/>
                <w:color w:val="000000"/>
                <w:sz w:val="18"/>
                <w:szCs w:val="16"/>
                <w:lang w:eastAsia="es-CO"/>
              </w:rPr>
            </w:pPr>
            <w:r>
              <w:rPr>
                <w:rFonts w:ascii="Arial Narrow" w:hAnsi="Arial Narrow" w:cs="Calibri"/>
                <w:color w:val="000000"/>
                <w:sz w:val="18"/>
                <w:szCs w:val="16"/>
                <w:lang w:eastAsia="es-CO"/>
              </w:rPr>
              <w:t>218</w:t>
            </w:r>
          </w:p>
        </w:tc>
      </w:tr>
      <w:tr w:rsidR="00745531" w:rsidTr="00745531">
        <w:trPr>
          <w:trHeight w:val="45"/>
        </w:trPr>
        <w:tc>
          <w:tcPr>
            <w:tcW w:w="3404" w:type="pct"/>
            <w:tcBorders>
              <w:top w:val="nil"/>
              <w:left w:val="single" w:sz="4" w:space="0" w:color="auto"/>
              <w:bottom w:val="single" w:sz="4" w:space="0" w:color="auto"/>
              <w:right w:val="single" w:sz="4" w:space="0" w:color="auto"/>
            </w:tcBorders>
            <w:vAlign w:val="center"/>
            <w:hideMark/>
          </w:tcPr>
          <w:p w:rsidR="00745531" w:rsidRDefault="00745531">
            <w:pPr>
              <w:rPr>
                <w:rFonts w:ascii="Arial Narrow" w:hAnsi="Arial Narrow"/>
                <w:color w:val="000000"/>
                <w:sz w:val="18"/>
                <w:szCs w:val="16"/>
                <w:lang w:eastAsia="es-CO"/>
              </w:rPr>
            </w:pPr>
            <w:r>
              <w:rPr>
                <w:rFonts w:ascii="Arial Narrow" w:hAnsi="Arial Narrow"/>
                <w:color w:val="000000"/>
                <w:sz w:val="18"/>
                <w:szCs w:val="16"/>
                <w:lang w:val="es-ES_tradnl" w:eastAsia="es-CO"/>
              </w:rPr>
              <w:t xml:space="preserve">Sirenas Estroboscópicas </w:t>
            </w:r>
          </w:p>
        </w:tc>
        <w:tc>
          <w:tcPr>
            <w:tcW w:w="1596" w:type="pct"/>
            <w:tcBorders>
              <w:top w:val="nil"/>
              <w:left w:val="nil"/>
              <w:bottom w:val="single" w:sz="4" w:space="0" w:color="auto"/>
              <w:right w:val="single" w:sz="4" w:space="0" w:color="auto"/>
            </w:tcBorders>
            <w:noWrap/>
            <w:vAlign w:val="bottom"/>
            <w:hideMark/>
          </w:tcPr>
          <w:p w:rsidR="00745531" w:rsidRDefault="00745531">
            <w:pPr>
              <w:jc w:val="center"/>
              <w:rPr>
                <w:rFonts w:ascii="Arial Narrow" w:hAnsi="Arial Narrow" w:cs="Calibri"/>
                <w:color w:val="000000"/>
                <w:sz w:val="18"/>
                <w:szCs w:val="16"/>
                <w:lang w:eastAsia="es-CO"/>
              </w:rPr>
            </w:pPr>
            <w:r>
              <w:rPr>
                <w:rFonts w:ascii="Arial Narrow" w:hAnsi="Arial Narrow" w:cs="Calibri"/>
                <w:color w:val="000000"/>
                <w:sz w:val="18"/>
                <w:szCs w:val="16"/>
                <w:lang w:eastAsia="es-CO"/>
              </w:rPr>
              <w:t>10</w:t>
            </w:r>
          </w:p>
        </w:tc>
      </w:tr>
      <w:tr w:rsidR="00745531" w:rsidTr="00745531">
        <w:trPr>
          <w:trHeight w:val="45"/>
        </w:trPr>
        <w:tc>
          <w:tcPr>
            <w:tcW w:w="3404" w:type="pct"/>
            <w:tcBorders>
              <w:top w:val="nil"/>
              <w:left w:val="single" w:sz="4" w:space="0" w:color="auto"/>
              <w:bottom w:val="single" w:sz="4" w:space="0" w:color="auto"/>
              <w:right w:val="single" w:sz="4" w:space="0" w:color="auto"/>
            </w:tcBorders>
            <w:vAlign w:val="center"/>
            <w:hideMark/>
          </w:tcPr>
          <w:p w:rsidR="00745531" w:rsidRDefault="00745531">
            <w:pPr>
              <w:rPr>
                <w:rFonts w:ascii="Arial Narrow" w:hAnsi="Arial Narrow"/>
                <w:color w:val="000000"/>
                <w:sz w:val="18"/>
                <w:szCs w:val="16"/>
                <w:lang w:eastAsia="es-CO"/>
              </w:rPr>
            </w:pPr>
            <w:r>
              <w:rPr>
                <w:rFonts w:ascii="Arial Narrow" w:hAnsi="Arial Narrow"/>
                <w:color w:val="000000"/>
                <w:sz w:val="18"/>
                <w:szCs w:val="16"/>
                <w:lang w:val="es-ES_tradnl" w:eastAsia="es-CO"/>
              </w:rPr>
              <w:t xml:space="preserve">Estaciones Manuales de Alarma </w:t>
            </w:r>
          </w:p>
        </w:tc>
        <w:tc>
          <w:tcPr>
            <w:tcW w:w="1596" w:type="pct"/>
            <w:tcBorders>
              <w:top w:val="nil"/>
              <w:left w:val="nil"/>
              <w:bottom w:val="single" w:sz="4" w:space="0" w:color="auto"/>
              <w:right w:val="single" w:sz="4" w:space="0" w:color="auto"/>
            </w:tcBorders>
            <w:noWrap/>
            <w:vAlign w:val="bottom"/>
            <w:hideMark/>
          </w:tcPr>
          <w:p w:rsidR="00745531" w:rsidRDefault="00745531">
            <w:pPr>
              <w:jc w:val="center"/>
              <w:rPr>
                <w:rFonts w:ascii="Arial Narrow" w:hAnsi="Arial Narrow" w:cs="Calibri"/>
                <w:color w:val="000000"/>
                <w:sz w:val="18"/>
                <w:szCs w:val="16"/>
                <w:lang w:eastAsia="es-CO"/>
              </w:rPr>
            </w:pPr>
            <w:r>
              <w:rPr>
                <w:rFonts w:ascii="Arial Narrow" w:hAnsi="Arial Narrow" w:cs="Calibri"/>
                <w:color w:val="000000"/>
                <w:sz w:val="18"/>
                <w:szCs w:val="16"/>
                <w:lang w:eastAsia="es-CO"/>
              </w:rPr>
              <w:t>8</w:t>
            </w:r>
          </w:p>
        </w:tc>
      </w:tr>
      <w:tr w:rsidR="00745531" w:rsidTr="00745531">
        <w:trPr>
          <w:trHeight w:val="45"/>
        </w:trPr>
        <w:tc>
          <w:tcPr>
            <w:tcW w:w="3404" w:type="pct"/>
            <w:tcBorders>
              <w:top w:val="nil"/>
              <w:left w:val="single" w:sz="4" w:space="0" w:color="auto"/>
              <w:bottom w:val="single" w:sz="4" w:space="0" w:color="auto"/>
              <w:right w:val="single" w:sz="4" w:space="0" w:color="auto"/>
            </w:tcBorders>
            <w:vAlign w:val="center"/>
            <w:hideMark/>
          </w:tcPr>
          <w:p w:rsidR="00745531" w:rsidRDefault="00745531">
            <w:pPr>
              <w:rPr>
                <w:rFonts w:ascii="Arial Narrow" w:hAnsi="Arial Narrow"/>
                <w:color w:val="000000"/>
                <w:sz w:val="18"/>
                <w:szCs w:val="16"/>
                <w:lang w:eastAsia="es-CO"/>
              </w:rPr>
            </w:pPr>
            <w:r>
              <w:rPr>
                <w:rFonts w:ascii="Arial Narrow" w:hAnsi="Arial Narrow"/>
                <w:color w:val="000000"/>
                <w:sz w:val="18"/>
                <w:szCs w:val="16"/>
                <w:lang w:val="es-ES_tradnl" w:eastAsia="es-CO"/>
              </w:rPr>
              <w:t xml:space="preserve">Panel de Control inteligente detector de incendio FX 100 </w:t>
            </w:r>
          </w:p>
        </w:tc>
        <w:tc>
          <w:tcPr>
            <w:tcW w:w="1596" w:type="pct"/>
            <w:tcBorders>
              <w:top w:val="nil"/>
              <w:left w:val="nil"/>
              <w:bottom w:val="single" w:sz="4" w:space="0" w:color="auto"/>
              <w:right w:val="single" w:sz="4" w:space="0" w:color="auto"/>
            </w:tcBorders>
            <w:noWrap/>
            <w:vAlign w:val="bottom"/>
            <w:hideMark/>
          </w:tcPr>
          <w:p w:rsidR="00745531" w:rsidRDefault="00745531">
            <w:pPr>
              <w:jc w:val="center"/>
              <w:rPr>
                <w:rFonts w:ascii="Arial Narrow" w:hAnsi="Arial Narrow" w:cs="Calibri"/>
                <w:color w:val="000000"/>
                <w:sz w:val="18"/>
                <w:szCs w:val="16"/>
                <w:lang w:eastAsia="es-CO"/>
              </w:rPr>
            </w:pPr>
            <w:r>
              <w:rPr>
                <w:rFonts w:ascii="Arial Narrow" w:hAnsi="Arial Narrow" w:cs="Calibri"/>
                <w:color w:val="000000"/>
                <w:sz w:val="18"/>
                <w:szCs w:val="16"/>
                <w:lang w:eastAsia="es-CO"/>
              </w:rPr>
              <w:t>1</w:t>
            </w:r>
          </w:p>
        </w:tc>
      </w:tr>
      <w:tr w:rsidR="00745531" w:rsidTr="00745531">
        <w:trPr>
          <w:trHeight w:val="45"/>
        </w:trPr>
        <w:tc>
          <w:tcPr>
            <w:tcW w:w="3404" w:type="pct"/>
            <w:tcBorders>
              <w:top w:val="nil"/>
              <w:left w:val="single" w:sz="4" w:space="0" w:color="auto"/>
              <w:bottom w:val="single" w:sz="4" w:space="0" w:color="auto"/>
              <w:right w:val="single" w:sz="4" w:space="0" w:color="auto"/>
            </w:tcBorders>
            <w:vAlign w:val="center"/>
            <w:hideMark/>
          </w:tcPr>
          <w:p w:rsidR="00745531" w:rsidRDefault="00745531">
            <w:pPr>
              <w:rPr>
                <w:rFonts w:ascii="Arial Narrow" w:hAnsi="Arial Narrow"/>
                <w:color w:val="000000"/>
                <w:sz w:val="18"/>
                <w:szCs w:val="16"/>
                <w:lang w:eastAsia="es-CO"/>
              </w:rPr>
            </w:pPr>
            <w:r>
              <w:rPr>
                <w:rFonts w:ascii="Arial Narrow" w:hAnsi="Arial Narrow"/>
                <w:color w:val="000000"/>
                <w:sz w:val="18"/>
                <w:szCs w:val="16"/>
                <w:lang w:val="es-ES_tradnl" w:eastAsia="es-CO"/>
              </w:rPr>
              <w:t xml:space="preserve">Panel Remoto </w:t>
            </w:r>
          </w:p>
        </w:tc>
        <w:tc>
          <w:tcPr>
            <w:tcW w:w="1596" w:type="pct"/>
            <w:tcBorders>
              <w:top w:val="nil"/>
              <w:left w:val="nil"/>
              <w:bottom w:val="single" w:sz="4" w:space="0" w:color="auto"/>
              <w:right w:val="single" w:sz="4" w:space="0" w:color="auto"/>
            </w:tcBorders>
            <w:noWrap/>
            <w:vAlign w:val="bottom"/>
            <w:hideMark/>
          </w:tcPr>
          <w:p w:rsidR="00745531" w:rsidRDefault="00745531">
            <w:pPr>
              <w:jc w:val="center"/>
              <w:rPr>
                <w:rFonts w:ascii="Arial Narrow" w:hAnsi="Arial Narrow" w:cs="Calibri"/>
                <w:color w:val="000000"/>
                <w:sz w:val="18"/>
                <w:szCs w:val="16"/>
                <w:lang w:eastAsia="es-CO"/>
              </w:rPr>
            </w:pPr>
            <w:r>
              <w:rPr>
                <w:rFonts w:ascii="Arial Narrow" w:hAnsi="Arial Narrow" w:cs="Calibri"/>
                <w:color w:val="000000"/>
                <w:sz w:val="18"/>
                <w:szCs w:val="16"/>
                <w:lang w:eastAsia="es-CO"/>
              </w:rPr>
              <w:t> 2</w:t>
            </w:r>
          </w:p>
        </w:tc>
      </w:tr>
      <w:tr w:rsidR="00745531" w:rsidTr="00745531">
        <w:trPr>
          <w:trHeight w:val="45"/>
        </w:trPr>
        <w:tc>
          <w:tcPr>
            <w:tcW w:w="3404" w:type="pct"/>
            <w:tcBorders>
              <w:top w:val="nil"/>
              <w:left w:val="single" w:sz="4" w:space="0" w:color="auto"/>
              <w:bottom w:val="single" w:sz="4" w:space="0" w:color="auto"/>
              <w:right w:val="single" w:sz="4" w:space="0" w:color="auto"/>
            </w:tcBorders>
            <w:vAlign w:val="center"/>
            <w:hideMark/>
          </w:tcPr>
          <w:p w:rsidR="00745531" w:rsidRDefault="00745531">
            <w:pPr>
              <w:rPr>
                <w:rFonts w:ascii="Arial Narrow" w:hAnsi="Arial Narrow"/>
                <w:color w:val="000000"/>
                <w:sz w:val="18"/>
                <w:szCs w:val="16"/>
                <w:lang w:eastAsia="es-CO"/>
              </w:rPr>
            </w:pPr>
            <w:r>
              <w:rPr>
                <w:rFonts w:ascii="Arial Narrow" w:hAnsi="Arial Narrow"/>
                <w:color w:val="000000"/>
                <w:sz w:val="18"/>
                <w:szCs w:val="16"/>
                <w:lang w:val="es-ES_tradnl" w:eastAsia="es-CO"/>
              </w:rPr>
              <w:t>Bomba de la red contra incendio</w:t>
            </w:r>
          </w:p>
        </w:tc>
        <w:tc>
          <w:tcPr>
            <w:tcW w:w="1596" w:type="pct"/>
            <w:tcBorders>
              <w:top w:val="nil"/>
              <w:left w:val="nil"/>
              <w:bottom w:val="single" w:sz="4" w:space="0" w:color="auto"/>
              <w:right w:val="single" w:sz="4" w:space="0" w:color="auto"/>
            </w:tcBorders>
            <w:noWrap/>
            <w:vAlign w:val="bottom"/>
            <w:hideMark/>
          </w:tcPr>
          <w:p w:rsidR="00745531" w:rsidRDefault="00745531">
            <w:pPr>
              <w:jc w:val="center"/>
              <w:rPr>
                <w:rFonts w:ascii="Arial Narrow" w:hAnsi="Arial Narrow" w:cs="Calibri"/>
                <w:color w:val="000000"/>
                <w:sz w:val="18"/>
                <w:szCs w:val="16"/>
                <w:lang w:eastAsia="es-CO"/>
              </w:rPr>
            </w:pPr>
            <w:r>
              <w:rPr>
                <w:rFonts w:ascii="Arial Narrow" w:hAnsi="Arial Narrow" w:cs="Calibri"/>
                <w:color w:val="000000"/>
                <w:sz w:val="18"/>
                <w:szCs w:val="16"/>
                <w:lang w:eastAsia="es-CO"/>
              </w:rPr>
              <w:t>2</w:t>
            </w:r>
          </w:p>
        </w:tc>
      </w:tr>
      <w:tr w:rsidR="00745531" w:rsidTr="00745531">
        <w:trPr>
          <w:trHeight w:val="45"/>
        </w:trPr>
        <w:tc>
          <w:tcPr>
            <w:tcW w:w="3404" w:type="pct"/>
            <w:tcBorders>
              <w:top w:val="nil"/>
              <w:left w:val="single" w:sz="4" w:space="0" w:color="auto"/>
              <w:bottom w:val="single" w:sz="4" w:space="0" w:color="auto"/>
              <w:right w:val="single" w:sz="4" w:space="0" w:color="auto"/>
            </w:tcBorders>
            <w:vAlign w:val="center"/>
            <w:hideMark/>
          </w:tcPr>
          <w:p w:rsidR="00745531" w:rsidRDefault="00745531">
            <w:pPr>
              <w:rPr>
                <w:rFonts w:ascii="Arial Narrow" w:hAnsi="Arial Narrow"/>
                <w:color w:val="000000"/>
                <w:sz w:val="18"/>
                <w:szCs w:val="16"/>
                <w:lang w:eastAsia="es-CO"/>
              </w:rPr>
            </w:pPr>
            <w:r>
              <w:rPr>
                <w:rFonts w:ascii="Arial Narrow" w:hAnsi="Arial Narrow"/>
                <w:color w:val="000000"/>
                <w:sz w:val="18"/>
                <w:szCs w:val="16"/>
                <w:lang w:val="es-ES_tradnl" w:eastAsia="es-CO"/>
              </w:rPr>
              <w:t>Gabinetes</w:t>
            </w:r>
          </w:p>
        </w:tc>
        <w:tc>
          <w:tcPr>
            <w:tcW w:w="1596" w:type="pct"/>
            <w:tcBorders>
              <w:top w:val="nil"/>
              <w:left w:val="nil"/>
              <w:bottom w:val="single" w:sz="4" w:space="0" w:color="auto"/>
              <w:right w:val="single" w:sz="4" w:space="0" w:color="auto"/>
            </w:tcBorders>
            <w:noWrap/>
            <w:vAlign w:val="bottom"/>
            <w:hideMark/>
          </w:tcPr>
          <w:p w:rsidR="00745531" w:rsidRDefault="00745531">
            <w:pPr>
              <w:jc w:val="center"/>
              <w:rPr>
                <w:rFonts w:ascii="Arial Narrow" w:hAnsi="Arial Narrow" w:cs="Calibri"/>
                <w:color w:val="000000"/>
                <w:sz w:val="18"/>
                <w:szCs w:val="16"/>
                <w:lang w:eastAsia="es-CO"/>
              </w:rPr>
            </w:pPr>
            <w:r>
              <w:rPr>
                <w:rFonts w:ascii="Arial Narrow" w:hAnsi="Arial Narrow" w:cs="Calibri"/>
                <w:color w:val="000000"/>
                <w:sz w:val="18"/>
                <w:szCs w:val="16"/>
                <w:lang w:eastAsia="es-CO"/>
              </w:rPr>
              <w:t> 10</w:t>
            </w:r>
          </w:p>
        </w:tc>
      </w:tr>
      <w:tr w:rsidR="00745531" w:rsidTr="00745531">
        <w:trPr>
          <w:trHeight w:val="45"/>
        </w:trPr>
        <w:tc>
          <w:tcPr>
            <w:tcW w:w="3404" w:type="pct"/>
            <w:tcBorders>
              <w:top w:val="nil"/>
              <w:left w:val="single" w:sz="4" w:space="0" w:color="auto"/>
              <w:bottom w:val="single" w:sz="4" w:space="0" w:color="auto"/>
              <w:right w:val="single" w:sz="4" w:space="0" w:color="auto"/>
            </w:tcBorders>
            <w:vAlign w:val="center"/>
            <w:hideMark/>
          </w:tcPr>
          <w:p w:rsidR="00745531" w:rsidRDefault="00745531">
            <w:pPr>
              <w:rPr>
                <w:rFonts w:ascii="Arial Narrow" w:hAnsi="Arial Narrow"/>
                <w:color w:val="000000"/>
                <w:sz w:val="18"/>
                <w:szCs w:val="16"/>
                <w:lang w:eastAsia="es-CO"/>
              </w:rPr>
            </w:pPr>
            <w:r>
              <w:rPr>
                <w:rFonts w:ascii="Arial Narrow" w:hAnsi="Arial Narrow"/>
                <w:color w:val="000000"/>
                <w:sz w:val="18"/>
                <w:szCs w:val="16"/>
                <w:lang w:val="es-ES_tradnl" w:eastAsia="es-CO"/>
              </w:rPr>
              <w:t>sistema y equipo</w:t>
            </w:r>
          </w:p>
        </w:tc>
        <w:tc>
          <w:tcPr>
            <w:tcW w:w="1596" w:type="pct"/>
            <w:tcBorders>
              <w:top w:val="nil"/>
              <w:left w:val="nil"/>
              <w:bottom w:val="single" w:sz="4" w:space="0" w:color="auto"/>
              <w:right w:val="single" w:sz="4" w:space="0" w:color="auto"/>
            </w:tcBorders>
            <w:noWrap/>
            <w:vAlign w:val="bottom"/>
            <w:hideMark/>
          </w:tcPr>
          <w:p w:rsidR="00745531" w:rsidRDefault="00745531">
            <w:pPr>
              <w:jc w:val="center"/>
              <w:rPr>
                <w:rFonts w:ascii="Arial Narrow" w:hAnsi="Arial Narrow" w:cs="Calibri"/>
                <w:color w:val="000000"/>
                <w:sz w:val="18"/>
                <w:szCs w:val="16"/>
                <w:lang w:eastAsia="es-CO"/>
              </w:rPr>
            </w:pPr>
            <w:r>
              <w:rPr>
                <w:rFonts w:ascii="Arial Narrow" w:hAnsi="Arial Narrow" w:cs="Calibri"/>
                <w:color w:val="000000"/>
                <w:sz w:val="18"/>
                <w:szCs w:val="16"/>
                <w:lang w:eastAsia="es-CO"/>
              </w:rPr>
              <w:t> 1</w:t>
            </w:r>
          </w:p>
        </w:tc>
      </w:tr>
      <w:tr w:rsidR="00745531" w:rsidTr="00745531">
        <w:trPr>
          <w:trHeight w:val="45"/>
        </w:trPr>
        <w:tc>
          <w:tcPr>
            <w:tcW w:w="3404" w:type="pct"/>
            <w:tcBorders>
              <w:top w:val="nil"/>
              <w:left w:val="single" w:sz="4" w:space="0" w:color="auto"/>
              <w:bottom w:val="single" w:sz="4" w:space="0" w:color="auto"/>
              <w:right w:val="single" w:sz="4" w:space="0" w:color="auto"/>
            </w:tcBorders>
            <w:vAlign w:val="center"/>
            <w:hideMark/>
          </w:tcPr>
          <w:p w:rsidR="00745531" w:rsidRDefault="00745531">
            <w:pPr>
              <w:rPr>
                <w:rFonts w:ascii="Arial Narrow" w:hAnsi="Arial Narrow"/>
                <w:color w:val="000000"/>
                <w:sz w:val="18"/>
                <w:szCs w:val="16"/>
                <w:lang w:eastAsia="es-CO"/>
              </w:rPr>
            </w:pPr>
            <w:r>
              <w:rPr>
                <w:rFonts w:ascii="Arial Narrow" w:hAnsi="Arial Narrow"/>
                <w:color w:val="000000"/>
                <w:sz w:val="18"/>
                <w:szCs w:val="16"/>
                <w:lang w:val="es-ES_tradnl" w:eastAsia="es-CO"/>
              </w:rPr>
              <w:t xml:space="preserve">Bomba Contra Incendio con motor eléctrico  </w:t>
            </w:r>
          </w:p>
        </w:tc>
        <w:tc>
          <w:tcPr>
            <w:tcW w:w="1596" w:type="pct"/>
            <w:tcBorders>
              <w:top w:val="nil"/>
              <w:left w:val="nil"/>
              <w:bottom w:val="single" w:sz="4" w:space="0" w:color="auto"/>
              <w:right w:val="single" w:sz="4" w:space="0" w:color="auto"/>
            </w:tcBorders>
            <w:noWrap/>
            <w:vAlign w:val="bottom"/>
            <w:hideMark/>
          </w:tcPr>
          <w:p w:rsidR="00745531" w:rsidRDefault="00745531">
            <w:pPr>
              <w:jc w:val="center"/>
              <w:rPr>
                <w:rFonts w:ascii="Arial Narrow" w:hAnsi="Arial Narrow" w:cs="Calibri"/>
                <w:color w:val="000000"/>
                <w:sz w:val="18"/>
                <w:szCs w:val="16"/>
                <w:lang w:eastAsia="es-CO"/>
              </w:rPr>
            </w:pPr>
            <w:r>
              <w:rPr>
                <w:rFonts w:ascii="Arial Narrow" w:hAnsi="Arial Narrow" w:cs="Calibri"/>
                <w:color w:val="000000"/>
                <w:sz w:val="18"/>
                <w:szCs w:val="16"/>
                <w:lang w:eastAsia="es-CO"/>
              </w:rPr>
              <w:t> 2</w:t>
            </w:r>
          </w:p>
        </w:tc>
      </w:tr>
      <w:tr w:rsidR="00745531" w:rsidTr="00745531">
        <w:trPr>
          <w:trHeight w:val="45"/>
        </w:trPr>
        <w:tc>
          <w:tcPr>
            <w:tcW w:w="3404" w:type="pct"/>
            <w:tcBorders>
              <w:top w:val="nil"/>
              <w:left w:val="single" w:sz="4" w:space="0" w:color="auto"/>
              <w:bottom w:val="single" w:sz="4" w:space="0" w:color="auto"/>
              <w:right w:val="single" w:sz="4" w:space="0" w:color="auto"/>
            </w:tcBorders>
            <w:vAlign w:val="center"/>
            <w:hideMark/>
          </w:tcPr>
          <w:p w:rsidR="00745531" w:rsidRDefault="00745531">
            <w:pPr>
              <w:rPr>
                <w:rFonts w:ascii="Arial Narrow" w:hAnsi="Arial Narrow"/>
                <w:color w:val="000000"/>
                <w:sz w:val="18"/>
                <w:szCs w:val="16"/>
                <w:lang w:eastAsia="es-CO"/>
              </w:rPr>
            </w:pPr>
            <w:r>
              <w:rPr>
                <w:rFonts w:ascii="Arial Narrow" w:hAnsi="Arial Narrow"/>
                <w:color w:val="000000"/>
                <w:sz w:val="18"/>
                <w:szCs w:val="16"/>
                <w:lang w:val="es-ES_tradnl" w:eastAsia="es-CO"/>
              </w:rPr>
              <w:t>Sistemas de Rociadores</w:t>
            </w:r>
          </w:p>
        </w:tc>
        <w:tc>
          <w:tcPr>
            <w:tcW w:w="1596" w:type="pct"/>
            <w:tcBorders>
              <w:top w:val="nil"/>
              <w:left w:val="nil"/>
              <w:bottom w:val="single" w:sz="4" w:space="0" w:color="auto"/>
              <w:right w:val="single" w:sz="4" w:space="0" w:color="auto"/>
            </w:tcBorders>
            <w:noWrap/>
            <w:vAlign w:val="bottom"/>
            <w:hideMark/>
          </w:tcPr>
          <w:p w:rsidR="00745531" w:rsidRDefault="00745531">
            <w:pPr>
              <w:jc w:val="center"/>
              <w:rPr>
                <w:rFonts w:ascii="Arial Narrow" w:hAnsi="Arial Narrow" w:cs="Calibri"/>
                <w:color w:val="000000"/>
                <w:sz w:val="18"/>
                <w:szCs w:val="16"/>
                <w:lang w:eastAsia="es-CO"/>
              </w:rPr>
            </w:pPr>
            <w:r>
              <w:rPr>
                <w:rFonts w:ascii="Arial Narrow" w:hAnsi="Arial Narrow" w:cs="Calibri"/>
                <w:color w:val="000000"/>
                <w:sz w:val="18"/>
                <w:szCs w:val="16"/>
                <w:lang w:eastAsia="es-CO"/>
              </w:rPr>
              <w:t> 183</w:t>
            </w:r>
          </w:p>
        </w:tc>
      </w:tr>
    </w:tbl>
    <w:p w:rsidR="00745531" w:rsidRPr="004752F5" w:rsidRDefault="00745531" w:rsidP="00745531">
      <w:pPr>
        <w:pStyle w:val="Subttulo"/>
        <w:ind w:left="1069"/>
        <w:rPr>
          <w:rFonts w:ascii="Arial" w:hAnsi="Arial" w:cs="Arial"/>
          <w:b w:val="0"/>
          <w:color w:val="FF0000"/>
          <w:sz w:val="20"/>
          <w:szCs w:val="20"/>
        </w:rPr>
      </w:pPr>
    </w:p>
    <w:p w:rsidR="00745531" w:rsidRDefault="00745531" w:rsidP="00745531">
      <w:pPr>
        <w:adjustRightInd w:val="0"/>
        <w:rPr>
          <w:b/>
          <w:bCs/>
          <w:i/>
          <w:u w:val="single"/>
        </w:rPr>
      </w:pPr>
      <w:r>
        <w:rPr>
          <w:b/>
          <w:bCs/>
          <w:i/>
          <w:u w:val="single"/>
        </w:rPr>
        <w:t>Mantenimiento Preventivo Y Correctivo Al Sistema Red Contra Incendios</w:t>
      </w:r>
    </w:p>
    <w:p w:rsidR="00745531" w:rsidRDefault="00745531" w:rsidP="00745531">
      <w:pPr>
        <w:adjustRightInd w:val="0"/>
        <w:rPr>
          <w:b/>
          <w:bCs/>
          <w:i/>
          <w:u w:val="single"/>
        </w:rPr>
      </w:pPr>
    </w:p>
    <w:p w:rsidR="00745531" w:rsidRDefault="00745531" w:rsidP="00745531">
      <w:pPr>
        <w:adjustRightInd w:val="0"/>
      </w:pPr>
      <w:r>
        <w:t>Antes de iniciar cualquier proceso de mantenimiento se deben tomar todas las medidas de seguridad. Se debe tener unos procedimientos establecidos para estar seguros de lo que se va a realizar y al terminar la operación, antes de iniciar de nuevo el equipo, se debe verificar que todo quedó correctamente ajustado y calibrado.</w:t>
      </w:r>
    </w:p>
    <w:p w:rsidR="00745531" w:rsidRDefault="00745531" w:rsidP="00745531">
      <w:pPr>
        <w:adjustRightInd w:val="0"/>
      </w:pPr>
    </w:p>
    <w:p w:rsidR="00745531" w:rsidRPr="001F1E99" w:rsidRDefault="00745531" w:rsidP="00745531">
      <w:pPr>
        <w:adjustRightInd w:val="0"/>
        <w:rPr>
          <w:i/>
          <w:u w:val="single"/>
        </w:rPr>
      </w:pPr>
      <w:r>
        <w:rPr>
          <w:b/>
          <w:i/>
          <w:u w:val="single"/>
        </w:rPr>
        <w:t>El mantenimiento deberá comprender como mínimo las siguientes actividades</w:t>
      </w:r>
      <w:r>
        <w:rPr>
          <w:i/>
          <w:u w:val="single"/>
        </w:rPr>
        <w:t>:</w:t>
      </w:r>
    </w:p>
    <w:p w:rsidR="00745531" w:rsidRDefault="00745531" w:rsidP="00FF510A">
      <w:pPr>
        <w:pStyle w:val="Prrafodelista"/>
        <w:numPr>
          <w:ilvl w:val="0"/>
          <w:numId w:val="20"/>
        </w:numPr>
        <w:adjustRightInd w:val="0"/>
        <w:rPr>
          <w:rFonts w:cs="Arial"/>
        </w:rPr>
      </w:pPr>
      <w:r>
        <w:rPr>
          <w:rFonts w:cs="Arial"/>
        </w:rPr>
        <w:t>Inspección Visual: Esta incluirá lo exigido por la NFPA o el fabricante para el respectivo sistema, por lo general incluye revisión de válvulas, verificación de conexiones de entrada de agua, inspección de boquillas, entre otros.</w:t>
      </w:r>
    </w:p>
    <w:p w:rsidR="00745531" w:rsidRDefault="00745531" w:rsidP="00745531">
      <w:pPr>
        <w:adjustRightInd w:val="0"/>
      </w:pPr>
    </w:p>
    <w:p w:rsidR="00745531" w:rsidRDefault="00745531" w:rsidP="00FF510A">
      <w:pPr>
        <w:pStyle w:val="Prrafodelista"/>
        <w:numPr>
          <w:ilvl w:val="0"/>
          <w:numId w:val="20"/>
        </w:numPr>
        <w:adjustRightInd w:val="0"/>
        <w:rPr>
          <w:rFonts w:cs="Arial"/>
        </w:rPr>
      </w:pPr>
      <w:r>
        <w:rPr>
          <w:rFonts w:cs="Arial"/>
        </w:rPr>
        <w:t>Pruebas de Desempeño: Estas pruebas tienen por objeto, verificar el cumplimiento de los diseños de cada sistema y garantizar que se cumplan los parámetros de la norma NFPA aplicables.</w:t>
      </w:r>
    </w:p>
    <w:p w:rsidR="00745531" w:rsidRDefault="00745531" w:rsidP="00745531">
      <w:pPr>
        <w:adjustRightInd w:val="0"/>
      </w:pPr>
    </w:p>
    <w:p w:rsidR="00745531" w:rsidRDefault="00745531" w:rsidP="00FF510A">
      <w:pPr>
        <w:pStyle w:val="Prrafodelista"/>
        <w:numPr>
          <w:ilvl w:val="0"/>
          <w:numId w:val="20"/>
        </w:numPr>
        <w:adjustRightInd w:val="0"/>
        <w:rPr>
          <w:rFonts w:cs="Arial"/>
        </w:rPr>
      </w:pPr>
      <w:r>
        <w:rPr>
          <w:rFonts w:cs="Arial"/>
        </w:rPr>
        <w:t>Inspección inicial del estado general del sistema.</w:t>
      </w:r>
    </w:p>
    <w:p w:rsidR="00745531" w:rsidRDefault="00745531" w:rsidP="00745531">
      <w:pPr>
        <w:adjustRightInd w:val="0"/>
      </w:pPr>
    </w:p>
    <w:p w:rsidR="00745531" w:rsidRDefault="00745531" w:rsidP="00FF510A">
      <w:pPr>
        <w:pStyle w:val="Prrafodelista"/>
        <w:numPr>
          <w:ilvl w:val="0"/>
          <w:numId w:val="20"/>
        </w:numPr>
        <w:adjustRightInd w:val="0"/>
        <w:rPr>
          <w:rFonts w:cs="Arial"/>
        </w:rPr>
      </w:pPr>
      <w:r>
        <w:rPr>
          <w:rFonts w:cs="Arial"/>
        </w:rPr>
        <w:t>Elaboración y actualización de una hoja de control y un archivo escrito de cada sistema. Este debe de contener fechas, labores efectuadas, partes sustituidas, calibradas o reparadas y firma del personal que ejecutó el mantenimiento.</w:t>
      </w:r>
    </w:p>
    <w:p w:rsidR="00745531" w:rsidRDefault="00745531" w:rsidP="00745531">
      <w:pPr>
        <w:adjustRightInd w:val="0"/>
      </w:pPr>
    </w:p>
    <w:p w:rsidR="00745531" w:rsidRDefault="00745531" w:rsidP="00FF510A">
      <w:pPr>
        <w:pStyle w:val="Prrafodelista"/>
        <w:numPr>
          <w:ilvl w:val="0"/>
          <w:numId w:val="20"/>
        </w:numPr>
        <w:adjustRightInd w:val="0"/>
        <w:rPr>
          <w:rFonts w:cs="Arial"/>
        </w:rPr>
      </w:pPr>
      <w:r>
        <w:rPr>
          <w:rFonts w:cs="Arial"/>
        </w:rPr>
        <w:t>Mantenimiento correctivo, se debe realizar con el objetivo de corregir los problemas encontrados, el cual será</w:t>
      </w:r>
    </w:p>
    <w:p w:rsidR="00745531" w:rsidRDefault="00745531" w:rsidP="00FF510A">
      <w:pPr>
        <w:pStyle w:val="Prrafodelista"/>
        <w:numPr>
          <w:ilvl w:val="0"/>
          <w:numId w:val="20"/>
        </w:numPr>
        <w:adjustRightInd w:val="0"/>
        <w:rPr>
          <w:rFonts w:cs="Arial"/>
        </w:rPr>
      </w:pPr>
      <w:r>
        <w:rPr>
          <w:rFonts w:cs="Arial"/>
        </w:rPr>
        <w:t>programado junto con el supervisor del contrato y ejecutado por personal calificado y con amplio conocimiento de los sistemas. Se debe de reparar todo componente que falle durante las pruebas lo más pronto posible.</w:t>
      </w:r>
    </w:p>
    <w:p w:rsidR="00745531" w:rsidRDefault="00745531" w:rsidP="00745531">
      <w:pPr>
        <w:adjustRightInd w:val="0"/>
      </w:pPr>
    </w:p>
    <w:p w:rsidR="00745531" w:rsidRDefault="00745531" w:rsidP="00FF510A">
      <w:pPr>
        <w:pStyle w:val="Prrafodelista"/>
        <w:numPr>
          <w:ilvl w:val="0"/>
          <w:numId w:val="20"/>
        </w:numPr>
        <w:adjustRightInd w:val="0"/>
        <w:rPr>
          <w:rFonts w:cs="Arial"/>
        </w:rPr>
      </w:pPr>
      <w:r>
        <w:rPr>
          <w:rFonts w:cs="Arial"/>
        </w:rPr>
        <w:t>Verificar sellado de conexiones en válvulas de control.</w:t>
      </w:r>
    </w:p>
    <w:p w:rsidR="00745531" w:rsidRDefault="00745531" w:rsidP="00745531">
      <w:pPr>
        <w:adjustRightInd w:val="0"/>
      </w:pPr>
    </w:p>
    <w:p w:rsidR="00745531" w:rsidRDefault="00745531" w:rsidP="00FF510A">
      <w:pPr>
        <w:pStyle w:val="Prrafodelista"/>
        <w:numPr>
          <w:ilvl w:val="0"/>
          <w:numId w:val="20"/>
        </w:numPr>
        <w:adjustRightInd w:val="0"/>
        <w:rPr>
          <w:rFonts w:cs="Arial"/>
        </w:rPr>
      </w:pPr>
      <w:r>
        <w:rPr>
          <w:rFonts w:cs="Arial"/>
        </w:rPr>
        <w:t xml:space="preserve">Verificar condiciones de los </w:t>
      </w:r>
      <w:proofErr w:type="spellStart"/>
      <w:r>
        <w:rPr>
          <w:rFonts w:cs="Arial"/>
        </w:rPr>
        <w:t>sprinklers</w:t>
      </w:r>
      <w:proofErr w:type="spellEnd"/>
      <w:r>
        <w:rPr>
          <w:rFonts w:cs="Arial"/>
        </w:rPr>
        <w:t>, Observar que no estén deteriorados y/o bloqueados.</w:t>
      </w:r>
    </w:p>
    <w:p w:rsidR="00745531" w:rsidRDefault="00745531" w:rsidP="00745531">
      <w:pPr>
        <w:adjustRightInd w:val="0"/>
      </w:pPr>
    </w:p>
    <w:p w:rsidR="00745531" w:rsidRDefault="00745531" w:rsidP="00FF510A">
      <w:pPr>
        <w:pStyle w:val="Prrafodelista"/>
        <w:numPr>
          <w:ilvl w:val="0"/>
          <w:numId w:val="20"/>
        </w:numPr>
        <w:adjustRightInd w:val="0"/>
        <w:rPr>
          <w:rFonts w:cs="Arial"/>
        </w:rPr>
      </w:pPr>
      <w:r>
        <w:rPr>
          <w:rFonts w:cs="Arial"/>
        </w:rPr>
        <w:t>Lubricar todas las válvulas del sistema.</w:t>
      </w:r>
    </w:p>
    <w:p w:rsidR="00745531" w:rsidRDefault="00745531" w:rsidP="00745531">
      <w:pPr>
        <w:adjustRightInd w:val="0"/>
      </w:pPr>
    </w:p>
    <w:p w:rsidR="00745531" w:rsidRDefault="00745531" w:rsidP="00FF510A">
      <w:pPr>
        <w:pStyle w:val="Prrafodelista"/>
        <w:numPr>
          <w:ilvl w:val="0"/>
          <w:numId w:val="20"/>
        </w:numPr>
        <w:adjustRightInd w:val="0"/>
        <w:rPr>
          <w:rFonts w:cs="Arial"/>
        </w:rPr>
      </w:pPr>
      <w:r>
        <w:rPr>
          <w:rFonts w:cs="Arial"/>
        </w:rPr>
        <w:t>Verificar estado de la bomba principal y la presión en los manómetros de cada una de las bombas. Reemplazar</w:t>
      </w:r>
    </w:p>
    <w:p w:rsidR="00745531" w:rsidRDefault="00745531" w:rsidP="00FF510A">
      <w:pPr>
        <w:pStyle w:val="Prrafodelista"/>
        <w:numPr>
          <w:ilvl w:val="0"/>
          <w:numId w:val="20"/>
        </w:numPr>
        <w:adjustRightInd w:val="0"/>
        <w:rPr>
          <w:rFonts w:cs="Arial"/>
        </w:rPr>
      </w:pPr>
      <w:r>
        <w:rPr>
          <w:rFonts w:cs="Arial"/>
        </w:rPr>
        <w:t>las piezas y/o componentes averiados y calibrar en caso de ser necesario.</w:t>
      </w:r>
    </w:p>
    <w:p w:rsidR="00745531" w:rsidRDefault="00745531" w:rsidP="00745531">
      <w:pPr>
        <w:adjustRightInd w:val="0"/>
      </w:pPr>
    </w:p>
    <w:p w:rsidR="00745531" w:rsidRDefault="00745531" w:rsidP="00FF510A">
      <w:pPr>
        <w:pStyle w:val="Prrafodelista"/>
        <w:numPr>
          <w:ilvl w:val="0"/>
          <w:numId w:val="20"/>
        </w:numPr>
        <w:adjustRightInd w:val="0"/>
        <w:rPr>
          <w:rFonts w:cs="Arial"/>
        </w:rPr>
      </w:pPr>
      <w:r>
        <w:rPr>
          <w:rFonts w:cs="Arial"/>
        </w:rPr>
        <w:t>Efectuar pruebas de flujo, verificando el caudal o presión en determinados puntos, para verificar que no exista</w:t>
      </w:r>
    </w:p>
    <w:p w:rsidR="00745531" w:rsidRDefault="00745531" w:rsidP="00FF510A">
      <w:pPr>
        <w:pStyle w:val="Prrafodelista"/>
        <w:numPr>
          <w:ilvl w:val="0"/>
          <w:numId w:val="20"/>
        </w:numPr>
        <w:adjustRightInd w:val="0"/>
        <w:rPr>
          <w:rFonts w:cs="Arial"/>
        </w:rPr>
      </w:pPr>
      <w:r>
        <w:rPr>
          <w:rFonts w:cs="Arial"/>
        </w:rPr>
        <w:t>obstrucción en las tuberías.</w:t>
      </w:r>
    </w:p>
    <w:p w:rsidR="00745531" w:rsidRDefault="00745531" w:rsidP="00745531">
      <w:pPr>
        <w:adjustRightInd w:val="0"/>
      </w:pPr>
    </w:p>
    <w:p w:rsidR="00745531" w:rsidRDefault="00745531" w:rsidP="00FF510A">
      <w:pPr>
        <w:pStyle w:val="Prrafodelista"/>
        <w:numPr>
          <w:ilvl w:val="0"/>
          <w:numId w:val="20"/>
        </w:numPr>
        <w:adjustRightInd w:val="0"/>
        <w:jc w:val="left"/>
        <w:rPr>
          <w:rFonts w:cs="Arial"/>
        </w:rPr>
      </w:pPr>
      <w:r>
        <w:rPr>
          <w:rFonts w:cs="Arial"/>
        </w:rPr>
        <w:t xml:space="preserve">Organizar, señalizar y ajustar todos los dispositivos y componentes del sistema contra incendios y los parámetros del controlador electrónico (Driver) o panel de control del sistema contra incendios. Realizar limpieza a las tarjetas </w:t>
      </w:r>
    </w:p>
    <w:p w:rsidR="00745531" w:rsidRDefault="00745531" w:rsidP="00FF510A">
      <w:pPr>
        <w:pStyle w:val="Prrafodelista"/>
        <w:numPr>
          <w:ilvl w:val="0"/>
          <w:numId w:val="20"/>
        </w:numPr>
        <w:adjustRightInd w:val="0"/>
        <w:jc w:val="left"/>
        <w:rPr>
          <w:rFonts w:ascii="Times New Roman" w:hAnsi="Times New Roman"/>
        </w:rPr>
      </w:pPr>
      <w:r>
        <w:rPr>
          <w:rFonts w:cs="Arial"/>
        </w:rPr>
        <w:t>electrónicas, verificando su estado y operatividad.</w:t>
      </w:r>
    </w:p>
    <w:p w:rsidR="00745531" w:rsidRDefault="00745531" w:rsidP="00745531">
      <w:pPr>
        <w:pStyle w:val="Textoindependiente"/>
        <w:spacing w:line="276" w:lineRule="auto"/>
        <w:rPr>
          <w:sz w:val="20"/>
        </w:rPr>
      </w:pPr>
    </w:p>
    <w:p w:rsidR="00745531" w:rsidRDefault="00745531" w:rsidP="00745531">
      <w:pPr>
        <w:adjustRightInd w:val="0"/>
        <w:rPr>
          <w:b/>
          <w:bCs/>
          <w:i/>
          <w:u w:val="single"/>
        </w:rPr>
      </w:pPr>
      <w:r>
        <w:rPr>
          <w:b/>
          <w:bCs/>
          <w:i/>
          <w:u w:val="single"/>
        </w:rPr>
        <w:t>Revisión de Gabinetes</w:t>
      </w:r>
    </w:p>
    <w:p w:rsidR="00745531" w:rsidRDefault="00745531" w:rsidP="00FF510A">
      <w:pPr>
        <w:pStyle w:val="Prrafodelista"/>
        <w:numPr>
          <w:ilvl w:val="0"/>
          <w:numId w:val="20"/>
        </w:numPr>
        <w:adjustRightInd w:val="0"/>
        <w:jc w:val="left"/>
        <w:rPr>
          <w:rFonts w:cs="Arial"/>
        </w:rPr>
      </w:pPr>
      <w:r>
        <w:rPr>
          <w:rFonts w:cs="Arial"/>
        </w:rPr>
        <w:t>Probar las conexiones para mangueras haciéndolas funcionar.</w:t>
      </w:r>
    </w:p>
    <w:p w:rsidR="00745531" w:rsidRDefault="00745531" w:rsidP="00745531">
      <w:pPr>
        <w:adjustRightInd w:val="0"/>
      </w:pPr>
    </w:p>
    <w:p w:rsidR="00745531" w:rsidRDefault="00745531" w:rsidP="00FF510A">
      <w:pPr>
        <w:pStyle w:val="Prrafodelista"/>
        <w:numPr>
          <w:ilvl w:val="0"/>
          <w:numId w:val="20"/>
        </w:numPr>
        <w:adjustRightInd w:val="0"/>
        <w:jc w:val="left"/>
        <w:rPr>
          <w:rFonts w:cs="Arial"/>
        </w:rPr>
      </w:pPr>
      <w:r>
        <w:rPr>
          <w:rFonts w:cs="Arial"/>
        </w:rPr>
        <w:t>Verificar el funcionamiento de las válvulas de los gabinetes.</w:t>
      </w:r>
    </w:p>
    <w:p w:rsidR="00745531" w:rsidRDefault="00745531" w:rsidP="00745531">
      <w:pPr>
        <w:adjustRightInd w:val="0"/>
      </w:pPr>
    </w:p>
    <w:p w:rsidR="00745531" w:rsidRDefault="00745531" w:rsidP="00FF510A">
      <w:pPr>
        <w:pStyle w:val="Prrafodelista"/>
        <w:numPr>
          <w:ilvl w:val="0"/>
          <w:numId w:val="20"/>
        </w:numPr>
        <w:adjustRightInd w:val="0"/>
        <w:jc w:val="left"/>
        <w:rPr>
          <w:rFonts w:cs="Arial"/>
        </w:rPr>
      </w:pPr>
      <w:r>
        <w:rPr>
          <w:rFonts w:cs="Arial"/>
        </w:rPr>
        <w:t>Revisar que sobre los gabinetes o dentro de ellos, no se coloquen carteles, cuadros u otros elementos que impidan su fácil identificación.</w:t>
      </w:r>
    </w:p>
    <w:p w:rsidR="00745531" w:rsidRDefault="00745531" w:rsidP="00745531">
      <w:pPr>
        <w:adjustRightInd w:val="0"/>
      </w:pPr>
    </w:p>
    <w:p w:rsidR="00745531" w:rsidRPr="00745531" w:rsidRDefault="00745531" w:rsidP="00FF510A">
      <w:pPr>
        <w:pStyle w:val="Prrafodelista"/>
        <w:numPr>
          <w:ilvl w:val="0"/>
          <w:numId w:val="20"/>
        </w:numPr>
        <w:adjustRightInd w:val="0"/>
        <w:jc w:val="left"/>
        <w:rPr>
          <w:rFonts w:cs="Arial"/>
        </w:rPr>
      </w:pPr>
      <w:r>
        <w:rPr>
          <w:rFonts w:cs="Arial"/>
        </w:rPr>
        <w:t xml:space="preserve">En general las válvulas de paso directo (registros de control) deben de permanecer cerrados. Si se presenta goteo en alguna válvula de control, se debe de cerrar el registro de corte más próximo en la red de distribución y reparar o cambiar la válvula afectada, verificando antes, que zonas quedarán sin suministro de agua durante la reparación y coordinar con el supervisor del contrato. </w:t>
      </w:r>
    </w:p>
    <w:p w:rsidR="00745531" w:rsidRDefault="00745531" w:rsidP="00FF510A">
      <w:pPr>
        <w:pStyle w:val="Prrafodelista"/>
        <w:numPr>
          <w:ilvl w:val="0"/>
          <w:numId w:val="20"/>
        </w:numPr>
        <w:adjustRightInd w:val="0"/>
        <w:jc w:val="left"/>
        <w:rPr>
          <w:rFonts w:cs="Arial"/>
        </w:rPr>
      </w:pPr>
      <w:r>
        <w:rPr>
          <w:rFonts w:cs="Arial"/>
        </w:rPr>
        <w:t>Deje escurrir el agua contenida dentro de la manguera y luego dejarla nuevamente enrollada en el gabinete</w:t>
      </w:r>
    </w:p>
    <w:p w:rsidR="00745531" w:rsidRPr="00901532" w:rsidRDefault="00745531" w:rsidP="00F33C0E">
      <w:pPr>
        <w:pStyle w:val="Prrafodelista"/>
        <w:numPr>
          <w:ilvl w:val="0"/>
          <w:numId w:val="20"/>
        </w:numPr>
        <w:adjustRightInd w:val="0"/>
        <w:jc w:val="left"/>
      </w:pPr>
      <w:r>
        <w:rPr>
          <w:rFonts w:cs="Arial"/>
        </w:rPr>
        <w:t>contraincendios correspondiente. Luego, se debe dejar cerrado el gabinete con la llave puesta en el seguro</w:t>
      </w:r>
    </w:p>
    <w:p w:rsidR="00901532" w:rsidRDefault="00901532" w:rsidP="00901532">
      <w:pPr>
        <w:adjustRightInd w:val="0"/>
        <w:jc w:val="left"/>
      </w:pPr>
    </w:p>
    <w:p w:rsidR="00901532" w:rsidRDefault="00901532" w:rsidP="00901532">
      <w:pPr>
        <w:adjustRightInd w:val="0"/>
        <w:jc w:val="left"/>
      </w:pPr>
    </w:p>
    <w:p w:rsidR="00745531" w:rsidRDefault="00745531" w:rsidP="00745531">
      <w:pPr>
        <w:adjustRightInd w:val="0"/>
        <w:rPr>
          <w:b/>
          <w:bCs/>
          <w:i/>
          <w:u w:val="single"/>
        </w:rPr>
      </w:pPr>
      <w:r>
        <w:rPr>
          <w:b/>
          <w:bCs/>
          <w:i/>
          <w:u w:val="single"/>
        </w:rPr>
        <w:lastRenderedPageBreak/>
        <w:t xml:space="preserve">Revisión del sistema y equipo </w:t>
      </w:r>
    </w:p>
    <w:p w:rsidR="00745531" w:rsidRDefault="00745531" w:rsidP="00FF510A">
      <w:pPr>
        <w:pStyle w:val="Prrafodelista"/>
        <w:numPr>
          <w:ilvl w:val="0"/>
          <w:numId w:val="21"/>
        </w:numPr>
        <w:adjustRightInd w:val="0"/>
        <w:jc w:val="left"/>
        <w:rPr>
          <w:rFonts w:cs="Arial"/>
        </w:rPr>
      </w:pPr>
      <w:r>
        <w:rPr>
          <w:rFonts w:cs="Arial"/>
        </w:rPr>
        <w:t xml:space="preserve">Revisión del cuarto de máquinas donde se encuentran la bomba de contra incendio, para verificar condiciones y estado de funcionamiento, chequeo, ajuste, limpieza, </w:t>
      </w:r>
      <w:proofErr w:type="spellStart"/>
      <w:r>
        <w:rPr>
          <w:rFonts w:cs="Arial"/>
        </w:rPr>
        <w:t>refrigeracion</w:t>
      </w:r>
      <w:proofErr w:type="spellEnd"/>
      <w:r>
        <w:rPr>
          <w:rFonts w:cs="Arial"/>
        </w:rPr>
        <w:t xml:space="preserve"> y estado de soporte de la bomba </w:t>
      </w:r>
    </w:p>
    <w:p w:rsidR="00745531" w:rsidRDefault="00745531" w:rsidP="00FF510A">
      <w:pPr>
        <w:pStyle w:val="Prrafodelista"/>
        <w:numPr>
          <w:ilvl w:val="0"/>
          <w:numId w:val="21"/>
        </w:numPr>
        <w:adjustRightInd w:val="0"/>
        <w:jc w:val="left"/>
        <w:rPr>
          <w:rFonts w:cs="Arial"/>
        </w:rPr>
      </w:pPr>
      <w:r>
        <w:rPr>
          <w:rFonts w:cs="Arial"/>
        </w:rPr>
        <w:t xml:space="preserve">Realizar operación de la bomba sin flujo y con flujo para verificar su funcionamiento </w:t>
      </w:r>
    </w:p>
    <w:p w:rsidR="00745531" w:rsidRDefault="00745531" w:rsidP="00FF510A">
      <w:pPr>
        <w:pStyle w:val="Prrafodelista"/>
        <w:numPr>
          <w:ilvl w:val="0"/>
          <w:numId w:val="21"/>
        </w:numPr>
        <w:adjustRightInd w:val="0"/>
        <w:jc w:val="left"/>
        <w:rPr>
          <w:rFonts w:cs="Arial"/>
        </w:rPr>
      </w:pPr>
      <w:r>
        <w:rPr>
          <w:rFonts w:cs="Arial"/>
        </w:rPr>
        <w:t xml:space="preserve">Limpieza y desinfección del tanque de almacenamiento </w:t>
      </w:r>
    </w:p>
    <w:p w:rsidR="00745531" w:rsidRDefault="00745531" w:rsidP="00FF510A">
      <w:pPr>
        <w:pStyle w:val="Prrafodelista"/>
        <w:numPr>
          <w:ilvl w:val="0"/>
          <w:numId w:val="21"/>
        </w:numPr>
        <w:adjustRightInd w:val="0"/>
        <w:jc w:val="left"/>
        <w:rPr>
          <w:rFonts w:cs="Arial"/>
        </w:rPr>
      </w:pPr>
      <w:r>
        <w:rPr>
          <w:rFonts w:cs="Arial"/>
        </w:rPr>
        <w:t>Verificar el funcióname</w:t>
      </w:r>
    </w:p>
    <w:p w:rsidR="00745531" w:rsidRDefault="00745531" w:rsidP="00745531">
      <w:pPr>
        <w:pStyle w:val="Prrafodelista"/>
        <w:adjustRightInd w:val="0"/>
        <w:rPr>
          <w:rFonts w:cs="Arial"/>
        </w:rPr>
      </w:pPr>
    </w:p>
    <w:p w:rsidR="00745531" w:rsidRPr="001F1E99" w:rsidRDefault="00745531" w:rsidP="001F1E99">
      <w:pPr>
        <w:adjustRightInd w:val="0"/>
        <w:rPr>
          <w:b/>
          <w:bCs/>
          <w:i/>
          <w:u w:val="single"/>
        </w:rPr>
      </w:pPr>
      <w:r>
        <w:rPr>
          <w:b/>
          <w:bCs/>
          <w:i/>
          <w:u w:val="single"/>
        </w:rPr>
        <w:t xml:space="preserve">Prueba de desempeño Bomba Contra Incendio con motor eléctrico  </w:t>
      </w:r>
    </w:p>
    <w:p w:rsidR="00745531" w:rsidRDefault="00745531" w:rsidP="00FF510A">
      <w:pPr>
        <w:pStyle w:val="Prrafodelista"/>
        <w:numPr>
          <w:ilvl w:val="0"/>
          <w:numId w:val="20"/>
        </w:numPr>
        <w:adjustRightInd w:val="0"/>
        <w:rPr>
          <w:rFonts w:cs="Arial"/>
        </w:rPr>
      </w:pPr>
      <w:r>
        <w:rPr>
          <w:rFonts w:cs="Arial"/>
        </w:rPr>
        <w:t>Las bombas contra incendio se deben probar a caudal cero, caudal nominal, y sobrecarga, estos tres puntos coinciden con los requeridos en la curva característica de la bomba. El primer valor de la curva característica es el que corresponde a caudal cero, o funcionamiento de la bomba con la válvula de descarga cerrada, cuya presión correspondiente no debe superar el 140% de la presión nominal. El segundo punto es el correspondiente al caudal nominal cuya presión será igual, o preferiblemente, superior a la presión especifica o calculada para el sistema. En el tercer punto de la curva característica, o punto de sobrecarga, la bomba será capaz de impulsar un 150 % del caudal nominal a una presión no inferior al 65 % de la presión nominal.</w:t>
      </w:r>
    </w:p>
    <w:p w:rsidR="00745531" w:rsidRDefault="00745531" w:rsidP="00745531">
      <w:pPr>
        <w:pStyle w:val="Prrafodelista"/>
        <w:adjustRightInd w:val="0"/>
        <w:ind w:left="833"/>
        <w:rPr>
          <w:rFonts w:cs="Arial"/>
        </w:rPr>
      </w:pPr>
    </w:p>
    <w:p w:rsidR="00745531" w:rsidRDefault="00745531" w:rsidP="00FF510A">
      <w:pPr>
        <w:pStyle w:val="Prrafodelista"/>
        <w:numPr>
          <w:ilvl w:val="0"/>
          <w:numId w:val="20"/>
        </w:numPr>
        <w:adjustRightInd w:val="0"/>
        <w:rPr>
          <w:rFonts w:cs="Arial"/>
        </w:rPr>
      </w:pPr>
      <w:r>
        <w:rPr>
          <w:rFonts w:cs="Arial"/>
        </w:rPr>
        <w:t>Se realizarán las practicas establecidas en la norma NFPA 25 (edición 2011), tabla 8.1 (Resumen de Inspección, Prueba y Mantenimiento de Bombas de Incendio). Se debe realizar los procedimientos para sacar la eficiencia de la bomba, midiendo el caudal y la presión neta de la bomba, medida para diferentes caudales, se debe verificar la velocidad de la bomba, se debe anotar la presión de aspiración y descarga para cada caudal</w:t>
      </w:r>
    </w:p>
    <w:p w:rsidR="00745531" w:rsidRDefault="00745531" w:rsidP="00745531">
      <w:pPr>
        <w:pStyle w:val="Textoindependiente"/>
        <w:jc w:val="left"/>
        <w:rPr>
          <w:rFonts w:cs="Arial"/>
          <w:sz w:val="20"/>
        </w:rPr>
      </w:pPr>
    </w:p>
    <w:p w:rsidR="00745531" w:rsidRDefault="00745531" w:rsidP="00745531">
      <w:pPr>
        <w:pStyle w:val="Textoindependiente"/>
        <w:jc w:val="left"/>
        <w:rPr>
          <w:rFonts w:eastAsiaTheme="minorHAnsi"/>
          <w:b/>
          <w:bCs/>
          <w:i/>
          <w:sz w:val="20"/>
          <w:u w:val="single"/>
          <w:lang w:val="es-CO" w:eastAsia="en-US"/>
        </w:rPr>
      </w:pPr>
      <w:r>
        <w:rPr>
          <w:rFonts w:eastAsiaTheme="minorHAnsi"/>
          <w:b/>
          <w:bCs/>
          <w:i/>
          <w:sz w:val="20"/>
          <w:u w:val="single"/>
          <w:lang w:val="es-CO" w:eastAsia="en-US"/>
        </w:rPr>
        <w:t>Prueba Desempeño Red Contra Incendio</w:t>
      </w:r>
    </w:p>
    <w:p w:rsidR="00745531" w:rsidRDefault="00745531" w:rsidP="00FF510A">
      <w:pPr>
        <w:pStyle w:val="Prrafodelista"/>
        <w:numPr>
          <w:ilvl w:val="0"/>
          <w:numId w:val="20"/>
        </w:numPr>
        <w:adjustRightInd w:val="0"/>
        <w:rPr>
          <w:rFonts w:eastAsiaTheme="minorHAnsi"/>
          <w:b/>
          <w:bCs/>
          <w:i/>
          <w:u w:val="single"/>
          <w:lang w:eastAsia="en-US"/>
        </w:rPr>
      </w:pPr>
      <w:r>
        <w:rPr>
          <w:rFonts w:cs="Arial"/>
        </w:rPr>
        <w:t>Se requiere descargar agua a una tasa conocida desde uno o de las estaciones de control disponibles por la válvula de prueba y drenaje más desfavorable hidráulicamente, la caída de presión producida por la descarga, se observa la presión residual para establecer las condiciones de operación del sistema</w:t>
      </w:r>
      <w:r>
        <w:rPr>
          <w:rFonts w:eastAsiaTheme="minorHAnsi"/>
          <w:b/>
          <w:bCs/>
          <w:i/>
          <w:u w:val="single"/>
          <w:lang w:eastAsia="en-US"/>
        </w:rPr>
        <w:t xml:space="preserve"> </w:t>
      </w:r>
    </w:p>
    <w:p w:rsidR="00745531" w:rsidRDefault="00745531" w:rsidP="00745531">
      <w:pPr>
        <w:pStyle w:val="Prrafodelista"/>
        <w:adjustRightInd w:val="0"/>
        <w:ind w:left="833"/>
        <w:rPr>
          <w:rFonts w:eastAsiaTheme="minorHAnsi"/>
          <w:b/>
          <w:bCs/>
          <w:i/>
          <w:u w:val="single"/>
          <w:lang w:eastAsia="en-US"/>
        </w:rPr>
      </w:pPr>
    </w:p>
    <w:p w:rsidR="001F1E99" w:rsidRPr="001F1E99" w:rsidRDefault="00745531" w:rsidP="00745531">
      <w:pPr>
        <w:adjustRightInd w:val="0"/>
      </w:pPr>
      <w:r>
        <w:rPr>
          <w:b/>
          <w:bCs/>
          <w:i/>
          <w:u w:val="single"/>
        </w:rPr>
        <w:t>Mantenimiento preventivo de Redes Principales</w:t>
      </w:r>
      <w:r>
        <w:t xml:space="preserve"> </w:t>
      </w:r>
    </w:p>
    <w:p w:rsidR="00745531" w:rsidRDefault="00745531" w:rsidP="00FF510A">
      <w:pPr>
        <w:pStyle w:val="Prrafodelista"/>
        <w:numPr>
          <w:ilvl w:val="0"/>
          <w:numId w:val="20"/>
        </w:numPr>
        <w:adjustRightInd w:val="0"/>
        <w:rPr>
          <w:rFonts w:cs="Arial"/>
        </w:rPr>
      </w:pPr>
      <w:r>
        <w:rPr>
          <w:rFonts w:cs="Arial"/>
        </w:rPr>
        <w:t>Se debe realizar una inspección visual de la red contra incendio, tuberías a la vista y sus soportes, se comprobará que están bien soportadas, libres de daños físicos, que no gotean, que no presentan corrosión, que no están desalineadas, y que no están sujetas a cargas externas.</w:t>
      </w:r>
    </w:p>
    <w:p w:rsidR="00745531" w:rsidRDefault="00745531" w:rsidP="00745531">
      <w:pPr>
        <w:pStyle w:val="Prrafodelista"/>
        <w:adjustRightInd w:val="0"/>
        <w:ind w:left="833"/>
        <w:rPr>
          <w:rFonts w:cs="Arial"/>
        </w:rPr>
      </w:pPr>
    </w:p>
    <w:p w:rsidR="001F1E99" w:rsidRDefault="00745531" w:rsidP="00745531">
      <w:pPr>
        <w:adjustRightInd w:val="0"/>
      </w:pPr>
      <w:r>
        <w:t xml:space="preserve"> </w:t>
      </w:r>
      <w:r>
        <w:rPr>
          <w:b/>
          <w:bCs/>
          <w:i/>
          <w:u w:val="single"/>
        </w:rPr>
        <w:t>Mantenimiento preventivo de Sistemas de Rociadores</w:t>
      </w:r>
      <w:r>
        <w:t xml:space="preserve"> </w:t>
      </w:r>
    </w:p>
    <w:p w:rsidR="00745531" w:rsidRDefault="00745531" w:rsidP="00FF510A">
      <w:pPr>
        <w:pStyle w:val="Prrafodelista"/>
        <w:numPr>
          <w:ilvl w:val="0"/>
          <w:numId w:val="20"/>
        </w:numPr>
        <w:adjustRightInd w:val="0"/>
        <w:rPr>
          <w:rFonts w:cs="Arial"/>
        </w:rPr>
      </w:pPr>
      <w:r>
        <w:rPr>
          <w:rFonts w:cs="Arial"/>
        </w:rPr>
        <w:t>Se debe realizar una inspección visual de todos los rociadores para comprobar que están bien instalados, que no están obstruidos, que no estén golpeados y que cumplan las distancias respecto de los elementos estructurales (según NFPA 13). - Se deben inspeccionar visualmente las tuberías y sus soportes, se comprobará que están bien soportadas, libres de daños físicos, que no gotean, que no presentan corrosión, que no están desalineadas, y que no están sujetas a cargas externas. - Se debe inspeccionar el acopio de rociadores de repuesto para asegurar que sea del tipo y número correcto. - Se debe realizar la prueba funcional de las diferentes estaciones de control y drenaje según se define en la norma NFPA25. Dejando registro de presiones y tiempos de activación del módulo de entrada en cada una de las estaciones. - El contratista debe desarrollar el Informe de inspección y prueba funcional de rociadores.</w:t>
      </w:r>
    </w:p>
    <w:p w:rsidR="00745531" w:rsidRDefault="00745531" w:rsidP="00745531">
      <w:pPr>
        <w:adjustRightInd w:val="0"/>
        <w:rPr>
          <w:b/>
          <w:bCs/>
          <w:i/>
          <w:u w:val="single"/>
        </w:rPr>
      </w:pPr>
    </w:p>
    <w:p w:rsidR="001F1E99" w:rsidRDefault="00745531" w:rsidP="00745531">
      <w:pPr>
        <w:adjustRightInd w:val="0"/>
        <w:rPr>
          <w:b/>
          <w:bCs/>
          <w:i/>
          <w:u w:val="single"/>
        </w:rPr>
      </w:pPr>
      <w:r>
        <w:rPr>
          <w:b/>
          <w:bCs/>
          <w:i/>
          <w:u w:val="single"/>
        </w:rPr>
        <w:t>Procedimiento Para El Mantenimiento Correctivo</w:t>
      </w:r>
    </w:p>
    <w:p w:rsidR="00745531" w:rsidRDefault="00745531" w:rsidP="00FF510A">
      <w:pPr>
        <w:pStyle w:val="Prrafodelista"/>
        <w:numPr>
          <w:ilvl w:val="0"/>
          <w:numId w:val="20"/>
        </w:numPr>
        <w:adjustRightInd w:val="0"/>
        <w:rPr>
          <w:rFonts w:cs="Arial"/>
        </w:rPr>
      </w:pPr>
      <w:r>
        <w:rPr>
          <w:rFonts w:cs="Arial"/>
        </w:rPr>
        <w:lastRenderedPageBreak/>
        <w:t>El servicio comprende la ejecución de los trabajos correctivos que se requieran para el perfecto funcionamiento de los elementos y accesorios de las redes contraincendios, atendiéndose además las recomendaciones dadas por el contratista que la instaló a efecto de corregir deficiencias en las redes que se encuentran instaladas actualmente, sin perjuicio de aquellas que considere realizar el supervisor del contrato inherente a las labores de mantenimiento</w:t>
      </w:r>
    </w:p>
    <w:p w:rsidR="00745531" w:rsidRPr="00745531" w:rsidRDefault="00745531" w:rsidP="00745531">
      <w:pPr>
        <w:pStyle w:val="Prrafodelista"/>
        <w:adjustRightInd w:val="0"/>
        <w:ind w:left="833"/>
        <w:rPr>
          <w:rFonts w:cs="Arial"/>
        </w:rPr>
      </w:pPr>
    </w:p>
    <w:p w:rsidR="001F1E99" w:rsidRPr="001F1E99" w:rsidRDefault="00745531" w:rsidP="00745531">
      <w:pPr>
        <w:adjustRightInd w:val="0"/>
        <w:rPr>
          <w:b/>
          <w:bCs/>
          <w:i/>
          <w:u w:val="single"/>
        </w:rPr>
      </w:pPr>
      <w:r>
        <w:rPr>
          <w:b/>
          <w:bCs/>
          <w:i/>
          <w:u w:val="single"/>
        </w:rPr>
        <w:t xml:space="preserve">Notas generales: </w:t>
      </w:r>
    </w:p>
    <w:p w:rsidR="00745531" w:rsidRDefault="00745531" w:rsidP="00FF510A">
      <w:pPr>
        <w:pStyle w:val="Textoindependiente"/>
        <w:numPr>
          <w:ilvl w:val="0"/>
          <w:numId w:val="20"/>
        </w:numPr>
        <w:rPr>
          <w:rFonts w:eastAsiaTheme="minorHAnsi" w:cs="Arial"/>
          <w:b/>
          <w:bCs/>
          <w:i/>
          <w:sz w:val="14"/>
          <w:u w:val="single"/>
          <w:lang w:val="es-CO" w:eastAsia="en-US"/>
        </w:rPr>
      </w:pPr>
      <w:r>
        <w:rPr>
          <w:sz w:val="20"/>
        </w:rPr>
        <w:t>El contratista no podrá efectuar por ningún motivo reparaciones o intervenciones de mantenimiento de los equipos o sistemas, sin tener la autorización previa y escrita por parte del supervisor del contrato, de incurrir en esta conducta el contratista asumirá los costos generados de dicha intervención sin afectar el presupuesto asignado al presente contrato.</w:t>
      </w:r>
    </w:p>
    <w:p w:rsidR="00745531" w:rsidRDefault="00745531" w:rsidP="00745531">
      <w:pPr>
        <w:pStyle w:val="Textoindependiente"/>
        <w:ind w:left="833"/>
        <w:rPr>
          <w:rFonts w:eastAsiaTheme="minorHAnsi"/>
          <w:b/>
          <w:bCs/>
          <w:i/>
          <w:sz w:val="14"/>
          <w:u w:val="single"/>
          <w:lang w:val="es-CO" w:eastAsia="en-US"/>
        </w:rPr>
      </w:pPr>
    </w:p>
    <w:p w:rsidR="00745531" w:rsidRDefault="00745531" w:rsidP="00FF510A">
      <w:pPr>
        <w:pStyle w:val="Textoindependiente"/>
        <w:numPr>
          <w:ilvl w:val="0"/>
          <w:numId w:val="20"/>
        </w:numPr>
        <w:rPr>
          <w:rFonts w:eastAsiaTheme="minorHAnsi"/>
          <w:b/>
          <w:bCs/>
          <w:i/>
          <w:sz w:val="14"/>
          <w:u w:val="single"/>
          <w:lang w:val="es-CO" w:eastAsia="en-US"/>
        </w:rPr>
      </w:pPr>
      <w:r>
        <w:rPr>
          <w:sz w:val="20"/>
        </w:rPr>
        <w:t>Los mantenimientos correctivos se determinarán en el momento en que llegase a presentar algún daño de la red contra incendios.</w:t>
      </w:r>
    </w:p>
    <w:p w:rsidR="00745531" w:rsidRDefault="00745531" w:rsidP="00745531">
      <w:pPr>
        <w:pStyle w:val="Prrafodelista"/>
        <w:rPr>
          <w:szCs w:val="24"/>
        </w:rPr>
      </w:pPr>
    </w:p>
    <w:p w:rsidR="00745531" w:rsidRDefault="00745531" w:rsidP="00FF510A">
      <w:pPr>
        <w:pStyle w:val="Textoindependiente"/>
        <w:numPr>
          <w:ilvl w:val="0"/>
          <w:numId w:val="20"/>
        </w:numPr>
        <w:rPr>
          <w:rFonts w:eastAsiaTheme="minorHAnsi"/>
          <w:b/>
          <w:bCs/>
          <w:i/>
          <w:sz w:val="14"/>
          <w:u w:val="single"/>
          <w:lang w:val="es-CO" w:eastAsia="en-US"/>
        </w:rPr>
      </w:pPr>
      <w:r>
        <w:rPr>
          <w:sz w:val="20"/>
        </w:rPr>
        <w:t>Los mantenimientos preventivos se realizarán de acuerdo con el cronograma pactado y los mantenimientos correctivos se determinarán en el momento en que llegase a presentar algún daño de los sistemas contraincendios.</w:t>
      </w:r>
    </w:p>
    <w:p w:rsidR="00745531" w:rsidRDefault="00745531" w:rsidP="00745531">
      <w:pPr>
        <w:pStyle w:val="Prrafodelista"/>
        <w:rPr>
          <w:szCs w:val="24"/>
        </w:rPr>
      </w:pPr>
    </w:p>
    <w:p w:rsidR="00745531" w:rsidRDefault="00745531" w:rsidP="00FF510A">
      <w:pPr>
        <w:pStyle w:val="Textoindependiente"/>
        <w:numPr>
          <w:ilvl w:val="0"/>
          <w:numId w:val="20"/>
        </w:numPr>
        <w:rPr>
          <w:rFonts w:eastAsiaTheme="minorHAnsi"/>
          <w:b/>
          <w:bCs/>
          <w:i/>
          <w:sz w:val="14"/>
          <w:u w:val="single"/>
          <w:lang w:val="es-CO" w:eastAsia="en-US"/>
        </w:rPr>
      </w:pPr>
      <w:r>
        <w:rPr>
          <w:sz w:val="20"/>
        </w:rPr>
        <w:t xml:space="preserve">Las actividades de mantenimiento a realizarse deberán desarrollarse en horario que determine el supervisor del contrato , es decir, de lunes a viernes a partir de las 5 pm y los días sábados, domingos y festivos se podrán desarrollar las actividades en las veinticuatro (24) horas del día, las cuales serán con acompañamiento del personal de mantenimiento de la UPRES, lo anterior, debido a que las actividades a desarrollarse deberán efectuarse en las áreas donde laboran los funcionarios y esto generaría inconvenientes en el normal desarrollo de las actividades propias de la unidad </w:t>
      </w:r>
    </w:p>
    <w:p w:rsidR="00745531" w:rsidRDefault="00745531" w:rsidP="00745531">
      <w:pPr>
        <w:pStyle w:val="Prrafodelista"/>
        <w:rPr>
          <w:szCs w:val="24"/>
        </w:rPr>
      </w:pPr>
    </w:p>
    <w:p w:rsidR="00745531" w:rsidRDefault="00745531" w:rsidP="00FF510A">
      <w:pPr>
        <w:pStyle w:val="Textoindependiente"/>
        <w:numPr>
          <w:ilvl w:val="0"/>
          <w:numId w:val="20"/>
        </w:numPr>
        <w:rPr>
          <w:rFonts w:eastAsiaTheme="minorHAnsi"/>
          <w:b/>
          <w:bCs/>
          <w:i/>
          <w:sz w:val="14"/>
          <w:u w:val="single"/>
          <w:lang w:val="es-CO" w:eastAsia="en-US"/>
        </w:rPr>
      </w:pPr>
      <w:r>
        <w:rPr>
          <w:sz w:val="20"/>
        </w:rPr>
        <w:t xml:space="preserve"> El contratista atenderá los requerimientos de mantenimientos correctivos en un plazo no mayor a 24 horas, para lo cual deberá contar con disponibilidad en cualquier momento los siete (7) días de la semana.</w:t>
      </w:r>
    </w:p>
    <w:p w:rsidR="00745531" w:rsidRDefault="00745531" w:rsidP="00745531">
      <w:pPr>
        <w:pStyle w:val="Prrafodelista"/>
        <w:rPr>
          <w:szCs w:val="24"/>
        </w:rPr>
      </w:pPr>
    </w:p>
    <w:p w:rsidR="00745531" w:rsidRDefault="00745531" w:rsidP="00FF510A">
      <w:pPr>
        <w:pStyle w:val="Textoindependiente"/>
        <w:numPr>
          <w:ilvl w:val="0"/>
          <w:numId w:val="20"/>
        </w:numPr>
        <w:rPr>
          <w:rFonts w:eastAsiaTheme="minorHAnsi"/>
          <w:b/>
          <w:bCs/>
          <w:i/>
          <w:sz w:val="20"/>
          <w:u w:val="single"/>
          <w:lang w:val="es-CO" w:eastAsia="en-US"/>
        </w:rPr>
      </w:pPr>
      <w:r>
        <w:rPr>
          <w:sz w:val="20"/>
        </w:rPr>
        <w:t>El contratista atenderá los requerimientos de mantenimientos correctivos en un tiempo máximo de cuatro (4) horas hábiles, contadas a partir de la notificación del daño por parte del supervisor del contrato.</w:t>
      </w:r>
    </w:p>
    <w:p w:rsidR="00745531" w:rsidRDefault="00745531" w:rsidP="00745531">
      <w:pPr>
        <w:pStyle w:val="Prrafodelista"/>
        <w:rPr>
          <w:rFonts w:eastAsiaTheme="minorHAnsi"/>
          <w:b/>
          <w:bCs/>
          <w:i/>
          <w:u w:val="single"/>
          <w:lang w:eastAsia="en-US"/>
        </w:rPr>
      </w:pPr>
    </w:p>
    <w:p w:rsidR="00570A15" w:rsidRPr="004752F5" w:rsidRDefault="00570A15" w:rsidP="003465A6">
      <w:pPr>
        <w:tabs>
          <w:tab w:val="left" w:pos="-1080"/>
          <w:tab w:val="left" w:pos="0"/>
        </w:tabs>
      </w:pPr>
      <w:r w:rsidRPr="004752F5">
        <w:rPr>
          <w:rFonts w:eastAsia="MS Mincho"/>
        </w:rPr>
        <w:t>Declaro bajo mi responsabilidad personal, y comprometiendo la responsabilidad institucional</w:t>
      </w:r>
      <w:r w:rsidRPr="004752F5">
        <w:rPr>
          <w:rFonts w:eastAsia="MS Mincho"/>
          <w:b/>
        </w:rPr>
        <w:t xml:space="preserve"> </w:t>
      </w:r>
      <w:r w:rsidRPr="004752F5">
        <w:rPr>
          <w:rFonts w:eastAsia="MS Mincho"/>
        </w:rPr>
        <w:t xml:space="preserve">de la persona jurídica que represento, </w:t>
      </w:r>
      <w:r w:rsidRPr="004752F5">
        <w:rPr>
          <w:rFonts w:eastAsia="MS Mincho"/>
          <w:u w:val="single"/>
        </w:rPr>
        <w:t>que cumplimos en su totalidad con la ficha técnica de productos y servicios</w:t>
      </w:r>
    </w:p>
    <w:p w:rsidR="00570A15" w:rsidRDefault="00570A15" w:rsidP="003465A6">
      <w:pPr>
        <w:pStyle w:val="Prrafodelista"/>
        <w:tabs>
          <w:tab w:val="left" w:pos="240"/>
          <w:tab w:val="left" w:pos="6210"/>
        </w:tabs>
        <w:ind w:left="0"/>
        <w:rPr>
          <w:rFonts w:cs="Arial"/>
          <w:b/>
        </w:rPr>
      </w:pPr>
    </w:p>
    <w:p w:rsidR="001F1E99" w:rsidRPr="004752F5" w:rsidRDefault="001F1E99" w:rsidP="003465A6">
      <w:pPr>
        <w:pStyle w:val="Prrafodelista"/>
        <w:tabs>
          <w:tab w:val="left" w:pos="240"/>
          <w:tab w:val="left" w:pos="6210"/>
        </w:tabs>
        <w:ind w:left="0"/>
        <w:rPr>
          <w:rFonts w:cs="Arial"/>
          <w:b/>
        </w:rPr>
      </w:pPr>
    </w:p>
    <w:p w:rsidR="00570A15" w:rsidRPr="004752F5" w:rsidRDefault="00570A15" w:rsidP="003465A6">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570A15" w:rsidRPr="004752F5" w:rsidRDefault="00570A15" w:rsidP="003465A6">
      <w:pPr>
        <w:rPr>
          <w:b/>
        </w:rPr>
      </w:pPr>
      <w:r w:rsidRPr="004752F5">
        <w:rPr>
          <w:b/>
        </w:rPr>
        <w:t>NIT o C.C.</w:t>
      </w:r>
      <w:r w:rsidRPr="004752F5">
        <w:rPr>
          <w:b/>
        </w:rPr>
        <w:tab/>
        <w:t xml:space="preserve"> </w:t>
      </w:r>
    </w:p>
    <w:p w:rsidR="00570A15" w:rsidRPr="004752F5" w:rsidRDefault="00570A15" w:rsidP="003465A6">
      <w:pPr>
        <w:rPr>
          <w:b/>
        </w:rPr>
      </w:pPr>
      <w:r w:rsidRPr="004752F5">
        <w:rPr>
          <w:b/>
        </w:rPr>
        <w:t>NOMBRE DEL REPRESENTANTE LEGAL</w:t>
      </w:r>
      <w:r w:rsidRPr="004752F5">
        <w:rPr>
          <w:b/>
        </w:rPr>
        <w:tab/>
      </w:r>
      <w:r w:rsidRPr="004752F5">
        <w:rPr>
          <w:b/>
        </w:rPr>
        <w:tab/>
        <w:t xml:space="preserve">: </w:t>
      </w:r>
    </w:p>
    <w:p w:rsidR="00570A15" w:rsidRPr="004752F5" w:rsidRDefault="00570A15" w:rsidP="003465A6">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570A15" w:rsidRPr="004752F5" w:rsidRDefault="00570A15" w:rsidP="003465A6">
      <w:pPr>
        <w:rPr>
          <w:b/>
        </w:rPr>
      </w:pPr>
      <w:r w:rsidRPr="004752F5">
        <w:rPr>
          <w:b/>
        </w:rPr>
        <w:t>FIRMA DEL REPRESENTANTE LEGAL</w:t>
      </w:r>
      <w:r w:rsidRPr="004752F5">
        <w:rPr>
          <w:b/>
        </w:rPr>
        <w:tab/>
      </w:r>
      <w:r w:rsidRPr="004752F5">
        <w:rPr>
          <w:b/>
        </w:rPr>
        <w:tab/>
        <w:t xml:space="preserve">: </w:t>
      </w:r>
    </w:p>
    <w:p w:rsidR="00570A15" w:rsidRPr="004752F5" w:rsidRDefault="00570A15" w:rsidP="003465A6">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570A15" w:rsidRPr="004752F5" w:rsidRDefault="00570A15" w:rsidP="003465A6">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1F1E99" w:rsidRDefault="00570A15" w:rsidP="00745531">
      <w:pPr>
        <w:tabs>
          <w:tab w:val="left" w:pos="-1080"/>
          <w:tab w:val="left" w:pos="0"/>
        </w:tabs>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p>
    <w:p w:rsidR="001F1E99" w:rsidRDefault="001F1E99" w:rsidP="00745531">
      <w:pPr>
        <w:tabs>
          <w:tab w:val="left" w:pos="-1080"/>
          <w:tab w:val="left" w:pos="0"/>
        </w:tabs>
        <w:rPr>
          <w:b/>
        </w:rPr>
      </w:pPr>
    </w:p>
    <w:p w:rsidR="00570A15" w:rsidRDefault="00570A15" w:rsidP="00745531">
      <w:pPr>
        <w:tabs>
          <w:tab w:val="left" w:pos="-1080"/>
          <w:tab w:val="left" w:pos="0"/>
        </w:tabs>
        <w:rPr>
          <w:b/>
        </w:rPr>
      </w:pPr>
      <w:r w:rsidRPr="004752F5">
        <w:rPr>
          <w:b/>
        </w:rPr>
        <w:tab/>
      </w:r>
    </w:p>
    <w:p w:rsidR="001F1E99" w:rsidRDefault="001F1E99" w:rsidP="00745531">
      <w:pPr>
        <w:tabs>
          <w:tab w:val="left" w:pos="-1080"/>
          <w:tab w:val="left" w:pos="0"/>
        </w:tabs>
        <w:rPr>
          <w:rFonts w:eastAsia="MS Mincho"/>
        </w:rPr>
      </w:pPr>
    </w:p>
    <w:p w:rsidR="001F1E99" w:rsidRDefault="001F1E99" w:rsidP="00745531">
      <w:pPr>
        <w:tabs>
          <w:tab w:val="left" w:pos="-1080"/>
          <w:tab w:val="left" w:pos="0"/>
        </w:tabs>
        <w:rPr>
          <w:rFonts w:eastAsia="MS Mincho"/>
        </w:rPr>
      </w:pPr>
    </w:p>
    <w:p w:rsidR="00570A15" w:rsidRPr="00D50E94" w:rsidRDefault="00570A15" w:rsidP="00326D52">
      <w:pPr>
        <w:pStyle w:val="2"/>
        <w:rPr>
          <w:rFonts w:cs="Arial"/>
          <w:sz w:val="20"/>
          <w:szCs w:val="21"/>
        </w:rPr>
      </w:pPr>
      <w:r>
        <w:rPr>
          <w:rFonts w:cs="Arial"/>
          <w:sz w:val="20"/>
          <w:szCs w:val="21"/>
        </w:rPr>
        <w:lastRenderedPageBreak/>
        <w:t>ANEXO 1.2</w:t>
      </w:r>
    </w:p>
    <w:p w:rsidR="00570A15" w:rsidRDefault="00570A15" w:rsidP="00326D52">
      <w:pPr>
        <w:pStyle w:val="Textoindependiente"/>
        <w:rPr>
          <w:b/>
          <w:color w:val="000000"/>
        </w:rPr>
      </w:pPr>
    </w:p>
    <w:p w:rsidR="00570A15" w:rsidRPr="00E31C1A" w:rsidRDefault="00570A15" w:rsidP="00326D52">
      <w:pPr>
        <w:jc w:val="center"/>
        <w:rPr>
          <w:b/>
          <w:color w:val="000000"/>
        </w:rPr>
      </w:pPr>
      <w:r w:rsidRPr="00E31C1A">
        <w:rPr>
          <w:b/>
          <w:color w:val="000000"/>
        </w:rPr>
        <w:t>COMPROMISO DE BUENAS NORMAS AMBIENTALES</w:t>
      </w:r>
    </w:p>
    <w:p w:rsidR="00570A15" w:rsidRPr="00E31C1A" w:rsidRDefault="00570A15" w:rsidP="00326D52">
      <w:pPr>
        <w:pStyle w:val="Textoindependiente"/>
        <w:rPr>
          <w:sz w:val="20"/>
        </w:rPr>
      </w:pPr>
    </w:p>
    <w:p w:rsidR="00570A15" w:rsidRPr="00E31C1A" w:rsidRDefault="00570A15" w:rsidP="00326D52">
      <w:pPr>
        <w:tabs>
          <w:tab w:val="center" w:pos="4419"/>
          <w:tab w:val="right" w:pos="8838"/>
        </w:tabs>
        <w:rPr>
          <w:lang w:val="es-MX"/>
        </w:rPr>
      </w:pPr>
      <w:r w:rsidRPr="00E31C1A">
        <w:rPr>
          <w:lang w:val="es-MX"/>
        </w:rPr>
        <w:t>Ciu</w:t>
      </w:r>
      <w:r>
        <w:rPr>
          <w:lang w:val="es-MX"/>
        </w:rPr>
        <w:t>dad, ______ de_____________ 2026</w:t>
      </w:r>
      <w:r w:rsidRPr="00E31C1A">
        <w:rPr>
          <w:lang w:val="es-MX"/>
        </w:rPr>
        <w:t>.</w:t>
      </w:r>
    </w:p>
    <w:p w:rsidR="00570A15" w:rsidRPr="00E31C1A" w:rsidRDefault="00570A15" w:rsidP="00326D52">
      <w:pPr>
        <w:tabs>
          <w:tab w:val="center" w:pos="4419"/>
          <w:tab w:val="right" w:pos="8838"/>
        </w:tabs>
        <w:rPr>
          <w:lang w:val="es-MX"/>
        </w:rPr>
      </w:pPr>
    </w:p>
    <w:p w:rsidR="00570A15" w:rsidRPr="00E31C1A" w:rsidRDefault="00570A15" w:rsidP="00326D52">
      <w:r w:rsidRPr="00E31C1A">
        <w:t>Señores</w:t>
      </w:r>
    </w:p>
    <w:p w:rsidR="00570A15" w:rsidRPr="00E31C1A" w:rsidRDefault="00570A15" w:rsidP="00326D52">
      <w:pPr>
        <w:rPr>
          <w:b/>
          <w:lang w:val="es-MX"/>
        </w:rPr>
      </w:pPr>
      <w:r w:rsidRPr="00E31C1A">
        <w:rPr>
          <w:b/>
          <w:lang w:val="es-MX"/>
        </w:rPr>
        <w:t>POLICÍA NACIONAL</w:t>
      </w:r>
    </w:p>
    <w:p w:rsidR="00570A15" w:rsidRPr="00E31C1A" w:rsidRDefault="00570A15" w:rsidP="00326D52">
      <w:pPr>
        <w:rPr>
          <w:b/>
          <w:lang w:val="es-MX"/>
        </w:rPr>
      </w:pPr>
      <w:r w:rsidRPr="00E31C1A">
        <w:rPr>
          <w:b/>
          <w:lang w:val="es-MX"/>
        </w:rPr>
        <w:t>UNIDAD PRESTADORA DE SALUD DE ANTIOQUIA.</w:t>
      </w:r>
    </w:p>
    <w:p w:rsidR="00570A15" w:rsidRPr="00E31C1A" w:rsidRDefault="00570A15" w:rsidP="00326D52">
      <w:r w:rsidRPr="00E31C1A">
        <w:t xml:space="preserve">carrera 43ª 48C Sur 45 Barrio Primavera </w:t>
      </w:r>
    </w:p>
    <w:p w:rsidR="00570A15" w:rsidRPr="00E31C1A" w:rsidRDefault="00570A15" w:rsidP="00326D52">
      <w:r w:rsidRPr="00E31C1A">
        <w:t>Envigado</w:t>
      </w:r>
    </w:p>
    <w:p w:rsidR="00570A15" w:rsidRDefault="00570A15" w:rsidP="00326D52">
      <w:pPr>
        <w:adjustRightInd w:val="0"/>
      </w:pPr>
    </w:p>
    <w:p w:rsidR="00570A15" w:rsidRPr="00E31C1A" w:rsidRDefault="00570A15" w:rsidP="00326D52">
      <w:pPr>
        <w:adjustRightInd w:val="0"/>
      </w:pPr>
    </w:p>
    <w:p w:rsidR="008F4E5C" w:rsidRDefault="00570A15" w:rsidP="008F4E5C">
      <w:proofErr w:type="spellStart"/>
      <w:r w:rsidRPr="00E31C1A">
        <w:t>Ref</w:t>
      </w:r>
      <w:proofErr w:type="spellEnd"/>
      <w:r w:rsidRPr="00E31C1A">
        <w:t xml:space="preserve">: </w:t>
      </w:r>
      <w:r>
        <w:t xml:space="preserve"> </w:t>
      </w:r>
      <w:r w:rsidRPr="004752F5">
        <w:rPr>
          <w:b/>
        </w:rPr>
        <w:t xml:space="preserve">PN </w:t>
      </w:r>
      <w:r>
        <w:rPr>
          <w:b/>
        </w:rPr>
        <w:t>UPRES</w:t>
      </w:r>
      <w:r w:rsidRPr="004752F5">
        <w:rPr>
          <w:b/>
        </w:rPr>
        <w:t xml:space="preserve"> DEANT</w:t>
      </w:r>
      <w:r>
        <w:rPr>
          <w:b/>
        </w:rPr>
        <w:t xml:space="preserve"> </w:t>
      </w:r>
      <w:r w:rsidR="00B267CC">
        <w:rPr>
          <w:b/>
        </w:rPr>
        <w:t>MIC</w:t>
      </w:r>
      <w:r w:rsidRPr="004752F5">
        <w:rPr>
          <w:b/>
        </w:rPr>
        <w:t xml:space="preserve"> </w:t>
      </w:r>
      <w:r w:rsidRPr="00DD2051">
        <w:rPr>
          <w:b/>
          <w:noProof/>
        </w:rPr>
        <w:t>118</w:t>
      </w:r>
      <w:r w:rsidRPr="004752F5">
        <w:rPr>
          <w:b/>
        </w:rPr>
        <w:t>-</w:t>
      </w:r>
      <w:r>
        <w:rPr>
          <w:b/>
        </w:rPr>
        <w:t xml:space="preserve">2026, </w:t>
      </w:r>
      <w:r w:rsidRPr="00E31C1A">
        <w:rPr>
          <w:lang w:val="es-MX"/>
        </w:rPr>
        <w:t xml:space="preserve">que tiene por objeto </w:t>
      </w:r>
      <w:r w:rsidR="008F4E5C">
        <w:rPr>
          <w:lang w:val="es-MX"/>
        </w:rPr>
        <w:t>el:</w:t>
      </w:r>
      <w:r w:rsidRPr="00E31C1A">
        <w:rPr>
          <w:lang w:val="es-MX"/>
        </w:rPr>
        <w:t xml:space="preserve"> </w:t>
      </w:r>
      <w:r w:rsidR="008F4E5C">
        <w:t>SERVICIO DE MANTENIMIENTO PREVENTIVO, PREDICTIVO Y CORRECTIVO (INCLUYENDO MANO DE OBRA) Y SUMINISTRO DE REPUESTOS PARA EL SISTEMA Y LA RED CONTRA INCENDIOS DE LA UNIDAD PRESTADORA DE SALUD ANTIOQUIA.</w:t>
      </w:r>
    </w:p>
    <w:p w:rsidR="00570A15" w:rsidRPr="00E31C1A" w:rsidRDefault="00570A15" w:rsidP="00326D52">
      <w:pPr>
        <w:rPr>
          <w:noProof/>
        </w:rPr>
      </w:pPr>
    </w:p>
    <w:p w:rsidR="00570A15" w:rsidRPr="00E31C1A" w:rsidRDefault="00570A15" w:rsidP="00326D52"/>
    <w:p w:rsidR="00570A15" w:rsidRPr="00E31C1A" w:rsidRDefault="00570A15" w:rsidP="00326D52">
      <w:pPr>
        <w:pStyle w:val="Textoindependiente"/>
        <w:rPr>
          <w:sz w:val="20"/>
        </w:rPr>
      </w:pPr>
      <w:r w:rsidRPr="00E31C1A">
        <w:rPr>
          <w:sz w:val="20"/>
        </w:rPr>
        <w:t xml:space="preserve">Yo ________________________ identificado con C.C. Nro. ________ expedida en _______________, actuando en nombre propio y/o en representación de la firma ___________________________________ identificada con el </w:t>
      </w:r>
      <w:proofErr w:type="spellStart"/>
      <w:r w:rsidRPr="00E31C1A">
        <w:rPr>
          <w:sz w:val="20"/>
        </w:rPr>
        <w:t>Nit</w:t>
      </w:r>
      <w:proofErr w:type="spellEnd"/>
      <w:r w:rsidRPr="00E31C1A">
        <w:rPr>
          <w:sz w:val="20"/>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w:t>
      </w:r>
      <w:proofErr w:type="spellStart"/>
      <w:r w:rsidRPr="00E31C1A">
        <w:rPr>
          <w:sz w:val="20"/>
        </w:rPr>
        <w:t>pos</w:t>
      </w:r>
      <w:proofErr w:type="spellEnd"/>
      <w:r w:rsidRPr="00E31C1A">
        <w:rPr>
          <w:sz w:val="20"/>
        </w:rPr>
        <w:t xml:space="preserve"> consumos y a su disposición final.</w:t>
      </w:r>
    </w:p>
    <w:p w:rsidR="00570A15" w:rsidRPr="00E31C1A" w:rsidRDefault="00570A15" w:rsidP="00326D52"/>
    <w:p w:rsidR="00570A15" w:rsidRPr="00E31C1A" w:rsidRDefault="00570A15" w:rsidP="00326D52">
      <w:r w:rsidRPr="00E31C1A">
        <w:t>De igual manera me comprometo a:</w:t>
      </w:r>
    </w:p>
    <w:p w:rsidR="00570A15" w:rsidRPr="00E31C1A" w:rsidRDefault="00570A15" w:rsidP="00326D52">
      <w:pPr>
        <w:pStyle w:val="Textoindependiente"/>
        <w:ind w:right="51"/>
        <w:rPr>
          <w:sz w:val="20"/>
        </w:rPr>
      </w:pPr>
    </w:p>
    <w:p w:rsidR="00570A15" w:rsidRPr="00E31C1A" w:rsidRDefault="00570A15" w:rsidP="00FF510A">
      <w:pPr>
        <w:pStyle w:val="Textoindependiente"/>
        <w:numPr>
          <w:ilvl w:val="0"/>
          <w:numId w:val="12"/>
        </w:numPr>
        <w:ind w:left="426" w:right="51"/>
        <w:rPr>
          <w:sz w:val="20"/>
        </w:rPr>
      </w:pPr>
      <w:r w:rsidRPr="00E31C1A">
        <w:rPr>
          <w:sz w:val="20"/>
        </w:rPr>
        <w:t>La aplicación de buenas prácticas ambientales, de acuerdo con el tipo de servicio a contratar.</w:t>
      </w:r>
    </w:p>
    <w:p w:rsidR="00570A15" w:rsidRPr="00E31C1A" w:rsidRDefault="00570A15" w:rsidP="00FF510A">
      <w:pPr>
        <w:pStyle w:val="Textoindependiente"/>
        <w:numPr>
          <w:ilvl w:val="0"/>
          <w:numId w:val="12"/>
        </w:numPr>
        <w:ind w:left="426" w:right="51"/>
        <w:rPr>
          <w:sz w:val="20"/>
        </w:rPr>
      </w:pPr>
      <w:r w:rsidRPr="00E31C1A">
        <w:rPr>
          <w:sz w:val="20"/>
        </w:rPr>
        <w:t>Cualquier infracción ambiental por omisión de permisos, concesiones o licencias ambientales, que hubiese sido necesario tramitar antes, durante y al finalizar el servicio u obra, serán asumidas como mi responsabilidad.</w:t>
      </w:r>
    </w:p>
    <w:p w:rsidR="00570A15" w:rsidRPr="00E31C1A" w:rsidRDefault="00570A15" w:rsidP="00FF510A">
      <w:pPr>
        <w:pStyle w:val="Textoindependiente"/>
        <w:numPr>
          <w:ilvl w:val="0"/>
          <w:numId w:val="12"/>
        </w:numPr>
        <w:ind w:left="426" w:right="51"/>
        <w:rPr>
          <w:sz w:val="20"/>
        </w:rPr>
      </w:pPr>
      <w:r w:rsidRPr="00E31C1A">
        <w:rPr>
          <w:sz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570A15" w:rsidRPr="00E31C1A" w:rsidRDefault="00570A15" w:rsidP="00FF510A">
      <w:pPr>
        <w:pStyle w:val="Textoindependiente"/>
        <w:numPr>
          <w:ilvl w:val="0"/>
          <w:numId w:val="12"/>
        </w:numPr>
        <w:ind w:left="426" w:right="51"/>
        <w:rPr>
          <w:sz w:val="20"/>
        </w:rPr>
      </w:pPr>
      <w:r w:rsidRPr="00E31C1A">
        <w:rPr>
          <w:sz w:val="20"/>
        </w:rPr>
        <w:t>Presentar al supervisor del contrato si se requiere el análisis de ciclo de vida del producto y/o servicio a contratar según corresponda.</w:t>
      </w:r>
    </w:p>
    <w:p w:rsidR="00570A15" w:rsidRPr="00E31C1A" w:rsidRDefault="00570A15" w:rsidP="00326D52">
      <w:pPr>
        <w:pStyle w:val="Default"/>
        <w:jc w:val="both"/>
        <w:rPr>
          <w:rFonts w:ascii="Arial" w:hAnsi="Arial" w:cs="Arial"/>
          <w:color w:val="auto"/>
          <w:sz w:val="20"/>
          <w:szCs w:val="20"/>
        </w:rPr>
      </w:pPr>
    </w:p>
    <w:p w:rsidR="00570A15" w:rsidRPr="00E31C1A" w:rsidRDefault="00570A15" w:rsidP="00326D52">
      <w:pPr>
        <w:pStyle w:val="Default"/>
        <w:jc w:val="both"/>
        <w:rPr>
          <w:rFonts w:ascii="Arial" w:hAnsi="Arial" w:cs="Arial"/>
          <w:color w:val="auto"/>
          <w:sz w:val="20"/>
          <w:szCs w:val="20"/>
        </w:rPr>
      </w:pPr>
      <w:r w:rsidRPr="00E31C1A">
        <w:rPr>
          <w:rFonts w:ascii="Arial" w:hAnsi="Arial" w:cs="Arial"/>
          <w:color w:val="auto"/>
          <w:sz w:val="20"/>
          <w:szCs w:val="20"/>
        </w:rPr>
        <w:t xml:space="preserve">Atentamente, </w:t>
      </w:r>
    </w:p>
    <w:p w:rsidR="00570A15" w:rsidRPr="00E31C1A" w:rsidRDefault="00570A15" w:rsidP="00326D52"/>
    <w:p w:rsidR="00570A15" w:rsidRPr="00E31C1A" w:rsidRDefault="00570A15" w:rsidP="00326D52"/>
    <w:p w:rsidR="00570A15" w:rsidRPr="00E31C1A" w:rsidRDefault="00570A15" w:rsidP="00326D52">
      <w:pPr>
        <w:adjustRightInd w:val="0"/>
        <w:rPr>
          <w:b/>
          <w:bCs/>
        </w:rPr>
      </w:pPr>
      <w:r w:rsidRPr="00E31C1A">
        <w:rPr>
          <w:b/>
          <w:bCs/>
        </w:rPr>
        <w:t>NOMBRE DEL PROPONENTE:</w:t>
      </w:r>
    </w:p>
    <w:p w:rsidR="00570A15" w:rsidRPr="00E31C1A" w:rsidRDefault="00570A15" w:rsidP="00326D52">
      <w:pPr>
        <w:adjustRightInd w:val="0"/>
        <w:rPr>
          <w:b/>
          <w:bCs/>
        </w:rPr>
      </w:pPr>
      <w:r w:rsidRPr="00E31C1A">
        <w:rPr>
          <w:b/>
          <w:bCs/>
        </w:rPr>
        <w:t>NIT O C.C:</w:t>
      </w:r>
    </w:p>
    <w:p w:rsidR="00570A15" w:rsidRPr="00E31C1A" w:rsidRDefault="00570A15" w:rsidP="00326D52">
      <w:pPr>
        <w:adjustRightInd w:val="0"/>
        <w:rPr>
          <w:b/>
          <w:bCs/>
        </w:rPr>
      </w:pPr>
      <w:r w:rsidRPr="00E31C1A">
        <w:rPr>
          <w:b/>
          <w:bCs/>
        </w:rPr>
        <w:t>NOMBRE DEL REPRESENTANTE LEGAL:</w:t>
      </w:r>
    </w:p>
    <w:p w:rsidR="00570A15" w:rsidRPr="00E31C1A" w:rsidRDefault="00570A15" w:rsidP="00326D52">
      <w:pPr>
        <w:adjustRightInd w:val="0"/>
        <w:rPr>
          <w:b/>
          <w:bCs/>
        </w:rPr>
      </w:pPr>
      <w:r w:rsidRPr="00E31C1A">
        <w:rPr>
          <w:b/>
          <w:bCs/>
        </w:rPr>
        <w:t xml:space="preserve">C.C:                        </w:t>
      </w:r>
      <w:r w:rsidRPr="00E31C1A">
        <w:rPr>
          <w:b/>
        </w:rPr>
        <w:t>EXPEDIDA:</w:t>
      </w:r>
    </w:p>
    <w:p w:rsidR="00570A15" w:rsidRPr="00E31C1A" w:rsidRDefault="00570A15" w:rsidP="00326D52">
      <w:pPr>
        <w:adjustRightInd w:val="0"/>
        <w:rPr>
          <w:b/>
          <w:bCs/>
        </w:rPr>
      </w:pPr>
      <w:r w:rsidRPr="00E31C1A">
        <w:rPr>
          <w:b/>
          <w:bCs/>
        </w:rPr>
        <w:t>DIRECCIÓN:</w:t>
      </w:r>
    </w:p>
    <w:p w:rsidR="00570A15" w:rsidRPr="00E31C1A" w:rsidRDefault="00570A15" w:rsidP="00326D52">
      <w:pPr>
        <w:adjustRightInd w:val="0"/>
        <w:rPr>
          <w:b/>
          <w:bCs/>
        </w:rPr>
      </w:pPr>
      <w:r w:rsidRPr="00E31C1A">
        <w:rPr>
          <w:b/>
          <w:bCs/>
        </w:rPr>
        <w:t>TELEFONO:</w:t>
      </w:r>
    </w:p>
    <w:p w:rsidR="00570A15" w:rsidRPr="00E31C1A" w:rsidRDefault="00570A15" w:rsidP="00326D52">
      <w:pPr>
        <w:pStyle w:val="Textoindependiente2"/>
        <w:tabs>
          <w:tab w:val="left" w:pos="709"/>
        </w:tabs>
        <w:rPr>
          <w:b/>
          <w:bCs/>
          <w:lang w:eastAsia="es-MX"/>
        </w:rPr>
      </w:pPr>
      <w:r w:rsidRPr="00E31C1A">
        <w:rPr>
          <w:b/>
          <w:bCs/>
          <w:lang w:eastAsia="es-MX"/>
        </w:rPr>
        <w:t>EMAIL:</w:t>
      </w:r>
    </w:p>
    <w:p w:rsidR="00570A15" w:rsidRPr="004752F5" w:rsidRDefault="00570A15" w:rsidP="002313AA">
      <w:pPr>
        <w:pStyle w:val="2"/>
        <w:rPr>
          <w:rFonts w:eastAsia="Calibri"/>
        </w:rPr>
      </w:pPr>
      <w:r>
        <w:rPr>
          <w:rFonts w:cs="Arial"/>
          <w:sz w:val="20"/>
          <w:szCs w:val="21"/>
        </w:rPr>
        <w:lastRenderedPageBreak/>
        <w:t>ANEXO 1.3</w:t>
      </w:r>
    </w:p>
    <w:tbl>
      <w:tblPr>
        <w:tblW w:w="13052" w:type="dxa"/>
        <w:tblInd w:w="-993" w:type="dxa"/>
        <w:tblCellMar>
          <w:left w:w="70" w:type="dxa"/>
          <w:right w:w="70" w:type="dxa"/>
        </w:tblCellMar>
        <w:tblLook w:val="0000" w:firstRow="0" w:lastRow="0" w:firstColumn="0" w:lastColumn="0" w:noHBand="0" w:noVBand="0"/>
      </w:tblPr>
      <w:tblGrid>
        <w:gridCol w:w="10491"/>
        <w:gridCol w:w="160"/>
        <w:gridCol w:w="2401"/>
      </w:tblGrid>
      <w:tr w:rsidR="00570A15" w:rsidRPr="00A678AB" w:rsidTr="00901532">
        <w:trPr>
          <w:gridAfter w:val="2"/>
          <w:wAfter w:w="2561" w:type="dxa"/>
          <w:trHeight w:val="255"/>
        </w:trPr>
        <w:tc>
          <w:tcPr>
            <w:tcW w:w="10491" w:type="dxa"/>
            <w:shd w:val="clear" w:color="auto" w:fill="auto"/>
            <w:noWrap/>
            <w:vAlign w:val="center"/>
          </w:tcPr>
          <w:p w:rsidR="00570A15" w:rsidRDefault="00570A15" w:rsidP="00614203">
            <w:pPr>
              <w:jc w:val="center"/>
              <w:rPr>
                <w:b/>
                <w:bCs/>
              </w:rPr>
            </w:pPr>
          </w:p>
          <w:p w:rsidR="00570A15" w:rsidRDefault="00570A15" w:rsidP="00614203">
            <w:pPr>
              <w:jc w:val="center"/>
              <w:rPr>
                <w:b/>
                <w:bCs/>
              </w:rPr>
            </w:pPr>
            <w:r w:rsidRPr="00A678AB">
              <w:rPr>
                <w:b/>
                <w:bCs/>
              </w:rPr>
              <w:t>RESUMEN DE LOS CERTIFICADOS DE EXPERIENCIA</w:t>
            </w:r>
          </w:p>
          <w:p w:rsidR="00570A15" w:rsidRPr="00A678AB" w:rsidRDefault="00570A15" w:rsidP="00614203">
            <w:pPr>
              <w:jc w:val="center"/>
              <w:rPr>
                <w:b/>
                <w:bCs/>
              </w:rPr>
            </w:pPr>
          </w:p>
        </w:tc>
      </w:tr>
      <w:tr w:rsidR="00570A15" w:rsidRPr="00D91971" w:rsidTr="00901532">
        <w:trPr>
          <w:gridAfter w:val="2"/>
          <w:wAfter w:w="2561" w:type="dxa"/>
          <w:trHeight w:val="255"/>
        </w:trPr>
        <w:tc>
          <w:tcPr>
            <w:tcW w:w="10491" w:type="dxa"/>
            <w:shd w:val="clear" w:color="auto" w:fill="auto"/>
            <w:noWrap/>
            <w:vAlign w:val="center"/>
          </w:tcPr>
          <w:p w:rsidR="00570A15" w:rsidRPr="00D91971" w:rsidRDefault="00570A15" w:rsidP="0046613B">
            <w:pPr>
              <w:rPr>
                <w:sz w:val="18"/>
              </w:rPr>
            </w:pPr>
            <w:r w:rsidRPr="00D91971">
              <w:rPr>
                <w:sz w:val="18"/>
              </w:rPr>
              <w:t>El presente formulario debe ser diligenciado en su totalidad.</w:t>
            </w:r>
          </w:p>
        </w:tc>
      </w:tr>
      <w:tr w:rsidR="00570A15" w:rsidRPr="00D91971" w:rsidTr="00901532">
        <w:trPr>
          <w:gridAfter w:val="2"/>
          <w:wAfter w:w="2561" w:type="dxa"/>
          <w:trHeight w:val="255"/>
        </w:trPr>
        <w:tc>
          <w:tcPr>
            <w:tcW w:w="10491" w:type="dxa"/>
            <w:shd w:val="clear" w:color="auto" w:fill="auto"/>
            <w:noWrap/>
            <w:vAlign w:val="center"/>
          </w:tcPr>
          <w:p w:rsidR="00570A15" w:rsidRPr="00D91971" w:rsidRDefault="00570A15" w:rsidP="0046613B">
            <w:pPr>
              <w:rPr>
                <w:sz w:val="18"/>
              </w:rPr>
            </w:pPr>
            <w:r w:rsidRPr="00D91971">
              <w:rPr>
                <w:sz w:val="18"/>
              </w:rPr>
              <w:t>La información inconsistente no será tenida en cuenta, en todo caso primará la contenida en las Certificaciones.</w:t>
            </w:r>
          </w:p>
        </w:tc>
      </w:tr>
      <w:tr w:rsidR="00570A15" w:rsidRPr="00A678AB" w:rsidTr="00901532">
        <w:trPr>
          <w:trHeight w:val="255"/>
        </w:trPr>
        <w:tc>
          <w:tcPr>
            <w:tcW w:w="10491" w:type="dxa"/>
            <w:shd w:val="clear" w:color="auto" w:fill="auto"/>
            <w:noWrap/>
            <w:vAlign w:val="center"/>
          </w:tcPr>
          <w:p w:rsidR="00570A15" w:rsidRPr="00A678AB" w:rsidRDefault="00570A15" w:rsidP="00745531"/>
        </w:tc>
        <w:tc>
          <w:tcPr>
            <w:tcW w:w="160" w:type="dxa"/>
            <w:shd w:val="clear" w:color="auto" w:fill="auto"/>
            <w:noWrap/>
            <w:vAlign w:val="center"/>
          </w:tcPr>
          <w:p w:rsidR="00570A15" w:rsidRPr="00A678AB" w:rsidRDefault="00570A15" w:rsidP="00614203">
            <w:pPr>
              <w:jc w:val="center"/>
            </w:pPr>
          </w:p>
        </w:tc>
        <w:tc>
          <w:tcPr>
            <w:tcW w:w="2401" w:type="dxa"/>
            <w:shd w:val="clear" w:color="auto" w:fill="auto"/>
            <w:noWrap/>
            <w:vAlign w:val="center"/>
          </w:tcPr>
          <w:p w:rsidR="00570A15" w:rsidRPr="00A678AB" w:rsidRDefault="00570A15" w:rsidP="00614203">
            <w:pPr>
              <w:jc w:val="center"/>
            </w:pPr>
          </w:p>
        </w:tc>
      </w:tr>
      <w:tr w:rsidR="00570A15" w:rsidRPr="00A678AB" w:rsidTr="00901532">
        <w:trPr>
          <w:gridAfter w:val="2"/>
          <w:wAfter w:w="2561" w:type="dxa"/>
          <w:trHeight w:val="555"/>
        </w:trPr>
        <w:tc>
          <w:tcPr>
            <w:tcW w:w="10491" w:type="dxa"/>
            <w:shd w:val="clear" w:color="auto" w:fill="auto"/>
            <w:vAlign w:val="center"/>
          </w:tcPr>
          <w:p w:rsidR="00570A15" w:rsidRDefault="00570A15"/>
          <w:tbl>
            <w:tblPr>
              <w:tblpPr w:leftFromText="141" w:rightFromText="141" w:bottomFromText="160" w:vertAnchor="text" w:horzAnchor="margin" w:tblpXSpec="center" w:tblpY="151"/>
              <w:tblW w:w="9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914"/>
              <w:gridCol w:w="1175"/>
              <w:gridCol w:w="1031"/>
              <w:gridCol w:w="1057"/>
              <w:gridCol w:w="321"/>
              <w:gridCol w:w="409"/>
              <w:gridCol w:w="388"/>
              <w:gridCol w:w="646"/>
              <w:gridCol w:w="1103"/>
              <w:gridCol w:w="1175"/>
            </w:tblGrid>
            <w:tr w:rsidR="00745531" w:rsidTr="00745531">
              <w:trPr>
                <w:trHeight w:val="419"/>
              </w:trPr>
              <w:tc>
                <w:tcPr>
                  <w:tcW w:w="523"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rsidR="00745531" w:rsidRDefault="00745531" w:rsidP="00745531">
                  <w:pPr>
                    <w:ind w:left="113" w:right="113"/>
                    <w:jc w:val="center"/>
                    <w:rPr>
                      <w:rFonts w:asciiTheme="minorHAnsi" w:hAnsiTheme="minorHAnsi" w:cstheme="minorBidi"/>
                      <w:b/>
                      <w:bCs/>
                      <w:color w:val="000000"/>
                      <w:sz w:val="16"/>
                      <w:szCs w:val="16"/>
                    </w:rPr>
                  </w:pPr>
                  <w:r>
                    <w:rPr>
                      <w:b/>
                      <w:bCs/>
                      <w:color w:val="000000"/>
                      <w:sz w:val="16"/>
                      <w:szCs w:val="16"/>
                    </w:rPr>
                    <w:t>CONSECUTIVO</w:t>
                  </w:r>
                </w:p>
              </w:tc>
              <w:tc>
                <w:tcPr>
                  <w:tcW w:w="1914"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rsidR="00745531" w:rsidRDefault="00745531" w:rsidP="00745531">
                  <w:pPr>
                    <w:jc w:val="center"/>
                    <w:rPr>
                      <w:b/>
                      <w:bCs/>
                      <w:color w:val="000000"/>
                      <w:sz w:val="16"/>
                      <w:szCs w:val="16"/>
                    </w:rPr>
                  </w:pPr>
                  <w:r>
                    <w:rPr>
                      <w:b/>
                      <w:bCs/>
                      <w:color w:val="000000"/>
                      <w:sz w:val="16"/>
                      <w:szCs w:val="16"/>
                    </w:rPr>
                    <w:t>ENTIDAD</w:t>
                  </w:r>
                </w:p>
                <w:p w:rsidR="00745531" w:rsidRDefault="00745531" w:rsidP="00745531">
                  <w:pPr>
                    <w:jc w:val="center"/>
                    <w:rPr>
                      <w:b/>
                      <w:bCs/>
                      <w:color w:val="000000"/>
                      <w:sz w:val="16"/>
                      <w:szCs w:val="16"/>
                    </w:rPr>
                  </w:pPr>
                  <w:r>
                    <w:rPr>
                      <w:b/>
                      <w:bCs/>
                      <w:color w:val="000000"/>
                      <w:sz w:val="16"/>
                      <w:szCs w:val="16"/>
                    </w:rPr>
                    <w:t>CONTRATANTE</w:t>
                  </w:r>
                </w:p>
              </w:tc>
              <w:tc>
                <w:tcPr>
                  <w:tcW w:w="1175"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rsidR="00745531" w:rsidRDefault="00745531" w:rsidP="00745531">
                  <w:pPr>
                    <w:jc w:val="center"/>
                    <w:rPr>
                      <w:b/>
                      <w:bCs/>
                      <w:color w:val="000000"/>
                      <w:sz w:val="16"/>
                      <w:szCs w:val="16"/>
                      <w:highlight w:val="yellow"/>
                    </w:rPr>
                  </w:pPr>
                  <w:r>
                    <w:rPr>
                      <w:b/>
                      <w:bCs/>
                      <w:color w:val="000000"/>
                      <w:sz w:val="16"/>
                      <w:szCs w:val="16"/>
                    </w:rPr>
                    <w:t>OBJETO DEL CONTRATO</w:t>
                  </w:r>
                  <w:r>
                    <w:rPr>
                      <w:b/>
                      <w:bCs/>
                      <w:color w:val="000000"/>
                      <w:sz w:val="18"/>
                      <w:szCs w:val="18"/>
                      <w:highlight w:val="yellow"/>
                    </w:rPr>
                    <w:t xml:space="preserve"> </w:t>
                  </w:r>
                </w:p>
              </w:tc>
              <w:tc>
                <w:tcPr>
                  <w:tcW w:w="1031"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rsidR="00745531" w:rsidRDefault="00745531" w:rsidP="00745531">
                  <w:pPr>
                    <w:ind w:left="113" w:right="113"/>
                    <w:jc w:val="center"/>
                    <w:rPr>
                      <w:b/>
                      <w:bCs/>
                      <w:color w:val="000000"/>
                      <w:sz w:val="16"/>
                      <w:szCs w:val="16"/>
                    </w:rPr>
                  </w:pPr>
                  <w:r>
                    <w:rPr>
                      <w:b/>
                      <w:bCs/>
                      <w:color w:val="000000"/>
                      <w:sz w:val="16"/>
                      <w:szCs w:val="16"/>
                    </w:rPr>
                    <w:t>FECHA DE INICIO DD/MM/AA</w:t>
                  </w:r>
                </w:p>
              </w:tc>
              <w:tc>
                <w:tcPr>
                  <w:tcW w:w="1057"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rsidR="00745531" w:rsidRDefault="00745531" w:rsidP="00745531">
                  <w:pPr>
                    <w:ind w:left="113" w:right="113"/>
                    <w:jc w:val="center"/>
                    <w:rPr>
                      <w:b/>
                      <w:bCs/>
                      <w:color w:val="000000"/>
                      <w:sz w:val="16"/>
                      <w:szCs w:val="16"/>
                    </w:rPr>
                  </w:pPr>
                  <w:r>
                    <w:rPr>
                      <w:b/>
                      <w:bCs/>
                      <w:color w:val="000000"/>
                      <w:sz w:val="16"/>
                      <w:szCs w:val="16"/>
                    </w:rPr>
                    <w:t>FECHA DE TERMINACIÓN</w:t>
                  </w:r>
                </w:p>
                <w:p w:rsidR="00745531" w:rsidRDefault="00745531" w:rsidP="00745531">
                  <w:pPr>
                    <w:ind w:left="113" w:right="113"/>
                    <w:jc w:val="center"/>
                    <w:rPr>
                      <w:b/>
                      <w:bCs/>
                      <w:color w:val="000000"/>
                      <w:sz w:val="16"/>
                      <w:szCs w:val="16"/>
                    </w:rPr>
                  </w:pPr>
                  <w:r>
                    <w:rPr>
                      <w:b/>
                      <w:bCs/>
                      <w:color w:val="000000"/>
                      <w:sz w:val="16"/>
                      <w:szCs w:val="16"/>
                    </w:rPr>
                    <w:t>DD/MM/AA</w:t>
                  </w:r>
                </w:p>
              </w:tc>
              <w:tc>
                <w:tcPr>
                  <w:tcW w:w="1118" w:type="dxa"/>
                  <w:gridSpan w:val="3"/>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745531" w:rsidRDefault="00745531" w:rsidP="00745531">
                  <w:pPr>
                    <w:jc w:val="center"/>
                    <w:rPr>
                      <w:b/>
                      <w:bCs/>
                      <w:color w:val="000000"/>
                      <w:sz w:val="16"/>
                      <w:szCs w:val="16"/>
                    </w:rPr>
                  </w:pPr>
                  <w:r>
                    <w:rPr>
                      <w:b/>
                      <w:bCs/>
                      <w:color w:val="000000"/>
                      <w:sz w:val="14"/>
                      <w:szCs w:val="14"/>
                    </w:rPr>
                    <w:t>MODALIDAD</w:t>
                  </w:r>
                  <w:r>
                    <w:rPr>
                      <w:b/>
                      <w:bCs/>
                      <w:color w:val="000000"/>
                      <w:sz w:val="16"/>
                      <w:szCs w:val="16"/>
                    </w:rPr>
                    <w:t xml:space="preserve"> *</w:t>
                  </w:r>
                </w:p>
              </w:tc>
              <w:tc>
                <w:tcPr>
                  <w:tcW w:w="646"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rsidR="00745531" w:rsidRDefault="00745531" w:rsidP="00745531">
                  <w:pPr>
                    <w:jc w:val="center"/>
                    <w:rPr>
                      <w:b/>
                      <w:bCs/>
                      <w:color w:val="000000"/>
                      <w:sz w:val="16"/>
                      <w:szCs w:val="16"/>
                    </w:rPr>
                  </w:pPr>
                  <w:r>
                    <w:rPr>
                      <w:b/>
                      <w:bCs/>
                      <w:color w:val="000000"/>
                      <w:sz w:val="16"/>
                      <w:szCs w:val="16"/>
                    </w:rPr>
                    <w:t>% PART</w:t>
                  </w:r>
                </w:p>
              </w:tc>
              <w:tc>
                <w:tcPr>
                  <w:tcW w:w="1103"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rsidR="00745531" w:rsidRDefault="00745531" w:rsidP="00745531">
                  <w:pPr>
                    <w:ind w:left="113" w:right="113"/>
                    <w:jc w:val="center"/>
                    <w:rPr>
                      <w:b/>
                      <w:bCs/>
                      <w:color w:val="000000"/>
                      <w:sz w:val="14"/>
                      <w:szCs w:val="14"/>
                    </w:rPr>
                  </w:pPr>
                  <w:r>
                    <w:rPr>
                      <w:b/>
                      <w:bCs/>
                      <w:color w:val="000000"/>
                      <w:sz w:val="14"/>
                      <w:szCs w:val="14"/>
                    </w:rPr>
                    <w:t xml:space="preserve">VALOR CONTRATO </w:t>
                  </w:r>
                </w:p>
              </w:tc>
              <w:tc>
                <w:tcPr>
                  <w:tcW w:w="1175" w:type="dxa"/>
                  <w:vMerge w:val="restart"/>
                  <w:tcBorders>
                    <w:top w:val="single" w:sz="4" w:space="0" w:color="auto"/>
                    <w:left w:val="single" w:sz="4" w:space="0" w:color="auto"/>
                    <w:bottom w:val="single" w:sz="4" w:space="0" w:color="auto"/>
                    <w:right w:val="single" w:sz="4" w:space="0" w:color="auto"/>
                  </w:tcBorders>
                  <w:shd w:val="clear" w:color="auto" w:fill="EAF1DD"/>
                  <w:vAlign w:val="center"/>
                </w:tcPr>
                <w:p w:rsidR="00745531" w:rsidRDefault="00745531" w:rsidP="00745531">
                  <w:pPr>
                    <w:jc w:val="center"/>
                    <w:rPr>
                      <w:b/>
                      <w:bCs/>
                      <w:color w:val="000000"/>
                      <w:sz w:val="16"/>
                      <w:szCs w:val="16"/>
                    </w:rPr>
                  </w:pPr>
                </w:p>
                <w:p w:rsidR="00745531" w:rsidRDefault="00745531" w:rsidP="00745531">
                  <w:pPr>
                    <w:jc w:val="center"/>
                    <w:rPr>
                      <w:b/>
                      <w:bCs/>
                      <w:color w:val="000000"/>
                      <w:sz w:val="16"/>
                      <w:szCs w:val="16"/>
                    </w:rPr>
                  </w:pPr>
                </w:p>
                <w:p w:rsidR="00745531" w:rsidRDefault="00745531" w:rsidP="00745531">
                  <w:pPr>
                    <w:jc w:val="center"/>
                    <w:rPr>
                      <w:b/>
                      <w:bCs/>
                      <w:color w:val="000000"/>
                      <w:sz w:val="16"/>
                      <w:szCs w:val="16"/>
                    </w:rPr>
                  </w:pPr>
                  <w:r>
                    <w:rPr>
                      <w:b/>
                      <w:bCs/>
                      <w:color w:val="000000"/>
                      <w:sz w:val="16"/>
                      <w:szCs w:val="16"/>
                    </w:rPr>
                    <w:t>CONTACTO</w:t>
                  </w:r>
                </w:p>
              </w:tc>
            </w:tr>
            <w:tr w:rsidR="00745531" w:rsidTr="00745531">
              <w:trPr>
                <w:trHeight w:val="974"/>
              </w:trPr>
              <w:tc>
                <w:tcPr>
                  <w:tcW w:w="523" w:type="dxa"/>
                  <w:vMerge/>
                  <w:tcBorders>
                    <w:top w:val="single" w:sz="4" w:space="0" w:color="auto"/>
                    <w:left w:val="single" w:sz="4" w:space="0" w:color="auto"/>
                    <w:bottom w:val="single" w:sz="4" w:space="0" w:color="auto"/>
                    <w:right w:val="single" w:sz="4" w:space="0" w:color="auto"/>
                  </w:tcBorders>
                  <w:vAlign w:val="center"/>
                  <w:hideMark/>
                </w:tcPr>
                <w:p w:rsidR="00745531" w:rsidRDefault="00745531" w:rsidP="00745531">
                  <w:pPr>
                    <w:rPr>
                      <w:b/>
                      <w:bCs/>
                      <w:color w:val="000000"/>
                      <w:sz w:val="16"/>
                      <w:szCs w:val="16"/>
                      <w:lang w:eastAsia="en-US"/>
                    </w:rPr>
                  </w:pPr>
                </w:p>
              </w:tc>
              <w:tc>
                <w:tcPr>
                  <w:tcW w:w="1914" w:type="dxa"/>
                  <w:vMerge/>
                  <w:tcBorders>
                    <w:top w:val="single" w:sz="4" w:space="0" w:color="auto"/>
                    <w:left w:val="single" w:sz="4" w:space="0" w:color="auto"/>
                    <w:bottom w:val="single" w:sz="4" w:space="0" w:color="auto"/>
                    <w:right w:val="single" w:sz="4" w:space="0" w:color="auto"/>
                  </w:tcBorders>
                  <w:vAlign w:val="center"/>
                  <w:hideMark/>
                </w:tcPr>
                <w:p w:rsidR="00745531" w:rsidRDefault="00745531" w:rsidP="00745531">
                  <w:pPr>
                    <w:rPr>
                      <w:b/>
                      <w:bCs/>
                      <w:color w:val="000000"/>
                      <w:sz w:val="16"/>
                      <w:szCs w:val="16"/>
                      <w:lang w:eastAsia="en-US"/>
                    </w:rPr>
                  </w:pPr>
                </w:p>
              </w:tc>
              <w:tc>
                <w:tcPr>
                  <w:tcW w:w="1175" w:type="dxa"/>
                  <w:vMerge/>
                  <w:tcBorders>
                    <w:top w:val="single" w:sz="4" w:space="0" w:color="auto"/>
                    <w:left w:val="single" w:sz="4" w:space="0" w:color="auto"/>
                    <w:bottom w:val="single" w:sz="4" w:space="0" w:color="auto"/>
                    <w:right w:val="single" w:sz="4" w:space="0" w:color="auto"/>
                  </w:tcBorders>
                  <w:vAlign w:val="center"/>
                  <w:hideMark/>
                </w:tcPr>
                <w:p w:rsidR="00745531" w:rsidRDefault="00745531" w:rsidP="00745531">
                  <w:pPr>
                    <w:rPr>
                      <w:b/>
                      <w:bCs/>
                      <w:color w:val="000000"/>
                      <w:sz w:val="16"/>
                      <w:szCs w:val="16"/>
                      <w:highlight w:val="yellow"/>
                      <w:lang w:eastAsia="en-US"/>
                    </w:rPr>
                  </w:pPr>
                </w:p>
              </w:tc>
              <w:tc>
                <w:tcPr>
                  <w:tcW w:w="1031" w:type="dxa"/>
                  <w:vMerge/>
                  <w:tcBorders>
                    <w:top w:val="single" w:sz="4" w:space="0" w:color="auto"/>
                    <w:left w:val="single" w:sz="4" w:space="0" w:color="auto"/>
                    <w:bottom w:val="single" w:sz="4" w:space="0" w:color="auto"/>
                    <w:right w:val="single" w:sz="4" w:space="0" w:color="auto"/>
                  </w:tcBorders>
                  <w:vAlign w:val="center"/>
                  <w:hideMark/>
                </w:tcPr>
                <w:p w:rsidR="00745531" w:rsidRDefault="00745531" w:rsidP="00745531">
                  <w:pPr>
                    <w:rPr>
                      <w:b/>
                      <w:bCs/>
                      <w:color w:val="000000"/>
                      <w:sz w:val="16"/>
                      <w:szCs w:val="16"/>
                      <w:lang w:eastAsia="en-US"/>
                    </w:rPr>
                  </w:pPr>
                </w:p>
              </w:tc>
              <w:tc>
                <w:tcPr>
                  <w:tcW w:w="1057" w:type="dxa"/>
                  <w:vMerge/>
                  <w:tcBorders>
                    <w:top w:val="single" w:sz="4" w:space="0" w:color="auto"/>
                    <w:left w:val="single" w:sz="4" w:space="0" w:color="auto"/>
                    <w:bottom w:val="single" w:sz="4" w:space="0" w:color="auto"/>
                    <w:right w:val="single" w:sz="4" w:space="0" w:color="auto"/>
                  </w:tcBorders>
                  <w:vAlign w:val="center"/>
                  <w:hideMark/>
                </w:tcPr>
                <w:p w:rsidR="00745531" w:rsidRDefault="00745531" w:rsidP="00745531">
                  <w:pPr>
                    <w:rPr>
                      <w:b/>
                      <w:bCs/>
                      <w:color w:val="000000"/>
                      <w:sz w:val="16"/>
                      <w:szCs w:val="16"/>
                      <w:lang w:eastAsia="en-US"/>
                    </w:rPr>
                  </w:pPr>
                </w:p>
              </w:tc>
              <w:tc>
                <w:tcPr>
                  <w:tcW w:w="321"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745531" w:rsidRDefault="00745531" w:rsidP="00745531">
                  <w:pPr>
                    <w:rPr>
                      <w:b/>
                      <w:bCs/>
                      <w:color w:val="000000"/>
                      <w:sz w:val="16"/>
                      <w:szCs w:val="16"/>
                    </w:rPr>
                  </w:pPr>
                  <w:r>
                    <w:rPr>
                      <w:b/>
                      <w:bCs/>
                      <w:color w:val="000000"/>
                      <w:sz w:val="16"/>
                      <w:szCs w:val="16"/>
                    </w:rPr>
                    <w:t>I</w:t>
                  </w:r>
                </w:p>
              </w:tc>
              <w:tc>
                <w:tcPr>
                  <w:tcW w:w="409"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745531" w:rsidRDefault="00745531" w:rsidP="00745531">
                  <w:pPr>
                    <w:rPr>
                      <w:b/>
                      <w:bCs/>
                      <w:color w:val="000000"/>
                      <w:sz w:val="16"/>
                      <w:szCs w:val="16"/>
                    </w:rPr>
                  </w:pPr>
                  <w:r>
                    <w:rPr>
                      <w:b/>
                      <w:bCs/>
                      <w:color w:val="000000"/>
                      <w:sz w:val="16"/>
                      <w:szCs w:val="16"/>
                    </w:rPr>
                    <w:t>UT</w:t>
                  </w:r>
                </w:p>
              </w:tc>
              <w:tc>
                <w:tcPr>
                  <w:tcW w:w="388"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745531" w:rsidRDefault="00745531" w:rsidP="00745531">
                  <w:pPr>
                    <w:rPr>
                      <w:b/>
                      <w:bCs/>
                      <w:color w:val="000000"/>
                      <w:sz w:val="16"/>
                      <w:szCs w:val="16"/>
                    </w:rPr>
                  </w:pPr>
                  <w:r>
                    <w:rPr>
                      <w:b/>
                      <w:bCs/>
                      <w:color w:val="000000"/>
                      <w:sz w:val="16"/>
                      <w:szCs w:val="16"/>
                    </w:rPr>
                    <w:t>C</w:t>
                  </w:r>
                </w:p>
              </w:tc>
              <w:tc>
                <w:tcPr>
                  <w:tcW w:w="646" w:type="dxa"/>
                  <w:vMerge/>
                  <w:tcBorders>
                    <w:top w:val="single" w:sz="4" w:space="0" w:color="auto"/>
                    <w:left w:val="single" w:sz="4" w:space="0" w:color="auto"/>
                    <w:bottom w:val="single" w:sz="4" w:space="0" w:color="auto"/>
                    <w:right w:val="single" w:sz="4" w:space="0" w:color="auto"/>
                  </w:tcBorders>
                  <w:vAlign w:val="center"/>
                  <w:hideMark/>
                </w:tcPr>
                <w:p w:rsidR="00745531" w:rsidRDefault="00745531" w:rsidP="00745531">
                  <w:pPr>
                    <w:rPr>
                      <w:b/>
                      <w:bCs/>
                      <w:color w:val="000000"/>
                      <w:sz w:val="16"/>
                      <w:szCs w:val="16"/>
                      <w:lang w:eastAsia="en-US"/>
                    </w:rPr>
                  </w:pPr>
                </w:p>
              </w:tc>
              <w:tc>
                <w:tcPr>
                  <w:tcW w:w="1103" w:type="dxa"/>
                  <w:vMerge/>
                  <w:tcBorders>
                    <w:top w:val="single" w:sz="4" w:space="0" w:color="auto"/>
                    <w:left w:val="single" w:sz="4" w:space="0" w:color="auto"/>
                    <w:bottom w:val="single" w:sz="4" w:space="0" w:color="auto"/>
                    <w:right w:val="single" w:sz="4" w:space="0" w:color="auto"/>
                  </w:tcBorders>
                  <w:vAlign w:val="center"/>
                  <w:hideMark/>
                </w:tcPr>
                <w:p w:rsidR="00745531" w:rsidRDefault="00745531" w:rsidP="00745531">
                  <w:pPr>
                    <w:rPr>
                      <w:b/>
                      <w:bCs/>
                      <w:color w:val="000000"/>
                      <w:sz w:val="14"/>
                      <w:szCs w:val="14"/>
                      <w:lang w:eastAsia="en-US"/>
                    </w:rPr>
                  </w:pPr>
                </w:p>
              </w:tc>
              <w:tc>
                <w:tcPr>
                  <w:tcW w:w="1175" w:type="dxa"/>
                  <w:vMerge/>
                  <w:tcBorders>
                    <w:top w:val="single" w:sz="4" w:space="0" w:color="auto"/>
                    <w:left w:val="single" w:sz="4" w:space="0" w:color="auto"/>
                    <w:bottom w:val="single" w:sz="4" w:space="0" w:color="auto"/>
                    <w:right w:val="single" w:sz="4" w:space="0" w:color="auto"/>
                  </w:tcBorders>
                  <w:vAlign w:val="center"/>
                  <w:hideMark/>
                </w:tcPr>
                <w:p w:rsidR="00745531" w:rsidRDefault="00745531" w:rsidP="00745531">
                  <w:pPr>
                    <w:rPr>
                      <w:b/>
                      <w:bCs/>
                      <w:color w:val="000000"/>
                      <w:sz w:val="16"/>
                      <w:szCs w:val="16"/>
                      <w:lang w:eastAsia="en-US"/>
                    </w:rPr>
                  </w:pPr>
                </w:p>
              </w:tc>
            </w:tr>
            <w:tr w:rsidR="00745531" w:rsidTr="00745531">
              <w:trPr>
                <w:trHeight w:val="253"/>
              </w:trPr>
              <w:tc>
                <w:tcPr>
                  <w:tcW w:w="523" w:type="dxa"/>
                  <w:tcBorders>
                    <w:top w:val="single" w:sz="4" w:space="0" w:color="auto"/>
                    <w:left w:val="single" w:sz="4" w:space="0" w:color="auto"/>
                    <w:bottom w:val="single" w:sz="4" w:space="0" w:color="auto"/>
                    <w:right w:val="single" w:sz="4" w:space="0" w:color="auto"/>
                  </w:tcBorders>
                  <w:noWrap/>
                  <w:vAlign w:val="center"/>
                  <w:hideMark/>
                </w:tcPr>
                <w:p w:rsidR="00745531" w:rsidRDefault="00745531" w:rsidP="00745531">
                  <w:pPr>
                    <w:jc w:val="center"/>
                    <w:rPr>
                      <w:b/>
                      <w:bCs/>
                      <w:color w:val="000000"/>
                      <w:sz w:val="16"/>
                      <w:szCs w:val="16"/>
                    </w:rPr>
                  </w:pPr>
                  <w:r>
                    <w:rPr>
                      <w:b/>
                      <w:bCs/>
                      <w:color w:val="000000"/>
                      <w:sz w:val="16"/>
                      <w:szCs w:val="16"/>
                    </w:rPr>
                    <w:t>1</w:t>
                  </w:r>
                </w:p>
              </w:tc>
              <w:tc>
                <w:tcPr>
                  <w:tcW w:w="1914" w:type="dxa"/>
                  <w:tcBorders>
                    <w:top w:val="single" w:sz="4" w:space="0" w:color="auto"/>
                    <w:left w:val="single" w:sz="4" w:space="0" w:color="auto"/>
                    <w:bottom w:val="single" w:sz="4" w:space="0" w:color="auto"/>
                    <w:right w:val="single" w:sz="4" w:space="0" w:color="auto"/>
                  </w:tcBorders>
                  <w:noWrap/>
                  <w:vAlign w:val="center"/>
                </w:tcPr>
                <w:p w:rsidR="00745531" w:rsidRDefault="00745531" w:rsidP="00745531">
                  <w:pPr>
                    <w:rPr>
                      <w:color w:val="000000"/>
                      <w:sz w:val="16"/>
                      <w:szCs w:val="16"/>
                    </w:rPr>
                  </w:pPr>
                </w:p>
              </w:tc>
              <w:tc>
                <w:tcPr>
                  <w:tcW w:w="1175" w:type="dxa"/>
                  <w:tcBorders>
                    <w:top w:val="single" w:sz="4" w:space="0" w:color="auto"/>
                    <w:left w:val="single" w:sz="4" w:space="0" w:color="auto"/>
                    <w:bottom w:val="single" w:sz="4" w:space="0" w:color="auto"/>
                    <w:right w:val="single" w:sz="4" w:space="0" w:color="auto"/>
                  </w:tcBorders>
                </w:tcPr>
                <w:p w:rsidR="00745531" w:rsidRDefault="00745531" w:rsidP="00745531">
                  <w:pPr>
                    <w:jc w:val="center"/>
                    <w:rPr>
                      <w:color w:val="000000"/>
                      <w:sz w:val="16"/>
                      <w:szCs w:val="16"/>
                    </w:rPr>
                  </w:pPr>
                </w:p>
              </w:tc>
              <w:tc>
                <w:tcPr>
                  <w:tcW w:w="1031" w:type="dxa"/>
                  <w:tcBorders>
                    <w:top w:val="single" w:sz="4" w:space="0" w:color="auto"/>
                    <w:left w:val="single" w:sz="4" w:space="0" w:color="auto"/>
                    <w:bottom w:val="single" w:sz="4" w:space="0" w:color="auto"/>
                    <w:right w:val="single" w:sz="4" w:space="0" w:color="auto"/>
                  </w:tcBorders>
                  <w:noWrap/>
                  <w:vAlign w:val="center"/>
                </w:tcPr>
                <w:p w:rsidR="00745531" w:rsidRDefault="00745531" w:rsidP="00745531">
                  <w:pPr>
                    <w:jc w:val="center"/>
                    <w:rPr>
                      <w:color w:val="000000"/>
                      <w:sz w:val="16"/>
                      <w:szCs w:val="16"/>
                    </w:rPr>
                  </w:pPr>
                </w:p>
              </w:tc>
              <w:tc>
                <w:tcPr>
                  <w:tcW w:w="1057" w:type="dxa"/>
                  <w:tcBorders>
                    <w:top w:val="single" w:sz="4" w:space="0" w:color="auto"/>
                    <w:left w:val="single" w:sz="4" w:space="0" w:color="auto"/>
                    <w:bottom w:val="single" w:sz="4" w:space="0" w:color="auto"/>
                    <w:right w:val="single" w:sz="4" w:space="0" w:color="auto"/>
                  </w:tcBorders>
                  <w:noWrap/>
                  <w:vAlign w:val="center"/>
                </w:tcPr>
                <w:p w:rsidR="00745531" w:rsidRDefault="00745531" w:rsidP="00745531">
                  <w:pPr>
                    <w:jc w:val="center"/>
                    <w:rPr>
                      <w:color w:val="000000"/>
                      <w:sz w:val="16"/>
                      <w:szCs w:val="16"/>
                    </w:rPr>
                  </w:pPr>
                </w:p>
              </w:tc>
              <w:tc>
                <w:tcPr>
                  <w:tcW w:w="321" w:type="dxa"/>
                  <w:tcBorders>
                    <w:top w:val="single" w:sz="4" w:space="0" w:color="auto"/>
                    <w:left w:val="single" w:sz="4" w:space="0" w:color="auto"/>
                    <w:bottom w:val="single" w:sz="4" w:space="0" w:color="auto"/>
                    <w:right w:val="single" w:sz="4" w:space="0" w:color="auto"/>
                  </w:tcBorders>
                  <w:noWrap/>
                  <w:vAlign w:val="center"/>
                  <w:hideMark/>
                </w:tcPr>
                <w:p w:rsidR="00745531" w:rsidRDefault="00745531" w:rsidP="00745531">
                  <w:pPr>
                    <w:jc w:val="center"/>
                    <w:rPr>
                      <w:color w:val="000000"/>
                      <w:sz w:val="16"/>
                      <w:szCs w:val="16"/>
                    </w:rPr>
                  </w:pPr>
                  <w:r>
                    <w:rPr>
                      <w:rFonts w:ascii="Segoe UI Symbol" w:eastAsia="MS Gothic" w:hAnsi="Segoe UI Symbol" w:cs="Segoe UI Symbol"/>
                      <w:color w:val="000000"/>
                      <w:sz w:val="16"/>
                      <w:szCs w:val="16"/>
                    </w:rPr>
                    <w:t>☐</w:t>
                  </w:r>
                </w:p>
              </w:tc>
              <w:tc>
                <w:tcPr>
                  <w:tcW w:w="409" w:type="dxa"/>
                  <w:tcBorders>
                    <w:top w:val="single" w:sz="4" w:space="0" w:color="auto"/>
                    <w:left w:val="single" w:sz="4" w:space="0" w:color="auto"/>
                    <w:bottom w:val="single" w:sz="4" w:space="0" w:color="auto"/>
                    <w:right w:val="single" w:sz="4" w:space="0" w:color="auto"/>
                  </w:tcBorders>
                  <w:noWrap/>
                  <w:vAlign w:val="center"/>
                  <w:hideMark/>
                </w:tcPr>
                <w:p w:rsidR="00745531" w:rsidRDefault="00745531" w:rsidP="00745531">
                  <w:pPr>
                    <w:jc w:val="center"/>
                    <w:rPr>
                      <w:color w:val="000000"/>
                      <w:sz w:val="16"/>
                      <w:szCs w:val="16"/>
                    </w:rPr>
                  </w:pPr>
                  <w:r>
                    <w:rPr>
                      <w:rFonts w:ascii="Segoe UI Symbol" w:eastAsia="MS Gothic" w:hAnsi="Segoe UI Symbol" w:cs="Segoe UI Symbol"/>
                      <w:color w:val="000000"/>
                      <w:sz w:val="16"/>
                      <w:szCs w:val="16"/>
                    </w:rPr>
                    <w:t>☐</w:t>
                  </w:r>
                </w:p>
              </w:tc>
              <w:tc>
                <w:tcPr>
                  <w:tcW w:w="388" w:type="dxa"/>
                  <w:tcBorders>
                    <w:top w:val="single" w:sz="4" w:space="0" w:color="auto"/>
                    <w:left w:val="single" w:sz="4" w:space="0" w:color="auto"/>
                    <w:bottom w:val="single" w:sz="4" w:space="0" w:color="auto"/>
                    <w:right w:val="single" w:sz="4" w:space="0" w:color="auto"/>
                  </w:tcBorders>
                  <w:noWrap/>
                  <w:vAlign w:val="center"/>
                  <w:hideMark/>
                </w:tcPr>
                <w:p w:rsidR="00745531" w:rsidRDefault="00745531" w:rsidP="00745531">
                  <w:pPr>
                    <w:jc w:val="center"/>
                    <w:rPr>
                      <w:color w:val="000000"/>
                      <w:sz w:val="16"/>
                      <w:szCs w:val="16"/>
                    </w:rPr>
                  </w:pPr>
                  <w:r>
                    <w:rPr>
                      <w:rFonts w:ascii="Segoe UI Symbol" w:eastAsia="MS Gothic" w:hAnsi="Segoe UI Symbol" w:cs="Segoe UI Symbol"/>
                      <w:color w:val="000000"/>
                      <w:sz w:val="16"/>
                      <w:szCs w:val="16"/>
                    </w:rPr>
                    <w:t>☐</w:t>
                  </w:r>
                </w:p>
              </w:tc>
              <w:tc>
                <w:tcPr>
                  <w:tcW w:w="646" w:type="dxa"/>
                  <w:tcBorders>
                    <w:top w:val="single" w:sz="4" w:space="0" w:color="auto"/>
                    <w:left w:val="single" w:sz="4" w:space="0" w:color="auto"/>
                    <w:bottom w:val="single" w:sz="4" w:space="0" w:color="auto"/>
                    <w:right w:val="single" w:sz="4" w:space="0" w:color="auto"/>
                  </w:tcBorders>
                  <w:noWrap/>
                  <w:vAlign w:val="center"/>
                  <w:hideMark/>
                </w:tcPr>
                <w:p w:rsidR="00745531" w:rsidRDefault="00E51134" w:rsidP="00745531">
                  <w:pPr>
                    <w:jc w:val="center"/>
                    <w:rPr>
                      <w:color w:val="000000"/>
                      <w:sz w:val="16"/>
                      <w:szCs w:val="16"/>
                    </w:rPr>
                  </w:pPr>
                  <w:sdt>
                    <w:sdtPr>
                      <w:rPr>
                        <w:sz w:val="16"/>
                        <w:szCs w:val="16"/>
                      </w:rPr>
                      <w:id w:val="151345771"/>
                      <w:placeholder>
                        <w:docPart w:val="01F321BD13A045EDA307C69F07BEE7BE"/>
                      </w:placeholder>
                      <w:showingPlcHdr/>
                      <w:text/>
                    </w:sdtPr>
                    <w:sdtEndPr/>
                    <w:sdtContent>
                      <w:r w:rsidR="00745531">
                        <w:rPr>
                          <w:color w:val="FF8F8F"/>
                          <w:sz w:val="16"/>
                          <w:szCs w:val="16"/>
                          <w:u w:val="single"/>
                        </w:rPr>
                        <w:t>%</w:t>
                      </w:r>
                    </w:sdtContent>
                  </w:sdt>
                </w:p>
              </w:tc>
              <w:tc>
                <w:tcPr>
                  <w:tcW w:w="1103" w:type="dxa"/>
                  <w:tcBorders>
                    <w:top w:val="single" w:sz="4" w:space="0" w:color="auto"/>
                    <w:left w:val="single" w:sz="4" w:space="0" w:color="auto"/>
                    <w:bottom w:val="single" w:sz="4" w:space="0" w:color="auto"/>
                    <w:right w:val="single" w:sz="4" w:space="0" w:color="auto"/>
                  </w:tcBorders>
                  <w:noWrap/>
                  <w:vAlign w:val="center"/>
                  <w:hideMark/>
                </w:tcPr>
                <w:p w:rsidR="00745531" w:rsidRDefault="00E51134" w:rsidP="00745531">
                  <w:pPr>
                    <w:jc w:val="center"/>
                    <w:rPr>
                      <w:color w:val="000000"/>
                      <w:sz w:val="16"/>
                      <w:szCs w:val="16"/>
                    </w:rPr>
                  </w:pPr>
                  <w:sdt>
                    <w:sdtPr>
                      <w:rPr>
                        <w:sz w:val="16"/>
                        <w:szCs w:val="16"/>
                      </w:rPr>
                      <w:id w:val="1101532907"/>
                      <w:placeholder>
                        <w:docPart w:val="37AD42CD22D84098850B722F688170E2"/>
                      </w:placeholder>
                      <w:showingPlcHdr/>
                      <w:text/>
                    </w:sdtPr>
                    <w:sdtEndPr/>
                    <w:sdtContent>
                      <w:r w:rsidR="00745531">
                        <w:rPr>
                          <w:color w:val="FF8F8F"/>
                          <w:sz w:val="16"/>
                          <w:szCs w:val="16"/>
                          <w:u w:val="single"/>
                        </w:rPr>
                        <w:t>00</w:t>
                      </w:r>
                    </w:sdtContent>
                  </w:sdt>
                </w:p>
              </w:tc>
              <w:tc>
                <w:tcPr>
                  <w:tcW w:w="1175" w:type="dxa"/>
                  <w:tcBorders>
                    <w:top w:val="single" w:sz="4" w:space="0" w:color="auto"/>
                    <w:left w:val="single" w:sz="4" w:space="0" w:color="auto"/>
                    <w:bottom w:val="single" w:sz="4" w:space="0" w:color="auto"/>
                    <w:right w:val="single" w:sz="4" w:space="0" w:color="auto"/>
                  </w:tcBorders>
                  <w:vAlign w:val="center"/>
                  <w:hideMark/>
                </w:tcPr>
                <w:p w:rsidR="00745531" w:rsidRDefault="00E51134" w:rsidP="00745531">
                  <w:pPr>
                    <w:jc w:val="center"/>
                    <w:rPr>
                      <w:color w:val="000000"/>
                      <w:sz w:val="16"/>
                      <w:szCs w:val="16"/>
                    </w:rPr>
                  </w:pPr>
                  <w:sdt>
                    <w:sdtPr>
                      <w:rPr>
                        <w:sz w:val="16"/>
                        <w:szCs w:val="16"/>
                      </w:rPr>
                      <w:id w:val="-2039116395"/>
                      <w:placeholder>
                        <w:docPart w:val="D8CCC78ECDBA4555AC9E0242C9F171A4"/>
                      </w:placeholder>
                      <w:showingPlcHdr/>
                      <w:text/>
                    </w:sdtPr>
                    <w:sdtEndPr/>
                    <w:sdtContent>
                      <w:r w:rsidR="00745531">
                        <w:rPr>
                          <w:color w:val="FF8F8F"/>
                          <w:sz w:val="16"/>
                          <w:szCs w:val="16"/>
                          <w:u w:val="single"/>
                        </w:rPr>
                        <w:t>00</w:t>
                      </w:r>
                    </w:sdtContent>
                  </w:sdt>
                </w:p>
              </w:tc>
            </w:tr>
            <w:tr w:rsidR="00745531" w:rsidTr="00745531">
              <w:trPr>
                <w:trHeight w:val="230"/>
              </w:trPr>
              <w:tc>
                <w:tcPr>
                  <w:tcW w:w="523" w:type="dxa"/>
                  <w:tcBorders>
                    <w:top w:val="single" w:sz="4" w:space="0" w:color="auto"/>
                    <w:left w:val="single" w:sz="4" w:space="0" w:color="auto"/>
                    <w:bottom w:val="single" w:sz="4" w:space="0" w:color="auto"/>
                    <w:right w:val="single" w:sz="4" w:space="0" w:color="auto"/>
                  </w:tcBorders>
                  <w:noWrap/>
                  <w:vAlign w:val="center"/>
                  <w:hideMark/>
                </w:tcPr>
                <w:p w:rsidR="00745531" w:rsidRDefault="00745531" w:rsidP="00745531">
                  <w:pPr>
                    <w:jc w:val="center"/>
                    <w:rPr>
                      <w:b/>
                      <w:bCs/>
                      <w:color w:val="000000"/>
                      <w:sz w:val="16"/>
                      <w:szCs w:val="16"/>
                    </w:rPr>
                  </w:pPr>
                  <w:r>
                    <w:rPr>
                      <w:b/>
                      <w:bCs/>
                      <w:color w:val="000000"/>
                      <w:sz w:val="16"/>
                      <w:szCs w:val="16"/>
                    </w:rPr>
                    <w:t>2</w:t>
                  </w:r>
                </w:p>
              </w:tc>
              <w:tc>
                <w:tcPr>
                  <w:tcW w:w="1914" w:type="dxa"/>
                  <w:tcBorders>
                    <w:top w:val="single" w:sz="4" w:space="0" w:color="auto"/>
                    <w:left w:val="single" w:sz="4" w:space="0" w:color="auto"/>
                    <w:bottom w:val="single" w:sz="4" w:space="0" w:color="auto"/>
                    <w:right w:val="single" w:sz="4" w:space="0" w:color="auto"/>
                  </w:tcBorders>
                  <w:noWrap/>
                </w:tcPr>
                <w:p w:rsidR="00745531" w:rsidRDefault="00745531" w:rsidP="00745531">
                  <w:pPr>
                    <w:rPr>
                      <w:color w:val="000000"/>
                      <w:sz w:val="16"/>
                      <w:szCs w:val="16"/>
                    </w:rPr>
                  </w:pPr>
                </w:p>
              </w:tc>
              <w:tc>
                <w:tcPr>
                  <w:tcW w:w="1175" w:type="dxa"/>
                  <w:tcBorders>
                    <w:top w:val="single" w:sz="4" w:space="0" w:color="auto"/>
                    <w:left w:val="single" w:sz="4" w:space="0" w:color="auto"/>
                    <w:bottom w:val="single" w:sz="4" w:space="0" w:color="auto"/>
                    <w:right w:val="single" w:sz="4" w:space="0" w:color="auto"/>
                  </w:tcBorders>
                </w:tcPr>
                <w:p w:rsidR="00745531" w:rsidRDefault="00745531" w:rsidP="00745531">
                  <w:pPr>
                    <w:jc w:val="center"/>
                    <w:rPr>
                      <w:color w:val="000000"/>
                      <w:sz w:val="16"/>
                      <w:szCs w:val="16"/>
                    </w:rPr>
                  </w:pPr>
                </w:p>
              </w:tc>
              <w:tc>
                <w:tcPr>
                  <w:tcW w:w="1031" w:type="dxa"/>
                  <w:tcBorders>
                    <w:top w:val="single" w:sz="4" w:space="0" w:color="auto"/>
                    <w:left w:val="single" w:sz="4" w:space="0" w:color="auto"/>
                    <w:bottom w:val="single" w:sz="4" w:space="0" w:color="auto"/>
                    <w:right w:val="single" w:sz="4" w:space="0" w:color="auto"/>
                  </w:tcBorders>
                  <w:noWrap/>
                  <w:vAlign w:val="center"/>
                </w:tcPr>
                <w:p w:rsidR="00745531" w:rsidRDefault="00745531" w:rsidP="00745531">
                  <w:pPr>
                    <w:jc w:val="center"/>
                    <w:rPr>
                      <w:color w:val="000000"/>
                      <w:sz w:val="16"/>
                      <w:szCs w:val="16"/>
                    </w:rPr>
                  </w:pPr>
                </w:p>
              </w:tc>
              <w:tc>
                <w:tcPr>
                  <w:tcW w:w="1057" w:type="dxa"/>
                  <w:tcBorders>
                    <w:top w:val="single" w:sz="4" w:space="0" w:color="auto"/>
                    <w:left w:val="single" w:sz="4" w:space="0" w:color="auto"/>
                    <w:bottom w:val="single" w:sz="4" w:space="0" w:color="auto"/>
                    <w:right w:val="single" w:sz="4" w:space="0" w:color="auto"/>
                  </w:tcBorders>
                  <w:noWrap/>
                  <w:vAlign w:val="center"/>
                </w:tcPr>
                <w:p w:rsidR="00745531" w:rsidRDefault="00745531" w:rsidP="00745531">
                  <w:pPr>
                    <w:jc w:val="center"/>
                    <w:rPr>
                      <w:color w:val="000000"/>
                      <w:sz w:val="16"/>
                      <w:szCs w:val="16"/>
                    </w:rPr>
                  </w:pPr>
                </w:p>
              </w:tc>
              <w:tc>
                <w:tcPr>
                  <w:tcW w:w="321" w:type="dxa"/>
                  <w:tcBorders>
                    <w:top w:val="single" w:sz="4" w:space="0" w:color="auto"/>
                    <w:left w:val="single" w:sz="4" w:space="0" w:color="auto"/>
                    <w:bottom w:val="single" w:sz="4" w:space="0" w:color="auto"/>
                    <w:right w:val="single" w:sz="4" w:space="0" w:color="auto"/>
                  </w:tcBorders>
                  <w:noWrap/>
                  <w:vAlign w:val="center"/>
                  <w:hideMark/>
                </w:tcPr>
                <w:p w:rsidR="00745531" w:rsidRDefault="00745531" w:rsidP="00745531">
                  <w:pPr>
                    <w:jc w:val="center"/>
                    <w:rPr>
                      <w:color w:val="000000"/>
                      <w:sz w:val="16"/>
                      <w:szCs w:val="16"/>
                    </w:rPr>
                  </w:pPr>
                  <w:r>
                    <w:rPr>
                      <w:rFonts w:ascii="Segoe UI Symbol" w:eastAsia="MS Gothic" w:hAnsi="Segoe UI Symbol" w:cs="Segoe UI Symbol"/>
                      <w:color w:val="000000"/>
                      <w:sz w:val="16"/>
                      <w:szCs w:val="16"/>
                    </w:rPr>
                    <w:t>☐</w:t>
                  </w:r>
                </w:p>
              </w:tc>
              <w:tc>
                <w:tcPr>
                  <w:tcW w:w="409" w:type="dxa"/>
                  <w:tcBorders>
                    <w:top w:val="single" w:sz="4" w:space="0" w:color="auto"/>
                    <w:left w:val="single" w:sz="4" w:space="0" w:color="auto"/>
                    <w:bottom w:val="single" w:sz="4" w:space="0" w:color="auto"/>
                    <w:right w:val="single" w:sz="4" w:space="0" w:color="auto"/>
                  </w:tcBorders>
                  <w:noWrap/>
                  <w:vAlign w:val="center"/>
                  <w:hideMark/>
                </w:tcPr>
                <w:p w:rsidR="00745531" w:rsidRDefault="00745531" w:rsidP="00745531">
                  <w:pPr>
                    <w:jc w:val="center"/>
                    <w:rPr>
                      <w:color w:val="000000"/>
                      <w:sz w:val="16"/>
                      <w:szCs w:val="16"/>
                    </w:rPr>
                  </w:pPr>
                  <w:r>
                    <w:rPr>
                      <w:rFonts w:ascii="Segoe UI Symbol" w:eastAsia="MS Gothic" w:hAnsi="Segoe UI Symbol" w:cs="Segoe UI Symbol"/>
                      <w:color w:val="000000"/>
                      <w:sz w:val="16"/>
                      <w:szCs w:val="16"/>
                    </w:rPr>
                    <w:t>☐</w:t>
                  </w:r>
                </w:p>
              </w:tc>
              <w:tc>
                <w:tcPr>
                  <w:tcW w:w="388" w:type="dxa"/>
                  <w:tcBorders>
                    <w:top w:val="single" w:sz="4" w:space="0" w:color="auto"/>
                    <w:left w:val="single" w:sz="4" w:space="0" w:color="auto"/>
                    <w:bottom w:val="single" w:sz="4" w:space="0" w:color="auto"/>
                    <w:right w:val="single" w:sz="4" w:space="0" w:color="auto"/>
                  </w:tcBorders>
                  <w:noWrap/>
                  <w:vAlign w:val="center"/>
                  <w:hideMark/>
                </w:tcPr>
                <w:p w:rsidR="00745531" w:rsidRDefault="00745531" w:rsidP="00745531">
                  <w:pPr>
                    <w:jc w:val="center"/>
                    <w:rPr>
                      <w:color w:val="000000"/>
                      <w:sz w:val="16"/>
                      <w:szCs w:val="16"/>
                    </w:rPr>
                  </w:pPr>
                  <w:r>
                    <w:rPr>
                      <w:rFonts w:ascii="Segoe UI Symbol" w:eastAsia="MS Gothic" w:hAnsi="Segoe UI Symbol" w:cs="Segoe UI Symbol"/>
                      <w:color w:val="000000"/>
                      <w:sz w:val="16"/>
                      <w:szCs w:val="16"/>
                    </w:rPr>
                    <w:t>☐</w:t>
                  </w:r>
                </w:p>
              </w:tc>
              <w:tc>
                <w:tcPr>
                  <w:tcW w:w="646" w:type="dxa"/>
                  <w:tcBorders>
                    <w:top w:val="single" w:sz="4" w:space="0" w:color="auto"/>
                    <w:left w:val="single" w:sz="4" w:space="0" w:color="auto"/>
                    <w:bottom w:val="single" w:sz="4" w:space="0" w:color="auto"/>
                    <w:right w:val="single" w:sz="4" w:space="0" w:color="auto"/>
                  </w:tcBorders>
                  <w:noWrap/>
                  <w:vAlign w:val="center"/>
                  <w:hideMark/>
                </w:tcPr>
                <w:p w:rsidR="00745531" w:rsidRDefault="00E51134" w:rsidP="00745531">
                  <w:pPr>
                    <w:jc w:val="center"/>
                    <w:rPr>
                      <w:color w:val="000000"/>
                      <w:sz w:val="16"/>
                      <w:szCs w:val="16"/>
                    </w:rPr>
                  </w:pPr>
                  <w:sdt>
                    <w:sdtPr>
                      <w:rPr>
                        <w:sz w:val="16"/>
                        <w:szCs w:val="16"/>
                      </w:rPr>
                      <w:id w:val="-1736001796"/>
                      <w:placeholder>
                        <w:docPart w:val="3EE096C9CEB34947A81C051E782D9050"/>
                      </w:placeholder>
                      <w:showingPlcHdr/>
                      <w:text/>
                    </w:sdtPr>
                    <w:sdtEndPr/>
                    <w:sdtContent>
                      <w:r w:rsidR="00745531">
                        <w:rPr>
                          <w:color w:val="FF8F8F"/>
                          <w:sz w:val="16"/>
                          <w:szCs w:val="16"/>
                          <w:u w:val="single"/>
                        </w:rPr>
                        <w:t>%</w:t>
                      </w:r>
                    </w:sdtContent>
                  </w:sdt>
                </w:p>
              </w:tc>
              <w:tc>
                <w:tcPr>
                  <w:tcW w:w="1103" w:type="dxa"/>
                  <w:tcBorders>
                    <w:top w:val="single" w:sz="4" w:space="0" w:color="auto"/>
                    <w:left w:val="single" w:sz="4" w:space="0" w:color="auto"/>
                    <w:bottom w:val="single" w:sz="4" w:space="0" w:color="auto"/>
                    <w:right w:val="single" w:sz="4" w:space="0" w:color="auto"/>
                  </w:tcBorders>
                  <w:noWrap/>
                  <w:vAlign w:val="center"/>
                  <w:hideMark/>
                </w:tcPr>
                <w:p w:rsidR="00745531" w:rsidRDefault="00E51134" w:rsidP="00745531">
                  <w:pPr>
                    <w:jc w:val="center"/>
                    <w:rPr>
                      <w:color w:val="000000"/>
                      <w:sz w:val="16"/>
                      <w:szCs w:val="16"/>
                    </w:rPr>
                  </w:pPr>
                  <w:sdt>
                    <w:sdtPr>
                      <w:rPr>
                        <w:sz w:val="16"/>
                        <w:szCs w:val="16"/>
                      </w:rPr>
                      <w:id w:val="1394850902"/>
                      <w:placeholder>
                        <w:docPart w:val="9F0F51AAC2664087AA54C01F7B977E68"/>
                      </w:placeholder>
                      <w:showingPlcHdr/>
                      <w:text/>
                    </w:sdtPr>
                    <w:sdtEndPr/>
                    <w:sdtContent>
                      <w:r w:rsidR="00745531">
                        <w:rPr>
                          <w:color w:val="FF8F8F"/>
                          <w:sz w:val="16"/>
                          <w:szCs w:val="16"/>
                          <w:u w:val="single"/>
                        </w:rPr>
                        <w:t>00</w:t>
                      </w:r>
                    </w:sdtContent>
                  </w:sdt>
                </w:p>
              </w:tc>
              <w:tc>
                <w:tcPr>
                  <w:tcW w:w="1175" w:type="dxa"/>
                  <w:tcBorders>
                    <w:top w:val="single" w:sz="4" w:space="0" w:color="auto"/>
                    <w:left w:val="single" w:sz="4" w:space="0" w:color="auto"/>
                    <w:bottom w:val="single" w:sz="4" w:space="0" w:color="auto"/>
                    <w:right w:val="single" w:sz="4" w:space="0" w:color="auto"/>
                  </w:tcBorders>
                  <w:vAlign w:val="center"/>
                  <w:hideMark/>
                </w:tcPr>
                <w:p w:rsidR="00745531" w:rsidRDefault="00E51134" w:rsidP="00745531">
                  <w:pPr>
                    <w:jc w:val="center"/>
                    <w:rPr>
                      <w:color w:val="000000"/>
                      <w:sz w:val="16"/>
                      <w:szCs w:val="16"/>
                    </w:rPr>
                  </w:pPr>
                  <w:sdt>
                    <w:sdtPr>
                      <w:rPr>
                        <w:sz w:val="16"/>
                        <w:szCs w:val="16"/>
                      </w:rPr>
                      <w:id w:val="-1738852283"/>
                      <w:placeholder>
                        <w:docPart w:val="71C6554D778E4F19AEE3B87C2CE0EB50"/>
                      </w:placeholder>
                      <w:showingPlcHdr/>
                      <w:text/>
                    </w:sdtPr>
                    <w:sdtEndPr/>
                    <w:sdtContent>
                      <w:r w:rsidR="00745531">
                        <w:rPr>
                          <w:color w:val="FF8F8F"/>
                          <w:sz w:val="16"/>
                          <w:szCs w:val="16"/>
                          <w:u w:val="single"/>
                        </w:rPr>
                        <w:t>00</w:t>
                      </w:r>
                    </w:sdtContent>
                  </w:sdt>
                </w:p>
              </w:tc>
            </w:tr>
            <w:tr w:rsidR="00745531" w:rsidTr="00745531">
              <w:trPr>
                <w:trHeight w:val="230"/>
              </w:trPr>
              <w:tc>
                <w:tcPr>
                  <w:tcW w:w="523" w:type="dxa"/>
                  <w:tcBorders>
                    <w:top w:val="single" w:sz="4" w:space="0" w:color="auto"/>
                    <w:left w:val="single" w:sz="4" w:space="0" w:color="auto"/>
                    <w:bottom w:val="single" w:sz="4" w:space="0" w:color="auto"/>
                    <w:right w:val="single" w:sz="4" w:space="0" w:color="auto"/>
                  </w:tcBorders>
                  <w:noWrap/>
                  <w:vAlign w:val="center"/>
                  <w:hideMark/>
                </w:tcPr>
                <w:p w:rsidR="00745531" w:rsidRDefault="00745531" w:rsidP="00745531">
                  <w:pPr>
                    <w:jc w:val="center"/>
                    <w:rPr>
                      <w:b/>
                      <w:bCs/>
                      <w:color w:val="000000"/>
                      <w:sz w:val="16"/>
                      <w:szCs w:val="16"/>
                    </w:rPr>
                  </w:pPr>
                  <w:r>
                    <w:rPr>
                      <w:b/>
                      <w:bCs/>
                      <w:color w:val="000000"/>
                      <w:sz w:val="16"/>
                      <w:szCs w:val="16"/>
                    </w:rPr>
                    <w:t>3</w:t>
                  </w:r>
                </w:p>
              </w:tc>
              <w:tc>
                <w:tcPr>
                  <w:tcW w:w="1914" w:type="dxa"/>
                  <w:tcBorders>
                    <w:top w:val="single" w:sz="4" w:space="0" w:color="auto"/>
                    <w:left w:val="single" w:sz="4" w:space="0" w:color="auto"/>
                    <w:bottom w:val="single" w:sz="4" w:space="0" w:color="auto"/>
                    <w:right w:val="single" w:sz="4" w:space="0" w:color="auto"/>
                  </w:tcBorders>
                  <w:noWrap/>
                </w:tcPr>
                <w:p w:rsidR="00745531" w:rsidRDefault="00745531" w:rsidP="00745531">
                  <w:pPr>
                    <w:rPr>
                      <w:color w:val="000000"/>
                      <w:sz w:val="16"/>
                      <w:szCs w:val="16"/>
                    </w:rPr>
                  </w:pPr>
                </w:p>
              </w:tc>
              <w:tc>
                <w:tcPr>
                  <w:tcW w:w="1175" w:type="dxa"/>
                  <w:tcBorders>
                    <w:top w:val="single" w:sz="4" w:space="0" w:color="auto"/>
                    <w:left w:val="single" w:sz="4" w:space="0" w:color="auto"/>
                    <w:bottom w:val="single" w:sz="4" w:space="0" w:color="auto"/>
                    <w:right w:val="single" w:sz="4" w:space="0" w:color="auto"/>
                  </w:tcBorders>
                </w:tcPr>
                <w:p w:rsidR="00745531" w:rsidRDefault="00745531" w:rsidP="00745531">
                  <w:pPr>
                    <w:jc w:val="center"/>
                    <w:rPr>
                      <w:color w:val="000000"/>
                      <w:sz w:val="16"/>
                      <w:szCs w:val="16"/>
                    </w:rPr>
                  </w:pPr>
                </w:p>
              </w:tc>
              <w:tc>
                <w:tcPr>
                  <w:tcW w:w="1031" w:type="dxa"/>
                  <w:tcBorders>
                    <w:top w:val="single" w:sz="4" w:space="0" w:color="auto"/>
                    <w:left w:val="single" w:sz="4" w:space="0" w:color="auto"/>
                    <w:bottom w:val="single" w:sz="4" w:space="0" w:color="auto"/>
                    <w:right w:val="single" w:sz="4" w:space="0" w:color="auto"/>
                  </w:tcBorders>
                  <w:noWrap/>
                  <w:vAlign w:val="center"/>
                </w:tcPr>
                <w:p w:rsidR="00745531" w:rsidRDefault="00745531" w:rsidP="00745531">
                  <w:pPr>
                    <w:jc w:val="center"/>
                    <w:rPr>
                      <w:color w:val="000000"/>
                      <w:sz w:val="16"/>
                      <w:szCs w:val="16"/>
                    </w:rPr>
                  </w:pPr>
                </w:p>
              </w:tc>
              <w:tc>
                <w:tcPr>
                  <w:tcW w:w="1057" w:type="dxa"/>
                  <w:tcBorders>
                    <w:top w:val="single" w:sz="4" w:space="0" w:color="auto"/>
                    <w:left w:val="single" w:sz="4" w:space="0" w:color="auto"/>
                    <w:bottom w:val="single" w:sz="4" w:space="0" w:color="auto"/>
                    <w:right w:val="single" w:sz="4" w:space="0" w:color="auto"/>
                  </w:tcBorders>
                  <w:noWrap/>
                  <w:vAlign w:val="center"/>
                </w:tcPr>
                <w:p w:rsidR="00745531" w:rsidRDefault="00745531" w:rsidP="00745531">
                  <w:pPr>
                    <w:jc w:val="center"/>
                    <w:rPr>
                      <w:color w:val="000000"/>
                      <w:sz w:val="16"/>
                      <w:szCs w:val="16"/>
                    </w:rPr>
                  </w:pPr>
                </w:p>
              </w:tc>
              <w:tc>
                <w:tcPr>
                  <w:tcW w:w="321" w:type="dxa"/>
                  <w:tcBorders>
                    <w:top w:val="single" w:sz="4" w:space="0" w:color="auto"/>
                    <w:left w:val="single" w:sz="4" w:space="0" w:color="auto"/>
                    <w:bottom w:val="single" w:sz="4" w:space="0" w:color="auto"/>
                    <w:right w:val="single" w:sz="4" w:space="0" w:color="auto"/>
                  </w:tcBorders>
                  <w:noWrap/>
                  <w:vAlign w:val="center"/>
                  <w:hideMark/>
                </w:tcPr>
                <w:p w:rsidR="00745531" w:rsidRDefault="00745531" w:rsidP="00745531">
                  <w:pPr>
                    <w:jc w:val="center"/>
                    <w:rPr>
                      <w:color w:val="000000"/>
                      <w:sz w:val="16"/>
                      <w:szCs w:val="16"/>
                    </w:rPr>
                  </w:pPr>
                  <w:r>
                    <w:rPr>
                      <w:rFonts w:ascii="Segoe UI Symbol" w:eastAsia="MS Gothic" w:hAnsi="Segoe UI Symbol" w:cs="Segoe UI Symbol"/>
                      <w:color w:val="000000"/>
                      <w:sz w:val="16"/>
                      <w:szCs w:val="16"/>
                    </w:rPr>
                    <w:t>☐</w:t>
                  </w:r>
                </w:p>
              </w:tc>
              <w:tc>
                <w:tcPr>
                  <w:tcW w:w="409" w:type="dxa"/>
                  <w:tcBorders>
                    <w:top w:val="single" w:sz="4" w:space="0" w:color="auto"/>
                    <w:left w:val="single" w:sz="4" w:space="0" w:color="auto"/>
                    <w:bottom w:val="single" w:sz="4" w:space="0" w:color="auto"/>
                    <w:right w:val="single" w:sz="4" w:space="0" w:color="auto"/>
                  </w:tcBorders>
                  <w:noWrap/>
                  <w:vAlign w:val="center"/>
                  <w:hideMark/>
                </w:tcPr>
                <w:p w:rsidR="00745531" w:rsidRDefault="00745531" w:rsidP="00745531">
                  <w:pPr>
                    <w:jc w:val="center"/>
                    <w:rPr>
                      <w:color w:val="000000"/>
                      <w:sz w:val="16"/>
                      <w:szCs w:val="16"/>
                    </w:rPr>
                  </w:pPr>
                  <w:r>
                    <w:rPr>
                      <w:rFonts w:ascii="Segoe UI Symbol" w:eastAsia="MS Gothic" w:hAnsi="Segoe UI Symbol" w:cs="Segoe UI Symbol"/>
                      <w:color w:val="000000"/>
                      <w:sz w:val="16"/>
                      <w:szCs w:val="16"/>
                    </w:rPr>
                    <w:t>☐</w:t>
                  </w:r>
                </w:p>
              </w:tc>
              <w:tc>
                <w:tcPr>
                  <w:tcW w:w="388" w:type="dxa"/>
                  <w:tcBorders>
                    <w:top w:val="single" w:sz="4" w:space="0" w:color="auto"/>
                    <w:left w:val="single" w:sz="4" w:space="0" w:color="auto"/>
                    <w:bottom w:val="single" w:sz="4" w:space="0" w:color="auto"/>
                    <w:right w:val="single" w:sz="4" w:space="0" w:color="auto"/>
                  </w:tcBorders>
                  <w:noWrap/>
                  <w:vAlign w:val="center"/>
                  <w:hideMark/>
                </w:tcPr>
                <w:p w:rsidR="00745531" w:rsidRDefault="00745531" w:rsidP="00745531">
                  <w:pPr>
                    <w:jc w:val="center"/>
                    <w:rPr>
                      <w:color w:val="000000"/>
                      <w:sz w:val="16"/>
                      <w:szCs w:val="16"/>
                    </w:rPr>
                  </w:pPr>
                  <w:r>
                    <w:rPr>
                      <w:rFonts w:ascii="Segoe UI Symbol" w:eastAsia="MS Gothic" w:hAnsi="Segoe UI Symbol" w:cs="Segoe UI Symbol"/>
                      <w:color w:val="000000"/>
                      <w:sz w:val="16"/>
                      <w:szCs w:val="16"/>
                    </w:rPr>
                    <w:t>☐</w:t>
                  </w:r>
                </w:p>
              </w:tc>
              <w:tc>
                <w:tcPr>
                  <w:tcW w:w="646" w:type="dxa"/>
                  <w:tcBorders>
                    <w:top w:val="single" w:sz="4" w:space="0" w:color="auto"/>
                    <w:left w:val="single" w:sz="4" w:space="0" w:color="auto"/>
                    <w:bottom w:val="single" w:sz="4" w:space="0" w:color="auto"/>
                    <w:right w:val="single" w:sz="4" w:space="0" w:color="auto"/>
                  </w:tcBorders>
                  <w:noWrap/>
                  <w:vAlign w:val="center"/>
                  <w:hideMark/>
                </w:tcPr>
                <w:p w:rsidR="00745531" w:rsidRDefault="00E51134" w:rsidP="00745531">
                  <w:pPr>
                    <w:jc w:val="center"/>
                    <w:rPr>
                      <w:color w:val="000000"/>
                      <w:sz w:val="16"/>
                      <w:szCs w:val="16"/>
                    </w:rPr>
                  </w:pPr>
                  <w:sdt>
                    <w:sdtPr>
                      <w:rPr>
                        <w:sz w:val="16"/>
                        <w:szCs w:val="16"/>
                      </w:rPr>
                      <w:id w:val="1335026541"/>
                      <w:placeholder>
                        <w:docPart w:val="AF5E745AA9144AC4AB4CBFF30035456E"/>
                      </w:placeholder>
                      <w:showingPlcHdr/>
                      <w:text/>
                    </w:sdtPr>
                    <w:sdtEndPr/>
                    <w:sdtContent>
                      <w:r w:rsidR="00745531">
                        <w:rPr>
                          <w:color w:val="FF8F8F"/>
                          <w:sz w:val="16"/>
                          <w:szCs w:val="16"/>
                          <w:u w:val="single"/>
                        </w:rPr>
                        <w:t>%</w:t>
                      </w:r>
                    </w:sdtContent>
                  </w:sdt>
                </w:p>
              </w:tc>
              <w:tc>
                <w:tcPr>
                  <w:tcW w:w="1103" w:type="dxa"/>
                  <w:tcBorders>
                    <w:top w:val="single" w:sz="4" w:space="0" w:color="auto"/>
                    <w:left w:val="single" w:sz="4" w:space="0" w:color="auto"/>
                    <w:bottom w:val="single" w:sz="4" w:space="0" w:color="auto"/>
                    <w:right w:val="single" w:sz="4" w:space="0" w:color="auto"/>
                  </w:tcBorders>
                  <w:noWrap/>
                  <w:vAlign w:val="center"/>
                  <w:hideMark/>
                </w:tcPr>
                <w:p w:rsidR="00745531" w:rsidRDefault="00E51134" w:rsidP="00745531">
                  <w:pPr>
                    <w:jc w:val="center"/>
                    <w:rPr>
                      <w:color w:val="000000"/>
                      <w:sz w:val="16"/>
                      <w:szCs w:val="16"/>
                    </w:rPr>
                  </w:pPr>
                  <w:sdt>
                    <w:sdtPr>
                      <w:rPr>
                        <w:sz w:val="16"/>
                        <w:szCs w:val="16"/>
                      </w:rPr>
                      <w:id w:val="-951086922"/>
                      <w:placeholder>
                        <w:docPart w:val="9FD6AE8D449542C6B265A2EBC24B3FE4"/>
                      </w:placeholder>
                      <w:showingPlcHdr/>
                      <w:text/>
                    </w:sdtPr>
                    <w:sdtEndPr/>
                    <w:sdtContent>
                      <w:r w:rsidR="00745531">
                        <w:rPr>
                          <w:color w:val="FF8F8F"/>
                          <w:sz w:val="16"/>
                          <w:szCs w:val="16"/>
                          <w:u w:val="single"/>
                        </w:rPr>
                        <w:t>00</w:t>
                      </w:r>
                    </w:sdtContent>
                  </w:sdt>
                </w:p>
              </w:tc>
              <w:tc>
                <w:tcPr>
                  <w:tcW w:w="1175" w:type="dxa"/>
                  <w:tcBorders>
                    <w:top w:val="single" w:sz="4" w:space="0" w:color="auto"/>
                    <w:left w:val="single" w:sz="4" w:space="0" w:color="auto"/>
                    <w:bottom w:val="single" w:sz="4" w:space="0" w:color="auto"/>
                    <w:right w:val="single" w:sz="4" w:space="0" w:color="auto"/>
                  </w:tcBorders>
                  <w:vAlign w:val="center"/>
                  <w:hideMark/>
                </w:tcPr>
                <w:p w:rsidR="00745531" w:rsidRDefault="00E51134" w:rsidP="00745531">
                  <w:pPr>
                    <w:jc w:val="center"/>
                    <w:rPr>
                      <w:color w:val="000000"/>
                      <w:sz w:val="16"/>
                      <w:szCs w:val="16"/>
                    </w:rPr>
                  </w:pPr>
                  <w:sdt>
                    <w:sdtPr>
                      <w:rPr>
                        <w:sz w:val="16"/>
                        <w:szCs w:val="16"/>
                      </w:rPr>
                      <w:id w:val="2031522230"/>
                      <w:placeholder>
                        <w:docPart w:val="F8D2ADED5ECF46158FE578A0FFF4078F"/>
                      </w:placeholder>
                      <w:showingPlcHdr/>
                      <w:text/>
                    </w:sdtPr>
                    <w:sdtEndPr/>
                    <w:sdtContent>
                      <w:r w:rsidR="00745531">
                        <w:rPr>
                          <w:color w:val="FF8F8F"/>
                          <w:sz w:val="16"/>
                          <w:szCs w:val="16"/>
                          <w:u w:val="single"/>
                        </w:rPr>
                        <w:t>00</w:t>
                      </w:r>
                    </w:sdtContent>
                  </w:sdt>
                </w:p>
              </w:tc>
            </w:tr>
            <w:tr w:rsidR="00745531" w:rsidTr="00745531">
              <w:trPr>
                <w:trHeight w:val="230"/>
              </w:trPr>
              <w:tc>
                <w:tcPr>
                  <w:tcW w:w="523" w:type="dxa"/>
                  <w:tcBorders>
                    <w:top w:val="single" w:sz="4" w:space="0" w:color="auto"/>
                    <w:left w:val="single" w:sz="4" w:space="0" w:color="auto"/>
                    <w:bottom w:val="single" w:sz="4" w:space="0" w:color="auto"/>
                    <w:right w:val="single" w:sz="4" w:space="0" w:color="auto"/>
                  </w:tcBorders>
                  <w:noWrap/>
                  <w:vAlign w:val="center"/>
                  <w:hideMark/>
                </w:tcPr>
                <w:p w:rsidR="00745531" w:rsidRDefault="00745531" w:rsidP="00745531">
                  <w:pPr>
                    <w:jc w:val="center"/>
                    <w:rPr>
                      <w:b/>
                      <w:bCs/>
                      <w:color w:val="000000"/>
                      <w:sz w:val="16"/>
                      <w:szCs w:val="16"/>
                    </w:rPr>
                  </w:pPr>
                  <w:r>
                    <w:rPr>
                      <w:b/>
                      <w:bCs/>
                      <w:color w:val="000000"/>
                      <w:sz w:val="16"/>
                      <w:szCs w:val="16"/>
                    </w:rPr>
                    <w:t>4</w:t>
                  </w:r>
                </w:p>
              </w:tc>
              <w:tc>
                <w:tcPr>
                  <w:tcW w:w="1914" w:type="dxa"/>
                  <w:tcBorders>
                    <w:top w:val="single" w:sz="4" w:space="0" w:color="auto"/>
                    <w:left w:val="single" w:sz="4" w:space="0" w:color="auto"/>
                    <w:bottom w:val="single" w:sz="4" w:space="0" w:color="auto"/>
                    <w:right w:val="single" w:sz="4" w:space="0" w:color="auto"/>
                  </w:tcBorders>
                  <w:noWrap/>
                </w:tcPr>
                <w:p w:rsidR="00745531" w:rsidRDefault="00745531" w:rsidP="00745531">
                  <w:pPr>
                    <w:rPr>
                      <w:color w:val="000000"/>
                      <w:sz w:val="16"/>
                      <w:szCs w:val="16"/>
                    </w:rPr>
                  </w:pPr>
                </w:p>
              </w:tc>
              <w:tc>
                <w:tcPr>
                  <w:tcW w:w="1175" w:type="dxa"/>
                  <w:tcBorders>
                    <w:top w:val="single" w:sz="4" w:space="0" w:color="auto"/>
                    <w:left w:val="single" w:sz="4" w:space="0" w:color="auto"/>
                    <w:bottom w:val="single" w:sz="4" w:space="0" w:color="auto"/>
                    <w:right w:val="single" w:sz="4" w:space="0" w:color="auto"/>
                  </w:tcBorders>
                </w:tcPr>
                <w:p w:rsidR="00745531" w:rsidRDefault="00745531" w:rsidP="00745531">
                  <w:pPr>
                    <w:jc w:val="center"/>
                    <w:rPr>
                      <w:color w:val="000000"/>
                      <w:sz w:val="16"/>
                      <w:szCs w:val="16"/>
                    </w:rPr>
                  </w:pPr>
                </w:p>
              </w:tc>
              <w:tc>
                <w:tcPr>
                  <w:tcW w:w="1031" w:type="dxa"/>
                  <w:tcBorders>
                    <w:top w:val="single" w:sz="4" w:space="0" w:color="auto"/>
                    <w:left w:val="single" w:sz="4" w:space="0" w:color="auto"/>
                    <w:bottom w:val="single" w:sz="4" w:space="0" w:color="auto"/>
                    <w:right w:val="single" w:sz="4" w:space="0" w:color="auto"/>
                  </w:tcBorders>
                  <w:noWrap/>
                  <w:vAlign w:val="center"/>
                </w:tcPr>
                <w:p w:rsidR="00745531" w:rsidRDefault="00745531" w:rsidP="00745531">
                  <w:pPr>
                    <w:jc w:val="center"/>
                    <w:rPr>
                      <w:color w:val="000000"/>
                      <w:sz w:val="16"/>
                      <w:szCs w:val="16"/>
                    </w:rPr>
                  </w:pPr>
                </w:p>
              </w:tc>
              <w:tc>
                <w:tcPr>
                  <w:tcW w:w="1057" w:type="dxa"/>
                  <w:tcBorders>
                    <w:top w:val="single" w:sz="4" w:space="0" w:color="auto"/>
                    <w:left w:val="single" w:sz="4" w:space="0" w:color="auto"/>
                    <w:bottom w:val="single" w:sz="4" w:space="0" w:color="auto"/>
                    <w:right w:val="single" w:sz="4" w:space="0" w:color="auto"/>
                  </w:tcBorders>
                  <w:noWrap/>
                  <w:vAlign w:val="center"/>
                </w:tcPr>
                <w:p w:rsidR="00745531" w:rsidRDefault="00745531" w:rsidP="00745531">
                  <w:pPr>
                    <w:jc w:val="center"/>
                    <w:rPr>
                      <w:color w:val="000000"/>
                      <w:sz w:val="16"/>
                      <w:szCs w:val="16"/>
                    </w:rPr>
                  </w:pPr>
                </w:p>
              </w:tc>
              <w:tc>
                <w:tcPr>
                  <w:tcW w:w="321" w:type="dxa"/>
                  <w:tcBorders>
                    <w:top w:val="single" w:sz="4" w:space="0" w:color="auto"/>
                    <w:left w:val="single" w:sz="4" w:space="0" w:color="auto"/>
                    <w:bottom w:val="single" w:sz="4" w:space="0" w:color="auto"/>
                    <w:right w:val="single" w:sz="4" w:space="0" w:color="auto"/>
                  </w:tcBorders>
                  <w:noWrap/>
                  <w:vAlign w:val="center"/>
                  <w:hideMark/>
                </w:tcPr>
                <w:p w:rsidR="00745531" w:rsidRDefault="00745531" w:rsidP="00745531">
                  <w:pPr>
                    <w:jc w:val="center"/>
                    <w:rPr>
                      <w:color w:val="000000"/>
                      <w:sz w:val="16"/>
                      <w:szCs w:val="16"/>
                    </w:rPr>
                  </w:pPr>
                  <w:r>
                    <w:rPr>
                      <w:rFonts w:ascii="Segoe UI Symbol" w:eastAsia="MS Gothic" w:hAnsi="Segoe UI Symbol" w:cs="Segoe UI Symbol"/>
                      <w:color w:val="000000"/>
                      <w:sz w:val="16"/>
                      <w:szCs w:val="16"/>
                    </w:rPr>
                    <w:t>☐</w:t>
                  </w:r>
                </w:p>
              </w:tc>
              <w:tc>
                <w:tcPr>
                  <w:tcW w:w="409" w:type="dxa"/>
                  <w:tcBorders>
                    <w:top w:val="single" w:sz="4" w:space="0" w:color="auto"/>
                    <w:left w:val="single" w:sz="4" w:space="0" w:color="auto"/>
                    <w:bottom w:val="single" w:sz="4" w:space="0" w:color="auto"/>
                    <w:right w:val="single" w:sz="4" w:space="0" w:color="auto"/>
                  </w:tcBorders>
                  <w:noWrap/>
                  <w:vAlign w:val="center"/>
                  <w:hideMark/>
                </w:tcPr>
                <w:p w:rsidR="00745531" w:rsidRDefault="00745531" w:rsidP="00745531">
                  <w:pPr>
                    <w:jc w:val="center"/>
                    <w:rPr>
                      <w:color w:val="000000"/>
                      <w:sz w:val="16"/>
                      <w:szCs w:val="16"/>
                    </w:rPr>
                  </w:pPr>
                  <w:r>
                    <w:rPr>
                      <w:rFonts w:ascii="Segoe UI Symbol" w:eastAsia="MS Gothic" w:hAnsi="Segoe UI Symbol" w:cs="Segoe UI Symbol"/>
                      <w:color w:val="000000"/>
                      <w:sz w:val="16"/>
                      <w:szCs w:val="16"/>
                    </w:rPr>
                    <w:t>☐</w:t>
                  </w:r>
                </w:p>
              </w:tc>
              <w:tc>
                <w:tcPr>
                  <w:tcW w:w="388" w:type="dxa"/>
                  <w:tcBorders>
                    <w:top w:val="single" w:sz="4" w:space="0" w:color="auto"/>
                    <w:left w:val="single" w:sz="4" w:space="0" w:color="auto"/>
                    <w:bottom w:val="single" w:sz="4" w:space="0" w:color="auto"/>
                    <w:right w:val="single" w:sz="4" w:space="0" w:color="auto"/>
                  </w:tcBorders>
                  <w:noWrap/>
                  <w:vAlign w:val="center"/>
                  <w:hideMark/>
                </w:tcPr>
                <w:p w:rsidR="00745531" w:rsidRDefault="00745531" w:rsidP="00745531">
                  <w:pPr>
                    <w:jc w:val="center"/>
                    <w:rPr>
                      <w:color w:val="000000"/>
                      <w:sz w:val="16"/>
                      <w:szCs w:val="16"/>
                    </w:rPr>
                  </w:pPr>
                  <w:r>
                    <w:rPr>
                      <w:rFonts w:ascii="Segoe UI Symbol" w:eastAsia="MS Gothic" w:hAnsi="Segoe UI Symbol" w:cs="Segoe UI Symbol"/>
                      <w:color w:val="000000"/>
                      <w:sz w:val="16"/>
                      <w:szCs w:val="16"/>
                    </w:rPr>
                    <w:t>☐</w:t>
                  </w:r>
                </w:p>
              </w:tc>
              <w:tc>
                <w:tcPr>
                  <w:tcW w:w="646" w:type="dxa"/>
                  <w:tcBorders>
                    <w:top w:val="single" w:sz="4" w:space="0" w:color="auto"/>
                    <w:left w:val="single" w:sz="4" w:space="0" w:color="auto"/>
                    <w:bottom w:val="single" w:sz="4" w:space="0" w:color="auto"/>
                    <w:right w:val="single" w:sz="4" w:space="0" w:color="auto"/>
                  </w:tcBorders>
                  <w:noWrap/>
                  <w:vAlign w:val="center"/>
                  <w:hideMark/>
                </w:tcPr>
                <w:p w:rsidR="00745531" w:rsidRDefault="00E51134" w:rsidP="00745531">
                  <w:pPr>
                    <w:jc w:val="center"/>
                    <w:rPr>
                      <w:color w:val="000000"/>
                      <w:sz w:val="16"/>
                      <w:szCs w:val="16"/>
                    </w:rPr>
                  </w:pPr>
                  <w:sdt>
                    <w:sdtPr>
                      <w:rPr>
                        <w:sz w:val="16"/>
                        <w:szCs w:val="16"/>
                      </w:rPr>
                      <w:id w:val="1867632085"/>
                      <w:placeholder>
                        <w:docPart w:val="EF3C4170FA4842DC8A6123045A796C89"/>
                      </w:placeholder>
                      <w:showingPlcHdr/>
                      <w:text/>
                    </w:sdtPr>
                    <w:sdtEndPr/>
                    <w:sdtContent>
                      <w:r w:rsidR="00745531">
                        <w:rPr>
                          <w:color w:val="FF8F8F"/>
                          <w:sz w:val="16"/>
                          <w:szCs w:val="16"/>
                          <w:u w:val="single"/>
                        </w:rPr>
                        <w:t>%</w:t>
                      </w:r>
                    </w:sdtContent>
                  </w:sdt>
                </w:p>
              </w:tc>
              <w:tc>
                <w:tcPr>
                  <w:tcW w:w="1103" w:type="dxa"/>
                  <w:tcBorders>
                    <w:top w:val="single" w:sz="4" w:space="0" w:color="auto"/>
                    <w:left w:val="single" w:sz="4" w:space="0" w:color="auto"/>
                    <w:bottom w:val="single" w:sz="4" w:space="0" w:color="auto"/>
                    <w:right w:val="single" w:sz="4" w:space="0" w:color="auto"/>
                  </w:tcBorders>
                  <w:noWrap/>
                  <w:vAlign w:val="center"/>
                  <w:hideMark/>
                </w:tcPr>
                <w:p w:rsidR="00745531" w:rsidRDefault="00E51134" w:rsidP="00745531">
                  <w:pPr>
                    <w:jc w:val="center"/>
                    <w:rPr>
                      <w:color w:val="000000"/>
                      <w:sz w:val="16"/>
                      <w:szCs w:val="16"/>
                    </w:rPr>
                  </w:pPr>
                  <w:sdt>
                    <w:sdtPr>
                      <w:rPr>
                        <w:sz w:val="16"/>
                        <w:szCs w:val="16"/>
                      </w:rPr>
                      <w:id w:val="308294138"/>
                      <w:placeholder>
                        <w:docPart w:val="D7FDD38C58AB4D8D9ECDD036CDA4A94B"/>
                      </w:placeholder>
                      <w:showingPlcHdr/>
                      <w:text/>
                    </w:sdtPr>
                    <w:sdtEndPr/>
                    <w:sdtContent>
                      <w:r w:rsidR="00745531">
                        <w:rPr>
                          <w:color w:val="FF8F8F"/>
                          <w:sz w:val="16"/>
                          <w:szCs w:val="16"/>
                          <w:u w:val="single"/>
                        </w:rPr>
                        <w:t>00</w:t>
                      </w:r>
                    </w:sdtContent>
                  </w:sdt>
                </w:p>
              </w:tc>
              <w:tc>
                <w:tcPr>
                  <w:tcW w:w="1175" w:type="dxa"/>
                  <w:tcBorders>
                    <w:top w:val="single" w:sz="4" w:space="0" w:color="auto"/>
                    <w:left w:val="single" w:sz="4" w:space="0" w:color="auto"/>
                    <w:bottom w:val="single" w:sz="4" w:space="0" w:color="auto"/>
                    <w:right w:val="single" w:sz="4" w:space="0" w:color="auto"/>
                  </w:tcBorders>
                  <w:vAlign w:val="center"/>
                  <w:hideMark/>
                </w:tcPr>
                <w:p w:rsidR="00745531" w:rsidRDefault="00E51134" w:rsidP="00745531">
                  <w:pPr>
                    <w:jc w:val="center"/>
                    <w:rPr>
                      <w:color w:val="000000"/>
                      <w:sz w:val="16"/>
                      <w:szCs w:val="16"/>
                    </w:rPr>
                  </w:pPr>
                  <w:sdt>
                    <w:sdtPr>
                      <w:rPr>
                        <w:sz w:val="16"/>
                        <w:szCs w:val="16"/>
                      </w:rPr>
                      <w:id w:val="-407693345"/>
                      <w:placeholder>
                        <w:docPart w:val="E4F85212C6AD461EB49F0FD06C419861"/>
                      </w:placeholder>
                      <w:showingPlcHdr/>
                      <w:text/>
                    </w:sdtPr>
                    <w:sdtEndPr/>
                    <w:sdtContent>
                      <w:r w:rsidR="00745531">
                        <w:rPr>
                          <w:color w:val="FF8F8F"/>
                          <w:sz w:val="16"/>
                          <w:szCs w:val="16"/>
                          <w:u w:val="single"/>
                        </w:rPr>
                        <w:t>00</w:t>
                      </w:r>
                    </w:sdtContent>
                  </w:sdt>
                </w:p>
              </w:tc>
            </w:tr>
            <w:tr w:rsidR="00745531" w:rsidTr="00745531">
              <w:trPr>
                <w:trHeight w:val="230"/>
              </w:trPr>
              <w:tc>
                <w:tcPr>
                  <w:tcW w:w="523" w:type="dxa"/>
                  <w:tcBorders>
                    <w:top w:val="single" w:sz="4" w:space="0" w:color="auto"/>
                    <w:left w:val="single" w:sz="4" w:space="0" w:color="auto"/>
                    <w:bottom w:val="single" w:sz="4" w:space="0" w:color="auto"/>
                    <w:right w:val="single" w:sz="4" w:space="0" w:color="auto"/>
                  </w:tcBorders>
                  <w:noWrap/>
                  <w:vAlign w:val="center"/>
                  <w:hideMark/>
                </w:tcPr>
                <w:p w:rsidR="00745531" w:rsidRDefault="00745531" w:rsidP="00745531">
                  <w:pPr>
                    <w:jc w:val="center"/>
                    <w:rPr>
                      <w:b/>
                      <w:bCs/>
                      <w:color w:val="000000"/>
                      <w:sz w:val="16"/>
                      <w:szCs w:val="16"/>
                    </w:rPr>
                  </w:pPr>
                  <w:r>
                    <w:rPr>
                      <w:b/>
                      <w:bCs/>
                      <w:color w:val="000000"/>
                      <w:sz w:val="16"/>
                      <w:szCs w:val="16"/>
                    </w:rPr>
                    <w:t>5</w:t>
                  </w:r>
                </w:p>
              </w:tc>
              <w:tc>
                <w:tcPr>
                  <w:tcW w:w="1914" w:type="dxa"/>
                  <w:tcBorders>
                    <w:top w:val="single" w:sz="4" w:space="0" w:color="auto"/>
                    <w:left w:val="single" w:sz="4" w:space="0" w:color="auto"/>
                    <w:bottom w:val="single" w:sz="4" w:space="0" w:color="auto"/>
                    <w:right w:val="single" w:sz="4" w:space="0" w:color="auto"/>
                  </w:tcBorders>
                  <w:noWrap/>
                </w:tcPr>
                <w:p w:rsidR="00745531" w:rsidRDefault="00745531" w:rsidP="00745531">
                  <w:pPr>
                    <w:rPr>
                      <w:color w:val="000000"/>
                      <w:sz w:val="16"/>
                      <w:szCs w:val="16"/>
                    </w:rPr>
                  </w:pPr>
                </w:p>
              </w:tc>
              <w:tc>
                <w:tcPr>
                  <w:tcW w:w="1175" w:type="dxa"/>
                  <w:tcBorders>
                    <w:top w:val="single" w:sz="4" w:space="0" w:color="auto"/>
                    <w:left w:val="single" w:sz="4" w:space="0" w:color="auto"/>
                    <w:bottom w:val="single" w:sz="4" w:space="0" w:color="auto"/>
                    <w:right w:val="single" w:sz="4" w:space="0" w:color="auto"/>
                  </w:tcBorders>
                </w:tcPr>
                <w:p w:rsidR="00745531" w:rsidRDefault="00745531" w:rsidP="00745531">
                  <w:pPr>
                    <w:jc w:val="center"/>
                    <w:rPr>
                      <w:color w:val="000000"/>
                      <w:sz w:val="16"/>
                      <w:szCs w:val="16"/>
                    </w:rPr>
                  </w:pPr>
                </w:p>
              </w:tc>
              <w:tc>
                <w:tcPr>
                  <w:tcW w:w="1031" w:type="dxa"/>
                  <w:tcBorders>
                    <w:top w:val="single" w:sz="4" w:space="0" w:color="auto"/>
                    <w:left w:val="single" w:sz="4" w:space="0" w:color="auto"/>
                    <w:bottom w:val="single" w:sz="4" w:space="0" w:color="auto"/>
                    <w:right w:val="single" w:sz="4" w:space="0" w:color="auto"/>
                  </w:tcBorders>
                  <w:noWrap/>
                  <w:vAlign w:val="center"/>
                </w:tcPr>
                <w:p w:rsidR="00745531" w:rsidRDefault="00745531" w:rsidP="00745531">
                  <w:pPr>
                    <w:jc w:val="center"/>
                    <w:rPr>
                      <w:color w:val="000000"/>
                      <w:sz w:val="16"/>
                      <w:szCs w:val="16"/>
                    </w:rPr>
                  </w:pPr>
                </w:p>
              </w:tc>
              <w:tc>
                <w:tcPr>
                  <w:tcW w:w="1057" w:type="dxa"/>
                  <w:tcBorders>
                    <w:top w:val="single" w:sz="4" w:space="0" w:color="auto"/>
                    <w:left w:val="single" w:sz="4" w:space="0" w:color="auto"/>
                    <w:bottom w:val="single" w:sz="4" w:space="0" w:color="auto"/>
                    <w:right w:val="single" w:sz="4" w:space="0" w:color="auto"/>
                  </w:tcBorders>
                  <w:noWrap/>
                  <w:vAlign w:val="center"/>
                </w:tcPr>
                <w:p w:rsidR="00745531" w:rsidRDefault="00745531" w:rsidP="00745531">
                  <w:pPr>
                    <w:jc w:val="center"/>
                    <w:rPr>
                      <w:color w:val="000000"/>
                      <w:sz w:val="16"/>
                      <w:szCs w:val="16"/>
                    </w:rPr>
                  </w:pPr>
                </w:p>
              </w:tc>
              <w:tc>
                <w:tcPr>
                  <w:tcW w:w="321" w:type="dxa"/>
                  <w:tcBorders>
                    <w:top w:val="single" w:sz="4" w:space="0" w:color="auto"/>
                    <w:left w:val="single" w:sz="4" w:space="0" w:color="auto"/>
                    <w:bottom w:val="single" w:sz="4" w:space="0" w:color="auto"/>
                    <w:right w:val="single" w:sz="4" w:space="0" w:color="auto"/>
                  </w:tcBorders>
                  <w:noWrap/>
                  <w:vAlign w:val="center"/>
                  <w:hideMark/>
                </w:tcPr>
                <w:p w:rsidR="00745531" w:rsidRDefault="00745531" w:rsidP="00745531">
                  <w:pPr>
                    <w:jc w:val="center"/>
                    <w:rPr>
                      <w:color w:val="000000"/>
                      <w:sz w:val="16"/>
                      <w:szCs w:val="16"/>
                    </w:rPr>
                  </w:pPr>
                  <w:r>
                    <w:rPr>
                      <w:rFonts w:ascii="Segoe UI Symbol" w:eastAsia="MS Gothic" w:hAnsi="Segoe UI Symbol" w:cs="Segoe UI Symbol"/>
                      <w:color w:val="000000"/>
                      <w:sz w:val="16"/>
                      <w:szCs w:val="16"/>
                    </w:rPr>
                    <w:t>☐</w:t>
                  </w:r>
                </w:p>
              </w:tc>
              <w:tc>
                <w:tcPr>
                  <w:tcW w:w="409" w:type="dxa"/>
                  <w:tcBorders>
                    <w:top w:val="single" w:sz="4" w:space="0" w:color="auto"/>
                    <w:left w:val="single" w:sz="4" w:space="0" w:color="auto"/>
                    <w:bottom w:val="single" w:sz="4" w:space="0" w:color="auto"/>
                    <w:right w:val="single" w:sz="4" w:space="0" w:color="auto"/>
                  </w:tcBorders>
                  <w:noWrap/>
                  <w:vAlign w:val="center"/>
                  <w:hideMark/>
                </w:tcPr>
                <w:p w:rsidR="00745531" w:rsidRDefault="00745531" w:rsidP="00745531">
                  <w:pPr>
                    <w:jc w:val="center"/>
                    <w:rPr>
                      <w:color w:val="000000"/>
                      <w:sz w:val="16"/>
                      <w:szCs w:val="16"/>
                    </w:rPr>
                  </w:pPr>
                  <w:r>
                    <w:rPr>
                      <w:rFonts w:ascii="Segoe UI Symbol" w:eastAsia="MS Gothic" w:hAnsi="Segoe UI Symbol" w:cs="Segoe UI Symbol"/>
                      <w:color w:val="000000"/>
                      <w:sz w:val="16"/>
                      <w:szCs w:val="16"/>
                    </w:rPr>
                    <w:t>☐</w:t>
                  </w:r>
                </w:p>
              </w:tc>
              <w:tc>
                <w:tcPr>
                  <w:tcW w:w="388" w:type="dxa"/>
                  <w:tcBorders>
                    <w:top w:val="single" w:sz="4" w:space="0" w:color="auto"/>
                    <w:left w:val="single" w:sz="4" w:space="0" w:color="auto"/>
                    <w:bottom w:val="single" w:sz="4" w:space="0" w:color="auto"/>
                    <w:right w:val="single" w:sz="4" w:space="0" w:color="auto"/>
                  </w:tcBorders>
                  <w:noWrap/>
                  <w:vAlign w:val="center"/>
                  <w:hideMark/>
                </w:tcPr>
                <w:p w:rsidR="00745531" w:rsidRDefault="00745531" w:rsidP="00745531">
                  <w:pPr>
                    <w:jc w:val="center"/>
                    <w:rPr>
                      <w:color w:val="000000"/>
                      <w:sz w:val="16"/>
                      <w:szCs w:val="16"/>
                    </w:rPr>
                  </w:pPr>
                  <w:r>
                    <w:rPr>
                      <w:rFonts w:ascii="Segoe UI Symbol" w:eastAsia="MS Gothic" w:hAnsi="Segoe UI Symbol" w:cs="Segoe UI Symbol"/>
                      <w:color w:val="000000"/>
                      <w:sz w:val="16"/>
                      <w:szCs w:val="16"/>
                    </w:rPr>
                    <w:t>☐</w:t>
                  </w:r>
                </w:p>
              </w:tc>
              <w:tc>
                <w:tcPr>
                  <w:tcW w:w="646" w:type="dxa"/>
                  <w:tcBorders>
                    <w:top w:val="single" w:sz="4" w:space="0" w:color="auto"/>
                    <w:left w:val="single" w:sz="4" w:space="0" w:color="auto"/>
                    <w:bottom w:val="single" w:sz="4" w:space="0" w:color="auto"/>
                    <w:right w:val="single" w:sz="4" w:space="0" w:color="auto"/>
                  </w:tcBorders>
                  <w:noWrap/>
                  <w:vAlign w:val="center"/>
                  <w:hideMark/>
                </w:tcPr>
                <w:p w:rsidR="00745531" w:rsidRDefault="00E51134" w:rsidP="00745531">
                  <w:pPr>
                    <w:jc w:val="center"/>
                    <w:rPr>
                      <w:color w:val="000000"/>
                      <w:sz w:val="16"/>
                      <w:szCs w:val="16"/>
                    </w:rPr>
                  </w:pPr>
                  <w:sdt>
                    <w:sdtPr>
                      <w:rPr>
                        <w:sz w:val="16"/>
                        <w:szCs w:val="16"/>
                      </w:rPr>
                      <w:id w:val="-769163951"/>
                      <w:placeholder>
                        <w:docPart w:val="C6244885C29D459A8E57384DBA7D9502"/>
                      </w:placeholder>
                      <w:showingPlcHdr/>
                      <w:text/>
                    </w:sdtPr>
                    <w:sdtEndPr/>
                    <w:sdtContent>
                      <w:r w:rsidR="00745531">
                        <w:rPr>
                          <w:color w:val="FF8F8F"/>
                          <w:sz w:val="16"/>
                          <w:szCs w:val="16"/>
                          <w:u w:val="single"/>
                        </w:rPr>
                        <w:t>%</w:t>
                      </w:r>
                    </w:sdtContent>
                  </w:sdt>
                </w:p>
              </w:tc>
              <w:tc>
                <w:tcPr>
                  <w:tcW w:w="1103" w:type="dxa"/>
                  <w:tcBorders>
                    <w:top w:val="single" w:sz="4" w:space="0" w:color="auto"/>
                    <w:left w:val="single" w:sz="4" w:space="0" w:color="auto"/>
                    <w:bottom w:val="single" w:sz="4" w:space="0" w:color="auto"/>
                    <w:right w:val="single" w:sz="4" w:space="0" w:color="auto"/>
                  </w:tcBorders>
                  <w:noWrap/>
                  <w:vAlign w:val="center"/>
                  <w:hideMark/>
                </w:tcPr>
                <w:p w:rsidR="00745531" w:rsidRDefault="00E51134" w:rsidP="00745531">
                  <w:pPr>
                    <w:jc w:val="center"/>
                    <w:rPr>
                      <w:color w:val="000000"/>
                      <w:sz w:val="16"/>
                      <w:szCs w:val="16"/>
                    </w:rPr>
                  </w:pPr>
                  <w:sdt>
                    <w:sdtPr>
                      <w:rPr>
                        <w:sz w:val="16"/>
                        <w:szCs w:val="16"/>
                      </w:rPr>
                      <w:id w:val="994922877"/>
                      <w:placeholder>
                        <w:docPart w:val="7D02E337453E4683A32A5CA163ABAC77"/>
                      </w:placeholder>
                      <w:showingPlcHdr/>
                      <w:text/>
                    </w:sdtPr>
                    <w:sdtEndPr/>
                    <w:sdtContent>
                      <w:r w:rsidR="00745531">
                        <w:rPr>
                          <w:color w:val="FF8F8F"/>
                          <w:sz w:val="16"/>
                          <w:szCs w:val="16"/>
                          <w:u w:val="single"/>
                        </w:rPr>
                        <w:t>00</w:t>
                      </w:r>
                    </w:sdtContent>
                  </w:sdt>
                </w:p>
              </w:tc>
              <w:tc>
                <w:tcPr>
                  <w:tcW w:w="1175" w:type="dxa"/>
                  <w:tcBorders>
                    <w:top w:val="single" w:sz="4" w:space="0" w:color="auto"/>
                    <w:left w:val="single" w:sz="4" w:space="0" w:color="auto"/>
                    <w:bottom w:val="single" w:sz="4" w:space="0" w:color="auto"/>
                    <w:right w:val="single" w:sz="4" w:space="0" w:color="auto"/>
                  </w:tcBorders>
                  <w:vAlign w:val="center"/>
                  <w:hideMark/>
                </w:tcPr>
                <w:p w:rsidR="00745531" w:rsidRDefault="00E51134" w:rsidP="00745531">
                  <w:pPr>
                    <w:jc w:val="center"/>
                    <w:rPr>
                      <w:color w:val="000000"/>
                      <w:sz w:val="16"/>
                      <w:szCs w:val="16"/>
                    </w:rPr>
                  </w:pPr>
                  <w:sdt>
                    <w:sdtPr>
                      <w:rPr>
                        <w:sz w:val="16"/>
                        <w:szCs w:val="16"/>
                      </w:rPr>
                      <w:id w:val="-1393886440"/>
                      <w:placeholder>
                        <w:docPart w:val="1FF0303E10814A6FAE09DF66919175FF"/>
                      </w:placeholder>
                      <w:showingPlcHdr/>
                      <w:text/>
                    </w:sdtPr>
                    <w:sdtEndPr/>
                    <w:sdtContent>
                      <w:r w:rsidR="00745531">
                        <w:rPr>
                          <w:color w:val="FF8F8F"/>
                          <w:sz w:val="16"/>
                          <w:szCs w:val="16"/>
                          <w:u w:val="single"/>
                        </w:rPr>
                        <w:t>00</w:t>
                      </w:r>
                    </w:sdtContent>
                  </w:sdt>
                </w:p>
              </w:tc>
            </w:tr>
            <w:tr w:rsidR="00745531" w:rsidTr="00745531">
              <w:trPr>
                <w:trHeight w:val="250"/>
              </w:trPr>
              <w:tc>
                <w:tcPr>
                  <w:tcW w:w="2437" w:type="dxa"/>
                  <w:gridSpan w:val="2"/>
                  <w:tcBorders>
                    <w:top w:val="single" w:sz="4" w:space="0" w:color="auto"/>
                    <w:left w:val="single" w:sz="4" w:space="0" w:color="auto"/>
                    <w:bottom w:val="single" w:sz="4" w:space="0" w:color="auto"/>
                    <w:right w:val="single" w:sz="4" w:space="0" w:color="auto"/>
                  </w:tcBorders>
                  <w:noWrap/>
                  <w:vAlign w:val="center"/>
                  <w:hideMark/>
                </w:tcPr>
                <w:p w:rsidR="00745531" w:rsidRDefault="00745531" w:rsidP="00745531">
                  <w:pPr>
                    <w:rPr>
                      <w:color w:val="000000"/>
                      <w:sz w:val="16"/>
                      <w:szCs w:val="16"/>
                    </w:rPr>
                  </w:pPr>
                  <w:r>
                    <w:rPr>
                      <w:b/>
                      <w:bCs/>
                      <w:color w:val="000000"/>
                      <w:sz w:val="16"/>
                      <w:szCs w:val="16"/>
                    </w:rPr>
                    <w:t>TOTAL</w:t>
                  </w:r>
                </w:p>
              </w:tc>
              <w:tc>
                <w:tcPr>
                  <w:tcW w:w="1175" w:type="dxa"/>
                  <w:tcBorders>
                    <w:top w:val="single" w:sz="4" w:space="0" w:color="auto"/>
                    <w:left w:val="single" w:sz="4" w:space="0" w:color="auto"/>
                    <w:bottom w:val="single" w:sz="4" w:space="0" w:color="auto"/>
                    <w:right w:val="single" w:sz="4" w:space="0" w:color="auto"/>
                  </w:tcBorders>
                </w:tcPr>
                <w:p w:rsidR="00745531" w:rsidRDefault="00745531" w:rsidP="00745531">
                  <w:pPr>
                    <w:jc w:val="center"/>
                    <w:rPr>
                      <w:color w:val="000000"/>
                      <w:sz w:val="16"/>
                      <w:szCs w:val="16"/>
                    </w:rPr>
                  </w:pPr>
                </w:p>
              </w:tc>
              <w:tc>
                <w:tcPr>
                  <w:tcW w:w="1031" w:type="dxa"/>
                  <w:tcBorders>
                    <w:top w:val="single" w:sz="4" w:space="0" w:color="auto"/>
                    <w:left w:val="single" w:sz="4" w:space="0" w:color="auto"/>
                    <w:bottom w:val="single" w:sz="4" w:space="0" w:color="auto"/>
                    <w:right w:val="single" w:sz="4" w:space="0" w:color="auto"/>
                  </w:tcBorders>
                  <w:noWrap/>
                  <w:vAlign w:val="center"/>
                </w:tcPr>
                <w:p w:rsidR="00745531" w:rsidRDefault="00745531" w:rsidP="00745531">
                  <w:pPr>
                    <w:jc w:val="center"/>
                    <w:rPr>
                      <w:color w:val="000000"/>
                      <w:sz w:val="16"/>
                      <w:szCs w:val="16"/>
                    </w:rPr>
                  </w:pPr>
                </w:p>
              </w:tc>
              <w:tc>
                <w:tcPr>
                  <w:tcW w:w="1057" w:type="dxa"/>
                  <w:tcBorders>
                    <w:top w:val="single" w:sz="4" w:space="0" w:color="auto"/>
                    <w:left w:val="single" w:sz="4" w:space="0" w:color="auto"/>
                    <w:bottom w:val="single" w:sz="4" w:space="0" w:color="auto"/>
                    <w:right w:val="single" w:sz="4" w:space="0" w:color="auto"/>
                  </w:tcBorders>
                  <w:noWrap/>
                  <w:vAlign w:val="center"/>
                </w:tcPr>
                <w:p w:rsidR="00745531" w:rsidRDefault="00745531" w:rsidP="00745531">
                  <w:pPr>
                    <w:jc w:val="center"/>
                    <w:rPr>
                      <w:color w:val="000000"/>
                      <w:sz w:val="16"/>
                      <w:szCs w:val="16"/>
                    </w:rPr>
                  </w:pPr>
                </w:p>
              </w:tc>
              <w:tc>
                <w:tcPr>
                  <w:tcW w:w="321" w:type="dxa"/>
                  <w:tcBorders>
                    <w:top w:val="single" w:sz="4" w:space="0" w:color="auto"/>
                    <w:left w:val="single" w:sz="4" w:space="0" w:color="auto"/>
                    <w:bottom w:val="single" w:sz="4" w:space="0" w:color="auto"/>
                    <w:right w:val="single" w:sz="4" w:space="0" w:color="auto"/>
                  </w:tcBorders>
                  <w:noWrap/>
                  <w:vAlign w:val="center"/>
                </w:tcPr>
                <w:p w:rsidR="00745531" w:rsidRDefault="00745531" w:rsidP="00745531">
                  <w:pPr>
                    <w:jc w:val="center"/>
                    <w:rPr>
                      <w:color w:val="000000"/>
                      <w:sz w:val="16"/>
                      <w:szCs w:val="16"/>
                    </w:rPr>
                  </w:pPr>
                </w:p>
              </w:tc>
              <w:tc>
                <w:tcPr>
                  <w:tcW w:w="409" w:type="dxa"/>
                  <w:tcBorders>
                    <w:top w:val="single" w:sz="4" w:space="0" w:color="auto"/>
                    <w:left w:val="single" w:sz="4" w:space="0" w:color="auto"/>
                    <w:bottom w:val="single" w:sz="4" w:space="0" w:color="auto"/>
                    <w:right w:val="single" w:sz="4" w:space="0" w:color="auto"/>
                  </w:tcBorders>
                  <w:noWrap/>
                  <w:vAlign w:val="center"/>
                </w:tcPr>
                <w:p w:rsidR="00745531" w:rsidRDefault="00745531" w:rsidP="00745531">
                  <w:pPr>
                    <w:jc w:val="center"/>
                    <w:rPr>
                      <w:color w:val="000000"/>
                      <w:sz w:val="16"/>
                      <w:szCs w:val="16"/>
                    </w:rPr>
                  </w:pPr>
                </w:p>
              </w:tc>
              <w:tc>
                <w:tcPr>
                  <w:tcW w:w="388" w:type="dxa"/>
                  <w:tcBorders>
                    <w:top w:val="single" w:sz="4" w:space="0" w:color="auto"/>
                    <w:left w:val="single" w:sz="4" w:space="0" w:color="auto"/>
                    <w:bottom w:val="single" w:sz="4" w:space="0" w:color="auto"/>
                    <w:right w:val="single" w:sz="4" w:space="0" w:color="auto"/>
                  </w:tcBorders>
                  <w:noWrap/>
                  <w:vAlign w:val="center"/>
                </w:tcPr>
                <w:p w:rsidR="00745531" w:rsidRDefault="00745531" w:rsidP="00745531">
                  <w:pPr>
                    <w:jc w:val="center"/>
                    <w:rPr>
                      <w:color w:val="000000"/>
                      <w:sz w:val="16"/>
                      <w:szCs w:val="16"/>
                    </w:rPr>
                  </w:pPr>
                </w:p>
              </w:tc>
              <w:tc>
                <w:tcPr>
                  <w:tcW w:w="646" w:type="dxa"/>
                  <w:tcBorders>
                    <w:top w:val="single" w:sz="4" w:space="0" w:color="auto"/>
                    <w:left w:val="single" w:sz="4" w:space="0" w:color="auto"/>
                    <w:bottom w:val="single" w:sz="4" w:space="0" w:color="auto"/>
                    <w:right w:val="single" w:sz="4" w:space="0" w:color="auto"/>
                  </w:tcBorders>
                  <w:noWrap/>
                  <w:vAlign w:val="center"/>
                </w:tcPr>
                <w:p w:rsidR="00745531" w:rsidRDefault="00745531" w:rsidP="00745531">
                  <w:pPr>
                    <w:jc w:val="center"/>
                    <w:rPr>
                      <w:color w:val="000000"/>
                      <w:sz w:val="16"/>
                      <w:szCs w:val="16"/>
                    </w:rPr>
                  </w:pPr>
                </w:p>
              </w:tc>
              <w:tc>
                <w:tcPr>
                  <w:tcW w:w="1103" w:type="dxa"/>
                  <w:tcBorders>
                    <w:top w:val="single" w:sz="4" w:space="0" w:color="auto"/>
                    <w:left w:val="single" w:sz="4" w:space="0" w:color="auto"/>
                    <w:bottom w:val="single" w:sz="4" w:space="0" w:color="auto"/>
                    <w:right w:val="single" w:sz="4" w:space="0" w:color="auto"/>
                  </w:tcBorders>
                  <w:noWrap/>
                  <w:vAlign w:val="center"/>
                  <w:hideMark/>
                </w:tcPr>
                <w:p w:rsidR="00745531" w:rsidRDefault="00E51134" w:rsidP="00745531">
                  <w:pPr>
                    <w:jc w:val="center"/>
                    <w:rPr>
                      <w:color w:val="000000"/>
                      <w:sz w:val="16"/>
                      <w:szCs w:val="16"/>
                    </w:rPr>
                  </w:pPr>
                  <w:sdt>
                    <w:sdtPr>
                      <w:rPr>
                        <w:sz w:val="16"/>
                        <w:szCs w:val="16"/>
                      </w:rPr>
                      <w:id w:val="-836607410"/>
                      <w:placeholder>
                        <w:docPart w:val="BE8DE6934B484F08BAC4D1601380EE5D"/>
                      </w:placeholder>
                      <w:showingPlcHdr/>
                      <w:text/>
                    </w:sdtPr>
                    <w:sdtEndPr/>
                    <w:sdtContent>
                      <w:r w:rsidR="00745531">
                        <w:rPr>
                          <w:color w:val="FF8F8F"/>
                          <w:sz w:val="16"/>
                          <w:szCs w:val="16"/>
                          <w:u w:val="single"/>
                        </w:rPr>
                        <w:t>00</w:t>
                      </w:r>
                    </w:sdtContent>
                  </w:sdt>
                </w:p>
              </w:tc>
              <w:tc>
                <w:tcPr>
                  <w:tcW w:w="1175" w:type="dxa"/>
                  <w:tcBorders>
                    <w:top w:val="single" w:sz="4" w:space="0" w:color="auto"/>
                    <w:left w:val="single" w:sz="4" w:space="0" w:color="auto"/>
                    <w:bottom w:val="single" w:sz="4" w:space="0" w:color="auto"/>
                    <w:right w:val="single" w:sz="4" w:space="0" w:color="auto"/>
                  </w:tcBorders>
                  <w:vAlign w:val="center"/>
                </w:tcPr>
                <w:p w:rsidR="00745531" w:rsidRDefault="00745531" w:rsidP="00745531">
                  <w:pPr>
                    <w:jc w:val="center"/>
                    <w:rPr>
                      <w:color w:val="000000"/>
                      <w:sz w:val="16"/>
                      <w:szCs w:val="16"/>
                    </w:rPr>
                  </w:pPr>
                </w:p>
              </w:tc>
            </w:tr>
          </w:tbl>
          <w:p w:rsidR="00570A15" w:rsidRDefault="00745531" w:rsidP="0046613B">
            <w:pPr>
              <w:jc w:val="center"/>
              <w:rPr>
                <w:b/>
                <w:bCs/>
              </w:rPr>
            </w:pPr>
            <w:r>
              <w:rPr>
                <w:b/>
                <w:bCs/>
              </w:rPr>
              <w:t xml:space="preserve">  </w:t>
            </w:r>
          </w:p>
          <w:p w:rsidR="00570A15" w:rsidRPr="00A678AB" w:rsidRDefault="00570A15" w:rsidP="0046613B">
            <w:pPr>
              <w:rPr>
                <w:b/>
                <w:bCs/>
              </w:rPr>
            </w:pPr>
            <w:r w:rsidRPr="00A678AB">
              <w:rPr>
                <w:b/>
                <w:bCs/>
              </w:rPr>
              <w:t>OBSERVACIÓN:</w:t>
            </w:r>
            <w:r w:rsidRPr="00A678AB">
              <w:t xml:space="preserve"> Si el contrato incluye varios objetos deberá discriminar el correspondiente a la experiencia relacionada con el objeto del presente proceso.</w:t>
            </w:r>
          </w:p>
        </w:tc>
      </w:tr>
      <w:tr w:rsidR="00901532" w:rsidRPr="00A678AB" w:rsidTr="00901532">
        <w:trPr>
          <w:gridAfter w:val="2"/>
          <w:wAfter w:w="2561" w:type="dxa"/>
          <w:trHeight w:val="255"/>
        </w:trPr>
        <w:tc>
          <w:tcPr>
            <w:tcW w:w="10491" w:type="dxa"/>
            <w:shd w:val="clear" w:color="auto" w:fill="auto"/>
            <w:noWrap/>
            <w:vAlign w:val="center"/>
          </w:tcPr>
          <w:p w:rsidR="00901532" w:rsidRDefault="00901532" w:rsidP="0046613B"/>
          <w:p w:rsidR="00901532" w:rsidRPr="00E31C1A" w:rsidRDefault="00901532" w:rsidP="0046613B">
            <w:pPr>
              <w:pStyle w:val="Default"/>
              <w:jc w:val="both"/>
              <w:rPr>
                <w:rFonts w:ascii="Arial" w:hAnsi="Arial" w:cs="Arial"/>
                <w:color w:val="auto"/>
                <w:sz w:val="20"/>
                <w:szCs w:val="20"/>
              </w:rPr>
            </w:pPr>
            <w:r w:rsidRPr="00E31C1A">
              <w:rPr>
                <w:rFonts w:ascii="Arial" w:hAnsi="Arial" w:cs="Arial"/>
                <w:color w:val="auto"/>
                <w:sz w:val="20"/>
                <w:szCs w:val="20"/>
              </w:rPr>
              <w:t xml:space="preserve">Atentamente, </w:t>
            </w:r>
          </w:p>
          <w:p w:rsidR="00901532" w:rsidRPr="00E31C1A" w:rsidRDefault="00901532" w:rsidP="0046613B"/>
          <w:p w:rsidR="00901532" w:rsidRPr="00E31C1A" w:rsidRDefault="00901532" w:rsidP="0046613B"/>
          <w:p w:rsidR="00901532" w:rsidRPr="00E31C1A" w:rsidRDefault="00901532" w:rsidP="0046613B">
            <w:pPr>
              <w:adjustRightInd w:val="0"/>
              <w:rPr>
                <w:b/>
                <w:bCs/>
              </w:rPr>
            </w:pPr>
            <w:r w:rsidRPr="00E31C1A">
              <w:rPr>
                <w:b/>
                <w:bCs/>
              </w:rPr>
              <w:t>NOMBRE DEL PROPONENTE:</w:t>
            </w:r>
          </w:p>
          <w:p w:rsidR="00901532" w:rsidRPr="00E31C1A" w:rsidRDefault="00901532" w:rsidP="0046613B">
            <w:pPr>
              <w:adjustRightInd w:val="0"/>
              <w:rPr>
                <w:b/>
                <w:bCs/>
              </w:rPr>
            </w:pPr>
            <w:r w:rsidRPr="00E31C1A">
              <w:rPr>
                <w:b/>
                <w:bCs/>
              </w:rPr>
              <w:t>NIT O C.C:</w:t>
            </w:r>
          </w:p>
          <w:p w:rsidR="00901532" w:rsidRPr="00E31C1A" w:rsidRDefault="00901532" w:rsidP="0046613B">
            <w:pPr>
              <w:adjustRightInd w:val="0"/>
              <w:rPr>
                <w:b/>
                <w:bCs/>
              </w:rPr>
            </w:pPr>
            <w:r w:rsidRPr="00E31C1A">
              <w:rPr>
                <w:b/>
                <w:bCs/>
              </w:rPr>
              <w:t>NOMBRE DEL REPRESENTANTE LEGAL:</w:t>
            </w:r>
          </w:p>
          <w:p w:rsidR="00901532" w:rsidRPr="00E31C1A" w:rsidRDefault="00901532" w:rsidP="0046613B">
            <w:pPr>
              <w:adjustRightInd w:val="0"/>
              <w:rPr>
                <w:b/>
                <w:bCs/>
              </w:rPr>
            </w:pPr>
            <w:r w:rsidRPr="00E31C1A">
              <w:rPr>
                <w:b/>
                <w:bCs/>
              </w:rPr>
              <w:t xml:space="preserve">C.C:                        </w:t>
            </w:r>
            <w:r w:rsidRPr="00E31C1A">
              <w:rPr>
                <w:b/>
              </w:rPr>
              <w:t>EXPEDIDA:</w:t>
            </w:r>
          </w:p>
          <w:p w:rsidR="00901532" w:rsidRPr="00E31C1A" w:rsidRDefault="00901532" w:rsidP="0046613B">
            <w:pPr>
              <w:adjustRightInd w:val="0"/>
              <w:rPr>
                <w:b/>
                <w:bCs/>
              </w:rPr>
            </w:pPr>
            <w:r w:rsidRPr="00E31C1A">
              <w:rPr>
                <w:b/>
                <w:bCs/>
              </w:rPr>
              <w:t>DIRECCIÓN:</w:t>
            </w:r>
          </w:p>
          <w:p w:rsidR="00901532" w:rsidRPr="00E31C1A" w:rsidRDefault="00901532" w:rsidP="0046613B">
            <w:pPr>
              <w:adjustRightInd w:val="0"/>
              <w:rPr>
                <w:b/>
                <w:bCs/>
              </w:rPr>
            </w:pPr>
            <w:r w:rsidRPr="00E31C1A">
              <w:rPr>
                <w:b/>
                <w:bCs/>
              </w:rPr>
              <w:t>TELEFONO:</w:t>
            </w:r>
          </w:p>
          <w:p w:rsidR="00901532" w:rsidRDefault="00901532" w:rsidP="0046613B">
            <w:pPr>
              <w:pStyle w:val="Textoindependiente2"/>
              <w:tabs>
                <w:tab w:val="left" w:pos="709"/>
              </w:tabs>
              <w:rPr>
                <w:b/>
                <w:bCs/>
                <w:lang w:eastAsia="es-MX"/>
              </w:rPr>
            </w:pPr>
            <w:r w:rsidRPr="00E31C1A">
              <w:rPr>
                <w:b/>
                <w:bCs/>
                <w:lang w:eastAsia="es-MX"/>
              </w:rPr>
              <w:t>EMAIL:</w:t>
            </w:r>
          </w:p>
          <w:p w:rsidR="00901532" w:rsidRPr="00A678AB" w:rsidRDefault="00901532" w:rsidP="0046613B"/>
        </w:tc>
      </w:tr>
    </w:tbl>
    <w:p w:rsidR="00570A15" w:rsidRPr="004752F5" w:rsidRDefault="00570A15" w:rsidP="003465A6">
      <w:pPr>
        <w:pStyle w:val="Textoindependiente2"/>
        <w:tabs>
          <w:tab w:val="left" w:pos="1980"/>
        </w:tabs>
        <w:spacing w:after="0" w:line="240" w:lineRule="auto"/>
        <w:rPr>
          <w:rFonts w:eastAsia="Calibri"/>
          <w:b/>
          <w:color w:val="FF0000"/>
          <w:lang w:val="es-ES_tradnl"/>
        </w:rPr>
      </w:pPr>
    </w:p>
    <w:p w:rsidR="00570A15" w:rsidRDefault="00570A15" w:rsidP="00815D33">
      <w:pPr>
        <w:pStyle w:val="2"/>
        <w:rPr>
          <w:rFonts w:cs="Arial"/>
          <w:sz w:val="20"/>
          <w:szCs w:val="21"/>
        </w:rPr>
      </w:pPr>
    </w:p>
    <w:p w:rsidR="00570A15" w:rsidRDefault="00570A15" w:rsidP="00815D33">
      <w:pPr>
        <w:pStyle w:val="2"/>
        <w:rPr>
          <w:rFonts w:cs="Arial"/>
          <w:sz w:val="20"/>
          <w:szCs w:val="21"/>
        </w:rPr>
      </w:pPr>
    </w:p>
    <w:p w:rsidR="00570A15" w:rsidRDefault="00570A15" w:rsidP="00815D33">
      <w:pPr>
        <w:pStyle w:val="2"/>
        <w:rPr>
          <w:rFonts w:cs="Arial"/>
          <w:sz w:val="20"/>
          <w:szCs w:val="21"/>
        </w:rPr>
      </w:pPr>
    </w:p>
    <w:p w:rsidR="00901532" w:rsidRPr="00901532" w:rsidRDefault="00901532" w:rsidP="00901532">
      <w:pPr>
        <w:pStyle w:val="Ttulo"/>
        <w:rPr>
          <w:lang w:val="es-ES"/>
        </w:rPr>
      </w:pPr>
    </w:p>
    <w:p w:rsidR="00745531" w:rsidRDefault="00745531" w:rsidP="00745531">
      <w:pPr>
        <w:pStyle w:val="Ttulo"/>
        <w:rPr>
          <w:lang w:val="es-ES"/>
        </w:rPr>
      </w:pPr>
    </w:p>
    <w:p w:rsidR="00745531" w:rsidRDefault="00745531" w:rsidP="00745531">
      <w:pPr>
        <w:pStyle w:val="Ttulo"/>
        <w:rPr>
          <w:lang w:val="es-ES"/>
        </w:rPr>
      </w:pPr>
    </w:p>
    <w:p w:rsidR="00901532" w:rsidRDefault="00901532" w:rsidP="00745531">
      <w:pPr>
        <w:pStyle w:val="Ttulo"/>
        <w:rPr>
          <w:lang w:val="es-ES"/>
        </w:rPr>
      </w:pPr>
    </w:p>
    <w:p w:rsidR="00901532" w:rsidRDefault="00901532" w:rsidP="00745531">
      <w:pPr>
        <w:pStyle w:val="Ttulo"/>
        <w:rPr>
          <w:lang w:val="es-ES"/>
        </w:rPr>
      </w:pPr>
    </w:p>
    <w:p w:rsidR="00901532" w:rsidRDefault="00901532" w:rsidP="00745531">
      <w:pPr>
        <w:pStyle w:val="Ttulo"/>
        <w:rPr>
          <w:lang w:val="es-ES"/>
        </w:rPr>
      </w:pPr>
    </w:p>
    <w:p w:rsidR="00745531" w:rsidRDefault="00745531" w:rsidP="00745531">
      <w:pPr>
        <w:pStyle w:val="Ttulo"/>
        <w:rPr>
          <w:lang w:val="es-ES"/>
        </w:rPr>
      </w:pPr>
    </w:p>
    <w:p w:rsidR="00901532" w:rsidRDefault="00901532" w:rsidP="00745531">
      <w:pPr>
        <w:pStyle w:val="Ttulo"/>
        <w:rPr>
          <w:lang w:val="es-ES"/>
        </w:rPr>
      </w:pPr>
    </w:p>
    <w:p w:rsidR="00901532" w:rsidRDefault="00901532" w:rsidP="00745531">
      <w:pPr>
        <w:pStyle w:val="Ttulo"/>
        <w:rPr>
          <w:lang w:val="es-ES"/>
        </w:rPr>
      </w:pPr>
    </w:p>
    <w:p w:rsidR="00901532" w:rsidRDefault="00901532" w:rsidP="00745531">
      <w:pPr>
        <w:pStyle w:val="Ttulo"/>
        <w:rPr>
          <w:lang w:val="es-ES"/>
        </w:rPr>
      </w:pPr>
    </w:p>
    <w:p w:rsidR="00745531" w:rsidRPr="00745531" w:rsidRDefault="00745531" w:rsidP="00745531">
      <w:pPr>
        <w:pStyle w:val="Ttulo"/>
        <w:rPr>
          <w:lang w:val="es-ES"/>
        </w:rPr>
      </w:pPr>
    </w:p>
    <w:p w:rsidR="00570A15" w:rsidRPr="00901532" w:rsidRDefault="00570A15" w:rsidP="00901532">
      <w:pPr>
        <w:pStyle w:val="2"/>
        <w:rPr>
          <w:rFonts w:eastAsia="Calibri"/>
        </w:rPr>
      </w:pPr>
      <w:r>
        <w:rPr>
          <w:rFonts w:cs="Arial"/>
          <w:sz w:val="20"/>
          <w:szCs w:val="21"/>
        </w:rPr>
        <w:lastRenderedPageBreak/>
        <w:t>ANEXO 1.4</w:t>
      </w:r>
    </w:p>
    <w:p w:rsidR="00570A15" w:rsidRDefault="00570A15" w:rsidP="00745531">
      <w:pPr>
        <w:pStyle w:val="Prrafodelista"/>
        <w:tabs>
          <w:tab w:val="left" w:pos="240"/>
          <w:tab w:val="left" w:pos="6210"/>
        </w:tabs>
        <w:ind w:left="0"/>
        <w:jc w:val="center"/>
        <w:rPr>
          <w:rFonts w:cs="Arial"/>
          <w:b/>
          <w:lang w:val="es-ES_tradnl"/>
        </w:rPr>
      </w:pPr>
      <w:r w:rsidRPr="004752F5">
        <w:rPr>
          <w:rFonts w:cs="Arial"/>
          <w:b/>
          <w:lang w:val="es-ES_tradnl"/>
        </w:rPr>
        <w:t>OFRECIMIENTO RECURSO HUMANO</w:t>
      </w:r>
    </w:p>
    <w:p w:rsidR="00745531" w:rsidRPr="00745531" w:rsidRDefault="00745531" w:rsidP="00745531">
      <w:pPr>
        <w:pStyle w:val="Prrafodelista"/>
        <w:tabs>
          <w:tab w:val="left" w:pos="240"/>
          <w:tab w:val="left" w:pos="6210"/>
        </w:tabs>
        <w:ind w:left="0"/>
        <w:jc w:val="center"/>
        <w:rPr>
          <w:rFonts w:cs="Arial"/>
          <w:b/>
          <w:lang w:val="es-ES_tradnl"/>
        </w:rPr>
      </w:pPr>
    </w:p>
    <w:p w:rsidR="00570A15" w:rsidRPr="004752F5" w:rsidRDefault="00570A15" w:rsidP="003465A6">
      <w:r w:rsidRPr="004752F5">
        <w:t>Para cada funcionario se deberá diligenciar un formato.</w:t>
      </w:r>
    </w:p>
    <w:p w:rsidR="00570A15" w:rsidRPr="004752F5" w:rsidRDefault="00570A15" w:rsidP="003465A6"/>
    <w:p w:rsidR="00570A15" w:rsidRPr="004752F5" w:rsidRDefault="00570A15" w:rsidP="00901532">
      <w:r w:rsidRPr="004752F5">
        <w:t>La UNIDAD PRESTADORA DE SALUD ANTIOQUIA se reserva el derecho de verificar la información plasmada en este formato, además se debe anexar fotocopia de documento de identidad, diplomas, inscripción ante la Seccional de Salud de Antioquia (si aplica) y/o acta de grado, tarjeta o registro profesional.</w:t>
      </w: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54"/>
      </w:tblGrid>
      <w:tr w:rsidR="00570A15" w:rsidRPr="004752F5" w:rsidTr="008D22A4">
        <w:trPr>
          <w:jc w:val="center"/>
        </w:trPr>
        <w:tc>
          <w:tcPr>
            <w:tcW w:w="9854" w:type="dxa"/>
          </w:tcPr>
          <w:p w:rsidR="00570A15" w:rsidRPr="004752F5" w:rsidRDefault="00570A15" w:rsidP="008D22A4">
            <w:pPr>
              <w:jc w:val="center"/>
            </w:pPr>
            <w:r w:rsidRPr="004752F5">
              <w:t>FORMATO DE IDONEIDAD DEL RECURSO HUMANO OFRECIDO</w:t>
            </w:r>
          </w:p>
        </w:tc>
      </w:tr>
      <w:tr w:rsidR="00570A15" w:rsidRPr="004752F5" w:rsidTr="008D22A4">
        <w:trPr>
          <w:jc w:val="center"/>
        </w:trPr>
        <w:tc>
          <w:tcPr>
            <w:tcW w:w="9854" w:type="dxa"/>
          </w:tcPr>
          <w:p w:rsidR="00570A15" w:rsidRPr="004752F5" w:rsidRDefault="00570A15" w:rsidP="008D22A4">
            <w:r w:rsidRPr="004752F5">
              <w:t>Ciudad y Fecha</w:t>
            </w:r>
          </w:p>
        </w:tc>
      </w:tr>
      <w:tr w:rsidR="00570A15" w:rsidRPr="004752F5" w:rsidTr="008D22A4">
        <w:trPr>
          <w:jc w:val="center"/>
        </w:trPr>
        <w:tc>
          <w:tcPr>
            <w:tcW w:w="9854" w:type="dxa"/>
          </w:tcPr>
          <w:p w:rsidR="00570A15" w:rsidRPr="004752F5" w:rsidRDefault="00570A15" w:rsidP="008D22A4"/>
        </w:tc>
      </w:tr>
      <w:tr w:rsidR="00570A15" w:rsidRPr="004752F5" w:rsidTr="008D22A4">
        <w:trPr>
          <w:jc w:val="center"/>
        </w:trPr>
        <w:tc>
          <w:tcPr>
            <w:tcW w:w="9854" w:type="dxa"/>
          </w:tcPr>
          <w:p w:rsidR="00570A15" w:rsidRPr="004752F5" w:rsidRDefault="00570A15" w:rsidP="008D22A4">
            <w:r w:rsidRPr="004752F5">
              <w:t>Nombres y apellidos</w:t>
            </w:r>
          </w:p>
        </w:tc>
      </w:tr>
      <w:tr w:rsidR="00570A15" w:rsidRPr="004752F5" w:rsidTr="008D22A4">
        <w:trPr>
          <w:jc w:val="center"/>
        </w:trPr>
        <w:tc>
          <w:tcPr>
            <w:tcW w:w="9854" w:type="dxa"/>
          </w:tcPr>
          <w:p w:rsidR="00570A15" w:rsidRPr="004752F5" w:rsidRDefault="00570A15" w:rsidP="008D22A4"/>
        </w:tc>
      </w:tr>
      <w:tr w:rsidR="00570A15" w:rsidRPr="004752F5" w:rsidTr="008D22A4">
        <w:trPr>
          <w:jc w:val="center"/>
        </w:trPr>
        <w:tc>
          <w:tcPr>
            <w:tcW w:w="9854" w:type="dxa"/>
          </w:tcPr>
          <w:p w:rsidR="00570A15" w:rsidRPr="004752F5" w:rsidRDefault="00570A15" w:rsidP="008D22A4">
            <w:r w:rsidRPr="004752F5">
              <w:t>Cédula de ciudadanía</w:t>
            </w:r>
          </w:p>
        </w:tc>
      </w:tr>
      <w:tr w:rsidR="00570A15" w:rsidRPr="004752F5" w:rsidTr="008D22A4">
        <w:trPr>
          <w:jc w:val="center"/>
        </w:trPr>
        <w:tc>
          <w:tcPr>
            <w:tcW w:w="9854" w:type="dxa"/>
          </w:tcPr>
          <w:p w:rsidR="00570A15" w:rsidRPr="004752F5" w:rsidRDefault="00570A15" w:rsidP="008D22A4"/>
        </w:tc>
      </w:tr>
      <w:tr w:rsidR="00570A15" w:rsidRPr="004752F5" w:rsidTr="008D22A4">
        <w:trPr>
          <w:jc w:val="center"/>
        </w:trPr>
        <w:tc>
          <w:tcPr>
            <w:tcW w:w="9854" w:type="dxa"/>
          </w:tcPr>
          <w:p w:rsidR="00570A15" w:rsidRPr="004752F5" w:rsidRDefault="00570A15" w:rsidP="008D22A4">
            <w:r w:rsidRPr="004752F5">
              <w:t>Fecha de nacimiento</w:t>
            </w:r>
          </w:p>
        </w:tc>
      </w:tr>
      <w:tr w:rsidR="00570A15" w:rsidRPr="004752F5" w:rsidTr="008D22A4">
        <w:trPr>
          <w:jc w:val="center"/>
        </w:trPr>
        <w:tc>
          <w:tcPr>
            <w:tcW w:w="9854" w:type="dxa"/>
          </w:tcPr>
          <w:p w:rsidR="00570A15" w:rsidRPr="004752F5" w:rsidRDefault="00570A15" w:rsidP="008D22A4"/>
        </w:tc>
      </w:tr>
      <w:tr w:rsidR="00570A15" w:rsidRPr="004752F5" w:rsidTr="008D22A4">
        <w:trPr>
          <w:jc w:val="center"/>
        </w:trPr>
        <w:tc>
          <w:tcPr>
            <w:tcW w:w="9854" w:type="dxa"/>
          </w:tcPr>
          <w:p w:rsidR="00570A15" w:rsidRPr="004752F5" w:rsidRDefault="00570A15" w:rsidP="008D22A4">
            <w:r w:rsidRPr="004752F5">
              <w:t>Profesión</w:t>
            </w:r>
          </w:p>
        </w:tc>
      </w:tr>
      <w:tr w:rsidR="00570A15" w:rsidRPr="004752F5" w:rsidTr="008D22A4">
        <w:trPr>
          <w:jc w:val="center"/>
        </w:trPr>
        <w:tc>
          <w:tcPr>
            <w:tcW w:w="9854" w:type="dxa"/>
          </w:tcPr>
          <w:p w:rsidR="00570A15" w:rsidRPr="004752F5" w:rsidRDefault="00570A15" w:rsidP="008D22A4">
            <w:r w:rsidRPr="004752F5">
              <w:t>Universidad</w:t>
            </w:r>
          </w:p>
        </w:tc>
      </w:tr>
      <w:tr w:rsidR="00570A15" w:rsidRPr="004752F5" w:rsidTr="008D22A4">
        <w:trPr>
          <w:jc w:val="center"/>
        </w:trPr>
        <w:tc>
          <w:tcPr>
            <w:tcW w:w="9854" w:type="dxa"/>
          </w:tcPr>
          <w:p w:rsidR="00570A15" w:rsidRPr="004752F5" w:rsidRDefault="00570A15" w:rsidP="008D22A4">
            <w:r w:rsidRPr="004752F5">
              <w:t>No. de registro profesional</w:t>
            </w:r>
          </w:p>
        </w:tc>
      </w:tr>
      <w:tr w:rsidR="00570A15" w:rsidRPr="004752F5" w:rsidTr="008D22A4">
        <w:trPr>
          <w:jc w:val="center"/>
        </w:trPr>
        <w:tc>
          <w:tcPr>
            <w:tcW w:w="9854" w:type="dxa"/>
          </w:tcPr>
          <w:p w:rsidR="00570A15" w:rsidRPr="004752F5" w:rsidRDefault="00570A15" w:rsidP="008D22A4">
            <w:r w:rsidRPr="004752F5">
              <w:t>Título obtenido</w:t>
            </w:r>
          </w:p>
        </w:tc>
      </w:tr>
      <w:tr w:rsidR="00570A15" w:rsidRPr="004752F5" w:rsidTr="008D22A4">
        <w:trPr>
          <w:jc w:val="center"/>
        </w:trPr>
        <w:tc>
          <w:tcPr>
            <w:tcW w:w="9854" w:type="dxa"/>
          </w:tcPr>
          <w:p w:rsidR="00570A15" w:rsidRPr="004752F5" w:rsidRDefault="00570A15" w:rsidP="008D22A4">
            <w:r w:rsidRPr="004752F5">
              <w:t>Especializaciones</w:t>
            </w:r>
          </w:p>
        </w:tc>
      </w:tr>
      <w:tr w:rsidR="00570A15" w:rsidRPr="004752F5" w:rsidTr="008D22A4">
        <w:trPr>
          <w:jc w:val="center"/>
        </w:trPr>
        <w:tc>
          <w:tcPr>
            <w:tcW w:w="9854" w:type="dxa"/>
          </w:tcPr>
          <w:p w:rsidR="00901532" w:rsidRPr="004752F5" w:rsidRDefault="00901532" w:rsidP="008D22A4"/>
        </w:tc>
      </w:tr>
      <w:tr w:rsidR="00570A15" w:rsidRPr="004752F5" w:rsidTr="008D22A4">
        <w:trPr>
          <w:jc w:val="center"/>
        </w:trPr>
        <w:tc>
          <w:tcPr>
            <w:tcW w:w="9854" w:type="dxa"/>
          </w:tcPr>
          <w:p w:rsidR="00570A15" w:rsidRPr="004752F5" w:rsidRDefault="00570A15" w:rsidP="008D22A4">
            <w:r w:rsidRPr="004752F5">
              <w:t>Cursos Realizados</w:t>
            </w:r>
          </w:p>
        </w:tc>
      </w:tr>
      <w:tr w:rsidR="00570A15" w:rsidRPr="004752F5" w:rsidTr="008D22A4">
        <w:trPr>
          <w:jc w:val="center"/>
        </w:trPr>
        <w:tc>
          <w:tcPr>
            <w:tcW w:w="9854" w:type="dxa"/>
          </w:tcPr>
          <w:p w:rsidR="00901532" w:rsidRPr="004752F5" w:rsidRDefault="00901532" w:rsidP="008D22A4"/>
        </w:tc>
      </w:tr>
      <w:tr w:rsidR="00570A15" w:rsidRPr="004752F5" w:rsidTr="008D22A4">
        <w:trPr>
          <w:jc w:val="center"/>
        </w:trPr>
        <w:tc>
          <w:tcPr>
            <w:tcW w:w="9854" w:type="dxa"/>
          </w:tcPr>
          <w:p w:rsidR="00570A15" w:rsidRPr="004752F5" w:rsidRDefault="00570A15" w:rsidP="008D22A4">
            <w:r w:rsidRPr="004752F5">
              <w:t>Tiempo de experiencia en la profesión:</w:t>
            </w:r>
          </w:p>
        </w:tc>
      </w:tr>
      <w:tr w:rsidR="00570A15" w:rsidRPr="004752F5" w:rsidTr="008D22A4">
        <w:trPr>
          <w:jc w:val="center"/>
        </w:trPr>
        <w:tc>
          <w:tcPr>
            <w:tcW w:w="9854" w:type="dxa"/>
          </w:tcPr>
          <w:p w:rsidR="00570A15" w:rsidRPr="004752F5" w:rsidRDefault="00570A15" w:rsidP="008D22A4"/>
        </w:tc>
      </w:tr>
      <w:tr w:rsidR="00570A15" w:rsidRPr="004752F5" w:rsidTr="008D22A4">
        <w:trPr>
          <w:jc w:val="center"/>
        </w:trPr>
        <w:tc>
          <w:tcPr>
            <w:tcW w:w="9854" w:type="dxa"/>
          </w:tcPr>
          <w:p w:rsidR="00570A15" w:rsidRPr="004752F5" w:rsidRDefault="00570A15" w:rsidP="008D22A4">
            <w:r w:rsidRPr="004752F5">
              <w:t>Tiempo de servicio en la institución oferente:</w:t>
            </w:r>
          </w:p>
        </w:tc>
      </w:tr>
      <w:tr w:rsidR="00570A15" w:rsidRPr="004752F5" w:rsidTr="008D22A4">
        <w:trPr>
          <w:jc w:val="center"/>
        </w:trPr>
        <w:tc>
          <w:tcPr>
            <w:tcW w:w="9854" w:type="dxa"/>
          </w:tcPr>
          <w:p w:rsidR="00570A15" w:rsidRPr="004752F5" w:rsidRDefault="00570A15" w:rsidP="008D22A4"/>
          <w:p w:rsidR="00570A15" w:rsidRPr="004752F5" w:rsidRDefault="00570A15" w:rsidP="008D22A4">
            <w:r w:rsidRPr="004752F5">
              <w:t>___________________                         _________________________</w:t>
            </w:r>
          </w:p>
          <w:p w:rsidR="00570A15" w:rsidRPr="004752F5" w:rsidRDefault="00570A15" w:rsidP="008D22A4">
            <w:r w:rsidRPr="004752F5">
              <w:t>Firma del Profesional                              Firma del Representante legal</w:t>
            </w:r>
          </w:p>
          <w:p w:rsidR="00570A15" w:rsidRPr="004752F5" w:rsidRDefault="00570A15" w:rsidP="008D22A4"/>
        </w:tc>
      </w:tr>
    </w:tbl>
    <w:p w:rsidR="00570A15" w:rsidRDefault="00570A15" w:rsidP="003465A6">
      <w:pPr>
        <w:pStyle w:val="Textoindependiente2"/>
        <w:tabs>
          <w:tab w:val="left" w:pos="1980"/>
        </w:tabs>
        <w:spacing w:after="0" w:line="240" w:lineRule="auto"/>
        <w:rPr>
          <w:rFonts w:eastAsia="Calibri"/>
          <w:b/>
          <w:lang w:val="es-ES_tradnl"/>
        </w:rPr>
      </w:pPr>
    </w:p>
    <w:p w:rsidR="00570A15" w:rsidRDefault="00570A15" w:rsidP="00901532">
      <w:pPr>
        <w:tabs>
          <w:tab w:val="left" w:pos="127"/>
        </w:tabs>
        <w:rPr>
          <w:color w:val="222222"/>
        </w:rPr>
      </w:pPr>
      <w:r w:rsidRPr="00CF0D58">
        <w:rPr>
          <w:color w:val="222222"/>
        </w:rPr>
        <w:t>Con la suscripción del presente formato, el profesional autoriza el tratamiento de sus datos, de conformidad con lo estipulado en la ley 1581 del 2012 el decreto 1377 del 2013; asimismo por tratarse de un proceso de contratación pública, en aras de salvaguardar el principio de publicidad y trasparencia, consagrados en el artículo 24 de</w:t>
      </w:r>
      <w:r w:rsidRPr="00B970F8">
        <w:rPr>
          <w:color w:val="222222"/>
        </w:rPr>
        <w:t xml:space="preserve"> </w:t>
      </w:r>
      <w:r w:rsidRPr="00CF0D58">
        <w:rPr>
          <w:color w:val="222222"/>
        </w:rPr>
        <w:t>la ley 80 de 1993, el profesional autoriza expresamente la publicación de la información</w:t>
      </w:r>
      <w:r w:rsidRPr="00B970F8">
        <w:rPr>
          <w:color w:val="222222"/>
        </w:rPr>
        <w:t xml:space="preserve">, datos y/o documentos contenido(s) en el presente formato </w:t>
      </w:r>
      <w:r w:rsidRPr="00CF0D58">
        <w:rPr>
          <w:color w:val="222222"/>
        </w:rPr>
        <w:t>en la plataforma Transaccional SECOP II.</w:t>
      </w:r>
    </w:p>
    <w:p w:rsidR="00901532" w:rsidRPr="00901532" w:rsidRDefault="00901532" w:rsidP="00901532">
      <w:pPr>
        <w:tabs>
          <w:tab w:val="left" w:pos="127"/>
        </w:tabs>
        <w:rPr>
          <w:b/>
        </w:rPr>
      </w:pPr>
    </w:p>
    <w:p w:rsidR="00570A15" w:rsidRPr="009E5A9C" w:rsidRDefault="00570A15" w:rsidP="00B174AF">
      <w:pPr>
        <w:rPr>
          <w:b/>
        </w:rPr>
      </w:pPr>
      <w:r w:rsidRPr="009E5A9C">
        <w:rPr>
          <w:b/>
        </w:rPr>
        <w:t>NOMBRE DEL PROPONENTE</w:t>
      </w:r>
      <w:r w:rsidRPr="009E5A9C">
        <w:rPr>
          <w:b/>
        </w:rPr>
        <w:tab/>
      </w:r>
      <w:r w:rsidRPr="009E5A9C">
        <w:rPr>
          <w:b/>
        </w:rPr>
        <w:tab/>
      </w:r>
      <w:r w:rsidRPr="009E5A9C">
        <w:rPr>
          <w:b/>
        </w:rPr>
        <w:tab/>
      </w:r>
      <w:r w:rsidRPr="009E5A9C">
        <w:rPr>
          <w:b/>
        </w:rPr>
        <w:tab/>
        <w:t xml:space="preserve">: </w:t>
      </w:r>
    </w:p>
    <w:p w:rsidR="00570A15" w:rsidRPr="009E5A9C" w:rsidRDefault="00570A15" w:rsidP="00B174AF">
      <w:pPr>
        <w:rPr>
          <w:b/>
        </w:rPr>
      </w:pPr>
      <w:r w:rsidRPr="009E5A9C">
        <w:rPr>
          <w:b/>
        </w:rPr>
        <w:t>NIT o C.C.</w:t>
      </w:r>
      <w:r w:rsidRPr="009E5A9C">
        <w:rPr>
          <w:b/>
        </w:rPr>
        <w:tab/>
        <w:t xml:space="preserve"> </w:t>
      </w:r>
    </w:p>
    <w:p w:rsidR="00570A15" w:rsidRPr="009E5A9C" w:rsidRDefault="00570A15" w:rsidP="00B174AF">
      <w:pPr>
        <w:rPr>
          <w:b/>
        </w:rPr>
      </w:pPr>
      <w:r w:rsidRPr="009E5A9C">
        <w:rPr>
          <w:b/>
        </w:rPr>
        <w:t>NOMBRE DEL REPRESENTANTE LEGAL</w:t>
      </w:r>
      <w:r w:rsidRPr="009E5A9C">
        <w:rPr>
          <w:b/>
        </w:rPr>
        <w:tab/>
      </w:r>
      <w:r w:rsidRPr="009E5A9C">
        <w:rPr>
          <w:b/>
        </w:rPr>
        <w:tab/>
        <w:t xml:space="preserve">: </w:t>
      </w:r>
    </w:p>
    <w:p w:rsidR="00570A15" w:rsidRPr="009E5A9C" w:rsidRDefault="00570A15" w:rsidP="00B174AF">
      <w:pPr>
        <w:rPr>
          <w:b/>
        </w:rPr>
      </w:pPr>
      <w:r w:rsidRPr="009E5A9C">
        <w:rPr>
          <w:b/>
        </w:rPr>
        <w:t>C.C.</w:t>
      </w:r>
      <w:r w:rsidRPr="009E5A9C">
        <w:rPr>
          <w:b/>
        </w:rPr>
        <w:tab/>
      </w:r>
      <w:r w:rsidRPr="009E5A9C">
        <w:rPr>
          <w:b/>
        </w:rPr>
        <w:tab/>
      </w:r>
      <w:r w:rsidRPr="009E5A9C">
        <w:rPr>
          <w:b/>
        </w:rPr>
        <w:tab/>
      </w:r>
      <w:r w:rsidRPr="009E5A9C">
        <w:rPr>
          <w:b/>
        </w:rPr>
        <w:tab/>
      </w:r>
      <w:r w:rsidRPr="009E5A9C">
        <w:rPr>
          <w:b/>
        </w:rPr>
        <w:tab/>
        <w:t>De</w:t>
      </w:r>
    </w:p>
    <w:p w:rsidR="00570A15" w:rsidRPr="009E5A9C" w:rsidRDefault="00570A15" w:rsidP="00B174AF">
      <w:pPr>
        <w:rPr>
          <w:b/>
        </w:rPr>
      </w:pPr>
      <w:r w:rsidRPr="009E5A9C">
        <w:rPr>
          <w:b/>
        </w:rPr>
        <w:t>FIRMA DEL REPRESENTANTE LEGAL</w:t>
      </w:r>
      <w:r w:rsidRPr="009E5A9C">
        <w:rPr>
          <w:b/>
        </w:rPr>
        <w:tab/>
      </w:r>
      <w:r w:rsidRPr="009E5A9C">
        <w:rPr>
          <w:b/>
        </w:rPr>
        <w:tab/>
        <w:t xml:space="preserve">: </w:t>
      </w:r>
    </w:p>
    <w:p w:rsidR="00570A15" w:rsidRPr="009E5A9C" w:rsidRDefault="00570A15" w:rsidP="00B174AF">
      <w:pPr>
        <w:rPr>
          <w:b/>
        </w:rPr>
      </w:pPr>
      <w:r w:rsidRPr="009E5A9C">
        <w:rPr>
          <w:b/>
        </w:rPr>
        <w:t>DIRECCIÓN</w:t>
      </w:r>
      <w:r w:rsidRPr="009E5A9C">
        <w:rPr>
          <w:b/>
        </w:rPr>
        <w:tab/>
      </w:r>
      <w:r w:rsidRPr="009E5A9C">
        <w:rPr>
          <w:b/>
        </w:rPr>
        <w:tab/>
      </w:r>
      <w:r w:rsidRPr="009E5A9C">
        <w:rPr>
          <w:b/>
        </w:rPr>
        <w:tab/>
      </w:r>
      <w:r w:rsidRPr="009E5A9C">
        <w:rPr>
          <w:b/>
        </w:rPr>
        <w:tab/>
      </w:r>
      <w:r w:rsidRPr="009E5A9C">
        <w:rPr>
          <w:b/>
        </w:rPr>
        <w:tab/>
      </w:r>
      <w:r w:rsidRPr="009E5A9C">
        <w:rPr>
          <w:b/>
        </w:rPr>
        <w:tab/>
        <w:t xml:space="preserve">: </w:t>
      </w:r>
    </w:p>
    <w:p w:rsidR="00570A15" w:rsidRPr="009E5A9C" w:rsidRDefault="00570A15" w:rsidP="00B174AF">
      <w:pPr>
        <w:rPr>
          <w:b/>
        </w:rPr>
      </w:pPr>
      <w:r w:rsidRPr="009E5A9C">
        <w:rPr>
          <w:b/>
        </w:rPr>
        <w:t>TELÉFONO</w:t>
      </w:r>
      <w:r w:rsidRPr="009E5A9C">
        <w:rPr>
          <w:b/>
        </w:rPr>
        <w:tab/>
      </w:r>
      <w:r w:rsidRPr="009E5A9C">
        <w:rPr>
          <w:b/>
        </w:rPr>
        <w:tab/>
      </w:r>
      <w:r w:rsidRPr="009E5A9C">
        <w:rPr>
          <w:b/>
        </w:rPr>
        <w:tab/>
      </w:r>
      <w:r w:rsidRPr="009E5A9C">
        <w:rPr>
          <w:b/>
        </w:rPr>
        <w:tab/>
      </w:r>
      <w:r w:rsidRPr="009E5A9C">
        <w:rPr>
          <w:b/>
        </w:rPr>
        <w:tab/>
      </w:r>
      <w:r w:rsidRPr="009E5A9C">
        <w:rPr>
          <w:b/>
        </w:rPr>
        <w:tab/>
        <w:t>:</w:t>
      </w:r>
    </w:p>
    <w:p w:rsidR="00570A15" w:rsidRPr="009E5A9C" w:rsidRDefault="00570A15" w:rsidP="00B174AF">
      <w:pPr>
        <w:rPr>
          <w:rFonts w:eastAsia="Calibri"/>
          <w:b/>
        </w:rPr>
      </w:pPr>
      <w:r w:rsidRPr="009E5A9C">
        <w:rPr>
          <w:b/>
        </w:rPr>
        <w:t>E-MAIL</w:t>
      </w:r>
      <w:r w:rsidRPr="009E5A9C">
        <w:rPr>
          <w:b/>
        </w:rPr>
        <w:tab/>
      </w:r>
      <w:r w:rsidRPr="009E5A9C">
        <w:rPr>
          <w:b/>
        </w:rPr>
        <w:tab/>
      </w:r>
      <w:r w:rsidRPr="009E5A9C">
        <w:rPr>
          <w:b/>
        </w:rPr>
        <w:tab/>
      </w:r>
      <w:r w:rsidRPr="009E5A9C">
        <w:rPr>
          <w:b/>
        </w:rPr>
        <w:tab/>
      </w:r>
      <w:r w:rsidRPr="009E5A9C">
        <w:rPr>
          <w:b/>
        </w:rPr>
        <w:tab/>
      </w:r>
      <w:r w:rsidRPr="009E5A9C">
        <w:rPr>
          <w:b/>
        </w:rPr>
        <w:tab/>
      </w:r>
      <w:r w:rsidRPr="009E5A9C">
        <w:rPr>
          <w:b/>
        </w:rPr>
        <w:tab/>
        <w:t>:</w:t>
      </w:r>
    </w:p>
    <w:p w:rsidR="00570A15" w:rsidRPr="004752F5" w:rsidRDefault="00570A15" w:rsidP="003465A6">
      <w:pPr>
        <w:pStyle w:val="Textoindependiente2"/>
        <w:tabs>
          <w:tab w:val="left" w:pos="1980"/>
        </w:tabs>
        <w:spacing w:after="0" w:line="240" w:lineRule="auto"/>
        <w:rPr>
          <w:rFonts w:eastAsia="Calibri"/>
          <w:b/>
          <w:lang w:val="es-ES_tradnl"/>
        </w:rPr>
      </w:pPr>
    </w:p>
    <w:p w:rsidR="00570A15" w:rsidRPr="004752F5" w:rsidRDefault="00570A15" w:rsidP="003465A6">
      <w:pPr>
        <w:pStyle w:val="Textoindependiente2"/>
        <w:tabs>
          <w:tab w:val="left" w:pos="1980"/>
        </w:tabs>
        <w:spacing w:after="0" w:line="240" w:lineRule="auto"/>
        <w:rPr>
          <w:rFonts w:eastAsia="Calibri"/>
          <w:b/>
          <w:lang w:val="es-ES"/>
        </w:rPr>
      </w:pPr>
    </w:p>
    <w:p w:rsidR="00570A15" w:rsidRDefault="00570A15" w:rsidP="00AC7745">
      <w:pPr>
        <w:pStyle w:val="Prrafodelista"/>
        <w:tabs>
          <w:tab w:val="left" w:pos="240"/>
        </w:tabs>
        <w:ind w:left="0"/>
        <w:jc w:val="center"/>
        <w:rPr>
          <w:rFonts w:cs="Arial"/>
          <w:b/>
        </w:rPr>
      </w:pPr>
    </w:p>
    <w:p w:rsidR="00570A15" w:rsidRPr="004752F5" w:rsidRDefault="00570A15" w:rsidP="00AC7745">
      <w:pPr>
        <w:pStyle w:val="Prrafodelista"/>
        <w:tabs>
          <w:tab w:val="left" w:pos="240"/>
        </w:tabs>
        <w:ind w:left="0"/>
        <w:jc w:val="center"/>
        <w:rPr>
          <w:rFonts w:cs="Arial"/>
          <w:b/>
        </w:rPr>
      </w:pPr>
      <w:r w:rsidRPr="004752F5">
        <w:rPr>
          <w:rFonts w:cs="Arial"/>
          <w:b/>
        </w:rPr>
        <w:lastRenderedPageBreak/>
        <w:t>ANEXO No. 2</w:t>
      </w:r>
    </w:p>
    <w:p w:rsidR="00570A15" w:rsidRPr="004752F5" w:rsidRDefault="00570A15" w:rsidP="00AC7745">
      <w:pPr>
        <w:jc w:val="center"/>
        <w:rPr>
          <w:b/>
        </w:rPr>
      </w:pPr>
    </w:p>
    <w:p w:rsidR="00570A15" w:rsidRPr="004752F5" w:rsidRDefault="00570A15" w:rsidP="00AC7745">
      <w:pPr>
        <w:jc w:val="center"/>
        <w:rPr>
          <w:b/>
        </w:rPr>
      </w:pPr>
      <w:r w:rsidRPr="004752F5">
        <w:rPr>
          <w:b/>
        </w:rPr>
        <w:t>OBLIGACIONES GENERALES DEL CONTRATISTA:</w:t>
      </w:r>
    </w:p>
    <w:p w:rsidR="00570A15" w:rsidRPr="004752F5" w:rsidRDefault="00570A15" w:rsidP="00AC7745"/>
    <w:p w:rsidR="00745531" w:rsidRDefault="00745531" w:rsidP="00FF510A">
      <w:pPr>
        <w:numPr>
          <w:ilvl w:val="0"/>
          <w:numId w:val="22"/>
        </w:numPr>
        <w:tabs>
          <w:tab w:val="num" w:pos="426"/>
        </w:tabs>
        <w:autoSpaceDE/>
        <w:autoSpaceDN/>
        <w:ind w:left="426" w:hanging="426"/>
        <w:rPr>
          <w:bCs/>
          <w:lang w:val="es-ES"/>
        </w:rPr>
      </w:pPr>
      <w:r>
        <w:rPr>
          <w:bCs/>
          <w:lang w:val="es-ES"/>
        </w:rPr>
        <w:t>Cumplir con el objeto contractual.</w:t>
      </w:r>
    </w:p>
    <w:p w:rsidR="00745531" w:rsidRDefault="00745531" w:rsidP="00FF510A">
      <w:pPr>
        <w:numPr>
          <w:ilvl w:val="0"/>
          <w:numId w:val="22"/>
        </w:numPr>
        <w:tabs>
          <w:tab w:val="num" w:pos="426"/>
        </w:tabs>
        <w:autoSpaceDE/>
        <w:autoSpaceDN/>
        <w:rPr>
          <w:bCs/>
          <w:lang w:val="es-ES"/>
        </w:rPr>
      </w:pPr>
      <w:r>
        <w:rPr>
          <w:bCs/>
          <w:lang w:val="es-ES"/>
        </w:rPr>
        <w:t xml:space="preserve">Designar un coordinador del contrato, quien se encargará de solucionar cualquier inconveniente o inquietud que se presente durante la vigencia del presente contrato. </w:t>
      </w:r>
    </w:p>
    <w:p w:rsidR="00745531" w:rsidRDefault="00745531" w:rsidP="00FF510A">
      <w:pPr>
        <w:numPr>
          <w:ilvl w:val="0"/>
          <w:numId w:val="22"/>
        </w:numPr>
        <w:tabs>
          <w:tab w:val="num" w:pos="426"/>
        </w:tabs>
        <w:autoSpaceDE/>
        <w:autoSpaceDN/>
        <w:ind w:left="426" w:hanging="426"/>
        <w:rPr>
          <w:bCs/>
          <w:lang w:val="es-ES"/>
        </w:rPr>
      </w:pPr>
      <w:r>
        <w:rPr>
          <w:bCs/>
          <w:lang w:val="es-ES"/>
        </w:rPr>
        <w:t>Obrar con lealtad y buena fe en las distintas etapas contractuales, evitando dilaciones y trabas</w:t>
      </w:r>
    </w:p>
    <w:p w:rsidR="00745531" w:rsidRDefault="00745531" w:rsidP="00FF510A">
      <w:pPr>
        <w:numPr>
          <w:ilvl w:val="0"/>
          <w:numId w:val="22"/>
        </w:numPr>
        <w:tabs>
          <w:tab w:val="num" w:pos="426"/>
        </w:tabs>
        <w:autoSpaceDE/>
        <w:autoSpaceDN/>
        <w:rPr>
          <w:bCs/>
          <w:lang w:val="es-ES"/>
        </w:rPr>
      </w:pPr>
      <w:r>
        <w:rPr>
          <w:bCs/>
          <w:lang w:val="es-ES"/>
        </w:rPr>
        <w:t>Presentar la factura comercial con los soportes legales y técnicos solamente dentro de los CINCO (5) primeros días cada mes, con base en las características y condiciones propias del objeto a contratar. Vencido este término la oficina de presupuesto de la Unidad Prestadora de Salud Antioquia, deberá radicar la cuenta para el respectivo pago.</w:t>
      </w:r>
    </w:p>
    <w:p w:rsidR="00745531" w:rsidRDefault="00745531" w:rsidP="00FF510A">
      <w:pPr>
        <w:numPr>
          <w:ilvl w:val="0"/>
          <w:numId w:val="22"/>
        </w:numPr>
        <w:tabs>
          <w:tab w:val="num" w:pos="426"/>
        </w:tabs>
        <w:autoSpaceDE/>
        <w:autoSpaceDN/>
        <w:rPr>
          <w:bCs/>
          <w:lang w:val="es-ES"/>
        </w:rPr>
      </w:pPr>
      <w:r>
        <w:rPr>
          <w:bCs/>
          <w:lang w:val="es-ES"/>
        </w:rPr>
        <w:t>Informar por escrito y debidamente justificado cualquier cambio en las condiciones que surjan durante el término de ejecución del contrato.</w:t>
      </w:r>
    </w:p>
    <w:p w:rsidR="00745531" w:rsidRDefault="00745531" w:rsidP="00FF510A">
      <w:pPr>
        <w:numPr>
          <w:ilvl w:val="0"/>
          <w:numId w:val="22"/>
        </w:numPr>
        <w:tabs>
          <w:tab w:val="num" w:pos="426"/>
          <w:tab w:val="num" w:pos="540"/>
        </w:tabs>
        <w:autoSpaceDE/>
        <w:autoSpaceDN/>
        <w:rPr>
          <w:bCs/>
          <w:lang w:val="es-ES"/>
        </w:rPr>
      </w:pPr>
      <w:r>
        <w:rPr>
          <w:bCs/>
          <w:lang w:val="es-ES"/>
        </w:rPr>
        <w:t>Cumplir con las condiciones sanitarias que fijen las autoridades competentes tanto de orden nacional como territorial.</w:t>
      </w:r>
    </w:p>
    <w:p w:rsidR="00745531" w:rsidRDefault="00745531" w:rsidP="00FF510A">
      <w:pPr>
        <w:numPr>
          <w:ilvl w:val="0"/>
          <w:numId w:val="22"/>
        </w:numPr>
        <w:tabs>
          <w:tab w:val="num" w:pos="426"/>
          <w:tab w:val="num" w:pos="540"/>
        </w:tabs>
        <w:autoSpaceDE/>
        <w:autoSpaceDN/>
        <w:rPr>
          <w:bCs/>
          <w:lang w:val="es-ES"/>
        </w:rPr>
      </w:pPr>
      <w:r>
        <w:rPr>
          <w:bCs/>
          <w:lang w:val="es-ES"/>
        </w:rPr>
        <w:t>Constituir en debida forma y aportar al grupo contractual o quien haga sus veces dentro de los cinco (5) días hábiles siguientes a la suscripción del contrato, la garantía única</w:t>
      </w:r>
    </w:p>
    <w:p w:rsidR="00745531" w:rsidRDefault="00745531" w:rsidP="00FF510A">
      <w:pPr>
        <w:numPr>
          <w:ilvl w:val="0"/>
          <w:numId w:val="22"/>
        </w:numPr>
        <w:tabs>
          <w:tab w:val="num" w:pos="426"/>
          <w:tab w:val="num" w:pos="540"/>
        </w:tabs>
        <w:autoSpaceDE/>
        <w:autoSpaceDN/>
        <w:rPr>
          <w:bCs/>
          <w:lang w:val="es-ES"/>
        </w:rPr>
      </w:pPr>
      <w:r>
        <w:rPr>
          <w:bCs/>
          <w:lang w:val="es-ES"/>
        </w:rPr>
        <w:t>Informar por escrito al grupo administrativo y financiero de Unidad Prestadora de Salud Antioquia cuando se haya ejecutado el ochenta por ciento (80%) del valor del posible contrato.  una vez recibida esta comunicación la jefatura estudiará la viabilidad de adicionar el contrato, si es el caso, previa evaluación de la necesidad.</w:t>
      </w:r>
    </w:p>
    <w:p w:rsidR="00745531" w:rsidRDefault="00745531" w:rsidP="00FF510A">
      <w:pPr>
        <w:numPr>
          <w:ilvl w:val="0"/>
          <w:numId w:val="22"/>
        </w:numPr>
        <w:tabs>
          <w:tab w:val="num" w:pos="426"/>
          <w:tab w:val="num" w:pos="540"/>
        </w:tabs>
        <w:autoSpaceDE/>
        <w:autoSpaceDN/>
        <w:rPr>
          <w:bCs/>
          <w:lang w:val="es-ES"/>
        </w:rPr>
      </w:pPr>
      <w:r>
        <w:rPr>
          <w:bCs/>
          <w:lang w:val="es-ES"/>
        </w:rPr>
        <w:t>Prestar en forma continua y permanente los servicios objeto del presente Contrato a la Unidad Prestadora de Salud Antioquia, bajo los principios de eficacia, universalidad y solidaridad.</w:t>
      </w:r>
    </w:p>
    <w:p w:rsidR="00745531" w:rsidRDefault="00745531" w:rsidP="00FF510A">
      <w:pPr>
        <w:numPr>
          <w:ilvl w:val="0"/>
          <w:numId w:val="22"/>
        </w:numPr>
        <w:tabs>
          <w:tab w:val="num" w:pos="426"/>
          <w:tab w:val="num" w:pos="540"/>
        </w:tabs>
        <w:autoSpaceDE/>
        <w:autoSpaceDN/>
        <w:rPr>
          <w:bCs/>
          <w:lang w:val="es-ES"/>
        </w:rPr>
      </w:pPr>
      <w:r>
        <w:rPr>
          <w:bCs/>
          <w:lang w:val="es-ES"/>
        </w:rPr>
        <w:t xml:space="preserve">Atender oportuna y eficazmente las solicitudes que le formule la Jefatura de Unidad Prestadora de Salud Antioquia </w:t>
      </w:r>
    </w:p>
    <w:p w:rsidR="00745531" w:rsidRDefault="00745531" w:rsidP="00FF510A">
      <w:pPr>
        <w:numPr>
          <w:ilvl w:val="0"/>
          <w:numId w:val="22"/>
        </w:numPr>
        <w:tabs>
          <w:tab w:val="num" w:pos="426"/>
          <w:tab w:val="num" w:pos="540"/>
        </w:tabs>
        <w:autoSpaceDE/>
        <w:autoSpaceDN/>
        <w:rPr>
          <w:bCs/>
          <w:lang w:val="es-ES"/>
        </w:rPr>
      </w:pPr>
      <w:r>
        <w:rPr>
          <w:bCs/>
          <w:lang w:val="es-ES"/>
        </w:rPr>
        <w:t xml:space="preserve">Cualquier cambio en las condiciones técnicas o económicas, que deba hacerse en el transcurso del cumplimiento del objeto al posible contrato, deberá hacerse por mutuo acuerdo, previa solicitud escrita plenamente justificada por cualquiera de las dos partes, </w:t>
      </w:r>
      <w:proofErr w:type="spellStart"/>
      <w:r>
        <w:rPr>
          <w:bCs/>
          <w:lang w:val="es-ES"/>
        </w:rPr>
        <w:t>sopena</w:t>
      </w:r>
      <w:proofErr w:type="spellEnd"/>
      <w:r>
        <w:rPr>
          <w:bCs/>
          <w:lang w:val="es-ES"/>
        </w:rPr>
        <w:t xml:space="preserve"> de lo establecido en el artículo 14 de la ley 80 de 1993</w:t>
      </w:r>
    </w:p>
    <w:p w:rsidR="00745531" w:rsidRDefault="00745531" w:rsidP="00FF510A">
      <w:pPr>
        <w:numPr>
          <w:ilvl w:val="0"/>
          <w:numId w:val="22"/>
        </w:numPr>
        <w:tabs>
          <w:tab w:val="num" w:pos="426"/>
          <w:tab w:val="num" w:pos="540"/>
        </w:tabs>
        <w:autoSpaceDE/>
        <w:autoSpaceDN/>
        <w:rPr>
          <w:bCs/>
          <w:lang w:val="es-ES"/>
        </w:rPr>
      </w:pPr>
      <w:r>
        <w:rPr>
          <w:bCs/>
          <w:lang w:val="es-ES"/>
        </w:rPr>
        <w:t>Las establecidas en los términos de referencia de la invitación a cotizar y la oferta del contratista.</w:t>
      </w:r>
    </w:p>
    <w:p w:rsidR="00745531" w:rsidRDefault="00745531" w:rsidP="00FF510A">
      <w:pPr>
        <w:numPr>
          <w:ilvl w:val="0"/>
          <w:numId w:val="22"/>
        </w:numPr>
        <w:tabs>
          <w:tab w:val="num" w:pos="426"/>
          <w:tab w:val="num" w:pos="540"/>
        </w:tabs>
        <w:autoSpaceDE/>
        <w:autoSpaceDN/>
        <w:rPr>
          <w:bCs/>
          <w:lang w:val="es-ES"/>
        </w:rPr>
      </w:pPr>
      <w:r>
        <w:rPr>
          <w:bCs/>
          <w:lang w:val="es-ES"/>
        </w:rPr>
        <w:t>Implementar los Sistemas de control para poder detectar y corregir cualquier tipo de fallas que se llegaren a presentar y en el evento de determinar la responsabilidad del CONTRATISTA, asumirlas e intensificar los controles a fin de ser corregidas.</w:t>
      </w:r>
    </w:p>
    <w:p w:rsidR="00745531" w:rsidRDefault="00745531" w:rsidP="00FF510A">
      <w:pPr>
        <w:numPr>
          <w:ilvl w:val="0"/>
          <w:numId w:val="22"/>
        </w:numPr>
        <w:tabs>
          <w:tab w:val="num" w:pos="426"/>
          <w:tab w:val="num" w:pos="540"/>
        </w:tabs>
        <w:autoSpaceDE/>
        <w:autoSpaceDN/>
        <w:rPr>
          <w:bCs/>
          <w:lang w:val="es-ES"/>
        </w:rPr>
      </w:pPr>
      <w:r>
        <w:rPr>
          <w:bCs/>
          <w:lang w:val="es-ES"/>
        </w:rPr>
        <w:t>Cumplir con las obligaciones de pagar mensualmente los aportes de afiliación a los sistemas de salud, riesgos profesionales, pensiones y aportes a las cajas de compensación familiar, ICBF y SENA cuando a ello haya lugar de acuerdo con los artículos 282 de la Ley 100 de 1993, Ley 1150, ARTÍCULO 23.</w:t>
      </w:r>
    </w:p>
    <w:p w:rsidR="00745531" w:rsidRDefault="00745531" w:rsidP="00FF510A">
      <w:pPr>
        <w:numPr>
          <w:ilvl w:val="0"/>
          <w:numId w:val="22"/>
        </w:numPr>
        <w:tabs>
          <w:tab w:val="num" w:pos="426"/>
          <w:tab w:val="num" w:pos="540"/>
        </w:tabs>
        <w:autoSpaceDE/>
        <w:autoSpaceDN/>
        <w:rPr>
          <w:bCs/>
          <w:lang w:val="es-ES"/>
        </w:rPr>
      </w:pPr>
      <w:r>
        <w:rPr>
          <w:bCs/>
          <w:lang w:val="es-E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745531" w:rsidRDefault="00745531" w:rsidP="00FF510A">
      <w:pPr>
        <w:numPr>
          <w:ilvl w:val="0"/>
          <w:numId w:val="22"/>
        </w:numPr>
        <w:tabs>
          <w:tab w:val="num" w:pos="426"/>
          <w:tab w:val="num" w:pos="540"/>
        </w:tabs>
        <w:autoSpaceDE/>
        <w:autoSpaceDN/>
        <w:rPr>
          <w:bCs/>
          <w:lang w:val="es-ES"/>
        </w:rPr>
      </w:pPr>
      <w:r>
        <w:rPr>
          <w:bCs/>
          <w:lang w:val="es-ES"/>
        </w:rPr>
        <w:t>No acceder a peticiones o amenazas, de quienes actuando por fuera de la ley pretendan obligarlo a hacer u omitir algún acto o hecho, el CONTRATISTA deberá informar de tal evento al área administrativa y financiera de la UPRES Antioquia y a las autoridades competentes para que se adopte las medidas necesarias.</w:t>
      </w:r>
    </w:p>
    <w:p w:rsidR="00745531" w:rsidRDefault="00745531" w:rsidP="00FF510A">
      <w:pPr>
        <w:numPr>
          <w:ilvl w:val="0"/>
          <w:numId w:val="22"/>
        </w:numPr>
        <w:tabs>
          <w:tab w:val="num" w:pos="426"/>
          <w:tab w:val="num" w:pos="540"/>
        </w:tabs>
        <w:autoSpaceDE/>
        <w:autoSpaceDN/>
        <w:rPr>
          <w:bCs/>
          <w:lang w:val="es-ES"/>
        </w:rPr>
      </w:pPr>
      <w:r>
        <w:rPr>
          <w:bCs/>
          <w:lang w:val="es-ES"/>
        </w:rPr>
        <w:t>Mantener activa la cuenta corriente o de ahorros reportada para los pagos con el fin de evitar traumatismos en el proceso de ejecución del contrato.</w:t>
      </w:r>
    </w:p>
    <w:p w:rsidR="00745531" w:rsidRDefault="00745531" w:rsidP="00FF510A">
      <w:pPr>
        <w:numPr>
          <w:ilvl w:val="0"/>
          <w:numId w:val="22"/>
        </w:numPr>
        <w:tabs>
          <w:tab w:val="num" w:pos="426"/>
          <w:tab w:val="num" w:pos="540"/>
        </w:tabs>
        <w:autoSpaceDE/>
        <w:autoSpaceDN/>
        <w:rPr>
          <w:bCs/>
          <w:lang w:val="es-ES"/>
        </w:rPr>
      </w:pPr>
      <w:r>
        <w:rPr>
          <w:bCs/>
          <w:lang w:val="es-ES"/>
        </w:rPr>
        <w:t>Sostener y mantener las tarifas ofertadas durante todo el plazo de ejecución del futuro contrato que se suscriba como resultado de la adjudicación.</w:t>
      </w:r>
    </w:p>
    <w:p w:rsidR="00745531" w:rsidRDefault="00745531" w:rsidP="00FF510A">
      <w:pPr>
        <w:numPr>
          <w:ilvl w:val="0"/>
          <w:numId w:val="22"/>
        </w:numPr>
        <w:tabs>
          <w:tab w:val="num" w:pos="426"/>
          <w:tab w:val="num" w:pos="540"/>
        </w:tabs>
        <w:autoSpaceDE/>
        <w:autoSpaceDN/>
        <w:rPr>
          <w:bCs/>
          <w:lang w:val="es-ES"/>
        </w:rPr>
      </w:pPr>
      <w:r>
        <w:rPr>
          <w:bCs/>
          <w:lang w:val="es-ES"/>
        </w:rPr>
        <w:t>No continuar prestando los servicios una vez se haya ejecutado el 100% del presupuesto estimado para la ejecución del objeto contratado.</w:t>
      </w:r>
    </w:p>
    <w:p w:rsidR="00745531" w:rsidRDefault="00745531" w:rsidP="00FF510A">
      <w:pPr>
        <w:numPr>
          <w:ilvl w:val="0"/>
          <w:numId w:val="22"/>
        </w:numPr>
        <w:tabs>
          <w:tab w:val="num" w:pos="426"/>
          <w:tab w:val="num" w:pos="540"/>
        </w:tabs>
        <w:autoSpaceDE/>
        <w:autoSpaceDN/>
        <w:rPr>
          <w:bCs/>
          <w:lang w:val="es-ES"/>
        </w:rPr>
      </w:pPr>
      <w:r>
        <w:rPr>
          <w:bCs/>
          <w:lang w:val="es-ES"/>
        </w:rPr>
        <w:lastRenderedPageBreak/>
        <w:t xml:space="preserve">Restituir a LA POLICÍA NACIONAL los elementos o espacios que haya colocado a su disposición para el desarrollo del objeto contractual, cuando se lo requiera o al finalizar el contrato, en caso que se hayan suministrado. </w:t>
      </w:r>
    </w:p>
    <w:p w:rsidR="00745531" w:rsidRDefault="00745531" w:rsidP="00FF510A">
      <w:pPr>
        <w:numPr>
          <w:ilvl w:val="0"/>
          <w:numId w:val="22"/>
        </w:numPr>
        <w:tabs>
          <w:tab w:val="num" w:pos="426"/>
          <w:tab w:val="num" w:pos="540"/>
        </w:tabs>
        <w:autoSpaceDE/>
        <w:autoSpaceDN/>
        <w:rPr>
          <w:bCs/>
          <w:lang w:val="es-ES"/>
        </w:rPr>
      </w:pPr>
      <w:r>
        <w:rPr>
          <w:bCs/>
          <w:lang w:val="es-ES"/>
        </w:rPr>
        <w:t>Las demás obligaciones del CONTRATISTA contenidas en el artículo 5º de la Ley 80 de 1993, así mismo, será civil y penalmente responsable por sus acciones u omisiones en la actuación contractual.</w:t>
      </w:r>
    </w:p>
    <w:p w:rsidR="00745531" w:rsidRDefault="00745531" w:rsidP="00FF510A">
      <w:pPr>
        <w:numPr>
          <w:ilvl w:val="0"/>
          <w:numId w:val="22"/>
        </w:numPr>
        <w:autoSpaceDE/>
        <w:autoSpaceDN/>
        <w:rPr>
          <w:bCs/>
          <w:lang w:val="es-ES"/>
        </w:rPr>
      </w:pPr>
      <w:r>
        <w:rPr>
          <w:bCs/>
          <w:lang w:val="es-ES"/>
        </w:rPr>
        <w:t xml:space="preserve">La firma proponente deberá tener todo el personal con sus respectivos carnés de identificación y elementos necesarios para la prestación del servicio.  </w:t>
      </w:r>
    </w:p>
    <w:p w:rsidR="00745531" w:rsidRDefault="00745531" w:rsidP="00FF510A">
      <w:pPr>
        <w:numPr>
          <w:ilvl w:val="0"/>
          <w:numId w:val="22"/>
        </w:numPr>
        <w:autoSpaceDE/>
        <w:autoSpaceDN/>
        <w:rPr>
          <w:bCs/>
          <w:lang w:val="es-ES"/>
        </w:rPr>
      </w:pPr>
      <w:r>
        <w:rPr>
          <w:bCs/>
          <w:lang w:val="es-ES"/>
        </w:rPr>
        <w:t>El CONTRATISTA debe 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745531" w:rsidRDefault="00745531" w:rsidP="00FF510A">
      <w:pPr>
        <w:numPr>
          <w:ilvl w:val="0"/>
          <w:numId w:val="22"/>
        </w:numPr>
        <w:autoSpaceDE/>
        <w:autoSpaceDN/>
        <w:rPr>
          <w:bCs/>
          <w:lang w:val="es-ES"/>
        </w:rPr>
      </w:pPr>
      <w:r>
        <w:rPr>
          <w:bCs/>
          <w:lang w:val="es-ES"/>
        </w:rPr>
        <w:t>En caso de ocurrencia de un accidente laboral de sus trabajadores será responsabilidad del contratista reportarlo a su administradora de riesgos laborales (ARL) y seguir el procedimiento de su investigación correspondiente como lo establece la ley.  Así mismo, deberá informarlo al área de Salud Ocupacional de la Unidad Prestadora de Salud y al supervisor del contrato sobre el evento, para adelantar el procedimiento interno de su investigación y las medidas de intervención requeridas.</w:t>
      </w:r>
    </w:p>
    <w:p w:rsidR="00745531" w:rsidRDefault="00745531" w:rsidP="00FF510A">
      <w:pPr>
        <w:pStyle w:val="Prrafodelista"/>
        <w:numPr>
          <w:ilvl w:val="0"/>
          <w:numId w:val="22"/>
        </w:numPr>
        <w:tabs>
          <w:tab w:val="left" w:pos="240"/>
        </w:tabs>
        <w:autoSpaceDE/>
        <w:autoSpaceDN/>
        <w:rPr>
          <w:rFonts w:cs="Arial"/>
          <w:bCs/>
          <w:lang w:val="es-ES"/>
        </w:rPr>
      </w:pPr>
      <w:r>
        <w:rPr>
          <w:rFonts w:cs="Arial"/>
          <w:bCs/>
          <w:lang w:val="es-ES"/>
        </w:rPr>
        <w:t>En caso de que se generen residuos peligrosos durante la ejecución del contrato, la empresa contratista será la encargada de realizar la disposición final y certificar ésta con una empresa encargada de disposición de estos residuos peligrosos, la cual este avalada por la autoridad ambiental.  Deberá certificarse en una fecha no superior a los 6 meses.</w:t>
      </w:r>
    </w:p>
    <w:p w:rsidR="00745531" w:rsidRDefault="00745531" w:rsidP="00FF510A">
      <w:pPr>
        <w:pStyle w:val="Prrafodelista"/>
        <w:numPr>
          <w:ilvl w:val="0"/>
          <w:numId w:val="22"/>
        </w:numPr>
        <w:tabs>
          <w:tab w:val="left" w:pos="240"/>
        </w:tabs>
        <w:autoSpaceDE/>
        <w:autoSpaceDN/>
        <w:rPr>
          <w:rFonts w:cs="Arial"/>
          <w:bCs/>
          <w:lang w:val="es-ES"/>
        </w:rPr>
      </w:pPr>
      <w:r>
        <w:rPr>
          <w:rFonts w:cs="Arial"/>
          <w:bCs/>
          <w:lang w:val="es-ES"/>
        </w:rPr>
        <w:t>Sin excepción, todo vehículo, herramienta, materiales e insumos para la adecuada ejecución de la labor, deberán depender y ser parte de la empresa contratista y en ningún caso herramienta; vehículo o insumos propiedad de la Unidad Prestadora de Salud Antioquia, serán usados para las labores contratadas.</w:t>
      </w:r>
    </w:p>
    <w:p w:rsidR="00745531" w:rsidRDefault="00745531" w:rsidP="00FF510A">
      <w:pPr>
        <w:pStyle w:val="Prrafodelista"/>
        <w:numPr>
          <w:ilvl w:val="0"/>
          <w:numId w:val="22"/>
        </w:numPr>
        <w:tabs>
          <w:tab w:val="left" w:pos="240"/>
        </w:tabs>
        <w:autoSpaceDE/>
        <w:autoSpaceDN/>
        <w:rPr>
          <w:rFonts w:cs="Arial"/>
          <w:bCs/>
          <w:lang w:val="es-ES"/>
        </w:rPr>
      </w:pPr>
      <w:r>
        <w:rPr>
          <w:rFonts w:cs="Arial"/>
          <w:bCs/>
          <w:lang w:val="es-ES"/>
        </w:rPr>
        <w:t>El oferente entregara al supervisor del contrato una certificación del cumplimiento de la Normatividad Legal Vigente en materia de cuidado y preservación del Medio Ambiente, en cuanto a la disposición final de los repuestos y residuos químicos utilizados para la ejecución del contrato.</w:t>
      </w:r>
    </w:p>
    <w:p w:rsidR="00745531" w:rsidRDefault="00745531" w:rsidP="00FF510A">
      <w:pPr>
        <w:pStyle w:val="Prrafodelista"/>
        <w:numPr>
          <w:ilvl w:val="0"/>
          <w:numId w:val="22"/>
        </w:numPr>
        <w:tabs>
          <w:tab w:val="left" w:pos="240"/>
        </w:tabs>
        <w:autoSpaceDE/>
        <w:autoSpaceDN/>
        <w:rPr>
          <w:rFonts w:cs="Arial"/>
          <w:bCs/>
          <w:lang w:val="es-ES"/>
        </w:rPr>
      </w:pPr>
      <w:r>
        <w:rPr>
          <w:rFonts w:cs="Arial"/>
          <w:bCs/>
          <w:lang w:val="es-ES"/>
        </w:rPr>
        <w:t>El contratista deberá suministrar a sus trabajadores los elementos de protección personal requeridos para la actividad a ejecutar, los cuales deben cumplir con las calidades y especificaciones técnicas exigidos por la normatividad vigente</w:t>
      </w:r>
    </w:p>
    <w:p w:rsidR="00745531" w:rsidRDefault="00745531" w:rsidP="00FF510A">
      <w:pPr>
        <w:pStyle w:val="Prrafodelista"/>
        <w:numPr>
          <w:ilvl w:val="0"/>
          <w:numId w:val="22"/>
        </w:numPr>
        <w:tabs>
          <w:tab w:val="left" w:pos="240"/>
        </w:tabs>
        <w:autoSpaceDE/>
        <w:autoSpaceDN/>
        <w:rPr>
          <w:rFonts w:cs="Arial"/>
          <w:bCs/>
          <w:lang w:val="es-ES"/>
        </w:rPr>
      </w:pPr>
      <w:r>
        <w:rPr>
          <w:rFonts w:cs="Arial"/>
          <w:bCs/>
          <w:lang w:val="es-ES"/>
        </w:rPr>
        <w:t>Reportar al supervisor del contrato cualquier peligro detectado durante su labor o cualquier novedad que se presente con su personal</w:t>
      </w:r>
    </w:p>
    <w:p w:rsidR="00745531" w:rsidRDefault="00745531" w:rsidP="00FF510A">
      <w:pPr>
        <w:pStyle w:val="Prrafodelista"/>
        <w:numPr>
          <w:ilvl w:val="0"/>
          <w:numId w:val="22"/>
        </w:numPr>
        <w:tabs>
          <w:tab w:val="left" w:pos="240"/>
        </w:tabs>
        <w:autoSpaceDE/>
        <w:autoSpaceDN/>
        <w:rPr>
          <w:rFonts w:cs="Arial"/>
          <w:bCs/>
          <w:lang w:val="es-ES"/>
        </w:rPr>
      </w:pPr>
      <w:r>
        <w:rPr>
          <w:rFonts w:cs="Arial"/>
          <w:bCs/>
          <w:lang w:val="es-ES"/>
        </w:rPr>
        <w:t xml:space="preserve">El contratista deberá presentar el listado de los funcionarios que harán la instalación, anexando certificado de idoneidad para la misma. </w:t>
      </w:r>
    </w:p>
    <w:p w:rsidR="00745531" w:rsidRDefault="00745531" w:rsidP="00FF510A">
      <w:pPr>
        <w:pStyle w:val="Prrafodelista"/>
        <w:numPr>
          <w:ilvl w:val="0"/>
          <w:numId w:val="22"/>
        </w:numPr>
        <w:tabs>
          <w:tab w:val="left" w:pos="240"/>
        </w:tabs>
        <w:autoSpaceDE/>
        <w:autoSpaceDN/>
        <w:rPr>
          <w:rFonts w:cs="Arial"/>
          <w:bCs/>
          <w:lang w:val="es-ES"/>
        </w:rPr>
      </w:pPr>
      <w:r>
        <w:rPr>
          <w:rFonts w:cs="Arial"/>
          <w:bCs/>
          <w:lang w:val="es-ES"/>
        </w:rPr>
        <w:t>En caso que el contratista requiera utilizar productos químicos, para la ejecución de la actividad contratada debe contar con las fichas técnicas y hojas de seguridad.</w:t>
      </w:r>
    </w:p>
    <w:p w:rsidR="00745531" w:rsidRDefault="00745531" w:rsidP="00FF510A">
      <w:pPr>
        <w:numPr>
          <w:ilvl w:val="0"/>
          <w:numId w:val="22"/>
        </w:numPr>
        <w:tabs>
          <w:tab w:val="num" w:pos="426"/>
          <w:tab w:val="num" w:pos="540"/>
        </w:tabs>
        <w:autoSpaceDE/>
        <w:autoSpaceDN/>
        <w:rPr>
          <w:bCs/>
          <w:lang w:val="es-ES"/>
        </w:rPr>
      </w:pPr>
      <w:r>
        <w:rPr>
          <w:bCs/>
          <w:lang w:val="es-ES"/>
        </w:rPr>
        <w:t xml:space="preserve">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w:t>
      </w:r>
      <w:r>
        <w:rPr>
          <w:bCs/>
          <w:lang w:val="es-ES"/>
        </w:rPr>
        <w:lastRenderedPageBreak/>
        <w:t>la labor, información contenida en los sistemas de información, documentación física, archivos digitales, información de los funcionarios y contratistas e información de los usuarios del Subsistema de Salud los cuales son de carácter reservado y confidencial. </w:t>
      </w:r>
    </w:p>
    <w:p w:rsidR="00745531" w:rsidRDefault="00745531" w:rsidP="00FF510A">
      <w:pPr>
        <w:numPr>
          <w:ilvl w:val="0"/>
          <w:numId w:val="22"/>
        </w:numPr>
        <w:autoSpaceDE/>
        <w:autoSpaceDN/>
        <w:rPr>
          <w:bCs/>
          <w:lang w:val="es-ES"/>
        </w:rPr>
      </w:pPr>
      <w:r>
        <w:rPr>
          <w:bCs/>
          <w:lang w:val="es-ES"/>
        </w:rPr>
        <w:t>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745531" w:rsidRDefault="00745531" w:rsidP="00FF510A">
      <w:pPr>
        <w:numPr>
          <w:ilvl w:val="0"/>
          <w:numId w:val="22"/>
        </w:numPr>
        <w:tabs>
          <w:tab w:val="num" w:pos="180"/>
        </w:tabs>
        <w:autoSpaceDE/>
        <w:autoSpaceDN/>
        <w:rPr>
          <w:bCs/>
          <w:lang w:val="es-ES"/>
        </w:rPr>
      </w:pPr>
      <w:r>
        <w:rPr>
          <w:bCs/>
          <w:lang w:val="es-ES"/>
        </w:rPr>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745531" w:rsidRDefault="00745531" w:rsidP="00FF510A">
      <w:pPr>
        <w:numPr>
          <w:ilvl w:val="0"/>
          <w:numId w:val="22"/>
        </w:numPr>
        <w:autoSpaceDE/>
        <w:autoSpaceDN/>
        <w:ind w:hanging="426"/>
        <w:rPr>
          <w:bCs/>
          <w:lang w:val="es-ES"/>
        </w:rPr>
      </w:pPr>
      <w:r>
        <w:rPr>
          <w:bCs/>
          <w:lang w:val="es-ES"/>
        </w:rPr>
        <w:t xml:space="preserve">El OFERENTE deberá certificar el cumplimiento de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p>
    <w:p w:rsidR="00745531" w:rsidRDefault="00745531" w:rsidP="00FF510A">
      <w:pPr>
        <w:pStyle w:val="Default"/>
        <w:numPr>
          <w:ilvl w:val="0"/>
          <w:numId w:val="22"/>
        </w:numPr>
        <w:suppressAutoHyphens w:val="0"/>
        <w:autoSpaceDN w:val="0"/>
        <w:adjustRightInd w:val="0"/>
        <w:jc w:val="both"/>
        <w:rPr>
          <w:rFonts w:ascii="Arial" w:eastAsia="Times New Roman" w:hAnsi="Arial" w:cs="Arial"/>
          <w:bCs/>
          <w:color w:val="auto"/>
          <w:sz w:val="20"/>
          <w:szCs w:val="20"/>
          <w:lang w:val="es-ES" w:eastAsia="es-ES"/>
        </w:rPr>
      </w:pPr>
      <w:r>
        <w:rPr>
          <w:rFonts w:ascii="Arial" w:eastAsia="Times New Roman" w:hAnsi="Arial" w:cs="Arial"/>
          <w:bCs/>
          <w:color w:val="auto"/>
          <w:sz w:val="20"/>
          <w:szCs w:val="20"/>
          <w:lang w:val="es-ES" w:eastAsia="es-ES"/>
        </w:rPr>
        <w:t xml:space="preserve">deberá entregar junto con la propuesta el registro de la autoevaluación de los Estándares Mínimos del Sistema de Gestión de Seguridad y Salud en el Trabajo (SGSST) del año inmediatamente anterior, realizado en aplicativo de la página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 </w:t>
      </w:r>
    </w:p>
    <w:p w:rsidR="00745531" w:rsidRDefault="00745531" w:rsidP="00FF510A">
      <w:pPr>
        <w:pStyle w:val="Prrafodelista"/>
        <w:numPr>
          <w:ilvl w:val="0"/>
          <w:numId w:val="22"/>
        </w:numPr>
        <w:autoSpaceDE/>
        <w:autoSpaceDN/>
        <w:rPr>
          <w:rFonts w:cs="Arial"/>
          <w:bCs/>
          <w:lang w:val="es-ES"/>
        </w:rPr>
      </w:pPr>
      <w:r>
        <w:rPr>
          <w:rFonts w:cs="Arial"/>
          <w:bCs/>
          <w:lang w:val="es-ES"/>
        </w:rPr>
        <w:t>Criterios ambientales: _ aplicar las buenas prácticas ambientales, participar de los programas y campañas ambientales, así como las demás exigencias que se establezca en el sistema de gestión ambiental, en todas las actividades que realice durante la prestación del servicio dentro de las instalaciones policiales. – Garantizar la disposición final de los residuos sólidos peligrosos y especiales (aceites usados, RAEES, envases de sustancias químicas y de derivados de hidrocarburos, entre otros relacionados en el titulo 6 residuos peligros del decreto 1076 de 2015 expedido por el Gobierno Nacional, decreto 4741 del 2005,resolución 851 del 2022 o norma que lo modifique, adicione o sustituya, que se pudiera generar como resultado de la prestación de sus servicios a la RASES 6  (Presentar al supervisor del contrato, el certificado de disposición final a través de un gestor ambiental debidamente acreditado por la autoridad ambiental competente para la prestación de estos servicios)</w:t>
      </w:r>
    </w:p>
    <w:p w:rsidR="00745531" w:rsidRDefault="00745531" w:rsidP="00FF510A">
      <w:pPr>
        <w:numPr>
          <w:ilvl w:val="0"/>
          <w:numId w:val="22"/>
        </w:numPr>
        <w:autoSpaceDE/>
        <w:autoSpaceDN/>
        <w:rPr>
          <w:bCs/>
          <w:lang w:val="es-ES"/>
        </w:rPr>
      </w:pPr>
      <w:r>
        <w:rPr>
          <w:bCs/>
          <w:lang w:val="es-ES"/>
        </w:rPr>
        <w:t>Deberá impartir instrucciones, socializaciones y/o capacitaciones al personal bajo su cargo en temas ambientales relacionados con sus aspectos e impactos ambientales estableciendo y presentando cronograma en temas tales como:</w:t>
      </w:r>
    </w:p>
    <w:p w:rsidR="00745531" w:rsidRDefault="00745531" w:rsidP="00745531">
      <w:pPr>
        <w:ind w:left="360"/>
        <w:rPr>
          <w:bCs/>
          <w:lang w:val="es-ES"/>
        </w:rPr>
      </w:pPr>
    </w:p>
    <w:p w:rsidR="00745531" w:rsidRDefault="00745531" w:rsidP="00FF510A">
      <w:pPr>
        <w:pStyle w:val="Prrafodelista"/>
        <w:numPr>
          <w:ilvl w:val="0"/>
          <w:numId w:val="23"/>
        </w:numPr>
        <w:tabs>
          <w:tab w:val="num" w:pos="720"/>
        </w:tabs>
        <w:autoSpaceDE/>
        <w:autoSpaceDN/>
        <w:rPr>
          <w:rFonts w:cs="Arial"/>
          <w:bCs/>
          <w:lang w:val="es-ES"/>
        </w:rPr>
      </w:pPr>
      <w:r>
        <w:rPr>
          <w:rFonts w:cs="Arial"/>
          <w:bCs/>
          <w:lang w:val="es-ES"/>
        </w:rPr>
        <w:t>Gestión integral de residuos y líquidos y sólidos, con medidas que permitan disminuir la cantidad de residuo generados</w:t>
      </w:r>
    </w:p>
    <w:p w:rsidR="00745531" w:rsidRDefault="00745531" w:rsidP="00FF510A">
      <w:pPr>
        <w:pStyle w:val="Prrafodelista"/>
        <w:numPr>
          <w:ilvl w:val="0"/>
          <w:numId w:val="23"/>
        </w:numPr>
        <w:tabs>
          <w:tab w:val="num" w:pos="720"/>
        </w:tabs>
        <w:autoSpaceDE/>
        <w:autoSpaceDN/>
        <w:rPr>
          <w:rFonts w:cs="Arial"/>
          <w:bCs/>
          <w:lang w:val="es-ES"/>
        </w:rPr>
      </w:pPr>
      <w:r>
        <w:rPr>
          <w:rFonts w:cs="Arial"/>
          <w:bCs/>
          <w:lang w:val="es-ES"/>
        </w:rPr>
        <w:t>Uso de elementos de protección personal</w:t>
      </w:r>
    </w:p>
    <w:p w:rsidR="00745531" w:rsidRDefault="00745531" w:rsidP="00FF510A">
      <w:pPr>
        <w:pStyle w:val="Prrafodelista"/>
        <w:numPr>
          <w:ilvl w:val="0"/>
          <w:numId w:val="23"/>
        </w:numPr>
        <w:tabs>
          <w:tab w:val="num" w:pos="720"/>
        </w:tabs>
        <w:autoSpaceDE/>
        <w:autoSpaceDN/>
        <w:rPr>
          <w:rFonts w:cs="Arial"/>
          <w:bCs/>
          <w:lang w:val="es-ES"/>
        </w:rPr>
      </w:pPr>
      <w:r>
        <w:rPr>
          <w:rFonts w:cs="Arial"/>
          <w:bCs/>
          <w:lang w:val="es-ES"/>
        </w:rPr>
        <w:t>Maneo de sustancias químicas</w:t>
      </w:r>
    </w:p>
    <w:p w:rsidR="00745531" w:rsidRDefault="00745531" w:rsidP="00FF510A">
      <w:pPr>
        <w:pStyle w:val="Prrafodelista"/>
        <w:numPr>
          <w:ilvl w:val="0"/>
          <w:numId w:val="23"/>
        </w:numPr>
        <w:tabs>
          <w:tab w:val="num" w:pos="720"/>
        </w:tabs>
        <w:autoSpaceDE/>
        <w:autoSpaceDN/>
        <w:rPr>
          <w:rFonts w:cs="Arial"/>
          <w:bCs/>
          <w:lang w:val="es-ES"/>
        </w:rPr>
      </w:pPr>
      <w:r>
        <w:rPr>
          <w:rFonts w:cs="Arial"/>
          <w:bCs/>
          <w:lang w:val="es-ES"/>
        </w:rPr>
        <w:t>Ahorro y uso eficiente de recursos (agua y energía)</w:t>
      </w:r>
    </w:p>
    <w:p w:rsidR="00745531" w:rsidRDefault="00745531" w:rsidP="00FF510A">
      <w:pPr>
        <w:pStyle w:val="Prrafodelista"/>
        <w:numPr>
          <w:ilvl w:val="0"/>
          <w:numId w:val="23"/>
        </w:numPr>
        <w:tabs>
          <w:tab w:val="num" w:pos="720"/>
        </w:tabs>
        <w:autoSpaceDE/>
        <w:autoSpaceDN/>
        <w:rPr>
          <w:rFonts w:cs="Arial"/>
          <w:bCs/>
          <w:lang w:val="es-ES"/>
        </w:rPr>
      </w:pPr>
      <w:r>
        <w:rPr>
          <w:rFonts w:cs="Arial"/>
          <w:bCs/>
          <w:lang w:val="es-ES"/>
        </w:rPr>
        <w:lastRenderedPageBreak/>
        <w:t>Normativa ambiental</w:t>
      </w:r>
    </w:p>
    <w:p w:rsidR="00745531" w:rsidRDefault="00745531" w:rsidP="00FF510A">
      <w:pPr>
        <w:pStyle w:val="Prrafodelista"/>
        <w:numPr>
          <w:ilvl w:val="0"/>
          <w:numId w:val="23"/>
        </w:numPr>
        <w:tabs>
          <w:tab w:val="num" w:pos="720"/>
        </w:tabs>
        <w:autoSpaceDE/>
        <w:autoSpaceDN/>
        <w:rPr>
          <w:rFonts w:cs="Arial"/>
          <w:bCs/>
          <w:lang w:val="es-ES"/>
        </w:rPr>
      </w:pPr>
      <w:r>
        <w:rPr>
          <w:rFonts w:cs="Arial"/>
          <w:bCs/>
          <w:lang w:val="es-ES"/>
        </w:rPr>
        <w:t>Saneamiento básico</w:t>
      </w:r>
    </w:p>
    <w:p w:rsidR="00745531" w:rsidRDefault="00745531" w:rsidP="00FF510A">
      <w:pPr>
        <w:pStyle w:val="Prrafodelista"/>
        <w:numPr>
          <w:ilvl w:val="0"/>
          <w:numId w:val="23"/>
        </w:numPr>
        <w:tabs>
          <w:tab w:val="num" w:pos="720"/>
        </w:tabs>
        <w:autoSpaceDE/>
        <w:autoSpaceDN/>
        <w:rPr>
          <w:rFonts w:cs="Arial"/>
          <w:bCs/>
          <w:lang w:val="es-ES"/>
        </w:rPr>
      </w:pPr>
      <w:r>
        <w:rPr>
          <w:rFonts w:cs="Arial"/>
          <w:bCs/>
          <w:lang w:val="es-ES"/>
        </w:rPr>
        <w:t>Gestión del riesgo que garantice el buen manejo del riesgo asociados a su actividad productiva.</w:t>
      </w:r>
    </w:p>
    <w:p w:rsidR="00745531" w:rsidRDefault="00745531" w:rsidP="00FF510A">
      <w:pPr>
        <w:pStyle w:val="Prrafodelista"/>
        <w:numPr>
          <w:ilvl w:val="0"/>
          <w:numId w:val="23"/>
        </w:numPr>
        <w:tabs>
          <w:tab w:val="num" w:pos="720"/>
        </w:tabs>
        <w:autoSpaceDE/>
        <w:autoSpaceDN/>
        <w:rPr>
          <w:rFonts w:cs="Arial"/>
          <w:bCs/>
          <w:lang w:val="es-ES"/>
        </w:rPr>
      </w:pPr>
      <w:r>
        <w:rPr>
          <w:rFonts w:cs="Arial"/>
          <w:bCs/>
          <w:lang w:val="es-ES"/>
        </w:rPr>
        <w:t>Presentar al supervisor del contrato, las hojas de seguridad de todos los productos e insumos utilizados, así como los reportes de socialización, capacitación o entrenamiento de acuerdo al cronograma presentado al inicio de la ejecución del contrato.</w:t>
      </w:r>
    </w:p>
    <w:p w:rsidR="00062EF9" w:rsidRPr="00062EF9" w:rsidRDefault="00062EF9" w:rsidP="00062EF9">
      <w:pPr>
        <w:pStyle w:val="Prrafodelista"/>
        <w:autoSpaceDE/>
        <w:autoSpaceDN/>
        <w:ind w:left="1146"/>
        <w:rPr>
          <w:rFonts w:cs="Arial"/>
          <w:bCs/>
          <w:lang w:val="es-ES"/>
        </w:rPr>
      </w:pPr>
    </w:p>
    <w:p w:rsidR="00745531" w:rsidRDefault="00745531" w:rsidP="00FF510A">
      <w:pPr>
        <w:pStyle w:val="Prrafodelista"/>
        <w:numPr>
          <w:ilvl w:val="0"/>
          <w:numId w:val="22"/>
        </w:numPr>
        <w:autoSpaceDE/>
        <w:autoSpaceDN/>
        <w:rPr>
          <w:rFonts w:cs="Arial"/>
          <w:bCs/>
          <w:lang w:val="es-ES"/>
        </w:rPr>
      </w:pPr>
      <w:r>
        <w:rPr>
          <w:rFonts w:cs="Arial"/>
          <w:bCs/>
          <w:lang w:val="es-ES"/>
        </w:rPr>
        <w:t xml:space="preserve">El oferente se compromete a cumplir con lo estipulado en 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 </w:t>
      </w:r>
    </w:p>
    <w:p w:rsidR="00745531" w:rsidRDefault="00745531" w:rsidP="00FF510A">
      <w:pPr>
        <w:pStyle w:val="Prrafodelista"/>
        <w:numPr>
          <w:ilvl w:val="0"/>
          <w:numId w:val="22"/>
        </w:numPr>
        <w:autoSpaceDE/>
        <w:autoSpaceDN/>
        <w:rPr>
          <w:rFonts w:cs="Arial"/>
          <w:bCs/>
          <w:lang w:val="es-ES"/>
        </w:rPr>
      </w:pPr>
      <w:r>
        <w:rPr>
          <w:rFonts w:cs="Arial"/>
          <w:bCs/>
          <w:lang w:val="es-ES"/>
        </w:rPr>
        <w:t>EL CONTRATANTE reanalizara descuento por concepto de estampillas Jaime Isaza Cadavid de acuerdo a la ordenanza 017 de 2018 de la asamblea de Antioquia, equivalente al 0.4% del valor a pagar y demás impuestos de orden nacional, departamental y municipal que se deban aplicar de acuerdo a la naturaleza jurídica y tributaria del contratista</w:t>
      </w:r>
    </w:p>
    <w:p w:rsidR="00745531" w:rsidRDefault="00745531" w:rsidP="00FF510A">
      <w:pPr>
        <w:pStyle w:val="Prrafodelista"/>
        <w:numPr>
          <w:ilvl w:val="0"/>
          <w:numId w:val="22"/>
        </w:numPr>
        <w:autoSpaceDE/>
        <w:autoSpaceDN/>
        <w:rPr>
          <w:rFonts w:cs="Arial"/>
          <w:bCs/>
          <w:lang w:val="es-ES"/>
        </w:rPr>
      </w:pPr>
      <w:r>
        <w:rPr>
          <w:rFonts w:cs="Arial"/>
          <w:bCs/>
          <w:lang w:val="es-ES"/>
        </w:rPr>
        <w:t>Cumplir con lo establecido en la resolución 472 de 2017, en lo referente a gestión integral de residuos</w:t>
      </w:r>
    </w:p>
    <w:p w:rsidR="00570A15" w:rsidRPr="004752F5" w:rsidRDefault="00570A15" w:rsidP="0046613B">
      <w:pPr>
        <w:rPr>
          <w:color w:val="FF0000"/>
          <w:highlight w:val="yellow"/>
        </w:rPr>
      </w:pPr>
      <w:r w:rsidRPr="0046613B">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570A15" w:rsidRPr="004752F5" w:rsidRDefault="00570A15" w:rsidP="00AC7745"/>
    <w:p w:rsidR="00570A15" w:rsidRPr="004752F5" w:rsidRDefault="00570A15" w:rsidP="00AC7745"/>
    <w:p w:rsidR="00570A15" w:rsidRPr="004752F5" w:rsidRDefault="00570A15" w:rsidP="00AC7745"/>
    <w:p w:rsidR="00570A15" w:rsidRPr="004752F5" w:rsidRDefault="00570A15" w:rsidP="00AC7745"/>
    <w:p w:rsidR="00570A15" w:rsidRPr="004752F5" w:rsidRDefault="00570A15" w:rsidP="00AC7745">
      <w:pPr>
        <w:rPr>
          <w:b/>
        </w:rPr>
      </w:pPr>
    </w:p>
    <w:p w:rsidR="00570A15" w:rsidRPr="004752F5" w:rsidRDefault="00570A15" w:rsidP="00AC7745">
      <w:pPr>
        <w:rPr>
          <w:b/>
        </w:rPr>
      </w:pPr>
    </w:p>
    <w:p w:rsidR="00570A15" w:rsidRPr="004752F5" w:rsidRDefault="00570A15" w:rsidP="00AC7745">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570A15" w:rsidRPr="004752F5" w:rsidRDefault="00570A15" w:rsidP="00AC7745">
      <w:pPr>
        <w:rPr>
          <w:b/>
        </w:rPr>
      </w:pPr>
    </w:p>
    <w:p w:rsidR="00570A15" w:rsidRPr="004752F5" w:rsidRDefault="00570A15" w:rsidP="00AC7745">
      <w:pPr>
        <w:rPr>
          <w:b/>
        </w:rPr>
      </w:pPr>
      <w:r w:rsidRPr="004752F5">
        <w:rPr>
          <w:b/>
        </w:rPr>
        <w:t>NIT o C.C.</w:t>
      </w:r>
      <w:r w:rsidRPr="004752F5">
        <w:rPr>
          <w:b/>
        </w:rPr>
        <w:tab/>
        <w:t xml:space="preserve"> </w:t>
      </w:r>
    </w:p>
    <w:p w:rsidR="00570A15" w:rsidRPr="004752F5" w:rsidRDefault="00570A15" w:rsidP="00AC7745">
      <w:pPr>
        <w:rPr>
          <w:b/>
        </w:rPr>
      </w:pPr>
    </w:p>
    <w:p w:rsidR="00570A15" w:rsidRPr="004752F5" w:rsidRDefault="00570A15" w:rsidP="00AC7745">
      <w:pPr>
        <w:rPr>
          <w:b/>
        </w:rPr>
      </w:pPr>
      <w:r w:rsidRPr="004752F5">
        <w:rPr>
          <w:b/>
        </w:rPr>
        <w:t>NOMBRE DEL REPRESENTANTE LEGAL</w:t>
      </w:r>
      <w:r w:rsidRPr="004752F5">
        <w:rPr>
          <w:b/>
        </w:rPr>
        <w:tab/>
      </w:r>
      <w:r w:rsidRPr="004752F5">
        <w:rPr>
          <w:b/>
        </w:rPr>
        <w:tab/>
        <w:t xml:space="preserve">: </w:t>
      </w:r>
    </w:p>
    <w:p w:rsidR="00570A15" w:rsidRPr="004752F5" w:rsidRDefault="00570A15" w:rsidP="00AC7745">
      <w:pPr>
        <w:rPr>
          <w:b/>
        </w:rPr>
      </w:pPr>
    </w:p>
    <w:p w:rsidR="00570A15" w:rsidRPr="004752F5" w:rsidRDefault="00570A15" w:rsidP="00AC7745">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570A15" w:rsidRPr="004752F5" w:rsidRDefault="00570A15" w:rsidP="00AC7745">
      <w:pPr>
        <w:rPr>
          <w:b/>
        </w:rPr>
      </w:pPr>
    </w:p>
    <w:p w:rsidR="00570A15" w:rsidRPr="004752F5" w:rsidRDefault="00570A15" w:rsidP="00AC7745">
      <w:pPr>
        <w:rPr>
          <w:b/>
        </w:rPr>
      </w:pPr>
      <w:r w:rsidRPr="004752F5">
        <w:rPr>
          <w:b/>
        </w:rPr>
        <w:t>FIRMA DEL REPRESENTANTE LEGAL</w:t>
      </w:r>
      <w:r w:rsidRPr="004752F5">
        <w:rPr>
          <w:b/>
        </w:rPr>
        <w:tab/>
      </w:r>
      <w:r w:rsidRPr="004752F5">
        <w:rPr>
          <w:b/>
        </w:rPr>
        <w:tab/>
        <w:t xml:space="preserve">: </w:t>
      </w:r>
    </w:p>
    <w:p w:rsidR="00570A15" w:rsidRPr="004752F5" w:rsidRDefault="00570A15" w:rsidP="00AC7745">
      <w:pPr>
        <w:rPr>
          <w:b/>
        </w:rPr>
      </w:pPr>
    </w:p>
    <w:p w:rsidR="00570A15" w:rsidRPr="004752F5" w:rsidRDefault="00570A15" w:rsidP="00AC7745">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570A15" w:rsidRPr="004752F5" w:rsidRDefault="00570A15" w:rsidP="00AC7745">
      <w:pPr>
        <w:rPr>
          <w:b/>
        </w:rPr>
      </w:pPr>
    </w:p>
    <w:p w:rsidR="00570A15" w:rsidRPr="004752F5" w:rsidRDefault="00570A15" w:rsidP="00AC7745">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570A15" w:rsidRPr="004752F5" w:rsidRDefault="00570A15" w:rsidP="00AC7745">
      <w:pPr>
        <w:rPr>
          <w:b/>
        </w:rPr>
      </w:pPr>
    </w:p>
    <w:p w:rsidR="00570A15" w:rsidRPr="004752F5" w:rsidRDefault="00570A15" w:rsidP="00AC7745">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570A15" w:rsidRPr="004752F5" w:rsidRDefault="00570A15" w:rsidP="00AC7745">
      <w:pPr>
        <w:tabs>
          <w:tab w:val="left" w:pos="-1080"/>
          <w:tab w:val="left" w:pos="0"/>
        </w:tabs>
        <w:rPr>
          <w:rFonts w:eastAsia="MS Mincho"/>
        </w:rPr>
      </w:pPr>
    </w:p>
    <w:p w:rsidR="00570A15" w:rsidRPr="004752F5" w:rsidRDefault="00570A15" w:rsidP="00AC7745">
      <w:pPr>
        <w:rPr>
          <w:rFonts w:eastAsia="Calibri"/>
          <w:b/>
        </w:rPr>
      </w:pPr>
    </w:p>
    <w:p w:rsidR="00570A15" w:rsidRPr="004752F5" w:rsidRDefault="00570A15" w:rsidP="00AC7745">
      <w:pPr>
        <w:rPr>
          <w:rFonts w:eastAsia="Calibri"/>
          <w:b/>
        </w:rPr>
      </w:pPr>
    </w:p>
    <w:p w:rsidR="00570A15" w:rsidRPr="004752F5" w:rsidRDefault="00570A15" w:rsidP="00AC7745">
      <w:pPr>
        <w:rPr>
          <w:rFonts w:eastAsia="Calibri"/>
          <w:b/>
        </w:rPr>
      </w:pPr>
    </w:p>
    <w:p w:rsidR="00570A15" w:rsidRPr="004752F5" w:rsidRDefault="00570A15" w:rsidP="00AC7745">
      <w:pPr>
        <w:rPr>
          <w:rFonts w:eastAsia="Calibri"/>
          <w:b/>
        </w:rPr>
      </w:pPr>
    </w:p>
    <w:p w:rsidR="00570A15" w:rsidRPr="004752F5" w:rsidRDefault="00570A15" w:rsidP="00062EF9">
      <w:pPr>
        <w:pStyle w:val="Prrafodelista"/>
        <w:tabs>
          <w:tab w:val="left" w:pos="240"/>
        </w:tabs>
        <w:ind w:left="0"/>
        <w:rPr>
          <w:rFonts w:cs="Arial"/>
          <w:b/>
        </w:rPr>
      </w:pPr>
    </w:p>
    <w:p w:rsidR="00570A15" w:rsidRPr="004752F5" w:rsidRDefault="00570A15" w:rsidP="00AD6484">
      <w:pPr>
        <w:pStyle w:val="Prrafodelista"/>
        <w:tabs>
          <w:tab w:val="left" w:pos="240"/>
        </w:tabs>
        <w:ind w:left="0"/>
        <w:jc w:val="center"/>
        <w:rPr>
          <w:rFonts w:cs="Arial"/>
          <w:b/>
        </w:rPr>
      </w:pPr>
      <w:r w:rsidRPr="004752F5">
        <w:rPr>
          <w:rFonts w:cs="Arial"/>
          <w:b/>
        </w:rPr>
        <w:lastRenderedPageBreak/>
        <w:t>ANEXO No. 3</w:t>
      </w:r>
    </w:p>
    <w:p w:rsidR="00570A15" w:rsidRPr="004752F5" w:rsidRDefault="00570A15" w:rsidP="00AD6484">
      <w:pPr>
        <w:pStyle w:val="Prrafodelista"/>
        <w:tabs>
          <w:tab w:val="left" w:pos="240"/>
        </w:tabs>
        <w:ind w:left="0"/>
        <w:jc w:val="center"/>
        <w:rPr>
          <w:rFonts w:cs="Arial"/>
          <w:b/>
        </w:rPr>
      </w:pPr>
    </w:p>
    <w:p w:rsidR="00570A15" w:rsidRDefault="00570A15" w:rsidP="00062EF9">
      <w:pPr>
        <w:jc w:val="center"/>
        <w:rPr>
          <w:b/>
          <w:bCs/>
        </w:rPr>
      </w:pPr>
      <w:r w:rsidRPr="004752F5">
        <w:rPr>
          <w:b/>
          <w:bCs/>
        </w:rPr>
        <w:t>TIPIFICACIÓN, ESTIMACIÓN Y ASIGNACIÓN DE RIESGOS Y DETERMINACIÓN DE GARANTÍAS.</w:t>
      </w:r>
    </w:p>
    <w:p w:rsidR="00062EF9" w:rsidRPr="00062EF9" w:rsidRDefault="00062EF9" w:rsidP="00062EF9">
      <w:pPr>
        <w:jc w:val="center"/>
        <w:rPr>
          <w:b/>
          <w:bCs/>
        </w:rPr>
      </w:pPr>
    </w:p>
    <w:p w:rsidR="00570A15" w:rsidRDefault="00570A15" w:rsidP="007A4656">
      <w:r w:rsidRPr="004752F5">
        <w:t>En la definición de los parámetros de mecanismos de cobertura de los riesgos, deberán efectuarse dentro de los términos definidos en el Decreto 1082 de 2015</w:t>
      </w:r>
    </w:p>
    <w:p w:rsidR="00062EF9" w:rsidRDefault="00062EF9" w:rsidP="00062EF9">
      <w:pPr>
        <w:jc w:val="left"/>
      </w:pPr>
    </w:p>
    <w:p w:rsidR="00062EF9" w:rsidRDefault="00062EF9" w:rsidP="00062EF9">
      <w:pPr>
        <w:rPr>
          <w:b/>
          <w:color w:val="000000" w:themeColor="text1"/>
        </w:rPr>
      </w:pPr>
      <w:r>
        <w:rPr>
          <w:b/>
          <w:color w:val="000000" w:themeColor="text1"/>
        </w:rPr>
        <w:t>ETAPA PRECONTRACTUAL</w:t>
      </w:r>
    </w:p>
    <w:p w:rsidR="00062EF9" w:rsidRDefault="00062EF9" w:rsidP="00062EF9">
      <w:pPr>
        <w:rPr>
          <w:b/>
          <w:color w:val="000000" w:themeColor="text1"/>
        </w:rPr>
      </w:pPr>
    </w:p>
    <w:tbl>
      <w:tblPr>
        <w:tblW w:w="1005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83"/>
        <w:gridCol w:w="1095"/>
        <w:gridCol w:w="1998"/>
        <w:gridCol w:w="1195"/>
        <w:gridCol w:w="1061"/>
        <w:gridCol w:w="928"/>
        <w:gridCol w:w="2095"/>
      </w:tblGrid>
      <w:tr w:rsidR="00062EF9" w:rsidTr="00062EF9">
        <w:trPr>
          <w:trHeight w:val="302"/>
        </w:trPr>
        <w:tc>
          <w:tcPr>
            <w:tcW w:w="168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62EF9" w:rsidRDefault="00062EF9">
            <w:pPr>
              <w:jc w:val="center"/>
              <w:rPr>
                <w:b/>
                <w:color w:val="000000" w:themeColor="text1"/>
                <w:sz w:val="14"/>
                <w:szCs w:val="14"/>
              </w:rPr>
            </w:pPr>
            <w:r>
              <w:rPr>
                <w:b/>
                <w:color w:val="000000" w:themeColor="text1"/>
                <w:sz w:val="14"/>
                <w:szCs w:val="14"/>
              </w:rPr>
              <w:t>MECANISMO DE COBERTURA</w:t>
            </w:r>
          </w:p>
        </w:tc>
        <w:tc>
          <w:tcPr>
            <w:tcW w:w="109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62EF9" w:rsidRDefault="00062EF9">
            <w:pPr>
              <w:jc w:val="center"/>
              <w:rPr>
                <w:b/>
                <w:color w:val="000000" w:themeColor="text1"/>
                <w:sz w:val="14"/>
                <w:szCs w:val="14"/>
              </w:rPr>
            </w:pPr>
            <w:r>
              <w:rPr>
                <w:b/>
                <w:color w:val="000000" w:themeColor="text1"/>
                <w:sz w:val="14"/>
                <w:szCs w:val="14"/>
              </w:rPr>
              <w:t>CLASE DE RIESGO</w:t>
            </w:r>
          </w:p>
        </w:tc>
        <w:tc>
          <w:tcPr>
            <w:tcW w:w="1998"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62EF9" w:rsidRDefault="00062EF9">
            <w:pPr>
              <w:jc w:val="center"/>
              <w:rPr>
                <w:b/>
                <w:color w:val="000000" w:themeColor="text1"/>
                <w:sz w:val="14"/>
                <w:szCs w:val="14"/>
              </w:rPr>
            </w:pPr>
            <w:r>
              <w:rPr>
                <w:b/>
                <w:color w:val="000000" w:themeColor="text1"/>
                <w:sz w:val="14"/>
                <w:szCs w:val="14"/>
              </w:rPr>
              <w:t>TIPIFICACIÓN DE LOS RIESGOS</w:t>
            </w:r>
          </w:p>
        </w:tc>
        <w:tc>
          <w:tcPr>
            <w:tcW w:w="119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62EF9" w:rsidRDefault="00062EF9">
            <w:pPr>
              <w:jc w:val="center"/>
              <w:rPr>
                <w:b/>
                <w:color w:val="000000" w:themeColor="text1"/>
                <w:sz w:val="14"/>
                <w:szCs w:val="14"/>
              </w:rPr>
            </w:pPr>
            <w:r>
              <w:rPr>
                <w:b/>
                <w:color w:val="000000" w:themeColor="text1"/>
                <w:sz w:val="14"/>
                <w:szCs w:val="14"/>
              </w:rPr>
              <w:t>ESTIMACIÓN DEL RIESGO</w:t>
            </w:r>
          </w:p>
        </w:tc>
        <w:tc>
          <w:tcPr>
            <w:tcW w:w="106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62EF9" w:rsidRDefault="00062EF9">
            <w:pPr>
              <w:jc w:val="center"/>
              <w:rPr>
                <w:b/>
                <w:color w:val="000000" w:themeColor="text1"/>
                <w:sz w:val="14"/>
                <w:szCs w:val="14"/>
              </w:rPr>
            </w:pPr>
            <w:r>
              <w:rPr>
                <w:b/>
                <w:color w:val="000000" w:themeColor="text1"/>
                <w:sz w:val="14"/>
                <w:szCs w:val="14"/>
              </w:rPr>
              <w:t>ASIGNACIÓN DEL RIESGO</w:t>
            </w:r>
          </w:p>
        </w:tc>
        <w:tc>
          <w:tcPr>
            <w:tcW w:w="928"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62EF9" w:rsidRDefault="00062EF9">
            <w:pPr>
              <w:jc w:val="center"/>
              <w:rPr>
                <w:b/>
                <w:color w:val="000000" w:themeColor="text1"/>
                <w:sz w:val="14"/>
                <w:szCs w:val="14"/>
              </w:rPr>
            </w:pPr>
            <w:r>
              <w:rPr>
                <w:b/>
                <w:color w:val="000000" w:themeColor="text1"/>
                <w:sz w:val="14"/>
                <w:szCs w:val="14"/>
              </w:rPr>
              <w:t>VIGENCIA</w:t>
            </w:r>
          </w:p>
        </w:tc>
        <w:tc>
          <w:tcPr>
            <w:tcW w:w="209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62EF9" w:rsidRDefault="00062EF9">
            <w:pPr>
              <w:jc w:val="center"/>
              <w:rPr>
                <w:b/>
                <w:color w:val="000000" w:themeColor="text1"/>
                <w:sz w:val="14"/>
                <w:szCs w:val="14"/>
              </w:rPr>
            </w:pPr>
            <w:r>
              <w:rPr>
                <w:b/>
                <w:color w:val="000000" w:themeColor="text1"/>
                <w:sz w:val="14"/>
                <w:szCs w:val="14"/>
              </w:rPr>
              <w:t>JUSTIFICACIÓN COBERTURA / VIGENCIA</w:t>
            </w:r>
          </w:p>
        </w:tc>
      </w:tr>
      <w:tr w:rsidR="00062EF9" w:rsidTr="00062EF9">
        <w:trPr>
          <w:trHeight w:val="203"/>
        </w:trPr>
        <w:tc>
          <w:tcPr>
            <w:tcW w:w="1683"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2"/>
                <w:szCs w:val="12"/>
              </w:rPr>
            </w:pPr>
            <w:r>
              <w:rPr>
                <w:sz w:val="12"/>
                <w:szCs w:val="12"/>
              </w:rPr>
              <w:t>No aplica</w:t>
            </w:r>
          </w:p>
        </w:tc>
        <w:tc>
          <w:tcPr>
            <w:tcW w:w="1095"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2"/>
                <w:szCs w:val="12"/>
              </w:rPr>
            </w:pPr>
            <w:r>
              <w:rPr>
                <w:sz w:val="14"/>
                <w:szCs w:val="14"/>
              </w:rPr>
              <w:t>No aplica</w:t>
            </w:r>
          </w:p>
        </w:tc>
        <w:tc>
          <w:tcPr>
            <w:tcW w:w="1998"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2"/>
                <w:szCs w:val="12"/>
              </w:rPr>
            </w:pPr>
            <w:r>
              <w:rPr>
                <w:sz w:val="14"/>
                <w:szCs w:val="14"/>
              </w:rPr>
              <w:t>No aplica</w:t>
            </w:r>
          </w:p>
        </w:tc>
        <w:tc>
          <w:tcPr>
            <w:tcW w:w="1195"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2"/>
                <w:szCs w:val="12"/>
              </w:rPr>
            </w:pPr>
            <w:r>
              <w:rPr>
                <w:sz w:val="12"/>
                <w:szCs w:val="12"/>
              </w:rPr>
              <w:t>No aplica</w:t>
            </w:r>
          </w:p>
        </w:tc>
        <w:tc>
          <w:tcPr>
            <w:tcW w:w="1061"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ind w:left="-108"/>
              <w:rPr>
                <w:color w:val="FF0000"/>
                <w:sz w:val="12"/>
                <w:szCs w:val="12"/>
              </w:rPr>
            </w:pPr>
            <w:r>
              <w:rPr>
                <w:sz w:val="12"/>
                <w:szCs w:val="12"/>
              </w:rPr>
              <w:t>No aplica</w:t>
            </w:r>
          </w:p>
        </w:tc>
        <w:tc>
          <w:tcPr>
            <w:tcW w:w="928"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2"/>
                <w:szCs w:val="12"/>
              </w:rPr>
            </w:pPr>
            <w:r>
              <w:rPr>
                <w:sz w:val="12"/>
                <w:szCs w:val="12"/>
              </w:rPr>
              <w:t>No aplica</w:t>
            </w:r>
          </w:p>
        </w:tc>
        <w:tc>
          <w:tcPr>
            <w:tcW w:w="2095"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2"/>
                <w:szCs w:val="12"/>
              </w:rPr>
            </w:pPr>
            <w:r>
              <w:rPr>
                <w:sz w:val="12"/>
                <w:szCs w:val="12"/>
              </w:rPr>
              <w:t>No aplica</w:t>
            </w:r>
          </w:p>
        </w:tc>
      </w:tr>
    </w:tbl>
    <w:p w:rsidR="00062EF9" w:rsidRPr="004752F5" w:rsidRDefault="00062EF9" w:rsidP="00062EF9">
      <w:pPr>
        <w:jc w:val="center"/>
      </w:pPr>
    </w:p>
    <w:p w:rsidR="00062EF9" w:rsidRDefault="00062EF9" w:rsidP="00062EF9">
      <w:pPr>
        <w:jc w:val="center"/>
        <w:rPr>
          <w:b/>
          <w:color w:val="000000" w:themeColor="text1"/>
        </w:rPr>
      </w:pPr>
      <w:r>
        <w:rPr>
          <w:b/>
          <w:color w:val="000000" w:themeColor="text1"/>
        </w:rPr>
        <w:t>ETAPA CONTRACTUAL</w:t>
      </w:r>
    </w:p>
    <w:p w:rsidR="00062EF9" w:rsidRDefault="00062EF9" w:rsidP="00062EF9">
      <w:pPr>
        <w:jc w:val="center"/>
        <w:rPr>
          <w:b/>
          <w:color w:val="000000" w:themeColor="text1"/>
        </w:rPr>
      </w:pPr>
    </w:p>
    <w:tbl>
      <w:tblPr>
        <w:tblW w:w="107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9"/>
        <w:gridCol w:w="708"/>
        <w:gridCol w:w="993"/>
        <w:gridCol w:w="1134"/>
        <w:gridCol w:w="992"/>
        <w:gridCol w:w="1560"/>
        <w:gridCol w:w="4394"/>
      </w:tblGrid>
      <w:tr w:rsidR="00062EF9" w:rsidTr="00062EF9">
        <w:trPr>
          <w:trHeight w:val="449"/>
          <w:jc w:val="center"/>
        </w:trPr>
        <w:tc>
          <w:tcPr>
            <w:tcW w:w="989"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62EF9" w:rsidRDefault="00062EF9">
            <w:pPr>
              <w:jc w:val="center"/>
              <w:rPr>
                <w:b/>
                <w:sz w:val="10"/>
                <w:szCs w:val="10"/>
              </w:rPr>
            </w:pPr>
            <w:r>
              <w:rPr>
                <w:b/>
                <w:sz w:val="10"/>
                <w:szCs w:val="10"/>
              </w:rPr>
              <w:t>MECANISMO DE COBERTURA</w:t>
            </w:r>
          </w:p>
        </w:tc>
        <w:tc>
          <w:tcPr>
            <w:tcW w:w="708"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62EF9" w:rsidRDefault="00062EF9">
            <w:pPr>
              <w:jc w:val="center"/>
              <w:rPr>
                <w:b/>
                <w:sz w:val="10"/>
                <w:szCs w:val="10"/>
              </w:rPr>
            </w:pPr>
            <w:r>
              <w:rPr>
                <w:b/>
                <w:sz w:val="10"/>
                <w:szCs w:val="10"/>
              </w:rPr>
              <w:t>CLASE DE RIESGO</w:t>
            </w:r>
          </w:p>
        </w:tc>
        <w:tc>
          <w:tcPr>
            <w:tcW w:w="99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62EF9" w:rsidRDefault="00062EF9">
            <w:pPr>
              <w:jc w:val="center"/>
              <w:rPr>
                <w:b/>
                <w:sz w:val="10"/>
                <w:szCs w:val="10"/>
              </w:rPr>
            </w:pPr>
            <w:r>
              <w:rPr>
                <w:b/>
                <w:sz w:val="10"/>
                <w:szCs w:val="10"/>
              </w:rPr>
              <w:t>TIPIFICACIÓN DE LOS RIESGOS</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62EF9" w:rsidRDefault="00062EF9">
            <w:pPr>
              <w:jc w:val="center"/>
              <w:rPr>
                <w:b/>
                <w:sz w:val="10"/>
                <w:szCs w:val="10"/>
              </w:rPr>
            </w:pPr>
            <w:r>
              <w:rPr>
                <w:b/>
                <w:sz w:val="10"/>
                <w:szCs w:val="10"/>
              </w:rPr>
              <w:t>ESTIMACIÓN DEL RIESGO</w:t>
            </w:r>
          </w:p>
        </w:tc>
        <w:tc>
          <w:tcPr>
            <w:tcW w:w="992"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62EF9" w:rsidRDefault="00062EF9">
            <w:pPr>
              <w:jc w:val="center"/>
              <w:rPr>
                <w:b/>
                <w:sz w:val="10"/>
                <w:szCs w:val="10"/>
              </w:rPr>
            </w:pPr>
            <w:r>
              <w:rPr>
                <w:b/>
                <w:sz w:val="10"/>
                <w:szCs w:val="10"/>
              </w:rPr>
              <w:t>ASIGNACIÓN DEL RIESGO</w:t>
            </w:r>
          </w:p>
        </w:tc>
        <w:tc>
          <w:tcPr>
            <w:tcW w:w="1560"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62EF9" w:rsidRDefault="00062EF9">
            <w:pPr>
              <w:jc w:val="center"/>
              <w:rPr>
                <w:b/>
                <w:sz w:val="10"/>
                <w:szCs w:val="10"/>
              </w:rPr>
            </w:pPr>
            <w:r>
              <w:rPr>
                <w:b/>
                <w:sz w:val="10"/>
                <w:szCs w:val="10"/>
              </w:rPr>
              <w:t>VIGENCIA</w:t>
            </w:r>
          </w:p>
        </w:tc>
        <w:tc>
          <w:tcPr>
            <w:tcW w:w="439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62EF9" w:rsidRDefault="00062EF9">
            <w:pPr>
              <w:jc w:val="center"/>
              <w:rPr>
                <w:b/>
                <w:sz w:val="10"/>
                <w:szCs w:val="10"/>
              </w:rPr>
            </w:pPr>
            <w:r>
              <w:rPr>
                <w:b/>
                <w:sz w:val="10"/>
                <w:szCs w:val="10"/>
              </w:rPr>
              <w:t>JUSTIFICACIÓN COBERTURA / VIGENCIA</w:t>
            </w:r>
          </w:p>
        </w:tc>
      </w:tr>
      <w:tr w:rsidR="00062EF9" w:rsidTr="00062EF9">
        <w:trPr>
          <w:trHeight w:val="270"/>
          <w:jc w:val="center"/>
        </w:trPr>
        <w:tc>
          <w:tcPr>
            <w:tcW w:w="989"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jc w:val="center"/>
              <w:rPr>
                <w:sz w:val="10"/>
                <w:szCs w:val="10"/>
              </w:rPr>
            </w:pPr>
            <w:r>
              <w:rPr>
                <w:sz w:val="10"/>
                <w:szCs w:val="10"/>
              </w:rPr>
              <w:t>GARANTÍA ÚNICA</w:t>
            </w:r>
          </w:p>
        </w:tc>
        <w:tc>
          <w:tcPr>
            <w:tcW w:w="708"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jc w:val="center"/>
              <w:rPr>
                <w:sz w:val="10"/>
                <w:szCs w:val="10"/>
              </w:rPr>
            </w:pPr>
            <w:r>
              <w:rPr>
                <w:sz w:val="10"/>
                <w:szCs w:val="10"/>
              </w:rPr>
              <w:t>RIESGO JURÍDICO</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jc w:val="center"/>
              <w:rPr>
                <w:sz w:val="10"/>
                <w:szCs w:val="10"/>
              </w:rPr>
            </w:pPr>
            <w:r>
              <w:rPr>
                <w:sz w:val="10"/>
                <w:szCs w:val="10"/>
              </w:rPr>
              <w:t>CUMPLIMIENTO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jc w:val="center"/>
              <w:rPr>
                <w:sz w:val="10"/>
                <w:szCs w:val="10"/>
              </w:rPr>
            </w:pPr>
            <w:r>
              <w:rPr>
                <w:sz w:val="10"/>
                <w:szCs w:val="10"/>
              </w:rPr>
              <w:t>VEINTE POR CIENTO (20%) DEL VALOR DEL CONTRATO</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jc w:val="center"/>
              <w:rPr>
                <w:sz w:val="10"/>
                <w:szCs w:val="10"/>
              </w:rPr>
            </w:pPr>
            <w:r>
              <w:rPr>
                <w:sz w:val="10"/>
                <w:szCs w:val="10"/>
              </w:rPr>
              <w:t>CONTRATISTA</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rsidP="003429FA">
            <w:pPr>
              <w:rPr>
                <w:sz w:val="10"/>
                <w:szCs w:val="10"/>
              </w:rPr>
            </w:pPr>
            <w:r>
              <w:rPr>
                <w:sz w:val="10"/>
                <w:szCs w:val="10"/>
              </w:rPr>
              <w:t>VIGENTE POR UN TERMINO IGUAL A LA VIGENCIA DEL CONTRATO Y CUATRO (4) MESES MAS</w:t>
            </w:r>
          </w:p>
        </w:tc>
        <w:tc>
          <w:tcPr>
            <w:tcW w:w="4394"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rsidP="003429FA">
            <w:pPr>
              <w:rPr>
                <w:sz w:val="10"/>
                <w:szCs w:val="10"/>
              </w:rPr>
            </w:pPr>
            <w:r>
              <w:rPr>
                <w:sz w:val="10"/>
                <w:szCs w:val="10"/>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062EF9" w:rsidTr="00062EF9">
        <w:trPr>
          <w:trHeight w:val="194"/>
          <w:jc w:val="center"/>
        </w:trPr>
        <w:tc>
          <w:tcPr>
            <w:tcW w:w="989"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jc w:val="center"/>
              <w:rPr>
                <w:sz w:val="10"/>
                <w:szCs w:val="10"/>
              </w:rPr>
            </w:pPr>
            <w:r>
              <w:rPr>
                <w:sz w:val="10"/>
                <w:szCs w:val="10"/>
              </w:rPr>
              <w:t>GARANTÍA ÚNICA</w:t>
            </w:r>
          </w:p>
        </w:tc>
        <w:tc>
          <w:tcPr>
            <w:tcW w:w="708"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jc w:val="center"/>
              <w:rPr>
                <w:sz w:val="10"/>
                <w:szCs w:val="10"/>
              </w:rPr>
            </w:pPr>
            <w:r>
              <w:rPr>
                <w:sz w:val="10"/>
                <w:szCs w:val="10"/>
              </w:rPr>
              <w:t>RIESGO OPERATIVO</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jc w:val="center"/>
              <w:rPr>
                <w:sz w:val="10"/>
                <w:szCs w:val="10"/>
              </w:rPr>
            </w:pPr>
            <w:r>
              <w:rPr>
                <w:sz w:val="10"/>
                <w:szCs w:val="10"/>
              </w:rPr>
              <w:t>CALIDAD DEL SERVICIO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jc w:val="center"/>
              <w:rPr>
                <w:sz w:val="10"/>
                <w:szCs w:val="10"/>
              </w:rPr>
            </w:pPr>
            <w:r>
              <w:rPr>
                <w:sz w:val="10"/>
                <w:szCs w:val="10"/>
              </w:rPr>
              <w:t>CINCUENTA POR CIENTO (50%) DEL VALOR DE LOS SERVICIO.</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jc w:val="center"/>
              <w:rPr>
                <w:sz w:val="10"/>
                <w:szCs w:val="10"/>
              </w:rPr>
            </w:pPr>
            <w:r>
              <w:rPr>
                <w:sz w:val="10"/>
                <w:szCs w:val="10"/>
              </w:rPr>
              <w:t>CONTRATISTA</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062EF9" w:rsidRPr="00901532" w:rsidRDefault="00062EF9" w:rsidP="00901532">
            <w:pPr>
              <w:rPr>
                <w:sz w:val="10"/>
                <w:szCs w:val="10"/>
              </w:rPr>
            </w:pPr>
            <w:r w:rsidRPr="00901532">
              <w:rPr>
                <w:sz w:val="10"/>
                <w:szCs w:val="10"/>
              </w:rPr>
              <w:t>VIGENTE POR UN TERMINO IGUAL A LA VIGENCIA DEL CONTRATO Y UN (1) AÑO MÁS</w:t>
            </w:r>
          </w:p>
        </w:tc>
        <w:tc>
          <w:tcPr>
            <w:tcW w:w="4394" w:type="dxa"/>
            <w:tcBorders>
              <w:top w:val="single" w:sz="4" w:space="0" w:color="000000"/>
              <w:left w:val="single" w:sz="4" w:space="0" w:color="000000"/>
              <w:bottom w:val="single" w:sz="4" w:space="0" w:color="000000"/>
              <w:right w:val="single" w:sz="4" w:space="0" w:color="000000"/>
            </w:tcBorders>
            <w:hideMark/>
          </w:tcPr>
          <w:p w:rsidR="00062EF9" w:rsidRDefault="00062EF9">
            <w:pPr>
              <w:jc w:val="center"/>
              <w:rPr>
                <w:sz w:val="10"/>
                <w:szCs w:val="10"/>
              </w:rPr>
            </w:pPr>
            <w:r>
              <w:rPr>
                <w:sz w:val="10"/>
                <w:szCs w:val="10"/>
              </w:rPr>
              <w:t xml:space="preserve">AMPARA EL RIESGO DE MALA CALIDAD DEL SERVICIO DURANTE LA VIGENCIA DEL CONTRATO Y 1 AÑO MÁS BUSCANDO RESARCIR EL DETRIMENTO CAUSADO A LA ENTIDAD POR MALA CALIDAD O INSUFICIENCIA DEL SERVICIO PRESTADO </w:t>
            </w:r>
          </w:p>
        </w:tc>
      </w:tr>
      <w:tr w:rsidR="00062EF9" w:rsidTr="00062EF9">
        <w:trPr>
          <w:trHeight w:val="400"/>
          <w:jc w:val="center"/>
        </w:trPr>
        <w:tc>
          <w:tcPr>
            <w:tcW w:w="989"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jc w:val="center"/>
              <w:rPr>
                <w:sz w:val="10"/>
                <w:szCs w:val="10"/>
              </w:rPr>
            </w:pPr>
            <w:r>
              <w:rPr>
                <w:sz w:val="10"/>
                <w:szCs w:val="10"/>
              </w:rPr>
              <w:t>GARANTÍA ÚNICA</w:t>
            </w:r>
          </w:p>
        </w:tc>
        <w:tc>
          <w:tcPr>
            <w:tcW w:w="708"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jc w:val="center"/>
              <w:rPr>
                <w:sz w:val="10"/>
                <w:szCs w:val="10"/>
              </w:rPr>
            </w:pPr>
            <w:r>
              <w:rPr>
                <w:sz w:val="10"/>
                <w:szCs w:val="10"/>
              </w:rPr>
              <w:t>RIESGO JURÍDICO</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jc w:val="center"/>
              <w:rPr>
                <w:sz w:val="10"/>
                <w:szCs w:val="10"/>
              </w:rPr>
            </w:pPr>
            <w:r>
              <w:rPr>
                <w:sz w:val="10"/>
                <w:szCs w:val="10"/>
              </w:rPr>
              <w:t>PAGO DE SALARIOS PRESTACIONES E INDEMNIZACIONES LABORALES</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jc w:val="center"/>
              <w:rPr>
                <w:sz w:val="10"/>
                <w:szCs w:val="10"/>
              </w:rPr>
            </w:pPr>
            <w:r>
              <w:rPr>
                <w:sz w:val="10"/>
                <w:szCs w:val="10"/>
              </w:rPr>
              <w:t>CINCO POR CIENTO (5%) DEL VALOR DEL CONTRATO.</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jc w:val="center"/>
              <w:rPr>
                <w:sz w:val="10"/>
                <w:szCs w:val="10"/>
              </w:rPr>
            </w:pPr>
            <w:r>
              <w:rPr>
                <w:sz w:val="10"/>
                <w:szCs w:val="10"/>
              </w:rPr>
              <w:t>CONTRATISTA</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rsidP="003429FA">
            <w:pPr>
              <w:rPr>
                <w:sz w:val="10"/>
                <w:szCs w:val="10"/>
              </w:rPr>
            </w:pPr>
            <w:r>
              <w:rPr>
                <w:sz w:val="10"/>
                <w:szCs w:val="10"/>
              </w:rPr>
              <w:t>VIGENTE POR UN TERMINO IGUAL A LA VIGENCIA DEL CONTRATO Y TRES (3) AÑOS MAS</w:t>
            </w:r>
          </w:p>
        </w:tc>
        <w:tc>
          <w:tcPr>
            <w:tcW w:w="4394"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rsidP="003429FA">
            <w:pPr>
              <w:rPr>
                <w:sz w:val="10"/>
                <w:szCs w:val="10"/>
              </w:rPr>
            </w:pPr>
            <w:r>
              <w:rPr>
                <w:sz w:val="10"/>
                <w:szCs w:val="10"/>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062EF9" w:rsidRDefault="00062EF9" w:rsidP="00062EF9">
      <w:pPr>
        <w:tabs>
          <w:tab w:val="center" w:pos="4991"/>
        </w:tabs>
        <w:jc w:val="center"/>
        <w:rPr>
          <w:b/>
          <w:color w:val="000000" w:themeColor="text1"/>
        </w:rPr>
      </w:pPr>
    </w:p>
    <w:p w:rsidR="00062EF9" w:rsidRDefault="00062EF9" w:rsidP="00062EF9">
      <w:pPr>
        <w:tabs>
          <w:tab w:val="center" w:pos="4991"/>
        </w:tabs>
        <w:jc w:val="center"/>
        <w:rPr>
          <w:b/>
          <w:color w:val="000000" w:themeColor="text1"/>
        </w:rPr>
      </w:pPr>
      <w:r>
        <w:rPr>
          <w:b/>
          <w:color w:val="000000" w:themeColor="text1"/>
        </w:rPr>
        <w:t>CLAUSULAS SANCIONATORIAS</w:t>
      </w:r>
    </w:p>
    <w:p w:rsidR="00062EF9" w:rsidRDefault="00062EF9" w:rsidP="00062EF9">
      <w:pPr>
        <w:tabs>
          <w:tab w:val="center" w:pos="4991"/>
        </w:tabs>
        <w:jc w:val="center"/>
        <w:rPr>
          <w:b/>
          <w:color w:val="000000" w:themeColor="text1"/>
        </w:rPr>
      </w:pPr>
    </w:p>
    <w:tbl>
      <w:tblPr>
        <w:tblW w:w="10221"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5"/>
        <w:gridCol w:w="955"/>
        <w:gridCol w:w="1635"/>
        <w:gridCol w:w="1635"/>
        <w:gridCol w:w="953"/>
        <w:gridCol w:w="2453"/>
        <w:gridCol w:w="1635"/>
      </w:tblGrid>
      <w:tr w:rsidR="00062EF9" w:rsidTr="00062EF9">
        <w:trPr>
          <w:trHeight w:val="350"/>
        </w:trPr>
        <w:tc>
          <w:tcPr>
            <w:tcW w:w="95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62EF9" w:rsidRDefault="00062EF9">
            <w:pPr>
              <w:jc w:val="center"/>
              <w:rPr>
                <w:b/>
                <w:color w:val="000000" w:themeColor="text1"/>
                <w:sz w:val="10"/>
                <w:szCs w:val="10"/>
              </w:rPr>
            </w:pPr>
            <w:r>
              <w:rPr>
                <w:b/>
                <w:color w:val="000000" w:themeColor="text1"/>
                <w:sz w:val="10"/>
                <w:szCs w:val="10"/>
              </w:rPr>
              <w:t>MECANISMO DE COBERTURA</w:t>
            </w:r>
          </w:p>
        </w:tc>
        <w:tc>
          <w:tcPr>
            <w:tcW w:w="95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62EF9" w:rsidRDefault="00062EF9">
            <w:pPr>
              <w:jc w:val="center"/>
              <w:rPr>
                <w:b/>
                <w:color w:val="000000" w:themeColor="text1"/>
                <w:sz w:val="10"/>
                <w:szCs w:val="10"/>
              </w:rPr>
            </w:pPr>
            <w:r>
              <w:rPr>
                <w:b/>
                <w:color w:val="000000" w:themeColor="text1"/>
                <w:sz w:val="10"/>
                <w:szCs w:val="10"/>
              </w:rPr>
              <w:t>CLASE DE RIESGO</w:t>
            </w:r>
          </w:p>
        </w:tc>
        <w:tc>
          <w:tcPr>
            <w:tcW w:w="163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62EF9" w:rsidRDefault="00062EF9">
            <w:pPr>
              <w:jc w:val="center"/>
              <w:rPr>
                <w:b/>
                <w:color w:val="000000" w:themeColor="text1"/>
                <w:sz w:val="10"/>
                <w:szCs w:val="10"/>
              </w:rPr>
            </w:pPr>
            <w:r>
              <w:rPr>
                <w:b/>
                <w:color w:val="000000" w:themeColor="text1"/>
                <w:sz w:val="10"/>
                <w:szCs w:val="10"/>
              </w:rPr>
              <w:t>TIPIFICACIÓN DE LOS RIESGOS</w:t>
            </w:r>
          </w:p>
        </w:tc>
        <w:tc>
          <w:tcPr>
            <w:tcW w:w="163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62EF9" w:rsidRDefault="00062EF9">
            <w:pPr>
              <w:jc w:val="center"/>
              <w:rPr>
                <w:b/>
                <w:color w:val="000000" w:themeColor="text1"/>
                <w:sz w:val="10"/>
                <w:szCs w:val="10"/>
              </w:rPr>
            </w:pPr>
            <w:r>
              <w:rPr>
                <w:b/>
                <w:color w:val="000000" w:themeColor="text1"/>
                <w:sz w:val="10"/>
                <w:szCs w:val="10"/>
              </w:rPr>
              <w:t>ESTIMACIÓN DEL RIESGO</w:t>
            </w:r>
          </w:p>
        </w:tc>
        <w:tc>
          <w:tcPr>
            <w:tcW w:w="95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62EF9" w:rsidRDefault="00062EF9">
            <w:pPr>
              <w:jc w:val="center"/>
              <w:rPr>
                <w:b/>
                <w:color w:val="000000" w:themeColor="text1"/>
                <w:sz w:val="10"/>
                <w:szCs w:val="10"/>
              </w:rPr>
            </w:pPr>
            <w:r>
              <w:rPr>
                <w:b/>
                <w:color w:val="000000" w:themeColor="text1"/>
                <w:sz w:val="10"/>
                <w:szCs w:val="10"/>
              </w:rPr>
              <w:t>ASIGNACIÓN DEL RIESGO</w:t>
            </w:r>
          </w:p>
        </w:tc>
        <w:tc>
          <w:tcPr>
            <w:tcW w:w="245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62EF9" w:rsidRDefault="00062EF9">
            <w:pPr>
              <w:jc w:val="center"/>
              <w:rPr>
                <w:b/>
                <w:color w:val="000000" w:themeColor="text1"/>
                <w:sz w:val="10"/>
                <w:szCs w:val="10"/>
              </w:rPr>
            </w:pPr>
            <w:r>
              <w:rPr>
                <w:b/>
                <w:color w:val="000000" w:themeColor="text1"/>
                <w:sz w:val="10"/>
                <w:szCs w:val="10"/>
              </w:rPr>
              <w:t>VIGENCIA</w:t>
            </w:r>
          </w:p>
        </w:tc>
        <w:tc>
          <w:tcPr>
            <w:tcW w:w="163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62EF9" w:rsidRDefault="00062EF9">
            <w:pPr>
              <w:jc w:val="center"/>
              <w:rPr>
                <w:b/>
                <w:color w:val="000000" w:themeColor="text1"/>
                <w:sz w:val="10"/>
                <w:szCs w:val="10"/>
              </w:rPr>
            </w:pPr>
            <w:r>
              <w:rPr>
                <w:b/>
                <w:color w:val="000000" w:themeColor="text1"/>
                <w:sz w:val="10"/>
                <w:szCs w:val="10"/>
              </w:rPr>
              <w:t>JUSTIFICACIÓN COBERTURA / VIGENCIA</w:t>
            </w:r>
          </w:p>
        </w:tc>
      </w:tr>
      <w:tr w:rsidR="00062EF9" w:rsidTr="00062EF9">
        <w:trPr>
          <w:trHeight w:val="270"/>
        </w:trPr>
        <w:tc>
          <w:tcPr>
            <w:tcW w:w="955"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0"/>
                <w:szCs w:val="10"/>
              </w:rPr>
            </w:pPr>
            <w:r>
              <w:rPr>
                <w:rFonts w:eastAsia="Arial"/>
                <w:sz w:val="10"/>
                <w:szCs w:val="10"/>
              </w:rPr>
              <w:t>MULTA</w:t>
            </w:r>
          </w:p>
        </w:tc>
        <w:tc>
          <w:tcPr>
            <w:tcW w:w="955"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0"/>
                <w:szCs w:val="10"/>
              </w:rPr>
            </w:pPr>
            <w:r>
              <w:rPr>
                <w:rFonts w:eastAsia="Arial"/>
                <w:sz w:val="10"/>
                <w:szCs w:val="10"/>
              </w:rPr>
              <w:t>RIESGO JURÍDICO</w:t>
            </w:r>
          </w:p>
        </w:tc>
        <w:tc>
          <w:tcPr>
            <w:tcW w:w="1635"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0"/>
                <w:szCs w:val="10"/>
              </w:rPr>
            </w:pPr>
            <w:r>
              <w:rPr>
                <w:rFonts w:eastAsia="Arial"/>
                <w:sz w:val="10"/>
                <w:szCs w:val="10"/>
              </w:rPr>
              <w:t>LA NO CONSTITUCIÓN DENTRO DEL TÉRMINO Y EN LA FORMA PREVISTA EN EL CONTRATO O EN ALGUNO DE SUS MODIFICATORIOS LA PÓLIZA DE GARANTÍA ÚNICA</w:t>
            </w:r>
          </w:p>
        </w:tc>
        <w:tc>
          <w:tcPr>
            <w:tcW w:w="1635"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0"/>
                <w:szCs w:val="10"/>
              </w:rPr>
            </w:pPr>
            <w:r>
              <w:rPr>
                <w:rFonts w:eastAsia="Arial"/>
                <w:sz w:val="10"/>
                <w:szCs w:val="10"/>
              </w:rPr>
              <w:t>MULTA CUYO VALOR SE LIQUIDARÁ CON BASE EN UN CERO PUNTO DOS POR CIENTO (0.2%) DEL VALOR DEL CONTRATO</w:t>
            </w:r>
          </w:p>
        </w:tc>
        <w:tc>
          <w:tcPr>
            <w:tcW w:w="953"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0"/>
                <w:szCs w:val="10"/>
              </w:rPr>
            </w:pPr>
            <w:r>
              <w:rPr>
                <w:rFonts w:eastAsia="Arial"/>
                <w:sz w:val="10"/>
                <w:szCs w:val="10"/>
              </w:rPr>
              <w:t>CONTRATISTA</w:t>
            </w:r>
          </w:p>
        </w:tc>
        <w:tc>
          <w:tcPr>
            <w:tcW w:w="2453"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0"/>
                <w:szCs w:val="10"/>
              </w:rPr>
            </w:pPr>
            <w:r>
              <w:rPr>
                <w:rFonts w:eastAsia="Arial"/>
                <w:sz w:val="10"/>
                <w:szCs w:val="10"/>
              </w:rPr>
              <w:t>LA MULTA SE APLICARÁ POR CADA DÍA DE RETARDO Y HASTA POR DIEZ (10) DÍAS</w:t>
            </w:r>
          </w:p>
        </w:tc>
        <w:tc>
          <w:tcPr>
            <w:tcW w:w="1635" w:type="dxa"/>
            <w:tcBorders>
              <w:top w:val="single" w:sz="4" w:space="0" w:color="000000"/>
              <w:left w:val="single" w:sz="4" w:space="0" w:color="000000"/>
              <w:bottom w:val="single" w:sz="4" w:space="0" w:color="000000"/>
              <w:right w:val="single" w:sz="4" w:space="0" w:color="000000"/>
            </w:tcBorders>
            <w:vAlign w:val="center"/>
          </w:tcPr>
          <w:p w:rsidR="00062EF9" w:rsidRDefault="00062EF9">
            <w:pPr>
              <w:ind w:firstLine="33"/>
              <w:jc w:val="center"/>
              <w:rPr>
                <w:rFonts w:eastAsia="MS Mincho"/>
                <w:sz w:val="10"/>
                <w:szCs w:val="10"/>
              </w:rPr>
            </w:pPr>
          </w:p>
          <w:p w:rsidR="00062EF9" w:rsidRDefault="00062EF9">
            <w:pPr>
              <w:rPr>
                <w:rFonts w:eastAsiaTheme="minorHAnsi"/>
                <w:color w:val="FF0000"/>
                <w:sz w:val="10"/>
                <w:szCs w:val="10"/>
              </w:rPr>
            </w:pPr>
            <w:r>
              <w:rPr>
                <w:rFonts w:eastAsia="Arial"/>
                <w:sz w:val="10"/>
                <w:szCs w:val="10"/>
              </w:rPr>
              <w:t>CUANDO EL CONTRATISTA NO CONSTITUYA DENTRO DEL TÉRMINO Y EN LA FORMA PREVISTA EN EL CONTRATO O EN ALGUNO DE SUS MODIFICATORIOS, A PÓLIZA DE GARANTÍA ÚNICA</w:t>
            </w:r>
          </w:p>
        </w:tc>
      </w:tr>
      <w:tr w:rsidR="00062EF9" w:rsidTr="00062EF9">
        <w:trPr>
          <w:trHeight w:val="319"/>
        </w:trPr>
        <w:tc>
          <w:tcPr>
            <w:tcW w:w="955"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0"/>
                <w:szCs w:val="10"/>
              </w:rPr>
            </w:pPr>
            <w:r>
              <w:rPr>
                <w:rFonts w:eastAsia="Arial"/>
                <w:sz w:val="10"/>
                <w:szCs w:val="10"/>
              </w:rPr>
              <w:t>MULTA</w:t>
            </w:r>
          </w:p>
        </w:tc>
        <w:tc>
          <w:tcPr>
            <w:tcW w:w="955"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0"/>
                <w:szCs w:val="10"/>
              </w:rPr>
            </w:pPr>
            <w:r>
              <w:rPr>
                <w:rFonts w:eastAsia="Arial"/>
                <w:sz w:val="10"/>
                <w:szCs w:val="10"/>
              </w:rPr>
              <w:t>RIESGO JURÍDICO</w:t>
            </w:r>
          </w:p>
        </w:tc>
        <w:tc>
          <w:tcPr>
            <w:tcW w:w="1635"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0"/>
                <w:szCs w:val="10"/>
              </w:rPr>
            </w:pPr>
            <w:r>
              <w:rPr>
                <w:rFonts w:eastAsia="Arial"/>
                <w:sz w:val="10"/>
                <w:szCs w:val="10"/>
              </w:rPr>
              <w:t>INCUMPLIMIENTO PARCIAL</w:t>
            </w:r>
          </w:p>
        </w:tc>
        <w:tc>
          <w:tcPr>
            <w:tcW w:w="1635"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0"/>
                <w:szCs w:val="10"/>
              </w:rPr>
            </w:pPr>
            <w:r>
              <w:rPr>
                <w:rFonts w:eastAsia="Arial"/>
                <w:sz w:val="10"/>
                <w:szCs w:val="10"/>
              </w:rPr>
              <w:t>MULTAS CUYO VALOR SE LIQUIDARÁ CON BASE EN UN CERO PUNTO CINCO POR CIENTO (0.5%) DEL VALOR DEJADO DE CUMPLIR O ENTREGAR</w:t>
            </w:r>
          </w:p>
        </w:tc>
        <w:tc>
          <w:tcPr>
            <w:tcW w:w="953"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0"/>
                <w:szCs w:val="10"/>
              </w:rPr>
            </w:pPr>
            <w:r>
              <w:rPr>
                <w:rFonts w:eastAsia="Arial"/>
                <w:sz w:val="10"/>
                <w:szCs w:val="10"/>
              </w:rPr>
              <w:t>CONTRATISTA</w:t>
            </w:r>
          </w:p>
        </w:tc>
        <w:tc>
          <w:tcPr>
            <w:tcW w:w="2453"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0"/>
                <w:szCs w:val="10"/>
              </w:rPr>
            </w:pPr>
            <w:r>
              <w:rPr>
                <w:rFonts w:eastAsia="Arial"/>
                <w:sz w:val="10"/>
                <w:szCs w:val="10"/>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635"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0"/>
                <w:szCs w:val="10"/>
              </w:rPr>
            </w:pPr>
            <w:r>
              <w:rPr>
                <w:rFonts w:eastAsia="Arial"/>
                <w:sz w:val="10"/>
                <w:szCs w:val="10"/>
              </w:rPr>
              <w:t>AMPARA LA MORA O INCUMPLIMIENTO PARCIAL DE ALGUNA OBLIGACIÓN DERIVADA DEL CONTRATO POR CAUSAS IMPUTABLES AL CONTRATISTA</w:t>
            </w:r>
          </w:p>
        </w:tc>
      </w:tr>
      <w:tr w:rsidR="00062EF9" w:rsidTr="00062EF9">
        <w:trPr>
          <w:trHeight w:val="302"/>
        </w:trPr>
        <w:tc>
          <w:tcPr>
            <w:tcW w:w="955"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0"/>
                <w:szCs w:val="10"/>
              </w:rPr>
            </w:pPr>
            <w:r>
              <w:rPr>
                <w:rFonts w:eastAsia="Arial"/>
                <w:sz w:val="10"/>
                <w:szCs w:val="10"/>
              </w:rPr>
              <w:t>CLAUSULA PENAL PECUNIARIA</w:t>
            </w:r>
          </w:p>
        </w:tc>
        <w:tc>
          <w:tcPr>
            <w:tcW w:w="955"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0"/>
                <w:szCs w:val="10"/>
              </w:rPr>
            </w:pPr>
            <w:r>
              <w:rPr>
                <w:rFonts w:eastAsia="Arial"/>
                <w:sz w:val="10"/>
                <w:szCs w:val="10"/>
              </w:rPr>
              <w:t>RIESGO JURÍDICO</w:t>
            </w:r>
          </w:p>
        </w:tc>
        <w:tc>
          <w:tcPr>
            <w:tcW w:w="1635"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0"/>
                <w:szCs w:val="10"/>
              </w:rPr>
            </w:pPr>
            <w:r>
              <w:rPr>
                <w:rFonts w:eastAsia="Arial"/>
                <w:sz w:val="10"/>
                <w:szCs w:val="10"/>
              </w:rPr>
              <w:t>INCUMPLIMIENTO TOTAL DECLARATORIA DE CADUCIDAD</w:t>
            </w:r>
          </w:p>
        </w:tc>
        <w:tc>
          <w:tcPr>
            <w:tcW w:w="1635"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0"/>
                <w:szCs w:val="10"/>
              </w:rPr>
            </w:pPr>
            <w:r>
              <w:rPr>
                <w:rFonts w:eastAsia="Arial"/>
                <w:sz w:val="10"/>
                <w:szCs w:val="10"/>
              </w:rPr>
              <w:t>VEINTE POR VEINTE POR CIENTO (20%) DEL VALOR TOTAL DEL CONTRATO</w:t>
            </w:r>
          </w:p>
        </w:tc>
        <w:tc>
          <w:tcPr>
            <w:tcW w:w="953"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0"/>
                <w:szCs w:val="10"/>
              </w:rPr>
            </w:pPr>
            <w:r>
              <w:rPr>
                <w:rFonts w:eastAsia="Arial"/>
                <w:sz w:val="10"/>
                <w:szCs w:val="10"/>
              </w:rPr>
              <w:t>CONTRATISTA</w:t>
            </w:r>
          </w:p>
        </w:tc>
        <w:tc>
          <w:tcPr>
            <w:tcW w:w="2453"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0"/>
                <w:szCs w:val="10"/>
              </w:rPr>
            </w:pPr>
            <w:r>
              <w:rPr>
                <w:rFonts w:eastAsia="Arial"/>
                <w:sz w:val="10"/>
                <w:szCs w:val="10"/>
              </w:rPr>
              <w:t>EL VEINTE POR CIENTO (20%) DEL VALOR TOTAL DEL CONTRATO CUANDO SE TRATE DE INCUMPLIMIENTO TOTAL DEL CONTRATO Y PROPORCIONAL AL INCUMPLIMIENTO PARCIAL DEL CONTRATO</w:t>
            </w:r>
          </w:p>
        </w:tc>
        <w:tc>
          <w:tcPr>
            <w:tcW w:w="1635" w:type="dxa"/>
            <w:tcBorders>
              <w:top w:val="single" w:sz="4" w:space="0" w:color="000000"/>
              <w:left w:val="single" w:sz="4" w:space="0" w:color="000000"/>
              <w:bottom w:val="single" w:sz="4" w:space="0" w:color="000000"/>
              <w:right w:val="single" w:sz="4" w:space="0" w:color="000000"/>
            </w:tcBorders>
            <w:vAlign w:val="center"/>
            <w:hideMark/>
          </w:tcPr>
          <w:p w:rsidR="00062EF9" w:rsidRDefault="00062EF9">
            <w:pPr>
              <w:rPr>
                <w:color w:val="FF0000"/>
                <w:sz w:val="10"/>
                <w:szCs w:val="10"/>
              </w:rPr>
            </w:pPr>
            <w:r>
              <w:rPr>
                <w:rFonts w:eastAsia="Arial"/>
                <w:sz w:val="10"/>
                <w:szCs w:val="10"/>
              </w:rPr>
              <w:t>AMPARA EL INCUMPLIMIENTO PARCIAL O DEFINITIVO DEL CONTRATO POR PARTE DEL CONTRATISTA, SE BUSCA EL PAGO PARCIAL Y DEFINITIVO DE LOS PERJUICIOS QUE SE CAUSEN A LA ENTIDAD</w:t>
            </w:r>
          </w:p>
        </w:tc>
      </w:tr>
    </w:tbl>
    <w:p w:rsidR="00570A15" w:rsidRDefault="00570A15" w:rsidP="00062EF9">
      <w:pPr>
        <w:pStyle w:val="Prrafodelista"/>
        <w:tabs>
          <w:tab w:val="left" w:pos="240"/>
        </w:tabs>
        <w:ind w:left="0"/>
        <w:rPr>
          <w:rFonts w:cs="Arial"/>
          <w:b/>
          <w:color w:val="FF0000"/>
        </w:rPr>
      </w:pPr>
    </w:p>
    <w:p w:rsidR="00062EF9" w:rsidRDefault="00062EF9" w:rsidP="00062EF9">
      <w:pPr>
        <w:pStyle w:val="Prrafodelista"/>
        <w:tabs>
          <w:tab w:val="left" w:pos="240"/>
        </w:tabs>
        <w:ind w:left="0"/>
        <w:rPr>
          <w:rFonts w:cs="Arial"/>
          <w:b/>
          <w:color w:val="FF0000"/>
        </w:rPr>
      </w:pPr>
    </w:p>
    <w:p w:rsidR="00062EF9" w:rsidRDefault="00062EF9" w:rsidP="00062EF9">
      <w:pPr>
        <w:pStyle w:val="Prrafodelista"/>
        <w:tabs>
          <w:tab w:val="left" w:pos="240"/>
        </w:tabs>
        <w:ind w:left="0"/>
        <w:rPr>
          <w:rFonts w:cs="Arial"/>
          <w:b/>
          <w:color w:val="FF0000"/>
        </w:rPr>
      </w:pPr>
    </w:p>
    <w:p w:rsidR="00062EF9" w:rsidRDefault="00062EF9" w:rsidP="00062EF9">
      <w:pPr>
        <w:pStyle w:val="Prrafodelista"/>
        <w:tabs>
          <w:tab w:val="left" w:pos="240"/>
        </w:tabs>
        <w:ind w:left="0"/>
        <w:rPr>
          <w:rFonts w:cs="Arial"/>
          <w:b/>
          <w:color w:val="FF0000"/>
        </w:rPr>
      </w:pPr>
    </w:p>
    <w:p w:rsidR="00062EF9" w:rsidRDefault="00062EF9" w:rsidP="00062EF9">
      <w:pPr>
        <w:pStyle w:val="Prrafodelista"/>
        <w:tabs>
          <w:tab w:val="left" w:pos="240"/>
        </w:tabs>
        <w:ind w:left="0"/>
        <w:rPr>
          <w:rFonts w:cs="Arial"/>
          <w:b/>
          <w:color w:val="FF0000"/>
        </w:rPr>
      </w:pPr>
    </w:p>
    <w:p w:rsidR="00062EF9" w:rsidRDefault="00062EF9" w:rsidP="00062EF9">
      <w:pPr>
        <w:pStyle w:val="Prrafodelista"/>
        <w:tabs>
          <w:tab w:val="left" w:pos="240"/>
        </w:tabs>
        <w:ind w:left="0"/>
        <w:rPr>
          <w:rFonts w:cs="Arial"/>
          <w:b/>
          <w:color w:val="FF0000"/>
        </w:rPr>
      </w:pPr>
    </w:p>
    <w:p w:rsidR="00062EF9" w:rsidRDefault="00062EF9" w:rsidP="00062EF9">
      <w:pPr>
        <w:pStyle w:val="Prrafodelista"/>
        <w:tabs>
          <w:tab w:val="left" w:pos="240"/>
        </w:tabs>
        <w:ind w:left="0"/>
        <w:rPr>
          <w:rFonts w:cs="Arial"/>
          <w:b/>
          <w:color w:val="FF0000"/>
        </w:rPr>
      </w:pPr>
    </w:p>
    <w:p w:rsidR="00062EF9" w:rsidRDefault="00062EF9" w:rsidP="00062EF9">
      <w:pPr>
        <w:pStyle w:val="Prrafodelista"/>
        <w:tabs>
          <w:tab w:val="left" w:pos="240"/>
        </w:tabs>
        <w:ind w:left="0"/>
        <w:rPr>
          <w:rFonts w:cs="Arial"/>
          <w:b/>
          <w:color w:val="FF0000"/>
        </w:rPr>
      </w:pPr>
    </w:p>
    <w:p w:rsidR="00062EF9" w:rsidRDefault="00062EF9" w:rsidP="00062EF9">
      <w:pPr>
        <w:pStyle w:val="Prrafodelista"/>
        <w:tabs>
          <w:tab w:val="left" w:pos="240"/>
        </w:tabs>
        <w:ind w:left="0"/>
        <w:rPr>
          <w:rFonts w:cs="Arial"/>
          <w:b/>
          <w:color w:val="FF0000"/>
        </w:rPr>
      </w:pPr>
    </w:p>
    <w:p w:rsidR="00062EF9" w:rsidRDefault="00062EF9" w:rsidP="00062EF9">
      <w:pPr>
        <w:pStyle w:val="Prrafodelista"/>
        <w:tabs>
          <w:tab w:val="left" w:pos="240"/>
        </w:tabs>
        <w:ind w:left="0"/>
        <w:rPr>
          <w:rFonts w:cs="Arial"/>
          <w:b/>
          <w:color w:val="FF0000"/>
        </w:rPr>
      </w:pPr>
    </w:p>
    <w:tbl>
      <w:tblPr>
        <w:tblpPr w:leftFromText="142" w:rightFromText="142" w:bottomFromText="160" w:vertAnchor="text" w:horzAnchor="margin" w:tblpXSpec="center" w:tblpY="1"/>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0"/>
        <w:gridCol w:w="194"/>
        <w:gridCol w:w="218"/>
        <w:gridCol w:w="197"/>
        <w:gridCol w:w="160"/>
        <w:gridCol w:w="839"/>
        <w:gridCol w:w="967"/>
        <w:gridCol w:w="160"/>
        <w:gridCol w:w="160"/>
        <w:gridCol w:w="160"/>
        <w:gridCol w:w="160"/>
        <w:gridCol w:w="163"/>
        <w:gridCol w:w="751"/>
        <w:gridCol w:w="187"/>
        <w:gridCol w:w="176"/>
        <w:gridCol w:w="218"/>
        <w:gridCol w:w="173"/>
        <w:gridCol w:w="274"/>
        <w:gridCol w:w="348"/>
        <w:gridCol w:w="505"/>
        <w:gridCol w:w="1952"/>
        <w:gridCol w:w="1025"/>
        <w:gridCol w:w="346"/>
      </w:tblGrid>
      <w:tr w:rsidR="00062EF9" w:rsidTr="00062EF9">
        <w:trPr>
          <w:cantSplit/>
          <w:trHeight w:val="231"/>
        </w:trPr>
        <w:tc>
          <w:tcPr>
            <w:tcW w:w="9493" w:type="dxa"/>
            <w:gridSpan w:val="23"/>
            <w:tcBorders>
              <w:top w:val="single" w:sz="4" w:space="0" w:color="auto"/>
              <w:left w:val="single" w:sz="4" w:space="0" w:color="auto"/>
              <w:bottom w:val="single" w:sz="4" w:space="0" w:color="auto"/>
              <w:right w:val="single" w:sz="4" w:space="0" w:color="auto"/>
            </w:tcBorders>
            <w:shd w:val="clear" w:color="auto" w:fill="B8CCE4"/>
            <w:vAlign w:val="center"/>
            <w:hideMark/>
          </w:tcPr>
          <w:p w:rsidR="00062EF9" w:rsidRDefault="00062EF9" w:rsidP="00901358">
            <w:pPr>
              <w:jc w:val="center"/>
              <w:rPr>
                <w:b/>
                <w:color w:val="000000"/>
                <w:sz w:val="10"/>
                <w:szCs w:val="10"/>
              </w:rPr>
            </w:pPr>
            <w:r>
              <w:rPr>
                <w:b/>
                <w:color w:val="000000"/>
                <w:sz w:val="10"/>
                <w:szCs w:val="10"/>
              </w:rPr>
              <w:lastRenderedPageBreak/>
              <w:t>MATRIZ DE RIESGOS DEL PROCESO DE CONTRATACIÓN</w:t>
            </w:r>
          </w:p>
        </w:tc>
      </w:tr>
      <w:tr w:rsidR="00062EF9" w:rsidTr="00062EF9">
        <w:trPr>
          <w:trHeight w:val="556"/>
        </w:trPr>
        <w:tc>
          <w:tcPr>
            <w:tcW w:w="160"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rsidR="00062EF9" w:rsidRDefault="00062EF9" w:rsidP="00901358">
            <w:pPr>
              <w:ind w:left="113" w:right="113"/>
              <w:jc w:val="center"/>
              <w:rPr>
                <w:color w:val="000000"/>
                <w:sz w:val="10"/>
                <w:szCs w:val="10"/>
              </w:rPr>
            </w:pPr>
            <w:r>
              <w:rPr>
                <w:color w:val="000000"/>
                <w:sz w:val="10"/>
                <w:szCs w:val="10"/>
              </w:rPr>
              <w:t>No.</w:t>
            </w:r>
          </w:p>
        </w:tc>
        <w:tc>
          <w:tcPr>
            <w:tcW w:w="194"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rsidR="00062EF9" w:rsidRDefault="00062EF9" w:rsidP="00901358">
            <w:pPr>
              <w:ind w:left="113" w:right="113"/>
              <w:jc w:val="center"/>
              <w:rPr>
                <w:color w:val="000000"/>
                <w:sz w:val="10"/>
                <w:szCs w:val="10"/>
              </w:rPr>
            </w:pPr>
            <w:r>
              <w:rPr>
                <w:color w:val="000000"/>
                <w:sz w:val="10"/>
                <w:szCs w:val="10"/>
              </w:rPr>
              <w:t>clase</w:t>
            </w:r>
          </w:p>
        </w:tc>
        <w:tc>
          <w:tcPr>
            <w:tcW w:w="218"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rsidR="00062EF9" w:rsidRDefault="00062EF9" w:rsidP="00901358">
            <w:pPr>
              <w:ind w:left="113" w:right="113"/>
              <w:jc w:val="center"/>
              <w:rPr>
                <w:color w:val="000000"/>
                <w:sz w:val="10"/>
                <w:szCs w:val="10"/>
              </w:rPr>
            </w:pPr>
            <w:r>
              <w:rPr>
                <w:color w:val="000000"/>
                <w:sz w:val="10"/>
                <w:szCs w:val="10"/>
              </w:rPr>
              <w:t>Fuente</w:t>
            </w:r>
          </w:p>
        </w:tc>
        <w:tc>
          <w:tcPr>
            <w:tcW w:w="197"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rsidR="00062EF9" w:rsidRDefault="00062EF9" w:rsidP="00901358">
            <w:pPr>
              <w:ind w:left="113" w:right="113"/>
              <w:jc w:val="center"/>
              <w:rPr>
                <w:color w:val="000000"/>
                <w:sz w:val="10"/>
                <w:szCs w:val="10"/>
              </w:rPr>
            </w:pPr>
            <w:r>
              <w:rPr>
                <w:color w:val="000000"/>
                <w:sz w:val="10"/>
                <w:szCs w:val="10"/>
              </w:rPr>
              <w:t>Etapa</w:t>
            </w:r>
          </w:p>
        </w:tc>
        <w:tc>
          <w:tcPr>
            <w:tcW w:w="160"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rsidR="00062EF9" w:rsidRDefault="00062EF9" w:rsidP="00901358">
            <w:pPr>
              <w:ind w:left="113" w:right="113"/>
              <w:jc w:val="center"/>
              <w:rPr>
                <w:color w:val="000000"/>
                <w:sz w:val="10"/>
                <w:szCs w:val="10"/>
              </w:rPr>
            </w:pPr>
            <w:r>
              <w:rPr>
                <w:color w:val="000000"/>
                <w:sz w:val="10"/>
                <w:szCs w:val="10"/>
              </w:rPr>
              <w:t>Tipo</w:t>
            </w:r>
          </w:p>
        </w:tc>
        <w:tc>
          <w:tcPr>
            <w:tcW w:w="839"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rsidR="00062EF9" w:rsidRDefault="00062EF9" w:rsidP="00901358">
            <w:pPr>
              <w:ind w:left="113" w:right="113"/>
              <w:jc w:val="center"/>
              <w:rPr>
                <w:color w:val="000000"/>
                <w:sz w:val="10"/>
                <w:szCs w:val="10"/>
              </w:rPr>
            </w:pPr>
            <w:r>
              <w:rPr>
                <w:color w:val="000000"/>
                <w:sz w:val="10"/>
                <w:szCs w:val="10"/>
              </w:rPr>
              <w:t>Descripción</w:t>
            </w:r>
          </w:p>
        </w:tc>
        <w:tc>
          <w:tcPr>
            <w:tcW w:w="967"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rsidR="00062EF9" w:rsidRDefault="00062EF9" w:rsidP="00901358">
            <w:pPr>
              <w:ind w:left="113" w:right="113"/>
              <w:jc w:val="center"/>
              <w:rPr>
                <w:color w:val="000000"/>
                <w:sz w:val="10"/>
                <w:szCs w:val="10"/>
              </w:rPr>
            </w:pPr>
            <w:r>
              <w:rPr>
                <w:color w:val="000000"/>
                <w:sz w:val="10"/>
                <w:szCs w:val="10"/>
              </w:rPr>
              <w:t>Consecuencia de la ocurrencia del evento</w:t>
            </w:r>
          </w:p>
        </w:tc>
        <w:tc>
          <w:tcPr>
            <w:tcW w:w="160"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rsidR="00062EF9" w:rsidRDefault="00062EF9" w:rsidP="00901358">
            <w:pPr>
              <w:ind w:left="113" w:right="113"/>
              <w:jc w:val="center"/>
              <w:rPr>
                <w:color w:val="000000"/>
                <w:sz w:val="10"/>
                <w:szCs w:val="10"/>
              </w:rPr>
            </w:pPr>
            <w:r>
              <w:rPr>
                <w:color w:val="000000"/>
                <w:sz w:val="10"/>
                <w:szCs w:val="10"/>
              </w:rPr>
              <w:t>Probabilidad</w:t>
            </w:r>
          </w:p>
        </w:tc>
        <w:tc>
          <w:tcPr>
            <w:tcW w:w="160"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rsidR="00062EF9" w:rsidRDefault="00062EF9" w:rsidP="00901358">
            <w:pPr>
              <w:ind w:left="113" w:right="113"/>
              <w:jc w:val="center"/>
              <w:rPr>
                <w:color w:val="000000"/>
                <w:sz w:val="10"/>
                <w:szCs w:val="10"/>
              </w:rPr>
            </w:pPr>
            <w:r>
              <w:rPr>
                <w:color w:val="000000"/>
                <w:sz w:val="10"/>
                <w:szCs w:val="10"/>
              </w:rPr>
              <w:t>Impacto</w:t>
            </w:r>
          </w:p>
        </w:tc>
        <w:tc>
          <w:tcPr>
            <w:tcW w:w="160"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rsidR="00062EF9" w:rsidRDefault="00062EF9" w:rsidP="00901358">
            <w:pPr>
              <w:ind w:left="113" w:right="113"/>
              <w:jc w:val="center"/>
              <w:rPr>
                <w:color w:val="000000"/>
                <w:sz w:val="10"/>
                <w:szCs w:val="10"/>
              </w:rPr>
            </w:pPr>
            <w:r>
              <w:rPr>
                <w:color w:val="000000"/>
                <w:sz w:val="10"/>
                <w:szCs w:val="10"/>
              </w:rPr>
              <w:t>Calificación total</w:t>
            </w:r>
          </w:p>
        </w:tc>
        <w:tc>
          <w:tcPr>
            <w:tcW w:w="160"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rsidR="00062EF9" w:rsidRDefault="00062EF9" w:rsidP="00901358">
            <w:pPr>
              <w:ind w:left="113" w:right="113"/>
              <w:jc w:val="center"/>
              <w:rPr>
                <w:color w:val="000000"/>
                <w:sz w:val="10"/>
                <w:szCs w:val="10"/>
              </w:rPr>
            </w:pPr>
            <w:r>
              <w:rPr>
                <w:color w:val="000000"/>
                <w:sz w:val="10"/>
                <w:szCs w:val="10"/>
              </w:rPr>
              <w:t>Prioridad</w:t>
            </w:r>
          </w:p>
        </w:tc>
        <w:tc>
          <w:tcPr>
            <w:tcW w:w="163"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rsidR="00062EF9" w:rsidRDefault="00062EF9" w:rsidP="00901358">
            <w:pPr>
              <w:ind w:left="113" w:right="113"/>
              <w:jc w:val="center"/>
              <w:rPr>
                <w:color w:val="000000"/>
                <w:sz w:val="10"/>
                <w:szCs w:val="10"/>
              </w:rPr>
            </w:pPr>
            <w:r>
              <w:rPr>
                <w:color w:val="000000"/>
                <w:sz w:val="10"/>
                <w:szCs w:val="10"/>
              </w:rPr>
              <w:t>¿A quién se le asigna?</w:t>
            </w:r>
          </w:p>
        </w:tc>
        <w:tc>
          <w:tcPr>
            <w:tcW w:w="751"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rsidR="00062EF9" w:rsidRDefault="00062EF9" w:rsidP="00901358">
            <w:pPr>
              <w:ind w:left="113" w:right="113"/>
              <w:jc w:val="center"/>
              <w:rPr>
                <w:color w:val="000000"/>
                <w:sz w:val="10"/>
                <w:szCs w:val="10"/>
              </w:rPr>
            </w:pPr>
            <w:r>
              <w:rPr>
                <w:color w:val="000000"/>
                <w:sz w:val="10"/>
                <w:szCs w:val="10"/>
              </w:rPr>
              <w:t>Tratamiento/controles a ser implementados</w:t>
            </w:r>
          </w:p>
        </w:tc>
        <w:tc>
          <w:tcPr>
            <w:tcW w:w="754" w:type="dxa"/>
            <w:gridSpan w:val="4"/>
            <w:tcBorders>
              <w:top w:val="single" w:sz="4" w:space="0" w:color="auto"/>
              <w:left w:val="single" w:sz="4" w:space="0" w:color="auto"/>
              <w:bottom w:val="single" w:sz="4" w:space="0" w:color="auto"/>
              <w:right w:val="single" w:sz="4" w:space="0" w:color="auto"/>
            </w:tcBorders>
            <w:shd w:val="clear" w:color="auto" w:fill="B8CCE4"/>
            <w:vAlign w:val="center"/>
            <w:hideMark/>
          </w:tcPr>
          <w:p w:rsidR="00062EF9" w:rsidRDefault="00062EF9" w:rsidP="00901358">
            <w:pPr>
              <w:jc w:val="center"/>
              <w:rPr>
                <w:color w:val="000000"/>
                <w:sz w:val="10"/>
                <w:szCs w:val="10"/>
              </w:rPr>
            </w:pPr>
            <w:r>
              <w:rPr>
                <w:color w:val="000000"/>
                <w:sz w:val="10"/>
                <w:szCs w:val="10"/>
              </w:rPr>
              <w:t>Impacto después del tratamiento</w:t>
            </w:r>
          </w:p>
        </w:tc>
        <w:tc>
          <w:tcPr>
            <w:tcW w:w="274"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rsidR="00062EF9" w:rsidRDefault="00062EF9" w:rsidP="00901358">
            <w:pPr>
              <w:ind w:left="113" w:right="113"/>
              <w:jc w:val="center"/>
              <w:rPr>
                <w:color w:val="000000"/>
                <w:sz w:val="10"/>
                <w:szCs w:val="10"/>
              </w:rPr>
            </w:pPr>
            <w:r>
              <w:rPr>
                <w:color w:val="000000"/>
                <w:sz w:val="10"/>
                <w:szCs w:val="10"/>
              </w:rPr>
              <w:t>¿Afecta el equilibrio económico del contrato?</w:t>
            </w:r>
          </w:p>
        </w:tc>
        <w:tc>
          <w:tcPr>
            <w:tcW w:w="348"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rsidR="00062EF9" w:rsidRDefault="00062EF9" w:rsidP="00901358">
            <w:pPr>
              <w:ind w:left="113" w:right="113"/>
              <w:jc w:val="center"/>
              <w:rPr>
                <w:color w:val="000000"/>
                <w:sz w:val="10"/>
                <w:szCs w:val="10"/>
              </w:rPr>
            </w:pPr>
            <w:r>
              <w:rPr>
                <w:color w:val="000000"/>
                <w:sz w:val="10"/>
                <w:szCs w:val="10"/>
              </w:rPr>
              <w:t>Persona responsable por implementar el tratamiento</w:t>
            </w:r>
          </w:p>
        </w:tc>
        <w:tc>
          <w:tcPr>
            <w:tcW w:w="505"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rsidR="00062EF9" w:rsidRDefault="00062EF9" w:rsidP="00901358">
            <w:pPr>
              <w:ind w:left="113" w:right="113"/>
              <w:jc w:val="center"/>
              <w:rPr>
                <w:color w:val="000000"/>
                <w:sz w:val="10"/>
                <w:szCs w:val="10"/>
              </w:rPr>
            </w:pPr>
            <w:r>
              <w:rPr>
                <w:color w:val="000000"/>
                <w:sz w:val="10"/>
                <w:szCs w:val="10"/>
              </w:rPr>
              <w:t>Fecha estimada en que se inicia el tratamiento</w:t>
            </w:r>
          </w:p>
        </w:tc>
        <w:tc>
          <w:tcPr>
            <w:tcW w:w="1952"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rsidR="00062EF9" w:rsidRDefault="00062EF9" w:rsidP="00901358">
            <w:pPr>
              <w:ind w:left="113" w:right="113"/>
              <w:jc w:val="center"/>
              <w:rPr>
                <w:color w:val="000000"/>
                <w:sz w:val="10"/>
                <w:szCs w:val="10"/>
              </w:rPr>
            </w:pPr>
            <w:r>
              <w:rPr>
                <w:color w:val="000000"/>
                <w:sz w:val="10"/>
                <w:szCs w:val="10"/>
              </w:rPr>
              <w:t>Fecha estimada en que se completa el tratamiento</w:t>
            </w:r>
          </w:p>
        </w:tc>
        <w:tc>
          <w:tcPr>
            <w:tcW w:w="1371" w:type="dxa"/>
            <w:gridSpan w:val="2"/>
            <w:tcBorders>
              <w:top w:val="single" w:sz="4" w:space="0" w:color="auto"/>
              <w:left w:val="single" w:sz="4" w:space="0" w:color="auto"/>
              <w:bottom w:val="single" w:sz="4" w:space="0" w:color="auto"/>
              <w:right w:val="single" w:sz="4" w:space="0" w:color="auto"/>
            </w:tcBorders>
            <w:shd w:val="clear" w:color="auto" w:fill="B8CCE4"/>
            <w:vAlign w:val="center"/>
            <w:hideMark/>
          </w:tcPr>
          <w:p w:rsidR="00062EF9" w:rsidRDefault="00062EF9" w:rsidP="00901358">
            <w:pPr>
              <w:jc w:val="center"/>
              <w:rPr>
                <w:color w:val="000000"/>
                <w:sz w:val="10"/>
                <w:szCs w:val="10"/>
              </w:rPr>
            </w:pPr>
            <w:r>
              <w:rPr>
                <w:color w:val="000000"/>
                <w:sz w:val="10"/>
                <w:szCs w:val="10"/>
              </w:rPr>
              <w:t>Monitoreo y revisión</w:t>
            </w:r>
          </w:p>
        </w:tc>
      </w:tr>
      <w:tr w:rsidR="00062EF9" w:rsidTr="00062EF9">
        <w:trPr>
          <w:cantSplit/>
          <w:trHeight w:val="1028"/>
        </w:trPr>
        <w:tc>
          <w:tcPr>
            <w:tcW w:w="160" w:type="dxa"/>
            <w:vMerge/>
            <w:tcBorders>
              <w:top w:val="single" w:sz="4" w:space="0" w:color="auto"/>
              <w:left w:val="single" w:sz="4" w:space="0" w:color="auto"/>
              <w:bottom w:val="single" w:sz="4" w:space="0" w:color="auto"/>
              <w:right w:val="single" w:sz="4" w:space="0" w:color="auto"/>
            </w:tcBorders>
            <w:vAlign w:val="center"/>
            <w:hideMark/>
          </w:tcPr>
          <w:p w:rsidR="00062EF9" w:rsidRDefault="00062EF9" w:rsidP="00901358">
            <w:pPr>
              <w:rPr>
                <w:color w:val="000000"/>
                <w:sz w:val="10"/>
                <w:szCs w:val="10"/>
                <w:lang w:eastAsia="en-US"/>
              </w:rPr>
            </w:pPr>
          </w:p>
        </w:tc>
        <w:tc>
          <w:tcPr>
            <w:tcW w:w="194" w:type="dxa"/>
            <w:vMerge/>
            <w:tcBorders>
              <w:top w:val="single" w:sz="4" w:space="0" w:color="auto"/>
              <w:left w:val="single" w:sz="4" w:space="0" w:color="auto"/>
              <w:bottom w:val="single" w:sz="4" w:space="0" w:color="auto"/>
              <w:right w:val="single" w:sz="4" w:space="0" w:color="auto"/>
            </w:tcBorders>
            <w:vAlign w:val="center"/>
            <w:hideMark/>
          </w:tcPr>
          <w:p w:rsidR="00062EF9" w:rsidRDefault="00062EF9" w:rsidP="00901358">
            <w:pPr>
              <w:rPr>
                <w:color w:val="000000"/>
                <w:sz w:val="10"/>
                <w:szCs w:val="10"/>
                <w:lang w:eastAsia="en-US"/>
              </w:rPr>
            </w:pPr>
          </w:p>
        </w:tc>
        <w:tc>
          <w:tcPr>
            <w:tcW w:w="218" w:type="dxa"/>
            <w:vMerge/>
            <w:tcBorders>
              <w:top w:val="single" w:sz="4" w:space="0" w:color="auto"/>
              <w:left w:val="single" w:sz="4" w:space="0" w:color="auto"/>
              <w:bottom w:val="single" w:sz="4" w:space="0" w:color="auto"/>
              <w:right w:val="single" w:sz="4" w:space="0" w:color="auto"/>
            </w:tcBorders>
            <w:vAlign w:val="center"/>
            <w:hideMark/>
          </w:tcPr>
          <w:p w:rsidR="00062EF9" w:rsidRDefault="00062EF9" w:rsidP="00901358">
            <w:pPr>
              <w:rPr>
                <w:color w:val="000000"/>
                <w:sz w:val="10"/>
                <w:szCs w:val="10"/>
                <w:lang w:eastAsia="en-US"/>
              </w:rPr>
            </w:pPr>
          </w:p>
        </w:tc>
        <w:tc>
          <w:tcPr>
            <w:tcW w:w="197" w:type="dxa"/>
            <w:vMerge/>
            <w:tcBorders>
              <w:top w:val="single" w:sz="4" w:space="0" w:color="auto"/>
              <w:left w:val="single" w:sz="4" w:space="0" w:color="auto"/>
              <w:bottom w:val="single" w:sz="4" w:space="0" w:color="auto"/>
              <w:right w:val="single" w:sz="4" w:space="0" w:color="auto"/>
            </w:tcBorders>
            <w:vAlign w:val="center"/>
            <w:hideMark/>
          </w:tcPr>
          <w:p w:rsidR="00062EF9" w:rsidRDefault="00062EF9" w:rsidP="00901358">
            <w:pPr>
              <w:rPr>
                <w:color w:val="000000"/>
                <w:sz w:val="10"/>
                <w:szCs w:val="10"/>
                <w:lang w:eastAsia="en-US"/>
              </w:rPr>
            </w:pPr>
          </w:p>
        </w:tc>
        <w:tc>
          <w:tcPr>
            <w:tcW w:w="160" w:type="dxa"/>
            <w:vMerge/>
            <w:tcBorders>
              <w:top w:val="single" w:sz="4" w:space="0" w:color="auto"/>
              <w:left w:val="single" w:sz="4" w:space="0" w:color="auto"/>
              <w:bottom w:val="single" w:sz="4" w:space="0" w:color="auto"/>
              <w:right w:val="single" w:sz="4" w:space="0" w:color="auto"/>
            </w:tcBorders>
            <w:vAlign w:val="center"/>
            <w:hideMark/>
          </w:tcPr>
          <w:p w:rsidR="00062EF9" w:rsidRDefault="00062EF9" w:rsidP="00901358">
            <w:pPr>
              <w:rPr>
                <w:color w:val="000000"/>
                <w:sz w:val="10"/>
                <w:szCs w:val="10"/>
                <w:lang w:eastAsia="en-US"/>
              </w:rPr>
            </w:pPr>
          </w:p>
        </w:tc>
        <w:tc>
          <w:tcPr>
            <w:tcW w:w="839" w:type="dxa"/>
            <w:vMerge/>
            <w:tcBorders>
              <w:top w:val="single" w:sz="4" w:space="0" w:color="auto"/>
              <w:left w:val="single" w:sz="4" w:space="0" w:color="auto"/>
              <w:bottom w:val="single" w:sz="4" w:space="0" w:color="auto"/>
              <w:right w:val="single" w:sz="4" w:space="0" w:color="auto"/>
            </w:tcBorders>
            <w:vAlign w:val="center"/>
            <w:hideMark/>
          </w:tcPr>
          <w:p w:rsidR="00062EF9" w:rsidRDefault="00062EF9" w:rsidP="00901358">
            <w:pPr>
              <w:rPr>
                <w:color w:val="000000"/>
                <w:sz w:val="10"/>
                <w:szCs w:val="10"/>
                <w:lang w:eastAsia="en-US"/>
              </w:rPr>
            </w:pPr>
          </w:p>
        </w:tc>
        <w:tc>
          <w:tcPr>
            <w:tcW w:w="967" w:type="dxa"/>
            <w:vMerge/>
            <w:tcBorders>
              <w:top w:val="single" w:sz="4" w:space="0" w:color="auto"/>
              <w:left w:val="single" w:sz="4" w:space="0" w:color="auto"/>
              <w:bottom w:val="single" w:sz="4" w:space="0" w:color="auto"/>
              <w:right w:val="single" w:sz="4" w:space="0" w:color="auto"/>
            </w:tcBorders>
            <w:vAlign w:val="center"/>
            <w:hideMark/>
          </w:tcPr>
          <w:p w:rsidR="00062EF9" w:rsidRDefault="00062EF9" w:rsidP="00901358">
            <w:pPr>
              <w:rPr>
                <w:color w:val="000000"/>
                <w:sz w:val="10"/>
                <w:szCs w:val="10"/>
                <w:lang w:eastAsia="en-US"/>
              </w:rPr>
            </w:pPr>
          </w:p>
        </w:tc>
        <w:tc>
          <w:tcPr>
            <w:tcW w:w="160" w:type="dxa"/>
            <w:vMerge/>
            <w:tcBorders>
              <w:top w:val="single" w:sz="4" w:space="0" w:color="auto"/>
              <w:left w:val="single" w:sz="4" w:space="0" w:color="auto"/>
              <w:bottom w:val="single" w:sz="4" w:space="0" w:color="auto"/>
              <w:right w:val="single" w:sz="4" w:space="0" w:color="auto"/>
            </w:tcBorders>
            <w:vAlign w:val="center"/>
            <w:hideMark/>
          </w:tcPr>
          <w:p w:rsidR="00062EF9" w:rsidRDefault="00062EF9" w:rsidP="00901358">
            <w:pPr>
              <w:rPr>
                <w:color w:val="000000"/>
                <w:sz w:val="10"/>
                <w:szCs w:val="10"/>
                <w:lang w:eastAsia="en-US"/>
              </w:rPr>
            </w:pPr>
          </w:p>
        </w:tc>
        <w:tc>
          <w:tcPr>
            <w:tcW w:w="160" w:type="dxa"/>
            <w:vMerge/>
            <w:tcBorders>
              <w:top w:val="single" w:sz="4" w:space="0" w:color="auto"/>
              <w:left w:val="single" w:sz="4" w:space="0" w:color="auto"/>
              <w:bottom w:val="single" w:sz="4" w:space="0" w:color="auto"/>
              <w:right w:val="single" w:sz="4" w:space="0" w:color="auto"/>
            </w:tcBorders>
            <w:vAlign w:val="center"/>
            <w:hideMark/>
          </w:tcPr>
          <w:p w:rsidR="00062EF9" w:rsidRDefault="00062EF9" w:rsidP="00901358">
            <w:pPr>
              <w:rPr>
                <w:color w:val="000000"/>
                <w:sz w:val="10"/>
                <w:szCs w:val="10"/>
                <w:lang w:eastAsia="en-US"/>
              </w:rPr>
            </w:pPr>
          </w:p>
        </w:tc>
        <w:tc>
          <w:tcPr>
            <w:tcW w:w="160" w:type="dxa"/>
            <w:vMerge/>
            <w:tcBorders>
              <w:top w:val="single" w:sz="4" w:space="0" w:color="auto"/>
              <w:left w:val="single" w:sz="4" w:space="0" w:color="auto"/>
              <w:bottom w:val="single" w:sz="4" w:space="0" w:color="auto"/>
              <w:right w:val="single" w:sz="4" w:space="0" w:color="auto"/>
            </w:tcBorders>
            <w:vAlign w:val="center"/>
            <w:hideMark/>
          </w:tcPr>
          <w:p w:rsidR="00062EF9" w:rsidRDefault="00062EF9" w:rsidP="00901358">
            <w:pPr>
              <w:rPr>
                <w:color w:val="000000"/>
                <w:sz w:val="10"/>
                <w:szCs w:val="10"/>
                <w:lang w:eastAsia="en-US"/>
              </w:rPr>
            </w:pPr>
          </w:p>
        </w:tc>
        <w:tc>
          <w:tcPr>
            <w:tcW w:w="160" w:type="dxa"/>
            <w:vMerge/>
            <w:tcBorders>
              <w:top w:val="single" w:sz="4" w:space="0" w:color="auto"/>
              <w:left w:val="single" w:sz="4" w:space="0" w:color="auto"/>
              <w:bottom w:val="single" w:sz="4" w:space="0" w:color="auto"/>
              <w:right w:val="single" w:sz="4" w:space="0" w:color="auto"/>
            </w:tcBorders>
            <w:vAlign w:val="center"/>
            <w:hideMark/>
          </w:tcPr>
          <w:p w:rsidR="00062EF9" w:rsidRDefault="00062EF9" w:rsidP="00901358">
            <w:pPr>
              <w:rPr>
                <w:color w:val="000000"/>
                <w:sz w:val="10"/>
                <w:szCs w:val="10"/>
                <w:lang w:eastAsia="en-US"/>
              </w:rPr>
            </w:pPr>
          </w:p>
        </w:tc>
        <w:tc>
          <w:tcPr>
            <w:tcW w:w="163" w:type="dxa"/>
            <w:vMerge/>
            <w:tcBorders>
              <w:top w:val="single" w:sz="4" w:space="0" w:color="auto"/>
              <w:left w:val="single" w:sz="4" w:space="0" w:color="auto"/>
              <w:bottom w:val="single" w:sz="4" w:space="0" w:color="auto"/>
              <w:right w:val="single" w:sz="4" w:space="0" w:color="auto"/>
            </w:tcBorders>
            <w:vAlign w:val="center"/>
            <w:hideMark/>
          </w:tcPr>
          <w:p w:rsidR="00062EF9" w:rsidRDefault="00062EF9" w:rsidP="00901358">
            <w:pPr>
              <w:rPr>
                <w:color w:val="000000"/>
                <w:sz w:val="10"/>
                <w:szCs w:val="10"/>
                <w:lang w:eastAsia="en-US"/>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062EF9" w:rsidRDefault="00062EF9" w:rsidP="00901358">
            <w:pPr>
              <w:rPr>
                <w:color w:val="000000"/>
                <w:sz w:val="10"/>
                <w:szCs w:val="10"/>
                <w:lang w:eastAsia="en-US"/>
              </w:rPr>
            </w:pPr>
          </w:p>
        </w:tc>
        <w:tc>
          <w:tcPr>
            <w:tcW w:w="187" w:type="dxa"/>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rsidR="00062EF9" w:rsidRDefault="00062EF9" w:rsidP="00901358">
            <w:pPr>
              <w:ind w:left="113" w:right="113"/>
              <w:jc w:val="center"/>
              <w:rPr>
                <w:color w:val="000000"/>
                <w:sz w:val="10"/>
                <w:szCs w:val="10"/>
              </w:rPr>
            </w:pPr>
            <w:r>
              <w:rPr>
                <w:color w:val="000000"/>
                <w:sz w:val="10"/>
                <w:szCs w:val="10"/>
              </w:rPr>
              <w:t>Probabilidad</w:t>
            </w:r>
          </w:p>
        </w:tc>
        <w:tc>
          <w:tcPr>
            <w:tcW w:w="176" w:type="dxa"/>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rsidR="00062EF9" w:rsidRDefault="00062EF9" w:rsidP="00901358">
            <w:pPr>
              <w:ind w:left="113" w:right="113"/>
              <w:jc w:val="center"/>
              <w:rPr>
                <w:color w:val="000000"/>
                <w:sz w:val="10"/>
                <w:szCs w:val="10"/>
              </w:rPr>
            </w:pPr>
            <w:r>
              <w:rPr>
                <w:color w:val="000000"/>
                <w:sz w:val="10"/>
                <w:szCs w:val="10"/>
              </w:rPr>
              <w:t>Impacto</w:t>
            </w:r>
          </w:p>
        </w:tc>
        <w:tc>
          <w:tcPr>
            <w:tcW w:w="218" w:type="dxa"/>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rsidR="00062EF9" w:rsidRDefault="00062EF9" w:rsidP="00901358">
            <w:pPr>
              <w:ind w:left="113" w:right="113"/>
              <w:jc w:val="center"/>
              <w:rPr>
                <w:color w:val="000000"/>
                <w:sz w:val="10"/>
                <w:szCs w:val="10"/>
              </w:rPr>
            </w:pPr>
            <w:r>
              <w:rPr>
                <w:color w:val="000000"/>
                <w:sz w:val="10"/>
                <w:szCs w:val="10"/>
              </w:rPr>
              <w:t>Valoración del riesgo</w:t>
            </w:r>
          </w:p>
        </w:tc>
        <w:tc>
          <w:tcPr>
            <w:tcW w:w="173" w:type="dxa"/>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rsidR="00062EF9" w:rsidRDefault="00062EF9" w:rsidP="00901358">
            <w:pPr>
              <w:ind w:left="113" w:right="113"/>
              <w:jc w:val="center"/>
              <w:rPr>
                <w:color w:val="000000"/>
                <w:sz w:val="10"/>
                <w:szCs w:val="10"/>
              </w:rPr>
            </w:pPr>
            <w:r>
              <w:rPr>
                <w:color w:val="000000"/>
                <w:sz w:val="10"/>
                <w:szCs w:val="10"/>
              </w:rPr>
              <w:t>Categoría</w:t>
            </w:r>
          </w:p>
        </w:tc>
        <w:tc>
          <w:tcPr>
            <w:tcW w:w="274" w:type="dxa"/>
            <w:vMerge/>
            <w:tcBorders>
              <w:top w:val="single" w:sz="4" w:space="0" w:color="auto"/>
              <w:left w:val="single" w:sz="4" w:space="0" w:color="auto"/>
              <w:bottom w:val="single" w:sz="4" w:space="0" w:color="auto"/>
              <w:right w:val="single" w:sz="4" w:space="0" w:color="auto"/>
            </w:tcBorders>
            <w:vAlign w:val="center"/>
            <w:hideMark/>
          </w:tcPr>
          <w:p w:rsidR="00062EF9" w:rsidRDefault="00062EF9" w:rsidP="00901358">
            <w:pPr>
              <w:rPr>
                <w:color w:val="000000"/>
                <w:sz w:val="10"/>
                <w:szCs w:val="10"/>
                <w:lang w:eastAsia="en-US"/>
              </w:rPr>
            </w:pPr>
          </w:p>
        </w:tc>
        <w:tc>
          <w:tcPr>
            <w:tcW w:w="348" w:type="dxa"/>
            <w:vMerge/>
            <w:tcBorders>
              <w:top w:val="single" w:sz="4" w:space="0" w:color="auto"/>
              <w:left w:val="single" w:sz="4" w:space="0" w:color="auto"/>
              <w:bottom w:val="single" w:sz="4" w:space="0" w:color="auto"/>
              <w:right w:val="single" w:sz="4" w:space="0" w:color="auto"/>
            </w:tcBorders>
            <w:vAlign w:val="center"/>
            <w:hideMark/>
          </w:tcPr>
          <w:p w:rsidR="00062EF9" w:rsidRDefault="00062EF9" w:rsidP="00901358">
            <w:pPr>
              <w:rPr>
                <w:color w:val="000000"/>
                <w:sz w:val="10"/>
                <w:szCs w:val="10"/>
                <w:lang w:eastAsia="en-US"/>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rsidR="00062EF9" w:rsidRDefault="00062EF9" w:rsidP="00901358">
            <w:pPr>
              <w:rPr>
                <w:color w:val="000000"/>
                <w:sz w:val="10"/>
                <w:szCs w:val="10"/>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rsidR="00062EF9" w:rsidRDefault="00062EF9" w:rsidP="00901358">
            <w:pPr>
              <w:rPr>
                <w:color w:val="000000"/>
                <w:sz w:val="10"/>
                <w:szCs w:val="10"/>
                <w:lang w:eastAsia="en-US"/>
              </w:rPr>
            </w:pPr>
          </w:p>
        </w:tc>
        <w:tc>
          <w:tcPr>
            <w:tcW w:w="1025" w:type="dxa"/>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rsidR="00062EF9" w:rsidRDefault="00062EF9" w:rsidP="00901358">
            <w:pPr>
              <w:ind w:left="113" w:right="113"/>
              <w:jc w:val="center"/>
              <w:rPr>
                <w:color w:val="000000"/>
                <w:sz w:val="10"/>
                <w:szCs w:val="10"/>
              </w:rPr>
            </w:pPr>
            <w:r>
              <w:rPr>
                <w:color w:val="000000"/>
                <w:sz w:val="10"/>
                <w:szCs w:val="10"/>
              </w:rPr>
              <w:t>¿Cómo se realiza el monitoreo?</w:t>
            </w:r>
          </w:p>
        </w:tc>
        <w:tc>
          <w:tcPr>
            <w:tcW w:w="346" w:type="dxa"/>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rsidR="00062EF9" w:rsidRDefault="00062EF9" w:rsidP="00901358">
            <w:pPr>
              <w:ind w:left="113" w:right="113"/>
              <w:jc w:val="center"/>
              <w:rPr>
                <w:color w:val="000000"/>
                <w:sz w:val="10"/>
                <w:szCs w:val="10"/>
              </w:rPr>
            </w:pPr>
            <w:r>
              <w:rPr>
                <w:color w:val="000000"/>
                <w:sz w:val="10"/>
                <w:szCs w:val="10"/>
              </w:rPr>
              <w:t>Periodicidad ¿Cuándo?</w:t>
            </w:r>
          </w:p>
        </w:tc>
      </w:tr>
      <w:tr w:rsidR="00062EF9" w:rsidTr="00062EF9">
        <w:trPr>
          <w:cantSplit/>
          <w:trHeight w:val="852"/>
        </w:trPr>
        <w:tc>
          <w:tcPr>
            <w:tcW w:w="160"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1</w:t>
            </w:r>
          </w:p>
        </w:tc>
        <w:tc>
          <w:tcPr>
            <w:tcW w:w="194"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46" w:right="-56"/>
              <w:jc w:val="center"/>
              <w:rPr>
                <w:color w:val="000000"/>
                <w:sz w:val="10"/>
                <w:szCs w:val="10"/>
              </w:rPr>
            </w:pPr>
            <w:r>
              <w:rPr>
                <w:color w:val="000000"/>
                <w:sz w:val="10"/>
                <w:szCs w:val="10"/>
              </w:rPr>
              <w:t>Especifico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46" w:right="-56"/>
              <w:jc w:val="center"/>
              <w:rPr>
                <w:color w:val="000000"/>
                <w:sz w:val="10"/>
                <w:szCs w:val="10"/>
              </w:rPr>
            </w:pPr>
            <w:r>
              <w:rPr>
                <w:color w:val="000000"/>
                <w:sz w:val="10"/>
                <w:szCs w:val="10"/>
              </w:rPr>
              <w:t>Externo</w:t>
            </w:r>
          </w:p>
        </w:tc>
        <w:tc>
          <w:tcPr>
            <w:tcW w:w="197"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46" w:right="-56"/>
              <w:jc w:val="center"/>
              <w:rPr>
                <w:color w:val="000000"/>
                <w:sz w:val="10"/>
                <w:szCs w:val="10"/>
              </w:rPr>
            </w:pPr>
            <w:r>
              <w:rPr>
                <w:color w:val="000000"/>
                <w:sz w:val="10"/>
                <w:szCs w:val="10"/>
              </w:rPr>
              <w:t>Selección</w:t>
            </w:r>
          </w:p>
        </w:tc>
        <w:tc>
          <w:tcPr>
            <w:tcW w:w="160"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46" w:right="-56"/>
              <w:jc w:val="center"/>
              <w:rPr>
                <w:color w:val="000000"/>
                <w:sz w:val="10"/>
                <w:szCs w:val="10"/>
              </w:rPr>
            </w:pPr>
            <w:r>
              <w:rPr>
                <w:color w:val="000000"/>
                <w:sz w:val="10"/>
                <w:szCs w:val="10"/>
              </w:rPr>
              <w:t>Ambientales</w:t>
            </w:r>
          </w:p>
        </w:tc>
        <w:tc>
          <w:tcPr>
            <w:tcW w:w="839"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46" w:right="-56"/>
              <w:jc w:val="center"/>
              <w:rPr>
                <w:color w:val="000000"/>
                <w:sz w:val="10"/>
                <w:szCs w:val="10"/>
              </w:rPr>
            </w:pPr>
            <w:r>
              <w:rPr>
                <w:color w:val="000000"/>
                <w:sz w:val="10"/>
                <w:szCs w:val="10"/>
              </w:rPr>
              <w:t>Incumplimiento normativo frente al manejo ambiental</w:t>
            </w:r>
          </w:p>
        </w:tc>
        <w:tc>
          <w:tcPr>
            <w:tcW w:w="967"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Procesos judiciales y Sanciones por la autoridad competente</w:t>
            </w:r>
          </w:p>
        </w:tc>
        <w:tc>
          <w:tcPr>
            <w:tcW w:w="160"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2</w:t>
            </w:r>
          </w:p>
        </w:tc>
        <w:tc>
          <w:tcPr>
            <w:tcW w:w="160"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3</w:t>
            </w:r>
          </w:p>
        </w:tc>
        <w:tc>
          <w:tcPr>
            <w:tcW w:w="160"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5</w:t>
            </w:r>
          </w:p>
        </w:tc>
        <w:tc>
          <w:tcPr>
            <w:tcW w:w="160"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Riesgo bajo</w:t>
            </w:r>
          </w:p>
        </w:tc>
        <w:tc>
          <w:tcPr>
            <w:tcW w:w="163"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Oferente</w:t>
            </w:r>
          </w:p>
        </w:tc>
        <w:tc>
          <w:tcPr>
            <w:tcW w:w="751"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Contar con programa de gestión ambienta</w:t>
            </w:r>
          </w:p>
        </w:tc>
        <w:tc>
          <w:tcPr>
            <w:tcW w:w="187"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2</w:t>
            </w:r>
          </w:p>
        </w:tc>
        <w:tc>
          <w:tcPr>
            <w:tcW w:w="176"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3</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5</w:t>
            </w:r>
          </w:p>
        </w:tc>
        <w:tc>
          <w:tcPr>
            <w:tcW w:w="173"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Riesgo bajo</w:t>
            </w:r>
          </w:p>
        </w:tc>
        <w:tc>
          <w:tcPr>
            <w:tcW w:w="274"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Si</w:t>
            </w:r>
          </w:p>
        </w:tc>
        <w:tc>
          <w:tcPr>
            <w:tcW w:w="348"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contratista</w:t>
            </w:r>
          </w:p>
        </w:tc>
        <w:tc>
          <w:tcPr>
            <w:tcW w:w="505"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Con la presentación de la propuesta</w:t>
            </w:r>
          </w:p>
        </w:tc>
        <w:tc>
          <w:tcPr>
            <w:tcW w:w="1952"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20 días después de recibidas el total de ofertas.</w:t>
            </w:r>
          </w:p>
        </w:tc>
        <w:tc>
          <w:tcPr>
            <w:tcW w:w="1025"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En la evaluación de las propuestas y mediante certificaciones por parte del proveedor</w:t>
            </w:r>
          </w:p>
        </w:tc>
        <w:tc>
          <w:tcPr>
            <w:tcW w:w="346"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Mensual</w:t>
            </w:r>
          </w:p>
        </w:tc>
      </w:tr>
      <w:tr w:rsidR="00062EF9" w:rsidTr="00062EF9">
        <w:trPr>
          <w:cantSplit/>
          <w:trHeight w:val="805"/>
        </w:trPr>
        <w:tc>
          <w:tcPr>
            <w:tcW w:w="160"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2</w:t>
            </w:r>
          </w:p>
        </w:tc>
        <w:tc>
          <w:tcPr>
            <w:tcW w:w="194"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46" w:right="-56"/>
              <w:jc w:val="center"/>
              <w:rPr>
                <w:color w:val="000000"/>
                <w:sz w:val="10"/>
                <w:szCs w:val="10"/>
              </w:rPr>
            </w:pPr>
            <w:r>
              <w:rPr>
                <w:color w:val="000000"/>
                <w:sz w:val="10"/>
                <w:szCs w:val="10"/>
              </w:rPr>
              <w:t>Especifico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46" w:right="-56"/>
              <w:jc w:val="center"/>
              <w:rPr>
                <w:color w:val="000000"/>
                <w:sz w:val="10"/>
                <w:szCs w:val="10"/>
              </w:rPr>
            </w:pPr>
            <w:r>
              <w:rPr>
                <w:color w:val="000000"/>
                <w:sz w:val="10"/>
                <w:szCs w:val="10"/>
              </w:rPr>
              <w:t>Externo</w:t>
            </w:r>
          </w:p>
        </w:tc>
        <w:tc>
          <w:tcPr>
            <w:tcW w:w="197"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46" w:right="-56"/>
              <w:jc w:val="center"/>
              <w:rPr>
                <w:color w:val="000000"/>
                <w:sz w:val="10"/>
                <w:szCs w:val="10"/>
              </w:rPr>
            </w:pPr>
            <w:r>
              <w:rPr>
                <w:color w:val="000000"/>
                <w:sz w:val="10"/>
                <w:szCs w:val="10"/>
              </w:rPr>
              <w:t>Selección</w:t>
            </w:r>
          </w:p>
        </w:tc>
        <w:tc>
          <w:tcPr>
            <w:tcW w:w="160"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46" w:right="-56"/>
              <w:jc w:val="center"/>
              <w:rPr>
                <w:color w:val="000000"/>
                <w:sz w:val="10"/>
                <w:szCs w:val="10"/>
              </w:rPr>
            </w:pPr>
            <w:r>
              <w:rPr>
                <w:color w:val="000000"/>
                <w:sz w:val="10"/>
                <w:szCs w:val="10"/>
              </w:rPr>
              <w:t>De la naturaleza</w:t>
            </w:r>
          </w:p>
        </w:tc>
        <w:tc>
          <w:tcPr>
            <w:tcW w:w="839"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pStyle w:val="Default"/>
              <w:spacing w:line="256" w:lineRule="auto"/>
              <w:ind w:left="113" w:right="113"/>
              <w:jc w:val="center"/>
              <w:rPr>
                <w:rFonts w:ascii="Arial" w:hAnsi="Arial" w:cs="Arial"/>
                <w:sz w:val="10"/>
                <w:szCs w:val="10"/>
              </w:rPr>
            </w:pPr>
            <w:r>
              <w:rPr>
                <w:rFonts w:ascii="Arial" w:eastAsia="Times New Roman" w:hAnsi="Arial" w:cs="Arial"/>
                <w:sz w:val="10"/>
                <w:szCs w:val="10"/>
                <w:lang w:eastAsia="es-ES"/>
              </w:rPr>
              <w:t>Son los derivados de los fenómenos naturales que puedan afectar la adecuada Ejecución del contrato</w:t>
            </w:r>
          </w:p>
        </w:tc>
        <w:tc>
          <w:tcPr>
            <w:tcW w:w="967"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Incumplimientos y dilaciones en la ejecución del proceso</w:t>
            </w:r>
          </w:p>
        </w:tc>
        <w:tc>
          <w:tcPr>
            <w:tcW w:w="160"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2</w:t>
            </w:r>
          </w:p>
        </w:tc>
        <w:tc>
          <w:tcPr>
            <w:tcW w:w="160"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3</w:t>
            </w:r>
          </w:p>
        </w:tc>
        <w:tc>
          <w:tcPr>
            <w:tcW w:w="160"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5</w:t>
            </w:r>
          </w:p>
        </w:tc>
        <w:tc>
          <w:tcPr>
            <w:tcW w:w="160"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Riesgo bajo</w:t>
            </w:r>
          </w:p>
        </w:tc>
        <w:tc>
          <w:tcPr>
            <w:tcW w:w="163"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Oferente</w:t>
            </w:r>
          </w:p>
        </w:tc>
        <w:tc>
          <w:tcPr>
            <w:tcW w:w="751"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Establecer planes de contingencia frente a este tipo de situaciones</w:t>
            </w:r>
          </w:p>
        </w:tc>
        <w:tc>
          <w:tcPr>
            <w:tcW w:w="187"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2</w:t>
            </w:r>
          </w:p>
        </w:tc>
        <w:tc>
          <w:tcPr>
            <w:tcW w:w="176"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3</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5</w:t>
            </w:r>
          </w:p>
        </w:tc>
        <w:tc>
          <w:tcPr>
            <w:tcW w:w="173"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Riesgo bajo</w:t>
            </w:r>
          </w:p>
        </w:tc>
        <w:tc>
          <w:tcPr>
            <w:tcW w:w="274"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Si</w:t>
            </w:r>
          </w:p>
        </w:tc>
        <w:tc>
          <w:tcPr>
            <w:tcW w:w="348"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contratista</w:t>
            </w:r>
          </w:p>
        </w:tc>
        <w:tc>
          <w:tcPr>
            <w:tcW w:w="505"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Con la presentación de la propuesta</w:t>
            </w:r>
          </w:p>
        </w:tc>
        <w:tc>
          <w:tcPr>
            <w:tcW w:w="1952"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20 días después de recibidas el total de ofertas.</w:t>
            </w:r>
          </w:p>
        </w:tc>
        <w:tc>
          <w:tcPr>
            <w:tcW w:w="1025"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En la evaluación de las propuestas y mediante certificaciones por parte del proveedor</w:t>
            </w:r>
          </w:p>
        </w:tc>
        <w:tc>
          <w:tcPr>
            <w:tcW w:w="346"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Mensual</w:t>
            </w:r>
          </w:p>
        </w:tc>
      </w:tr>
      <w:tr w:rsidR="00062EF9" w:rsidTr="00062EF9">
        <w:trPr>
          <w:cantSplit/>
          <w:trHeight w:val="1563"/>
        </w:trPr>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pStyle w:val="Prrafodelista"/>
              <w:spacing w:line="256" w:lineRule="auto"/>
              <w:ind w:left="113" w:right="113"/>
              <w:jc w:val="center"/>
              <w:rPr>
                <w:rFonts w:cs="Arial"/>
                <w:color w:val="000000"/>
                <w:sz w:val="10"/>
                <w:szCs w:val="10"/>
                <w:lang w:eastAsia="es-CO"/>
              </w:rPr>
            </w:pPr>
            <w:r>
              <w:rPr>
                <w:rFonts w:cs="Arial"/>
                <w:color w:val="000000"/>
                <w:sz w:val="10"/>
                <w:szCs w:val="10"/>
                <w:lang w:eastAsia="es-CO"/>
              </w:rPr>
              <w:t>3</w:t>
            </w:r>
          </w:p>
        </w:tc>
        <w:tc>
          <w:tcPr>
            <w:tcW w:w="194"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pStyle w:val="Prrafodelista"/>
              <w:spacing w:line="256" w:lineRule="auto"/>
              <w:ind w:left="113" w:right="113"/>
              <w:jc w:val="center"/>
              <w:rPr>
                <w:rFonts w:cs="Arial"/>
                <w:color w:val="000000"/>
                <w:sz w:val="10"/>
                <w:szCs w:val="10"/>
                <w:lang w:eastAsia="es-CO"/>
              </w:rPr>
            </w:pPr>
            <w:r>
              <w:rPr>
                <w:rFonts w:cs="Arial"/>
                <w:color w:val="000000"/>
                <w:sz w:val="10"/>
                <w:szCs w:val="10"/>
                <w:lang w:eastAsia="es-CO"/>
              </w:rPr>
              <w:t>Especifico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pStyle w:val="Prrafodelista"/>
              <w:spacing w:line="256" w:lineRule="auto"/>
              <w:ind w:left="113" w:right="113"/>
              <w:jc w:val="center"/>
              <w:rPr>
                <w:rFonts w:cs="Arial"/>
                <w:color w:val="000000"/>
                <w:sz w:val="10"/>
                <w:szCs w:val="10"/>
                <w:lang w:eastAsia="es-CO"/>
              </w:rPr>
            </w:pPr>
            <w:r>
              <w:rPr>
                <w:rFonts w:cs="Arial"/>
                <w:color w:val="000000"/>
                <w:sz w:val="10"/>
                <w:szCs w:val="10"/>
                <w:lang w:eastAsia="es-CO"/>
              </w:rPr>
              <w:t>Externo</w:t>
            </w:r>
          </w:p>
        </w:tc>
        <w:tc>
          <w:tcPr>
            <w:tcW w:w="197"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pStyle w:val="Prrafodelista"/>
              <w:spacing w:line="256" w:lineRule="auto"/>
              <w:ind w:left="113" w:right="113"/>
              <w:jc w:val="center"/>
              <w:rPr>
                <w:rFonts w:cs="Arial"/>
                <w:color w:val="000000"/>
                <w:sz w:val="10"/>
                <w:szCs w:val="10"/>
                <w:lang w:eastAsia="es-CO"/>
              </w:rPr>
            </w:pPr>
            <w:r>
              <w:rPr>
                <w:rFonts w:cs="Arial"/>
                <w:color w:val="000000"/>
                <w:sz w:val="10"/>
                <w:szCs w:val="10"/>
                <w:lang w:eastAsia="es-CO"/>
              </w:rPr>
              <w:t>Selección</w:t>
            </w:r>
          </w:p>
        </w:tc>
        <w:tc>
          <w:tcPr>
            <w:tcW w:w="160"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pStyle w:val="Prrafodelista"/>
              <w:spacing w:line="256" w:lineRule="auto"/>
              <w:ind w:left="113" w:right="113"/>
              <w:jc w:val="center"/>
              <w:rPr>
                <w:rFonts w:cs="Arial"/>
                <w:color w:val="000000"/>
                <w:sz w:val="10"/>
                <w:szCs w:val="10"/>
                <w:lang w:eastAsia="es-CO"/>
              </w:rPr>
            </w:pPr>
            <w:r>
              <w:rPr>
                <w:rFonts w:cs="Arial"/>
                <w:color w:val="000000"/>
                <w:sz w:val="10"/>
                <w:szCs w:val="10"/>
                <w:lang w:eastAsia="es-CO"/>
              </w:rPr>
              <w:t>Económico</w:t>
            </w:r>
          </w:p>
        </w:tc>
        <w:tc>
          <w:tcPr>
            <w:tcW w:w="839"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pStyle w:val="Prrafodelista"/>
              <w:spacing w:line="256" w:lineRule="auto"/>
              <w:ind w:left="113" w:right="113"/>
              <w:jc w:val="center"/>
              <w:rPr>
                <w:rFonts w:cs="Arial"/>
                <w:color w:val="000000"/>
                <w:sz w:val="10"/>
                <w:szCs w:val="10"/>
                <w:lang w:eastAsia="es-CO"/>
              </w:rPr>
            </w:pPr>
            <w:r>
              <w:rPr>
                <w:rFonts w:cs="Arial"/>
                <w:color w:val="000000"/>
                <w:sz w:val="10"/>
                <w:szCs w:val="10"/>
                <w:lang w:eastAsia="es-CO"/>
              </w:rPr>
              <w:t>Diferencia marcada en precios en las ofertas.</w:t>
            </w:r>
          </w:p>
        </w:tc>
        <w:tc>
          <w:tcPr>
            <w:tcW w:w="967"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pStyle w:val="Prrafodelista"/>
              <w:spacing w:line="256" w:lineRule="auto"/>
              <w:ind w:left="113" w:right="113"/>
              <w:jc w:val="center"/>
              <w:rPr>
                <w:rFonts w:cs="Arial"/>
                <w:color w:val="000000"/>
                <w:sz w:val="10"/>
                <w:szCs w:val="10"/>
                <w:lang w:eastAsia="es-CO"/>
              </w:rPr>
            </w:pPr>
            <w:r>
              <w:rPr>
                <w:rFonts w:cs="Arial"/>
                <w:color w:val="000000"/>
                <w:sz w:val="10"/>
                <w:szCs w:val="10"/>
                <w:lang w:eastAsia="es-CO"/>
              </w:rPr>
              <w:t>Riesgo al seleccionar la oferta más económica en garantía, calidad y tiempo de respuesta en los requerimientos de servicios asistenciales.</w:t>
            </w:r>
          </w:p>
          <w:p w:rsidR="00062EF9" w:rsidRDefault="00062EF9" w:rsidP="00901358">
            <w:pPr>
              <w:pStyle w:val="Prrafodelista"/>
              <w:spacing w:line="256" w:lineRule="auto"/>
              <w:ind w:left="113" w:right="113"/>
              <w:jc w:val="center"/>
              <w:rPr>
                <w:rFonts w:cs="Arial"/>
                <w:color w:val="000000"/>
                <w:sz w:val="10"/>
                <w:szCs w:val="10"/>
                <w:lang w:eastAsia="es-CO"/>
              </w:rPr>
            </w:pPr>
            <w:r>
              <w:rPr>
                <w:rFonts w:cs="Arial"/>
                <w:color w:val="000000"/>
                <w:sz w:val="10"/>
                <w:szCs w:val="10"/>
                <w:lang w:eastAsia="es-CO"/>
              </w:rPr>
              <w:t>Afectación a presupuesto estimado en plan anual de adquisiciones.</w:t>
            </w:r>
          </w:p>
        </w:tc>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pStyle w:val="Prrafodelista"/>
              <w:spacing w:line="256" w:lineRule="auto"/>
              <w:ind w:left="113" w:right="113"/>
              <w:jc w:val="center"/>
              <w:rPr>
                <w:rFonts w:cs="Arial"/>
                <w:color w:val="000000"/>
                <w:sz w:val="10"/>
                <w:szCs w:val="10"/>
                <w:lang w:eastAsia="es-CO"/>
              </w:rPr>
            </w:pPr>
            <w:r>
              <w:rPr>
                <w:rFonts w:cs="Arial"/>
                <w:color w:val="000000"/>
                <w:sz w:val="10"/>
                <w:szCs w:val="10"/>
                <w:lang w:eastAsia="es-CO"/>
              </w:rPr>
              <w:t>2</w:t>
            </w:r>
          </w:p>
        </w:tc>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pStyle w:val="Prrafodelista"/>
              <w:spacing w:line="256" w:lineRule="auto"/>
              <w:ind w:left="113" w:right="113"/>
              <w:jc w:val="center"/>
              <w:rPr>
                <w:rFonts w:cs="Arial"/>
                <w:color w:val="000000"/>
                <w:sz w:val="10"/>
                <w:szCs w:val="10"/>
                <w:lang w:eastAsia="es-CO"/>
              </w:rPr>
            </w:pPr>
            <w:r>
              <w:rPr>
                <w:rFonts w:cs="Arial"/>
                <w:color w:val="000000"/>
                <w:sz w:val="10"/>
                <w:szCs w:val="10"/>
                <w:lang w:eastAsia="es-CO"/>
              </w:rPr>
              <w:t>3</w:t>
            </w:r>
          </w:p>
        </w:tc>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pStyle w:val="Prrafodelista"/>
              <w:spacing w:line="256" w:lineRule="auto"/>
              <w:ind w:left="113" w:right="113"/>
              <w:jc w:val="center"/>
              <w:rPr>
                <w:rFonts w:cs="Arial"/>
                <w:color w:val="000000"/>
                <w:sz w:val="10"/>
                <w:szCs w:val="10"/>
                <w:lang w:eastAsia="es-CO"/>
              </w:rPr>
            </w:pPr>
            <w:r>
              <w:rPr>
                <w:rFonts w:cs="Arial"/>
                <w:color w:val="000000"/>
                <w:sz w:val="10"/>
                <w:szCs w:val="10"/>
                <w:lang w:eastAsia="es-CO"/>
              </w:rPr>
              <w:t>5</w:t>
            </w:r>
          </w:p>
        </w:tc>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pStyle w:val="Prrafodelista"/>
              <w:spacing w:line="256" w:lineRule="auto"/>
              <w:ind w:left="113" w:right="113"/>
              <w:jc w:val="center"/>
              <w:rPr>
                <w:rFonts w:cs="Arial"/>
                <w:color w:val="000000"/>
                <w:sz w:val="10"/>
                <w:szCs w:val="10"/>
                <w:lang w:eastAsia="es-CO"/>
              </w:rPr>
            </w:pPr>
            <w:r>
              <w:rPr>
                <w:rFonts w:cs="Arial"/>
                <w:color w:val="000000"/>
                <w:sz w:val="10"/>
                <w:szCs w:val="10"/>
                <w:lang w:eastAsia="es-CO"/>
              </w:rPr>
              <w:t>Riesgo Bajo</w:t>
            </w:r>
          </w:p>
        </w:tc>
        <w:tc>
          <w:tcPr>
            <w:tcW w:w="163"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pStyle w:val="Prrafodelista"/>
              <w:spacing w:line="256" w:lineRule="auto"/>
              <w:ind w:left="113" w:right="113"/>
              <w:jc w:val="center"/>
              <w:rPr>
                <w:rFonts w:cs="Arial"/>
                <w:color w:val="000000"/>
                <w:sz w:val="10"/>
                <w:szCs w:val="10"/>
                <w:lang w:eastAsia="es-CO"/>
              </w:rPr>
            </w:pPr>
            <w:r>
              <w:rPr>
                <w:rFonts w:cs="Arial"/>
                <w:color w:val="000000"/>
                <w:sz w:val="10"/>
                <w:szCs w:val="10"/>
                <w:lang w:eastAsia="es-CO"/>
              </w:rPr>
              <w:t>Oferentes</w:t>
            </w:r>
          </w:p>
        </w:tc>
        <w:tc>
          <w:tcPr>
            <w:tcW w:w="751"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pStyle w:val="Prrafodelista"/>
              <w:spacing w:line="256" w:lineRule="auto"/>
              <w:ind w:left="113" w:right="113"/>
              <w:jc w:val="center"/>
              <w:rPr>
                <w:rFonts w:cs="Arial"/>
                <w:color w:val="000000"/>
                <w:sz w:val="10"/>
                <w:szCs w:val="10"/>
                <w:lang w:eastAsia="es-CO"/>
              </w:rPr>
            </w:pPr>
            <w:r>
              <w:rPr>
                <w:rFonts w:cs="Arial"/>
                <w:color w:val="000000"/>
                <w:sz w:val="10"/>
                <w:szCs w:val="10"/>
                <w:lang w:eastAsia="es-CO"/>
              </w:rPr>
              <w:t>Realizar sondeos en precios de mercado con las firmas de mayor prestigio del sector.</w:t>
            </w:r>
          </w:p>
        </w:tc>
        <w:tc>
          <w:tcPr>
            <w:tcW w:w="187"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pStyle w:val="Prrafodelista"/>
              <w:spacing w:line="256" w:lineRule="auto"/>
              <w:ind w:left="113" w:right="113"/>
              <w:jc w:val="center"/>
              <w:rPr>
                <w:rFonts w:cs="Arial"/>
                <w:color w:val="000000"/>
                <w:sz w:val="10"/>
                <w:szCs w:val="10"/>
                <w:lang w:eastAsia="es-CO"/>
              </w:rPr>
            </w:pPr>
            <w:r>
              <w:rPr>
                <w:rFonts w:cs="Arial"/>
                <w:color w:val="000000"/>
                <w:sz w:val="10"/>
                <w:szCs w:val="10"/>
                <w:lang w:eastAsia="es-CO"/>
              </w:rPr>
              <w:t>2</w:t>
            </w:r>
          </w:p>
        </w:tc>
        <w:tc>
          <w:tcPr>
            <w:tcW w:w="176"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pStyle w:val="Prrafodelista"/>
              <w:spacing w:line="256" w:lineRule="auto"/>
              <w:ind w:left="113" w:right="113"/>
              <w:jc w:val="center"/>
              <w:rPr>
                <w:rFonts w:cs="Arial"/>
                <w:color w:val="000000"/>
                <w:sz w:val="10"/>
                <w:szCs w:val="10"/>
                <w:lang w:eastAsia="es-CO"/>
              </w:rPr>
            </w:pPr>
            <w:r>
              <w:rPr>
                <w:rFonts w:cs="Arial"/>
                <w:color w:val="000000"/>
                <w:sz w:val="10"/>
                <w:szCs w:val="10"/>
                <w:lang w:eastAsia="es-CO"/>
              </w:rPr>
              <w:t>3</w:t>
            </w:r>
          </w:p>
        </w:tc>
        <w:tc>
          <w:tcPr>
            <w:tcW w:w="21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pStyle w:val="Prrafodelista"/>
              <w:spacing w:line="256" w:lineRule="auto"/>
              <w:ind w:left="113" w:right="113"/>
              <w:jc w:val="center"/>
              <w:rPr>
                <w:rFonts w:cs="Arial"/>
                <w:color w:val="000000"/>
                <w:sz w:val="10"/>
                <w:szCs w:val="10"/>
                <w:lang w:eastAsia="es-CO"/>
              </w:rPr>
            </w:pPr>
            <w:r>
              <w:rPr>
                <w:rFonts w:cs="Arial"/>
                <w:color w:val="000000"/>
                <w:sz w:val="10"/>
                <w:szCs w:val="10"/>
                <w:lang w:eastAsia="es-CO"/>
              </w:rPr>
              <w:t>5</w:t>
            </w:r>
          </w:p>
        </w:tc>
        <w:tc>
          <w:tcPr>
            <w:tcW w:w="173"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pStyle w:val="Prrafodelista"/>
              <w:spacing w:line="256" w:lineRule="auto"/>
              <w:ind w:left="113" w:right="113"/>
              <w:jc w:val="center"/>
              <w:rPr>
                <w:rFonts w:cs="Arial"/>
                <w:color w:val="000000"/>
                <w:sz w:val="10"/>
                <w:szCs w:val="10"/>
                <w:lang w:eastAsia="es-CO"/>
              </w:rPr>
            </w:pPr>
            <w:r>
              <w:rPr>
                <w:rFonts w:cs="Arial"/>
                <w:color w:val="000000"/>
                <w:sz w:val="10"/>
                <w:szCs w:val="10"/>
                <w:lang w:eastAsia="es-CO"/>
              </w:rPr>
              <w:t>Riesgo Bajo</w:t>
            </w:r>
          </w:p>
        </w:tc>
        <w:tc>
          <w:tcPr>
            <w:tcW w:w="274"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pStyle w:val="Prrafodelista"/>
              <w:spacing w:line="256" w:lineRule="auto"/>
              <w:ind w:left="113" w:right="113"/>
              <w:jc w:val="center"/>
              <w:rPr>
                <w:rFonts w:cs="Arial"/>
                <w:color w:val="000000"/>
                <w:sz w:val="10"/>
                <w:szCs w:val="10"/>
                <w:lang w:eastAsia="es-CO"/>
              </w:rPr>
            </w:pPr>
            <w:r>
              <w:rPr>
                <w:rFonts w:cs="Arial"/>
                <w:color w:val="000000"/>
                <w:sz w:val="10"/>
                <w:szCs w:val="10"/>
                <w:lang w:eastAsia="es-CO"/>
              </w:rPr>
              <w:t>Si</w:t>
            </w:r>
          </w:p>
        </w:tc>
        <w:tc>
          <w:tcPr>
            <w:tcW w:w="348"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pStyle w:val="Prrafodelista"/>
              <w:spacing w:line="256" w:lineRule="auto"/>
              <w:ind w:left="113" w:right="113"/>
              <w:jc w:val="center"/>
              <w:rPr>
                <w:rFonts w:cs="Arial"/>
                <w:color w:val="000000"/>
                <w:sz w:val="10"/>
                <w:szCs w:val="10"/>
                <w:lang w:eastAsia="es-CO"/>
              </w:rPr>
            </w:pPr>
            <w:r>
              <w:rPr>
                <w:rFonts w:cs="Arial"/>
                <w:color w:val="000000"/>
                <w:sz w:val="10"/>
                <w:szCs w:val="10"/>
                <w:lang w:eastAsia="es-CO"/>
              </w:rPr>
              <w:t>Supervisor</w:t>
            </w:r>
          </w:p>
        </w:tc>
        <w:tc>
          <w:tcPr>
            <w:tcW w:w="505"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pStyle w:val="Prrafodelista"/>
              <w:spacing w:line="256" w:lineRule="auto"/>
              <w:ind w:left="113" w:right="113"/>
              <w:jc w:val="center"/>
              <w:rPr>
                <w:rFonts w:cs="Arial"/>
                <w:color w:val="000000"/>
                <w:sz w:val="10"/>
                <w:szCs w:val="10"/>
                <w:lang w:eastAsia="es-CO"/>
              </w:rPr>
            </w:pPr>
            <w:r>
              <w:rPr>
                <w:rFonts w:cs="Arial"/>
                <w:color w:val="000000"/>
                <w:sz w:val="10"/>
                <w:szCs w:val="10"/>
                <w:lang w:eastAsia="es-CO"/>
              </w:rPr>
              <w:t>Después de recibidas las diferentes ofertas.</w:t>
            </w:r>
          </w:p>
        </w:tc>
        <w:tc>
          <w:tcPr>
            <w:tcW w:w="1952"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pStyle w:val="Prrafodelista"/>
              <w:spacing w:line="256" w:lineRule="auto"/>
              <w:ind w:left="113" w:right="113"/>
              <w:jc w:val="center"/>
              <w:rPr>
                <w:rFonts w:cs="Arial"/>
                <w:color w:val="000000"/>
                <w:sz w:val="10"/>
                <w:szCs w:val="10"/>
                <w:lang w:eastAsia="es-CO"/>
              </w:rPr>
            </w:pPr>
            <w:r>
              <w:rPr>
                <w:rFonts w:cs="Arial"/>
                <w:color w:val="000000"/>
                <w:sz w:val="10"/>
                <w:szCs w:val="10"/>
                <w:lang w:eastAsia="es-CO"/>
              </w:rPr>
              <w:t>20 días después de recibidas el total de ofertas.</w:t>
            </w:r>
          </w:p>
        </w:tc>
        <w:tc>
          <w:tcPr>
            <w:tcW w:w="1025"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pStyle w:val="Prrafodelista"/>
              <w:spacing w:line="256" w:lineRule="auto"/>
              <w:ind w:left="113" w:right="113"/>
              <w:jc w:val="center"/>
              <w:rPr>
                <w:rFonts w:cs="Arial"/>
                <w:color w:val="000000"/>
                <w:sz w:val="10"/>
                <w:szCs w:val="10"/>
                <w:lang w:eastAsia="es-CO"/>
              </w:rPr>
            </w:pPr>
            <w:r>
              <w:rPr>
                <w:rFonts w:cs="Arial"/>
                <w:color w:val="000000"/>
                <w:sz w:val="10"/>
                <w:szCs w:val="10"/>
                <w:lang w:eastAsia="es-CO"/>
              </w:rPr>
              <w:t>Verificando el comportamiento, en precios de los servicios asistenciales y demás servicios requeridos en el proceso de las firmas exclusivas del sector.</w:t>
            </w:r>
          </w:p>
        </w:tc>
        <w:tc>
          <w:tcPr>
            <w:tcW w:w="346"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pStyle w:val="Prrafodelista"/>
              <w:spacing w:line="256" w:lineRule="auto"/>
              <w:ind w:left="113" w:right="113"/>
              <w:jc w:val="center"/>
              <w:rPr>
                <w:rFonts w:cs="Arial"/>
                <w:color w:val="000000"/>
                <w:sz w:val="10"/>
                <w:szCs w:val="10"/>
                <w:lang w:eastAsia="es-CO"/>
              </w:rPr>
            </w:pPr>
            <w:r>
              <w:rPr>
                <w:rFonts w:cs="Arial"/>
                <w:color w:val="000000"/>
                <w:sz w:val="10"/>
                <w:szCs w:val="10"/>
                <w:lang w:eastAsia="es-CO"/>
              </w:rPr>
              <w:t>mensual</w:t>
            </w:r>
          </w:p>
        </w:tc>
      </w:tr>
      <w:tr w:rsidR="00062EF9" w:rsidTr="00062EF9">
        <w:trPr>
          <w:cantSplit/>
          <w:trHeight w:val="2106"/>
        </w:trPr>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46" w:right="-56"/>
              <w:jc w:val="center"/>
              <w:rPr>
                <w:color w:val="000000"/>
                <w:sz w:val="10"/>
                <w:szCs w:val="10"/>
                <w:lang w:eastAsia="en-US"/>
              </w:rPr>
            </w:pPr>
            <w:r>
              <w:rPr>
                <w:color w:val="000000"/>
                <w:sz w:val="10"/>
                <w:szCs w:val="10"/>
              </w:rPr>
              <w:t>4</w:t>
            </w:r>
          </w:p>
        </w:tc>
        <w:tc>
          <w:tcPr>
            <w:tcW w:w="194"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46" w:right="-56"/>
              <w:jc w:val="center"/>
              <w:rPr>
                <w:color w:val="000000"/>
                <w:sz w:val="10"/>
                <w:szCs w:val="10"/>
              </w:rPr>
            </w:pPr>
            <w:r>
              <w:rPr>
                <w:color w:val="000000"/>
                <w:sz w:val="10"/>
                <w:szCs w:val="10"/>
              </w:rPr>
              <w:t>Especifico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46" w:right="-56"/>
              <w:jc w:val="center"/>
              <w:rPr>
                <w:color w:val="000000"/>
                <w:sz w:val="10"/>
                <w:szCs w:val="10"/>
              </w:rPr>
            </w:pPr>
            <w:r>
              <w:rPr>
                <w:color w:val="000000"/>
                <w:sz w:val="10"/>
                <w:szCs w:val="10"/>
              </w:rPr>
              <w:t>Interno</w:t>
            </w:r>
          </w:p>
        </w:tc>
        <w:tc>
          <w:tcPr>
            <w:tcW w:w="197"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46" w:right="-56"/>
              <w:jc w:val="center"/>
              <w:rPr>
                <w:color w:val="000000"/>
                <w:sz w:val="10"/>
                <w:szCs w:val="10"/>
              </w:rPr>
            </w:pPr>
            <w:r>
              <w:rPr>
                <w:color w:val="000000"/>
                <w:sz w:val="10"/>
                <w:szCs w:val="10"/>
              </w:rPr>
              <w:t>Selección</w:t>
            </w:r>
          </w:p>
        </w:tc>
        <w:tc>
          <w:tcPr>
            <w:tcW w:w="160"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46" w:right="-56"/>
              <w:jc w:val="center"/>
              <w:rPr>
                <w:color w:val="000000"/>
                <w:sz w:val="10"/>
                <w:szCs w:val="10"/>
              </w:rPr>
            </w:pPr>
            <w:r>
              <w:rPr>
                <w:color w:val="000000"/>
                <w:sz w:val="10"/>
                <w:szCs w:val="10"/>
              </w:rPr>
              <w:t>Financiero</w:t>
            </w:r>
          </w:p>
        </w:tc>
        <w:tc>
          <w:tcPr>
            <w:tcW w:w="839"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46" w:right="-56"/>
              <w:jc w:val="center"/>
              <w:rPr>
                <w:color w:val="000000"/>
                <w:sz w:val="10"/>
                <w:szCs w:val="10"/>
              </w:rPr>
            </w:pPr>
            <w:r>
              <w:rPr>
                <w:color w:val="000000"/>
                <w:sz w:val="10"/>
                <w:szCs w:val="10"/>
              </w:rPr>
              <w:t>Financiación del proceso</w:t>
            </w:r>
          </w:p>
        </w:tc>
        <w:tc>
          <w:tcPr>
            <w:tcW w:w="967"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360" w:right="113"/>
              <w:jc w:val="center"/>
              <w:rPr>
                <w:color w:val="000000"/>
                <w:sz w:val="10"/>
                <w:szCs w:val="10"/>
                <w:lang w:eastAsia="es-CO"/>
              </w:rPr>
            </w:pPr>
            <w:r>
              <w:rPr>
                <w:color w:val="000000"/>
                <w:sz w:val="10"/>
                <w:szCs w:val="10"/>
                <w:lang w:eastAsia="es-CO"/>
              </w:rPr>
              <w:t>No contar con el certificado de disponibilidad presupuestal para apalancar financieramente el proceso</w:t>
            </w:r>
          </w:p>
        </w:tc>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46" w:right="-56"/>
              <w:jc w:val="center"/>
              <w:rPr>
                <w:color w:val="000000"/>
                <w:sz w:val="10"/>
                <w:szCs w:val="10"/>
                <w:lang w:eastAsia="en-US"/>
              </w:rPr>
            </w:pPr>
            <w:r>
              <w:rPr>
                <w:color w:val="000000"/>
                <w:sz w:val="10"/>
                <w:szCs w:val="10"/>
              </w:rPr>
              <w:t>2</w:t>
            </w:r>
          </w:p>
        </w:tc>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46" w:right="-56"/>
              <w:jc w:val="center"/>
              <w:rPr>
                <w:color w:val="000000"/>
                <w:sz w:val="10"/>
                <w:szCs w:val="10"/>
              </w:rPr>
            </w:pPr>
            <w:r>
              <w:rPr>
                <w:color w:val="000000"/>
                <w:sz w:val="10"/>
                <w:szCs w:val="10"/>
              </w:rPr>
              <w:t>3</w:t>
            </w:r>
          </w:p>
        </w:tc>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46" w:right="-56"/>
              <w:jc w:val="center"/>
              <w:rPr>
                <w:color w:val="000000"/>
                <w:sz w:val="10"/>
                <w:szCs w:val="10"/>
              </w:rPr>
            </w:pPr>
            <w:r>
              <w:rPr>
                <w:color w:val="000000"/>
                <w:sz w:val="10"/>
                <w:szCs w:val="10"/>
              </w:rPr>
              <w:t>5</w:t>
            </w:r>
          </w:p>
        </w:tc>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46" w:right="-56"/>
              <w:jc w:val="center"/>
              <w:rPr>
                <w:color w:val="000000"/>
                <w:sz w:val="10"/>
                <w:szCs w:val="10"/>
              </w:rPr>
            </w:pPr>
            <w:r>
              <w:rPr>
                <w:color w:val="000000"/>
                <w:sz w:val="10"/>
                <w:szCs w:val="10"/>
              </w:rPr>
              <w:t>Bajo</w:t>
            </w:r>
          </w:p>
        </w:tc>
        <w:tc>
          <w:tcPr>
            <w:tcW w:w="163"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46" w:right="-56"/>
              <w:jc w:val="center"/>
              <w:rPr>
                <w:color w:val="000000"/>
                <w:sz w:val="10"/>
                <w:szCs w:val="10"/>
              </w:rPr>
            </w:pPr>
            <w:r>
              <w:rPr>
                <w:color w:val="000000"/>
                <w:sz w:val="10"/>
                <w:szCs w:val="10"/>
              </w:rPr>
              <w:t>Contratante</w:t>
            </w:r>
          </w:p>
        </w:tc>
        <w:tc>
          <w:tcPr>
            <w:tcW w:w="751"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4" w:right="-62"/>
              <w:jc w:val="center"/>
              <w:rPr>
                <w:color w:val="000000"/>
                <w:sz w:val="10"/>
                <w:szCs w:val="10"/>
              </w:rPr>
            </w:pPr>
            <w:r>
              <w:rPr>
                <w:color w:val="000000"/>
                <w:sz w:val="10"/>
                <w:szCs w:val="10"/>
              </w:rPr>
              <w:t>Incluir el requerimiento en el plan de necesidades y establecer su certificación como requisito para iniciar el estudio</w:t>
            </w:r>
          </w:p>
        </w:tc>
        <w:tc>
          <w:tcPr>
            <w:tcW w:w="187"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46" w:right="-56"/>
              <w:jc w:val="center"/>
              <w:rPr>
                <w:color w:val="000000"/>
                <w:sz w:val="10"/>
                <w:szCs w:val="10"/>
              </w:rPr>
            </w:pPr>
            <w:r>
              <w:rPr>
                <w:color w:val="000000"/>
                <w:sz w:val="10"/>
                <w:szCs w:val="10"/>
              </w:rPr>
              <w:t>2</w:t>
            </w:r>
          </w:p>
        </w:tc>
        <w:tc>
          <w:tcPr>
            <w:tcW w:w="176"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46" w:right="-56"/>
              <w:jc w:val="center"/>
              <w:rPr>
                <w:color w:val="000000"/>
                <w:sz w:val="10"/>
                <w:szCs w:val="10"/>
              </w:rPr>
            </w:pPr>
            <w:r>
              <w:rPr>
                <w:color w:val="000000"/>
                <w:sz w:val="10"/>
                <w:szCs w:val="10"/>
              </w:rPr>
              <w:t>3</w:t>
            </w:r>
          </w:p>
        </w:tc>
        <w:tc>
          <w:tcPr>
            <w:tcW w:w="21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46" w:right="-56"/>
              <w:jc w:val="center"/>
              <w:rPr>
                <w:color w:val="000000"/>
                <w:sz w:val="10"/>
                <w:szCs w:val="10"/>
              </w:rPr>
            </w:pPr>
            <w:r>
              <w:rPr>
                <w:color w:val="000000"/>
                <w:sz w:val="10"/>
                <w:szCs w:val="10"/>
              </w:rPr>
              <w:t>5</w:t>
            </w:r>
          </w:p>
        </w:tc>
        <w:tc>
          <w:tcPr>
            <w:tcW w:w="173"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46" w:right="-56"/>
              <w:jc w:val="center"/>
              <w:rPr>
                <w:color w:val="000000"/>
                <w:sz w:val="10"/>
                <w:szCs w:val="10"/>
              </w:rPr>
            </w:pPr>
            <w:r>
              <w:rPr>
                <w:color w:val="000000"/>
                <w:sz w:val="10"/>
                <w:szCs w:val="10"/>
              </w:rPr>
              <w:t>Riesgo bajo</w:t>
            </w:r>
          </w:p>
        </w:tc>
        <w:tc>
          <w:tcPr>
            <w:tcW w:w="274"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46" w:right="-56"/>
              <w:jc w:val="center"/>
              <w:rPr>
                <w:color w:val="000000"/>
                <w:sz w:val="10"/>
                <w:szCs w:val="10"/>
              </w:rPr>
            </w:pPr>
            <w:r>
              <w:rPr>
                <w:color w:val="000000"/>
                <w:sz w:val="10"/>
                <w:szCs w:val="10"/>
              </w:rPr>
              <w:t>Si</w:t>
            </w:r>
          </w:p>
        </w:tc>
        <w:tc>
          <w:tcPr>
            <w:tcW w:w="348"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46" w:right="-56"/>
              <w:jc w:val="center"/>
              <w:rPr>
                <w:color w:val="000000"/>
                <w:sz w:val="10"/>
                <w:szCs w:val="10"/>
              </w:rPr>
            </w:pPr>
            <w:r>
              <w:rPr>
                <w:color w:val="000000"/>
                <w:sz w:val="10"/>
                <w:szCs w:val="10"/>
              </w:rPr>
              <w:t>Dueño del proceso</w:t>
            </w:r>
          </w:p>
        </w:tc>
        <w:tc>
          <w:tcPr>
            <w:tcW w:w="505"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46" w:right="-56"/>
              <w:jc w:val="center"/>
              <w:rPr>
                <w:color w:val="000000"/>
                <w:sz w:val="10"/>
                <w:szCs w:val="10"/>
              </w:rPr>
            </w:pPr>
            <w:r>
              <w:rPr>
                <w:color w:val="000000"/>
                <w:sz w:val="10"/>
                <w:szCs w:val="10"/>
              </w:rPr>
              <w:t>Incluir la el requerimiento en el plan de necesidades</w:t>
            </w:r>
          </w:p>
        </w:tc>
        <w:tc>
          <w:tcPr>
            <w:tcW w:w="1952"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46" w:right="-56"/>
              <w:jc w:val="center"/>
              <w:rPr>
                <w:color w:val="000000"/>
                <w:sz w:val="10"/>
                <w:szCs w:val="10"/>
              </w:rPr>
            </w:pPr>
            <w:r>
              <w:rPr>
                <w:color w:val="000000"/>
                <w:sz w:val="10"/>
                <w:szCs w:val="10"/>
              </w:rPr>
              <w:t>A mediados de la vigencia fiscal</w:t>
            </w:r>
          </w:p>
        </w:tc>
        <w:tc>
          <w:tcPr>
            <w:tcW w:w="1025"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56"/>
              <w:jc w:val="center"/>
              <w:rPr>
                <w:color w:val="000000"/>
                <w:sz w:val="10"/>
                <w:szCs w:val="10"/>
              </w:rPr>
            </w:pPr>
            <w:r>
              <w:rPr>
                <w:color w:val="000000"/>
                <w:sz w:val="10"/>
                <w:szCs w:val="10"/>
              </w:rPr>
              <w:t>Revisión en el plan de compras</w:t>
            </w:r>
          </w:p>
        </w:tc>
        <w:tc>
          <w:tcPr>
            <w:tcW w:w="346"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46" w:right="-56"/>
              <w:jc w:val="center"/>
              <w:rPr>
                <w:color w:val="000000"/>
                <w:sz w:val="10"/>
                <w:szCs w:val="10"/>
              </w:rPr>
            </w:pPr>
            <w:r>
              <w:rPr>
                <w:color w:val="000000"/>
                <w:sz w:val="10"/>
                <w:szCs w:val="10"/>
              </w:rPr>
              <w:t>Anual</w:t>
            </w:r>
          </w:p>
        </w:tc>
      </w:tr>
      <w:tr w:rsidR="00062EF9" w:rsidTr="00062EF9">
        <w:trPr>
          <w:cantSplit/>
          <w:trHeight w:val="1482"/>
        </w:trPr>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color w:val="000000"/>
                <w:sz w:val="10"/>
                <w:szCs w:val="10"/>
              </w:rPr>
            </w:pPr>
            <w:r>
              <w:rPr>
                <w:color w:val="000000"/>
                <w:sz w:val="10"/>
                <w:szCs w:val="10"/>
              </w:rPr>
              <w:t>5</w:t>
            </w:r>
          </w:p>
        </w:tc>
        <w:tc>
          <w:tcPr>
            <w:tcW w:w="194"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General</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Externo</w:t>
            </w:r>
          </w:p>
        </w:tc>
        <w:tc>
          <w:tcPr>
            <w:tcW w:w="197"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Contratación</w:t>
            </w:r>
          </w:p>
        </w:tc>
        <w:tc>
          <w:tcPr>
            <w:tcW w:w="160"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Operacional</w:t>
            </w:r>
          </w:p>
        </w:tc>
        <w:tc>
          <w:tcPr>
            <w:tcW w:w="839"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Que el contratista no reúna la documentación exigida a tiempo para la firma del contrato oportunamente.</w:t>
            </w:r>
          </w:p>
        </w:tc>
        <w:tc>
          <w:tcPr>
            <w:tcW w:w="967"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49" w:right="-45"/>
              <w:jc w:val="center"/>
              <w:rPr>
                <w:color w:val="000000"/>
                <w:sz w:val="10"/>
                <w:szCs w:val="10"/>
              </w:rPr>
            </w:pPr>
            <w:r>
              <w:rPr>
                <w:color w:val="000000"/>
                <w:sz w:val="10"/>
                <w:szCs w:val="10"/>
              </w:rPr>
              <w:t xml:space="preserve">Retraso en la legalización del contrato. </w:t>
            </w:r>
            <w:r>
              <w:rPr>
                <w:color w:val="000000"/>
                <w:sz w:val="10"/>
                <w:szCs w:val="10"/>
              </w:rPr>
              <w:br/>
              <w:t>*desgaste administrativo</w:t>
            </w:r>
            <w:r>
              <w:rPr>
                <w:color w:val="000000"/>
                <w:sz w:val="10"/>
                <w:szCs w:val="10"/>
              </w:rPr>
              <w:br/>
              <w:t>*Retraso en la ejecución del recurso presupuestal</w:t>
            </w:r>
            <w:r>
              <w:rPr>
                <w:color w:val="000000"/>
                <w:sz w:val="10"/>
                <w:szCs w:val="10"/>
              </w:rPr>
              <w:br/>
              <w:t>*generación de la demanda insatisfecha</w:t>
            </w:r>
          </w:p>
        </w:tc>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color w:val="000000"/>
                <w:sz w:val="10"/>
                <w:szCs w:val="10"/>
              </w:rPr>
            </w:pPr>
            <w:r>
              <w:rPr>
                <w:color w:val="000000"/>
                <w:sz w:val="10"/>
                <w:szCs w:val="10"/>
              </w:rPr>
              <w:t>3</w:t>
            </w:r>
          </w:p>
        </w:tc>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color w:val="000000"/>
                <w:sz w:val="10"/>
                <w:szCs w:val="10"/>
              </w:rPr>
            </w:pPr>
            <w:r>
              <w:rPr>
                <w:color w:val="000000"/>
                <w:sz w:val="10"/>
                <w:szCs w:val="10"/>
              </w:rPr>
              <w:t>3</w:t>
            </w:r>
          </w:p>
        </w:tc>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color w:val="000000"/>
                <w:sz w:val="10"/>
                <w:szCs w:val="10"/>
              </w:rPr>
            </w:pPr>
            <w:r>
              <w:rPr>
                <w:color w:val="000000"/>
                <w:sz w:val="10"/>
                <w:szCs w:val="10"/>
              </w:rPr>
              <w:t>6</w:t>
            </w:r>
          </w:p>
        </w:tc>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color w:val="000000"/>
                <w:sz w:val="10"/>
                <w:szCs w:val="10"/>
              </w:rPr>
            </w:pPr>
            <w:r>
              <w:rPr>
                <w:color w:val="000000"/>
                <w:sz w:val="10"/>
                <w:szCs w:val="10"/>
              </w:rPr>
              <w:t>Riesgo Bajo</w:t>
            </w:r>
          </w:p>
        </w:tc>
        <w:tc>
          <w:tcPr>
            <w:tcW w:w="163"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Contratista</w:t>
            </w:r>
          </w:p>
        </w:tc>
        <w:tc>
          <w:tcPr>
            <w:tcW w:w="751"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Realizar contacto lo más pronto posible solicitando al contratista que justifique la tardanza en la firma del contrato</w:t>
            </w:r>
            <w:r>
              <w:rPr>
                <w:color w:val="000000"/>
                <w:sz w:val="10"/>
                <w:szCs w:val="10"/>
              </w:rPr>
              <w:br/>
              <w:t>*Informar a la compañía aseguradora</w:t>
            </w:r>
            <w:r>
              <w:rPr>
                <w:color w:val="000000"/>
                <w:sz w:val="10"/>
                <w:szCs w:val="10"/>
              </w:rPr>
              <w:br/>
              <w:t>*Hacer efectiva la póliza de seriedad de la oferta</w:t>
            </w:r>
          </w:p>
        </w:tc>
        <w:tc>
          <w:tcPr>
            <w:tcW w:w="187"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1</w:t>
            </w:r>
          </w:p>
        </w:tc>
        <w:tc>
          <w:tcPr>
            <w:tcW w:w="176"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2</w:t>
            </w:r>
          </w:p>
        </w:tc>
        <w:tc>
          <w:tcPr>
            <w:tcW w:w="21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sz w:val="10"/>
                <w:szCs w:val="10"/>
              </w:rPr>
            </w:pPr>
            <w:r>
              <w:rPr>
                <w:sz w:val="10"/>
                <w:szCs w:val="10"/>
              </w:rPr>
              <w:t>3</w:t>
            </w:r>
          </w:p>
        </w:tc>
        <w:tc>
          <w:tcPr>
            <w:tcW w:w="173"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color w:val="000000"/>
                <w:sz w:val="10"/>
                <w:szCs w:val="10"/>
              </w:rPr>
            </w:pPr>
            <w:r>
              <w:rPr>
                <w:color w:val="000000"/>
                <w:sz w:val="10"/>
                <w:szCs w:val="10"/>
              </w:rPr>
              <w:t>Riesgo bajo</w:t>
            </w:r>
          </w:p>
        </w:tc>
        <w:tc>
          <w:tcPr>
            <w:tcW w:w="274"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Si</w:t>
            </w:r>
          </w:p>
        </w:tc>
        <w:tc>
          <w:tcPr>
            <w:tcW w:w="348"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*Contratos</w:t>
            </w:r>
            <w:r>
              <w:rPr>
                <w:color w:val="000000"/>
                <w:sz w:val="10"/>
                <w:szCs w:val="10"/>
              </w:rPr>
              <w:br/>
              <w:t>*Jurídica</w:t>
            </w:r>
          </w:p>
        </w:tc>
        <w:tc>
          <w:tcPr>
            <w:tcW w:w="505"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De acuerdo al cronograma del proceso</w:t>
            </w:r>
          </w:p>
        </w:tc>
        <w:tc>
          <w:tcPr>
            <w:tcW w:w="1952"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Dentro de los términos establecidos en el cronograma del proceso, la normatividad aplicable y respetando el debido proceso</w:t>
            </w:r>
          </w:p>
        </w:tc>
        <w:tc>
          <w:tcPr>
            <w:tcW w:w="1025"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Con notificaciones, de acuerdo a los plazos establecidos en el cronograma del proceso para legalización del contrato</w:t>
            </w:r>
          </w:p>
        </w:tc>
        <w:tc>
          <w:tcPr>
            <w:tcW w:w="346"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Permanente, mientras se logre el perfeccionamiento del contrato</w:t>
            </w:r>
          </w:p>
        </w:tc>
      </w:tr>
      <w:tr w:rsidR="00062EF9" w:rsidTr="00062EF9">
        <w:trPr>
          <w:cantSplit/>
          <w:trHeight w:val="1248"/>
        </w:trPr>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color w:val="000000"/>
                <w:sz w:val="10"/>
                <w:szCs w:val="10"/>
              </w:rPr>
            </w:pPr>
            <w:r>
              <w:rPr>
                <w:color w:val="000000"/>
                <w:sz w:val="10"/>
                <w:szCs w:val="10"/>
              </w:rPr>
              <w:t>6</w:t>
            </w:r>
          </w:p>
        </w:tc>
        <w:tc>
          <w:tcPr>
            <w:tcW w:w="194"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General</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Externo</w:t>
            </w:r>
          </w:p>
        </w:tc>
        <w:tc>
          <w:tcPr>
            <w:tcW w:w="197"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Contratación</w:t>
            </w:r>
          </w:p>
        </w:tc>
        <w:tc>
          <w:tcPr>
            <w:tcW w:w="160"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regulatorio</w:t>
            </w:r>
          </w:p>
        </w:tc>
        <w:tc>
          <w:tcPr>
            <w:tcW w:w="839"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pStyle w:val="Default"/>
              <w:spacing w:line="256" w:lineRule="auto"/>
              <w:ind w:left="113" w:right="113"/>
              <w:jc w:val="center"/>
              <w:rPr>
                <w:rFonts w:ascii="Arial" w:hAnsi="Arial" w:cs="Arial"/>
                <w:sz w:val="10"/>
                <w:szCs w:val="10"/>
              </w:rPr>
            </w:pPr>
            <w:r>
              <w:rPr>
                <w:rFonts w:ascii="Arial" w:eastAsia="Times New Roman" w:hAnsi="Arial" w:cs="Arial"/>
                <w:sz w:val="10"/>
                <w:szCs w:val="10"/>
                <w:lang w:eastAsia="es-ES"/>
              </w:rPr>
              <w:t>Derivados de cambios regulatorios o reglamentarios que afecten la ecuación económica del contrato.</w:t>
            </w:r>
          </w:p>
        </w:tc>
        <w:tc>
          <w:tcPr>
            <w:tcW w:w="967"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FF510A">
            <w:pPr>
              <w:numPr>
                <w:ilvl w:val="0"/>
                <w:numId w:val="24"/>
              </w:numPr>
              <w:autoSpaceDE/>
              <w:autoSpaceDN/>
              <w:ind w:left="295" w:right="113" w:hanging="182"/>
              <w:jc w:val="center"/>
              <w:rPr>
                <w:color w:val="000000"/>
                <w:sz w:val="10"/>
                <w:szCs w:val="10"/>
              </w:rPr>
            </w:pPr>
            <w:r>
              <w:rPr>
                <w:color w:val="000000"/>
                <w:sz w:val="10"/>
                <w:szCs w:val="10"/>
              </w:rPr>
              <w:t>Demora en la prestación del servicio.</w:t>
            </w:r>
          </w:p>
          <w:p w:rsidR="00062EF9" w:rsidRDefault="00062EF9" w:rsidP="00FF510A">
            <w:pPr>
              <w:numPr>
                <w:ilvl w:val="0"/>
                <w:numId w:val="24"/>
              </w:numPr>
              <w:autoSpaceDE/>
              <w:autoSpaceDN/>
              <w:ind w:left="295" w:right="113" w:hanging="182"/>
              <w:jc w:val="center"/>
              <w:rPr>
                <w:color w:val="000000"/>
                <w:sz w:val="10"/>
                <w:szCs w:val="10"/>
              </w:rPr>
            </w:pPr>
            <w:r>
              <w:rPr>
                <w:color w:val="000000"/>
                <w:sz w:val="10"/>
                <w:szCs w:val="10"/>
              </w:rPr>
              <w:t>Afectación a la prestación del servicio.</w:t>
            </w:r>
          </w:p>
        </w:tc>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color w:val="000000"/>
                <w:sz w:val="10"/>
                <w:szCs w:val="10"/>
              </w:rPr>
            </w:pPr>
            <w:r>
              <w:rPr>
                <w:color w:val="000000"/>
                <w:sz w:val="10"/>
                <w:szCs w:val="10"/>
              </w:rPr>
              <w:t>4</w:t>
            </w:r>
          </w:p>
        </w:tc>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color w:val="000000"/>
                <w:sz w:val="10"/>
                <w:szCs w:val="10"/>
              </w:rPr>
            </w:pPr>
            <w:r>
              <w:rPr>
                <w:color w:val="000000"/>
                <w:sz w:val="10"/>
                <w:szCs w:val="10"/>
              </w:rPr>
              <w:t>3</w:t>
            </w:r>
          </w:p>
        </w:tc>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color w:val="000000"/>
                <w:sz w:val="10"/>
                <w:szCs w:val="10"/>
              </w:rPr>
            </w:pPr>
            <w:r>
              <w:rPr>
                <w:color w:val="000000"/>
                <w:sz w:val="10"/>
                <w:szCs w:val="10"/>
              </w:rPr>
              <w:t>7</w:t>
            </w:r>
          </w:p>
        </w:tc>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color w:val="000000"/>
                <w:sz w:val="10"/>
                <w:szCs w:val="10"/>
              </w:rPr>
            </w:pPr>
            <w:r>
              <w:rPr>
                <w:color w:val="000000"/>
                <w:sz w:val="10"/>
                <w:szCs w:val="10"/>
              </w:rPr>
              <w:t>Riesgo Medio</w:t>
            </w:r>
          </w:p>
        </w:tc>
        <w:tc>
          <w:tcPr>
            <w:tcW w:w="163"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Contratista</w:t>
            </w:r>
          </w:p>
        </w:tc>
        <w:tc>
          <w:tcPr>
            <w:tcW w:w="751"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8" w:right="-28"/>
              <w:jc w:val="center"/>
              <w:rPr>
                <w:color w:val="000000"/>
                <w:sz w:val="10"/>
                <w:szCs w:val="10"/>
              </w:rPr>
            </w:pPr>
            <w:r>
              <w:rPr>
                <w:color w:val="000000"/>
                <w:sz w:val="10"/>
                <w:szCs w:val="10"/>
              </w:rPr>
              <w:t>Determinar causas del siniestro, asignar responsabilidades,</w:t>
            </w:r>
          </w:p>
          <w:p w:rsidR="00062EF9" w:rsidRDefault="00062EF9" w:rsidP="00901358">
            <w:pPr>
              <w:ind w:left="-18" w:right="-28"/>
              <w:jc w:val="center"/>
              <w:rPr>
                <w:color w:val="000000"/>
                <w:sz w:val="10"/>
                <w:szCs w:val="10"/>
              </w:rPr>
            </w:pPr>
            <w:r>
              <w:rPr>
                <w:color w:val="000000"/>
                <w:sz w:val="10"/>
                <w:szCs w:val="10"/>
              </w:rPr>
              <w:t>Informar a la compañía aseguradora.</w:t>
            </w:r>
          </w:p>
          <w:p w:rsidR="00062EF9" w:rsidRDefault="00062EF9" w:rsidP="00901358">
            <w:pPr>
              <w:ind w:left="-18" w:right="-28"/>
              <w:jc w:val="center"/>
              <w:rPr>
                <w:color w:val="000000"/>
                <w:sz w:val="10"/>
                <w:szCs w:val="10"/>
              </w:rPr>
            </w:pPr>
            <w:r>
              <w:rPr>
                <w:color w:val="000000"/>
                <w:sz w:val="10"/>
                <w:szCs w:val="10"/>
              </w:rPr>
              <w:t>Hacer efectiva póliza de riesgos.</w:t>
            </w:r>
          </w:p>
        </w:tc>
        <w:tc>
          <w:tcPr>
            <w:tcW w:w="187"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4</w:t>
            </w:r>
          </w:p>
        </w:tc>
        <w:tc>
          <w:tcPr>
            <w:tcW w:w="176"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3</w:t>
            </w:r>
          </w:p>
        </w:tc>
        <w:tc>
          <w:tcPr>
            <w:tcW w:w="21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sz w:val="10"/>
                <w:szCs w:val="10"/>
              </w:rPr>
            </w:pPr>
            <w:r>
              <w:rPr>
                <w:sz w:val="10"/>
                <w:szCs w:val="10"/>
              </w:rPr>
              <w:t>7</w:t>
            </w:r>
          </w:p>
        </w:tc>
        <w:tc>
          <w:tcPr>
            <w:tcW w:w="173"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color w:val="000000"/>
                <w:sz w:val="10"/>
                <w:szCs w:val="10"/>
              </w:rPr>
            </w:pPr>
            <w:r>
              <w:rPr>
                <w:color w:val="000000"/>
                <w:sz w:val="10"/>
                <w:szCs w:val="10"/>
              </w:rPr>
              <w:t>Riesgo Medio</w:t>
            </w:r>
          </w:p>
        </w:tc>
        <w:tc>
          <w:tcPr>
            <w:tcW w:w="274"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Si</w:t>
            </w:r>
          </w:p>
        </w:tc>
        <w:tc>
          <w:tcPr>
            <w:tcW w:w="348"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Contratos.</w:t>
            </w:r>
          </w:p>
          <w:p w:rsidR="00062EF9" w:rsidRDefault="00062EF9" w:rsidP="00901358">
            <w:pPr>
              <w:ind w:left="113" w:right="113"/>
              <w:jc w:val="center"/>
              <w:rPr>
                <w:color w:val="000000"/>
                <w:sz w:val="10"/>
                <w:szCs w:val="10"/>
              </w:rPr>
            </w:pPr>
            <w:r>
              <w:rPr>
                <w:color w:val="000000"/>
                <w:sz w:val="10"/>
                <w:szCs w:val="10"/>
              </w:rPr>
              <w:t>Jurídica</w:t>
            </w:r>
          </w:p>
        </w:tc>
        <w:tc>
          <w:tcPr>
            <w:tcW w:w="505"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8" w:right="-28"/>
              <w:jc w:val="center"/>
              <w:rPr>
                <w:color w:val="000000"/>
                <w:sz w:val="10"/>
                <w:szCs w:val="10"/>
              </w:rPr>
            </w:pPr>
            <w:r>
              <w:rPr>
                <w:color w:val="000000"/>
                <w:sz w:val="10"/>
                <w:szCs w:val="10"/>
              </w:rPr>
              <w:t>Verificación Permanente después de legalizado contrato</w:t>
            </w:r>
          </w:p>
        </w:tc>
        <w:tc>
          <w:tcPr>
            <w:tcW w:w="1952"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8" w:right="-28"/>
              <w:jc w:val="center"/>
              <w:rPr>
                <w:color w:val="000000"/>
                <w:sz w:val="10"/>
                <w:szCs w:val="10"/>
              </w:rPr>
            </w:pPr>
            <w:r>
              <w:rPr>
                <w:color w:val="000000"/>
                <w:sz w:val="10"/>
                <w:szCs w:val="10"/>
              </w:rPr>
              <w:t>Durante la ejecución del contrato.</w:t>
            </w:r>
          </w:p>
        </w:tc>
        <w:tc>
          <w:tcPr>
            <w:tcW w:w="1025"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8" w:right="-28"/>
              <w:jc w:val="center"/>
              <w:rPr>
                <w:color w:val="000000"/>
                <w:sz w:val="10"/>
                <w:szCs w:val="10"/>
              </w:rPr>
            </w:pPr>
            <w:r>
              <w:rPr>
                <w:color w:val="000000"/>
                <w:sz w:val="10"/>
                <w:szCs w:val="10"/>
              </w:rPr>
              <w:t>Verificando periódicamente la normativa asociada al proceso y sus cambios</w:t>
            </w:r>
          </w:p>
        </w:tc>
        <w:tc>
          <w:tcPr>
            <w:tcW w:w="346"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8" w:right="-28"/>
              <w:jc w:val="center"/>
              <w:rPr>
                <w:color w:val="000000"/>
                <w:sz w:val="10"/>
                <w:szCs w:val="10"/>
              </w:rPr>
            </w:pPr>
            <w:r>
              <w:rPr>
                <w:color w:val="000000"/>
                <w:sz w:val="10"/>
                <w:szCs w:val="10"/>
              </w:rPr>
              <w:t>Permanente, durante vigencia del contrato.</w:t>
            </w:r>
          </w:p>
        </w:tc>
      </w:tr>
      <w:tr w:rsidR="00062EF9" w:rsidTr="00062EF9">
        <w:trPr>
          <w:cantSplit/>
          <w:trHeight w:val="1104"/>
        </w:trPr>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color w:val="000000"/>
                <w:sz w:val="10"/>
                <w:szCs w:val="10"/>
              </w:rPr>
            </w:pPr>
            <w:r>
              <w:rPr>
                <w:color w:val="000000"/>
                <w:sz w:val="10"/>
                <w:szCs w:val="10"/>
              </w:rPr>
              <w:t>7</w:t>
            </w:r>
          </w:p>
        </w:tc>
        <w:tc>
          <w:tcPr>
            <w:tcW w:w="194"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General</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Externo</w:t>
            </w:r>
          </w:p>
        </w:tc>
        <w:tc>
          <w:tcPr>
            <w:tcW w:w="197"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Contratación</w:t>
            </w:r>
          </w:p>
        </w:tc>
        <w:tc>
          <w:tcPr>
            <w:tcW w:w="160"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pStyle w:val="Default"/>
              <w:spacing w:line="256" w:lineRule="auto"/>
              <w:ind w:left="113" w:right="113"/>
              <w:jc w:val="center"/>
              <w:rPr>
                <w:rFonts w:ascii="Arial" w:eastAsia="Times New Roman" w:hAnsi="Arial" w:cs="Arial"/>
                <w:sz w:val="10"/>
                <w:szCs w:val="10"/>
                <w:lang w:eastAsia="es-ES"/>
              </w:rPr>
            </w:pPr>
            <w:r>
              <w:rPr>
                <w:rFonts w:ascii="Arial" w:eastAsia="Times New Roman" w:hAnsi="Arial" w:cs="Arial"/>
                <w:sz w:val="10"/>
                <w:szCs w:val="10"/>
                <w:lang w:eastAsia="es-ES"/>
              </w:rPr>
              <w:t>Sociales o Políticos</w:t>
            </w:r>
          </w:p>
        </w:tc>
        <w:tc>
          <w:tcPr>
            <w:tcW w:w="839"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pStyle w:val="Default"/>
              <w:spacing w:line="256" w:lineRule="auto"/>
              <w:ind w:left="113" w:right="113"/>
              <w:jc w:val="center"/>
              <w:rPr>
                <w:rFonts w:ascii="Arial" w:hAnsi="Arial" w:cs="Arial"/>
                <w:sz w:val="10"/>
                <w:szCs w:val="10"/>
              </w:rPr>
            </w:pPr>
            <w:r>
              <w:rPr>
                <w:rFonts w:ascii="Arial" w:eastAsia="Times New Roman" w:hAnsi="Arial" w:cs="Arial"/>
                <w:sz w:val="10"/>
                <w:szCs w:val="10"/>
                <w:lang w:eastAsia="es-ES"/>
              </w:rPr>
              <w:t>Son los derivados de los cambios de las políticas gubernamentales y de cambios en las condiciones sociales que tengan impacto en la ejecución del contrato</w:t>
            </w:r>
          </w:p>
        </w:tc>
        <w:tc>
          <w:tcPr>
            <w:tcW w:w="967"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FF510A">
            <w:pPr>
              <w:pStyle w:val="Prrafodelista"/>
              <w:numPr>
                <w:ilvl w:val="0"/>
                <w:numId w:val="20"/>
              </w:numPr>
              <w:autoSpaceDE/>
              <w:autoSpaceDN/>
              <w:spacing w:line="256" w:lineRule="auto"/>
              <w:ind w:left="155" w:right="113" w:hanging="42"/>
              <w:jc w:val="center"/>
              <w:rPr>
                <w:rFonts w:cs="Arial"/>
                <w:color w:val="000000"/>
                <w:sz w:val="10"/>
                <w:szCs w:val="10"/>
                <w:lang w:eastAsia="es-CO"/>
              </w:rPr>
            </w:pPr>
            <w:r>
              <w:rPr>
                <w:rFonts w:cs="Arial"/>
                <w:color w:val="000000"/>
                <w:sz w:val="10"/>
                <w:szCs w:val="10"/>
                <w:lang w:eastAsia="es-CO"/>
              </w:rPr>
              <w:t>Dificultades en la ejecución del contrato por alteraciones del orden publico</w:t>
            </w:r>
          </w:p>
        </w:tc>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color w:val="000000"/>
                <w:sz w:val="10"/>
                <w:szCs w:val="10"/>
                <w:lang w:eastAsia="en-US"/>
              </w:rPr>
            </w:pPr>
            <w:r>
              <w:rPr>
                <w:color w:val="000000"/>
                <w:sz w:val="10"/>
                <w:szCs w:val="10"/>
              </w:rPr>
              <w:t>2</w:t>
            </w:r>
          </w:p>
        </w:tc>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color w:val="000000"/>
                <w:sz w:val="10"/>
                <w:szCs w:val="10"/>
              </w:rPr>
            </w:pPr>
            <w:r>
              <w:rPr>
                <w:color w:val="000000"/>
                <w:sz w:val="10"/>
                <w:szCs w:val="10"/>
              </w:rPr>
              <w:t>3</w:t>
            </w:r>
          </w:p>
        </w:tc>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color w:val="000000"/>
                <w:sz w:val="10"/>
                <w:szCs w:val="10"/>
              </w:rPr>
            </w:pPr>
            <w:r>
              <w:rPr>
                <w:color w:val="000000"/>
                <w:sz w:val="10"/>
                <w:szCs w:val="10"/>
              </w:rPr>
              <w:t>5</w:t>
            </w:r>
          </w:p>
        </w:tc>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color w:val="000000"/>
                <w:sz w:val="10"/>
                <w:szCs w:val="10"/>
              </w:rPr>
            </w:pPr>
            <w:r>
              <w:rPr>
                <w:color w:val="000000"/>
                <w:sz w:val="10"/>
                <w:szCs w:val="10"/>
              </w:rPr>
              <w:t>Riesgo Medio Bajo</w:t>
            </w:r>
          </w:p>
        </w:tc>
        <w:tc>
          <w:tcPr>
            <w:tcW w:w="163"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Contratista</w:t>
            </w:r>
          </w:p>
        </w:tc>
        <w:tc>
          <w:tcPr>
            <w:tcW w:w="751"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Colectar información sobre situaciones anómalas a nivel de la comunidad</w:t>
            </w:r>
          </w:p>
        </w:tc>
        <w:tc>
          <w:tcPr>
            <w:tcW w:w="187"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2</w:t>
            </w:r>
          </w:p>
        </w:tc>
        <w:tc>
          <w:tcPr>
            <w:tcW w:w="176"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3</w:t>
            </w:r>
          </w:p>
        </w:tc>
        <w:tc>
          <w:tcPr>
            <w:tcW w:w="21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sz w:val="10"/>
                <w:szCs w:val="10"/>
              </w:rPr>
            </w:pPr>
            <w:r>
              <w:rPr>
                <w:sz w:val="10"/>
                <w:szCs w:val="10"/>
              </w:rPr>
              <w:t>5</w:t>
            </w:r>
          </w:p>
        </w:tc>
        <w:tc>
          <w:tcPr>
            <w:tcW w:w="173"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color w:val="000000"/>
                <w:sz w:val="10"/>
                <w:szCs w:val="10"/>
              </w:rPr>
            </w:pPr>
            <w:r>
              <w:rPr>
                <w:color w:val="000000"/>
                <w:sz w:val="10"/>
                <w:szCs w:val="10"/>
              </w:rPr>
              <w:t>Riesgo bajo</w:t>
            </w:r>
          </w:p>
        </w:tc>
        <w:tc>
          <w:tcPr>
            <w:tcW w:w="274"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Si</w:t>
            </w:r>
          </w:p>
        </w:tc>
        <w:tc>
          <w:tcPr>
            <w:tcW w:w="348"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rPr>
                <w:color w:val="000000"/>
                <w:sz w:val="10"/>
                <w:szCs w:val="10"/>
              </w:rPr>
            </w:pPr>
          </w:p>
        </w:tc>
        <w:tc>
          <w:tcPr>
            <w:tcW w:w="505"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lang w:eastAsia="en-US"/>
              </w:rPr>
            </w:pPr>
            <w:r>
              <w:rPr>
                <w:color w:val="000000"/>
                <w:sz w:val="10"/>
                <w:szCs w:val="10"/>
              </w:rPr>
              <w:t>De acuerdo al cronograma del proceso</w:t>
            </w:r>
          </w:p>
        </w:tc>
        <w:tc>
          <w:tcPr>
            <w:tcW w:w="1952"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Antes, durante y en la ejecución del proceso</w:t>
            </w:r>
          </w:p>
        </w:tc>
        <w:tc>
          <w:tcPr>
            <w:tcW w:w="1025"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Estando alertas y atendiendo l las informaciones de inteligencia</w:t>
            </w:r>
          </w:p>
        </w:tc>
        <w:tc>
          <w:tcPr>
            <w:tcW w:w="346"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Mensualmente.</w:t>
            </w:r>
          </w:p>
        </w:tc>
      </w:tr>
      <w:tr w:rsidR="00062EF9" w:rsidTr="00062EF9">
        <w:trPr>
          <w:cantSplit/>
          <w:trHeight w:val="983"/>
        </w:trPr>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color w:val="000000"/>
                <w:sz w:val="10"/>
                <w:szCs w:val="10"/>
              </w:rPr>
            </w:pPr>
            <w:r>
              <w:rPr>
                <w:color w:val="000000"/>
                <w:sz w:val="10"/>
                <w:szCs w:val="10"/>
              </w:rPr>
              <w:t>8</w:t>
            </w:r>
          </w:p>
        </w:tc>
        <w:tc>
          <w:tcPr>
            <w:tcW w:w="194"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General</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Externo</w:t>
            </w:r>
          </w:p>
        </w:tc>
        <w:tc>
          <w:tcPr>
            <w:tcW w:w="197"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Selección/Contratación</w:t>
            </w:r>
          </w:p>
        </w:tc>
        <w:tc>
          <w:tcPr>
            <w:tcW w:w="160"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Tecnológicos</w:t>
            </w:r>
          </w:p>
        </w:tc>
        <w:tc>
          <w:tcPr>
            <w:tcW w:w="839"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pStyle w:val="Default"/>
              <w:spacing w:line="256" w:lineRule="auto"/>
              <w:ind w:left="-28" w:right="-42"/>
              <w:jc w:val="center"/>
              <w:rPr>
                <w:rFonts w:ascii="Arial" w:eastAsia="Times New Roman" w:hAnsi="Arial" w:cs="Arial"/>
                <w:sz w:val="10"/>
                <w:szCs w:val="10"/>
                <w:lang w:eastAsia="es-ES"/>
              </w:rPr>
            </w:pPr>
            <w:r>
              <w:rPr>
                <w:rFonts w:ascii="Arial" w:eastAsia="Times New Roman" w:hAnsi="Arial" w:cs="Arial"/>
                <w:sz w:val="10"/>
                <w:szCs w:val="10"/>
                <w:lang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967"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rFonts w:eastAsiaTheme="minorHAnsi"/>
                <w:color w:val="000000"/>
                <w:sz w:val="10"/>
                <w:szCs w:val="10"/>
                <w:lang w:eastAsia="en-US"/>
              </w:rPr>
            </w:pPr>
            <w:r>
              <w:rPr>
                <w:color w:val="000000"/>
                <w:sz w:val="10"/>
                <w:szCs w:val="10"/>
              </w:rPr>
              <w:t xml:space="preserve">Afectación al proceso y a los usuarios y funcionarios de </w:t>
            </w:r>
            <w:proofErr w:type="gramStart"/>
            <w:r>
              <w:rPr>
                <w:color w:val="000000"/>
                <w:sz w:val="10"/>
                <w:szCs w:val="10"/>
              </w:rPr>
              <w:t>la ,</w:t>
            </w:r>
            <w:proofErr w:type="gramEnd"/>
            <w:r>
              <w:rPr>
                <w:color w:val="000000"/>
                <w:sz w:val="10"/>
                <w:szCs w:val="10"/>
              </w:rPr>
              <w:t xml:space="preserve"> por fallas en los procedimientos.</w:t>
            </w:r>
          </w:p>
        </w:tc>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color w:val="000000"/>
                <w:sz w:val="10"/>
                <w:szCs w:val="10"/>
              </w:rPr>
            </w:pPr>
            <w:r>
              <w:rPr>
                <w:color w:val="000000"/>
                <w:sz w:val="10"/>
                <w:szCs w:val="10"/>
              </w:rPr>
              <w:t>2</w:t>
            </w:r>
          </w:p>
        </w:tc>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color w:val="000000"/>
                <w:sz w:val="10"/>
                <w:szCs w:val="10"/>
              </w:rPr>
            </w:pPr>
            <w:r>
              <w:rPr>
                <w:color w:val="000000"/>
                <w:sz w:val="10"/>
                <w:szCs w:val="10"/>
              </w:rPr>
              <w:t>2</w:t>
            </w:r>
          </w:p>
        </w:tc>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color w:val="000000"/>
                <w:sz w:val="10"/>
                <w:szCs w:val="10"/>
              </w:rPr>
            </w:pPr>
            <w:r>
              <w:rPr>
                <w:color w:val="000000"/>
                <w:sz w:val="10"/>
                <w:szCs w:val="10"/>
              </w:rPr>
              <w:t>4</w:t>
            </w:r>
          </w:p>
        </w:tc>
        <w:tc>
          <w:tcPr>
            <w:tcW w:w="16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color w:val="000000"/>
                <w:sz w:val="10"/>
                <w:szCs w:val="10"/>
              </w:rPr>
            </w:pPr>
            <w:r>
              <w:rPr>
                <w:color w:val="000000"/>
                <w:sz w:val="10"/>
                <w:szCs w:val="10"/>
              </w:rPr>
              <w:t>Riesgo bajo</w:t>
            </w:r>
          </w:p>
        </w:tc>
        <w:tc>
          <w:tcPr>
            <w:tcW w:w="163"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Oferente/Contratista</w:t>
            </w:r>
          </w:p>
        </w:tc>
        <w:tc>
          <w:tcPr>
            <w:tcW w:w="751"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Establecer canales óptimos de comunicación</w:t>
            </w:r>
          </w:p>
        </w:tc>
        <w:tc>
          <w:tcPr>
            <w:tcW w:w="187"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2</w:t>
            </w:r>
          </w:p>
        </w:tc>
        <w:tc>
          <w:tcPr>
            <w:tcW w:w="176"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2</w:t>
            </w:r>
          </w:p>
        </w:tc>
        <w:tc>
          <w:tcPr>
            <w:tcW w:w="21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sz w:val="10"/>
                <w:szCs w:val="10"/>
              </w:rPr>
            </w:pPr>
            <w:r>
              <w:rPr>
                <w:sz w:val="10"/>
                <w:szCs w:val="10"/>
              </w:rPr>
              <w:t>4</w:t>
            </w:r>
          </w:p>
        </w:tc>
        <w:tc>
          <w:tcPr>
            <w:tcW w:w="173"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62EF9" w:rsidRDefault="00062EF9" w:rsidP="00901358">
            <w:pPr>
              <w:ind w:left="113" w:right="113"/>
              <w:jc w:val="center"/>
              <w:rPr>
                <w:color w:val="000000"/>
                <w:sz w:val="10"/>
                <w:szCs w:val="10"/>
              </w:rPr>
            </w:pPr>
            <w:r>
              <w:rPr>
                <w:color w:val="000000"/>
                <w:sz w:val="10"/>
                <w:szCs w:val="10"/>
              </w:rPr>
              <w:t>Riesgo Bajo</w:t>
            </w:r>
          </w:p>
        </w:tc>
        <w:tc>
          <w:tcPr>
            <w:tcW w:w="274"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Si</w:t>
            </w:r>
          </w:p>
        </w:tc>
        <w:tc>
          <w:tcPr>
            <w:tcW w:w="348"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Contratista/contratante</w:t>
            </w:r>
          </w:p>
        </w:tc>
        <w:tc>
          <w:tcPr>
            <w:tcW w:w="505"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Inmediatamente detectada la anomalía</w:t>
            </w:r>
          </w:p>
        </w:tc>
        <w:tc>
          <w:tcPr>
            <w:tcW w:w="1952"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Inmediatamente detectada la novedad</w:t>
            </w:r>
          </w:p>
        </w:tc>
        <w:tc>
          <w:tcPr>
            <w:tcW w:w="1025"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Verificar información que se genere</w:t>
            </w:r>
          </w:p>
        </w:tc>
        <w:tc>
          <w:tcPr>
            <w:tcW w:w="346" w:type="dxa"/>
            <w:tcBorders>
              <w:top w:val="single" w:sz="4" w:space="0" w:color="auto"/>
              <w:left w:val="single" w:sz="4" w:space="0" w:color="auto"/>
              <w:bottom w:val="single" w:sz="4" w:space="0" w:color="auto"/>
              <w:right w:val="single" w:sz="4" w:space="0" w:color="auto"/>
            </w:tcBorders>
            <w:textDirection w:val="btLr"/>
            <w:vAlign w:val="center"/>
            <w:hideMark/>
          </w:tcPr>
          <w:p w:rsidR="00062EF9" w:rsidRDefault="00062EF9" w:rsidP="00901358">
            <w:pPr>
              <w:ind w:left="113" w:right="113"/>
              <w:jc w:val="center"/>
              <w:rPr>
                <w:color w:val="000000"/>
                <w:sz w:val="10"/>
                <w:szCs w:val="10"/>
              </w:rPr>
            </w:pPr>
            <w:r>
              <w:rPr>
                <w:color w:val="000000"/>
                <w:sz w:val="10"/>
                <w:szCs w:val="10"/>
              </w:rPr>
              <w:t>Cada vez que se presente la documentación o información</w:t>
            </w:r>
          </w:p>
        </w:tc>
      </w:tr>
    </w:tbl>
    <w:p w:rsidR="00062EF9" w:rsidRDefault="00062EF9" w:rsidP="00062EF9">
      <w:pPr>
        <w:pStyle w:val="Prrafodelista"/>
        <w:tabs>
          <w:tab w:val="left" w:pos="240"/>
        </w:tabs>
        <w:ind w:left="0"/>
        <w:jc w:val="center"/>
        <w:rPr>
          <w:rFonts w:cs="Arial"/>
          <w:b/>
          <w:color w:val="FF0000"/>
        </w:rPr>
      </w:pPr>
    </w:p>
    <w:p w:rsidR="00570A15" w:rsidRDefault="00570A15" w:rsidP="00BA4109">
      <w:pPr>
        <w:pStyle w:val="Textoindependiente"/>
        <w:rPr>
          <w:rFonts w:cs="Arial"/>
          <w:sz w:val="20"/>
          <w:lang w:val="es-CO"/>
        </w:rPr>
      </w:pPr>
      <w:r w:rsidRPr="00CB34A4">
        <w:rPr>
          <w:rFonts w:cs="Arial"/>
          <w:sz w:val="20"/>
          <w:lang w:val="es-CO"/>
        </w:rPr>
        <w:t xml:space="preserve">La vigencia de la presente aceptación de oferta será igual al plazo de ejecución </w:t>
      </w:r>
      <w:r>
        <w:rPr>
          <w:rFonts w:cs="Arial"/>
          <w:sz w:val="20"/>
          <w:lang w:val="es-CO"/>
        </w:rPr>
        <w:t xml:space="preserve">del contrato más </w:t>
      </w:r>
      <w:r w:rsidRPr="00CB34A4">
        <w:rPr>
          <w:rFonts w:cs="Arial"/>
          <w:sz w:val="20"/>
          <w:lang w:val="es-CO"/>
        </w:rPr>
        <w:t>120 días calendario.</w:t>
      </w:r>
    </w:p>
    <w:p w:rsidR="00570A15" w:rsidRDefault="00570A15" w:rsidP="00BA4109">
      <w:pPr>
        <w:pStyle w:val="Textoindependiente"/>
        <w:rPr>
          <w:rFonts w:cs="Arial"/>
          <w:sz w:val="20"/>
          <w:lang w:val="es-CO"/>
        </w:rPr>
      </w:pPr>
    </w:p>
    <w:p w:rsidR="00570A15" w:rsidRDefault="00570A15" w:rsidP="00BA4109">
      <w:pPr>
        <w:shd w:val="clear" w:color="auto" w:fill="FFFFFF"/>
        <w:textAlignment w:val="center"/>
        <w:rPr>
          <w:sz w:val="18"/>
        </w:rPr>
      </w:pPr>
      <w:r>
        <w:rPr>
          <w:szCs w:val="22"/>
          <w:bdr w:val="none" w:sz="0" w:space="0" w:color="auto" w:frame="1"/>
        </w:rPr>
        <w:t xml:space="preserve">El termino de vigencia se tiene establecido en la RESOLUCIÓN No. 03049 DE 2014 “Por la cual se adopta el Manual de Contratación de la Policía Nacional”, CAPÍTULO VI REFERENCIA A ALGUNAS CLÁUSULAS DEL CONTRATO, 4. VIGENCIA DEL CONTRATO, así: </w:t>
      </w:r>
      <w:r>
        <w:rPr>
          <w:b/>
          <w:bCs/>
          <w:i/>
          <w:iCs/>
          <w:szCs w:val="22"/>
          <w:bdr w:val="none" w:sz="0" w:space="0" w:color="auto" w:frame="1"/>
        </w:rPr>
        <w:t>“Este plazo debe ser más amplio que el de ejecución, y comenzará a contarse a partir de la fecha en que quede perfeccionado el contrato, esto es, con la firma de las partes y el correspondiente registro presupuestal y cubrirá el término previsto para el cumplimiento de los requisitos de ejecución, el plazo para su ejecución y el señalado para su liquidación. Dentro de este término la administración, puede efectuar la verificación del cumplimiento de las obligaciones a cargo del contratista, la calidad de los bienes entregados, servicios prestados o de la obra ejecutada, así mismo, efectuar la liquidación del contrato, si a ello hubiere lugar, y en general, iniciar las acciones que se considere procedentes en contra del contratista incumplido”</w:t>
      </w:r>
    </w:p>
    <w:p w:rsidR="00570A15" w:rsidRPr="004752F5" w:rsidRDefault="00570A15" w:rsidP="00AD6484">
      <w:pPr>
        <w:pStyle w:val="Prrafodelista"/>
        <w:tabs>
          <w:tab w:val="left" w:pos="240"/>
        </w:tabs>
        <w:ind w:left="0"/>
        <w:jc w:val="center"/>
        <w:rPr>
          <w:rFonts w:cs="Arial"/>
          <w:b/>
          <w:color w:val="FF0000"/>
        </w:rPr>
      </w:pPr>
    </w:p>
    <w:p w:rsidR="00570A15" w:rsidRPr="004752F5" w:rsidRDefault="00570A15" w:rsidP="00AD6484">
      <w:pPr>
        <w:pStyle w:val="Prrafodelista"/>
        <w:tabs>
          <w:tab w:val="left" w:pos="240"/>
        </w:tabs>
        <w:ind w:left="0"/>
        <w:jc w:val="center"/>
        <w:rPr>
          <w:rFonts w:cs="Arial"/>
          <w:b/>
        </w:rPr>
      </w:pPr>
    </w:p>
    <w:p w:rsidR="00570A15" w:rsidRPr="004752F5" w:rsidRDefault="00570A15" w:rsidP="00AD6484">
      <w:pPr>
        <w:pStyle w:val="Prrafodelista"/>
        <w:tabs>
          <w:tab w:val="left" w:pos="240"/>
        </w:tabs>
        <w:ind w:left="0"/>
        <w:jc w:val="center"/>
        <w:rPr>
          <w:rFonts w:cs="Arial"/>
          <w:b/>
        </w:rPr>
      </w:pPr>
    </w:p>
    <w:p w:rsidR="00062EF9" w:rsidRDefault="00062EF9">
      <w:pPr>
        <w:autoSpaceDE/>
        <w:autoSpaceDN/>
        <w:rPr>
          <w:b/>
        </w:rPr>
      </w:pPr>
    </w:p>
    <w:p w:rsidR="00062EF9" w:rsidRPr="004752F5" w:rsidRDefault="00062EF9" w:rsidP="00062EF9">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062EF9" w:rsidRPr="004752F5" w:rsidRDefault="00062EF9" w:rsidP="00062EF9">
      <w:pPr>
        <w:rPr>
          <w:b/>
        </w:rPr>
      </w:pPr>
    </w:p>
    <w:p w:rsidR="00062EF9" w:rsidRPr="004752F5" w:rsidRDefault="00062EF9" w:rsidP="00062EF9">
      <w:pPr>
        <w:rPr>
          <w:b/>
        </w:rPr>
      </w:pPr>
      <w:r w:rsidRPr="004752F5">
        <w:rPr>
          <w:b/>
        </w:rPr>
        <w:t>NIT o C.C.</w:t>
      </w:r>
      <w:r w:rsidRPr="004752F5">
        <w:rPr>
          <w:b/>
        </w:rPr>
        <w:tab/>
        <w:t xml:space="preserve"> </w:t>
      </w:r>
    </w:p>
    <w:p w:rsidR="00062EF9" w:rsidRPr="004752F5" w:rsidRDefault="00062EF9" w:rsidP="00062EF9">
      <w:pPr>
        <w:rPr>
          <w:b/>
        </w:rPr>
      </w:pPr>
    </w:p>
    <w:p w:rsidR="00062EF9" w:rsidRPr="004752F5" w:rsidRDefault="00062EF9" w:rsidP="00062EF9">
      <w:pPr>
        <w:rPr>
          <w:b/>
        </w:rPr>
      </w:pPr>
      <w:r w:rsidRPr="004752F5">
        <w:rPr>
          <w:b/>
        </w:rPr>
        <w:t>NOMBRE DEL REPRESENTANTE LEGAL</w:t>
      </w:r>
      <w:r w:rsidRPr="004752F5">
        <w:rPr>
          <w:b/>
        </w:rPr>
        <w:tab/>
      </w:r>
      <w:r w:rsidRPr="004752F5">
        <w:rPr>
          <w:b/>
        </w:rPr>
        <w:tab/>
        <w:t xml:space="preserve">: </w:t>
      </w:r>
    </w:p>
    <w:p w:rsidR="00062EF9" w:rsidRPr="004752F5" w:rsidRDefault="00062EF9" w:rsidP="00062EF9">
      <w:pPr>
        <w:rPr>
          <w:b/>
        </w:rPr>
      </w:pPr>
    </w:p>
    <w:p w:rsidR="00062EF9" w:rsidRPr="004752F5" w:rsidRDefault="00062EF9" w:rsidP="00062EF9">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062EF9" w:rsidRPr="004752F5" w:rsidRDefault="00062EF9" w:rsidP="00062EF9">
      <w:pPr>
        <w:rPr>
          <w:b/>
        </w:rPr>
      </w:pPr>
    </w:p>
    <w:p w:rsidR="00062EF9" w:rsidRPr="004752F5" w:rsidRDefault="00062EF9" w:rsidP="00062EF9">
      <w:pPr>
        <w:rPr>
          <w:b/>
        </w:rPr>
      </w:pPr>
      <w:r w:rsidRPr="004752F5">
        <w:rPr>
          <w:b/>
        </w:rPr>
        <w:t>FIRMA DEL REPRESENTANTE LEGAL</w:t>
      </w:r>
      <w:r w:rsidRPr="004752F5">
        <w:rPr>
          <w:b/>
        </w:rPr>
        <w:tab/>
      </w:r>
      <w:r w:rsidRPr="004752F5">
        <w:rPr>
          <w:b/>
        </w:rPr>
        <w:tab/>
        <w:t xml:space="preserve">: </w:t>
      </w:r>
    </w:p>
    <w:p w:rsidR="00062EF9" w:rsidRPr="004752F5" w:rsidRDefault="00062EF9" w:rsidP="00062EF9">
      <w:pPr>
        <w:rPr>
          <w:b/>
        </w:rPr>
      </w:pPr>
    </w:p>
    <w:p w:rsidR="00062EF9" w:rsidRPr="004752F5" w:rsidRDefault="00062EF9" w:rsidP="00062EF9">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062EF9" w:rsidRPr="004752F5" w:rsidRDefault="00062EF9" w:rsidP="00062EF9">
      <w:pPr>
        <w:rPr>
          <w:b/>
        </w:rPr>
      </w:pPr>
    </w:p>
    <w:p w:rsidR="00062EF9" w:rsidRPr="004752F5" w:rsidRDefault="00062EF9" w:rsidP="00062EF9">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062EF9" w:rsidRPr="004752F5" w:rsidRDefault="00062EF9" w:rsidP="00062EF9">
      <w:pPr>
        <w:rPr>
          <w:b/>
        </w:rPr>
      </w:pPr>
    </w:p>
    <w:p w:rsidR="00062EF9" w:rsidRPr="004752F5" w:rsidRDefault="00062EF9" w:rsidP="00062EF9">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570A15" w:rsidRPr="004752F5" w:rsidRDefault="00570A15">
      <w:pPr>
        <w:autoSpaceDE/>
        <w:autoSpaceDN/>
        <w:rPr>
          <w:b/>
        </w:rPr>
      </w:pPr>
      <w:r w:rsidRPr="004752F5">
        <w:rPr>
          <w:b/>
        </w:rPr>
        <w:br w:type="page"/>
      </w:r>
    </w:p>
    <w:p w:rsidR="00570A15" w:rsidRPr="004752F5" w:rsidRDefault="00570A15" w:rsidP="000659FF">
      <w:pPr>
        <w:jc w:val="center"/>
        <w:rPr>
          <w:b/>
          <w:bCs/>
        </w:rPr>
      </w:pPr>
      <w:r w:rsidRPr="004752F5">
        <w:rPr>
          <w:b/>
          <w:bCs/>
        </w:rPr>
        <w:lastRenderedPageBreak/>
        <w:t>ANEXO No. 4</w:t>
      </w:r>
    </w:p>
    <w:p w:rsidR="00570A15" w:rsidRPr="004752F5" w:rsidRDefault="00570A15" w:rsidP="000659FF">
      <w:pPr>
        <w:adjustRightInd w:val="0"/>
        <w:jc w:val="center"/>
        <w:rPr>
          <w:b/>
          <w:bCs/>
        </w:rPr>
      </w:pPr>
    </w:p>
    <w:p w:rsidR="00570A15" w:rsidRPr="004752F5" w:rsidRDefault="00570A15" w:rsidP="000659FF">
      <w:pPr>
        <w:adjustRightInd w:val="0"/>
        <w:jc w:val="center"/>
        <w:rPr>
          <w:b/>
          <w:bCs/>
        </w:rPr>
      </w:pPr>
      <w:r w:rsidRPr="004752F5">
        <w:rPr>
          <w:b/>
          <w:bCs/>
        </w:rPr>
        <w:t>OFERTA ECONÓMICA</w:t>
      </w:r>
    </w:p>
    <w:p w:rsidR="00570A15" w:rsidRDefault="00570A15" w:rsidP="003D2CFC">
      <w:pPr>
        <w:jc w:val="center"/>
        <w:rPr>
          <w:b/>
        </w:rPr>
      </w:pPr>
      <w:r w:rsidRPr="004752F5">
        <w:rPr>
          <w:b/>
        </w:rPr>
        <w:t xml:space="preserve">PN </w:t>
      </w:r>
      <w:r>
        <w:rPr>
          <w:b/>
        </w:rPr>
        <w:t>UPRES</w:t>
      </w:r>
      <w:r w:rsidRPr="004752F5">
        <w:rPr>
          <w:b/>
        </w:rPr>
        <w:t xml:space="preserve"> DEANT</w:t>
      </w:r>
      <w:r>
        <w:rPr>
          <w:b/>
        </w:rPr>
        <w:t xml:space="preserve"> </w:t>
      </w:r>
      <w:r w:rsidRPr="00DD2051">
        <w:rPr>
          <w:b/>
          <w:noProof/>
        </w:rPr>
        <w:t>-</w:t>
      </w:r>
      <w:r w:rsidRPr="004752F5">
        <w:rPr>
          <w:b/>
        </w:rPr>
        <w:t xml:space="preserve"> </w:t>
      </w:r>
      <w:r w:rsidRPr="00DD2051">
        <w:rPr>
          <w:b/>
          <w:noProof/>
        </w:rPr>
        <w:t>118</w:t>
      </w:r>
      <w:r w:rsidRPr="004752F5">
        <w:rPr>
          <w:b/>
        </w:rPr>
        <w:t>-</w:t>
      </w:r>
      <w:r>
        <w:rPr>
          <w:b/>
        </w:rPr>
        <w:t>2026</w:t>
      </w:r>
    </w:p>
    <w:p w:rsidR="00570A15" w:rsidRPr="004752F5" w:rsidRDefault="00570A15" w:rsidP="002E407E">
      <w:pPr>
        <w:rPr>
          <w:b/>
        </w:rPr>
      </w:pPr>
    </w:p>
    <w:p w:rsidR="00901358" w:rsidRDefault="00901358" w:rsidP="00901358">
      <w:pPr>
        <w:rPr>
          <w:sz w:val="18"/>
          <w:szCs w:val="18"/>
          <w:lang w:eastAsia="es-CO"/>
        </w:rPr>
      </w:pPr>
      <w:r>
        <w:rPr>
          <w:sz w:val="18"/>
          <w:szCs w:val="18"/>
          <w:lang w:eastAsia="es-CO"/>
        </w:rPr>
        <w:t>Envigado, ______ de_____________ 2026.</w:t>
      </w:r>
    </w:p>
    <w:p w:rsidR="00901358" w:rsidRDefault="00901358" w:rsidP="00901358">
      <w:pPr>
        <w:pStyle w:val="Default"/>
        <w:rPr>
          <w:rFonts w:ascii="Arial" w:hAnsi="Arial" w:cs="Arial"/>
          <w:color w:val="auto"/>
          <w:sz w:val="18"/>
          <w:szCs w:val="18"/>
        </w:rPr>
      </w:pPr>
      <w:r>
        <w:rPr>
          <w:rFonts w:ascii="Arial" w:hAnsi="Arial" w:cs="Arial"/>
          <w:color w:val="auto"/>
          <w:sz w:val="18"/>
          <w:szCs w:val="18"/>
        </w:rPr>
        <w:t xml:space="preserve">Señores </w:t>
      </w:r>
    </w:p>
    <w:p w:rsidR="00901358" w:rsidRDefault="00901358" w:rsidP="00901358">
      <w:pPr>
        <w:rPr>
          <w:b/>
          <w:sz w:val="18"/>
          <w:szCs w:val="18"/>
        </w:rPr>
      </w:pPr>
      <w:r>
        <w:rPr>
          <w:b/>
          <w:sz w:val="18"/>
          <w:szCs w:val="18"/>
        </w:rPr>
        <w:t xml:space="preserve">UNIDAD PRESTADORA DE SALUD ANTIOQUIA </w:t>
      </w:r>
    </w:p>
    <w:p w:rsidR="00901358" w:rsidRDefault="00901358" w:rsidP="00901358">
      <w:pPr>
        <w:pStyle w:val="Ttulo"/>
        <w:ind w:left="-540" w:firstLine="540"/>
        <w:jc w:val="both"/>
        <w:rPr>
          <w:rFonts w:eastAsia="Calibri" w:cs="Arial"/>
          <w:b w:val="0"/>
          <w:szCs w:val="18"/>
        </w:rPr>
      </w:pPr>
      <w:r>
        <w:rPr>
          <w:rFonts w:eastAsia="Calibri" w:cs="Arial"/>
          <w:b w:val="0"/>
          <w:szCs w:val="18"/>
        </w:rPr>
        <w:t>Carrera 43a 48 c sur – 45</w:t>
      </w:r>
    </w:p>
    <w:p w:rsidR="00901358" w:rsidRDefault="00901358" w:rsidP="00901358">
      <w:pPr>
        <w:pStyle w:val="Ttulo"/>
        <w:ind w:left="-540" w:firstLine="540"/>
        <w:jc w:val="both"/>
        <w:rPr>
          <w:rFonts w:eastAsia="Calibri" w:cs="Arial"/>
          <w:b w:val="0"/>
          <w:szCs w:val="18"/>
        </w:rPr>
      </w:pPr>
      <w:r>
        <w:rPr>
          <w:rFonts w:eastAsia="Calibri" w:cs="Arial"/>
          <w:b w:val="0"/>
          <w:szCs w:val="18"/>
        </w:rPr>
        <w:t>Envigado - Antioquia</w:t>
      </w:r>
    </w:p>
    <w:p w:rsidR="00901358" w:rsidRDefault="00901358" w:rsidP="00901358">
      <w:pPr>
        <w:pStyle w:val="Default"/>
        <w:rPr>
          <w:rFonts w:ascii="Arial" w:hAnsi="Arial" w:cs="Arial"/>
          <w:color w:val="auto"/>
          <w:sz w:val="18"/>
          <w:szCs w:val="18"/>
        </w:rPr>
      </w:pPr>
    </w:p>
    <w:p w:rsidR="001F1E99" w:rsidRDefault="00901358" w:rsidP="001F1E99">
      <w:r>
        <w:rPr>
          <w:sz w:val="18"/>
          <w:szCs w:val="18"/>
        </w:rPr>
        <w:t xml:space="preserve">Referencia: proceso _____________________________, que tiene por objeto </w:t>
      </w:r>
      <w:r w:rsidR="008F4E5C">
        <w:rPr>
          <w:sz w:val="18"/>
          <w:szCs w:val="18"/>
        </w:rPr>
        <w:t>el</w:t>
      </w:r>
      <w:r>
        <w:rPr>
          <w:sz w:val="18"/>
          <w:szCs w:val="18"/>
        </w:rPr>
        <w:t xml:space="preserve">: </w:t>
      </w:r>
      <w:r w:rsidR="001F1E99">
        <w:t>SERVICIO DE MANTENIMIENTO PREVENTIVO, PREDICTIVO Y CORRECTIVO (INCLUYENDO MANO DE OBRA) Y SUMINISTRO DE REPUESTOS PARA EL SISTEMA Y LA RED CONTRA INCENDIOS DE LA UNIDAD PRESTADORA DE SALUD ANTIOQUIA.</w:t>
      </w:r>
    </w:p>
    <w:p w:rsidR="001F1E99" w:rsidRDefault="001F1E99" w:rsidP="00901358">
      <w:pPr>
        <w:rPr>
          <w:sz w:val="18"/>
          <w:szCs w:val="18"/>
        </w:rPr>
      </w:pPr>
    </w:p>
    <w:p w:rsidR="00901358" w:rsidRDefault="00901358" w:rsidP="00901358">
      <w:pPr>
        <w:rPr>
          <w:sz w:val="18"/>
          <w:szCs w:val="18"/>
        </w:rPr>
      </w:pPr>
      <w:r>
        <w:rPr>
          <w:sz w:val="18"/>
          <w:szCs w:val="18"/>
        </w:rPr>
        <w:t>El suscrito ____________________________________________________, obrando en nombre y representación legal de ___________________________________ identificado con NIT. ________, de conformidad con lo establecido en el proceso de contratación de la referencia; presento mi oferta económica en relación al valor descrito para cada ítem, así:</w:t>
      </w:r>
    </w:p>
    <w:p w:rsidR="008F4E5C" w:rsidRDefault="008F4E5C" w:rsidP="00901358">
      <w:pPr>
        <w:rPr>
          <w:sz w:val="18"/>
          <w:szCs w:val="18"/>
        </w:rPr>
      </w:pPr>
    </w:p>
    <w:tbl>
      <w:tblPr>
        <w:tblStyle w:val="Tablaconcuadrcula"/>
        <w:tblW w:w="0" w:type="auto"/>
        <w:tblLook w:val="04A0" w:firstRow="1" w:lastRow="0" w:firstColumn="1" w:lastColumn="0" w:noHBand="0" w:noVBand="1"/>
      </w:tblPr>
      <w:tblGrid>
        <w:gridCol w:w="7523"/>
        <w:gridCol w:w="1307"/>
      </w:tblGrid>
      <w:tr w:rsidR="00901358" w:rsidTr="00901358">
        <w:tc>
          <w:tcPr>
            <w:tcW w:w="8075" w:type="dxa"/>
            <w:tcBorders>
              <w:top w:val="single" w:sz="4" w:space="0" w:color="auto"/>
              <w:left w:val="single" w:sz="4" w:space="0" w:color="auto"/>
              <w:bottom w:val="single" w:sz="4" w:space="0" w:color="auto"/>
              <w:right w:val="single" w:sz="4" w:space="0" w:color="auto"/>
            </w:tcBorders>
            <w:vAlign w:val="center"/>
            <w:hideMark/>
          </w:tcPr>
          <w:p w:rsidR="00901358" w:rsidRDefault="00901358">
            <w:pPr>
              <w:jc w:val="center"/>
              <w:rPr>
                <w:sz w:val="18"/>
                <w:szCs w:val="18"/>
                <w:lang w:eastAsia="es-CO"/>
              </w:rPr>
            </w:pPr>
            <w:r>
              <w:rPr>
                <w:sz w:val="18"/>
                <w:szCs w:val="18"/>
                <w:lang w:eastAsia="es-CO"/>
              </w:rPr>
              <w:t>PORCENTAJE DE DESCUENTO OFERTADO SOBRE LA TOTALIDAD DE LOS ITEMS</w:t>
            </w:r>
          </w:p>
        </w:tc>
        <w:tc>
          <w:tcPr>
            <w:tcW w:w="1319" w:type="dxa"/>
            <w:tcBorders>
              <w:top w:val="single" w:sz="4" w:space="0" w:color="auto"/>
              <w:left w:val="single" w:sz="4" w:space="0" w:color="auto"/>
              <w:bottom w:val="single" w:sz="4" w:space="0" w:color="auto"/>
              <w:right w:val="single" w:sz="4" w:space="0" w:color="auto"/>
            </w:tcBorders>
          </w:tcPr>
          <w:p w:rsidR="00901358" w:rsidRDefault="00901358">
            <w:pPr>
              <w:rPr>
                <w:sz w:val="18"/>
                <w:szCs w:val="18"/>
                <w:lang w:eastAsia="es-CO"/>
              </w:rPr>
            </w:pPr>
            <w:r>
              <w:rPr>
                <w:sz w:val="18"/>
                <w:szCs w:val="18"/>
                <w:lang w:eastAsia="es-CO"/>
              </w:rPr>
              <w:t>________%</w:t>
            </w:r>
          </w:p>
          <w:p w:rsidR="00901358" w:rsidRDefault="00901358">
            <w:pPr>
              <w:rPr>
                <w:sz w:val="18"/>
                <w:szCs w:val="18"/>
                <w:lang w:eastAsia="es-CO"/>
              </w:rPr>
            </w:pPr>
          </w:p>
        </w:tc>
      </w:tr>
    </w:tbl>
    <w:p w:rsidR="00570A15" w:rsidRDefault="00570A15" w:rsidP="006C3016">
      <w:pPr>
        <w:jc w:val="center"/>
        <w:rPr>
          <w:b/>
        </w:rPr>
      </w:pPr>
    </w:p>
    <w:tbl>
      <w:tblPr>
        <w:tblW w:w="5565" w:type="pct"/>
        <w:tblInd w:w="-998" w:type="dxa"/>
        <w:tblCellMar>
          <w:left w:w="70" w:type="dxa"/>
          <w:right w:w="70" w:type="dxa"/>
        </w:tblCellMar>
        <w:tblLook w:val="04A0" w:firstRow="1" w:lastRow="0" w:firstColumn="1" w:lastColumn="0" w:noHBand="0" w:noVBand="1"/>
      </w:tblPr>
      <w:tblGrid>
        <w:gridCol w:w="689"/>
        <w:gridCol w:w="5605"/>
        <w:gridCol w:w="441"/>
        <w:gridCol w:w="551"/>
        <w:gridCol w:w="437"/>
        <w:gridCol w:w="687"/>
        <w:gridCol w:w="709"/>
        <w:gridCol w:w="709"/>
      </w:tblGrid>
      <w:tr w:rsidR="00901358" w:rsidRPr="003429FA" w:rsidTr="005A6D27">
        <w:trPr>
          <w:trHeight w:val="110"/>
        </w:trPr>
        <w:tc>
          <w:tcPr>
            <w:tcW w:w="352" w:type="pct"/>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901358" w:rsidRPr="003429FA" w:rsidRDefault="00901358" w:rsidP="00901358">
            <w:pPr>
              <w:jc w:val="left"/>
              <w:rPr>
                <w:rFonts w:ascii="Arial Narrow" w:hAnsi="Arial Narrow" w:cs="Calibri"/>
                <w:b/>
                <w:bCs/>
                <w:color w:val="000000"/>
                <w:sz w:val="14"/>
                <w:szCs w:val="14"/>
                <w:lang w:eastAsia="es-CO"/>
              </w:rPr>
            </w:pPr>
            <w:r w:rsidRPr="003429FA">
              <w:rPr>
                <w:rFonts w:ascii="Arial Narrow" w:hAnsi="Arial Narrow" w:cs="Calibri"/>
                <w:b/>
                <w:bCs/>
                <w:color w:val="000000"/>
                <w:sz w:val="14"/>
                <w:szCs w:val="14"/>
                <w:lang w:eastAsia="es-CO"/>
              </w:rPr>
              <w:t>GRUPO/ITEMS</w:t>
            </w:r>
          </w:p>
        </w:tc>
        <w:tc>
          <w:tcPr>
            <w:tcW w:w="2852" w:type="pct"/>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901358" w:rsidRPr="003429FA" w:rsidRDefault="00901358">
            <w:pPr>
              <w:jc w:val="center"/>
              <w:rPr>
                <w:rFonts w:ascii="Arial Narrow" w:hAnsi="Arial Narrow" w:cs="Calibri"/>
                <w:b/>
                <w:bCs/>
                <w:color w:val="000000"/>
                <w:sz w:val="14"/>
                <w:szCs w:val="14"/>
                <w:lang w:eastAsia="es-CO"/>
              </w:rPr>
            </w:pPr>
            <w:r w:rsidRPr="003429FA">
              <w:rPr>
                <w:rFonts w:ascii="Arial Narrow" w:hAnsi="Arial Narrow" w:cs="Calibri"/>
                <w:b/>
                <w:bCs/>
                <w:color w:val="000000"/>
                <w:sz w:val="14"/>
                <w:szCs w:val="14"/>
                <w:lang w:eastAsia="es-CO"/>
              </w:rPr>
              <w:t>DESCRIPCION DEL ELEMENTO</w:t>
            </w:r>
          </w:p>
        </w:tc>
        <w:tc>
          <w:tcPr>
            <w:tcW w:w="225" w:type="pct"/>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901358" w:rsidRPr="003429FA" w:rsidRDefault="00901358">
            <w:pPr>
              <w:jc w:val="center"/>
              <w:rPr>
                <w:rFonts w:ascii="Arial Narrow" w:hAnsi="Arial Narrow" w:cs="Calibri"/>
                <w:b/>
                <w:bCs/>
                <w:color w:val="000000"/>
                <w:sz w:val="14"/>
                <w:szCs w:val="14"/>
                <w:lang w:eastAsia="es-CO"/>
              </w:rPr>
            </w:pPr>
            <w:r w:rsidRPr="003429FA">
              <w:rPr>
                <w:rFonts w:ascii="Arial Narrow" w:hAnsi="Arial Narrow" w:cs="Calibri"/>
                <w:b/>
                <w:bCs/>
                <w:color w:val="000000"/>
                <w:sz w:val="14"/>
                <w:szCs w:val="14"/>
                <w:lang w:eastAsia="es-CO"/>
              </w:rPr>
              <w:t>U.M.</w:t>
            </w:r>
          </w:p>
        </w:tc>
        <w:tc>
          <w:tcPr>
            <w:tcW w:w="280" w:type="pct"/>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901358" w:rsidRPr="003429FA" w:rsidRDefault="00901358">
            <w:pPr>
              <w:jc w:val="center"/>
              <w:rPr>
                <w:rFonts w:ascii="Arial Narrow" w:hAnsi="Arial Narrow" w:cs="Calibri"/>
                <w:b/>
                <w:bCs/>
                <w:color w:val="000000"/>
                <w:sz w:val="14"/>
                <w:szCs w:val="14"/>
                <w:lang w:eastAsia="es-CO"/>
              </w:rPr>
            </w:pPr>
            <w:r w:rsidRPr="003429FA">
              <w:rPr>
                <w:rFonts w:ascii="Arial Narrow" w:hAnsi="Arial Narrow" w:cs="Calibri"/>
                <w:b/>
                <w:bCs/>
                <w:color w:val="000000"/>
                <w:sz w:val="14"/>
                <w:szCs w:val="14"/>
                <w:lang w:eastAsia="es-CO"/>
              </w:rPr>
              <w:t>CANTIDAD</w:t>
            </w:r>
          </w:p>
        </w:tc>
        <w:tc>
          <w:tcPr>
            <w:tcW w:w="1292" w:type="pct"/>
            <w:gridSpan w:val="4"/>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901358" w:rsidRPr="003429FA" w:rsidRDefault="00901358">
            <w:pPr>
              <w:jc w:val="center"/>
              <w:rPr>
                <w:rFonts w:ascii="Arial Narrow" w:hAnsi="Arial Narrow" w:cs="Calibri"/>
                <w:b/>
                <w:bCs/>
                <w:sz w:val="14"/>
                <w:szCs w:val="14"/>
                <w:lang w:eastAsia="es-CO"/>
              </w:rPr>
            </w:pPr>
            <w:r w:rsidRPr="003429FA">
              <w:rPr>
                <w:rFonts w:ascii="Arial Narrow" w:hAnsi="Arial Narrow" w:cs="Calibri"/>
                <w:b/>
                <w:bCs/>
                <w:sz w:val="14"/>
                <w:szCs w:val="14"/>
                <w:lang w:eastAsia="es-CO"/>
              </w:rPr>
              <w:t xml:space="preserve"> ANÁLISIS GENERAL </w:t>
            </w:r>
          </w:p>
        </w:tc>
      </w:tr>
      <w:tr w:rsidR="00901358" w:rsidRPr="003429FA" w:rsidTr="005A6D27">
        <w:trPr>
          <w:trHeight w:val="243"/>
        </w:trPr>
        <w:tc>
          <w:tcPr>
            <w:tcW w:w="352" w:type="pct"/>
            <w:vMerge/>
            <w:tcBorders>
              <w:top w:val="single" w:sz="4" w:space="0" w:color="auto"/>
              <w:left w:val="single" w:sz="4" w:space="0" w:color="auto"/>
              <w:bottom w:val="single" w:sz="4" w:space="0" w:color="auto"/>
              <w:right w:val="single" w:sz="4" w:space="0" w:color="auto"/>
            </w:tcBorders>
            <w:vAlign w:val="center"/>
            <w:hideMark/>
          </w:tcPr>
          <w:p w:rsidR="00901358" w:rsidRPr="003429FA" w:rsidRDefault="00901358">
            <w:pPr>
              <w:rPr>
                <w:rFonts w:ascii="Arial Narrow" w:hAnsi="Arial Narrow" w:cs="Calibri"/>
                <w:b/>
                <w:bCs/>
                <w:color w:val="000000"/>
                <w:sz w:val="14"/>
                <w:szCs w:val="14"/>
                <w:lang w:eastAsia="es-CO"/>
              </w:rPr>
            </w:pPr>
          </w:p>
        </w:tc>
        <w:tc>
          <w:tcPr>
            <w:tcW w:w="2852" w:type="pct"/>
            <w:vMerge/>
            <w:tcBorders>
              <w:top w:val="single" w:sz="4" w:space="0" w:color="auto"/>
              <w:left w:val="single" w:sz="4" w:space="0" w:color="auto"/>
              <w:bottom w:val="single" w:sz="4" w:space="0" w:color="auto"/>
              <w:right w:val="single" w:sz="4" w:space="0" w:color="auto"/>
            </w:tcBorders>
            <w:vAlign w:val="center"/>
            <w:hideMark/>
          </w:tcPr>
          <w:p w:rsidR="00901358" w:rsidRPr="003429FA" w:rsidRDefault="00901358">
            <w:pPr>
              <w:rPr>
                <w:rFonts w:ascii="Arial Narrow" w:hAnsi="Arial Narrow" w:cs="Calibri"/>
                <w:b/>
                <w:bCs/>
                <w:color w:val="000000"/>
                <w:sz w:val="14"/>
                <w:szCs w:val="14"/>
                <w:lang w:eastAsia="es-CO"/>
              </w:rPr>
            </w:pPr>
          </w:p>
        </w:tc>
        <w:tc>
          <w:tcPr>
            <w:tcW w:w="225" w:type="pct"/>
            <w:vMerge/>
            <w:tcBorders>
              <w:top w:val="single" w:sz="4" w:space="0" w:color="auto"/>
              <w:left w:val="single" w:sz="4" w:space="0" w:color="auto"/>
              <w:bottom w:val="single" w:sz="4" w:space="0" w:color="auto"/>
              <w:right w:val="single" w:sz="4" w:space="0" w:color="auto"/>
            </w:tcBorders>
            <w:vAlign w:val="center"/>
            <w:hideMark/>
          </w:tcPr>
          <w:p w:rsidR="00901358" w:rsidRPr="003429FA" w:rsidRDefault="00901358">
            <w:pPr>
              <w:rPr>
                <w:rFonts w:ascii="Arial Narrow" w:hAnsi="Arial Narrow" w:cs="Calibri"/>
                <w:b/>
                <w:bCs/>
                <w:color w:val="000000"/>
                <w:sz w:val="14"/>
                <w:szCs w:val="14"/>
                <w:lang w:eastAsia="es-CO"/>
              </w:rPr>
            </w:pPr>
          </w:p>
        </w:tc>
        <w:tc>
          <w:tcPr>
            <w:tcW w:w="280" w:type="pct"/>
            <w:vMerge/>
            <w:tcBorders>
              <w:top w:val="single" w:sz="4" w:space="0" w:color="auto"/>
              <w:left w:val="single" w:sz="4" w:space="0" w:color="auto"/>
              <w:bottom w:val="single" w:sz="4" w:space="0" w:color="auto"/>
              <w:right w:val="single" w:sz="4" w:space="0" w:color="auto"/>
            </w:tcBorders>
            <w:vAlign w:val="center"/>
            <w:hideMark/>
          </w:tcPr>
          <w:p w:rsidR="00901358" w:rsidRPr="003429FA" w:rsidRDefault="00901358">
            <w:pPr>
              <w:rPr>
                <w:rFonts w:ascii="Arial Narrow" w:hAnsi="Arial Narrow" w:cs="Calibri"/>
                <w:b/>
                <w:bCs/>
                <w:color w:val="000000"/>
                <w:sz w:val="14"/>
                <w:szCs w:val="14"/>
                <w:lang w:eastAsia="es-CO"/>
              </w:rPr>
            </w:pPr>
          </w:p>
        </w:tc>
        <w:tc>
          <w:tcPr>
            <w:tcW w:w="222" w:type="pct"/>
            <w:vMerge w:val="restart"/>
            <w:tcBorders>
              <w:top w:val="nil"/>
              <w:left w:val="single" w:sz="4" w:space="0" w:color="auto"/>
              <w:bottom w:val="single" w:sz="4" w:space="0" w:color="auto"/>
              <w:right w:val="single" w:sz="4" w:space="0" w:color="auto"/>
            </w:tcBorders>
            <w:shd w:val="clear" w:color="auto" w:fill="A6A6A6" w:themeFill="background1" w:themeFillShade="A6"/>
            <w:vAlign w:val="center"/>
            <w:hideMark/>
          </w:tcPr>
          <w:p w:rsidR="00901358" w:rsidRPr="003429FA" w:rsidRDefault="00901358">
            <w:pPr>
              <w:jc w:val="center"/>
              <w:rPr>
                <w:rFonts w:ascii="Arial Narrow" w:hAnsi="Arial Narrow" w:cs="Calibri"/>
                <w:b/>
                <w:bCs/>
                <w:sz w:val="14"/>
                <w:szCs w:val="14"/>
                <w:lang w:eastAsia="es-CO"/>
              </w:rPr>
            </w:pPr>
            <w:r w:rsidRPr="003429FA">
              <w:rPr>
                <w:rFonts w:ascii="Arial Narrow" w:hAnsi="Arial Narrow" w:cs="Calibri"/>
                <w:b/>
                <w:bCs/>
                <w:sz w:val="14"/>
                <w:szCs w:val="14"/>
                <w:lang w:eastAsia="es-CO"/>
              </w:rPr>
              <w:t xml:space="preserve"> VR. SECOP. </w:t>
            </w:r>
          </w:p>
        </w:tc>
        <w:tc>
          <w:tcPr>
            <w:tcW w:w="350" w:type="pct"/>
            <w:vMerge w:val="restart"/>
            <w:tcBorders>
              <w:top w:val="nil"/>
              <w:left w:val="single" w:sz="4" w:space="0" w:color="auto"/>
              <w:bottom w:val="single" w:sz="4" w:space="0" w:color="auto"/>
              <w:right w:val="single" w:sz="4" w:space="0" w:color="auto"/>
            </w:tcBorders>
            <w:shd w:val="clear" w:color="auto" w:fill="A6A6A6" w:themeFill="background1" w:themeFillShade="A6"/>
            <w:vAlign w:val="center"/>
            <w:hideMark/>
          </w:tcPr>
          <w:p w:rsidR="00901358" w:rsidRPr="003429FA" w:rsidRDefault="00901358">
            <w:pPr>
              <w:jc w:val="center"/>
              <w:rPr>
                <w:rFonts w:ascii="Arial Narrow" w:hAnsi="Arial Narrow" w:cs="Calibri"/>
                <w:b/>
                <w:bCs/>
                <w:sz w:val="14"/>
                <w:szCs w:val="14"/>
                <w:lang w:eastAsia="es-CO"/>
              </w:rPr>
            </w:pPr>
            <w:r w:rsidRPr="003429FA">
              <w:rPr>
                <w:rFonts w:ascii="Arial Narrow" w:hAnsi="Arial Narrow" w:cs="Calibri"/>
                <w:b/>
                <w:bCs/>
                <w:sz w:val="14"/>
                <w:szCs w:val="14"/>
                <w:lang w:eastAsia="es-CO"/>
              </w:rPr>
              <w:t xml:space="preserve"> VR. HISTÓRICO DE REFERENCIA </w:t>
            </w:r>
          </w:p>
        </w:tc>
        <w:tc>
          <w:tcPr>
            <w:tcW w:w="360" w:type="pct"/>
            <w:vMerge w:val="restart"/>
            <w:tcBorders>
              <w:top w:val="nil"/>
              <w:left w:val="single" w:sz="4" w:space="0" w:color="auto"/>
              <w:bottom w:val="single" w:sz="4" w:space="0" w:color="auto"/>
              <w:right w:val="single" w:sz="4" w:space="0" w:color="auto"/>
            </w:tcBorders>
            <w:shd w:val="clear" w:color="auto" w:fill="A6A6A6" w:themeFill="background1" w:themeFillShade="A6"/>
            <w:vAlign w:val="center"/>
            <w:hideMark/>
          </w:tcPr>
          <w:p w:rsidR="00901358" w:rsidRPr="003429FA" w:rsidRDefault="00901358">
            <w:pPr>
              <w:jc w:val="center"/>
              <w:rPr>
                <w:rFonts w:ascii="Arial Narrow" w:hAnsi="Arial Narrow" w:cs="Calibri"/>
                <w:b/>
                <w:bCs/>
                <w:sz w:val="14"/>
                <w:szCs w:val="14"/>
                <w:lang w:eastAsia="es-CO"/>
              </w:rPr>
            </w:pPr>
            <w:r w:rsidRPr="003429FA">
              <w:rPr>
                <w:rFonts w:ascii="Arial Narrow" w:hAnsi="Arial Narrow" w:cs="Calibri"/>
                <w:b/>
                <w:bCs/>
                <w:sz w:val="14"/>
                <w:szCs w:val="14"/>
                <w:lang w:eastAsia="es-CO"/>
              </w:rPr>
              <w:t xml:space="preserve"> VR. DE MERCADO DE REFERENCIA </w:t>
            </w:r>
          </w:p>
        </w:tc>
        <w:tc>
          <w:tcPr>
            <w:tcW w:w="360" w:type="pct"/>
            <w:vMerge w:val="restart"/>
            <w:tcBorders>
              <w:top w:val="nil"/>
              <w:left w:val="single" w:sz="4" w:space="0" w:color="auto"/>
              <w:bottom w:val="single" w:sz="4" w:space="0" w:color="auto"/>
              <w:right w:val="single" w:sz="4" w:space="0" w:color="auto"/>
            </w:tcBorders>
            <w:shd w:val="clear" w:color="auto" w:fill="A6A6A6" w:themeFill="background1" w:themeFillShade="A6"/>
            <w:vAlign w:val="center"/>
            <w:hideMark/>
          </w:tcPr>
          <w:p w:rsidR="00901358" w:rsidRPr="003429FA" w:rsidRDefault="00901358">
            <w:pPr>
              <w:jc w:val="center"/>
              <w:rPr>
                <w:rFonts w:ascii="Arial Narrow" w:hAnsi="Arial Narrow" w:cs="Calibri"/>
                <w:b/>
                <w:bCs/>
                <w:sz w:val="14"/>
                <w:szCs w:val="14"/>
                <w:lang w:eastAsia="es-CO"/>
              </w:rPr>
            </w:pPr>
            <w:r w:rsidRPr="003429FA">
              <w:rPr>
                <w:rFonts w:ascii="Arial Narrow" w:hAnsi="Arial Narrow" w:cs="Calibri"/>
                <w:b/>
                <w:bCs/>
                <w:sz w:val="14"/>
                <w:szCs w:val="14"/>
                <w:lang w:eastAsia="es-CO"/>
              </w:rPr>
              <w:t xml:space="preserve"> VR. GENERAL DE REFERENCIA</w:t>
            </w:r>
            <w:r w:rsidRPr="003429FA">
              <w:rPr>
                <w:rFonts w:ascii="Arial Narrow" w:hAnsi="Arial Narrow" w:cs="Calibri"/>
                <w:b/>
                <w:bCs/>
                <w:sz w:val="14"/>
                <w:szCs w:val="14"/>
                <w:lang w:eastAsia="es-CO"/>
              </w:rPr>
              <w:br/>
              <w:t xml:space="preserve">PRECIO TECHO (UNIT. CON IVA) SI APLICA </w:t>
            </w:r>
          </w:p>
        </w:tc>
      </w:tr>
      <w:tr w:rsidR="00901358" w:rsidRPr="003429FA" w:rsidTr="005A6D27">
        <w:trPr>
          <w:trHeight w:val="700"/>
        </w:trPr>
        <w:tc>
          <w:tcPr>
            <w:tcW w:w="352" w:type="pct"/>
            <w:tcBorders>
              <w:top w:val="nil"/>
              <w:left w:val="single" w:sz="4" w:space="0" w:color="auto"/>
              <w:bottom w:val="single" w:sz="4" w:space="0" w:color="auto"/>
              <w:right w:val="single" w:sz="4" w:space="0" w:color="auto"/>
            </w:tcBorders>
            <w:shd w:val="clear" w:color="auto" w:fill="A6A6A6" w:themeFill="background1" w:themeFillShade="A6"/>
            <w:vAlign w:val="center"/>
            <w:hideMark/>
          </w:tcPr>
          <w:p w:rsidR="00901358" w:rsidRPr="003429FA" w:rsidRDefault="00901358">
            <w:pPr>
              <w:jc w:val="center"/>
              <w:rPr>
                <w:rFonts w:ascii="Arial Narrow" w:hAnsi="Arial Narrow" w:cs="Calibri"/>
                <w:b/>
                <w:bCs/>
                <w:color w:val="000000"/>
                <w:sz w:val="14"/>
                <w:szCs w:val="14"/>
                <w:lang w:eastAsia="es-CO"/>
              </w:rPr>
            </w:pPr>
            <w:r w:rsidRPr="003429FA">
              <w:rPr>
                <w:rFonts w:ascii="Arial Narrow" w:hAnsi="Arial Narrow" w:cs="Calibri"/>
                <w:b/>
                <w:bCs/>
                <w:color w:val="000000"/>
                <w:sz w:val="14"/>
                <w:szCs w:val="14"/>
                <w:lang w:eastAsia="es-CO"/>
              </w:rPr>
              <w:t>ITEM</w:t>
            </w:r>
          </w:p>
        </w:tc>
        <w:tc>
          <w:tcPr>
            <w:tcW w:w="3356" w:type="pct"/>
            <w:gridSpan w:val="3"/>
            <w:tcBorders>
              <w:top w:val="nil"/>
              <w:left w:val="nil"/>
              <w:bottom w:val="single" w:sz="4" w:space="0" w:color="auto"/>
              <w:right w:val="single" w:sz="4" w:space="0" w:color="auto"/>
            </w:tcBorders>
            <w:shd w:val="clear" w:color="auto" w:fill="A6A6A6" w:themeFill="background1" w:themeFillShade="A6"/>
            <w:vAlign w:val="center"/>
            <w:hideMark/>
          </w:tcPr>
          <w:p w:rsidR="00901358" w:rsidRPr="003429FA" w:rsidRDefault="00901358">
            <w:pPr>
              <w:jc w:val="center"/>
              <w:rPr>
                <w:rFonts w:ascii="Arial Narrow" w:hAnsi="Arial Narrow" w:cs="Calibri"/>
                <w:b/>
                <w:bCs/>
                <w:color w:val="000000"/>
                <w:sz w:val="14"/>
                <w:szCs w:val="14"/>
                <w:lang w:eastAsia="es-CO"/>
              </w:rPr>
            </w:pPr>
            <w:r w:rsidRPr="003429FA">
              <w:rPr>
                <w:rFonts w:ascii="Arial Narrow" w:hAnsi="Arial Narrow" w:cs="Calibri"/>
                <w:b/>
                <w:bCs/>
                <w:color w:val="000000"/>
                <w:sz w:val="14"/>
                <w:szCs w:val="14"/>
                <w:lang w:eastAsia="es-CO"/>
              </w:rPr>
              <w:t>DESCRIPCION</w:t>
            </w:r>
          </w:p>
        </w:tc>
        <w:tc>
          <w:tcPr>
            <w:tcW w:w="222" w:type="pct"/>
            <w:vMerge/>
            <w:tcBorders>
              <w:top w:val="nil"/>
              <w:left w:val="single" w:sz="4" w:space="0" w:color="auto"/>
              <w:bottom w:val="single" w:sz="4" w:space="0" w:color="auto"/>
              <w:right w:val="single" w:sz="4" w:space="0" w:color="auto"/>
            </w:tcBorders>
            <w:vAlign w:val="center"/>
            <w:hideMark/>
          </w:tcPr>
          <w:p w:rsidR="00901358" w:rsidRPr="003429FA" w:rsidRDefault="00901358">
            <w:pPr>
              <w:rPr>
                <w:rFonts w:ascii="Arial Narrow" w:hAnsi="Arial Narrow" w:cs="Calibri"/>
                <w:b/>
                <w:bCs/>
                <w:sz w:val="14"/>
                <w:szCs w:val="14"/>
                <w:lang w:eastAsia="es-CO"/>
              </w:rPr>
            </w:pPr>
          </w:p>
        </w:tc>
        <w:tc>
          <w:tcPr>
            <w:tcW w:w="350" w:type="pct"/>
            <w:vMerge/>
            <w:tcBorders>
              <w:top w:val="nil"/>
              <w:left w:val="single" w:sz="4" w:space="0" w:color="auto"/>
              <w:bottom w:val="single" w:sz="4" w:space="0" w:color="auto"/>
              <w:right w:val="single" w:sz="4" w:space="0" w:color="auto"/>
            </w:tcBorders>
            <w:vAlign w:val="center"/>
            <w:hideMark/>
          </w:tcPr>
          <w:p w:rsidR="00901358" w:rsidRPr="003429FA" w:rsidRDefault="00901358">
            <w:pPr>
              <w:rPr>
                <w:rFonts w:ascii="Arial Narrow" w:hAnsi="Arial Narrow" w:cs="Calibri"/>
                <w:b/>
                <w:bCs/>
                <w:sz w:val="14"/>
                <w:szCs w:val="14"/>
                <w:lang w:eastAsia="es-CO"/>
              </w:rPr>
            </w:pPr>
          </w:p>
        </w:tc>
        <w:tc>
          <w:tcPr>
            <w:tcW w:w="360" w:type="pct"/>
            <w:vMerge/>
            <w:tcBorders>
              <w:top w:val="nil"/>
              <w:left w:val="single" w:sz="4" w:space="0" w:color="auto"/>
              <w:bottom w:val="single" w:sz="4" w:space="0" w:color="auto"/>
              <w:right w:val="single" w:sz="4" w:space="0" w:color="auto"/>
            </w:tcBorders>
            <w:vAlign w:val="center"/>
            <w:hideMark/>
          </w:tcPr>
          <w:p w:rsidR="00901358" w:rsidRPr="003429FA" w:rsidRDefault="00901358">
            <w:pPr>
              <w:rPr>
                <w:rFonts w:ascii="Arial Narrow" w:hAnsi="Arial Narrow" w:cs="Calibri"/>
                <w:b/>
                <w:bCs/>
                <w:sz w:val="14"/>
                <w:szCs w:val="14"/>
                <w:lang w:eastAsia="es-CO"/>
              </w:rPr>
            </w:pPr>
          </w:p>
        </w:tc>
        <w:tc>
          <w:tcPr>
            <w:tcW w:w="360" w:type="pct"/>
            <w:vMerge/>
            <w:tcBorders>
              <w:top w:val="nil"/>
              <w:left w:val="single" w:sz="4" w:space="0" w:color="auto"/>
              <w:bottom w:val="single" w:sz="4" w:space="0" w:color="auto"/>
              <w:right w:val="single" w:sz="4" w:space="0" w:color="auto"/>
            </w:tcBorders>
            <w:vAlign w:val="center"/>
            <w:hideMark/>
          </w:tcPr>
          <w:p w:rsidR="00901358" w:rsidRPr="003429FA" w:rsidRDefault="00901358">
            <w:pPr>
              <w:rPr>
                <w:rFonts w:ascii="Arial Narrow" w:hAnsi="Arial Narrow" w:cs="Calibri"/>
                <w:b/>
                <w:bCs/>
                <w:sz w:val="14"/>
                <w:szCs w:val="14"/>
                <w:lang w:eastAsia="es-CO"/>
              </w:rPr>
            </w:pPr>
          </w:p>
        </w:tc>
      </w:tr>
      <w:tr w:rsidR="00901358" w:rsidRPr="003429FA" w:rsidTr="005A6D27">
        <w:trPr>
          <w:trHeight w:val="277"/>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w:t>
            </w:r>
          </w:p>
        </w:tc>
        <w:tc>
          <w:tcPr>
            <w:tcW w:w="2852" w:type="pct"/>
            <w:tcBorders>
              <w:top w:val="nil"/>
              <w:left w:val="single" w:sz="4" w:space="0" w:color="auto"/>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MANTENIMIENTO PREVENTIVO Y CORRECTIVOS (INCLUYE MANO DE OBRA) PARA LA RED CONTRA INCENDIO</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UNIDAD</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xml:space="preserve"> $ -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$406.855,33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$611.230,41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$406.855,33 </w:t>
            </w:r>
          </w:p>
        </w:tc>
      </w:tr>
      <w:tr w:rsidR="00901358" w:rsidRPr="003429FA" w:rsidTr="005A6D27">
        <w:trPr>
          <w:trHeight w:val="283"/>
        </w:trPr>
        <w:tc>
          <w:tcPr>
            <w:tcW w:w="5000" w:type="pct"/>
            <w:gridSpan w:val="8"/>
            <w:tcBorders>
              <w:top w:val="nil"/>
              <w:left w:val="single" w:sz="4" w:space="0" w:color="auto"/>
              <w:bottom w:val="single" w:sz="4" w:space="0" w:color="auto"/>
              <w:right w:val="single" w:sz="4" w:space="0" w:color="auto"/>
            </w:tcBorders>
            <w:shd w:val="clear" w:color="auto" w:fill="A6A6A6" w:themeFill="background1" w:themeFillShade="A6"/>
            <w:noWrap/>
            <w:vAlign w:val="bottom"/>
            <w:hideMark/>
          </w:tcPr>
          <w:p w:rsidR="00901358" w:rsidRPr="003429FA" w:rsidRDefault="00901358" w:rsidP="00901358">
            <w:pPr>
              <w:rPr>
                <w:rFonts w:ascii="Arial Narrow" w:hAnsi="Arial Narrow" w:cs="Calibri"/>
                <w:sz w:val="14"/>
                <w:szCs w:val="14"/>
                <w:lang w:eastAsia="es-CO"/>
              </w:rPr>
            </w:pPr>
            <w:r w:rsidRPr="003429FA">
              <w:rPr>
                <w:rFonts w:ascii="Arial Narrow" w:hAnsi="Arial Narrow" w:cs="Calibri"/>
                <w:sz w:val="14"/>
                <w:szCs w:val="14"/>
                <w:lang w:eastAsia="es-CO"/>
              </w:rPr>
              <w:t> </w:t>
            </w:r>
          </w:p>
          <w:p w:rsidR="00901358" w:rsidRPr="003429FA" w:rsidRDefault="00901358">
            <w:pPr>
              <w:jc w:val="center"/>
              <w:rPr>
                <w:rFonts w:ascii="Arial Narrow" w:hAnsi="Arial Narrow" w:cs="Calibri"/>
                <w:b/>
                <w:bCs/>
                <w:color w:val="000000"/>
                <w:sz w:val="14"/>
                <w:szCs w:val="14"/>
                <w:u w:val="single"/>
                <w:lang w:eastAsia="es-CO"/>
              </w:rPr>
            </w:pPr>
            <w:r w:rsidRPr="003429FA">
              <w:rPr>
                <w:rFonts w:ascii="Arial Narrow" w:hAnsi="Arial Narrow" w:cs="Calibri"/>
                <w:b/>
                <w:bCs/>
                <w:color w:val="000000"/>
                <w:sz w:val="14"/>
                <w:szCs w:val="14"/>
                <w:u w:val="single"/>
                <w:lang w:eastAsia="es-CO"/>
              </w:rPr>
              <w:t xml:space="preserve">POSIBLES REPUESTOS A UTILIZAR EN EL MTTO CORRECTIVO Y PREDICTIVO PARA LA RED CONTRA INCENDIO </w:t>
            </w:r>
          </w:p>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w:t>
            </w:r>
            <w:r w:rsidRPr="003429FA">
              <w:rPr>
                <w:rFonts w:ascii="Arial Narrow" w:hAnsi="Arial Narrow" w:cs="Calibri"/>
                <w:sz w:val="14"/>
                <w:szCs w:val="14"/>
                <w:lang w:eastAsia="es-CO"/>
              </w:rPr>
              <w:t>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w:t>
            </w:r>
          </w:p>
        </w:tc>
        <w:tc>
          <w:tcPr>
            <w:tcW w:w="2852" w:type="pct"/>
            <w:tcBorders>
              <w:top w:val="nil"/>
              <w:left w:val="single" w:sz="4" w:space="0" w:color="auto"/>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MANGUERA SENCILLA DE 1 1/2 POR 100 FT </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UNIDAD</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$301.511,84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$452.969,86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$301.511,84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2</w:t>
            </w:r>
          </w:p>
        </w:tc>
        <w:tc>
          <w:tcPr>
            <w:tcW w:w="2852" w:type="pct"/>
            <w:tcBorders>
              <w:top w:val="nil"/>
              <w:left w:val="single" w:sz="4" w:space="0" w:color="auto"/>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VIDRIO DE SEGURIDAD DE 4 MM DE 78,5 X 78,5 </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UNIDAD</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$265.979,80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$382.500,00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$265.979,80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3</w:t>
            </w:r>
          </w:p>
        </w:tc>
        <w:tc>
          <w:tcPr>
            <w:tcW w:w="2852" w:type="pct"/>
            <w:tcBorders>
              <w:top w:val="nil"/>
              <w:left w:val="single" w:sz="4" w:space="0" w:color="auto"/>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HACHA PICO </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UNIDAD</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$51.165,13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$76.866,84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$51.165,13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4</w:t>
            </w:r>
          </w:p>
        </w:tc>
        <w:tc>
          <w:tcPr>
            <w:tcW w:w="2852" w:type="pct"/>
            <w:tcBorders>
              <w:top w:val="nil"/>
              <w:left w:val="single" w:sz="4" w:space="0" w:color="auto"/>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LLAVE SPANNER DOBLE SERVICIO </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$30.514,16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$45.508,14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$30.514,16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5</w:t>
            </w:r>
          </w:p>
        </w:tc>
        <w:tc>
          <w:tcPr>
            <w:tcW w:w="2852" w:type="pct"/>
            <w:tcBorders>
              <w:top w:val="nil"/>
              <w:left w:val="single" w:sz="4" w:space="0" w:color="auto"/>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LIJADO Y PINTURA DE GABINETE EN ESMALTE ROJO DE GABINETE CLASE III</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MTS </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$109.586,87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$164.635,49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$109.586,87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6</w:t>
            </w:r>
          </w:p>
        </w:tc>
        <w:tc>
          <w:tcPr>
            <w:tcW w:w="2852" w:type="pct"/>
            <w:tcBorders>
              <w:top w:val="nil"/>
              <w:left w:val="single" w:sz="4" w:space="0" w:color="auto"/>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SOPORTE CANASTILLA </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MTS </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$28.479,87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$42.786,12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$28.479,87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7</w:t>
            </w:r>
          </w:p>
        </w:tc>
        <w:tc>
          <w:tcPr>
            <w:tcW w:w="2852" w:type="pct"/>
            <w:tcBorders>
              <w:top w:val="nil"/>
              <w:left w:val="single" w:sz="4" w:space="0" w:color="auto"/>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MARTILLO DE SEGURIDAD - IMPACTO PARARMPER VIDRIO</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UNIDAD</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$11.527,57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$28.000,00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$11.527,57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8</w:t>
            </w:r>
          </w:p>
        </w:tc>
        <w:tc>
          <w:tcPr>
            <w:tcW w:w="2852" w:type="pct"/>
            <w:tcBorders>
              <w:top w:val="nil"/>
              <w:left w:val="single" w:sz="4" w:space="0" w:color="auto"/>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PIVOTE SOPORTE HACHA PICO</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UNIDAD</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$44.667,06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$67.104,60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$44.667,06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lastRenderedPageBreak/>
              <w:t>9</w:t>
            </w:r>
          </w:p>
        </w:tc>
        <w:tc>
          <w:tcPr>
            <w:tcW w:w="2852" w:type="pct"/>
            <w:tcBorders>
              <w:top w:val="nil"/>
              <w:left w:val="single" w:sz="4" w:space="0" w:color="auto"/>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AVISO DE INSTRUCCIONES </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UNIDAD</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$22.343,62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$33.567,46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$22.343,62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10</w:t>
            </w:r>
          </w:p>
        </w:tc>
        <w:tc>
          <w:tcPr>
            <w:tcW w:w="2852" w:type="pct"/>
            <w:tcBorders>
              <w:top w:val="nil"/>
              <w:left w:val="single" w:sz="4" w:space="0" w:color="auto"/>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BOQUILLA EN POLICARBONATO DE 1 1/2</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UNIDAD</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$35.269,45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$76.700,00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$35.269,45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11</w:t>
            </w:r>
          </w:p>
        </w:tc>
        <w:tc>
          <w:tcPr>
            <w:tcW w:w="2852" w:type="pct"/>
            <w:tcBorders>
              <w:top w:val="nil"/>
              <w:left w:val="single" w:sz="4" w:space="0" w:color="auto"/>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SUMINISTRO E INSTALACIÓN DE TUBERÍA SCH 40 DE 4" INCLUYE - SOPORTERIA - PINTURA- ACCESORIOS DE INTERCONEXIÓN  </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UNIDAD</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$510.228,96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$766.531,50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$510.228,96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12</w:t>
            </w:r>
          </w:p>
        </w:tc>
        <w:tc>
          <w:tcPr>
            <w:tcW w:w="2852" w:type="pct"/>
            <w:tcBorders>
              <w:top w:val="nil"/>
              <w:left w:val="single" w:sz="4" w:space="0" w:color="auto"/>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SUMINISTRO E INSTALACIÓN TABLERO DE CONTROL PARA MOTOBOMBA ELÉCTRICA, DEBE CONTAR CON APAGADO - AUTOMÁTICO -MANUAL</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UNIDAD</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$4.060.521,42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$6.100.237,50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$4.060.521,42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13</w:t>
            </w:r>
          </w:p>
        </w:tc>
        <w:tc>
          <w:tcPr>
            <w:tcW w:w="2852" w:type="pct"/>
            <w:tcBorders>
              <w:top w:val="nil"/>
              <w:left w:val="single" w:sz="4" w:space="0" w:color="auto"/>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SUMINISTRO E INSTALACIÓN PRESOSTATO PARA ENCENDIDO AUTOMÁTICO DE LA BOMBA </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UNIDAD</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$126.924,02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$275.000,00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$126.924,02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14</w:t>
            </w:r>
          </w:p>
        </w:tc>
        <w:tc>
          <w:tcPr>
            <w:tcW w:w="2852" w:type="pct"/>
            <w:tcBorders>
              <w:top w:val="nil"/>
              <w:left w:val="single" w:sz="4" w:space="0" w:color="auto"/>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SUMINISTRO E INSTALACIÓN MANÓMETRO DE 0 - 300 PSI DE 3 1/2" </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UNIDAD</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$105.519,76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$158.525,35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$105.519,76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15</w:t>
            </w:r>
          </w:p>
        </w:tc>
        <w:tc>
          <w:tcPr>
            <w:tcW w:w="2852" w:type="pct"/>
            <w:tcBorders>
              <w:top w:val="nil"/>
              <w:left w:val="single" w:sz="4" w:space="0" w:color="auto"/>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SUMINISTRO E INSTALACIÓN VACUÓMETRO</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MTS </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$108.463,63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$162.947,40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4108.463,63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16</w:t>
            </w:r>
          </w:p>
        </w:tc>
        <w:tc>
          <w:tcPr>
            <w:tcW w:w="2852" w:type="pct"/>
            <w:tcBorders>
              <w:top w:val="nil"/>
              <w:left w:val="single" w:sz="4" w:space="0" w:color="auto"/>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SUMINISTRO E INSTALACIÓN VÁLVULA TIPO CORTINA ROSCADA DE 2"</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MTS </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$340.007,53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$496.500,00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$340.007,53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17</w:t>
            </w:r>
          </w:p>
        </w:tc>
        <w:tc>
          <w:tcPr>
            <w:tcW w:w="2852" w:type="pct"/>
            <w:tcBorders>
              <w:top w:val="nil"/>
              <w:left w:val="single" w:sz="4" w:space="0" w:color="auto"/>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BOMBA JOCKEY DE 125 PSI 20 GPM VERTICAL INCLUYE TABLERO DE CONTROL E INSTALACIÓN AL SISTEMA </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UNIDAD </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$11.064.278,74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$11.256.000,00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$11.064.278,74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18</w:t>
            </w:r>
          </w:p>
        </w:tc>
        <w:tc>
          <w:tcPr>
            <w:tcW w:w="2852" w:type="pct"/>
            <w:tcBorders>
              <w:top w:val="nil"/>
              <w:left w:val="single" w:sz="4" w:space="0" w:color="auto"/>
              <w:bottom w:val="single" w:sz="4" w:space="0" w:color="auto"/>
              <w:right w:val="single" w:sz="4" w:space="0" w:color="auto"/>
            </w:tcBorders>
            <w:shd w:val="clear" w:color="auto" w:fill="FFFFFF"/>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SUMINISTRO E INSTALACIÓN DE TUBERÍA SCH 40 DE 2" INCLUYE - SOPORTERIA, PINTURA, - ACCESORIOS DE INTERCONEXIÓN </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UNIDAD </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$857.757,41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$1.288.633,50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$857.757,41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19</w:t>
            </w:r>
          </w:p>
        </w:tc>
        <w:tc>
          <w:tcPr>
            <w:tcW w:w="2852" w:type="pct"/>
            <w:tcBorders>
              <w:top w:val="nil"/>
              <w:left w:val="single" w:sz="4" w:space="0" w:color="auto"/>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VÁLVULA COMPUERTA DE 4"</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UNIDAD </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$662.732,17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$545.731,20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$545.731,20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20</w:t>
            </w:r>
          </w:p>
        </w:tc>
        <w:tc>
          <w:tcPr>
            <w:tcW w:w="2852" w:type="pct"/>
            <w:tcBorders>
              <w:top w:val="nil"/>
              <w:left w:val="single" w:sz="4" w:space="0" w:color="auto"/>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SOPORTE SISMO RESISTENTE LONGITUDINAL INCLUYE TUBERÍA Y SOPORTES DE SUJECIÓN</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UNIDAD </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$706.665,97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$123.097,50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$123.097,50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21</w:t>
            </w:r>
          </w:p>
        </w:tc>
        <w:tc>
          <w:tcPr>
            <w:tcW w:w="2852" w:type="pct"/>
            <w:tcBorders>
              <w:top w:val="nil"/>
              <w:left w:val="single" w:sz="4" w:space="0" w:color="auto"/>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SOPORTE SISMO RESISTENTE LATERAL INCLUYE TUBERÍA Y SOPORTES DE SUJECIÓN</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UNIDAD </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$717.149,69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$103.034,34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$103.034,34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22</w:t>
            </w:r>
          </w:p>
        </w:tc>
        <w:tc>
          <w:tcPr>
            <w:tcW w:w="2852" w:type="pct"/>
            <w:tcBorders>
              <w:top w:val="nil"/>
              <w:left w:val="single" w:sz="4" w:space="0" w:color="auto"/>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VALVULA DESAIREADORA DE 3/4 DE TRIPLE ACCION INSTALADA EN EL CUARTO PISO</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UNIDAD </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1</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$328.256,19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$117.881,87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$117.881,87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23</w:t>
            </w:r>
          </w:p>
        </w:tc>
        <w:tc>
          <w:tcPr>
            <w:tcW w:w="2852" w:type="pct"/>
            <w:tcBorders>
              <w:top w:val="nil"/>
              <w:left w:val="single" w:sz="4" w:space="0" w:color="auto"/>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PRUEBA HIDROSTÁTICA DE LA RED CONTRA INCENDIO </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UNIDAD </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2</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$2.010.013,15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$1.845.720,00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$1.845.720,00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24</w:t>
            </w:r>
          </w:p>
        </w:tc>
        <w:tc>
          <w:tcPr>
            <w:tcW w:w="2852" w:type="pct"/>
            <w:tcBorders>
              <w:top w:val="nil"/>
              <w:left w:val="single" w:sz="4" w:space="0" w:color="auto"/>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PRUEBA DISPONIBILIDAD DE LA RED </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UNIDAD </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3</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$797.939,38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$1.198.767,15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$797.939,38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25</w:t>
            </w:r>
          </w:p>
        </w:tc>
        <w:tc>
          <w:tcPr>
            <w:tcW w:w="2852" w:type="pct"/>
            <w:tcBorders>
              <w:top w:val="nil"/>
              <w:left w:val="single" w:sz="4" w:space="0" w:color="auto"/>
              <w:bottom w:val="single" w:sz="4" w:space="0" w:color="auto"/>
              <w:right w:val="single" w:sz="4" w:space="0" w:color="auto"/>
            </w:tcBorders>
            <w:shd w:val="clear" w:color="auto" w:fill="FFFFFF"/>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ADECUACIONES Y MODIFICACIONES ELÉCTRICAS REQUERIDAS PARA DAR CUMPLIMIENTO A RETIE</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UNIDAD </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4</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$3.299.472,88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$4.956.892,50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$3.299.472,88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26</w:t>
            </w:r>
          </w:p>
        </w:tc>
        <w:tc>
          <w:tcPr>
            <w:tcW w:w="2852" w:type="pct"/>
            <w:tcBorders>
              <w:top w:val="nil"/>
              <w:left w:val="single" w:sz="4" w:space="0" w:color="auto"/>
              <w:bottom w:val="single" w:sz="4" w:space="0" w:color="auto"/>
              <w:right w:val="single" w:sz="4" w:space="0" w:color="auto"/>
            </w:tcBorders>
            <w:shd w:val="clear" w:color="auto" w:fill="FFFFFF"/>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SUMINISTRO E INSTALACIÓN DE SENSOR DE HUMO Y CALOR</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UNIDAD </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5</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$31.585,32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$47.451,54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$31.585,32 </w:t>
            </w:r>
          </w:p>
        </w:tc>
      </w:tr>
      <w:tr w:rsidR="00901358" w:rsidRPr="003429FA" w:rsidTr="005A6D27">
        <w:trPr>
          <w:trHeight w:val="44"/>
        </w:trPr>
        <w:tc>
          <w:tcPr>
            <w:tcW w:w="352" w:type="pct"/>
            <w:tcBorders>
              <w:top w:val="nil"/>
              <w:left w:val="single" w:sz="4" w:space="0" w:color="auto"/>
              <w:bottom w:val="single" w:sz="4" w:space="0" w:color="auto"/>
              <w:right w:val="nil"/>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27</w:t>
            </w:r>
          </w:p>
        </w:tc>
        <w:tc>
          <w:tcPr>
            <w:tcW w:w="2852" w:type="pct"/>
            <w:tcBorders>
              <w:top w:val="nil"/>
              <w:left w:val="single" w:sz="4" w:space="0" w:color="auto"/>
              <w:bottom w:val="single" w:sz="4" w:space="0" w:color="auto"/>
              <w:right w:val="single" w:sz="4" w:space="0" w:color="auto"/>
            </w:tcBorders>
            <w:shd w:val="clear" w:color="auto" w:fill="FFFFFF"/>
            <w:vAlign w:val="center"/>
            <w:hideMark/>
          </w:tcPr>
          <w:p w:rsidR="00901358" w:rsidRPr="003429FA" w:rsidRDefault="00901358">
            <w:pP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SUMINISTRO E INSTALACIÓN DE ALARMA ESTROBOSCOPICA LUZ 24 V</w:t>
            </w:r>
          </w:p>
        </w:tc>
        <w:tc>
          <w:tcPr>
            <w:tcW w:w="225" w:type="pct"/>
            <w:tcBorders>
              <w:top w:val="nil"/>
              <w:left w:val="nil"/>
              <w:bottom w:val="single" w:sz="4" w:space="0" w:color="auto"/>
              <w:right w:val="single" w:sz="4" w:space="0" w:color="auto"/>
            </w:tcBorders>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 xml:space="preserve">UNIDAD </w:t>
            </w:r>
          </w:p>
        </w:tc>
        <w:tc>
          <w:tcPr>
            <w:tcW w:w="280"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color w:val="000000"/>
                <w:sz w:val="14"/>
                <w:szCs w:val="14"/>
                <w:lang w:eastAsia="es-CO"/>
              </w:rPr>
            </w:pPr>
            <w:r w:rsidRPr="003429FA">
              <w:rPr>
                <w:rFonts w:ascii="Arial Narrow" w:hAnsi="Arial Narrow" w:cs="Calibri"/>
                <w:color w:val="000000"/>
                <w:sz w:val="14"/>
                <w:szCs w:val="14"/>
                <w:lang w:eastAsia="es-CO"/>
              </w:rPr>
              <w:t>6</w:t>
            </w:r>
          </w:p>
        </w:tc>
        <w:tc>
          <w:tcPr>
            <w:tcW w:w="222" w:type="pct"/>
            <w:tcBorders>
              <w:top w:val="nil"/>
              <w:left w:val="nil"/>
              <w:bottom w:val="single" w:sz="4" w:space="0" w:color="auto"/>
              <w:right w:val="single" w:sz="4" w:space="0" w:color="auto"/>
            </w:tcBorders>
            <w:noWrap/>
            <w:vAlign w:val="center"/>
            <w:hideMark/>
          </w:tcPr>
          <w:p w:rsidR="00901358" w:rsidRPr="003429FA" w:rsidRDefault="00901358">
            <w:pPr>
              <w:jc w:val="center"/>
              <w:rPr>
                <w:rFonts w:ascii="Arial Narrow" w:hAnsi="Arial Narrow" w:cs="Calibri"/>
                <w:sz w:val="14"/>
                <w:szCs w:val="14"/>
                <w:lang w:eastAsia="es-CO"/>
              </w:rPr>
            </w:pPr>
            <w:r w:rsidRPr="003429FA">
              <w:rPr>
                <w:rFonts w:ascii="Arial Narrow" w:hAnsi="Arial Narrow" w:cs="Calibri"/>
                <w:sz w:val="14"/>
                <w:szCs w:val="14"/>
                <w:lang w:eastAsia="es-CO"/>
              </w:rPr>
              <w:t>$ -</w:t>
            </w:r>
          </w:p>
        </w:tc>
        <w:tc>
          <w:tcPr>
            <w:tcW w:w="35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$107.704,36 </w:t>
            </w:r>
          </w:p>
        </w:tc>
        <w:tc>
          <w:tcPr>
            <w:tcW w:w="360" w:type="pct"/>
            <w:tcBorders>
              <w:top w:val="nil"/>
              <w:left w:val="nil"/>
              <w:bottom w:val="single" w:sz="4" w:space="0" w:color="auto"/>
              <w:right w:val="single" w:sz="4" w:space="0" w:color="auto"/>
            </w:tcBorders>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$161.807,33 </w:t>
            </w:r>
          </w:p>
        </w:tc>
        <w:tc>
          <w:tcPr>
            <w:tcW w:w="360" w:type="pct"/>
            <w:tcBorders>
              <w:top w:val="nil"/>
              <w:left w:val="nil"/>
              <w:bottom w:val="single" w:sz="4" w:space="0" w:color="auto"/>
              <w:right w:val="single" w:sz="4" w:space="0" w:color="auto"/>
            </w:tcBorders>
            <w:shd w:val="clear" w:color="auto" w:fill="FFFFFF"/>
            <w:noWrap/>
            <w:vAlign w:val="center"/>
            <w:hideMark/>
          </w:tcPr>
          <w:p w:rsidR="00901358" w:rsidRPr="003429FA" w:rsidRDefault="00901358">
            <w:pPr>
              <w:rPr>
                <w:rFonts w:ascii="Arial Narrow" w:hAnsi="Arial Narrow" w:cs="Calibri"/>
                <w:sz w:val="14"/>
                <w:szCs w:val="14"/>
                <w:lang w:eastAsia="es-CO"/>
              </w:rPr>
            </w:pPr>
            <w:r w:rsidRPr="003429FA">
              <w:rPr>
                <w:rFonts w:ascii="Arial Narrow" w:hAnsi="Arial Narrow" w:cs="Calibri"/>
                <w:sz w:val="14"/>
                <w:szCs w:val="14"/>
                <w:lang w:eastAsia="es-CO"/>
              </w:rPr>
              <w:t xml:space="preserve"> $107.704,36 </w:t>
            </w:r>
          </w:p>
        </w:tc>
      </w:tr>
    </w:tbl>
    <w:p w:rsidR="00570A15" w:rsidRPr="004752F5" w:rsidRDefault="00570A15" w:rsidP="00901358">
      <w:pPr>
        <w:rPr>
          <w:b/>
        </w:rPr>
      </w:pPr>
    </w:p>
    <w:p w:rsidR="005A6D27" w:rsidRDefault="005A6D27" w:rsidP="005A6D27">
      <w:pPr>
        <w:pStyle w:val="Textoindependiente"/>
        <w:suppressAutoHyphens/>
        <w:textAlignment w:val="baseline"/>
        <w:rPr>
          <w:rFonts w:cs="Arial"/>
          <w:sz w:val="18"/>
          <w:szCs w:val="18"/>
          <w:lang w:val="es-CO"/>
        </w:rPr>
      </w:pPr>
      <w:r>
        <w:rPr>
          <w:sz w:val="18"/>
          <w:szCs w:val="18"/>
          <w:lang w:val="es-CO"/>
        </w:rPr>
        <w:t xml:space="preserve">El oferente deberá presentar su propuesta bajo la modalidad de precios unitarios fijos sin fórmula de reajuste.  </w:t>
      </w:r>
      <w:r>
        <w:rPr>
          <w:b/>
          <w:sz w:val="18"/>
          <w:szCs w:val="18"/>
          <w:lang w:val="es-CO"/>
        </w:rPr>
        <w:t xml:space="preserve">Es decir, NO se aceptarán costos adicionales por algún concepto ni tampoco incrementos durante la ejecución del contrato. </w:t>
      </w:r>
      <w:r>
        <w:rPr>
          <w:sz w:val="18"/>
          <w:szCs w:val="18"/>
          <w:lang w:val="es-CO"/>
        </w:rPr>
        <w:t>El criterio de evaluación será la menor oferta que se determinará de la sumatoria de todos los ítems siempre y cuando el valor a ofertar por ítem sea inferior al precio techo establecido y cumpla con las condiciones requeridas en el presente proceso).</w:t>
      </w:r>
    </w:p>
    <w:p w:rsidR="005A6D27" w:rsidRDefault="005A6D27" w:rsidP="005A6D27">
      <w:pPr>
        <w:pStyle w:val="Textoindependiente2"/>
        <w:spacing w:after="0" w:line="240" w:lineRule="auto"/>
        <w:rPr>
          <w:sz w:val="18"/>
          <w:szCs w:val="18"/>
        </w:rPr>
      </w:pPr>
    </w:p>
    <w:p w:rsidR="003429FA" w:rsidRDefault="005A6D27" w:rsidP="005A6D27">
      <w:pPr>
        <w:pStyle w:val="Textoindependiente2"/>
        <w:spacing w:after="0" w:line="240" w:lineRule="auto"/>
        <w:rPr>
          <w:sz w:val="18"/>
          <w:szCs w:val="18"/>
        </w:rPr>
      </w:pPr>
      <w:r>
        <w:rPr>
          <w:sz w:val="18"/>
          <w:szCs w:val="18"/>
        </w:rPr>
        <w:t>Fuera de cumplir con los requisitos económicos mínimos, el oferente debe diligenciar el formato de oferta económica, se tomará como base la sumatoria de todos los ítems para determinar la mejor oferta, este formato debe estar firmado por el representante legal de forma manuscrita.</w:t>
      </w:r>
    </w:p>
    <w:p w:rsidR="005A6D27" w:rsidRDefault="005A6D27" w:rsidP="005A6D27">
      <w:pPr>
        <w:pStyle w:val="Textoindependiente2"/>
        <w:spacing w:after="0" w:line="240" w:lineRule="auto"/>
        <w:rPr>
          <w:sz w:val="18"/>
          <w:szCs w:val="18"/>
        </w:rPr>
      </w:pPr>
      <w:r>
        <w:rPr>
          <w:sz w:val="18"/>
          <w:szCs w:val="18"/>
        </w:rPr>
        <w:t xml:space="preserve"> </w:t>
      </w:r>
    </w:p>
    <w:p w:rsidR="005A6D27" w:rsidRDefault="005A6D27" w:rsidP="005A6D27">
      <w:pPr>
        <w:pStyle w:val="Textoindependiente2"/>
        <w:spacing w:after="0" w:line="240" w:lineRule="auto"/>
        <w:rPr>
          <w:sz w:val="18"/>
          <w:szCs w:val="18"/>
        </w:rPr>
      </w:pPr>
      <w:r>
        <w:rPr>
          <w:sz w:val="18"/>
          <w:szCs w:val="18"/>
        </w:rPr>
        <w:t xml:space="preserve">Igualmente se observará el procedimiento establecido en el Decreto 1082 de 2015 cuando se dé la hipótesis establecida en dicha disposición (precio artificialmente bajo). En caso de que se rechace la oferta, la entidad </w:t>
      </w:r>
      <w:r>
        <w:rPr>
          <w:sz w:val="18"/>
          <w:szCs w:val="18"/>
        </w:rPr>
        <w:lastRenderedPageBreak/>
        <w:t xml:space="preserve">podrá optar por adjudicar el contrato a quien haya ofertado el segundo mejor precio y así sucesivamente o por declarar desierto el proceso. </w:t>
      </w:r>
    </w:p>
    <w:p w:rsidR="005A6D27" w:rsidRDefault="005A6D27" w:rsidP="005A6D27">
      <w:pPr>
        <w:pStyle w:val="Textoindependiente2"/>
        <w:spacing w:after="0" w:line="240" w:lineRule="auto"/>
        <w:rPr>
          <w:sz w:val="18"/>
          <w:szCs w:val="18"/>
        </w:rPr>
      </w:pPr>
    </w:p>
    <w:p w:rsidR="005A6D27" w:rsidRDefault="005A6D27" w:rsidP="005A6D27">
      <w:pPr>
        <w:rPr>
          <w:sz w:val="18"/>
          <w:szCs w:val="18"/>
        </w:rPr>
      </w:pPr>
      <w:r>
        <w:rPr>
          <w:sz w:val="18"/>
          <w:szCs w:val="18"/>
        </w:rPr>
        <w:t>Teniendo en cuenta la aplicación del factor de evaluación y en concordancia con lo establecido en la invitación los oferentes que se presenten obtienen la elegibilidad comenzando por la oferta más económica.</w:t>
      </w:r>
    </w:p>
    <w:p w:rsidR="005A6D27" w:rsidRDefault="005A6D27" w:rsidP="005A6D27">
      <w:pPr>
        <w:pStyle w:val="Prrafodelista"/>
        <w:tabs>
          <w:tab w:val="left" w:pos="240"/>
          <w:tab w:val="left" w:pos="6210"/>
        </w:tabs>
        <w:ind w:left="0"/>
        <w:rPr>
          <w:rFonts w:cs="Arial"/>
          <w:sz w:val="18"/>
          <w:szCs w:val="18"/>
        </w:rPr>
      </w:pPr>
      <w:r>
        <w:rPr>
          <w:rFonts w:cs="Arial"/>
          <w:sz w:val="18"/>
          <w:szCs w:val="18"/>
        </w:rPr>
        <w:t xml:space="preserve">El impuesto deberá incluirse dentro del valor ofertado por el ítem. </w:t>
      </w:r>
    </w:p>
    <w:p w:rsidR="005A6D27" w:rsidRDefault="005A6D27" w:rsidP="005A6D27">
      <w:pPr>
        <w:pStyle w:val="Prrafodelista"/>
        <w:tabs>
          <w:tab w:val="left" w:pos="240"/>
          <w:tab w:val="left" w:pos="6210"/>
        </w:tabs>
        <w:ind w:left="0"/>
        <w:rPr>
          <w:rFonts w:cs="Arial"/>
          <w:sz w:val="18"/>
          <w:szCs w:val="18"/>
        </w:rPr>
      </w:pPr>
    </w:p>
    <w:p w:rsidR="005A6D27" w:rsidRDefault="005A6D27" w:rsidP="005A6D27">
      <w:pPr>
        <w:pStyle w:val="Prrafodelista"/>
        <w:tabs>
          <w:tab w:val="left" w:pos="240"/>
          <w:tab w:val="left" w:pos="6210"/>
        </w:tabs>
        <w:ind w:left="0"/>
        <w:rPr>
          <w:rFonts w:cs="Arial"/>
          <w:sz w:val="18"/>
          <w:szCs w:val="18"/>
        </w:rPr>
      </w:pPr>
      <w:r>
        <w:rPr>
          <w:rFonts w:cs="Arial"/>
          <w:sz w:val="18"/>
          <w:szCs w:val="18"/>
        </w:rPr>
        <w:t xml:space="preserve">El precio presentado por el oferente debe cubrir todos los costos de los diferentes impuestos, descuentos, imprevistos, gastos de administración y utilidad del oferente. </w:t>
      </w:r>
    </w:p>
    <w:p w:rsidR="005A6D27" w:rsidRDefault="005A6D27" w:rsidP="005A6D27">
      <w:pPr>
        <w:pStyle w:val="Prrafodelista"/>
        <w:tabs>
          <w:tab w:val="left" w:pos="240"/>
          <w:tab w:val="left" w:pos="6210"/>
        </w:tabs>
        <w:ind w:left="0"/>
        <w:rPr>
          <w:rFonts w:cs="Arial"/>
          <w:sz w:val="18"/>
          <w:szCs w:val="18"/>
        </w:rPr>
      </w:pPr>
    </w:p>
    <w:p w:rsidR="005A6D27" w:rsidRDefault="005A6D27" w:rsidP="005A6D27">
      <w:pPr>
        <w:pStyle w:val="Prrafodelista"/>
        <w:tabs>
          <w:tab w:val="left" w:pos="240"/>
          <w:tab w:val="left" w:pos="6210"/>
        </w:tabs>
        <w:ind w:left="0"/>
        <w:rPr>
          <w:rFonts w:cs="Arial"/>
          <w:b/>
          <w:sz w:val="18"/>
          <w:szCs w:val="18"/>
        </w:rPr>
      </w:pPr>
      <w:r>
        <w:rPr>
          <w:rFonts w:cs="Arial"/>
          <w:sz w:val="18"/>
          <w:szCs w:val="18"/>
        </w:rPr>
        <w:t>Si el oferente no discrimina el impuesto al valor agregado los bienes causan algún tipo de impuesto, La unidad prestadora de salud Antioquia, lo considerará incluido en el valor ofertado y así lo aceptará el Proponente.</w:t>
      </w:r>
    </w:p>
    <w:p w:rsidR="005A6D27" w:rsidRDefault="005A6D27" w:rsidP="005A6D27">
      <w:pPr>
        <w:pStyle w:val="Prrafodelista"/>
        <w:tabs>
          <w:tab w:val="left" w:pos="240"/>
          <w:tab w:val="left" w:pos="6210"/>
        </w:tabs>
        <w:ind w:left="0"/>
        <w:rPr>
          <w:rFonts w:cs="Arial"/>
          <w:sz w:val="18"/>
          <w:szCs w:val="18"/>
        </w:rPr>
      </w:pPr>
    </w:p>
    <w:p w:rsidR="005A6D27" w:rsidRDefault="005A6D27" w:rsidP="005A6D27">
      <w:pPr>
        <w:rPr>
          <w:sz w:val="18"/>
          <w:szCs w:val="18"/>
        </w:rPr>
      </w:pPr>
      <w:r>
        <w:rPr>
          <w:b/>
          <w:sz w:val="18"/>
          <w:szCs w:val="18"/>
          <w:u w:val="single"/>
        </w:rPr>
        <w:t>Nota 1:</w:t>
      </w:r>
      <w:r>
        <w:rPr>
          <w:sz w:val="18"/>
          <w:szCs w:val="18"/>
        </w:rPr>
        <w:t xml:space="preserve"> teniendo en cuenta que se trata de un contrato de prestación de servicios que se ejecutará en tracto sucesivo, la Policía Nacional – La unidad prestadora de salud Antioquia, adjudicará la totalidad del presupuesto asignado del presente proceso.</w:t>
      </w:r>
    </w:p>
    <w:p w:rsidR="005A6D27" w:rsidRDefault="005A6D27" w:rsidP="005A6D27">
      <w:pPr>
        <w:rPr>
          <w:sz w:val="18"/>
          <w:szCs w:val="18"/>
        </w:rPr>
      </w:pPr>
      <w:r>
        <w:rPr>
          <w:b/>
          <w:sz w:val="18"/>
          <w:szCs w:val="18"/>
          <w:u w:val="single"/>
        </w:rPr>
        <w:t>Nota 2:</w:t>
      </w:r>
      <w:r>
        <w:rPr>
          <w:sz w:val="18"/>
          <w:szCs w:val="18"/>
        </w:rPr>
        <w:t xml:space="preserve"> se informa a los oferentes que el valor ofertado en el presente formulario es evaluativo y que el valor a adjudicar es el total del presupuesto asignado para el presente proceso de contratación.</w:t>
      </w:r>
    </w:p>
    <w:p w:rsidR="005A6D27" w:rsidRDefault="005A6D27" w:rsidP="005A6D27">
      <w:pPr>
        <w:rPr>
          <w:sz w:val="18"/>
          <w:szCs w:val="18"/>
        </w:rPr>
      </w:pPr>
      <w:r>
        <w:rPr>
          <w:b/>
          <w:sz w:val="18"/>
          <w:szCs w:val="18"/>
          <w:u w:val="single"/>
        </w:rPr>
        <w:t>Nota 3:</w:t>
      </w:r>
      <w:r>
        <w:rPr>
          <w:sz w:val="18"/>
          <w:szCs w:val="18"/>
        </w:rPr>
        <w:t xml:space="preserve"> el oferente deberá diligenciar en el cuestionario numeral 1 que se encuentra en el SECOP2, nombrado </w:t>
      </w:r>
      <w:r>
        <w:rPr>
          <w:b/>
          <w:i/>
          <w:sz w:val="18"/>
          <w:szCs w:val="18"/>
          <w:u w:val="single"/>
        </w:rPr>
        <w:t>“EL OFERENTE DEBERÁ DILIGENCIAR EL VALOR TOTAL DEL PRESUPUESTO ASIGNADO COMO SOLICITA LA ENTIDAD”</w:t>
      </w:r>
      <w:r>
        <w:rPr>
          <w:sz w:val="18"/>
          <w:szCs w:val="18"/>
        </w:rPr>
        <w:t xml:space="preserve"> el valor total del presupuesto asignado de acuerdo como lo solicita la entidad.</w:t>
      </w:r>
    </w:p>
    <w:p w:rsidR="005A6D27" w:rsidRDefault="005A6D27" w:rsidP="005A6D27">
      <w:pPr>
        <w:rPr>
          <w:sz w:val="18"/>
          <w:szCs w:val="18"/>
        </w:rPr>
      </w:pPr>
      <w:r>
        <w:rPr>
          <w:b/>
          <w:sz w:val="18"/>
          <w:szCs w:val="18"/>
          <w:u w:val="single"/>
        </w:rPr>
        <w:t>Nota 4:</w:t>
      </w:r>
      <w:r>
        <w:rPr>
          <w:sz w:val="18"/>
          <w:szCs w:val="18"/>
        </w:rPr>
        <w:t xml:space="preserve"> En el presente formulario deberá ubicar en la columna que se detalla al final de la relación del ítem llamado “</w:t>
      </w:r>
      <w:r>
        <w:rPr>
          <w:b/>
          <w:bCs/>
          <w:sz w:val="18"/>
          <w:szCs w:val="18"/>
        </w:rPr>
        <w:t>VALOR UNITARIO OFERTADO IMPUESTO INCLUIDO”</w:t>
      </w:r>
      <w:r>
        <w:rPr>
          <w:sz w:val="18"/>
          <w:szCs w:val="18"/>
        </w:rPr>
        <w:t xml:space="preserve">, el valor unitario ofertado por el proponente para cada uno de los ítems, </w:t>
      </w:r>
      <w:r>
        <w:rPr>
          <w:b/>
          <w:sz w:val="18"/>
          <w:szCs w:val="18"/>
          <w:u w:val="single"/>
        </w:rPr>
        <w:t>es de anotar que el proponente debe ofertar la totalidad de los Ítems.</w:t>
      </w:r>
    </w:p>
    <w:p w:rsidR="005A6D27" w:rsidRDefault="005A6D27" w:rsidP="005A6D27">
      <w:pPr>
        <w:pStyle w:val="Textoindependiente2"/>
        <w:tabs>
          <w:tab w:val="left" w:pos="1980"/>
        </w:tabs>
        <w:spacing w:after="0" w:line="240" w:lineRule="auto"/>
        <w:rPr>
          <w:rFonts w:eastAsia="Calibri"/>
          <w:sz w:val="18"/>
          <w:szCs w:val="18"/>
        </w:rPr>
      </w:pPr>
      <w:r>
        <w:rPr>
          <w:b/>
          <w:sz w:val="18"/>
          <w:szCs w:val="18"/>
          <w:u w:val="single"/>
        </w:rPr>
        <w:t>Nota 5</w:t>
      </w:r>
      <w:r>
        <w:rPr>
          <w:sz w:val="18"/>
          <w:szCs w:val="18"/>
        </w:rPr>
        <w:t xml:space="preserve">: </w:t>
      </w:r>
      <w:r>
        <w:rPr>
          <w:rFonts w:eastAsia="Calibri"/>
          <w:b/>
          <w:sz w:val="18"/>
          <w:szCs w:val="18"/>
        </w:rPr>
        <w:t>Oferta Económica Excel</w:t>
      </w:r>
      <w:r>
        <w:rPr>
          <w:rFonts w:eastAsia="Calibri"/>
          <w:sz w:val="18"/>
          <w:szCs w:val="18"/>
        </w:rPr>
        <w:t xml:space="preserve">: Diligenciar de oferta económica en pesos colombianos sin sobrepasar el precio techo establecido en el pliego de condiciones en formato Excel digital (No Escáner) máximo dos decimales, sin modificar el formato establecido, debe ofertar el total de los ítems de cada grupo. (Los precios deben incluir la carga tributaria y arancelaria de ley de ordena Nacional, departamental y Municipal.  No se aceptan reajustes ni cobros adicionales). </w:t>
      </w:r>
    </w:p>
    <w:p w:rsidR="005A6D27" w:rsidRDefault="005A6D27" w:rsidP="005A6D27">
      <w:pPr>
        <w:rPr>
          <w:b/>
          <w:sz w:val="18"/>
          <w:szCs w:val="18"/>
        </w:rPr>
      </w:pPr>
    </w:p>
    <w:p w:rsidR="005A6D27" w:rsidRDefault="005A6D27" w:rsidP="005A6D27">
      <w:pPr>
        <w:rPr>
          <w:rFonts w:eastAsiaTheme="minorHAnsi"/>
          <w:sz w:val="18"/>
          <w:szCs w:val="18"/>
        </w:rPr>
      </w:pPr>
      <w:r>
        <w:rPr>
          <w:sz w:val="18"/>
          <w:szCs w:val="18"/>
        </w:rPr>
        <w:t xml:space="preserve">Este formato debe ser diligenciado en papel membrete de la empresa, con la firma del representante legal y ser cargado en </w:t>
      </w:r>
      <w:proofErr w:type="spellStart"/>
      <w:r>
        <w:rPr>
          <w:sz w:val="18"/>
          <w:szCs w:val="18"/>
        </w:rPr>
        <w:t>pdf</w:t>
      </w:r>
      <w:proofErr w:type="spellEnd"/>
      <w:r>
        <w:rPr>
          <w:sz w:val="18"/>
          <w:szCs w:val="18"/>
        </w:rPr>
        <w:t xml:space="preserve"> en la plataforma del SECOP2. </w:t>
      </w:r>
    </w:p>
    <w:p w:rsidR="005A6D27" w:rsidRDefault="005A6D27" w:rsidP="005A6D27">
      <w:pPr>
        <w:tabs>
          <w:tab w:val="left" w:pos="240"/>
          <w:tab w:val="left" w:pos="6210"/>
        </w:tabs>
        <w:contextualSpacing/>
        <w:rPr>
          <w:sz w:val="18"/>
          <w:szCs w:val="18"/>
        </w:rPr>
      </w:pPr>
    </w:p>
    <w:p w:rsidR="005A6D27" w:rsidRDefault="005A6D27" w:rsidP="005A6D27">
      <w:pPr>
        <w:tabs>
          <w:tab w:val="left" w:pos="240"/>
          <w:tab w:val="left" w:pos="6210"/>
        </w:tabs>
        <w:contextualSpacing/>
        <w:rPr>
          <w:sz w:val="18"/>
          <w:szCs w:val="18"/>
        </w:rPr>
      </w:pPr>
      <w:r>
        <w:rPr>
          <w:sz w:val="18"/>
          <w:szCs w:val="18"/>
        </w:rPr>
        <w:t>Declaro bajo la gravedad de juramento, y comprometiendo la responsabilidad Institucional de la persona jurídica que represento que la información antes consignada es totalmente cierta, y puede ser verificada.</w:t>
      </w:r>
    </w:p>
    <w:p w:rsidR="005A6D27" w:rsidRDefault="005A6D27" w:rsidP="005A6D27">
      <w:pPr>
        <w:tabs>
          <w:tab w:val="left" w:pos="240"/>
          <w:tab w:val="left" w:pos="6210"/>
        </w:tabs>
        <w:contextualSpacing/>
        <w:rPr>
          <w:sz w:val="18"/>
          <w:szCs w:val="18"/>
        </w:rPr>
      </w:pPr>
    </w:p>
    <w:p w:rsidR="005A6D27" w:rsidRDefault="005A6D27" w:rsidP="005A6D27">
      <w:pPr>
        <w:tabs>
          <w:tab w:val="left" w:pos="240"/>
          <w:tab w:val="left" w:pos="6210"/>
        </w:tabs>
        <w:contextualSpacing/>
        <w:rPr>
          <w:sz w:val="18"/>
          <w:szCs w:val="18"/>
        </w:rPr>
      </w:pPr>
    </w:p>
    <w:p w:rsidR="005A6D27" w:rsidRDefault="005A6D27" w:rsidP="005A6D27">
      <w:pPr>
        <w:pStyle w:val="Default"/>
        <w:jc w:val="both"/>
        <w:rPr>
          <w:rFonts w:ascii="Arial" w:hAnsi="Arial" w:cs="Arial"/>
          <w:color w:val="auto"/>
          <w:sz w:val="18"/>
          <w:szCs w:val="18"/>
        </w:rPr>
      </w:pPr>
      <w:r>
        <w:rPr>
          <w:rFonts w:ascii="Arial" w:hAnsi="Arial" w:cs="Arial"/>
          <w:color w:val="auto"/>
          <w:sz w:val="18"/>
          <w:szCs w:val="18"/>
        </w:rPr>
        <w:t>Atentamente,</w:t>
      </w:r>
    </w:p>
    <w:p w:rsidR="005A6D27" w:rsidRDefault="005A6D27" w:rsidP="005A6D27">
      <w:pPr>
        <w:pStyle w:val="Default"/>
        <w:jc w:val="both"/>
        <w:rPr>
          <w:rFonts w:ascii="Arial" w:hAnsi="Arial" w:cs="Arial"/>
          <w:color w:val="auto"/>
          <w:sz w:val="18"/>
          <w:szCs w:val="18"/>
        </w:rPr>
      </w:pPr>
    </w:p>
    <w:p w:rsidR="005A6D27" w:rsidRDefault="005A6D27" w:rsidP="005A6D27">
      <w:pPr>
        <w:pStyle w:val="Default"/>
        <w:jc w:val="both"/>
        <w:rPr>
          <w:rFonts w:ascii="Arial" w:hAnsi="Arial" w:cs="Arial"/>
          <w:color w:val="auto"/>
          <w:sz w:val="18"/>
          <w:szCs w:val="18"/>
        </w:rPr>
      </w:pPr>
    </w:p>
    <w:p w:rsidR="00570A15" w:rsidRPr="004752F5" w:rsidRDefault="00570A15" w:rsidP="00900B03">
      <w:pPr>
        <w:rPr>
          <w:b/>
        </w:rPr>
      </w:pPr>
      <w:r w:rsidRPr="004752F5">
        <w:rPr>
          <w:b/>
        </w:rPr>
        <w:t>NOMBRE DEL PROPONENTE</w:t>
      </w:r>
      <w:r w:rsidRPr="004752F5">
        <w:rPr>
          <w:b/>
        </w:rPr>
        <w:tab/>
      </w:r>
      <w:r w:rsidRPr="004752F5">
        <w:rPr>
          <w:b/>
        </w:rPr>
        <w:tab/>
      </w:r>
      <w:r w:rsidRPr="004752F5">
        <w:rPr>
          <w:b/>
        </w:rPr>
        <w:tab/>
        <w:t xml:space="preserve">: </w:t>
      </w:r>
    </w:p>
    <w:p w:rsidR="00570A15" w:rsidRPr="003429FA" w:rsidRDefault="00570A15" w:rsidP="00900B03">
      <w:pPr>
        <w:rPr>
          <w:b/>
        </w:rPr>
      </w:pPr>
      <w:r w:rsidRPr="004752F5">
        <w:rPr>
          <w:b/>
        </w:rPr>
        <w:t>NIT o C.C.</w:t>
      </w:r>
      <w:r w:rsidRPr="004752F5">
        <w:rPr>
          <w:b/>
        </w:rPr>
        <w:tab/>
        <w:t xml:space="preserve"> </w:t>
      </w:r>
    </w:p>
    <w:p w:rsidR="00570A15" w:rsidRPr="003429FA" w:rsidRDefault="00570A15" w:rsidP="00900B03">
      <w:pPr>
        <w:rPr>
          <w:b/>
        </w:rPr>
      </w:pPr>
      <w:r w:rsidRPr="004752F5">
        <w:rPr>
          <w:b/>
        </w:rPr>
        <w:t>NOMBRE DEL REPRESENTANTE LEGAL</w:t>
      </w:r>
      <w:r w:rsidRPr="004752F5">
        <w:rPr>
          <w:b/>
        </w:rPr>
        <w:tab/>
        <w:t xml:space="preserve">: </w:t>
      </w:r>
    </w:p>
    <w:p w:rsidR="00570A15" w:rsidRPr="003429FA" w:rsidRDefault="00570A15" w:rsidP="00900B03">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570A15" w:rsidRPr="003429FA" w:rsidRDefault="00570A15" w:rsidP="00900B03">
      <w:pPr>
        <w:rPr>
          <w:b/>
        </w:rPr>
      </w:pPr>
      <w:r w:rsidRPr="004752F5">
        <w:rPr>
          <w:b/>
        </w:rPr>
        <w:t>FIRMA DEL REPRESENTANTE LEGAL</w:t>
      </w:r>
      <w:r w:rsidRPr="004752F5">
        <w:rPr>
          <w:b/>
        </w:rPr>
        <w:tab/>
        <w:t xml:space="preserve">: </w:t>
      </w:r>
    </w:p>
    <w:p w:rsidR="00570A15" w:rsidRPr="003429FA" w:rsidRDefault="00570A15" w:rsidP="00900B03">
      <w:pPr>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570A15" w:rsidRPr="003429FA" w:rsidRDefault="00570A15" w:rsidP="00900B03">
      <w:pPr>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570A15" w:rsidRPr="004752F5" w:rsidRDefault="00570A15" w:rsidP="00900B03">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570A15" w:rsidRPr="004752F5" w:rsidRDefault="00570A15" w:rsidP="002E407E">
      <w:pPr>
        <w:rPr>
          <w:b/>
        </w:rPr>
      </w:pPr>
    </w:p>
    <w:p w:rsidR="00570A15" w:rsidRPr="004752F5" w:rsidRDefault="00570A15" w:rsidP="002E407E">
      <w:pPr>
        <w:rPr>
          <w:b/>
        </w:rPr>
      </w:pPr>
    </w:p>
    <w:p w:rsidR="00570A15" w:rsidRDefault="00570A15">
      <w:pPr>
        <w:autoSpaceDE/>
        <w:autoSpaceDN/>
        <w:rPr>
          <w:b/>
        </w:rPr>
      </w:pPr>
    </w:p>
    <w:p w:rsidR="00570A15" w:rsidRDefault="00570A15" w:rsidP="008A0D4F">
      <w:pPr>
        <w:pStyle w:val="Prrafodelista"/>
        <w:ind w:left="0"/>
        <w:jc w:val="center"/>
        <w:rPr>
          <w:rFonts w:cs="Arial"/>
          <w:b/>
        </w:rPr>
      </w:pPr>
    </w:p>
    <w:p w:rsidR="003429FA" w:rsidRDefault="003429FA" w:rsidP="008A0D4F">
      <w:pPr>
        <w:pStyle w:val="Prrafodelista"/>
        <w:ind w:left="0"/>
        <w:jc w:val="center"/>
        <w:rPr>
          <w:rFonts w:cs="Arial"/>
          <w:b/>
        </w:rPr>
      </w:pPr>
    </w:p>
    <w:p w:rsidR="003429FA" w:rsidRDefault="003429FA" w:rsidP="008A0D4F">
      <w:pPr>
        <w:pStyle w:val="Prrafodelista"/>
        <w:ind w:left="0"/>
        <w:jc w:val="center"/>
        <w:rPr>
          <w:rFonts w:cs="Arial"/>
          <w:b/>
        </w:rPr>
      </w:pPr>
    </w:p>
    <w:p w:rsidR="003429FA" w:rsidRDefault="003429FA" w:rsidP="008A0D4F">
      <w:pPr>
        <w:pStyle w:val="Prrafodelista"/>
        <w:ind w:left="0"/>
        <w:jc w:val="center"/>
        <w:rPr>
          <w:rFonts w:cs="Arial"/>
          <w:b/>
        </w:rPr>
      </w:pPr>
    </w:p>
    <w:p w:rsidR="003429FA" w:rsidRDefault="003429FA" w:rsidP="008A0D4F">
      <w:pPr>
        <w:pStyle w:val="Prrafodelista"/>
        <w:ind w:left="0"/>
        <w:jc w:val="center"/>
        <w:rPr>
          <w:rFonts w:cs="Arial"/>
          <w:b/>
        </w:rPr>
      </w:pPr>
    </w:p>
    <w:p w:rsidR="003429FA" w:rsidRPr="004752F5" w:rsidRDefault="003429FA" w:rsidP="008A0D4F">
      <w:pPr>
        <w:pStyle w:val="Prrafodelista"/>
        <w:ind w:left="0"/>
        <w:jc w:val="center"/>
        <w:rPr>
          <w:rFonts w:cs="Arial"/>
          <w:b/>
        </w:rPr>
      </w:pPr>
    </w:p>
    <w:p w:rsidR="00570A15" w:rsidRPr="004752F5" w:rsidRDefault="00570A15" w:rsidP="009632FB">
      <w:pPr>
        <w:jc w:val="center"/>
        <w:rPr>
          <w:b/>
        </w:rPr>
      </w:pPr>
      <w:r w:rsidRPr="004752F5">
        <w:rPr>
          <w:b/>
        </w:rPr>
        <w:lastRenderedPageBreak/>
        <w:t xml:space="preserve">ANEXO No. </w:t>
      </w:r>
      <w:r w:rsidR="005A6D27">
        <w:rPr>
          <w:b/>
        </w:rPr>
        <w:t>5</w:t>
      </w:r>
    </w:p>
    <w:p w:rsidR="00570A15" w:rsidRPr="004752F5" w:rsidRDefault="00570A15" w:rsidP="009632FB">
      <w:pPr>
        <w:pStyle w:val="Ttulo"/>
        <w:jc w:val="left"/>
        <w:rPr>
          <w:rFonts w:cs="Arial"/>
          <w:sz w:val="20"/>
        </w:rPr>
      </w:pPr>
    </w:p>
    <w:p w:rsidR="00570A15" w:rsidRPr="004752F5" w:rsidRDefault="00570A15" w:rsidP="005F7135">
      <w:pPr>
        <w:pStyle w:val="Textoindependiente"/>
        <w:jc w:val="center"/>
        <w:rPr>
          <w:rFonts w:cs="Arial"/>
          <w:b/>
          <w:sz w:val="20"/>
        </w:rPr>
      </w:pPr>
      <w:r w:rsidRPr="004752F5">
        <w:rPr>
          <w:rFonts w:cs="Arial"/>
          <w:b/>
          <w:sz w:val="20"/>
        </w:rPr>
        <w:t>CERTIFICADO DE INHABILIDADES E INCOMPATIBILIDADES</w:t>
      </w:r>
    </w:p>
    <w:p w:rsidR="00570A15" w:rsidRPr="004752F5" w:rsidRDefault="00570A15" w:rsidP="005F7135">
      <w:pPr>
        <w:pStyle w:val="Textoindependiente"/>
        <w:jc w:val="center"/>
        <w:rPr>
          <w:rFonts w:cs="Arial"/>
          <w:b/>
          <w:sz w:val="20"/>
        </w:rPr>
      </w:pPr>
      <w:r w:rsidRPr="004752F5">
        <w:rPr>
          <w:rFonts w:cs="Arial"/>
          <w:b/>
          <w:sz w:val="20"/>
        </w:rPr>
        <w:t>PERSONA JURÍDICA</w:t>
      </w:r>
    </w:p>
    <w:p w:rsidR="00570A15" w:rsidRPr="004752F5" w:rsidRDefault="00570A15" w:rsidP="009632FB">
      <w:pPr>
        <w:jc w:val="center"/>
        <w:rPr>
          <w:sz w:val="22"/>
        </w:rPr>
      </w:pPr>
    </w:p>
    <w:p w:rsidR="00570A15" w:rsidRPr="004752F5" w:rsidRDefault="00570A15" w:rsidP="009632FB">
      <w:pPr>
        <w:pStyle w:val="Encabezado"/>
        <w:rPr>
          <w:lang w:val="es-MX"/>
        </w:rPr>
      </w:pPr>
      <w:r w:rsidRPr="004752F5">
        <w:rPr>
          <w:lang w:val="es-MX"/>
        </w:rPr>
        <w:t xml:space="preserve">Envigado, Antioquia ______ de_____________ </w:t>
      </w:r>
      <w:r>
        <w:rPr>
          <w:lang w:val="es-MX"/>
        </w:rPr>
        <w:t>2026</w:t>
      </w:r>
      <w:r w:rsidRPr="004752F5">
        <w:rPr>
          <w:lang w:val="es-MX"/>
        </w:rPr>
        <w:t>.</w:t>
      </w:r>
    </w:p>
    <w:p w:rsidR="00570A15" w:rsidRPr="004752F5" w:rsidRDefault="00570A15" w:rsidP="009632FB">
      <w:pPr>
        <w:pStyle w:val="Encabezado"/>
        <w:rPr>
          <w:lang w:val="es-MX"/>
        </w:rPr>
      </w:pPr>
    </w:p>
    <w:p w:rsidR="00570A15" w:rsidRPr="004752F5" w:rsidRDefault="00570A15" w:rsidP="009632FB">
      <w:r w:rsidRPr="004752F5">
        <w:t xml:space="preserve">Señores </w:t>
      </w:r>
    </w:p>
    <w:p w:rsidR="00570A15" w:rsidRPr="004752F5" w:rsidRDefault="00570A15" w:rsidP="009632FB"/>
    <w:p w:rsidR="00570A15" w:rsidRPr="004752F5" w:rsidRDefault="00570A15" w:rsidP="009632FB">
      <w:pPr>
        <w:rPr>
          <w:b/>
          <w:lang w:val="es-MX"/>
        </w:rPr>
      </w:pPr>
      <w:r w:rsidRPr="004752F5">
        <w:rPr>
          <w:b/>
          <w:lang w:val="es-MX"/>
        </w:rPr>
        <w:t>POLICÍA NACIONAL</w:t>
      </w:r>
    </w:p>
    <w:p w:rsidR="00570A15" w:rsidRPr="004752F5" w:rsidRDefault="00570A15" w:rsidP="009632FB">
      <w:pPr>
        <w:rPr>
          <w:b/>
          <w:lang w:val="es-MX"/>
        </w:rPr>
      </w:pPr>
      <w:r w:rsidRPr="004752F5">
        <w:rPr>
          <w:b/>
          <w:lang w:val="es-MX"/>
        </w:rPr>
        <w:t xml:space="preserve">UNIDAD PRESTADORA DE SALUD ANTIOQUIA </w:t>
      </w:r>
    </w:p>
    <w:p w:rsidR="00570A15" w:rsidRPr="004752F5" w:rsidRDefault="00570A15" w:rsidP="009632FB">
      <w:pPr>
        <w:pStyle w:val="Ttulo"/>
        <w:ind w:left="-540" w:firstLine="540"/>
        <w:jc w:val="left"/>
        <w:rPr>
          <w:rFonts w:eastAsia="Calibri" w:cs="Arial"/>
          <w:b w:val="0"/>
          <w:sz w:val="20"/>
          <w:szCs w:val="22"/>
        </w:rPr>
      </w:pPr>
      <w:r w:rsidRPr="004752F5">
        <w:rPr>
          <w:rFonts w:eastAsia="Calibri" w:cs="Arial"/>
          <w:b w:val="0"/>
          <w:sz w:val="20"/>
          <w:szCs w:val="22"/>
        </w:rPr>
        <w:t xml:space="preserve">Carrera 43a 48 c sur – 45 </w:t>
      </w:r>
    </w:p>
    <w:p w:rsidR="00570A15" w:rsidRPr="004752F5" w:rsidRDefault="00570A15" w:rsidP="009632FB">
      <w:pPr>
        <w:pStyle w:val="Ttulo"/>
        <w:ind w:left="-540" w:firstLine="540"/>
        <w:jc w:val="left"/>
        <w:rPr>
          <w:rFonts w:eastAsia="Calibri" w:cs="Arial"/>
          <w:b w:val="0"/>
          <w:sz w:val="20"/>
          <w:szCs w:val="22"/>
        </w:rPr>
      </w:pPr>
      <w:r w:rsidRPr="004752F5">
        <w:rPr>
          <w:rFonts w:eastAsia="Calibri" w:cs="Arial"/>
          <w:b w:val="0"/>
          <w:sz w:val="20"/>
          <w:szCs w:val="22"/>
        </w:rPr>
        <w:t>Envigado - Antioquia</w:t>
      </w:r>
    </w:p>
    <w:p w:rsidR="00570A15" w:rsidRPr="004752F5" w:rsidRDefault="00570A15" w:rsidP="009632FB">
      <w:pPr>
        <w:adjustRightInd w:val="0"/>
        <w:rPr>
          <w:sz w:val="16"/>
        </w:rPr>
      </w:pPr>
    </w:p>
    <w:p w:rsidR="00570A15" w:rsidRPr="004752F5" w:rsidRDefault="00570A15" w:rsidP="009632FB">
      <w:pPr>
        <w:adjustRightInd w:val="0"/>
        <w:rPr>
          <w:sz w:val="16"/>
        </w:rPr>
      </w:pPr>
    </w:p>
    <w:p w:rsidR="00570A15" w:rsidRPr="00661D13" w:rsidRDefault="00570A15" w:rsidP="00661D13">
      <w:proofErr w:type="spellStart"/>
      <w:r w:rsidRPr="00E31C1A">
        <w:t>Ref</w:t>
      </w:r>
      <w:proofErr w:type="spellEnd"/>
      <w:r w:rsidRPr="00E31C1A">
        <w:t xml:space="preserve">: </w:t>
      </w:r>
      <w:r>
        <w:t xml:space="preserve"> </w:t>
      </w:r>
      <w:r w:rsidRPr="004752F5">
        <w:rPr>
          <w:b/>
        </w:rPr>
        <w:t xml:space="preserve">PN </w:t>
      </w:r>
      <w:r>
        <w:rPr>
          <w:b/>
        </w:rPr>
        <w:t>UPRES</w:t>
      </w:r>
      <w:r w:rsidRPr="004752F5">
        <w:rPr>
          <w:b/>
        </w:rPr>
        <w:t xml:space="preserve"> DEANT</w:t>
      </w:r>
      <w:r>
        <w:rPr>
          <w:b/>
        </w:rPr>
        <w:t xml:space="preserve"> </w:t>
      </w:r>
      <w:r w:rsidR="00661D13">
        <w:rPr>
          <w:b/>
          <w:noProof/>
        </w:rPr>
        <w:t>MIC</w:t>
      </w:r>
      <w:r w:rsidRPr="004752F5">
        <w:rPr>
          <w:b/>
        </w:rPr>
        <w:t xml:space="preserve"> </w:t>
      </w:r>
      <w:r w:rsidRPr="00DD2051">
        <w:rPr>
          <w:b/>
          <w:noProof/>
        </w:rPr>
        <w:t>118</w:t>
      </w:r>
      <w:r w:rsidRPr="004752F5">
        <w:rPr>
          <w:b/>
        </w:rPr>
        <w:t>-</w:t>
      </w:r>
      <w:r>
        <w:rPr>
          <w:b/>
        </w:rPr>
        <w:t xml:space="preserve">2026, </w:t>
      </w:r>
      <w:r w:rsidRPr="00E31C1A">
        <w:rPr>
          <w:lang w:val="es-MX"/>
        </w:rPr>
        <w:t>que tiene por objeto</w:t>
      </w:r>
      <w:r w:rsidR="008F4E5C">
        <w:rPr>
          <w:lang w:val="es-MX"/>
        </w:rPr>
        <w:t xml:space="preserve"> el</w:t>
      </w:r>
      <w:r w:rsidRPr="00E31C1A">
        <w:rPr>
          <w:lang w:val="es-MX"/>
        </w:rPr>
        <w:t xml:space="preserve">: </w:t>
      </w:r>
      <w:r w:rsidR="008F4E5C">
        <w:t>SERVICIO DE MANTENIMIENTO PREVENTIVO, PREDICTIVO Y CORRECTIVO (INCLUYENDO MANO DE OBRA) Y SUMINISTRO DE REPUESTOS PARA EL SISTEMA Y LA RED CONTRA INCENDIOS DE LA UNIDAD PRESTADORA DE SALUD ANTIOQUIA.</w:t>
      </w:r>
    </w:p>
    <w:p w:rsidR="00570A15" w:rsidRPr="004752F5" w:rsidRDefault="00570A15" w:rsidP="009632FB">
      <w:pPr>
        <w:pStyle w:val="Default"/>
        <w:jc w:val="both"/>
        <w:rPr>
          <w:rFonts w:ascii="Arial" w:hAnsi="Arial" w:cs="Arial"/>
          <w:color w:val="auto"/>
          <w:sz w:val="20"/>
          <w:szCs w:val="20"/>
        </w:rPr>
      </w:pPr>
    </w:p>
    <w:p w:rsidR="00570A15" w:rsidRPr="004752F5" w:rsidRDefault="00570A15" w:rsidP="009632FB">
      <w:pPr>
        <w:rPr>
          <w:b/>
          <w:lang w:val="es-MX"/>
        </w:rPr>
      </w:pPr>
      <w:r w:rsidRPr="004752F5">
        <w:t xml:space="preserve">Yo ___________________________________________, identificado con la Cedula de Ciudadanía N° ____________________ expedida en _______________, representante legal de la Empresa____________________________________ con </w:t>
      </w:r>
      <w:proofErr w:type="spellStart"/>
      <w:r w:rsidRPr="004752F5">
        <w:t>Nit</w:t>
      </w:r>
      <w:proofErr w:type="spellEnd"/>
      <w:r w:rsidRPr="004752F5">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4752F5">
        <w:rPr>
          <w:b/>
          <w:lang w:val="es-MX"/>
        </w:rPr>
        <w:t xml:space="preserve"> </w:t>
      </w:r>
      <w:r w:rsidRPr="004752F5">
        <w:rPr>
          <w:bCs/>
          <w:lang w:val="es-MX"/>
        </w:rPr>
        <w:t>UNIDAD PRESTADORA DE SALUD ANTIOQUIA</w:t>
      </w:r>
      <w:r w:rsidRPr="004752F5">
        <w:rPr>
          <w:b/>
          <w:lang w:val="es-MX"/>
        </w:rPr>
        <w:t xml:space="preserve"> )</w:t>
      </w:r>
      <w:r w:rsidRPr="004752F5">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570A15" w:rsidRPr="004752F5" w:rsidRDefault="00570A15" w:rsidP="009632FB">
      <w:pPr>
        <w:pStyle w:val="Default"/>
        <w:spacing w:line="276" w:lineRule="auto"/>
        <w:rPr>
          <w:rFonts w:ascii="Arial" w:hAnsi="Arial" w:cs="Arial"/>
          <w:color w:val="auto"/>
          <w:sz w:val="20"/>
          <w:szCs w:val="20"/>
        </w:rPr>
      </w:pPr>
    </w:p>
    <w:p w:rsidR="00570A15" w:rsidRPr="004752F5" w:rsidRDefault="00570A15" w:rsidP="009632FB">
      <w:pPr>
        <w:pStyle w:val="Default"/>
        <w:rPr>
          <w:rFonts w:ascii="Arial" w:hAnsi="Arial" w:cs="Arial"/>
          <w:color w:val="auto"/>
          <w:sz w:val="20"/>
          <w:szCs w:val="20"/>
        </w:rPr>
      </w:pPr>
      <w:r w:rsidRPr="004752F5">
        <w:rPr>
          <w:rFonts w:ascii="Arial" w:hAnsi="Arial" w:cs="Arial"/>
          <w:color w:val="auto"/>
          <w:sz w:val="20"/>
          <w:szCs w:val="20"/>
        </w:rPr>
        <w:t xml:space="preserve">Atentamente, </w:t>
      </w:r>
    </w:p>
    <w:p w:rsidR="00570A15" w:rsidRPr="004752F5" w:rsidRDefault="00570A15" w:rsidP="009632FB">
      <w:pPr>
        <w:rPr>
          <w:sz w:val="16"/>
        </w:rPr>
      </w:pPr>
    </w:p>
    <w:p w:rsidR="00570A15" w:rsidRPr="004752F5" w:rsidRDefault="00570A15" w:rsidP="009632FB">
      <w:pPr>
        <w:rPr>
          <w:sz w:val="16"/>
        </w:rPr>
      </w:pPr>
    </w:p>
    <w:p w:rsidR="00570A15" w:rsidRPr="004752F5" w:rsidRDefault="00570A15" w:rsidP="009632FB">
      <w:pPr>
        <w:rPr>
          <w:sz w:val="16"/>
        </w:rPr>
      </w:pPr>
    </w:p>
    <w:p w:rsidR="00570A15" w:rsidRPr="004752F5" w:rsidRDefault="00570A15" w:rsidP="009632FB">
      <w:pPr>
        <w:adjustRightInd w:val="0"/>
        <w:rPr>
          <w:b/>
          <w:bCs/>
        </w:rPr>
      </w:pPr>
      <w:r w:rsidRPr="004752F5">
        <w:rPr>
          <w:b/>
          <w:bCs/>
        </w:rPr>
        <w:t>NOMBRE DEL PROPONENTE:</w:t>
      </w:r>
    </w:p>
    <w:p w:rsidR="00570A15" w:rsidRPr="004752F5" w:rsidRDefault="00570A15" w:rsidP="009632FB">
      <w:pPr>
        <w:adjustRightInd w:val="0"/>
        <w:rPr>
          <w:b/>
          <w:bCs/>
        </w:rPr>
      </w:pPr>
    </w:p>
    <w:p w:rsidR="00570A15" w:rsidRPr="004752F5" w:rsidRDefault="00570A15" w:rsidP="009632FB">
      <w:pPr>
        <w:adjustRightInd w:val="0"/>
        <w:rPr>
          <w:b/>
          <w:bCs/>
        </w:rPr>
      </w:pPr>
      <w:r w:rsidRPr="004752F5">
        <w:rPr>
          <w:b/>
          <w:bCs/>
        </w:rPr>
        <w:t>NIT O C.C:</w:t>
      </w:r>
    </w:p>
    <w:p w:rsidR="00570A15" w:rsidRPr="004752F5" w:rsidRDefault="00570A15" w:rsidP="009632FB">
      <w:pPr>
        <w:adjustRightInd w:val="0"/>
        <w:rPr>
          <w:b/>
          <w:bCs/>
        </w:rPr>
      </w:pPr>
    </w:p>
    <w:p w:rsidR="00570A15" w:rsidRPr="004752F5" w:rsidRDefault="00570A15" w:rsidP="009632FB">
      <w:pPr>
        <w:adjustRightInd w:val="0"/>
        <w:rPr>
          <w:b/>
          <w:bCs/>
        </w:rPr>
      </w:pPr>
      <w:r w:rsidRPr="004752F5">
        <w:rPr>
          <w:b/>
          <w:bCs/>
        </w:rPr>
        <w:t>NOMBRE DEL REPRESENTANTE LEGAL:</w:t>
      </w:r>
    </w:p>
    <w:p w:rsidR="00570A15" w:rsidRPr="004752F5" w:rsidRDefault="00570A15" w:rsidP="009632FB">
      <w:pPr>
        <w:adjustRightInd w:val="0"/>
        <w:rPr>
          <w:b/>
          <w:bCs/>
        </w:rPr>
      </w:pPr>
    </w:p>
    <w:p w:rsidR="00570A15" w:rsidRPr="004752F5" w:rsidRDefault="00570A15" w:rsidP="009632FB">
      <w:pPr>
        <w:adjustRightInd w:val="0"/>
        <w:rPr>
          <w:b/>
          <w:bCs/>
        </w:rPr>
      </w:pPr>
      <w:r w:rsidRPr="004752F5">
        <w:rPr>
          <w:b/>
          <w:bCs/>
        </w:rPr>
        <w:t xml:space="preserve">C.C:                        </w:t>
      </w:r>
      <w:r w:rsidRPr="004752F5">
        <w:rPr>
          <w:b/>
        </w:rPr>
        <w:t>EXPEDIDA:</w:t>
      </w:r>
    </w:p>
    <w:p w:rsidR="00570A15" w:rsidRPr="004752F5" w:rsidRDefault="00570A15" w:rsidP="009632FB">
      <w:pPr>
        <w:adjustRightInd w:val="0"/>
        <w:rPr>
          <w:b/>
          <w:bCs/>
        </w:rPr>
      </w:pPr>
    </w:p>
    <w:p w:rsidR="00570A15" w:rsidRPr="004752F5" w:rsidRDefault="00570A15" w:rsidP="009632FB">
      <w:pPr>
        <w:adjustRightInd w:val="0"/>
        <w:rPr>
          <w:b/>
          <w:bCs/>
        </w:rPr>
      </w:pPr>
      <w:r w:rsidRPr="004752F5">
        <w:rPr>
          <w:b/>
          <w:bCs/>
        </w:rPr>
        <w:t>DIRECCIÓN:</w:t>
      </w:r>
    </w:p>
    <w:p w:rsidR="00570A15" w:rsidRPr="004752F5" w:rsidRDefault="00570A15" w:rsidP="009632FB">
      <w:pPr>
        <w:adjustRightInd w:val="0"/>
        <w:rPr>
          <w:b/>
          <w:bCs/>
        </w:rPr>
      </w:pPr>
    </w:p>
    <w:p w:rsidR="00570A15" w:rsidRPr="004752F5" w:rsidRDefault="00570A15" w:rsidP="009632FB">
      <w:pPr>
        <w:adjustRightInd w:val="0"/>
        <w:rPr>
          <w:b/>
          <w:bCs/>
        </w:rPr>
      </w:pPr>
      <w:r w:rsidRPr="004752F5">
        <w:rPr>
          <w:b/>
          <w:bCs/>
        </w:rPr>
        <w:t>TELEFONO:</w:t>
      </w:r>
    </w:p>
    <w:p w:rsidR="00570A15" w:rsidRPr="004752F5" w:rsidRDefault="00570A15" w:rsidP="009632FB">
      <w:pPr>
        <w:pStyle w:val="Textoindependiente2"/>
        <w:tabs>
          <w:tab w:val="left" w:pos="709"/>
        </w:tabs>
        <w:rPr>
          <w:b/>
          <w:bCs/>
          <w:lang w:eastAsia="es-MX"/>
        </w:rPr>
      </w:pPr>
    </w:p>
    <w:p w:rsidR="00570A15" w:rsidRDefault="00570A15" w:rsidP="009632FB">
      <w:pPr>
        <w:pStyle w:val="Textoindependiente2"/>
        <w:tabs>
          <w:tab w:val="left" w:pos="709"/>
        </w:tabs>
        <w:rPr>
          <w:b/>
          <w:bCs/>
          <w:lang w:eastAsia="es-MX"/>
        </w:rPr>
      </w:pPr>
      <w:r w:rsidRPr="004752F5">
        <w:rPr>
          <w:b/>
          <w:bCs/>
          <w:lang w:eastAsia="es-MX"/>
        </w:rPr>
        <w:t>EMAIL:</w:t>
      </w:r>
    </w:p>
    <w:p w:rsidR="00570A15" w:rsidRPr="004752F5" w:rsidRDefault="00570A15" w:rsidP="009632FB">
      <w:pPr>
        <w:pStyle w:val="Textoindependiente2"/>
        <w:tabs>
          <w:tab w:val="left" w:pos="709"/>
        </w:tabs>
        <w:rPr>
          <w:b/>
          <w:bCs/>
          <w:lang w:eastAsia="es-MX"/>
        </w:rPr>
      </w:pPr>
    </w:p>
    <w:p w:rsidR="00570A15" w:rsidRPr="004752F5" w:rsidRDefault="00570A15" w:rsidP="009632FB">
      <w:pPr>
        <w:jc w:val="center"/>
        <w:rPr>
          <w:b/>
        </w:rPr>
      </w:pPr>
      <w:r w:rsidRPr="004752F5">
        <w:rPr>
          <w:b/>
        </w:rPr>
        <w:lastRenderedPageBreak/>
        <w:t xml:space="preserve">ANEXO No. </w:t>
      </w:r>
      <w:r w:rsidR="005A6D27">
        <w:rPr>
          <w:b/>
        </w:rPr>
        <w:t>6</w:t>
      </w:r>
    </w:p>
    <w:p w:rsidR="00570A15" w:rsidRPr="004752F5" w:rsidRDefault="00570A15" w:rsidP="009632FB"/>
    <w:p w:rsidR="00570A15" w:rsidRPr="004752F5" w:rsidRDefault="00570A15" w:rsidP="005F7135">
      <w:pPr>
        <w:pStyle w:val="Textoindependiente"/>
        <w:jc w:val="center"/>
        <w:rPr>
          <w:rFonts w:cs="Arial"/>
          <w:b/>
          <w:sz w:val="20"/>
        </w:rPr>
      </w:pPr>
      <w:r w:rsidRPr="004752F5">
        <w:rPr>
          <w:rFonts w:cs="Arial"/>
          <w:b/>
          <w:sz w:val="20"/>
        </w:rPr>
        <w:t>CONSTANCIA CUMPLIMIENTO OBLIGACIONES PARAFISCALES</w:t>
      </w:r>
    </w:p>
    <w:p w:rsidR="00570A15" w:rsidRPr="004752F5" w:rsidRDefault="00570A15" w:rsidP="005F7135">
      <w:pPr>
        <w:pStyle w:val="Textoindependiente"/>
        <w:jc w:val="center"/>
        <w:rPr>
          <w:rFonts w:cs="Arial"/>
          <w:b/>
          <w:sz w:val="20"/>
        </w:rPr>
      </w:pPr>
      <w:r w:rsidRPr="004752F5">
        <w:rPr>
          <w:rFonts w:cs="Arial"/>
          <w:b/>
          <w:sz w:val="20"/>
        </w:rPr>
        <w:t>PERSONA JURÍDICA</w:t>
      </w:r>
    </w:p>
    <w:p w:rsidR="00570A15" w:rsidRPr="004752F5" w:rsidRDefault="00570A15" w:rsidP="009632FB"/>
    <w:p w:rsidR="00570A15" w:rsidRPr="004752F5" w:rsidRDefault="00570A15" w:rsidP="009632FB">
      <w:pPr>
        <w:pStyle w:val="Encabezado"/>
        <w:rPr>
          <w:lang w:val="es-MX"/>
        </w:rPr>
      </w:pPr>
      <w:r w:rsidRPr="004752F5">
        <w:rPr>
          <w:lang w:val="es-MX"/>
        </w:rPr>
        <w:t xml:space="preserve">Medellín, Antioquia______ de_____________ </w:t>
      </w:r>
      <w:r>
        <w:rPr>
          <w:lang w:val="es-MX"/>
        </w:rPr>
        <w:t>2026</w:t>
      </w:r>
      <w:r w:rsidRPr="004752F5">
        <w:rPr>
          <w:lang w:val="es-MX"/>
        </w:rPr>
        <w:t>.</w:t>
      </w:r>
    </w:p>
    <w:p w:rsidR="00570A15" w:rsidRPr="004752F5" w:rsidRDefault="00570A15" w:rsidP="009632FB">
      <w:pPr>
        <w:pStyle w:val="Encabezado"/>
        <w:rPr>
          <w:lang w:val="es-MX"/>
        </w:rPr>
      </w:pPr>
    </w:p>
    <w:p w:rsidR="00570A15" w:rsidRPr="004752F5" w:rsidRDefault="00570A15" w:rsidP="009632FB">
      <w:r w:rsidRPr="004752F5">
        <w:t xml:space="preserve">Señores </w:t>
      </w:r>
    </w:p>
    <w:p w:rsidR="00570A15" w:rsidRPr="004752F5" w:rsidRDefault="00570A15" w:rsidP="009632FB"/>
    <w:p w:rsidR="00570A15" w:rsidRPr="004752F5" w:rsidRDefault="00570A15" w:rsidP="009632FB">
      <w:pPr>
        <w:rPr>
          <w:b/>
          <w:lang w:val="es-MX"/>
        </w:rPr>
      </w:pPr>
      <w:r w:rsidRPr="004752F5">
        <w:rPr>
          <w:b/>
          <w:lang w:val="es-MX"/>
        </w:rPr>
        <w:t>POLICÍA NACIONAL</w:t>
      </w:r>
    </w:p>
    <w:p w:rsidR="00570A15" w:rsidRPr="004752F5" w:rsidRDefault="00570A15" w:rsidP="009632FB">
      <w:pPr>
        <w:rPr>
          <w:b/>
          <w:lang w:val="es-MX"/>
        </w:rPr>
      </w:pPr>
      <w:r w:rsidRPr="004752F5">
        <w:rPr>
          <w:b/>
          <w:lang w:val="es-MX"/>
        </w:rPr>
        <w:t xml:space="preserve">UNIDAD PRESTADORA DE SALUD ANTIOQUIA </w:t>
      </w:r>
    </w:p>
    <w:p w:rsidR="00570A15" w:rsidRPr="004752F5" w:rsidRDefault="00570A15" w:rsidP="009632FB">
      <w:pPr>
        <w:pStyle w:val="Ttulo"/>
        <w:ind w:left="-540" w:firstLine="540"/>
        <w:jc w:val="left"/>
        <w:rPr>
          <w:rFonts w:eastAsia="Calibri" w:cs="Arial"/>
          <w:b w:val="0"/>
          <w:sz w:val="20"/>
          <w:szCs w:val="22"/>
        </w:rPr>
      </w:pPr>
      <w:r w:rsidRPr="004752F5">
        <w:rPr>
          <w:rFonts w:eastAsia="Calibri" w:cs="Arial"/>
          <w:b w:val="0"/>
          <w:sz w:val="20"/>
          <w:szCs w:val="22"/>
        </w:rPr>
        <w:t xml:space="preserve">Carrera 43a 48 c sur – 45 </w:t>
      </w:r>
    </w:p>
    <w:p w:rsidR="00570A15" w:rsidRPr="004752F5" w:rsidRDefault="00570A15" w:rsidP="009632FB">
      <w:pPr>
        <w:pStyle w:val="Ttulo"/>
        <w:ind w:left="-540" w:firstLine="540"/>
        <w:jc w:val="left"/>
        <w:rPr>
          <w:rFonts w:eastAsia="Calibri" w:cs="Arial"/>
          <w:b w:val="0"/>
          <w:sz w:val="20"/>
          <w:szCs w:val="22"/>
        </w:rPr>
      </w:pPr>
      <w:r w:rsidRPr="004752F5">
        <w:rPr>
          <w:rFonts w:eastAsia="Calibri" w:cs="Arial"/>
          <w:b w:val="0"/>
          <w:sz w:val="20"/>
          <w:szCs w:val="22"/>
        </w:rPr>
        <w:t>Envigado - Antioquia</w:t>
      </w:r>
    </w:p>
    <w:p w:rsidR="00570A15" w:rsidRPr="004752F5" w:rsidRDefault="00570A15" w:rsidP="009632FB">
      <w:pPr>
        <w:adjustRightInd w:val="0"/>
        <w:rPr>
          <w:sz w:val="16"/>
        </w:rPr>
      </w:pPr>
    </w:p>
    <w:p w:rsidR="00570A15" w:rsidRDefault="00570A15" w:rsidP="00E33E00"/>
    <w:p w:rsidR="00570A15" w:rsidRPr="00904C0F" w:rsidRDefault="00570A15" w:rsidP="00E33E00">
      <w:proofErr w:type="spellStart"/>
      <w:r w:rsidRPr="00E31C1A">
        <w:t>Ref</w:t>
      </w:r>
      <w:proofErr w:type="spellEnd"/>
      <w:r w:rsidRPr="00E31C1A">
        <w:t xml:space="preserve">: </w:t>
      </w:r>
      <w:r>
        <w:t xml:space="preserve"> </w:t>
      </w:r>
      <w:r w:rsidRPr="004752F5">
        <w:rPr>
          <w:b/>
        </w:rPr>
        <w:t>PN</w:t>
      </w:r>
      <w:r>
        <w:rPr>
          <w:b/>
        </w:rPr>
        <w:t xml:space="preserve"> UPRES DEANT </w:t>
      </w:r>
      <w:r w:rsidR="00661D13">
        <w:rPr>
          <w:b/>
          <w:noProof/>
        </w:rPr>
        <w:t>MIC</w:t>
      </w:r>
      <w:r>
        <w:rPr>
          <w:b/>
        </w:rPr>
        <w:t xml:space="preserve"> </w:t>
      </w:r>
      <w:r w:rsidRPr="00DD2051">
        <w:rPr>
          <w:b/>
          <w:noProof/>
        </w:rPr>
        <w:t>118</w:t>
      </w:r>
      <w:r w:rsidRPr="004752F5">
        <w:rPr>
          <w:b/>
        </w:rPr>
        <w:t>-</w:t>
      </w:r>
      <w:r>
        <w:rPr>
          <w:b/>
        </w:rPr>
        <w:t xml:space="preserve">2026, </w:t>
      </w:r>
      <w:r w:rsidRPr="00E31C1A">
        <w:rPr>
          <w:lang w:val="es-MX"/>
        </w:rPr>
        <w:t xml:space="preserve">que tiene por objeto </w:t>
      </w:r>
      <w:r w:rsidR="00904C0F">
        <w:rPr>
          <w:lang w:val="es-MX"/>
        </w:rPr>
        <w:t>el</w:t>
      </w:r>
      <w:r w:rsidRPr="00E31C1A">
        <w:rPr>
          <w:lang w:val="es-MX"/>
        </w:rPr>
        <w:t>:</w:t>
      </w:r>
      <w:r w:rsidR="00904C0F">
        <w:rPr>
          <w:lang w:val="es-MX"/>
        </w:rPr>
        <w:t xml:space="preserve"> </w:t>
      </w:r>
      <w:r w:rsidR="00904C0F">
        <w:t>SERVICIO DE MANTENIMIENTO PREVENTIVO, PREDICTIVO Y CORRECTIVO (INCLUYENDO MANO DE OBRA) Y SUMINISTRO DE REPUESTOS PARA EL SISTEMA Y LA RED CONTRA INCENDIOS DE LA UNIDAD PRESTADORA DE SALUD ANTIOQUIA.</w:t>
      </w:r>
    </w:p>
    <w:p w:rsidR="00570A15" w:rsidRPr="004752F5" w:rsidRDefault="00570A15" w:rsidP="009632FB">
      <w:pPr>
        <w:pStyle w:val="Default"/>
        <w:jc w:val="both"/>
        <w:rPr>
          <w:rFonts w:ascii="Arial" w:hAnsi="Arial" w:cs="Arial"/>
          <w:color w:val="auto"/>
          <w:sz w:val="20"/>
          <w:szCs w:val="20"/>
        </w:rPr>
      </w:pPr>
    </w:p>
    <w:p w:rsidR="00570A15" w:rsidRPr="004752F5" w:rsidRDefault="00570A15" w:rsidP="009632FB">
      <w:pPr>
        <w:pStyle w:val="Default"/>
        <w:jc w:val="both"/>
        <w:rPr>
          <w:rFonts w:ascii="Arial" w:hAnsi="Arial" w:cs="Arial"/>
          <w:color w:val="auto"/>
          <w:sz w:val="20"/>
          <w:szCs w:val="20"/>
        </w:rPr>
      </w:pPr>
      <w:r w:rsidRPr="004752F5">
        <w:rPr>
          <w:rFonts w:ascii="Arial" w:hAnsi="Arial" w:cs="Arial"/>
          <w:color w:val="auto"/>
          <w:sz w:val="20"/>
          <w:szCs w:val="20"/>
        </w:rPr>
        <w:t xml:space="preserve">Yo ___________________________________________, Identificado con la Cedula de Ciudadanía N° ____________________expedida en _______________ representante legal de la Empresa___________________________________ con </w:t>
      </w:r>
      <w:proofErr w:type="spellStart"/>
      <w:r w:rsidRPr="004752F5">
        <w:rPr>
          <w:rFonts w:ascii="Arial" w:hAnsi="Arial" w:cs="Arial"/>
          <w:color w:val="auto"/>
          <w:sz w:val="20"/>
          <w:szCs w:val="20"/>
        </w:rPr>
        <w:t>Nit</w:t>
      </w:r>
      <w:proofErr w:type="spellEnd"/>
      <w:r w:rsidRPr="004752F5">
        <w:rPr>
          <w:rFonts w:ascii="Arial" w:hAnsi="Arial" w:cs="Arial"/>
          <w:color w:val="auto"/>
          <w:sz w:val="20"/>
          <w:szCs w:val="20"/>
        </w:rPr>
        <w:t xml:space="preserve">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№_______ que se efectúa por medio de la entidad _______ y nos comprometemos a cumplir con dicha obligación durante la vigencia del contratado cuyo objeto es ____________________________________________ </w:t>
      </w:r>
    </w:p>
    <w:p w:rsidR="00570A15" w:rsidRPr="004752F5" w:rsidRDefault="00570A15" w:rsidP="009632FB">
      <w:pPr>
        <w:pStyle w:val="Default"/>
        <w:jc w:val="both"/>
        <w:rPr>
          <w:rFonts w:ascii="Arial" w:hAnsi="Arial" w:cs="Arial"/>
          <w:color w:val="auto"/>
          <w:sz w:val="20"/>
          <w:szCs w:val="20"/>
        </w:rPr>
      </w:pPr>
    </w:p>
    <w:p w:rsidR="00570A15" w:rsidRPr="004752F5" w:rsidRDefault="00570A15" w:rsidP="009632FB">
      <w:pPr>
        <w:pStyle w:val="Default"/>
        <w:jc w:val="both"/>
        <w:rPr>
          <w:rFonts w:ascii="Arial" w:hAnsi="Arial" w:cs="Arial"/>
          <w:color w:val="auto"/>
          <w:sz w:val="20"/>
          <w:szCs w:val="20"/>
        </w:rPr>
      </w:pPr>
    </w:p>
    <w:p w:rsidR="00570A15" w:rsidRPr="004752F5" w:rsidRDefault="00570A15" w:rsidP="009632FB">
      <w:pPr>
        <w:adjustRightInd w:val="0"/>
        <w:rPr>
          <w:b/>
          <w:bCs/>
        </w:rPr>
      </w:pPr>
      <w:r w:rsidRPr="004752F5">
        <w:rPr>
          <w:b/>
          <w:bCs/>
        </w:rPr>
        <w:t>NOMBRE DEL PROPONENTE:</w:t>
      </w:r>
    </w:p>
    <w:p w:rsidR="00570A15" w:rsidRPr="004752F5" w:rsidRDefault="00570A15" w:rsidP="009632FB">
      <w:pPr>
        <w:adjustRightInd w:val="0"/>
        <w:rPr>
          <w:b/>
          <w:bCs/>
        </w:rPr>
      </w:pPr>
      <w:r w:rsidRPr="004752F5">
        <w:rPr>
          <w:b/>
          <w:bCs/>
        </w:rPr>
        <w:t>NIT O C.C:</w:t>
      </w:r>
    </w:p>
    <w:p w:rsidR="00570A15" w:rsidRPr="004752F5" w:rsidRDefault="00570A15" w:rsidP="009632FB">
      <w:pPr>
        <w:adjustRightInd w:val="0"/>
        <w:rPr>
          <w:b/>
          <w:bCs/>
        </w:rPr>
      </w:pPr>
      <w:r w:rsidRPr="004752F5">
        <w:rPr>
          <w:b/>
          <w:bCs/>
        </w:rPr>
        <w:t>NOMBRE DEL REPRESENTANTE LEGAL:</w:t>
      </w:r>
    </w:p>
    <w:p w:rsidR="00570A15" w:rsidRPr="004752F5" w:rsidRDefault="00570A15" w:rsidP="009632FB">
      <w:pPr>
        <w:adjustRightInd w:val="0"/>
        <w:rPr>
          <w:b/>
          <w:bCs/>
        </w:rPr>
      </w:pPr>
      <w:r w:rsidRPr="004752F5">
        <w:rPr>
          <w:b/>
          <w:bCs/>
        </w:rPr>
        <w:t xml:space="preserve">C.C:                        </w:t>
      </w:r>
      <w:r w:rsidRPr="004752F5">
        <w:rPr>
          <w:b/>
        </w:rPr>
        <w:t>EXPEDIDA:</w:t>
      </w:r>
    </w:p>
    <w:p w:rsidR="00570A15" w:rsidRPr="004752F5" w:rsidRDefault="00570A15" w:rsidP="009632FB">
      <w:pPr>
        <w:adjustRightInd w:val="0"/>
        <w:rPr>
          <w:b/>
          <w:bCs/>
        </w:rPr>
      </w:pPr>
      <w:r w:rsidRPr="004752F5">
        <w:rPr>
          <w:b/>
          <w:bCs/>
        </w:rPr>
        <w:t>DIRECCIÓN:</w:t>
      </w:r>
    </w:p>
    <w:p w:rsidR="00570A15" w:rsidRPr="004752F5" w:rsidRDefault="00570A15" w:rsidP="009632FB">
      <w:pPr>
        <w:adjustRightInd w:val="0"/>
        <w:rPr>
          <w:b/>
          <w:bCs/>
        </w:rPr>
      </w:pPr>
      <w:r w:rsidRPr="004752F5">
        <w:rPr>
          <w:b/>
          <w:bCs/>
        </w:rPr>
        <w:t>TELEFONO:</w:t>
      </w:r>
    </w:p>
    <w:p w:rsidR="00570A15" w:rsidRPr="004752F5" w:rsidRDefault="00570A15" w:rsidP="009632FB">
      <w:pPr>
        <w:pStyle w:val="Textoindependiente2"/>
        <w:tabs>
          <w:tab w:val="left" w:pos="709"/>
        </w:tabs>
        <w:rPr>
          <w:b/>
          <w:bCs/>
          <w:lang w:eastAsia="es-MX"/>
        </w:rPr>
      </w:pPr>
      <w:r w:rsidRPr="004752F5">
        <w:rPr>
          <w:b/>
          <w:bCs/>
          <w:lang w:eastAsia="es-MX"/>
        </w:rPr>
        <w:t>EMAIL:</w:t>
      </w:r>
    </w:p>
    <w:p w:rsidR="00570A15" w:rsidRPr="004752F5" w:rsidRDefault="00570A15" w:rsidP="0046613B">
      <w:pPr>
        <w:pStyle w:val="Sangradetextonormal"/>
        <w:spacing w:line="276" w:lineRule="auto"/>
        <w:ind w:left="0"/>
        <w:rPr>
          <w:rFonts w:ascii="Arial" w:hAnsi="Arial" w:cs="Arial"/>
          <w:sz w:val="20"/>
          <w:szCs w:val="20"/>
        </w:rPr>
      </w:pPr>
      <w:r w:rsidRPr="004752F5">
        <w:rPr>
          <w:rFonts w:ascii="Arial" w:hAnsi="Arial" w:cs="Arial"/>
          <w:b/>
          <w:bCs/>
          <w:sz w:val="20"/>
          <w:szCs w:val="20"/>
        </w:rPr>
        <w:t>(</w:t>
      </w:r>
      <w:r>
        <w:rPr>
          <w:rFonts w:ascii="Arial" w:hAnsi="Arial" w:cs="Arial"/>
          <w:b/>
          <w:bCs/>
          <w:sz w:val="20"/>
          <w:szCs w:val="20"/>
        </w:rPr>
        <w:t>EN CASO DE SER FIRMADO POR EL REVISOR FISCAL, A</w:t>
      </w:r>
      <w:r w:rsidRPr="004752F5">
        <w:rPr>
          <w:rFonts w:ascii="Arial" w:hAnsi="Arial" w:cs="Arial"/>
          <w:b/>
          <w:bCs/>
          <w:sz w:val="20"/>
          <w:szCs w:val="20"/>
        </w:rPr>
        <w:t>NEXAR FOTOCOPIA DE LA CÉDULA, TARJETA PROFESIONAL Y ANTECEDENTES</w:t>
      </w:r>
      <w:r>
        <w:rPr>
          <w:rFonts w:ascii="Arial" w:hAnsi="Arial" w:cs="Arial"/>
          <w:b/>
          <w:bCs/>
          <w:sz w:val="20"/>
          <w:szCs w:val="20"/>
        </w:rPr>
        <w:t xml:space="preserve"> DISCIPLINARIOS</w:t>
      </w:r>
      <w:r w:rsidRPr="004752F5">
        <w:rPr>
          <w:rFonts w:ascii="Arial" w:hAnsi="Arial" w:cs="Arial"/>
          <w:b/>
          <w:bCs/>
          <w:sz w:val="20"/>
          <w:szCs w:val="20"/>
        </w:rPr>
        <w:t xml:space="preserve"> DE LA JUNTA CENTRAL DE CONTADORES)</w:t>
      </w:r>
    </w:p>
    <w:p w:rsidR="00570A15" w:rsidRPr="004752F5" w:rsidRDefault="00570A15" w:rsidP="009632FB"/>
    <w:p w:rsidR="00570A15" w:rsidRDefault="00570A15">
      <w:pPr>
        <w:autoSpaceDE/>
        <w:autoSpaceDN/>
        <w:jc w:val="left"/>
        <w:rPr>
          <w:b/>
        </w:rPr>
      </w:pPr>
      <w:r>
        <w:rPr>
          <w:b/>
        </w:rPr>
        <w:br w:type="page"/>
      </w:r>
    </w:p>
    <w:p w:rsidR="00570A15" w:rsidRPr="004752F5" w:rsidRDefault="00570A15" w:rsidP="00AD6484">
      <w:pPr>
        <w:jc w:val="center"/>
        <w:rPr>
          <w:b/>
        </w:rPr>
      </w:pPr>
      <w:r w:rsidRPr="004752F5">
        <w:rPr>
          <w:b/>
        </w:rPr>
        <w:lastRenderedPageBreak/>
        <w:t>FORMULARIO 1</w:t>
      </w:r>
    </w:p>
    <w:p w:rsidR="00570A15" w:rsidRPr="004752F5" w:rsidRDefault="00570A15" w:rsidP="00AD6484">
      <w:pPr>
        <w:jc w:val="center"/>
        <w:rPr>
          <w:b/>
        </w:rPr>
      </w:pPr>
    </w:p>
    <w:p w:rsidR="00570A15" w:rsidRPr="004752F5" w:rsidRDefault="00570A15" w:rsidP="00AD6484">
      <w:pPr>
        <w:jc w:val="center"/>
        <w:rPr>
          <w:b/>
        </w:rPr>
      </w:pPr>
      <w:r w:rsidRPr="004752F5">
        <w:rPr>
          <w:b/>
        </w:rPr>
        <w:t>CARTA DE PRESENTACIÓN DE LA PROPUESTA</w:t>
      </w:r>
    </w:p>
    <w:p w:rsidR="00570A15" w:rsidRPr="004752F5" w:rsidRDefault="00570A15" w:rsidP="00AD6484">
      <w:pPr>
        <w:jc w:val="center"/>
        <w:rPr>
          <w:b/>
        </w:rPr>
      </w:pPr>
    </w:p>
    <w:p w:rsidR="00570A15" w:rsidRPr="004752F5" w:rsidRDefault="00570A15" w:rsidP="00AD6484">
      <w:pPr>
        <w:jc w:val="center"/>
        <w:rPr>
          <w:b/>
        </w:rPr>
      </w:pPr>
    </w:p>
    <w:p w:rsidR="00570A15" w:rsidRPr="004752F5" w:rsidRDefault="00570A15" w:rsidP="00AD6484">
      <w:r w:rsidRPr="004752F5">
        <w:t>Envigado</w:t>
      </w:r>
      <w:r w:rsidRPr="004752F5">
        <w:tab/>
        <w:t>_______________________</w:t>
      </w:r>
    </w:p>
    <w:p w:rsidR="00570A15" w:rsidRPr="004752F5" w:rsidRDefault="00570A15" w:rsidP="00AD6484"/>
    <w:p w:rsidR="00570A15" w:rsidRPr="004752F5" w:rsidRDefault="00570A15" w:rsidP="00AD6484">
      <w:r w:rsidRPr="004752F5">
        <w:t>Señores</w:t>
      </w:r>
    </w:p>
    <w:p w:rsidR="00570A15" w:rsidRPr="004752F5" w:rsidRDefault="00570A15" w:rsidP="00AD6484">
      <w:r w:rsidRPr="004752F5">
        <w:t>POLICÍA NACIONAL - UNIDAD PRESTADORA DE SALUD DEANT</w:t>
      </w:r>
    </w:p>
    <w:p w:rsidR="00570A15" w:rsidRPr="004752F5" w:rsidRDefault="00570A15" w:rsidP="00AD6484">
      <w:r w:rsidRPr="004752F5">
        <w:t>Envigado.</w:t>
      </w:r>
    </w:p>
    <w:p w:rsidR="00570A15" w:rsidRPr="004752F5" w:rsidRDefault="00570A15" w:rsidP="00AD6484"/>
    <w:p w:rsidR="00570A15" w:rsidRPr="004752F5" w:rsidRDefault="00570A15" w:rsidP="00AD6484">
      <w:pPr>
        <w:ind w:left="1134" w:hanging="1134"/>
      </w:pPr>
      <w:r w:rsidRPr="004752F5">
        <w:t xml:space="preserve">Referencia: </w:t>
      </w:r>
      <w:r w:rsidRPr="004752F5">
        <w:tab/>
        <w:t xml:space="preserve">Presentación de propuesta para el Proceso de </w:t>
      </w:r>
      <w:r w:rsidRPr="004752F5">
        <w:rPr>
          <w:b/>
        </w:rPr>
        <w:t xml:space="preserve">PN </w:t>
      </w:r>
      <w:r>
        <w:rPr>
          <w:b/>
        </w:rPr>
        <w:t>UPRES</w:t>
      </w:r>
      <w:r w:rsidRPr="004752F5">
        <w:rPr>
          <w:b/>
        </w:rPr>
        <w:t xml:space="preserve"> DEANT</w:t>
      </w:r>
      <w:r>
        <w:rPr>
          <w:b/>
        </w:rPr>
        <w:t xml:space="preserve"> </w:t>
      </w:r>
      <w:r w:rsidR="00904C0F">
        <w:rPr>
          <w:b/>
          <w:noProof/>
        </w:rPr>
        <w:t>MIC</w:t>
      </w:r>
      <w:r w:rsidRPr="004752F5">
        <w:rPr>
          <w:b/>
        </w:rPr>
        <w:t xml:space="preserve"> </w:t>
      </w:r>
      <w:r w:rsidRPr="00DD2051">
        <w:rPr>
          <w:b/>
          <w:noProof/>
        </w:rPr>
        <w:t>118</w:t>
      </w:r>
      <w:r w:rsidRPr="004752F5">
        <w:rPr>
          <w:b/>
        </w:rPr>
        <w:t>-</w:t>
      </w:r>
      <w:r>
        <w:rPr>
          <w:b/>
        </w:rPr>
        <w:t>2026</w:t>
      </w:r>
    </w:p>
    <w:p w:rsidR="00570A15" w:rsidRPr="004752F5" w:rsidRDefault="00570A15" w:rsidP="00AD6484">
      <w:pPr>
        <w:pStyle w:val="Prrafodelista"/>
        <w:ind w:left="1418" w:hanging="1418"/>
        <w:rPr>
          <w:rFonts w:cs="Arial"/>
          <w:b/>
          <w14:shadow w14:blurRad="50800" w14:dist="38100" w14:dir="2700000" w14:sx="100000" w14:sy="100000" w14:kx="0" w14:ky="0" w14:algn="tl">
            <w14:srgbClr w14:val="000000">
              <w14:alpha w14:val="60000"/>
            </w14:srgbClr>
          </w14:shadow>
        </w:rPr>
      </w:pPr>
    </w:p>
    <w:p w:rsidR="00570A15" w:rsidRPr="004752F5" w:rsidRDefault="00570A15" w:rsidP="00AD6484">
      <w:r w:rsidRPr="004752F5">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w:t>
      </w:r>
      <w:r w:rsidRPr="004752F5">
        <w:rPr>
          <w:b/>
        </w:rPr>
        <w:t xml:space="preserve">PN </w:t>
      </w:r>
      <w:r>
        <w:rPr>
          <w:b/>
        </w:rPr>
        <w:t>UPRES</w:t>
      </w:r>
      <w:r w:rsidRPr="004752F5">
        <w:rPr>
          <w:b/>
        </w:rPr>
        <w:t xml:space="preserve"> DEANT</w:t>
      </w:r>
      <w:r>
        <w:rPr>
          <w:b/>
        </w:rPr>
        <w:t xml:space="preserve"> </w:t>
      </w:r>
      <w:r w:rsidR="00B267CC">
        <w:rPr>
          <w:b/>
        </w:rPr>
        <w:t>MIC</w:t>
      </w:r>
      <w:r w:rsidRPr="004752F5">
        <w:rPr>
          <w:b/>
        </w:rPr>
        <w:t xml:space="preserve"> </w:t>
      </w:r>
      <w:r w:rsidRPr="00DD2051">
        <w:rPr>
          <w:b/>
          <w:noProof/>
        </w:rPr>
        <w:t>118</w:t>
      </w:r>
      <w:r w:rsidRPr="004752F5">
        <w:rPr>
          <w:b/>
        </w:rPr>
        <w:t>-</w:t>
      </w:r>
      <w:r>
        <w:rPr>
          <w:b/>
        </w:rPr>
        <w:t>2026</w:t>
      </w:r>
      <w:r w:rsidRPr="004752F5">
        <w:t>, convocado por UNIDAD PRESTADORA DE SALUD ANTIOQUIA, cuyo objeto es</w:t>
      </w:r>
      <w:r w:rsidR="00904C0F">
        <w:t xml:space="preserve"> el</w:t>
      </w:r>
      <w:r w:rsidRPr="004752F5">
        <w:t xml:space="preserve"> </w:t>
      </w:r>
      <w:r w:rsidRPr="004752F5">
        <w:rPr>
          <w:b/>
        </w:rPr>
        <w:t>“</w:t>
      </w:r>
      <w:r w:rsidR="00904C0F">
        <w:t>SERVICIO DE MANTENIMIENTO PREVENTIVO, PREDICTIVO Y CORRECTIVO (INCLUYENDO MANO DE OBRA) Y SUMINISTRO DE REPUESTOS PARA EL SISTEMA Y LA RED CONTRA INCENDIOS DE LA UNIDAD PRESTADORA DE SALUD ANTIOQUIA</w:t>
      </w:r>
      <w:r w:rsidRPr="004752F5">
        <w:rPr>
          <w:b/>
        </w:rPr>
        <w:t xml:space="preserve">”, </w:t>
      </w:r>
      <w:r w:rsidRPr="004752F5">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570A15" w:rsidRPr="004752F5" w:rsidRDefault="00570A15" w:rsidP="00AD6484"/>
    <w:p w:rsidR="00570A15" w:rsidRPr="004752F5" w:rsidRDefault="00570A15" w:rsidP="00AD6484">
      <w:r w:rsidRPr="004752F5">
        <w:t>En relación con la propuesta que presento, manifiesto lo siguiente:</w:t>
      </w:r>
    </w:p>
    <w:p w:rsidR="00570A15" w:rsidRPr="004752F5" w:rsidRDefault="00570A15" w:rsidP="00AD6484"/>
    <w:p w:rsidR="00570A15" w:rsidRPr="004752F5" w:rsidRDefault="00570A15" w:rsidP="00FF510A">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el proponente que represento conoce y acepta el contenido de la invitación y de sus Anexos y Formularios, así como el de cada uno de las adendas hechos al mismo.</w:t>
      </w:r>
    </w:p>
    <w:p w:rsidR="00570A15" w:rsidRPr="004752F5" w:rsidRDefault="00570A15" w:rsidP="00FF510A">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la propuesta que presento es irrevocable e incondicional, y obliga insubordinadamente al proponente que represento.</w:t>
      </w:r>
    </w:p>
    <w:p w:rsidR="00570A15" w:rsidRPr="004752F5" w:rsidRDefault="00570A15" w:rsidP="00FF510A">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570A15" w:rsidRPr="004752F5" w:rsidRDefault="00570A15" w:rsidP="00FF510A">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570A15" w:rsidRPr="004752F5" w:rsidRDefault="00570A15" w:rsidP="00FF510A">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El CONTRATISTA se obliga a mantener indemne a la POLICIA NACIONAL de cualquier reclamación proveniente de terceros que tenga como causa sus actuaciones.</w:t>
      </w:r>
    </w:p>
    <w:p w:rsidR="00570A15" w:rsidRPr="004752F5" w:rsidRDefault="00570A15" w:rsidP="00FF510A">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me obligo a suministrar a solicitud de LA POLICÍA NACIONAL – UNIDAD PRESTADORA DE SALUD ANTIOQUIA cualquier información necesaria para la correcta evaluación de esta propuesta, dentro de los términos que al efecto determine esa entidad.</w:t>
      </w:r>
    </w:p>
    <w:p w:rsidR="00570A15" w:rsidRPr="004752F5" w:rsidRDefault="00570A15" w:rsidP="00FF510A">
      <w:pPr>
        <w:pStyle w:val="Prrafodelista"/>
        <w:widowControl w:val="0"/>
        <w:numPr>
          <w:ilvl w:val="0"/>
          <w:numId w:val="2"/>
        </w:numPr>
        <w:tabs>
          <w:tab w:val="left" w:pos="426"/>
        </w:tabs>
        <w:suppressAutoHyphens/>
        <w:autoSpaceDE/>
        <w:ind w:left="426" w:hanging="426"/>
        <w:contextualSpacing w:val="0"/>
        <w:textAlignment w:val="baseline"/>
        <w:rPr>
          <w:rFonts w:cs="Arial"/>
        </w:rPr>
      </w:pPr>
      <w:r w:rsidRPr="004752F5">
        <w:rPr>
          <w:rFonts w:cs="Arial"/>
        </w:rPr>
        <w:t xml:space="preserve">Que la presente propuesta consta de _____ </w:t>
      </w:r>
      <w:proofErr w:type="gramStart"/>
      <w:r w:rsidRPr="004752F5">
        <w:rPr>
          <w:rFonts w:cs="Arial"/>
        </w:rPr>
        <w:t xml:space="preserve">(  </w:t>
      </w:r>
      <w:proofErr w:type="gramEnd"/>
      <w:r w:rsidRPr="004752F5">
        <w:rPr>
          <w:rFonts w:cs="Arial"/>
        </w:rPr>
        <w:t xml:space="preserve"> ) archivos.</w:t>
      </w:r>
    </w:p>
    <w:p w:rsidR="00570A15" w:rsidRPr="004752F5" w:rsidRDefault="00570A15" w:rsidP="00FF510A">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recibiremos notificaciones en la secretaría de su Despacho, o en la(s) siguiente(s) dirección(es) ______________________________, ciudad_______________: Teléfono: _______________, Fax: _____________, e-mail: __________________________.</w:t>
      </w:r>
    </w:p>
    <w:p w:rsidR="00570A15" w:rsidRPr="004752F5" w:rsidRDefault="00570A15" w:rsidP="00FF510A">
      <w:pPr>
        <w:pStyle w:val="Piedepgina"/>
        <w:numPr>
          <w:ilvl w:val="0"/>
          <w:numId w:val="2"/>
        </w:numPr>
        <w:tabs>
          <w:tab w:val="clear" w:pos="4419"/>
          <w:tab w:val="clear" w:pos="8838"/>
          <w:tab w:val="left" w:pos="426"/>
        </w:tabs>
        <w:suppressAutoHyphens/>
        <w:autoSpaceDE/>
        <w:ind w:left="426" w:hanging="426"/>
        <w:textAlignment w:val="baseline"/>
      </w:pPr>
      <w:r w:rsidRPr="004752F5">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570A15" w:rsidRPr="004752F5" w:rsidRDefault="00570A15" w:rsidP="00FF510A">
      <w:pPr>
        <w:pStyle w:val="Piedepgina"/>
        <w:numPr>
          <w:ilvl w:val="0"/>
          <w:numId w:val="2"/>
        </w:numPr>
        <w:tabs>
          <w:tab w:val="clear" w:pos="4419"/>
          <w:tab w:val="clear" w:pos="8838"/>
          <w:tab w:val="left" w:pos="426"/>
        </w:tabs>
        <w:suppressAutoHyphens/>
        <w:autoSpaceDE/>
        <w:ind w:left="426" w:hanging="426"/>
        <w:textAlignment w:val="baseline"/>
      </w:pPr>
      <w:r w:rsidRPr="004752F5">
        <w:t>Que no nos encontramos relacionados en el Boletín de Responsables Fiscales (artículo 60 Ley 610 de 2000).</w:t>
      </w:r>
    </w:p>
    <w:p w:rsidR="00570A15" w:rsidRPr="004752F5" w:rsidRDefault="00570A15" w:rsidP="00FF510A">
      <w:pPr>
        <w:pStyle w:val="Piedepgina"/>
        <w:numPr>
          <w:ilvl w:val="0"/>
          <w:numId w:val="2"/>
        </w:numPr>
        <w:tabs>
          <w:tab w:val="clear" w:pos="4419"/>
          <w:tab w:val="clear" w:pos="8838"/>
          <w:tab w:val="left" w:pos="426"/>
        </w:tabs>
        <w:suppressAutoHyphens/>
        <w:autoSpaceDE/>
        <w:ind w:left="426" w:hanging="426"/>
        <w:textAlignment w:val="baseline"/>
      </w:pPr>
      <w:r w:rsidRPr="004752F5">
        <w:t xml:space="preserve">Que la vigencia de la presente oferta es de </w:t>
      </w:r>
      <w:r>
        <w:t>ciento veinte</w:t>
      </w:r>
      <w:r w:rsidRPr="004752F5">
        <w:t xml:space="preserve"> (</w:t>
      </w:r>
      <w:r>
        <w:t>120</w:t>
      </w:r>
      <w:r w:rsidRPr="004752F5">
        <w:t>) días calendario contados a partir de la presentación de la misma.</w:t>
      </w:r>
    </w:p>
    <w:p w:rsidR="00570A15" w:rsidRPr="004752F5" w:rsidRDefault="00570A15" w:rsidP="00FF510A">
      <w:pPr>
        <w:pStyle w:val="Piedepgina"/>
        <w:numPr>
          <w:ilvl w:val="0"/>
          <w:numId w:val="2"/>
        </w:numPr>
        <w:tabs>
          <w:tab w:val="clear" w:pos="4419"/>
          <w:tab w:val="clear" w:pos="8838"/>
        </w:tabs>
        <w:autoSpaceDE/>
        <w:autoSpaceDN/>
        <w:ind w:left="426" w:hanging="426"/>
      </w:pPr>
      <w:r w:rsidRPr="004752F5">
        <w:t xml:space="preserve">Que nuestra propuesta económica es por valor total de ($__________________________) Moneda Legal </w:t>
      </w:r>
    </w:p>
    <w:p w:rsidR="00570A15" w:rsidRPr="004752F5" w:rsidRDefault="00570A15" w:rsidP="009B3B30">
      <w:pPr>
        <w:pStyle w:val="Piedepgina"/>
        <w:tabs>
          <w:tab w:val="clear" w:pos="4419"/>
          <w:tab w:val="clear" w:pos="8838"/>
          <w:tab w:val="left" w:pos="426"/>
        </w:tabs>
        <w:suppressAutoHyphens/>
        <w:autoSpaceDE/>
        <w:ind w:left="426"/>
        <w:textAlignment w:val="baseline"/>
      </w:pPr>
    </w:p>
    <w:p w:rsidR="00570A15" w:rsidRPr="004752F5" w:rsidRDefault="00570A15" w:rsidP="00AD6484">
      <w:pPr>
        <w:pStyle w:val="Piedepgina"/>
      </w:pPr>
    </w:p>
    <w:p w:rsidR="00570A15" w:rsidRPr="004752F5" w:rsidRDefault="00570A15" w:rsidP="00AD6484">
      <w:pPr>
        <w:pStyle w:val="Piedepgina"/>
      </w:pPr>
    </w:p>
    <w:p w:rsidR="00570A15" w:rsidRPr="004752F5" w:rsidRDefault="00570A15" w:rsidP="0050301C">
      <w:pPr>
        <w:rPr>
          <w:b/>
        </w:rPr>
      </w:pPr>
      <w:r w:rsidRPr="004752F5">
        <w:rPr>
          <w:b/>
        </w:rPr>
        <w:t>NOMBRE DEL PROPONENTE</w:t>
      </w:r>
      <w:r w:rsidRPr="004752F5">
        <w:rPr>
          <w:b/>
        </w:rPr>
        <w:tab/>
      </w:r>
      <w:r w:rsidRPr="004752F5">
        <w:rPr>
          <w:b/>
        </w:rPr>
        <w:tab/>
      </w:r>
      <w:r w:rsidRPr="004752F5">
        <w:rPr>
          <w:b/>
        </w:rPr>
        <w:tab/>
        <w:t xml:space="preserve">: </w:t>
      </w:r>
    </w:p>
    <w:p w:rsidR="00570A15" w:rsidRPr="004752F5" w:rsidRDefault="00570A15" w:rsidP="0050301C"/>
    <w:p w:rsidR="00570A15" w:rsidRPr="004752F5" w:rsidRDefault="00570A15" w:rsidP="0050301C">
      <w:pPr>
        <w:rPr>
          <w:b/>
        </w:rPr>
      </w:pPr>
      <w:r w:rsidRPr="004752F5">
        <w:rPr>
          <w:b/>
        </w:rPr>
        <w:t>NIT o C.C.</w:t>
      </w:r>
      <w:r w:rsidRPr="004752F5">
        <w:rPr>
          <w:b/>
        </w:rPr>
        <w:tab/>
        <w:t xml:space="preserve"> </w:t>
      </w:r>
    </w:p>
    <w:p w:rsidR="00570A15" w:rsidRPr="004752F5" w:rsidRDefault="00570A15" w:rsidP="0050301C"/>
    <w:p w:rsidR="00570A15" w:rsidRPr="004752F5" w:rsidRDefault="00570A15" w:rsidP="0050301C">
      <w:pPr>
        <w:rPr>
          <w:b/>
        </w:rPr>
      </w:pPr>
      <w:r w:rsidRPr="004752F5">
        <w:rPr>
          <w:b/>
        </w:rPr>
        <w:t>NOMBRE DEL REPRESENTANTE LEGAL</w:t>
      </w:r>
      <w:r w:rsidRPr="004752F5">
        <w:rPr>
          <w:b/>
        </w:rPr>
        <w:tab/>
        <w:t xml:space="preserve">: </w:t>
      </w:r>
    </w:p>
    <w:p w:rsidR="00570A15" w:rsidRPr="004752F5" w:rsidRDefault="00570A15" w:rsidP="0050301C"/>
    <w:p w:rsidR="00570A15" w:rsidRPr="004752F5" w:rsidRDefault="00570A15" w:rsidP="0050301C">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570A15" w:rsidRPr="004752F5" w:rsidRDefault="00570A15" w:rsidP="0050301C"/>
    <w:p w:rsidR="00570A15" w:rsidRPr="004752F5" w:rsidRDefault="00570A15" w:rsidP="0050301C">
      <w:pPr>
        <w:rPr>
          <w:b/>
        </w:rPr>
      </w:pPr>
      <w:r w:rsidRPr="004752F5">
        <w:rPr>
          <w:b/>
        </w:rPr>
        <w:t>FIRMA DEL REPRESENTANTE LEGAL</w:t>
      </w:r>
      <w:r w:rsidRPr="004752F5">
        <w:rPr>
          <w:b/>
        </w:rPr>
        <w:tab/>
        <w:t xml:space="preserve">: </w:t>
      </w:r>
    </w:p>
    <w:p w:rsidR="00570A15" w:rsidRPr="004752F5" w:rsidRDefault="00570A15" w:rsidP="0050301C"/>
    <w:p w:rsidR="00570A15" w:rsidRPr="004752F5" w:rsidRDefault="00570A15" w:rsidP="0050301C">
      <w:pPr>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570A15" w:rsidRPr="004752F5" w:rsidRDefault="00570A15" w:rsidP="0050301C"/>
    <w:p w:rsidR="00570A15" w:rsidRPr="004752F5" w:rsidRDefault="00570A15" w:rsidP="0050301C">
      <w:pPr>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570A15" w:rsidRPr="004752F5" w:rsidRDefault="00570A15" w:rsidP="0050301C"/>
    <w:p w:rsidR="00570A15" w:rsidRPr="004752F5" w:rsidRDefault="00570A15" w:rsidP="0050301C">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570A15" w:rsidRPr="004752F5" w:rsidRDefault="00570A15" w:rsidP="0050301C">
      <w:pPr>
        <w:rPr>
          <w:b/>
        </w:rPr>
      </w:pPr>
    </w:p>
    <w:p w:rsidR="00570A15" w:rsidRPr="004752F5" w:rsidRDefault="00570A15">
      <w:pPr>
        <w:autoSpaceDE/>
        <w:autoSpaceDN/>
        <w:rPr>
          <w:b/>
        </w:rPr>
      </w:pPr>
      <w:r w:rsidRPr="004752F5">
        <w:rPr>
          <w:b/>
        </w:rPr>
        <w:br w:type="page"/>
      </w:r>
    </w:p>
    <w:p w:rsidR="00570A15" w:rsidRPr="004752F5" w:rsidRDefault="00570A15" w:rsidP="0050301C">
      <w:pPr>
        <w:jc w:val="center"/>
        <w:rPr>
          <w:b/>
        </w:rPr>
      </w:pPr>
    </w:p>
    <w:p w:rsidR="00570A15" w:rsidRPr="004752F5" w:rsidRDefault="00570A15" w:rsidP="009F5513">
      <w:pPr>
        <w:ind w:left="708"/>
        <w:jc w:val="center"/>
        <w:rPr>
          <w:b/>
        </w:rPr>
      </w:pPr>
      <w:r w:rsidRPr="004752F5">
        <w:rPr>
          <w:b/>
        </w:rPr>
        <w:t>FORMULARIO No. 2</w:t>
      </w:r>
    </w:p>
    <w:p w:rsidR="00570A15" w:rsidRPr="004752F5" w:rsidRDefault="00570A15" w:rsidP="009F5513">
      <w:pPr>
        <w:ind w:left="708"/>
      </w:pPr>
    </w:p>
    <w:p w:rsidR="00570A15" w:rsidRPr="004752F5" w:rsidRDefault="00570A15" w:rsidP="009F5513">
      <w:pPr>
        <w:ind w:left="708"/>
        <w:jc w:val="center"/>
        <w:rPr>
          <w:b/>
        </w:rPr>
      </w:pPr>
      <w:r w:rsidRPr="004752F5">
        <w:rPr>
          <w:b/>
        </w:rPr>
        <w:t>DATOS BÁSICOS BENEFICIARIO CUENTA</w:t>
      </w:r>
    </w:p>
    <w:p w:rsidR="00570A15" w:rsidRPr="004752F5" w:rsidRDefault="00570A15" w:rsidP="009F5513">
      <w:pPr>
        <w:ind w:left="708"/>
      </w:pPr>
    </w:p>
    <w:p w:rsidR="00570A15" w:rsidRPr="004752F5" w:rsidRDefault="00570A15" w:rsidP="009F5513">
      <w:pPr>
        <w:ind w:left="708"/>
      </w:pPr>
      <w:r w:rsidRPr="004752F5">
        <w:t>CIUDAD_______________________                 FECHA ___________________</w:t>
      </w:r>
    </w:p>
    <w:p w:rsidR="00570A15" w:rsidRPr="004752F5" w:rsidRDefault="00570A15" w:rsidP="009F5513">
      <w:pPr>
        <w:ind w:left="708"/>
      </w:pPr>
    </w:p>
    <w:p w:rsidR="00570A15" w:rsidRPr="004752F5" w:rsidRDefault="00570A15" w:rsidP="009F5513">
      <w:pPr>
        <w:ind w:left="708"/>
      </w:pPr>
    </w:p>
    <w:p w:rsidR="00570A15" w:rsidRPr="004752F5" w:rsidRDefault="00570A15" w:rsidP="009F5513">
      <w:pPr>
        <w:ind w:left="708"/>
      </w:pPr>
      <w:r w:rsidRPr="004752F5">
        <w:t xml:space="preserve">Me permito certificar la siguiente información con el objeto de ser incluida en el Sistema Integrado de Información Financiera SIIF. </w:t>
      </w:r>
    </w:p>
    <w:p w:rsidR="00570A15" w:rsidRPr="004752F5" w:rsidRDefault="00570A15" w:rsidP="009F5513">
      <w:pPr>
        <w:ind w:left="708"/>
      </w:pPr>
    </w:p>
    <w:p w:rsidR="00570A15" w:rsidRPr="004752F5" w:rsidRDefault="00570A15" w:rsidP="009F5513">
      <w:pPr>
        <w:ind w:left="708"/>
      </w:pPr>
      <w:r w:rsidRPr="004752F5">
        <w:t>APERTURA _____                                         CANCELACIÓN_________</w:t>
      </w:r>
    </w:p>
    <w:p w:rsidR="00570A15" w:rsidRPr="004752F5" w:rsidRDefault="00570A15" w:rsidP="009F5513">
      <w:pPr>
        <w:ind w:left="708"/>
      </w:pPr>
    </w:p>
    <w:p w:rsidR="00570A15" w:rsidRPr="004752F5" w:rsidRDefault="00570A15" w:rsidP="009F5513">
      <w:pPr>
        <w:ind w:left="708"/>
        <w:rPr>
          <w:b/>
        </w:rPr>
      </w:pPr>
      <w:r w:rsidRPr="004752F5">
        <w:rPr>
          <w:b/>
        </w:rPr>
        <w:t>I. DATOS ENTIDAD INFORMANTE (Beneficiario)</w:t>
      </w:r>
    </w:p>
    <w:p w:rsidR="00570A15" w:rsidRPr="004752F5" w:rsidRDefault="00570A15" w:rsidP="009F5513">
      <w:pPr>
        <w:ind w:left="708"/>
      </w:pPr>
    </w:p>
    <w:p w:rsidR="00570A15" w:rsidRPr="004752F5" w:rsidRDefault="00570A15" w:rsidP="009F5513">
      <w:pPr>
        <w:ind w:left="708"/>
      </w:pPr>
      <w:r w:rsidRPr="004752F5">
        <w:t>Entidad o beneficiario</w:t>
      </w:r>
      <w:r w:rsidRPr="004752F5">
        <w:tab/>
      </w:r>
      <w:r w:rsidRPr="004752F5">
        <w:tab/>
        <w:t>___________________________ NIT ________________</w:t>
      </w:r>
    </w:p>
    <w:p w:rsidR="00570A15" w:rsidRPr="004752F5" w:rsidRDefault="00570A15" w:rsidP="009F5513">
      <w:pPr>
        <w:ind w:left="708"/>
      </w:pPr>
      <w:r w:rsidRPr="004752F5">
        <w:tab/>
      </w:r>
      <w:r w:rsidRPr="004752F5">
        <w:tab/>
      </w:r>
      <w:r w:rsidRPr="004752F5">
        <w:tab/>
      </w:r>
      <w:r w:rsidRPr="004752F5">
        <w:tab/>
        <w:t>___________________________ Y/O</w:t>
      </w:r>
    </w:p>
    <w:p w:rsidR="00570A15" w:rsidRPr="004752F5" w:rsidRDefault="00570A15" w:rsidP="009F5513">
      <w:pPr>
        <w:ind w:left="708"/>
      </w:pPr>
      <w:r w:rsidRPr="004752F5">
        <w:tab/>
      </w:r>
      <w:r w:rsidRPr="004752F5">
        <w:tab/>
      </w:r>
      <w:r w:rsidRPr="004752F5">
        <w:tab/>
      </w:r>
      <w:r w:rsidRPr="004752F5">
        <w:tab/>
        <w:t>___________________________ C.C. _______________</w:t>
      </w:r>
    </w:p>
    <w:p w:rsidR="00570A15" w:rsidRPr="004752F5" w:rsidRDefault="00570A15" w:rsidP="009F5513">
      <w:pPr>
        <w:ind w:left="708"/>
      </w:pPr>
      <w:r w:rsidRPr="004752F5">
        <w:t>Dirección</w:t>
      </w:r>
      <w:r w:rsidRPr="004752F5">
        <w:tab/>
      </w:r>
      <w:r w:rsidRPr="004752F5">
        <w:tab/>
      </w:r>
      <w:r w:rsidRPr="004752F5">
        <w:tab/>
        <w:t>__________________ Teléfono</w:t>
      </w:r>
      <w:r w:rsidRPr="004752F5">
        <w:tab/>
        <w:t>________ Fax________</w:t>
      </w:r>
    </w:p>
    <w:p w:rsidR="00570A15" w:rsidRPr="004752F5" w:rsidRDefault="00570A15" w:rsidP="009F5513">
      <w:pPr>
        <w:ind w:left="708"/>
      </w:pPr>
      <w:r w:rsidRPr="004752F5">
        <w:tab/>
      </w:r>
      <w:r w:rsidRPr="004752F5">
        <w:tab/>
      </w:r>
      <w:r w:rsidRPr="004752F5">
        <w:tab/>
      </w:r>
      <w:r w:rsidRPr="004752F5">
        <w:tab/>
        <w:t>_________________</w:t>
      </w:r>
      <w:r w:rsidRPr="004752F5">
        <w:tab/>
      </w:r>
      <w:r w:rsidRPr="004752F5">
        <w:tab/>
      </w:r>
      <w:r w:rsidRPr="004752F5">
        <w:tab/>
        <w:t>________</w:t>
      </w:r>
    </w:p>
    <w:p w:rsidR="00570A15" w:rsidRPr="004752F5" w:rsidRDefault="00570A15" w:rsidP="009F5513">
      <w:pPr>
        <w:ind w:left="708"/>
      </w:pPr>
      <w:r w:rsidRPr="004752F5">
        <w:tab/>
      </w:r>
      <w:r w:rsidRPr="004752F5">
        <w:tab/>
      </w:r>
      <w:r w:rsidRPr="004752F5">
        <w:tab/>
        <w:t>_________________</w:t>
      </w:r>
    </w:p>
    <w:p w:rsidR="00570A15" w:rsidRPr="004752F5" w:rsidRDefault="00570A15" w:rsidP="009F5513">
      <w:pPr>
        <w:ind w:left="708"/>
      </w:pPr>
    </w:p>
    <w:p w:rsidR="00570A15" w:rsidRPr="004752F5" w:rsidRDefault="00570A15" w:rsidP="009F5513">
      <w:pPr>
        <w:ind w:left="708"/>
      </w:pPr>
      <w:r w:rsidRPr="004752F5">
        <w:t>Departamento _______________ Ciudad_______________ Municipio________</w:t>
      </w:r>
    </w:p>
    <w:p w:rsidR="00570A15" w:rsidRPr="004752F5" w:rsidRDefault="00570A15" w:rsidP="009F5513">
      <w:pPr>
        <w:ind w:left="708"/>
      </w:pPr>
    </w:p>
    <w:p w:rsidR="00570A15" w:rsidRPr="004752F5" w:rsidRDefault="00570A15" w:rsidP="009F5513">
      <w:pPr>
        <w:ind w:left="708"/>
      </w:pPr>
    </w:p>
    <w:p w:rsidR="00570A15" w:rsidRPr="004752F5" w:rsidRDefault="00570A15" w:rsidP="009F5513">
      <w:pPr>
        <w:pStyle w:val="Textoindependiente"/>
        <w:ind w:left="708"/>
        <w:rPr>
          <w:rFonts w:cs="Arial"/>
          <w:sz w:val="20"/>
        </w:rPr>
      </w:pPr>
      <w:r w:rsidRPr="004752F5">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570A15" w:rsidRPr="004752F5" w:rsidRDefault="00570A15" w:rsidP="009F5513">
      <w:pPr>
        <w:pStyle w:val="Textoindependiente"/>
        <w:ind w:left="708"/>
        <w:rPr>
          <w:rFonts w:cs="Arial"/>
          <w:sz w:val="20"/>
        </w:rPr>
      </w:pPr>
    </w:p>
    <w:p w:rsidR="00570A15" w:rsidRPr="004752F5" w:rsidRDefault="00570A15" w:rsidP="00FF510A">
      <w:pPr>
        <w:pStyle w:val="Textoindependiente"/>
        <w:numPr>
          <w:ilvl w:val="0"/>
          <w:numId w:val="8"/>
        </w:numPr>
        <w:tabs>
          <w:tab w:val="clear" w:pos="720"/>
          <w:tab w:val="num" w:pos="1428"/>
        </w:tabs>
        <w:ind w:left="1428"/>
        <w:rPr>
          <w:rFonts w:cs="Arial"/>
          <w:sz w:val="20"/>
        </w:rPr>
      </w:pPr>
      <w:r w:rsidRPr="004752F5">
        <w:rPr>
          <w:rFonts w:cs="Arial"/>
          <w:sz w:val="20"/>
        </w:rPr>
        <w:t>Si es a través de correo electrónico el proponente verificará que los recursos fueron recibidos y dará respuesta al correo electrónico de la Tesorería de la Entidad dentro del siguiente día hábil.</w:t>
      </w:r>
    </w:p>
    <w:p w:rsidR="00570A15" w:rsidRPr="004752F5" w:rsidRDefault="00570A15" w:rsidP="009F5513">
      <w:pPr>
        <w:pStyle w:val="Textoindependiente"/>
        <w:ind w:left="1068"/>
        <w:rPr>
          <w:rFonts w:cs="Arial"/>
          <w:sz w:val="20"/>
        </w:rPr>
      </w:pPr>
    </w:p>
    <w:p w:rsidR="00570A15" w:rsidRPr="004752F5" w:rsidRDefault="00570A15" w:rsidP="00FF510A">
      <w:pPr>
        <w:pStyle w:val="Textoindependiente"/>
        <w:numPr>
          <w:ilvl w:val="0"/>
          <w:numId w:val="8"/>
        </w:numPr>
        <w:ind w:left="1428"/>
        <w:rPr>
          <w:rFonts w:cs="Arial"/>
          <w:sz w:val="20"/>
        </w:rPr>
      </w:pPr>
      <w:r w:rsidRPr="004752F5">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rsidR="00570A15" w:rsidRPr="004752F5" w:rsidRDefault="00570A15" w:rsidP="009F5513">
      <w:pPr>
        <w:pStyle w:val="Textoindependiente"/>
        <w:ind w:left="708"/>
        <w:rPr>
          <w:rFonts w:cs="Arial"/>
          <w:sz w:val="20"/>
        </w:rPr>
      </w:pPr>
    </w:p>
    <w:p w:rsidR="00570A15" w:rsidRPr="004752F5" w:rsidRDefault="00570A15" w:rsidP="009F5513">
      <w:pPr>
        <w:pStyle w:val="Textoindependiente"/>
        <w:ind w:left="708"/>
        <w:rPr>
          <w:rFonts w:cs="Arial"/>
          <w:sz w:val="20"/>
        </w:rPr>
      </w:pPr>
      <w:r w:rsidRPr="004752F5">
        <w:rPr>
          <w:rFonts w:cs="Arial"/>
          <w:sz w:val="20"/>
        </w:rPr>
        <w:t xml:space="preserve">CORREO ELECTRÓNICO:  </w:t>
      </w:r>
      <w:r w:rsidRPr="004752F5">
        <w:rPr>
          <w:rFonts w:cs="Arial"/>
          <w:sz w:val="20"/>
        </w:rPr>
        <w:tab/>
        <w:t>______________________________ SI (___)</w:t>
      </w:r>
    </w:p>
    <w:p w:rsidR="00570A15" w:rsidRPr="004752F5" w:rsidRDefault="00570A15" w:rsidP="009F5513">
      <w:pPr>
        <w:pStyle w:val="Textoindependiente"/>
        <w:ind w:left="708"/>
        <w:rPr>
          <w:rFonts w:cs="Arial"/>
          <w:sz w:val="20"/>
        </w:rPr>
      </w:pPr>
    </w:p>
    <w:p w:rsidR="00570A15" w:rsidRPr="004752F5" w:rsidRDefault="00570A15" w:rsidP="009F5513">
      <w:pPr>
        <w:pStyle w:val="Textoindependiente"/>
        <w:ind w:left="708"/>
        <w:rPr>
          <w:rFonts w:cs="Arial"/>
          <w:sz w:val="20"/>
        </w:rPr>
      </w:pPr>
      <w:r w:rsidRPr="004752F5">
        <w:rPr>
          <w:rFonts w:cs="Arial"/>
          <w:sz w:val="20"/>
        </w:rPr>
        <w:t>TELÉFONO:</w:t>
      </w:r>
      <w:r w:rsidRPr="004752F5">
        <w:rPr>
          <w:rFonts w:cs="Arial"/>
          <w:sz w:val="20"/>
        </w:rPr>
        <w:tab/>
      </w:r>
      <w:r w:rsidRPr="004752F5">
        <w:rPr>
          <w:rFonts w:cs="Arial"/>
          <w:sz w:val="20"/>
        </w:rPr>
        <w:tab/>
      </w:r>
      <w:r w:rsidRPr="004752F5">
        <w:rPr>
          <w:rFonts w:cs="Arial"/>
          <w:sz w:val="20"/>
        </w:rPr>
        <w:tab/>
        <w:t>______________________________ SI (___)</w:t>
      </w:r>
    </w:p>
    <w:p w:rsidR="00570A15" w:rsidRPr="004752F5" w:rsidRDefault="00570A15" w:rsidP="009F5513">
      <w:pPr>
        <w:pStyle w:val="Textoindependiente"/>
        <w:ind w:left="708"/>
        <w:rPr>
          <w:rFonts w:cs="Arial"/>
          <w:sz w:val="20"/>
        </w:rPr>
      </w:pPr>
    </w:p>
    <w:p w:rsidR="00570A15" w:rsidRPr="004752F5" w:rsidRDefault="00570A15" w:rsidP="009F5513">
      <w:pPr>
        <w:pStyle w:val="Textoindependiente"/>
        <w:ind w:left="708"/>
        <w:rPr>
          <w:rFonts w:cs="Arial"/>
          <w:b/>
          <w:sz w:val="20"/>
        </w:rPr>
      </w:pPr>
      <w:r w:rsidRPr="004752F5">
        <w:rPr>
          <w:rFonts w:cs="Arial"/>
          <w:b/>
          <w:sz w:val="20"/>
        </w:rPr>
        <w:t xml:space="preserve">II. DATOS DE LA ENTIDAD DE CRÉDITO: </w:t>
      </w:r>
    </w:p>
    <w:p w:rsidR="00570A15" w:rsidRPr="004752F5" w:rsidRDefault="00570A15" w:rsidP="009F5513">
      <w:pPr>
        <w:pStyle w:val="Textoindependiente"/>
        <w:ind w:left="708"/>
        <w:rPr>
          <w:rFonts w:cs="Arial"/>
          <w:sz w:val="20"/>
        </w:rPr>
      </w:pPr>
    </w:p>
    <w:p w:rsidR="00570A15" w:rsidRPr="004752F5" w:rsidRDefault="00570A15" w:rsidP="009F5513">
      <w:pPr>
        <w:pStyle w:val="Textoindependiente"/>
        <w:ind w:left="708"/>
        <w:rPr>
          <w:rFonts w:cs="Arial"/>
          <w:sz w:val="20"/>
        </w:rPr>
      </w:pPr>
      <w:r w:rsidRPr="004752F5">
        <w:rPr>
          <w:rFonts w:cs="Arial"/>
          <w:sz w:val="20"/>
        </w:rPr>
        <w:t>Entidad Financiera __________________________ Código _________________</w:t>
      </w:r>
    </w:p>
    <w:p w:rsidR="00570A15" w:rsidRPr="004752F5" w:rsidRDefault="00570A15" w:rsidP="009F5513">
      <w:pPr>
        <w:pStyle w:val="Textoindependiente"/>
        <w:ind w:left="708"/>
        <w:rPr>
          <w:rFonts w:cs="Arial"/>
          <w:sz w:val="20"/>
        </w:rPr>
      </w:pPr>
    </w:p>
    <w:p w:rsidR="00570A15" w:rsidRPr="004752F5" w:rsidRDefault="00570A15" w:rsidP="009F5513">
      <w:pPr>
        <w:pStyle w:val="Textoindependiente"/>
        <w:ind w:left="708"/>
        <w:rPr>
          <w:rFonts w:cs="Arial"/>
          <w:sz w:val="20"/>
        </w:rPr>
      </w:pPr>
      <w:r w:rsidRPr="004752F5">
        <w:rPr>
          <w:rFonts w:cs="Arial"/>
          <w:sz w:val="20"/>
        </w:rPr>
        <w:t>Sucursal _________________ Código________________ Ciudad_____________</w:t>
      </w:r>
    </w:p>
    <w:p w:rsidR="00570A15" w:rsidRPr="004752F5" w:rsidRDefault="00570A15" w:rsidP="009F5513">
      <w:pPr>
        <w:pStyle w:val="Textoindependiente"/>
        <w:ind w:left="708"/>
        <w:rPr>
          <w:rFonts w:cs="Arial"/>
          <w:sz w:val="20"/>
        </w:rPr>
      </w:pPr>
    </w:p>
    <w:p w:rsidR="00570A15" w:rsidRPr="004752F5" w:rsidRDefault="00570A15" w:rsidP="009F5513">
      <w:pPr>
        <w:pStyle w:val="Textoindependiente"/>
        <w:ind w:left="708"/>
        <w:rPr>
          <w:rFonts w:cs="Arial"/>
          <w:sz w:val="20"/>
        </w:rPr>
      </w:pPr>
      <w:r w:rsidRPr="004752F5">
        <w:rPr>
          <w:rFonts w:cs="Arial"/>
          <w:sz w:val="20"/>
        </w:rPr>
        <w:t>Dirección _______________ Teléfono_____________ Fax______________</w:t>
      </w:r>
    </w:p>
    <w:p w:rsidR="00570A15" w:rsidRPr="004752F5" w:rsidRDefault="00570A15" w:rsidP="009F5513">
      <w:pPr>
        <w:pStyle w:val="Textoindependiente"/>
        <w:ind w:left="708"/>
        <w:rPr>
          <w:rFonts w:cs="Arial"/>
          <w:sz w:val="20"/>
        </w:rPr>
      </w:pPr>
    </w:p>
    <w:p w:rsidR="00570A15" w:rsidRPr="004752F5" w:rsidRDefault="00570A15" w:rsidP="009F5513">
      <w:pPr>
        <w:pStyle w:val="Textoindependiente"/>
        <w:ind w:left="708"/>
        <w:rPr>
          <w:rFonts w:cs="Arial"/>
          <w:sz w:val="20"/>
        </w:rPr>
      </w:pPr>
      <w:r w:rsidRPr="004752F5">
        <w:rPr>
          <w:rFonts w:cs="Arial"/>
          <w:sz w:val="20"/>
        </w:rPr>
        <w:t>Número de la cuenta _____________________________</w:t>
      </w:r>
    </w:p>
    <w:p w:rsidR="00570A15" w:rsidRPr="004752F5" w:rsidRDefault="00570A15" w:rsidP="009F5513">
      <w:pPr>
        <w:ind w:left="708"/>
      </w:pPr>
    </w:p>
    <w:p w:rsidR="00570A15" w:rsidRPr="004752F5" w:rsidRDefault="00570A15" w:rsidP="009F5513">
      <w:pPr>
        <w:ind w:left="708"/>
      </w:pPr>
      <w:r w:rsidRPr="004752F5">
        <w:t>Denominación de la cuenta</w:t>
      </w:r>
      <w:r w:rsidRPr="004752F5">
        <w:tab/>
      </w:r>
      <w:r w:rsidRPr="004752F5">
        <w:tab/>
      </w:r>
      <w:r w:rsidRPr="004752F5">
        <w:tab/>
        <w:t>Corriente ______</w:t>
      </w:r>
    </w:p>
    <w:p w:rsidR="00570A15" w:rsidRPr="004752F5" w:rsidRDefault="00570A15" w:rsidP="009F5513">
      <w:pPr>
        <w:ind w:left="708"/>
      </w:pPr>
      <w:r w:rsidRPr="004752F5">
        <w:tab/>
      </w:r>
      <w:r w:rsidRPr="004752F5">
        <w:tab/>
      </w:r>
      <w:r w:rsidRPr="004752F5">
        <w:tab/>
      </w:r>
      <w:r w:rsidRPr="004752F5">
        <w:tab/>
      </w:r>
      <w:r w:rsidRPr="004752F5">
        <w:tab/>
      </w:r>
      <w:r w:rsidRPr="004752F5">
        <w:tab/>
        <w:t>Ahorros   ______</w:t>
      </w:r>
    </w:p>
    <w:p w:rsidR="00570A15" w:rsidRPr="004752F5" w:rsidRDefault="00570A15" w:rsidP="009F5513">
      <w:pPr>
        <w:pStyle w:val="Textoindependiente"/>
        <w:ind w:left="708"/>
        <w:rPr>
          <w:rFonts w:cs="Arial"/>
          <w:sz w:val="20"/>
        </w:rPr>
      </w:pPr>
    </w:p>
    <w:p w:rsidR="00570A15" w:rsidRPr="004752F5" w:rsidRDefault="00570A15" w:rsidP="009F5513">
      <w:pPr>
        <w:pStyle w:val="Textoindependiente"/>
        <w:ind w:left="708"/>
        <w:rPr>
          <w:rFonts w:cs="Arial"/>
          <w:sz w:val="20"/>
        </w:rPr>
      </w:pPr>
      <w:r w:rsidRPr="004752F5">
        <w:rPr>
          <w:rFonts w:cs="Arial"/>
          <w:sz w:val="20"/>
        </w:rPr>
        <w:t>(Adjuntar certificación bancaria)</w:t>
      </w:r>
    </w:p>
    <w:p w:rsidR="00570A15" w:rsidRPr="004752F5" w:rsidRDefault="00570A15" w:rsidP="009F5513">
      <w:pPr>
        <w:pStyle w:val="Textoindependiente"/>
        <w:ind w:left="708"/>
        <w:rPr>
          <w:rFonts w:cs="Arial"/>
          <w:sz w:val="20"/>
        </w:rPr>
      </w:pPr>
    </w:p>
    <w:p w:rsidR="00570A15" w:rsidRPr="004752F5" w:rsidRDefault="00570A15" w:rsidP="009F5513">
      <w:pPr>
        <w:pStyle w:val="Textoindependiente"/>
        <w:ind w:left="708"/>
        <w:rPr>
          <w:rFonts w:cs="Arial"/>
          <w:sz w:val="20"/>
        </w:rPr>
      </w:pPr>
    </w:p>
    <w:p w:rsidR="00570A15" w:rsidRPr="004752F5" w:rsidRDefault="00570A15" w:rsidP="009F5513">
      <w:pPr>
        <w:ind w:left="708"/>
        <w:rPr>
          <w:b/>
        </w:rPr>
      </w:pPr>
    </w:p>
    <w:p w:rsidR="00570A15" w:rsidRPr="004752F5" w:rsidRDefault="00570A15" w:rsidP="009F5513">
      <w:pPr>
        <w:ind w:left="708"/>
        <w:rPr>
          <w:b/>
        </w:rPr>
      </w:pPr>
      <w:r w:rsidRPr="004752F5">
        <w:rPr>
          <w:b/>
        </w:rPr>
        <w:t>NOMBRE DEL PROPONENTE</w:t>
      </w:r>
      <w:r w:rsidRPr="004752F5">
        <w:rPr>
          <w:b/>
        </w:rPr>
        <w:tab/>
      </w:r>
      <w:r w:rsidRPr="004752F5">
        <w:rPr>
          <w:b/>
        </w:rPr>
        <w:tab/>
      </w:r>
      <w:r w:rsidRPr="004752F5">
        <w:rPr>
          <w:b/>
        </w:rPr>
        <w:tab/>
        <w:t xml:space="preserve">: </w:t>
      </w:r>
    </w:p>
    <w:p w:rsidR="00570A15" w:rsidRPr="004752F5" w:rsidRDefault="00570A15" w:rsidP="009F5513">
      <w:pPr>
        <w:ind w:left="708"/>
      </w:pPr>
    </w:p>
    <w:p w:rsidR="00570A15" w:rsidRPr="004752F5" w:rsidRDefault="00570A15" w:rsidP="009F5513">
      <w:pPr>
        <w:ind w:left="708"/>
        <w:rPr>
          <w:b/>
        </w:rPr>
      </w:pPr>
      <w:r w:rsidRPr="004752F5">
        <w:rPr>
          <w:b/>
        </w:rPr>
        <w:t>NIT o C.C.</w:t>
      </w:r>
      <w:r w:rsidRPr="004752F5">
        <w:rPr>
          <w:b/>
        </w:rPr>
        <w:tab/>
        <w:t xml:space="preserve"> </w:t>
      </w:r>
    </w:p>
    <w:p w:rsidR="00570A15" w:rsidRPr="004752F5" w:rsidRDefault="00570A15" w:rsidP="009F5513">
      <w:pPr>
        <w:ind w:left="708"/>
      </w:pPr>
    </w:p>
    <w:p w:rsidR="00570A15" w:rsidRPr="004752F5" w:rsidRDefault="00570A15" w:rsidP="009F5513">
      <w:pPr>
        <w:ind w:left="708"/>
        <w:rPr>
          <w:b/>
        </w:rPr>
      </w:pPr>
      <w:r w:rsidRPr="004752F5">
        <w:rPr>
          <w:b/>
        </w:rPr>
        <w:t>NOMBRE DEL REPRESENTANTE LEGAL</w:t>
      </w:r>
      <w:r w:rsidRPr="004752F5">
        <w:rPr>
          <w:b/>
        </w:rPr>
        <w:tab/>
        <w:t xml:space="preserve">: </w:t>
      </w:r>
    </w:p>
    <w:p w:rsidR="00570A15" w:rsidRPr="004752F5" w:rsidRDefault="00570A15" w:rsidP="009F5513">
      <w:pPr>
        <w:ind w:left="708"/>
      </w:pPr>
    </w:p>
    <w:p w:rsidR="00570A15" w:rsidRPr="004752F5" w:rsidRDefault="00570A15" w:rsidP="009F5513">
      <w:pPr>
        <w:ind w:left="708"/>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570A15" w:rsidRPr="004752F5" w:rsidRDefault="00570A15" w:rsidP="009F5513">
      <w:pPr>
        <w:ind w:left="708"/>
      </w:pPr>
    </w:p>
    <w:p w:rsidR="00570A15" w:rsidRPr="004752F5" w:rsidRDefault="00570A15" w:rsidP="009F5513">
      <w:pPr>
        <w:ind w:left="708"/>
        <w:rPr>
          <w:b/>
        </w:rPr>
      </w:pPr>
      <w:r w:rsidRPr="004752F5">
        <w:rPr>
          <w:b/>
        </w:rPr>
        <w:t>FIRMA DEL REPRESENTANTE LEGAL</w:t>
      </w:r>
      <w:r w:rsidRPr="004752F5">
        <w:rPr>
          <w:b/>
        </w:rPr>
        <w:tab/>
        <w:t xml:space="preserve">: </w:t>
      </w:r>
    </w:p>
    <w:p w:rsidR="00570A15" w:rsidRPr="004752F5" w:rsidRDefault="00570A15" w:rsidP="009F5513">
      <w:pPr>
        <w:ind w:left="708"/>
      </w:pPr>
    </w:p>
    <w:p w:rsidR="00570A15" w:rsidRPr="004752F5" w:rsidRDefault="00570A15" w:rsidP="009F5513">
      <w:pPr>
        <w:ind w:left="708"/>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570A15" w:rsidRPr="004752F5" w:rsidRDefault="00570A15" w:rsidP="009F5513">
      <w:pPr>
        <w:ind w:left="708"/>
      </w:pPr>
    </w:p>
    <w:p w:rsidR="00570A15" w:rsidRPr="004752F5" w:rsidRDefault="00570A15" w:rsidP="009F5513">
      <w:pPr>
        <w:ind w:left="708"/>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570A15" w:rsidRPr="004752F5" w:rsidRDefault="00570A15" w:rsidP="009F5513">
      <w:pPr>
        <w:ind w:left="708"/>
      </w:pPr>
    </w:p>
    <w:p w:rsidR="00570A15" w:rsidRPr="004752F5" w:rsidRDefault="00570A15" w:rsidP="009F5513">
      <w:pPr>
        <w:ind w:left="708"/>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570A15" w:rsidRPr="004752F5" w:rsidRDefault="00570A15" w:rsidP="009F5513">
      <w:pPr>
        <w:ind w:left="708"/>
        <w:rPr>
          <w:b/>
        </w:rPr>
      </w:pPr>
    </w:p>
    <w:p w:rsidR="00570A15" w:rsidRPr="004752F5" w:rsidRDefault="00570A15" w:rsidP="009F5513">
      <w:pPr>
        <w:autoSpaceDE/>
        <w:autoSpaceDN/>
        <w:ind w:left="708"/>
        <w:jc w:val="left"/>
        <w:rPr>
          <w:b/>
        </w:rPr>
      </w:pPr>
      <w:r w:rsidRPr="004752F5">
        <w:rPr>
          <w:b/>
        </w:rPr>
        <w:br w:type="page"/>
      </w:r>
    </w:p>
    <w:p w:rsidR="00570A15" w:rsidRPr="004752F5" w:rsidRDefault="00570A15" w:rsidP="004C5C98">
      <w:pPr>
        <w:jc w:val="center"/>
        <w:rPr>
          <w:b/>
        </w:rPr>
      </w:pPr>
      <w:r w:rsidRPr="004752F5">
        <w:rPr>
          <w:b/>
        </w:rPr>
        <w:lastRenderedPageBreak/>
        <w:t xml:space="preserve">FORMULARIO No. 3 </w:t>
      </w:r>
    </w:p>
    <w:p w:rsidR="00570A15" w:rsidRPr="004752F5" w:rsidRDefault="00570A15" w:rsidP="004C5C98">
      <w:pPr>
        <w:jc w:val="center"/>
        <w:rPr>
          <w:b/>
        </w:rPr>
      </w:pPr>
    </w:p>
    <w:p w:rsidR="00570A15" w:rsidRPr="004752F5" w:rsidRDefault="00570A15" w:rsidP="004C5C98">
      <w:pPr>
        <w:jc w:val="center"/>
        <w:rPr>
          <w:b/>
        </w:rPr>
      </w:pPr>
      <w:r w:rsidRPr="004752F5">
        <w:rPr>
          <w:b/>
        </w:rPr>
        <w:t>COMPROMISO ANTICORRUPCIÓN</w:t>
      </w:r>
    </w:p>
    <w:p w:rsidR="00570A15" w:rsidRPr="004752F5" w:rsidRDefault="00570A15" w:rsidP="00AD6484"/>
    <w:p w:rsidR="00570A15" w:rsidRPr="004752F5" w:rsidRDefault="00570A15" w:rsidP="00AD6484">
      <w:r w:rsidRPr="004752F5">
        <w:t>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siguientes consideraciones:</w:t>
      </w:r>
    </w:p>
    <w:p w:rsidR="00570A15" w:rsidRPr="004752F5" w:rsidRDefault="00570A15" w:rsidP="00AD6484">
      <w:r w:rsidRPr="004752F5">
        <w:t> </w:t>
      </w:r>
    </w:p>
    <w:p w:rsidR="00570A15" w:rsidRPr="004752F5" w:rsidRDefault="00570A15" w:rsidP="00AD6484">
      <w:r w:rsidRPr="004752F5">
        <w:t>PRIMERO: Que la POLICÍA NACIONAL – UNIDAD PRESTADORA DE SALUD ANTIOQUIA adelanta un proceso de</w:t>
      </w:r>
      <w:r w:rsidR="00904C0F">
        <w:t>l</w:t>
      </w:r>
      <w:r w:rsidRPr="004752F5">
        <w:t xml:space="preserve"> </w:t>
      </w:r>
      <w:r w:rsidR="00904C0F">
        <w:t xml:space="preserve">SERVICIO DE MANTENIMIENTO PREVENTIVO, PREDICTIVO Y CORRECTIVO (INCLUYENDO MANO DE OBRA) Y SUMINISTRO DE REPUESTOS PARA EL SISTEMA Y LA RED CONTRA INCENDIOS DE LA UNIDAD PRESTADORA DE SALUD ANTIOQUIA, </w:t>
      </w:r>
      <w:r w:rsidRPr="004752F5">
        <w:t xml:space="preserve">para la celebración de un contrato estatal. </w:t>
      </w:r>
    </w:p>
    <w:p w:rsidR="00570A15" w:rsidRPr="004752F5" w:rsidRDefault="00570A15" w:rsidP="00AD6484"/>
    <w:p w:rsidR="00570A15" w:rsidRPr="004752F5" w:rsidRDefault="00570A15" w:rsidP="00AD6484">
      <w:r w:rsidRPr="004752F5">
        <w:t>SEGUNDO: Que es interés de EL PROPONENTE apoyar la acción del Estado colombiano, y de la POLICÍA NACIONAL – UNIDAD PRESTADORA DE SALUD ANTIOQUIA para fortalecer la transparencia en los procesos de contratación, y la responsabilidad de rendir cuentas;</w:t>
      </w:r>
    </w:p>
    <w:p w:rsidR="00570A15" w:rsidRPr="004752F5" w:rsidRDefault="00570A15" w:rsidP="00AD6484"/>
    <w:p w:rsidR="00570A15" w:rsidRPr="004752F5" w:rsidRDefault="00570A15" w:rsidP="00AD6484">
      <w:r w:rsidRPr="004752F5">
        <w:t>TERCERO: Que siendo del interés de EL PROPONENTE participar en el proceso de</w:t>
      </w:r>
      <w:r w:rsidR="00904C0F">
        <w:t xml:space="preserve">l SERVICIO DE MANTENIMIENTO PREVENTIVO, PREDICTIVO Y CORRECTIVO (INCLUYENDO MANO DE OBRA) Y SUMINISTRO DE REPUESTOS PARA EL SISTEMA Y LA RED CONTRA INCENDIOS DE LA UNIDAD PRESTADORA DE SALUD ANTIOQUIA, </w:t>
      </w:r>
      <w:r w:rsidRPr="004752F5">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70A15" w:rsidRPr="004752F5" w:rsidRDefault="00570A15" w:rsidP="00AD6484"/>
    <w:p w:rsidR="00570A15" w:rsidRPr="004752F5" w:rsidRDefault="00570A15" w:rsidP="00AD6484">
      <w:r w:rsidRPr="004752F5">
        <w:t>CLÁUSULA PRIMERA. COMPROMISOS ASUMIDOS.</w:t>
      </w:r>
    </w:p>
    <w:p w:rsidR="00570A15" w:rsidRPr="004752F5" w:rsidRDefault="00570A15" w:rsidP="00AD6484">
      <w:r w:rsidRPr="004752F5">
        <w:t> </w:t>
      </w:r>
    </w:p>
    <w:p w:rsidR="00570A15" w:rsidRPr="004752F5" w:rsidRDefault="00570A15" w:rsidP="00AD6484">
      <w:r w:rsidRPr="004752F5">
        <w:t>EL PROPONENTE, mediante suscripción del presente documento, asume los siguientes compromisos:</w:t>
      </w:r>
    </w:p>
    <w:p w:rsidR="00570A15" w:rsidRPr="004752F5" w:rsidRDefault="00570A15" w:rsidP="00AD6484"/>
    <w:p w:rsidR="00570A15" w:rsidRPr="004752F5" w:rsidRDefault="00570A15" w:rsidP="00FF510A">
      <w:pPr>
        <w:numPr>
          <w:ilvl w:val="0"/>
          <w:numId w:val="3"/>
        </w:numPr>
        <w:suppressAutoHyphens/>
        <w:autoSpaceDE/>
        <w:ind w:left="709" w:hanging="709"/>
        <w:textAlignment w:val="baseline"/>
      </w:pPr>
      <w:r w:rsidRPr="004752F5">
        <w:t>EL PROPONENTE no ofrecerá ni dará sobornos ni ninguna otra forma de halago a ningún funcionario público en relación con su propuesta, con el proceso de contratación, ni con la ejecución del contrato que pueda celebrarse como resultado de su propuesta,</w:t>
      </w:r>
    </w:p>
    <w:p w:rsidR="00570A15" w:rsidRPr="004752F5" w:rsidRDefault="00570A15" w:rsidP="00AD6484">
      <w:r w:rsidRPr="004752F5">
        <w:t> </w:t>
      </w:r>
    </w:p>
    <w:p w:rsidR="00570A15" w:rsidRPr="004752F5" w:rsidRDefault="00570A15" w:rsidP="00FF510A">
      <w:pPr>
        <w:numPr>
          <w:ilvl w:val="0"/>
          <w:numId w:val="4"/>
        </w:numPr>
        <w:tabs>
          <w:tab w:val="left" w:pos="709"/>
        </w:tabs>
        <w:suppressAutoHyphens/>
        <w:autoSpaceDE/>
        <w:ind w:left="709" w:hanging="709"/>
        <w:textAlignment w:val="baseline"/>
      </w:pPr>
      <w:r w:rsidRPr="004752F5">
        <w:t>EL PROPONENTE se compromete a no permitir que nadie, bien sea empleado de la compañía o un agente comisionista independiente, o un asesor o consultor lo haga en su nombre;</w:t>
      </w:r>
    </w:p>
    <w:p w:rsidR="00570A15" w:rsidRPr="004752F5" w:rsidRDefault="00570A15" w:rsidP="00AD6484">
      <w:pPr>
        <w:tabs>
          <w:tab w:val="left" w:pos="709"/>
        </w:tabs>
      </w:pPr>
      <w:r w:rsidRPr="004752F5">
        <w:t>  </w:t>
      </w:r>
    </w:p>
    <w:p w:rsidR="00570A15" w:rsidRPr="004752F5" w:rsidRDefault="00570A15" w:rsidP="00904C0F">
      <w:r w:rsidRPr="004752F5">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w:t>
      </w:r>
      <w:r w:rsidR="00904C0F">
        <w:t>l SERVICIO DE MANTENIMIENTO PREVENTIVO, PREDICTIVO Y CORRECTIVO (INCLUYENDO MANO DE OBRA) Y SUMINISTRO DE REPUESTOS PARA EL SISTEMA Y LA RED CONTRA INCENDIOS DE LA UNIDAD PRESTADORA DE SALUD ANTIOQUIA</w:t>
      </w:r>
      <w:r w:rsidRPr="004752F5">
        <w:t xml:space="preserve">  y la relación contractual que podría derivarse de ella, y les impondrá  las obligaciones de:</w:t>
      </w:r>
    </w:p>
    <w:p w:rsidR="00570A15" w:rsidRPr="004752F5" w:rsidRDefault="00570A15" w:rsidP="00AD6484">
      <w:pPr>
        <w:tabs>
          <w:tab w:val="left" w:pos="709"/>
        </w:tabs>
      </w:pPr>
      <w:r w:rsidRPr="004752F5">
        <w:t> </w:t>
      </w:r>
    </w:p>
    <w:p w:rsidR="00570A15" w:rsidRPr="004752F5" w:rsidRDefault="00570A15" w:rsidP="00FF510A">
      <w:pPr>
        <w:numPr>
          <w:ilvl w:val="0"/>
          <w:numId w:val="6"/>
        </w:numPr>
        <w:suppressAutoHyphens/>
        <w:autoSpaceDE/>
        <w:textAlignment w:val="baseline"/>
      </w:pPr>
      <w:r w:rsidRPr="004752F5">
        <w:t xml:space="preserve">No ofrecer o pagar sobornos o cualquier halago a los funcionarios de UNIDAD PRESTADORA DE SALUD ANTIOQUIA, ni a cualquier otro servidor público o privado que pueda influir en la adjudicación de la propuesta, bien sea directa o indirectamente, </w:t>
      </w:r>
      <w:r w:rsidRPr="004752F5">
        <w:lastRenderedPageBreak/>
        <w:t>ni a terceras personas que, por su influencia sobre funcionarios públicos, puedan influir sobre la aceptación de la propuesta.</w:t>
      </w:r>
    </w:p>
    <w:p w:rsidR="00570A15" w:rsidRPr="004752F5" w:rsidRDefault="00570A15" w:rsidP="00AD6484">
      <w:pPr>
        <w:tabs>
          <w:tab w:val="left" w:pos="709"/>
        </w:tabs>
        <w:ind w:left="708"/>
      </w:pPr>
      <w:r w:rsidRPr="004752F5">
        <w:t> </w:t>
      </w:r>
    </w:p>
    <w:p w:rsidR="00570A15" w:rsidRPr="004752F5" w:rsidRDefault="00570A15" w:rsidP="00FF510A">
      <w:pPr>
        <w:numPr>
          <w:ilvl w:val="0"/>
          <w:numId w:val="5"/>
        </w:numPr>
        <w:suppressAutoHyphens/>
        <w:autoSpaceDE/>
        <w:textAlignment w:val="baseline"/>
      </w:pPr>
      <w:r w:rsidRPr="004752F5">
        <w:t>No ofrecer pagos o halagos a los funcionarios de LA POLICÍA NACIONAL – UNIDAD PRESTADORA DE SALUD ANTIOQUIA durante el desarrollo del contrato que se suscriba si llegase a ser aceptada su propuesta.</w:t>
      </w:r>
    </w:p>
    <w:p w:rsidR="00570A15" w:rsidRPr="004752F5" w:rsidRDefault="00570A15" w:rsidP="00AD6484">
      <w:pPr>
        <w:tabs>
          <w:tab w:val="left" w:pos="709"/>
        </w:tabs>
      </w:pPr>
      <w:r w:rsidRPr="004752F5">
        <w:t> </w:t>
      </w:r>
    </w:p>
    <w:p w:rsidR="00570A15" w:rsidRPr="004752F5" w:rsidRDefault="00570A15" w:rsidP="00FF510A">
      <w:pPr>
        <w:numPr>
          <w:ilvl w:val="0"/>
          <w:numId w:val="4"/>
        </w:numPr>
        <w:tabs>
          <w:tab w:val="left" w:pos="709"/>
        </w:tabs>
        <w:suppressAutoHyphens/>
        <w:autoSpaceDE/>
        <w:ind w:left="709" w:hanging="709"/>
        <w:textAlignment w:val="baseline"/>
      </w:pPr>
      <w:r w:rsidRPr="004752F5">
        <w:t xml:space="preserve">EL PROPONENTE se compromete formalmente a no efectuar acuerdos, o realizar actos o conductas que tengan por objeto o como efecto la colusión en el presente proceso de Selección Abreviada. </w:t>
      </w:r>
    </w:p>
    <w:p w:rsidR="00570A15" w:rsidRPr="004752F5" w:rsidRDefault="00570A15" w:rsidP="00AD6484">
      <w:r w:rsidRPr="004752F5">
        <w:t> </w:t>
      </w:r>
    </w:p>
    <w:p w:rsidR="00570A15" w:rsidRPr="004752F5" w:rsidRDefault="00570A15" w:rsidP="00AD6484">
      <w:r w:rsidRPr="004752F5">
        <w:t>EL PROPONENTE asume a través de la suscripción del presente compromiso, las consecuencias previstas en la solicitud de oferta del proceso de contratación, si se verificare el incumplimiento de los compromisos anticorrupción.</w:t>
      </w:r>
    </w:p>
    <w:p w:rsidR="00570A15" w:rsidRPr="004752F5" w:rsidRDefault="00570A15" w:rsidP="00AD6484">
      <w:r w:rsidRPr="004752F5">
        <w:t> </w:t>
      </w:r>
    </w:p>
    <w:p w:rsidR="00570A15" w:rsidRPr="004752F5" w:rsidRDefault="00570A15" w:rsidP="00AD6484">
      <w:pPr>
        <w:ind w:right="18"/>
      </w:pPr>
      <w:r w:rsidRPr="004752F5">
        <w:t>En constancia de lo anterior, y como manifestación de la aceptación de los compromisos unilaterales incorporados en el presente documento, se firma el mismo en la ciudad de ________________________a los ______________________.</w:t>
      </w:r>
    </w:p>
    <w:p w:rsidR="00570A15" w:rsidRPr="004752F5" w:rsidRDefault="00570A15" w:rsidP="00AD6484">
      <w:pPr>
        <w:ind w:right="760"/>
      </w:pPr>
    </w:p>
    <w:p w:rsidR="00570A15" w:rsidRPr="004752F5" w:rsidRDefault="00570A15" w:rsidP="00AD6484"/>
    <w:p w:rsidR="00570A15" w:rsidRPr="004752F5" w:rsidRDefault="00570A15" w:rsidP="00AD6484"/>
    <w:p w:rsidR="00570A15" w:rsidRPr="004752F5" w:rsidRDefault="00570A15" w:rsidP="006C3016">
      <w:pPr>
        <w:pStyle w:val="Piedepgina"/>
      </w:pPr>
    </w:p>
    <w:p w:rsidR="00570A15" w:rsidRPr="004752F5" w:rsidRDefault="00570A15" w:rsidP="006C3016">
      <w:pPr>
        <w:rPr>
          <w:b/>
        </w:rPr>
      </w:pPr>
      <w:r w:rsidRPr="004752F5">
        <w:rPr>
          <w:b/>
        </w:rPr>
        <w:t>NOMBRE DEL PROPONENTE</w:t>
      </w:r>
      <w:r w:rsidRPr="004752F5">
        <w:rPr>
          <w:b/>
        </w:rPr>
        <w:tab/>
      </w:r>
      <w:r w:rsidRPr="004752F5">
        <w:rPr>
          <w:b/>
        </w:rPr>
        <w:tab/>
      </w:r>
      <w:r w:rsidRPr="004752F5">
        <w:rPr>
          <w:b/>
        </w:rPr>
        <w:tab/>
        <w:t xml:space="preserve">: </w:t>
      </w:r>
    </w:p>
    <w:p w:rsidR="00570A15" w:rsidRPr="004752F5" w:rsidRDefault="00570A15" w:rsidP="006C3016"/>
    <w:p w:rsidR="00570A15" w:rsidRPr="004752F5" w:rsidRDefault="00570A15" w:rsidP="006C3016">
      <w:pPr>
        <w:rPr>
          <w:b/>
        </w:rPr>
      </w:pPr>
      <w:r w:rsidRPr="004752F5">
        <w:rPr>
          <w:b/>
        </w:rPr>
        <w:t>NIT o C.C.</w:t>
      </w:r>
      <w:r w:rsidRPr="004752F5">
        <w:rPr>
          <w:b/>
        </w:rPr>
        <w:tab/>
        <w:t xml:space="preserve"> </w:t>
      </w:r>
    </w:p>
    <w:p w:rsidR="00570A15" w:rsidRPr="004752F5" w:rsidRDefault="00570A15" w:rsidP="006C3016"/>
    <w:p w:rsidR="00570A15" w:rsidRPr="004752F5" w:rsidRDefault="00570A15" w:rsidP="006C3016">
      <w:pPr>
        <w:rPr>
          <w:b/>
        </w:rPr>
      </w:pPr>
      <w:r w:rsidRPr="004752F5">
        <w:rPr>
          <w:b/>
        </w:rPr>
        <w:t>NOMBRE DEL REPRESENTANTE LEGAL</w:t>
      </w:r>
      <w:r w:rsidRPr="004752F5">
        <w:rPr>
          <w:b/>
        </w:rPr>
        <w:tab/>
        <w:t xml:space="preserve">: </w:t>
      </w:r>
    </w:p>
    <w:p w:rsidR="00570A15" w:rsidRPr="004752F5" w:rsidRDefault="00570A15" w:rsidP="006C3016"/>
    <w:p w:rsidR="00570A15" w:rsidRPr="004752F5" w:rsidRDefault="00570A15" w:rsidP="006C3016">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570A15" w:rsidRPr="004752F5" w:rsidRDefault="00570A15" w:rsidP="006C3016"/>
    <w:p w:rsidR="00570A15" w:rsidRPr="004752F5" w:rsidRDefault="00570A15" w:rsidP="006C3016">
      <w:pPr>
        <w:rPr>
          <w:b/>
        </w:rPr>
      </w:pPr>
      <w:r w:rsidRPr="004752F5">
        <w:rPr>
          <w:b/>
        </w:rPr>
        <w:t>FIRMA DEL REPRESENTANTE LEGAL</w:t>
      </w:r>
      <w:r w:rsidRPr="004752F5">
        <w:rPr>
          <w:b/>
        </w:rPr>
        <w:tab/>
        <w:t xml:space="preserve">: </w:t>
      </w:r>
    </w:p>
    <w:p w:rsidR="00570A15" w:rsidRPr="004752F5" w:rsidRDefault="00570A15" w:rsidP="006C3016"/>
    <w:p w:rsidR="00570A15" w:rsidRPr="004752F5" w:rsidRDefault="00570A15" w:rsidP="006C3016">
      <w:pPr>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570A15" w:rsidRPr="004752F5" w:rsidRDefault="00570A15" w:rsidP="006C3016"/>
    <w:p w:rsidR="00570A15" w:rsidRPr="004752F5" w:rsidRDefault="00570A15" w:rsidP="006C3016">
      <w:pPr>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570A15" w:rsidRPr="004752F5" w:rsidRDefault="00570A15" w:rsidP="006C3016"/>
    <w:p w:rsidR="00570A15" w:rsidRPr="004752F5" w:rsidRDefault="00570A15" w:rsidP="006C3016">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570A15" w:rsidRPr="004752F5" w:rsidRDefault="00570A15" w:rsidP="006C3016">
      <w:pPr>
        <w:rPr>
          <w:b/>
        </w:rPr>
      </w:pPr>
    </w:p>
    <w:p w:rsidR="00570A15" w:rsidRPr="004752F5" w:rsidRDefault="00570A15">
      <w:pPr>
        <w:autoSpaceDE/>
        <w:autoSpaceDN/>
      </w:pPr>
      <w:r w:rsidRPr="004752F5">
        <w:br w:type="page"/>
      </w:r>
    </w:p>
    <w:p w:rsidR="00570A15" w:rsidRPr="004752F5" w:rsidRDefault="00570A15" w:rsidP="004C5C98">
      <w:pPr>
        <w:jc w:val="center"/>
        <w:rPr>
          <w:b/>
        </w:rPr>
      </w:pPr>
      <w:r w:rsidRPr="004752F5">
        <w:rPr>
          <w:b/>
        </w:rPr>
        <w:lastRenderedPageBreak/>
        <w:t>FORMULARIO No 4</w:t>
      </w:r>
    </w:p>
    <w:p w:rsidR="00570A15" w:rsidRPr="004752F5" w:rsidRDefault="00570A15" w:rsidP="004C5C98">
      <w:pPr>
        <w:jc w:val="center"/>
        <w:rPr>
          <w:b/>
        </w:rPr>
      </w:pPr>
    </w:p>
    <w:p w:rsidR="00570A15" w:rsidRPr="004752F5" w:rsidRDefault="00570A15" w:rsidP="004C5C98">
      <w:pPr>
        <w:jc w:val="center"/>
        <w:rPr>
          <w:b/>
        </w:rPr>
      </w:pPr>
      <w:r w:rsidRPr="004752F5">
        <w:rPr>
          <w:b/>
        </w:rPr>
        <w:t>SOSTENIBILIDAD DE LOS PRECIOS</w:t>
      </w:r>
    </w:p>
    <w:p w:rsidR="00570A15" w:rsidRPr="004752F5" w:rsidRDefault="00570A15" w:rsidP="006C3016">
      <w:pPr>
        <w:jc w:val="center"/>
        <w:rPr>
          <w:b/>
        </w:rPr>
      </w:pPr>
    </w:p>
    <w:p w:rsidR="00570A15" w:rsidRPr="004752F5" w:rsidRDefault="00570A15" w:rsidP="006C3016">
      <w:pPr>
        <w:jc w:val="center"/>
        <w:rPr>
          <w:b/>
        </w:rPr>
      </w:pPr>
    </w:p>
    <w:p w:rsidR="00570A15" w:rsidRPr="004752F5" w:rsidRDefault="00570A15" w:rsidP="006C3016">
      <w:pPr>
        <w:jc w:val="left"/>
      </w:pPr>
      <w:r w:rsidRPr="004752F5">
        <w:t xml:space="preserve">CIUDAD Y FECHA_______________________________ </w:t>
      </w:r>
    </w:p>
    <w:p w:rsidR="00570A15" w:rsidRPr="004752F5" w:rsidRDefault="00570A15" w:rsidP="006C3016">
      <w:pPr>
        <w:jc w:val="center"/>
        <w:rPr>
          <w:b/>
        </w:rPr>
      </w:pPr>
    </w:p>
    <w:p w:rsidR="00570A15" w:rsidRPr="004752F5" w:rsidRDefault="00570A15" w:rsidP="006C3016">
      <w:pPr>
        <w:jc w:val="center"/>
        <w:rPr>
          <w:b/>
        </w:rPr>
      </w:pPr>
    </w:p>
    <w:p w:rsidR="00570A15" w:rsidRPr="004752F5" w:rsidRDefault="00570A15" w:rsidP="007C133F">
      <w:r w:rsidRPr="004752F5">
        <w:t xml:space="preserve">Yo_______ en mi calidad de ________ </w:t>
      </w:r>
      <w:proofErr w:type="spellStart"/>
      <w:r w:rsidRPr="004752F5">
        <w:t>de</w:t>
      </w:r>
      <w:proofErr w:type="spellEnd"/>
      <w:r w:rsidRPr="004752F5">
        <w:t xml:space="preserve"> la entidad _____ bajo la gravedad del juramento, declaro que mantendré los precios ofertados para el proceso de contratación </w:t>
      </w:r>
      <w:r w:rsidRPr="004752F5">
        <w:rPr>
          <w:b/>
        </w:rPr>
        <w:t xml:space="preserve">PN </w:t>
      </w:r>
      <w:r>
        <w:rPr>
          <w:b/>
        </w:rPr>
        <w:t>UPRES</w:t>
      </w:r>
      <w:r w:rsidRPr="004752F5">
        <w:rPr>
          <w:b/>
        </w:rPr>
        <w:t xml:space="preserve"> DEANT</w:t>
      </w:r>
      <w:r>
        <w:rPr>
          <w:b/>
        </w:rPr>
        <w:t xml:space="preserve"> </w:t>
      </w:r>
      <w:r w:rsidR="00904C0F">
        <w:rPr>
          <w:b/>
          <w:noProof/>
        </w:rPr>
        <w:t>MIC</w:t>
      </w:r>
      <w:r w:rsidRPr="004752F5">
        <w:rPr>
          <w:b/>
        </w:rPr>
        <w:t xml:space="preserve"> </w:t>
      </w:r>
      <w:r w:rsidRPr="00DD2051">
        <w:rPr>
          <w:b/>
          <w:noProof/>
        </w:rPr>
        <w:t>118</w:t>
      </w:r>
      <w:r w:rsidRPr="004752F5">
        <w:rPr>
          <w:b/>
        </w:rPr>
        <w:t>-</w:t>
      </w:r>
      <w:r>
        <w:rPr>
          <w:b/>
        </w:rPr>
        <w:t>2026</w:t>
      </w:r>
      <w:r w:rsidRPr="004752F5">
        <w:t xml:space="preserve">, que tiene como objeto </w:t>
      </w:r>
      <w:r w:rsidR="00904C0F">
        <w:t>SERVICIO DE MANTENIMIENTO PREVENTIVO, PREDICTIVO Y CORRECTIVO (INCLUYENDO MANO DE OBRA) Y SUMINISTRO DE REPUESTOS PARA EL SISTEMA Y LA RED CONTRA INCENDIOS DE LA UNIDAD PRESTADORA DE SALUD ANTIOQUIA</w:t>
      </w:r>
      <w:r w:rsidRPr="004752F5">
        <w:t>, durante la vigencia del contrato y las eventuales adiciones, prorrogas y/o sustituciones.</w:t>
      </w:r>
    </w:p>
    <w:p w:rsidR="00570A15" w:rsidRPr="004752F5" w:rsidRDefault="00570A15" w:rsidP="007C133F">
      <w:pPr>
        <w:pStyle w:val="NormalWeb"/>
        <w:rPr>
          <w:rFonts w:ascii="Arial" w:hAnsi="Arial" w:cs="Arial"/>
          <w:sz w:val="20"/>
          <w:szCs w:val="20"/>
        </w:rPr>
      </w:pPr>
    </w:p>
    <w:p w:rsidR="00570A15" w:rsidRPr="004752F5" w:rsidRDefault="00570A15" w:rsidP="007C133F">
      <w:pPr>
        <w:pStyle w:val="NormalWeb"/>
        <w:rPr>
          <w:rFonts w:ascii="Arial" w:hAnsi="Arial" w:cs="Arial"/>
          <w:sz w:val="20"/>
          <w:szCs w:val="20"/>
        </w:rPr>
      </w:pPr>
    </w:p>
    <w:p w:rsidR="00570A15" w:rsidRPr="004752F5" w:rsidRDefault="00570A15" w:rsidP="007C133F">
      <w:pPr>
        <w:pStyle w:val="NormalWeb"/>
        <w:rPr>
          <w:rFonts w:ascii="Arial" w:hAnsi="Arial" w:cs="Arial"/>
          <w:sz w:val="20"/>
          <w:szCs w:val="20"/>
        </w:rPr>
      </w:pPr>
    </w:p>
    <w:p w:rsidR="00570A15" w:rsidRPr="004752F5" w:rsidRDefault="00570A15" w:rsidP="00900B03">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570A15" w:rsidRPr="004752F5" w:rsidRDefault="00570A15" w:rsidP="00900B03"/>
    <w:p w:rsidR="00570A15" w:rsidRPr="004752F5" w:rsidRDefault="00570A15" w:rsidP="00900B03">
      <w:pPr>
        <w:rPr>
          <w:b/>
        </w:rPr>
      </w:pPr>
      <w:r w:rsidRPr="004752F5">
        <w:rPr>
          <w:b/>
        </w:rPr>
        <w:t>NIT o C.C.</w:t>
      </w:r>
      <w:r w:rsidRPr="004752F5">
        <w:rPr>
          <w:b/>
        </w:rPr>
        <w:tab/>
        <w:t xml:space="preserve"> </w:t>
      </w:r>
    </w:p>
    <w:p w:rsidR="00570A15" w:rsidRPr="004752F5" w:rsidRDefault="00570A15" w:rsidP="00900B03"/>
    <w:p w:rsidR="00570A15" w:rsidRPr="004752F5" w:rsidRDefault="00570A15" w:rsidP="00900B03">
      <w:pPr>
        <w:rPr>
          <w:b/>
        </w:rPr>
      </w:pPr>
      <w:r w:rsidRPr="004752F5">
        <w:rPr>
          <w:b/>
        </w:rPr>
        <w:t>NOMBRE DEL REPRESENTANTE LEGAL</w:t>
      </w:r>
      <w:r w:rsidRPr="004752F5">
        <w:rPr>
          <w:b/>
        </w:rPr>
        <w:tab/>
      </w:r>
      <w:r w:rsidRPr="004752F5">
        <w:rPr>
          <w:b/>
        </w:rPr>
        <w:tab/>
        <w:t xml:space="preserve">: </w:t>
      </w:r>
    </w:p>
    <w:p w:rsidR="00570A15" w:rsidRPr="004752F5" w:rsidRDefault="00570A15" w:rsidP="00900B03"/>
    <w:p w:rsidR="00570A15" w:rsidRPr="004752F5" w:rsidRDefault="00570A15" w:rsidP="00900B03">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570A15" w:rsidRPr="004752F5" w:rsidRDefault="00570A15" w:rsidP="00900B03"/>
    <w:p w:rsidR="00570A15" w:rsidRPr="004752F5" w:rsidRDefault="00570A15" w:rsidP="00900B03">
      <w:pPr>
        <w:rPr>
          <w:b/>
        </w:rPr>
      </w:pPr>
      <w:r w:rsidRPr="004752F5">
        <w:rPr>
          <w:b/>
        </w:rPr>
        <w:t>FIRMA DEL REPRESENTANTE LEGAL</w:t>
      </w:r>
      <w:r w:rsidRPr="004752F5">
        <w:rPr>
          <w:b/>
        </w:rPr>
        <w:tab/>
      </w:r>
      <w:r w:rsidRPr="004752F5">
        <w:rPr>
          <w:b/>
        </w:rPr>
        <w:tab/>
        <w:t xml:space="preserve">: </w:t>
      </w:r>
    </w:p>
    <w:p w:rsidR="00570A15" w:rsidRPr="004752F5" w:rsidRDefault="00570A15" w:rsidP="00900B03"/>
    <w:p w:rsidR="00570A15" w:rsidRPr="004752F5" w:rsidRDefault="00570A15" w:rsidP="00900B03">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570A15" w:rsidRPr="004752F5" w:rsidRDefault="00570A15" w:rsidP="00900B03"/>
    <w:p w:rsidR="00570A15" w:rsidRPr="004752F5" w:rsidRDefault="00570A15" w:rsidP="00900B03">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570A15" w:rsidRPr="004752F5" w:rsidRDefault="00570A15" w:rsidP="00900B03"/>
    <w:p w:rsidR="00570A15" w:rsidRPr="004752F5" w:rsidRDefault="00570A15" w:rsidP="00900B03">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570A15" w:rsidRPr="004752F5" w:rsidRDefault="00570A15">
      <w:pPr>
        <w:autoSpaceDE/>
        <w:autoSpaceDN/>
        <w:rPr>
          <w:b/>
          <w:lang w:eastAsia="es-CO"/>
        </w:rPr>
      </w:pPr>
      <w:r w:rsidRPr="004752F5">
        <w:rPr>
          <w:b/>
        </w:rPr>
        <w:br w:type="page"/>
      </w:r>
    </w:p>
    <w:p w:rsidR="00570A15" w:rsidRPr="004752F5" w:rsidRDefault="00570A15" w:rsidP="004C5C98">
      <w:pPr>
        <w:jc w:val="center"/>
        <w:rPr>
          <w:b/>
        </w:rPr>
      </w:pPr>
      <w:r w:rsidRPr="004752F5">
        <w:rPr>
          <w:b/>
        </w:rPr>
        <w:lastRenderedPageBreak/>
        <w:t>FORMULARIO No 5</w:t>
      </w:r>
    </w:p>
    <w:p w:rsidR="00570A15" w:rsidRPr="004752F5" w:rsidRDefault="00570A15" w:rsidP="004C5C98">
      <w:pPr>
        <w:jc w:val="center"/>
        <w:rPr>
          <w:b/>
        </w:rPr>
      </w:pPr>
    </w:p>
    <w:p w:rsidR="00570A15" w:rsidRPr="004752F5" w:rsidRDefault="00570A15" w:rsidP="004C5C98">
      <w:pPr>
        <w:jc w:val="center"/>
        <w:rPr>
          <w:b/>
        </w:rPr>
      </w:pPr>
      <w:r w:rsidRPr="004752F5">
        <w:rPr>
          <w:b/>
        </w:rPr>
        <w:t xml:space="preserve">INTEGRIDAD DE PRECIOS </w:t>
      </w:r>
    </w:p>
    <w:p w:rsidR="00570A15" w:rsidRPr="004752F5" w:rsidRDefault="00570A15" w:rsidP="004C5C98">
      <w:pPr>
        <w:jc w:val="center"/>
        <w:rPr>
          <w:b/>
        </w:rPr>
      </w:pPr>
    </w:p>
    <w:p w:rsidR="00570A15" w:rsidRPr="004752F5" w:rsidRDefault="00570A15" w:rsidP="00D906A9">
      <w:pPr>
        <w:pStyle w:val="Textoindependiente"/>
        <w:rPr>
          <w:rFonts w:cs="Arial"/>
          <w:b/>
          <w:sz w:val="20"/>
          <w:lang w:val="es-CO"/>
          <w14:shadow w14:blurRad="50800" w14:dist="38100" w14:dir="2700000" w14:sx="100000" w14:sy="100000" w14:kx="0" w14:ky="0" w14:algn="tl">
            <w14:srgbClr w14:val="000000">
              <w14:alpha w14:val="60000"/>
            </w14:srgbClr>
          </w14:shadow>
        </w:rPr>
      </w:pPr>
    </w:p>
    <w:p w:rsidR="00570A15" w:rsidRPr="004752F5" w:rsidRDefault="00570A15" w:rsidP="00D906A9">
      <w:pPr>
        <w:pStyle w:val="NormalWeb"/>
        <w:rPr>
          <w:rFonts w:ascii="Arial" w:hAnsi="Arial" w:cs="Arial"/>
          <w:sz w:val="20"/>
          <w:szCs w:val="20"/>
        </w:rPr>
      </w:pPr>
      <w:r w:rsidRPr="004752F5">
        <w:rPr>
          <w:rFonts w:ascii="Arial" w:hAnsi="Arial" w:cs="Arial"/>
          <w:sz w:val="20"/>
          <w:szCs w:val="20"/>
        </w:rPr>
        <w:t xml:space="preserve">CIUDAD Y FECHA_______________________________ </w:t>
      </w:r>
    </w:p>
    <w:p w:rsidR="00570A15" w:rsidRPr="004752F5" w:rsidRDefault="00570A15" w:rsidP="00D906A9">
      <w:pPr>
        <w:pStyle w:val="NormalWeb"/>
        <w:rPr>
          <w:rFonts w:ascii="Arial" w:hAnsi="Arial" w:cs="Arial"/>
          <w:sz w:val="20"/>
          <w:szCs w:val="20"/>
        </w:rPr>
      </w:pPr>
    </w:p>
    <w:p w:rsidR="00570A15" w:rsidRPr="004752F5" w:rsidRDefault="00570A15" w:rsidP="00D906A9">
      <w:pPr>
        <w:pStyle w:val="NormalWeb"/>
        <w:rPr>
          <w:rFonts w:ascii="Arial" w:hAnsi="Arial" w:cs="Arial"/>
          <w:sz w:val="20"/>
          <w:szCs w:val="20"/>
        </w:rPr>
      </w:pPr>
    </w:p>
    <w:p w:rsidR="00570A15" w:rsidRPr="004752F5" w:rsidRDefault="00570A15" w:rsidP="00D906A9">
      <w:r w:rsidRPr="004752F5">
        <w:t xml:space="preserve">Yo_______ en mi calidad de ________ </w:t>
      </w:r>
      <w:proofErr w:type="spellStart"/>
      <w:r w:rsidRPr="004752F5">
        <w:t>de</w:t>
      </w:r>
      <w:proofErr w:type="spellEnd"/>
      <w:r w:rsidRPr="004752F5">
        <w:t xml:space="preserve"> la entidad _____ bajo la gravedad del juramento, declaro que los precios incluyen la carga tributaria, arancelaria de ley, todos los costos administrativos como seguros y fletes.  Manifiesto que no se realizaran reajustes ni cobros adicionales. </w:t>
      </w:r>
      <w:r w:rsidRPr="004752F5">
        <w:rPr>
          <w:b/>
        </w:rPr>
        <w:t xml:space="preserve">PN </w:t>
      </w:r>
      <w:r>
        <w:rPr>
          <w:b/>
        </w:rPr>
        <w:t>UPRES</w:t>
      </w:r>
      <w:r w:rsidRPr="004752F5">
        <w:rPr>
          <w:b/>
        </w:rPr>
        <w:t xml:space="preserve"> DEANT</w:t>
      </w:r>
      <w:r>
        <w:rPr>
          <w:b/>
        </w:rPr>
        <w:t xml:space="preserve"> </w:t>
      </w:r>
      <w:r w:rsidR="00904C0F">
        <w:rPr>
          <w:b/>
          <w:noProof/>
        </w:rPr>
        <w:t>MIC</w:t>
      </w:r>
      <w:r w:rsidRPr="004752F5">
        <w:rPr>
          <w:b/>
        </w:rPr>
        <w:t xml:space="preserve"> </w:t>
      </w:r>
      <w:r w:rsidRPr="00DD2051">
        <w:rPr>
          <w:b/>
          <w:noProof/>
        </w:rPr>
        <w:t>118</w:t>
      </w:r>
      <w:r w:rsidRPr="004752F5">
        <w:rPr>
          <w:b/>
        </w:rPr>
        <w:t>-</w:t>
      </w:r>
      <w:r>
        <w:rPr>
          <w:b/>
        </w:rPr>
        <w:t>2026</w:t>
      </w:r>
      <w:r w:rsidRPr="004752F5">
        <w:t>, que tiene como objeto</w:t>
      </w:r>
      <w:r w:rsidR="00904C0F">
        <w:t xml:space="preserve"> de</w:t>
      </w:r>
      <w:r w:rsidRPr="004752F5">
        <w:t xml:space="preserve"> </w:t>
      </w:r>
      <w:r w:rsidR="00904C0F">
        <w:t>SERVICIO DE MANTENIMIENTO PREVENTIVO, PREDICTIVO Y CORRECTIVO (INCLUYENDO MANO DE OBRA) Y SUMINISTRO DE REPUESTOS PARA EL SISTEMA Y LA RED CONTRA INCENDIOS DE LA UNIDAD PRESTADORA DE SALUD ANTIOQUIA,</w:t>
      </w:r>
      <w:r w:rsidRPr="004752F5">
        <w:t xml:space="preserve"> durante la vigencia del contrato y las eventuales adiciones, prorrogas y/o sustituciones.</w:t>
      </w:r>
    </w:p>
    <w:p w:rsidR="00570A15" w:rsidRPr="004752F5" w:rsidRDefault="00570A15" w:rsidP="00D906A9">
      <w:pPr>
        <w:pStyle w:val="NormalWeb"/>
        <w:rPr>
          <w:rFonts w:ascii="Arial" w:hAnsi="Arial" w:cs="Arial"/>
          <w:sz w:val="20"/>
          <w:szCs w:val="20"/>
        </w:rPr>
      </w:pPr>
    </w:p>
    <w:p w:rsidR="00570A15" w:rsidRPr="004752F5" w:rsidRDefault="00570A15" w:rsidP="00D906A9">
      <w:pPr>
        <w:pStyle w:val="NormalWeb"/>
        <w:rPr>
          <w:rFonts w:ascii="Arial" w:hAnsi="Arial" w:cs="Arial"/>
          <w:sz w:val="20"/>
          <w:szCs w:val="20"/>
        </w:rPr>
      </w:pPr>
    </w:p>
    <w:p w:rsidR="00570A15" w:rsidRPr="004752F5" w:rsidRDefault="00570A15" w:rsidP="00D906A9">
      <w:pPr>
        <w:pStyle w:val="NormalWeb"/>
        <w:rPr>
          <w:rFonts w:ascii="Arial" w:hAnsi="Arial" w:cs="Arial"/>
          <w:sz w:val="20"/>
          <w:szCs w:val="20"/>
        </w:rPr>
      </w:pPr>
    </w:p>
    <w:p w:rsidR="00570A15" w:rsidRPr="004752F5" w:rsidRDefault="00570A15" w:rsidP="00900B03">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570A15" w:rsidRPr="004752F5" w:rsidRDefault="00570A15" w:rsidP="00900B03"/>
    <w:p w:rsidR="00570A15" w:rsidRPr="004752F5" w:rsidRDefault="00570A15" w:rsidP="00900B03">
      <w:pPr>
        <w:rPr>
          <w:b/>
        </w:rPr>
      </w:pPr>
      <w:r w:rsidRPr="004752F5">
        <w:rPr>
          <w:b/>
        </w:rPr>
        <w:t>NIT o C.C.</w:t>
      </w:r>
      <w:r w:rsidRPr="004752F5">
        <w:rPr>
          <w:b/>
        </w:rPr>
        <w:tab/>
        <w:t xml:space="preserve"> </w:t>
      </w:r>
    </w:p>
    <w:p w:rsidR="00570A15" w:rsidRPr="004752F5" w:rsidRDefault="00570A15" w:rsidP="00900B03"/>
    <w:p w:rsidR="00570A15" w:rsidRPr="004752F5" w:rsidRDefault="00570A15" w:rsidP="00900B03">
      <w:pPr>
        <w:rPr>
          <w:b/>
        </w:rPr>
      </w:pPr>
      <w:r w:rsidRPr="004752F5">
        <w:rPr>
          <w:b/>
        </w:rPr>
        <w:t>NOMBRE DEL REPRESENTANTE LEGAL</w:t>
      </w:r>
      <w:r w:rsidRPr="004752F5">
        <w:rPr>
          <w:b/>
        </w:rPr>
        <w:tab/>
      </w:r>
      <w:r w:rsidRPr="004752F5">
        <w:rPr>
          <w:b/>
        </w:rPr>
        <w:tab/>
        <w:t xml:space="preserve">: </w:t>
      </w:r>
    </w:p>
    <w:p w:rsidR="00570A15" w:rsidRPr="004752F5" w:rsidRDefault="00570A15" w:rsidP="00900B03"/>
    <w:p w:rsidR="00570A15" w:rsidRPr="004752F5" w:rsidRDefault="00570A15" w:rsidP="00900B03">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570A15" w:rsidRPr="004752F5" w:rsidRDefault="00570A15" w:rsidP="00900B03"/>
    <w:p w:rsidR="00570A15" w:rsidRPr="004752F5" w:rsidRDefault="00570A15" w:rsidP="00900B03">
      <w:pPr>
        <w:rPr>
          <w:b/>
        </w:rPr>
      </w:pPr>
      <w:r w:rsidRPr="004752F5">
        <w:rPr>
          <w:b/>
        </w:rPr>
        <w:t>FIRMA DEL REPRESENTANTE LEGAL</w:t>
      </w:r>
      <w:r w:rsidRPr="004752F5">
        <w:rPr>
          <w:b/>
        </w:rPr>
        <w:tab/>
      </w:r>
      <w:r w:rsidRPr="004752F5">
        <w:rPr>
          <w:b/>
        </w:rPr>
        <w:tab/>
        <w:t xml:space="preserve">: </w:t>
      </w:r>
    </w:p>
    <w:p w:rsidR="00570A15" w:rsidRPr="004752F5" w:rsidRDefault="00570A15" w:rsidP="00900B03"/>
    <w:p w:rsidR="00570A15" w:rsidRPr="004752F5" w:rsidRDefault="00570A15" w:rsidP="00900B03">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570A15" w:rsidRPr="004752F5" w:rsidRDefault="00570A15" w:rsidP="00900B03"/>
    <w:p w:rsidR="00570A15" w:rsidRPr="004752F5" w:rsidRDefault="00570A15" w:rsidP="00900B03">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570A15" w:rsidRPr="004752F5" w:rsidRDefault="00570A15" w:rsidP="00900B03"/>
    <w:p w:rsidR="00570A15" w:rsidRPr="004752F5" w:rsidRDefault="00570A15" w:rsidP="00900B03">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570A15" w:rsidRPr="004752F5" w:rsidRDefault="00570A15" w:rsidP="00DA1172">
      <w:pPr>
        <w:pStyle w:val="Sinespaciado1"/>
        <w:rPr>
          <w:rFonts w:ascii="Arial" w:hAnsi="Arial" w:cs="Arial"/>
          <w:b/>
          <w:sz w:val="20"/>
          <w:szCs w:val="20"/>
        </w:rPr>
      </w:pPr>
    </w:p>
    <w:p w:rsidR="00570A15" w:rsidRPr="004752F5" w:rsidRDefault="00570A15" w:rsidP="007818D9"/>
    <w:p w:rsidR="00570A15" w:rsidRPr="004752F5" w:rsidRDefault="00570A15" w:rsidP="007818D9"/>
    <w:p w:rsidR="00570A15" w:rsidRPr="004752F5" w:rsidRDefault="00570A15" w:rsidP="007818D9"/>
    <w:p w:rsidR="00570A15" w:rsidRPr="004752F5" w:rsidRDefault="00570A15" w:rsidP="007818D9"/>
    <w:p w:rsidR="00570A15" w:rsidRPr="004752F5" w:rsidRDefault="00570A15" w:rsidP="007818D9"/>
    <w:p w:rsidR="00570A15" w:rsidRPr="004752F5" w:rsidRDefault="00570A15" w:rsidP="00B33B99">
      <w:pPr>
        <w:jc w:val="center"/>
        <w:rPr>
          <w:b/>
          <w:bCs/>
        </w:rPr>
      </w:pPr>
    </w:p>
    <w:p w:rsidR="00570A15" w:rsidRPr="004752F5" w:rsidRDefault="00570A15" w:rsidP="00B33B99">
      <w:pPr>
        <w:jc w:val="center"/>
        <w:rPr>
          <w:b/>
          <w:bCs/>
        </w:rPr>
      </w:pPr>
    </w:p>
    <w:p w:rsidR="00570A15" w:rsidRPr="004752F5" w:rsidRDefault="00570A15" w:rsidP="00B33B99">
      <w:pPr>
        <w:jc w:val="center"/>
        <w:rPr>
          <w:b/>
          <w:bCs/>
        </w:rPr>
      </w:pPr>
    </w:p>
    <w:p w:rsidR="00570A15" w:rsidRDefault="00570A15" w:rsidP="00B33B99">
      <w:pPr>
        <w:jc w:val="center"/>
        <w:rPr>
          <w:b/>
          <w:bCs/>
        </w:rPr>
      </w:pPr>
    </w:p>
    <w:p w:rsidR="00B267CC" w:rsidRDefault="00B267CC" w:rsidP="00B33B99">
      <w:pPr>
        <w:jc w:val="center"/>
        <w:rPr>
          <w:b/>
          <w:bCs/>
        </w:rPr>
      </w:pPr>
    </w:p>
    <w:p w:rsidR="00B267CC" w:rsidRPr="004752F5" w:rsidRDefault="00B267CC" w:rsidP="00B33B99">
      <w:pPr>
        <w:jc w:val="center"/>
        <w:rPr>
          <w:b/>
          <w:bCs/>
        </w:rPr>
      </w:pPr>
    </w:p>
    <w:p w:rsidR="00570A15" w:rsidRPr="004752F5" w:rsidRDefault="00570A15" w:rsidP="00B33B99">
      <w:pPr>
        <w:jc w:val="center"/>
        <w:rPr>
          <w:b/>
          <w:bCs/>
        </w:rPr>
      </w:pPr>
    </w:p>
    <w:p w:rsidR="00570A15" w:rsidRPr="004752F5" w:rsidRDefault="00570A15" w:rsidP="00B33B99">
      <w:pPr>
        <w:jc w:val="center"/>
        <w:rPr>
          <w:b/>
          <w:bCs/>
        </w:rPr>
      </w:pPr>
      <w:r w:rsidRPr="004752F5">
        <w:rPr>
          <w:b/>
          <w:bCs/>
        </w:rPr>
        <w:t>FORMULARIO No 6</w:t>
      </w:r>
    </w:p>
    <w:p w:rsidR="00570A15" w:rsidRPr="004752F5" w:rsidRDefault="00570A15" w:rsidP="00B33B99">
      <w:pPr>
        <w:pStyle w:val="Textoindependiente"/>
        <w:rPr>
          <w:rFonts w:cs="Arial"/>
          <w:color w:val="000000"/>
          <w:sz w:val="20"/>
        </w:rPr>
      </w:pPr>
    </w:p>
    <w:p w:rsidR="00570A15" w:rsidRPr="004752F5" w:rsidRDefault="00570A15" w:rsidP="00B33B99">
      <w:pPr>
        <w:pStyle w:val="Textoindependiente"/>
        <w:jc w:val="center"/>
        <w:rPr>
          <w:rFonts w:cs="Arial"/>
          <w:b/>
          <w:sz w:val="20"/>
        </w:rPr>
      </w:pPr>
      <w:r w:rsidRPr="004752F5">
        <w:rPr>
          <w:rFonts w:cs="Arial"/>
          <w:b/>
          <w:sz w:val="20"/>
        </w:rPr>
        <w:t>FORMULARIO DE COMPROMISO CON EL SISTEMA DE GESTIÓN DE SEGURIDAD Y SALUD EN EL TRABAJO DE LA DIRECCIÓN DE SANIDAD DE LA POLICÍA NACIONAL</w:t>
      </w:r>
    </w:p>
    <w:p w:rsidR="00570A15" w:rsidRPr="004752F5" w:rsidRDefault="00570A15" w:rsidP="00B33B99">
      <w:pPr>
        <w:pStyle w:val="Textoindependiente"/>
        <w:rPr>
          <w:rFonts w:cs="Arial"/>
          <w:sz w:val="20"/>
        </w:rPr>
      </w:pPr>
    </w:p>
    <w:p w:rsidR="00570A15" w:rsidRPr="004752F5" w:rsidRDefault="00570A15" w:rsidP="00B33B99">
      <w:pPr>
        <w:pStyle w:val="Textoindependiente"/>
        <w:rPr>
          <w:rFonts w:cs="Arial"/>
          <w:sz w:val="20"/>
        </w:rPr>
      </w:pPr>
    </w:p>
    <w:p w:rsidR="00570A15" w:rsidRPr="004752F5" w:rsidRDefault="00570A15" w:rsidP="00904C0F">
      <w:r w:rsidRPr="004752F5">
        <w:t>Referencia: compromisos con el Sistema de Gestión de Seguridad y Salud en el Trabajo para el proceso cuyo objeto es</w:t>
      </w:r>
      <w:r w:rsidR="00904C0F">
        <w:t xml:space="preserve"> el</w:t>
      </w:r>
      <w:r w:rsidRPr="004752F5">
        <w:t xml:space="preserve"> “</w:t>
      </w:r>
      <w:r w:rsidR="00904C0F">
        <w:t>SERVICIO DE MANTENIMIENTO PREVENTIVO, PREDICTIVO Y CORRECTIVO (INCLUYENDO MANO DE OBRA) Y SUMINISTRO DE REPUESTOS PARA EL SISTEMA Y LA RED CONTRA INCENDIOS DE LA UNIDAD PRESTADORA DE SALUD ANTIOQUIA.</w:t>
      </w:r>
      <w:r w:rsidRPr="004752F5">
        <w:t>”</w:t>
      </w:r>
    </w:p>
    <w:p w:rsidR="00570A15" w:rsidRPr="004752F5" w:rsidRDefault="00570A15" w:rsidP="00B33B99">
      <w:pPr>
        <w:pStyle w:val="Textoindependiente"/>
        <w:rPr>
          <w:rFonts w:cs="Arial"/>
          <w:sz w:val="20"/>
        </w:rPr>
      </w:pPr>
    </w:p>
    <w:p w:rsidR="00570A15" w:rsidRPr="004752F5" w:rsidRDefault="00570A15" w:rsidP="00B33B99">
      <w:pPr>
        <w:pStyle w:val="Textoindependiente"/>
        <w:rPr>
          <w:rFonts w:cs="Arial"/>
          <w:sz w:val="20"/>
        </w:rPr>
      </w:pPr>
      <w:r w:rsidRPr="004752F5">
        <w:rPr>
          <w:rFonts w:cs="Arial"/>
          <w:sz w:val="20"/>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rsidR="00570A15" w:rsidRPr="004752F5" w:rsidRDefault="00570A15" w:rsidP="00B33B99">
      <w:pPr>
        <w:pStyle w:val="Textoindependiente"/>
        <w:rPr>
          <w:rFonts w:cs="Arial"/>
          <w:sz w:val="20"/>
        </w:rPr>
      </w:pPr>
    </w:p>
    <w:p w:rsidR="00570A15" w:rsidRPr="004752F5" w:rsidRDefault="00570A15" w:rsidP="00B33B99">
      <w:pPr>
        <w:pStyle w:val="Textoindependiente"/>
        <w:rPr>
          <w:rFonts w:cs="Arial"/>
          <w:color w:val="000000"/>
          <w:sz w:val="20"/>
        </w:rPr>
      </w:pPr>
    </w:p>
    <w:p w:rsidR="00570A15" w:rsidRPr="004752F5" w:rsidRDefault="00570A15" w:rsidP="00B33B99">
      <w:pPr>
        <w:rPr>
          <w:b/>
        </w:rPr>
      </w:pPr>
      <w:r w:rsidRPr="004752F5">
        <w:rPr>
          <w:b/>
        </w:rPr>
        <w:t>NOMBRE DEL PROPONENTE</w:t>
      </w:r>
      <w:r w:rsidRPr="004752F5">
        <w:rPr>
          <w:b/>
        </w:rPr>
        <w:tab/>
      </w:r>
      <w:r w:rsidRPr="004752F5">
        <w:rPr>
          <w:b/>
        </w:rPr>
        <w:tab/>
      </w:r>
      <w:r w:rsidRPr="004752F5">
        <w:rPr>
          <w:b/>
        </w:rPr>
        <w:tab/>
        <w:t xml:space="preserve">: </w:t>
      </w:r>
    </w:p>
    <w:p w:rsidR="00570A15" w:rsidRPr="004752F5" w:rsidRDefault="00570A15" w:rsidP="00B33B99">
      <w:pPr>
        <w:rPr>
          <w:b/>
        </w:rPr>
      </w:pPr>
      <w:r w:rsidRPr="004752F5">
        <w:rPr>
          <w:b/>
        </w:rPr>
        <w:t>NIT o C.C.</w:t>
      </w:r>
      <w:r w:rsidRPr="004752F5">
        <w:rPr>
          <w:b/>
        </w:rPr>
        <w:tab/>
        <w:t xml:space="preserve"> </w:t>
      </w:r>
    </w:p>
    <w:p w:rsidR="00570A15" w:rsidRPr="004752F5" w:rsidRDefault="00570A15" w:rsidP="00B33B99"/>
    <w:p w:rsidR="00570A15" w:rsidRPr="004752F5" w:rsidRDefault="00570A15" w:rsidP="00B33B99">
      <w:pPr>
        <w:rPr>
          <w:b/>
        </w:rPr>
      </w:pPr>
      <w:r w:rsidRPr="004752F5">
        <w:rPr>
          <w:b/>
        </w:rPr>
        <w:t>NOMBRE DEL REPRESENTANTE LEGAL</w:t>
      </w:r>
      <w:r w:rsidRPr="004752F5">
        <w:rPr>
          <w:b/>
        </w:rPr>
        <w:tab/>
        <w:t xml:space="preserve">: </w:t>
      </w:r>
    </w:p>
    <w:p w:rsidR="00570A15" w:rsidRPr="004752F5" w:rsidRDefault="00570A15" w:rsidP="00B33B99">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570A15" w:rsidRPr="004752F5" w:rsidRDefault="00570A15" w:rsidP="00B33B99">
      <w:pPr>
        <w:rPr>
          <w:b/>
        </w:rPr>
      </w:pPr>
      <w:r w:rsidRPr="004752F5">
        <w:rPr>
          <w:b/>
        </w:rPr>
        <w:t>FIRMA DEL REPRESENTANTE LEGAL</w:t>
      </w:r>
      <w:r w:rsidRPr="004752F5">
        <w:rPr>
          <w:b/>
        </w:rPr>
        <w:tab/>
        <w:t xml:space="preserve">: </w:t>
      </w:r>
    </w:p>
    <w:p w:rsidR="00570A15" w:rsidRPr="004752F5" w:rsidRDefault="00570A15" w:rsidP="00B33B99"/>
    <w:p w:rsidR="00570A15" w:rsidRPr="004752F5" w:rsidRDefault="00570A15" w:rsidP="00B33B99">
      <w:pPr>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570A15" w:rsidRPr="004752F5" w:rsidRDefault="00570A15" w:rsidP="00B33B99"/>
    <w:p w:rsidR="00570A15" w:rsidRPr="004752F5" w:rsidRDefault="00570A15" w:rsidP="00B33B99">
      <w:pPr>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570A15" w:rsidRPr="004752F5" w:rsidRDefault="00570A15" w:rsidP="00B33B99"/>
    <w:p w:rsidR="00570A15" w:rsidRPr="004752F5" w:rsidRDefault="00570A15" w:rsidP="00B33B99">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570A15" w:rsidRDefault="00570A15">
      <w:pPr>
        <w:autoSpaceDE/>
        <w:autoSpaceDN/>
        <w:jc w:val="left"/>
        <w:rPr>
          <w:color w:val="000000"/>
          <w:lang w:val="es-ES"/>
        </w:rPr>
      </w:pPr>
      <w:r>
        <w:rPr>
          <w:color w:val="000000"/>
        </w:rPr>
        <w:br w:type="page"/>
      </w:r>
    </w:p>
    <w:p w:rsidR="00570A15" w:rsidRPr="004752F5" w:rsidRDefault="00570A15" w:rsidP="00B33B99">
      <w:pPr>
        <w:pStyle w:val="Textoindependiente"/>
        <w:rPr>
          <w:rFonts w:cs="Arial"/>
          <w:color w:val="000000"/>
          <w:sz w:val="20"/>
        </w:rPr>
      </w:pPr>
    </w:p>
    <w:p w:rsidR="00570A15" w:rsidRPr="004752F5" w:rsidRDefault="00570A15" w:rsidP="004752F5">
      <w:pPr>
        <w:pStyle w:val="2"/>
        <w:rPr>
          <w:rFonts w:cs="Arial"/>
          <w:sz w:val="20"/>
          <w:szCs w:val="21"/>
        </w:rPr>
      </w:pPr>
      <w:r w:rsidRPr="004752F5">
        <w:rPr>
          <w:rFonts w:cs="Arial"/>
          <w:sz w:val="20"/>
          <w:szCs w:val="21"/>
        </w:rPr>
        <w:t>F</w:t>
      </w:r>
      <w:r>
        <w:rPr>
          <w:rFonts w:cs="Arial"/>
          <w:sz w:val="20"/>
          <w:szCs w:val="21"/>
        </w:rPr>
        <w:t>ORMULARIO No. 7</w:t>
      </w:r>
    </w:p>
    <w:p w:rsidR="00570A15" w:rsidRPr="004752F5" w:rsidRDefault="00570A15" w:rsidP="004752F5">
      <w:pPr>
        <w:pStyle w:val="Ttulo"/>
        <w:rPr>
          <w:rFonts w:cs="Arial"/>
          <w:sz w:val="20"/>
          <w:szCs w:val="21"/>
        </w:rPr>
      </w:pPr>
    </w:p>
    <w:p w:rsidR="00570A15" w:rsidRPr="004752F5" w:rsidRDefault="00570A15" w:rsidP="004752F5">
      <w:pPr>
        <w:pStyle w:val="Sinespaciado1"/>
        <w:jc w:val="center"/>
        <w:rPr>
          <w:rFonts w:ascii="Arial" w:hAnsi="Arial" w:cs="Arial"/>
          <w:b/>
          <w:sz w:val="20"/>
          <w:szCs w:val="20"/>
        </w:rPr>
      </w:pPr>
      <w:r w:rsidRPr="004752F5">
        <w:rPr>
          <w:rFonts w:ascii="Arial" w:hAnsi="Arial" w:cs="Arial"/>
          <w:b/>
          <w:sz w:val="20"/>
          <w:szCs w:val="20"/>
        </w:rPr>
        <w:t>ACUERDO DE CONFIDENCIALIDAD</w:t>
      </w:r>
    </w:p>
    <w:p w:rsidR="00570A15" w:rsidRPr="004752F5" w:rsidRDefault="00570A15" w:rsidP="004752F5">
      <w:pPr>
        <w:pStyle w:val="Ttulo"/>
        <w:rPr>
          <w:rFonts w:cs="Arial"/>
          <w:b w:val="0"/>
          <w:sz w:val="20"/>
        </w:rPr>
      </w:pPr>
    </w:p>
    <w:p w:rsidR="00570A15" w:rsidRPr="004752F5" w:rsidRDefault="00570A15" w:rsidP="004752F5">
      <w:pPr>
        <w:spacing w:line="276" w:lineRule="auto"/>
      </w:pPr>
      <w:r w:rsidRPr="004752F5">
        <w:t>El(los) Suscritos(s) a saber: _______________________________________________________               domiciliado en</w:t>
      </w:r>
      <w:r w:rsidR="00904C0F">
        <w:t xml:space="preserve"> </w:t>
      </w:r>
      <w:r w:rsidR="00904C0F">
        <w:softHyphen/>
      </w:r>
      <w:r w:rsidR="00904C0F">
        <w:softHyphen/>
      </w:r>
      <w:r w:rsidR="00904C0F">
        <w:softHyphen/>
      </w:r>
      <w:r w:rsidR="00904C0F">
        <w:softHyphen/>
      </w:r>
      <w:r w:rsidR="00904C0F">
        <w:softHyphen/>
      </w:r>
      <w:r w:rsidR="00904C0F">
        <w:softHyphen/>
      </w:r>
      <w:r w:rsidR="00904C0F">
        <w:softHyphen/>
      </w:r>
      <w:r w:rsidR="00904C0F">
        <w:softHyphen/>
      </w:r>
      <w:r w:rsidR="00904C0F">
        <w:softHyphen/>
      </w:r>
      <w:r w:rsidR="00904C0F">
        <w:softHyphen/>
      </w:r>
      <w:r w:rsidR="00904C0F">
        <w:softHyphen/>
      </w:r>
      <w:r w:rsidR="00904C0F">
        <w:softHyphen/>
        <w:t>______________</w:t>
      </w:r>
      <w:r w:rsidRPr="004752F5">
        <w:t xml:space="preserve">, quien obra en calidad de Representante legal, que en adelante se denominará </w:t>
      </w:r>
      <w:r w:rsidRPr="004752F5">
        <w:rPr>
          <w:b/>
          <w:bCs/>
        </w:rPr>
        <w:t>EL PROPONENTE</w:t>
      </w:r>
      <w:r w:rsidRPr="004752F5">
        <w:t>, manifiesta(n) su voluntad de asumir, de manera unilateral, el presente compromiso, dentro del pliego de condiciones y/o Términos de Referencia teniendo en cuenta las siguientes consideraciones:</w:t>
      </w:r>
    </w:p>
    <w:p w:rsidR="00570A15" w:rsidRPr="004752F5" w:rsidRDefault="00570A15" w:rsidP="004752F5">
      <w:pPr>
        <w:spacing w:line="276" w:lineRule="auto"/>
      </w:pPr>
    </w:p>
    <w:p w:rsidR="00570A15" w:rsidRPr="00904C0F" w:rsidRDefault="00570A15" w:rsidP="004752F5">
      <w:r w:rsidRPr="004752F5">
        <w:rPr>
          <w:b/>
          <w:bCs/>
        </w:rPr>
        <w:t xml:space="preserve">PRIMERO: </w:t>
      </w:r>
      <w:r w:rsidRPr="004752F5">
        <w:t xml:space="preserve">Que </w:t>
      </w:r>
      <w:r w:rsidRPr="004752F5">
        <w:rPr>
          <w:b/>
          <w:bCs/>
        </w:rPr>
        <w:t>LA</w:t>
      </w:r>
      <w:r w:rsidRPr="004752F5">
        <w:t xml:space="preserve"> </w:t>
      </w:r>
      <w:r w:rsidRPr="004752F5">
        <w:rPr>
          <w:b/>
          <w:bCs/>
        </w:rPr>
        <w:t>POLICÍA NACIONAL</w:t>
      </w:r>
      <w:r w:rsidRPr="004752F5">
        <w:t xml:space="preserve"> adelanta un proceso de contratación para la celebración de un contrato estatal la ejecución del proyecto que tiene por objeto “</w:t>
      </w:r>
      <w:r w:rsidR="00904C0F">
        <w:t>SERVICIO DE MANTENIMIENTO PREVENTIVO, PREDICTIVO Y CORRECTIVO (INCLUYENDO MANO DE OBRA) Y SUMINISTRO DE REPUESTOS PARA EL SISTEMA Y LA RED CONTRA INCENDIOS DE LA UNIDAD PRESTADORA DE SALUD ANTIOQUIA</w:t>
      </w:r>
      <w:r w:rsidRPr="004752F5">
        <w:rPr>
          <w:b/>
        </w:rPr>
        <w:t>”</w:t>
      </w:r>
      <w:r w:rsidR="00904C0F">
        <w:rPr>
          <w:b/>
        </w:rPr>
        <w:t>.</w:t>
      </w:r>
    </w:p>
    <w:p w:rsidR="00570A15" w:rsidRPr="004752F5" w:rsidRDefault="00570A15" w:rsidP="004752F5">
      <w:pPr>
        <w:spacing w:line="276" w:lineRule="auto"/>
      </w:pPr>
    </w:p>
    <w:p w:rsidR="00570A15" w:rsidRPr="004752F5" w:rsidRDefault="00570A15" w:rsidP="004752F5">
      <w:pPr>
        <w:pStyle w:val="Tibitoc"/>
        <w:spacing w:line="276" w:lineRule="auto"/>
        <w:jc w:val="both"/>
        <w:rPr>
          <w:rFonts w:cs="Arial"/>
          <w:b w:val="0"/>
          <w:bCs/>
          <w:sz w:val="20"/>
          <w:szCs w:val="20"/>
        </w:rPr>
      </w:pPr>
      <w:r w:rsidRPr="004752F5">
        <w:rPr>
          <w:rFonts w:cs="Arial"/>
          <w:sz w:val="20"/>
          <w:szCs w:val="20"/>
        </w:rPr>
        <w:t xml:space="preserve">SEGUNDO: </w:t>
      </w:r>
      <w:r w:rsidRPr="004752F5">
        <w:rPr>
          <w:rFonts w:cs="Arial"/>
          <w:b w:val="0"/>
          <w:bCs/>
          <w:sz w:val="20"/>
          <w:szCs w:val="20"/>
        </w:rPr>
        <w:t xml:space="preserve">Que </w:t>
      </w:r>
      <w:r w:rsidRPr="004752F5">
        <w:rPr>
          <w:rFonts w:cs="Arial"/>
          <w:sz w:val="20"/>
          <w:szCs w:val="20"/>
        </w:rPr>
        <w:t xml:space="preserve">EL PROPONENTE </w:t>
      </w:r>
      <w:r w:rsidRPr="004752F5">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570A15" w:rsidRPr="004752F5" w:rsidRDefault="00570A15" w:rsidP="004752F5">
      <w:pPr>
        <w:pStyle w:val="Tibitoc"/>
        <w:spacing w:line="276" w:lineRule="auto"/>
        <w:jc w:val="both"/>
        <w:rPr>
          <w:rFonts w:cs="Arial"/>
          <w:b w:val="0"/>
          <w:bCs/>
          <w:sz w:val="20"/>
          <w:szCs w:val="20"/>
        </w:rPr>
      </w:pPr>
    </w:p>
    <w:p w:rsidR="00570A15" w:rsidRPr="004752F5" w:rsidRDefault="00570A15" w:rsidP="004752F5">
      <w:pPr>
        <w:spacing w:line="276" w:lineRule="auto"/>
        <w:rPr>
          <w:b/>
          <w:bCs/>
        </w:rPr>
      </w:pPr>
      <w:r w:rsidRPr="004752F5">
        <w:rPr>
          <w:b/>
          <w:bCs/>
        </w:rPr>
        <w:t>CLAUSULA PRIMERA. COMPROMISOS ASUMIDOS.</w:t>
      </w:r>
    </w:p>
    <w:p w:rsidR="00570A15" w:rsidRPr="004752F5" w:rsidRDefault="00570A15" w:rsidP="004752F5">
      <w:pPr>
        <w:spacing w:line="276" w:lineRule="auto"/>
      </w:pPr>
      <w:r w:rsidRPr="004752F5">
        <w:rPr>
          <w:b/>
          <w:bCs/>
        </w:rPr>
        <w:t>EL PROPONENTE</w:t>
      </w:r>
      <w:r w:rsidRPr="004752F5">
        <w:t>, mediante suscripción del presente documento, asume los siguientes compromisos:</w:t>
      </w:r>
    </w:p>
    <w:p w:rsidR="00570A15" w:rsidRPr="004752F5" w:rsidRDefault="00570A15" w:rsidP="00FF510A">
      <w:pPr>
        <w:numPr>
          <w:ilvl w:val="0"/>
          <w:numId w:val="11"/>
        </w:numPr>
        <w:tabs>
          <w:tab w:val="clear" w:pos="720"/>
          <w:tab w:val="num" w:pos="426"/>
        </w:tabs>
        <w:autoSpaceDE/>
        <w:autoSpaceDN/>
        <w:spacing w:line="276" w:lineRule="auto"/>
        <w:ind w:left="426"/>
      </w:pPr>
      <w:r w:rsidRPr="004752F5">
        <w:t xml:space="preserve">Mantener en reserva y no divulgar </w:t>
      </w:r>
      <w:r w:rsidRPr="004752F5">
        <w:rPr>
          <w:b/>
          <w:bCs/>
        </w:rPr>
        <w:t>LA INFORMACIÓN CONFIDENCIAL</w:t>
      </w:r>
      <w:r w:rsidRPr="004752F5">
        <w:t xml:space="preserve"> revelada por </w:t>
      </w:r>
      <w:r w:rsidRPr="004752F5">
        <w:rPr>
          <w:b/>
          <w:bCs/>
        </w:rPr>
        <w:t xml:space="preserve">LA POLICÍA NACIONAL </w:t>
      </w:r>
      <w:r w:rsidRPr="004752F5">
        <w:t>o por terceros formalmente designados para el efecto.</w:t>
      </w:r>
    </w:p>
    <w:p w:rsidR="00570A15" w:rsidRPr="004752F5" w:rsidRDefault="00570A15" w:rsidP="00FF510A">
      <w:pPr>
        <w:numPr>
          <w:ilvl w:val="0"/>
          <w:numId w:val="11"/>
        </w:numPr>
        <w:tabs>
          <w:tab w:val="clear" w:pos="720"/>
          <w:tab w:val="num" w:pos="426"/>
        </w:tabs>
        <w:autoSpaceDE/>
        <w:autoSpaceDN/>
        <w:spacing w:line="276" w:lineRule="auto"/>
        <w:ind w:left="426"/>
      </w:pPr>
      <w:r w:rsidRPr="004752F5">
        <w:t xml:space="preserve">Mantener en reserva y no divulgar ni utilizar, en provecho propio o de terceros y para fines distintos a los previstos en el </w:t>
      </w:r>
      <w:r w:rsidRPr="004752F5">
        <w:rPr>
          <w:b/>
          <w:bCs/>
        </w:rPr>
        <w:t>CONTRATO</w:t>
      </w:r>
      <w:r w:rsidRPr="004752F5">
        <w:t xml:space="preserve">, la información que le sea entregada directamente por </w:t>
      </w:r>
      <w:r w:rsidRPr="004752F5">
        <w:rPr>
          <w:b/>
          <w:bCs/>
        </w:rPr>
        <w:t>LA POLICÍA NACIONAL</w:t>
      </w:r>
      <w:r w:rsidRPr="004752F5">
        <w:t xml:space="preserve"> y/o sus designados.</w:t>
      </w:r>
    </w:p>
    <w:p w:rsidR="00570A15" w:rsidRPr="004752F5" w:rsidRDefault="00570A15" w:rsidP="00FF510A">
      <w:pPr>
        <w:numPr>
          <w:ilvl w:val="0"/>
          <w:numId w:val="11"/>
        </w:numPr>
        <w:tabs>
          <w:tab w:val="clear" w:pos="720"/>
          <w:tab w:val="num" w:pos="426"/>
        </w:tabs>
        <w:autoSpaceDE/>
        <w:autoSpaceDN/>
        <w:spacing w:line="276" w:lineRule="auto"/>
        <w:ind w:left="426"/>
      </w:pPr>
      <w:r w:rsidRPr="004752F5">
        <w:t xml:space="preserve">Mantener en reserva y no divulgar por ningún motivo la información que personalmente conozca o llegare a conocer en desarrollo y ejecución de las actividades que le competan por causa o con ocasión del </w:t>
      </w:r>
      <w:r w:rsidRPr="004752F5">
        <w:rPr>
          <w:b/>
          <w:bCs/>
        </w:rPr>
        <w:t>CONTRATO</w:t>
      </w:r>
      <w:r w:rsidRPr="004752F5">
        <w:t>.</w:t>
      </w:r>
    </w:p>
    <w:p w:rsidR="00570A15" w:rsidRPr="004752F5" w:rsidRDefault="00570A15" w:rsidP="00FF510A">
      <w:pPr>
        <w:numPr>
          <w:ilvl w:val="0"/>
          <w:numId w:val="11"/>
        </w:numPr>
        <w:tabs>
          <w:tab w:val="clear" w:pos="720"/>
          <w:tab w:val="num" w:pos="426"/>
        </w:tabs>
        <w:autoSpaceDE/>
        <w:autoSpaceDN/>
        <w:spacing w:line="276" w:lineRule="auto"/>
        <w:ind w:left="426"/>
      </w:pPr>
      <w:r w:rsidRPr="004752F5">
        <w:t xml:space="preserve">Mantener en reserva y no divulgar la información protegida por derechos de autor o por secreto industrial de acuerdo a la normatividad vigente y que haga parte de </w:t>
      </w:r>
      <w:r w:rsidRPr="004752F5">
        <w:rPr>
          <w:b/>
          <w:bCs/>
        </w:rPr>
        <w:t>LA INFORMACIÓN CONFIDENCIAL</w:t>
      </w:r>
      <w:r w:rsidRPr="004752F5">
        <w:t>.</w:t>
      </w:r>
    </w:p>
    <w:p w:rsidR="00570A15" w:rsidRPr="004752F5" w:rsidRDefault="00570A15" w:rsidP="00FF510A">
      <w:pPr>
        <w:numPr>
          <w:ilvl w:val="0"/>
          <w:numId w:val="11"/>
        </w:numPr>
        <w:tabs>
          <w:tab w:val="clear" w:pos="720"/>
          <w:tab w:val="num" w:pos="426"/>
        </w:tabs>
        <w:autoSpaceDE/>
        <w:autoSpaceDN/>
        <w:spacing w:line="276" w:lineRule="auto"/>
        <w:ind w:left="426"/>
      </w:pPr>
      <w:r w:rsidRPr="004752F5">
        <w:t xml:space="preserve">Reconocer que el recibo de </w:t>
      </w:r>
      <w:r w:rsidRPr="004752F5">
        <w:rPr>
          <w:b/>
          <w:bCs/>
        </w:rPr>
        <w:t>LA INFORMACIÓN CONFIDENCIAL</w:t>
      </w:r>
      <w:r w:rsidRPr="004752F5">
        <w:t xml:space="preserve"> no concede, ni expresa ni implícitamente, autorización, permiso o licencia de uso de marcas, patentes, derechos de autor, o de cualquier otro derecho de propiedad industrial o intelectual de </w:t>
      </w:r>
      <w:r w:rsidRPr="004752F5">
        <w:rPr>
          <w:b/>
          <w:bCs/>
        </w:rPr>
        <w:t>LA POLICÍA NACIONAL</w:t>
      </w:r>
      <w:r w:rsidRPr="004752F5">
        <w:t>.</w:t>
      </w:r>
    </w:p>
    <w:p w:rsidR="00570A15" w:rsidRPr="004752F5" w:rsidRDefault="00570A15" w:rsidP="00FF510A">
      <w:pPr>
        <w:numPr>
          <w:ilvl w:val="0"/>
          <w:numId w:val="11"/>
        </w:numPr>
        <w:tabs>
          <w:tab w:val="clear" w:pos="720"/>
          <w:tab w:val="num" w:pos="426"/>
        </w:tabs>
        <w:autoSpaceDE/>
        <w:autoSpaceDN/>
        <w:spacing w:line="276" w:lineRule="auto"/>
        <w:ind w:left="426"/>
      </w:pPr>
      <w:r w:rsidRPr="004752F5">
        <w:t xml:space="preserve">suscribir, con antelación a la revelación de </w:t>
      </w:r>
      <w:r w:rsidRPr="004752F5">
        <w:rPr>
          <w:b/>
          <w:bCs/>
        </w:rPr>
        <w:t>LA INFORMACIÓN CONFIDENCIAL</w:t>
      </w:r>
      <w:r w:rsidRPr="004752F5">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4752F5">
        <w:rPr>
          <w:b/>
          <w:bCs/>
        </w:rPr>
        <w:t>CONTRATO</w:t>
      </w:r>
      <w:r w:rsidRPr="004752F5">
        <w:t>.</w:t>
      </w:r>
    </w:p>
    <w:p w:rsidR="00570A15" w:rsidRPr="004752F5" w:rsidRDefault="00570A15" w:rsidP="00FF510A">
      <w:pPr>
        <w:numPr>
          <w:ilvl w:val="0"/>
          <w:numId w:val="11"/>
        </w:numPr>
        <w:tabs>
          <w:tab w:val="clear" w:pos="720"/>
          <w:tab w:val="num" w:pos="426"/>
        </w:tabs>
        <w:autoSpaceDE/>
        <w:autoSpaceDN/>
        <w:spacing w:line="276" w:lineRule="auto"/>
        <w:ind w:left="426"/>
      </w:pPr>
      <w:r w:rsidRPr="004752F5">
        <w:rPr>
          <w:b/>
          <w:bCs/>
        </w:rPr>
        <w:t>El PROPONENTE</w:t>
      </w:r>
      <w:r w:rsidRPr="004752F5">
        <w:t xml:space="preserve"> mantendrá una lista de usuarios de </w:t>
      </w:r>
      <w:r w:rsidRPr="004752F5">
        <w:rPr>
          <w:b/>
          <w:bCs/>
        </w:rPr>
        <w:t>LA INFORMACIÓN CONFIDENCIAL</w:t>
      </w:r>
      <w:r w:rsidRPr="004752F5">
        <w:t xml:space="preserve"> que será entregada a </w:t>
      </w:r>
      <w:r w:rsidRPr="004752F5">
        <w:rPr>
          <w:b/>
          <w:bCs/>
        </w:rPr>
        <w:t>EL PROPONENTE</w:t>
      </w:r>
      <w:r w:rsidRPr="004752F5">
        <w:t xml:space="preserve"> cuando ella lo solicite.</w:t>
      </w:r>
    </w:p>
    <w:p w:rsidR="00570A15" w:rsidRPr="004752F5" w:rsidRDefault="00570A15" w:rsidP="00FF510A">
      <w:pPr>
        <w:numPr>
          <w:ilvl w:val="0"/>
          <w:numId w:val="11"/>
        </w:numPr>
        <w:tabs>
          <w:tab w:val="clear" w:pos="720"/>
          <w:tab w:val="num" w:pos="426"/>
        </w:tabs>
        <w:autoSpaceDE/>
        <w:autoSpaceDN/>
        <w:spacing w:line="276" w:lineRule="auto"/>
        <w:ind w:left="426"/>
      </w:pPr>
      <w:r w:rsidRPr="004752F5">
        <w:lastRenderedPageBreak/>
        <w:t xml:space="preserve">Utilizar única y exclusivamente </w:t>
      </w:r>
      <w:r w:rsidRPr="004752F5">
        <w:rPr>
          <w:b/>
          <w:bCs/>
        </w:rPr>
        <w:t>LA INFORMACIÓN CONFIDENCIAL</w:t>
      </w:r>
      <w:r w:rsidRPr="004752F5">
        <w:t xml:space="preserve"> que conozca o llegare a conocer, en desarrollo y ejecución de lo que le competa en relación con el CONTRATO</w:t>
      </w:r>
      <w:r w:rsidRPr="004752F5">
        <w:rPr>
          <w:b/>
          <w:bCs/>
        </w:rPr>
        <w:t>.</w:t>
      </w:r>
    </w:p>
    <w:p w:rsidR="00570A15" w:rsidRPr="004752F5" w:rsidRDefault="00570A15" w:rsidP="00FF510A">
      <w:pPr>
        <w:numPr>
          <w:ilvl w:val="0"/>
          <w:numId w:val="11"/>
        </w:numPr>
        <w:tabs>
          <w:tab w:val="clear" w:pos="720"/>
          <w:tab w:val="num" w:pos="426"/>
        </w:tabs>
        <w:autoSpaceDE/>
        <w:autoSpaceDN/>
        <w:spacing w:line="276" w:lineRule="auto"/>
        <w:ind w:left="426"/>
      </w:pPr>
      <w:r w:rsidRPr="004752F5">
        <w:t xml:space="preserve">No utilizar </w:t>
      </w:r>
      <w:r w:rsidRPr="004752F5">
        <w:rPr>
          <w:b/>
          <w:bCs/>
        </w:rPr>
        <w:t>LA INFORMACIÓN CONFIDENCIAL</w:t>
      </w:r>
      <w:r w:rsidRPr="004752F5">
        <w:t xml:space="preserve"> que conozca o llegare a conocer, en desarrollo y ejecución del </w:t>
      </w:r>
      <w:r w:rsidRPr="004752F5">
        <w:rPr>
          <w:b/>
          <w:bCs/>
        </w:rPr>
        <w:t>CONTRATO</w:t>
      </w:r>
      <w:r w:rsidRPr="004752F5">
        <w:t>, en provecho propio o de terceros y para fines distintos a los previstos en el mismo, prohibiéndose la divulgación inclusive para fines académicos.</w:t>
      </w:r>
    </w:p>
    <w:p w:rsidR="00570A15" w:rsidRPr="004752F5" w:rsidRDefault="00570A15" w:rsidP="00FF510A">
      <w:pPr>
        <w:numPr>
          <w:ilvl w:val="0"/>
          <w:numId w:val="11"/>
        </w:numPr>
        <w:tabs>
          <w:tab w:val="clear" w:pos="720"/>
          <w:tab w:val="num" w:pos="426"/>
        </w:tabs>
        <w:autoSpaceDE/>
        <w:autoSpaceDN/>
        <w:spacing w:line="276" w:lineRule="auto"/>
        <w:ind w:left="426"/>
      </w:pPr>
      <w:r w:rsidRPr="004752F5">
        <w:t xml:space="preserve">Adoptar y mantener mecanismos internos de seguridad adecuados para proteger la confidencialidad de toda la información que conozca o llegare a conocer en desarrollo del </w:t>
      </w:r>
      <w:r w:rsidRPr="004752F5">
        <w:rPr>
          <w:b/>
          <w:bCs/>
        </w:rPr>
        <w:t>CONTRATO</w:t>
      </w:r>
      <w:r w:rsidRPr="004752F5">
        <w:t>.</w:t>
      </w:r>
    </w:p>
    <w:p w:rsidR="00570A15" w:rsidRPr="004752F5" w:rsidRDefault="00570A15" w:rsidP="00FF510A">
      <w:pPr>
        <w:numPr>
          <w:ilvl w:val="0"/>
          <w:numId w:val="11"/>
        </w:numPr>
        <w:tabs>
          <w:tab w:val="clear" w:pos="720"/>
          <w:tab w:val="num" w:pos="426"/>
        </w:tabs>
        <w:autoSpaceDE/>
        <w:autoSpaceDN/>
        <w:spacing w:line="276" w:lineRule="auto"/>
        <w:ind w:left="426"/>
      </w:pPr>
      <w:r w:rsidRPr="004752F5">
        <w:t xml:space="preserve">No usar </w:t>
      </w:r>
      <w:r w:rsidRPr="004752F5">
        <w:rPr>
          <w:b/>
          <w:bCs/>
        </w:rPr>
        <w:t>LA INFORMACIÓN CONFIDENCIAL</w:t>
      </w:r>
      <w:r w:rsidRPr="004752F5">
        <w:t xml:space="preserve"> de modo que pueda ser de alguna manera, directa o indirectamente, perjudicial para los intereses de </w:t>
      </w:r>
      <w:r w:rsidRPr="004752F5">
        <w:rPr>
          <w:b/>
          <w:bCs/>
        </w:rPr>
        <w:t>LA POLICÍA NACIONAL</w:t>
      </w:r>
      <w:r w:rsidRPr="004752F5">
        <w:t>.</w:t>
      </w:r>
    </w:p>
    <w:p w:rsidR="00570A15" w:rsidRPr="004752F5" w:rsidRDefault="00570A15" w:rsidP="00FF510A">
      <w:pPr>
        <w:numPr>
          <w:ilvl w:val="0"/>
          <w:numId w:val="11"/>
        </w:numPr>
        <w:tabs>
          <w:tab w:val="clear" w:pos="720"/>
          <w:tab w:val="num" w:pos="426"/>
        </w:tabs>
        <w:autoSpaceDE/>
        <w:autoSpaceDN/>
        <w:spacing w:line="276" w:lineRule="auto"/>
        <w:ind w:left="426"/>
      </w:pPr>
      <w:r w:rsidRPr="004752F5">
        <w:t xml:space="preserve">No acceder, copiar, reproducir, distribuir o transmitir por ningún medio conocido o por conocer </w:t>
      </w:r>
      <w:r w:rsidRPr="004752F5">
        <w:rPr>
          <w:b/>
          <w:bCs/>
        </w:rPr>
        <w:t>LA INFORMACIÓN CONFIDENCIAL</w:t>
      </w:r>
      <w:r w:rsidRPr="004752F5">
        <w:t xml:space="preserve">, en todo o en parte, sin previo y escrito consentimiento de </w:t>
      </w:r>
      <w:r w:rsidRPr="004752F5">
        <w:rPr>
          <w:b/>
          <w:bCs/>
        </w:rPr>
        <w:t>LA POLICÍA NACIONAL</w:t>
      </w:r>
      <w:r w:rsidRPr="004752F5">
        <w:t>.</w:t>
      </w:r>
    </w:p>
    <w:p w:rsidR="00570A15" w:rsidRPr="004752F5" w:rsidRDefault="00570A15" w:rsidP="00FF510A">
      <w:pPr>
        <w:numPr>
          <w:ilvl w:val="0"/>
          <w:numId w:val="11"/>
        </w:numPr>
        <w:tabs>
          <w:tab w:val="clear" w:pos="720"/>
          <w:tab w:val="num" w:pos="426"/>
        </w:tabs>
        <w:autoSpaceDE/>
        <w:autoSpaceDN/>
        <w:spacing w:line="276" w:lineRule="auto"/>
        <w:ind w:left="426"/>
      </w:pPr>
      <w:r w:rsidRPr="004752F5">
        <w:t>Cumplir con la confidencialidad en las mismas condiciones y formas, y con el mismo cuidado con que realiza la protección de la información confidencial.</w:t>
      </w:r>
    </w:p>
    <w:p w:rsidR="00570A15" w:rsidRPr="004752F5" w:rsidRDefault="00570A15" w:rsidP="004752F5">
      <w:pPr>
        <w:spacing w:line="276" w:lineRule="auto"/>
      </w:pPr>
    </w:p>
    <w:p w:rsidR="00570A15" w:rsidRPr="004752F5" w:rsidRDefault="00570A15" w:rsidP="004752F5">
      <w:pPr>
        <w:spacing w:line="276" w:lineRule="auto"/>
      </w:pPr>
    </w:p>
    <w:p w:rsidR="00570A15" w:rsidRPr="004752F5" w:rsidRDefault="00570A15" w:rsidP="004752F5">
      <w:pPr>
        <w:spacing w:line="276" w:lineRule="auto"/>
      </w:pPr>
    </w:p>
    <w:p w:rsidR="00570A15" w:rsidRPr="004752F5" w:rsidRDefault="00570A15" w:rsidP="004752F5">
      <w:pPr>
        <w:pStyle w:val="Default"/>
        <w:jc w:val="both"/>
        <w:rPr>
          <w:rFonts w:ascii="Arial" w:hAnsi="Arial" w:cs="Arial"/>
          <w:color w:val="auto"/>
          <w:sz w:val="20"/>
          <w:szCs w:val="20"/>
        </w:rPr>
      </w:pPr>
      <w:r w:rsidRPr="004752F5">
        <w:rPr>
          <w:rFonts w:ascii="Arial" w:hAnsi="Arial" w:cs="Arial"/>
          <w:color w:val="auto"/>
          <w:sz w:val="20"/>
          <w:szCs w:val="20"/>
        </w:rPr>
        <w:t xml:space="preserve">Atentamente, </w:t>
      </w:r>
    </w:p>
    <w:p w:rsidR="00570A15" w:rsidRPr="005C1747" w:rsidRDefault="00570A15" w:rsidP="004752F5"/>
    <w:p w:rsidR="00570A15" w:rsidRPr="005C1747" w:rsidRDefault="00570A15" w:rsidP="004752F5"/>
    <w:p w:rsidR="00570A15" w:rsidRPr="005C1747" w:rsidRDefault="00570A15" w:rsidP="004752F5">
      <w:pPr>
        <w:adjustRightInd w:val="0"/>
        <w:rPr>
          <w:b/>
          <w:bCs/>
        </w:rPr>
      </w:pPr>
      <w:r w:rsidRPr="005C1747">
        <w:rPr>
          <w:b/>
          <w:bCs/>
        </w:rPr>
        <w:t>NOMBRE DEL PROPONENTE:</w:t>
      </w:r>
    </w:p>
    <w:p w:rsidR="00570A15" w:rsidRPr="005C1747" w:rsidRDefault="00570A15" w:rsidP="004752F5">
      <w:pPr>
        <w:adjustRightInd w:val="0"/>
        <w:rPr>
          <w:b/>
          <w:bCs/>
        </w:rPr>
      </w:pPr>
      <w:r w:rsidRPr="005C1747">
        <w:rPr>
          <w:b/>
          <w:bCs/>
        </w:rPr>
        <w:t>NIT O C.C:</w:t>
      </w:r>
    </w:p>
    <w:p w:rsidR="00570A15" w:rsidRPr="005C1747" w:rsidRDefault="00570A15" w:rsidP="004752F5">
      <w:pPr>
        <w:adjustRightInd w:val="0"/>
        <w:rPr>
          <w:b/>
          <w:bCs/>
        </w:rPr>
      </w:pPr>
      <w:r w:rsidRPr="005C1747">
        <w:rPr>
          <w:b/>
          <w:bCs/>
        </w:rPr>
        <w:t>NOMBRE DEL REPRESENTANTE LEGAL:</w:t>
      </w:r>
    </w:p>
    <w:p w:rsidR="00570A15" w:rsidRPr="005C1747" w:rsidRDefault="00570A15" w:rsidP="004752F5">
      <w:pPr>
        <w:adjustRightInd w:val="0"/>
        <w:rPr>
          <w:b/>
          <w:bCs/>
        </w:rPr>
      </w:pPr>
      <w:r w:rsidRPr="005C1747">
        <w:rPr>
          <w:b/>
          <w:bCs/>
        </w:rPr>
        <w:t xml:space="preserve">C.C:                        </w:t>
      </w:r>
      <w:r w:rsidRPr="005C1747">
        <w:rPr>
          <w:b/>
        </w:rPr>
        <w:t>EXPEDIDA:</w:t>
      </w:r>
    </w:p>
    <w:p w:rsidR="00570A15" w:rsidRPr="005C1747" w:rsidRDefault="00570A15" w:rsidP="004752F5">
      <w:pPr>
        <w:adjustRightInd w:val="0"/>
        <w:rPr>
          <w:b/>
          <w:bCs/>
        </w:rPr>
      </w:pPr>
      <w:r w:rsidRPr="005C1747">
        <w:rPr>
          <w:b/>
          <w:bCs/>
        </w:rPr>
        <w:t>DIRECCIÓN:</w:t>
      </w:r>
    </w:p>
    <w:p w:rsidR="00570A15" w:rsidRPr="005C1747" w:rsidRDefault="00570A15" w:rsidP="004752F5">
      <w:pPr>
        <w:adjustRightInd w:val="0"/>
        <w:rPr>
          <w:b/>
          <w:bCs/>
        </w:rPr>
      </w:pPr>
      <w:r w:rsidRPr="005C1747">
        <w:rPr>
          <w:b/>
          <w:bCs/>
        </w:rPr>
        <w:t>TELEFONO:</w:t>
      </w:r>
    </w:p>
    <w:p w:rsidR="00570A15" w:rsidRPr="005C1747" w:rsidRDefault="00570A15" w:rsidP="004752F5">
      <w:pPr>
        <w:pStyle w:val="Textoindependiente2"/>
        <w:tabs>
          <w:tab w:val="left" w:pos="709"/>
        </w:tabs>
        <w:rPr>
          <w:b/>
          <w:bCs/>
          <w:lang w:eastAsia="es-MX"/>
        </w:rPr>
      </w:pPr>
      <w:r w:rsidRPr="005C1747">
        <w:rPr>
          <w:b/>
          <w:bCs/>
          <w:lang w:eastAsia="es-MX"/>
        </w:rPr>
        <w:t>EMAIL:</w:t>
      </w:r>
    </w:p>
    <w:p w:rsidR="00570A15" w:rsidRPr="005C1747" w:rsidRDefault="00570A15" w:rsidP="004752F5">
      <w:pPr>
        <w:widowControl w:val="0"/>
        <w:adjustRightInd w:val="0"/>
        <w:rPr>
          <w:b/>
        </w:rPr>
      </w:pPr>
      <w:r w:rsidRPr="005C1747">
        <w:rPr>
          <w:b/>
        </w:rPr>
        <w:t>_________________________________</w:t>
      </w:r>
    </w:p>
    <w:p w:rsidR="00570A15" w:rsidRPr="005C1747" w:rsidRDefault="00570A15" w:rsidP="004752F5">
      <w:pPr>
        <w:pStyle w:val="Encabezadodemensaje"/>
        <w:ind w:left="0" w:firstLine="0"/>
        <w:rPr>
          <w:rFonts w:cs="Arial"/>
          <w:b/>
          <w:sz w:val="20"/>
        </w:rPr>
      </w:pPr>
      <w:r w:rsidRPr="005C1747">
        <w:rPr>
          <w:rFonts w:cs="Arial"/>
          <w:b/>
          <w:sz w:val="20"/>
        </w:rPr>
        <w:t xml:space="preserve">FIRMA DEL REPRESENTANTE LEGAL </w:t>
      </w:r>
    </w:p>
    <w:p w:rsidR="00570A15" w:rsidRPr="004752F5" w:rsidRDefault="00570A15" w:rsidP="004752F5">
      <w:pPr>
        <w:pStyle w:val="Textoindependiente"/>
        <w:rPr>
          <w:rFonts w:cs="Arial"/>
          <w:color w:val="000000"/>
          <w:sz w:val="20"/>
        </w:rPr>
      </w:pPr>
    </w:p>
    <w:p w:rsidR="00570A15" w:rsidRPr="004752F5" w:rsidRDefault="00570A15" w:rsidP="004752F5">
      <w:pPr>
        <w:pStyle w:val="Textoindependiente"/>
        <w:rPr>
          <w:rFonts w:cs="Arial"/>
          <w:color w:val="000000"/>
          <w:sz w:val="20"/>
        </w:rPr>
      </w:pPr>
    </w:p>
    <w:p w:rsidR="00570A15" w:rsidRPr="004752F5" w:rsidRDefault="00570A15" w:rsidP="004752F5">
      <w:pPr>
        <w:pStyle w:val="Textoindependiente"/>
        <w:rPr>
          <w:rFonts w:cs="Arial"/>
          <w:color w:val="000000"/>
          <w:sz w:val="20"/>
        </w:rPr>
      </w:pPr>
    </w:p>
    <w:p w:rsidR="00570A15" w:rsidRPr="004752F5" w:rsidRDefault="00570A15" w:rsidP="004752F5">
      <w:pPr>
        <w:pStyle w:val="Textoindependiente"/>
        <w:rPr>
          <w:rFonts w:cs="Arial"/>
          <w:color w:val="000000"/>
          <w:sz w:val="20"/>
        </w:rPr>
      </w:pPr>
    </w:p>
    <w:p w:rsidR="00570A15" w:rsidRPr="004752F5" w:rsidRDefault="00570A15" w:rsidP="004752F5">
      <w:pPr>
        <w:pStyle w:val="Textoindependiente"/>
        <w:rPr>
          <w:rFonts w:cs="Arial"/>
          <w:color w:val="000000"/>
          <w:sz w:val="20"/>
        </w:rPr>
      </w:pPr>
    </w:p>
    <w:p w:rsidR="00570A15" w:rsidRPr="004752F5" w:rsidRDefault="00570A15" w:rsidP="004752F5">
      <w:pPr>
        <w:pStyle w:val="Textoindependiente"/>
        <w:rPr>
          <w:rFonts w:cs="Arial"/>
          <w:color w:val="000000"/>
          <w:sz w:val="20"/>
        </w:rPr>
      </w:pPr>
    </w:p>
    <w:p w:rsidR="00570A15" w:rsidRPr="004752F5" w:rsidRDefault="00570A15" w:rsidP="004752F5">
      <w:pPr>
        <w:pStyle w:val="Textoindependiente"/>
        <w:rPr>
          <w:rFonts w:cs="Arial"/>
          <w:color w:val="000000"/>
          <w:sz w:val="20"/>
        </w:rPr>
      </w:pPr>
    </w:p>
    <w:p w:rsidR="00570A15" w:rsidRDefault="00570A15">
      <w:pPr>
        <w:autoSpaceDE/>
        <w:autoSpaceDN/>
        <w:jc w:val="left"/>
        <w:rPr>
          <w:color w:val="000000"/>
          <w:lang w:val="es-ES"/>
        </w:rPr>
      </w:pPr>
      <w:r>
        <w:rPr>
          <w:color w:val="000000"/>
        </w:rPr>
        <w:br w:type="page"/>
      </w:r>
    </w:p>
    <w:p w:rsidR="00570A15" w:rsidRPr="004752F5" w:rsidRDefault="00570A15" w:rsidP="004752F5">
      <w:pPr>
        <w:pStyle w:val="2"/>
        <w:rPr>
          <w:rFonts w:cs="Arial"/>
          <w:sz w:val="20"/>
          <w:szCs w:val="21"/>
        </w:rPr>
      </w:pPr>
      <w:r w:rsidRPr="004752F5">
        <w:rPr>
          <w:rFonts w:cs="Arial"/>
          <w:sz w:val="20"/>
          <w:szCs w:val="21"/>
        </w:rPr>
        <w:lastRenderedPageBreak/>
        <w:t xml:space="preserve">FORMULARIO No. </w:t>
      </w:r>
      <w:r>
        <w:rPr>
          <w:rFonts w:cs="Arial"/>
          <w:sz w:val="20"/>
          <w:szCs w:val="21"/>
        </w:rPr>
        <w:t>8</w:t>
      </w:r>
    </w:p>
    <w:p w:rsidR="00570A15" w:rsidRPr="004752F5" w:rsidRDefault="00570A15" w:rsidP="005C1747">
      <w:pPr>
        <w:pStyle w:val="Textoindependiente"/>
        <w:jc w:val="center"/>
        <w:rPr>
          <w:rFonts w:cs="Arial"/>
          <w:b/>
          <w:sz w:val="20"/>
        </w:rPr>
      </w:pPr>
    </w:p>
    <w:p w:rsidR="00570A15" w:rsidRPr="004752F5" w:rsidRDefault="00570A15" w:rsidP="005C1747">
      <w:pPr>
        <w:pStyle w:val="Textoindependiente"/>
        <w:jc w:val="center"/>
        <w:rPr>
          <w:rFonts w:cs="Arial"/>
          <w:b/>
          <w:sz w:val="20"/>
        </w:rPr>
      </w:pPr>
      <w:r w:rsidRPr="004752F5">
        <w:rPr>
          <w:rFonts w:cs="Arial"/>
          <w:b/>
          <w:sz w:val="20"/>
        </w:rPr>
        <w:t>CERTIFICADO ORIGEN LÍCITO DE RECURSOS</w:t>
      </w:r>
    </w:p>
    <w:p w:rsidR="00570A15" w:rsidRPr="004752F5" w:rsidRDefault="00570A15" w:rsidP="004752F5">
      <w:pPr>
        <w:pStyle w:val="Textoindependiente"/>
        <w:rPr>
          <w:rFonts w:cs="Arial"/>
          <w:sz w:val="20"/>
        </w:rPr>
      </w:pPr>
    </w:p>
    <w:p w:rsidR="00570A15" w:rsidRPr="004752F5" w:rsidRDefault="00570A15" w:rsidP="004752F5">
      <w:pPr>
        <w:pStyle w:val="Encabezado"/>
        <w:rPr>
          <w:lang w:val="es-MX"/>
        </w:rPr>
      </w:pPr>
      <w:r w:rsidRPr="004752F5">
        <w:rPr>
          <w:lang w:val="es-MX"/>
        </w:rPr>
        <w:t xml:space="preserve">Ciudad, ______ de_____________ </w:t>
      </w:r>
      <w:r>
        <w:rPr>
          <w:lang w:val="es-MX"/>
        </w:rPr>
        <w:t>2026</w:t>
      </w:r>
      <w:r w:rsidRPr="004752F5">
        <w:rPr>
          <w:lang w:val="es-MX"/>
        </w:rPr>
        <w:t>.</w:t>
      </w:r>
    </w:p>
    <w:p w:rsidR="00570A15" w:rsidRPr="004752F5" w:rsidRDefault="00570A15" w:rsidP="004752F5">
      <w:pPr>
        <w:pStyle w:val="Encabezado"/>
        <w:rPr>
          <w:lang w:val="es-MX"/>
        </w:rPr>
      </w:pPr>
    </w:p>
    <w:p w:rsidR="00570A15" w:rsidRPr="004752F5" w:rsidRDefault="00570A15" w:rsidP="004752F5">
      <w:r w:rsidRPr="004752F5">
        <w:t xml:space="preserve">Señores </w:t>
      </w:r>
    </w:p>
    <w:p w:rsidR="00570A15" w:rsidRPr="004752F5" w:rsidRDefault="00570A15" w:rsidP="004752F5">
      <w:pPr>
        <w:rPr>
          <w:b/>
          <w:lang w:val="es-MX"/>
        </w:rPr>
      </w:pPr>
      <w:r w:rsidRPr="004752F5">
        <w:rPr>
          <w:b/>
          <w:lang w:val="es-MX"/>
        </w:rPr>
        <w:t>POLICÍA NACIONAL</w:t>
      </w:r>
    </w:p>
    <w:p w:rsidR="00570A15" w:rsidRPr="004752F5" w:rsidRDefault="00570A15" w:rsidP="004752F5">
      <w:pPr>
        <w:rPr>
          <w:b/>
          <w:lang w:val="es-MX"/>
        </w:rPr>
      </w:pPr>
      <w:r w:rsidRPr="004752F5">
        <w:rPr>
          <w:b/>
          <w:lang w:val="es-MX"/>
        </w:rPr>
        <w:t>UNIDAD PRESTADORA DE SALUD DE ANTIOQUIA</w:t>
      </w:r>
    </w:p>
    <w:p w:rsidR="00570A15" w:rsidRPr="004752F5" w:rsidRDefault="00570A15" w:rsidP="004752F5">
      <w:r w:rsidRPr="004752F5">
        <w:t xml:space="preserve">carrera 43ª 48C Sur 45 Barrio Primavera </w:t>
      </w:r>
    </w:p>
    <w:p w:rsidR="00570A15" w:rsidRPr="004752F5" w:rsidRDefault="00570A15" w:rsidP="004752F5">
      <w:r w:rsidRPr="004752F5">
        <w:t>Envigado-</w:t>
      </w:r>
    </w:p>
    <w:p w:rsidR="00570A15" w:rsidRPr="004752F5" w:rsidRDefault="00570A15" w:rsidP="004752F5">
      <w:pPr>
        <w:adjustRightInd w:val="0"/>
      </w:pPr>
    </w:p>
    <w:p w:rsidR="00570A15" w:rsidRPr="008234A3" w:rsidRDefault="00570A15" w:rsidP="0063471A">
      <w:pPr>
        <w:rPr>
          <w:b/>
        </w:rPr>
      </w:pPr>
      <w:proofErr w:type="spellStart"/>
      <w:r w:rsidRPr="00E31C1A">
        <w:t>Ref</w:t>
      </w:r>
      <w:proofErr w:type="spellEnd"/>
      <w:r w:rsidRPr="00E31C1A">
        <w:t xml:space="preserve">: </w:t>
      </w:r>
      <w:r>
        <w:t xml:space="preserve"> </w:t>
      </w:r>
      <w:r w:rsidRPr="004752F5">
        <w:rPr>
          <w:b/>
        </w:rPr>
        <w:t xml:space="preserve">PN </w:t>
      </w:r>
      <w:r>
        <w:rPr>
          <w:b/>
        </w:rPr>
        <w:t>UPRES</w:t>
      </w:r>
      <w:r w:rsidRPr="004752F5">
        <w:rPr>
          <w:b/>
        </w:rPr>
        <w:t xml:space="preserve"> DEANT</w:t>
      </w:r>
      <w:r>
        <w:rPr>
          <w:b/>
        </w:rPr>
        <w:t xml:space="preserve"> </w:t>
      </w:r>
      <w:r w:rsidR="00904C0F">
        <w:rPr>
          <w:b/>
          <w:noProof/>
        </w:rPr>
        <w:t>MIC</w:t>
      </w:r>
      <w:r w:rsidRPr="004752F5">
        <w:rPr>
          <w:b/>
        </w:rPr>
        <w:t xml:space="preserve"> </w:t>
      </w:r>
      <w:r w:rsidRPr="00DD2051">
        <w:rPr>
          <w:b/>
          <w:noProof/>
        </w:rPr>
        <w:t>118</w:t>
      </w:r>
      <w:r w:rsidRPr="004752F5">
        <w:rPr>
          <w:b/>
        </w:rPr>
        <w:t>-</w:t>
      </w:r>
      <w:r>
        <w:rPr>
          <w:b/>
        </w:rPr>
        <w:t xml:space="preserve">2026, </w:t>
      </w:r>
      <w:r w:rsidRPr="00E31C1A">
        <w:rPr>
          <w:lang w:val="es-MX"/>
        </w:rPr>
        <w:t xml:space="preserve">que tiene por objeto la: </w:t>
      </w:r>
      <w:r w:rsidRPr="00E31C1A">
        <w:t>.</w:t>
      </w:r>
    </w:p>
    <w:p w:rsidR="00570A15" w:rsidRPr="004752F5" w:rsidRDefault="00570A15" w:rsidP="004752F5"/>
    <w:p w:rsidR="00570A15" w:rsidRPr="004752F5" w:rsidRDefault="00570A15" w:rsidP="004752F5">
      <w:pPr>
        <w:pStyle w:val="Default"/>
        <w:jc w:val="both"/>
        <w:rPr>
          <w:rFonts w:ascii="Arial" w:hAnsi="Arial" w:cs="Arial"/>
          <w:color w:val="auto"/>
          <w:sz w:val="20"/>
          <w:szCs w:val="20"/>
        </w:rPr>
      </w:pPr>
      <w:r w:rsidRPr="004752F5">
        <w:rPr>
          <w:rFonts w:ascii="Arial" w:hAnsi="Arial" w:cs="Arial"/>
          <w:sz w:val="20"/>
          <w:szCs w:val="20"/>
        </w:rPr>
        <w:t xml:space="preserve">Yo. ____________________________, identificado como aparece al pie de mi firma, representando legalmente a la firma _________________________ identificada con el </w:t>
      </w:r>
      <w:proofErr w:type="spellStart"/>
      <w:r w:rsidRPr="004752F5">
        <w:rPr>
          <w:rFonts w:ascii="Arial" w:hAnsi="Arial" w:cs="Arial"/>
          <w:sz w:val="20"/>
          <w:szCs w:val="20"/>
        </w:rPr>
        <w:t>Nit</w:t>
      </w:r>
      <w:proofErr w:type="spellEnd"/>
      <w:r w:rsidRPr="004752F5">
        <w:rPr>
          <w:rFonts w:ascii="Arial" w:hAnsi="Arial" w:cs="Arial"/>
          <w:sz w:val="20"/>
          <w:szCs w:val="20"/>
        </w:rPr>
        <w:t xml:space="preserve"> No. __________, manifiesto expresamente que los activos y recursos que conforman mi patrimonio, que se emplearan para el desarrollo del </w:t>
      </w:r>
      <w:r>
        <w:rPr>
          <w:rFonts w:ascii="Arial" w:hAnsi="Arial" w:cs="Arial"/>
          <w:sz w:val="20"/>
          <w:szCs w:val="20"/>
        </w:rPr>
        <w:t>proceso</w:t>
      </w:r>
      <w:r w:rsidRPr="004752F5">
        <w:rPr>
          <w:rFonts w:ascii="Arial" w:hAnsi="Arial" w:cs="Arial"/>
          <w:sz w:val="20"/>
          <w:szCs w:val="20"/>
        </w:rPr>
        <w:t xml:space="preserve"> que se llegare a celebr</w:t>
      </w:r>
      <w:r>
        <w:rPr>
          <w:rFonts w:ascii="Arial" w:hAnsi="Arial" w:cs="Arial"/>
          <w:sz w:val="20"/>
          <w:szCs w:val="20"/>
        </w:rPr>
        <w:t>ar, provienen de actividades lí</w:t>
      </w:r>
      <w:r w:rsidRPr="004752F5">
        <w:rPr>
          <w:rFonts w:ascii="Arial" w:hAnsi="Arial" w:cs="Arial"/>
          <w:sz w:val="20"/>
          <w:szCs w:val="20"/>
        </w:rPr>
        <w:t>citas.</w:t>
      </w:r>
    </w:p>
    <w:p w:rsidR="00570A15" w:rsidRDefault="00570A15" w:rsidP="004752F5">
      <w:pPr>
        <w:pStyle w:val="Default"/>
        <w:jc w:val="both"/>
        <w:rPr>
          <w:rFonts w:ascii="Arial" w:hAnsi="Arial" w:cs="Arial"/>
          <w:color w:val="auto"/>
          <w:sz w:val="20"/>
          <w:szCs w:val="20"/>
        </w:rPr>
      </w:pPr>
    </w:p>
    <w:p w:rsidR="00570A15" w:rsidRPr="00283049" w:rsidRDefault="00570A15" w:rsidP="00283049">
      <w:pPr>
        <w:rPr>
          <w:lang w:val="es-ES" w:eastAsia="en-US"/>
        </w:rPr>
      </w:pPr>
      <w:r w:rsidRPr="00283049">
        <w:rPr>
          <w:lang w:eastAsia="en-US"/>
        </w:rPr>
        <w:t>Con la sus</w:t>
      </w:r>
      <w:r>
        <w:rPr>
          <w:lang w:eastAsia="en-US"/>
        </w:rPr>
        <w:t>cripción del presente documento</w:t>
      </w:r>
      <w:r w:rsidRPr="00283049">
        <w:rPr>
          <w:lang w:eastAsia="en-US"/>
        </w:rPr>
        <w:t xml:space="preserve"> el contratista declara bajo gravedad de juramento que el origen de los recursos empleados para la ejecución del objeto del presente </w:t>
      </w:r>
      <w:r>
        <w:rPr>
          <w:lang w:eastAsia="en-US"/>
        </w:rPr>
        <w:t>proceso es lí</w:t>
      </w:r>
      <w:r w:rsidRPr="00283049">
        <w:rPr>
          <w:lang w:eastAsia="en-US"/>
        </w:rPr>
        <w:t>cito, y en todo caso, ajenos a las actividades que comprenden el tipo penal de lavado de activos conforme a las disposiciones legales vigentes, en especial lo contenido en el artículo 27 de la Ley 1121 de 2006 “</w:t>
      </w:r>
      <w:r w:rsidRPr="00283049">
        <w:rPr>
          <w:i/>
          <w:iCs/>
          <w:lang w:eastAsia="en-US"/>
        </w:rPr>
        <w:t>Por la cual se dictan normas para la prevención, detección, investigación y sanción de la financiación del terrorismo y otras disposiciones.</w:t>
      </w:r>
    </w:p>
    <w:p w:rsidR="00570A15" w:rsidRPr="004752F5" w:rsidRDefault="00570A15" w:rsidP="004752F5">
      <w:pPr>
        <w:pStyle w:val="Default"/>
        <w:jc w:val="both"/>
        <w:rPr>
          <w:rFonts w:ascii="Arial" w:hAnsi="Arial" w:cs="Arial"/>
          <w:color w:val="auto"/>
          <w:sz w:val="20"/>
          <w:szCs w:val="20"/>
        </w:rPr>
      </w:pPr>
    </w:p>
    <w:p w:rsidR="00570A15" w:rsidRPr="004752F5" w:rsidRDefault="00570A15" w:rsidP="004752F5">
      <w:pPr>
        <w:pStyle w:val="Default"/>
        <w:jc w:val="both"/>
        <w:rPr>
          <w:rFonts w:ascii="Arial" w:hAnsi="Arial" w:cs="Arial"/>
          <w:color w:val="auto"/>
          <w:sz w:val="20"/>
          <w:szCs w:val="20"/>
        </w:rPr>
      </w:pPr>
      <w:r w:rsidRPr="004752F5">
        <w:rPr>
          <w:rFonts w:ascii="Arial" w:hAnsi="Arial" w:cs="Arial"/>
          <w:color w:val="auto"/>
          <w:sz w:val="20"/>
          <w:szCs w:val="20"/>
        </w:rPr>
        <w:t xml:space="preserve">Atentamente, </w:t>
      </w:r>
    </w:p>
    <w:p w:rsidR="00570A15" w:rsidRPr="004752F5" w:rsidRDefault="00570A15" w:rsidP="004752F5"/>
    <w:p w:rsidR="00570A15" w:rsidRPr="004752F5" w:rsidRDefault="00570A15" w:rsidP="004752F5"/>
    <w:p w:rsidR="00570A15" w:rsidRPr="004752F5" w:rsidRDefault="00570A15" w:rsidP="004752F5"/>
    <w:p w:rsidR="00570A15" w:rsidRPr="004752F5" w:rsidRDefault="00570A15" w:rsidP="004752F5">
      <w:pPr>
        <w:adjustRightInd w:val="0"/>
        <w:rPr>
          <w:b/>
          <w:bCs/>
        </w:rPr>
      </w:pPr>
      <w:r w:rsidRPr="004752F5">
        <w:rPr>
          <w:b/>
          <w:bCs/>
        </w:rPr>
        <w:t>NOMBRE DEL PROPONENTE:</w:t>
      </w:r>
    </w:p>
    <w:p w:rsidR="00570A15" w:rsidRPr="004752F5" w:rsidRDefault="00570A15" w:rsidP="004752F5">
      <w:pPr>
        <w:adjustRightInd w:val="0"/>
        <w:rPr>
          <w:b/>
          <w:bCs/>
        </w:rPr>
      </w:pPr>
      <w:r w:rsidRPr="004752F5">
        <w:rPr>
          <w:b/>
          <w:bCs/>
        </w:rPr>
        <w:t>NIT O C.C:</w:t>
      </w:r>
    </w:p>
    <w:p w:rsidR="00570A15" w:rsidRPr="004752F5" w:rsidRDefault="00570A15" w:rsidP="004752F5">
      <w:pPr>
        <w:adjustRightInd w:val="0"/>
        <w:rPr>
          <w:b/>
          <w:bCs/>
        </w:rPr>
      </w:pPr>
      <w:r w:rsidRPr="004752F5">
        <w:rPr>
          <w:b/>
          <w:bCs/>
        </w:rPr>
        <w:t>NOMBRE DEL REPRESENTANTE LEGAL:</w:t>
      </w:r>
    </w:p>
    <w:p w:rsidR="00570A15" w:rsidRPr="004752F5" w:rsidRDefault="00570A15" w:rsidP="004752F5">
      <w:pPr>
        <w:adjustRightInd w:val="0"/>
        <w:rPr>
          <w:b/>
          <w:bCs/>
        </w:rPr>
      </w:pPr>
      <w:r w:rsidRPr="004752F5">
        <w:rPr>
          <w:b/>
          <w:bCs/>
        </w:rPr>
        <w:t xml:space="preserve">C.C:                        </w:t>
      </w:r>
      <w:r w:rsidRPr="004752F5">
        <w:rPr>
          <w:b/>
        </w:rPr>
        <w:t>EXPEDIDA:</w:t>
      </w:r>
    </w:p>
    <w:p w:rsidR="00570A15" w:rsidRPr="004752F5" w:rsidRDefault="00570A15" w:rsidP="004752F5">
      <w:pPr>
        <w:adjustRightInd w:val="0"/>
        <w:rPr>
          <w:b/>
          <w:bCs/>
        </w:rPr>
      </w:pPr>
      <w:r w:rsidRPr="004752F5">
        <w:rPr>
          <w:b/>
          <w:bCs/>
        </w:rPr>
        <w:t>DIRECCIÓN:</w:t>
      </w:r>
    </w:p>
    <w:p w:rsidR="00570A15" w:rsidRPr="004752F5" w:rsidRDefault="00570A15" w:rsidP="004752F5">
      <w:pPr>
        <w:adjustRightInd w:val="0"/>
        <w:rPr>
          <w:b/>
          <w:bCs/>
        </w:rPr>
      </w:pPr>
      <w:r w:rsidRPr="004752F5">
        <w:rPr>
          <w:b/>
          <w:bCs/>
        </w:rPr>
        <w:t>TELEFONO:</w:t>
      </w:r>
    </w:p>
    <w:p w:rsidR="00570A15" w:rsidRPr="004752F5" w:rsidRDefault="00570A15" w:rsidP="004752F5">
      <w:pPr>
        <w:pStyle w:val="Textoindependiente2"/>
        <w:tabs>
          <w:tab w:val="left" w:pos="709"/>
        </w:tabs>
        <w:rPr>
          <w:b/>
          <w:bCs/>
          <w:lang w:eastAsia="es-MX"/>
        </w:rPr>
      </w:pPr>
      <w:r w:rsidRPr="004752F5">
        <w:rPr>
          <w:b/>
          <w:bCs/>
          <w:lang w:eastAsia="es-MX"/>
        </w:rPr>
        <w:t>EMAIL:</w:t>
      </w:r>
    </w:p>
    <w:p w:rsidR="00570A15" w:rsidRPr="004752F5" w:rsidRDefault="00570A15" w:rsidP="004752F5">
      <w:pPr>
        <w:widowControl w:val="0"/>
        <w:adjustRightInd w:val="0"/>
        <w:rPr>
          <w:b/>
        </w:rPr>
      </w:pPr>
    </w:p>
    <w:p w:rsidR="00570A15" w:rsidRPr="004752F5" w:rsidRDefault="00570A15" w:rsidP="004752F5">
      <w:pPr>
        <w:widowControl w:val="0"/>
        <w:adjustRightInd w:val="0"/>
        <w:rPr>
          <w:b/>
        </w:rPr>
      </w:pPr>
      <w:r w:rsidRPr="004752F5">
        <w:rPr>
          <w:b/>
        </w:rPr>
        <w:t>_________________________________</w:t>
      </w:r>
    </w:p>
    <w:p w:rsidR="00570A15" w:rsidRDefault="00570A15" w:rsidP="004752F5">
      <w:pPr>
        <w:pStyle w:val="Encabezadodemensaje"/>
        <w:ind w:left="0" w:firstLine="0"/>
        <w:rPr>
          <w:rFonts w:cs="Arial"/>
          <w:b/>
          <w:sz w:val="20"/>
        </w:rPr>
      </w:pPr>
      <w:r w:rsidRPr="004752F5">
        <w:rPr>
          <w:rFonts w:cs="Arial"/>
          <w:b/>
          <w:sz w:val="20"/>
        </w:rPr>
        <w:t>FIRMA DEL REPRESENTANTE LEGAL</w:t>
      </w:r>
    </w:p>
    <w:p w:rsidR="003744C6" w:rsidRDefault="003744C6" w:rsidP="004752F5">
      <w:pPr>
        <w:pStyle w:val="Encabezadodemensaje"/>
        <w:ind w:left="0" w:firstLine="0"/>
        <w:rPr>
          <w:rFonts w:cs="Arial"/>
          <w:b/>
          <w:sz w:val="20"/>
        </w:rPr>
      </w:pPr>
    </w:p>
    <w:p w:rsidR="003744C6" w:rsidRDefault="003744C6" w:rsidP="004752F5">
      <w:pPr>
        <w:pStyle w:val="Encabezadodemensaje"/>
        <w:ind w:left="0" w:firstLine="0"/>
        <w:rPr>
          <w:rFonts w:cs="Arial"/>
          <w:b/>
          <w:sz w:val="20"/>
        </w:rPr>
      </w:pPr>
    </w:p>
    <w:p w:rsidR="003744C6" w:rsidRPr="004752F5" w:rsidRDefault="003744C6" w:rsidP="004752F5">
      <w:pPr>
        <w:pStyle w:val="Encabezadodemensaje"/>
        <w:ind w:left="0" w:firstLine="0"/>
        <w:rPr>
          <w:rFonts w:cs="Arial"/>
          <w:b/>
          <w:sz w:val="20"/>
        </w:rPr>
      </w:pPr>
    </w:p>
    <w:p w:rsidR="00570A15" w:rsidRPr="004752F5" w:rsidRDefault="00570A15" w:rsidP="003744C6">
      <w:pPr>
        <w:pStyle w:val="Encabezadodemensaje"/>
        <w:ind w:left="0" w:firstLine="0"/>
        <w:rPr>
          <w:rFonts w:cs="Arial"/>
          <w:b/>
          <w:sz w:val="20"/>
          <w:lang w:val="es-ES"/>
        </w:rPr>
      </w:pPr>
    </w:p>
    <w:p w:rsidR="00570A15" w:rsidRPr="003744C6" w:rsidRDefault="00570A15" w:rsidP="003744C6">
      <w:pPr>
        <w:pStyle w:val="Textoindependiente2"/>
        <w:spacing w:line="240" w:lineRule="auto"/>
        <w:rPr>
          <w:b/>
          <w:i/>
          <w:u w:val="single"/>
        </w:rPr>
        <w:sectPr w:rsidR="00570A15" w:rsidRPr="003744C6" w:rsidSect="00570A15">
          <w:headerReference w:type="default" r:id="rId16"/>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r w:rsidRPr="003744C6">
        <w:rPr>
          <w:b/>
          <w:i/>
          <w:u w:val="single"/>
        </w:rPr>
        <w:t>NOTA: En todo caso, y mediante archivo adjunto, los Estudio Previos forman parte integral del presente proceso.</w:t>
      </w:r>
    </w:p>
    <w:p w:rsidR="00570A15" w:rsidRPr="004752F5" w:rsidRDefault="00570A15" w:rsidP="00D1555C">
      <w:pPr>
        <w:pStyle w:val="Textoindependiente2"/>
      </w:pPr>
    </w:p>
    <w:sectPr w:rsidR="00570A15" w:rsidRPr="004752F5" w:rsidSect="00570A15">
      <w:headerReference w:type="default" r:id="rId17"/>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1134" w:rsidRDefault="00E51134" w:rsidP="004E5B6E">
      <w:r>
        <w:separator/>
      </w:r>
    </w:p>
  </w:endnote>
  <w:endnote w:type="continuationSeparator" w:id="0">
    <w:p w:rsidR="00E51134" w:rsidRDefault="00E5113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1134" w:rsidRDefault="00E51134" w:rsidP="004E5B6E">
      <w:r>
        <w:separator/>
      </w:r>
    </w:p>
  </w:footnote>
  <w:footnote w:type="continuationSeparator" w:id="0">
    <w:p w:rsidR="00E51134" w:rsidRDefault="00E51134"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B47BA" w:rsidRPr="00285C0D" w:rsidTr="00CF3564">
      <w:trPr>
        <w:trHeight w:val="417"/>
      </w:trPr>
      <w:tc>
        <w:tcPr>
          <w:tcW w:w="2125" w:type="dxa"/>
          <w:vAlign w:val="center"/>
        </w:tcPr>
        <w:p w:rsidR="007B47BA" w:rsidRPr="000B3CBA" w:rsidRDefault="007B47BA"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56</w:t>
          </w:r>
          <w:r w:rsidRPr="00163D2F">
            <w:rPr>
              <w:b/>
              <w:sz w:val="18"/>
              <w:szCs w:val="18"/>
            </w:rPr>
            <w:fldChar w:fldCharType="end"/>
          </w:r>
        </w:p>
      </w:tc>
      <w:tc>
        <w:tcPr>
          <w:tcW w:w="5670" w:type="dxa"/>
          <w:vMerge w:val="restart"/>
          <w:vAlign w:val="center"/>
        </w:tcPr>
        <w:p w:rsidR="007B47BA" w:rsidRPr="000B3CBA" w:rsidRDefault="007B47BA" w:rsidP="002B0002">
          <w:pPr>
            <w:jc w:val="center"/>
            <w:rPr>
              <w:sz w:val="18"/>
              <w:szCs w:val="18"/>
            </w:rPr>
          </w:pPr>
          <w:r>
            <w:rPr>
              <w:sz w:val="18"/>
              <w:szCs w:val="18"/>
            </w:rPr>
            <w:t>PROCESO ADQUIRIR BIENES Y SERVICIOS</w:t>
          </w:r>
        </w:p>
      </w:tc>
      <w:tc>
        <w:tcPr>
          <w:tcW w:w="2458" w:type="dxa"/>
          <w:vMerge w:val="restart"/>
          <w:vAlign w:val="center"/>
        </w:tcPr>
        <w:p w:rsidR="007B47BA" w:rsidRPr="00285C0D" w:rsidRDefault="007B47BA" w:rsidP="00CF3564">
          <w:pPr>
            <w:jc w:val="center"/>
            <w:rPr>
              <w:noProof/>
              <w:sz w:val="24"/>
              <w:szCs w:val="24"/>
              <w:lang w:eastAsia="es-CO"/>
            </w:rPr>
          </w:pPr>
          <w:r>
            <w:rPr>
              <w:noProof/>
              <w:sz w:val="24"/>
              <w:szCs w:val="24"/>
              <w:lang w:val="es-ES"/>
            </w:rPr>
            <w:drawing>
              <wp:inline distT="0" distB="0" distL="0" distR="0" wp14:anchorId="647209F8" wp14:editId="05F56928">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7B47BA" w:rsidRPr="00285C0D" w:rsidRDefault="007B47BA"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7B47BA" w:rsidRPr="00285C0D" w:rsidTr="002B0002">
      <w:trPr>
        <w:trHeight w:val="422"/>
      </w:trPr>
      <w:tc>
        <w:tcPr>
          <w:tcW w:w="2125" w:type="dxa"/>
          <w:vAlign w:val="center"/>
        </w:tcPr>
        <w:p w:rsidR="007B47BA" w:rsidRPr="0069301C" w:rsidRDefault="007B47BA"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7B47BA" w:rsidRPr="001A58A6" w:rsidRDefault="007B47BA" w:rsidP="002B0002">
          <w:pPr>
            <w:jc w:val="center"/>
            <w:rPr>
              <w:sz w:val="18"/>
              <w:szCs w:val="18"/>
            </w:rPr>
          </w:pPr>
        </w:p>
      </w:tc>
      <w:tc>
        <w:tcPr>
          <w:tcW w:w="2458" w:type="dxa"/>
          <w:vMerge/>
        </w:tcPr>
        <w:p w:rsidR="007B47BA" w:rsidRPr="00285C0D" w:rsidRDefault="007B47BA" w:rsidP="002B0002">
          <w:pPr>
            <w:rPr>
              <w:sz w:val="24"/>
              <w:szCs w:val="24"/>
            </w:rPr>
          </w:pPr>
        </w:p>
      </w:tc>
    </w:tr>
    <w:tr w:rsidR="007B47BA" w:rsidRPr="00285C0D" w:rsidTr="002B0002">
      <w:trPr>
        <w:trHeight w:val="413"/>
      </w:trPr>
      <w:tc>
        <w:tcPr>
          <w:tcW w:w="2125" w:type="dxa"/>
          <w:vAlign w:val="center"/>
        </w:tcPr>
        <w:p w:rsidR="007B47BA" w:rsidRPr="0069301C" w:rsidRDefault="007B47BA"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7B47BA" w:rsidRPr="000B3CBA" w:rsidRDefault="007B47BA" w:rsidP="002B0002">
          <w:pPr>
            <w:jc w:val="center"/>
            <w:rPr>
              <w:sz w:val="18"/>
              <w:szCs w:val="18"/>
            </w:rPr>
          </w:pPr>
          <w:r w:rsidRPr="001A58A6">
            <w:rPr>
              <w:sz w:val="18"/>
              <w:szCs w:val="18"/>
            </w:rPr>
            <w:t>INVITACIÓN CONVOCATORIA MÍNIMA CUANTÍA</w:t>
          </w:r>
        </w:p>
      </w:tc>
      <w:tc>
        <w:tcPr>
          <w:tcW w:w="2458" w:type="dxa"/>
          <w:vMerge/>
        </w:tcPr>
        <w:p w:rsidR="007B47BA" w:rsidRPr="00285C0D" w:rsidRDefault="007B47BA" w:rsidP="002B0002">
          <w:pPr>
            <w:rPr>
              <w:sz w:val="24"/>
              <w:szCs w:val="24"/>
            </w:rPr>
          </w:pPr>
        </w:p>
      </w:tc>
    </w:tr>
    <w:tr w:rsidR="007B47BA" w:rsidRPr="00285C0D" w:rsidTr="002B0002">
      <w:trPr>
        <w:trHeight w:val="402"/>
      </w:trPr>
      <w:tc>
        <w:tcPr>
          <w:tcW w:w="2125" w:type="dxa"/>
          <w:vAlign w:val="center"/>
        </w:tcPr>
        <w:p w:rsidR="007B47BA" w:rsidRPr="0069301C" w:rsidRDefault="007B47BA" w:rsidP="002B0002">
          <w:pPr>
            <w:rPr>
              <w:b/>
              <w:sz w:val="18"/>
              <w:szCs w:val="18"/>
            </w:rPr>
          </w:pPr>
          <w:r>
            <w:rPr>
              <w:b/>
              <w:sz w:val="18"/>
              <w:szCs w:val="18"/>
            </w:rPr>
            <w:t>Versión: 2</w:t>
          </w:r>
        </w:p>
      </w:tc>
      <w:tc>
        <w:tcPr>
          <w:tcW w:w="5670" w:type="dxa"/>
          <w:vMerge/>
        </w:tcPr>
        <w:p w:rsidR="007B47BA" w:rsidRPr="00285C0D" w:rsidRDefault="007B47BA" w:rsidP="002B0002">
          <w:pPr>
            <w:rPr>
              <w:sz w:val="24"/>
              <w:szCs w:val="24"/>
            </w:rPr>
          </w:pPr>
        </w:p>
      </w:tc>
      <w:tc>
        <w:tcPr>
          <w:tcW w:w="2458" w:type="dxa"/>
          <w:vMerge/>
        </w:tcPr>
        <w:p w:rsidR="007B47BA" w:rsidRPr="00285C0D" w:rsidRDefault="007B47BA" w:rsidP="002B0002">
          <w:pPr>
            <w:rPr>
              <w:sz w:val="24"/>
              <w:szCs w:val="24"/>
            </w:rPr>
          </w:pPr>
        </w:p>
      </w:tc>
    </w:tr>
  </w:tbl>
  <w:p w:rsidR="007B47BA" w:rsidRDefault="007B47BA"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B47BA" w:rsidRPr="00285C0D" w:rsidTr="00CF3564">
      <w:trPr>
        <w:trHeight w:val="417"/>
      </w:trPr>
      <w:tc>
        <w:tcPr>
          <w:tcW w:w="2125" w:type="dxa"/>
          <w:vAlign w:val="center"/>
        </w:tcPr>
        <w:p w:rsidR="007B47BA" w:rsidRPr="000B3CBA" w:rsidRDefault="007B47BA"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56</w:t>
          </w:r>
          <w:r w:rsidRPr="00163D2F">
            <w:rPr>
              <w:b/>
              <w:sz w:val="18"/>
              <w:szCs w:val="18"/>
            </w:rPr>
            <w:fldChar w:fldCharType="end"/>
          </w:r>
        </w:p>
      </w:tc>
      <w:tc>
        <w:tcPr>
          <w:tcW w:w="5670" w:type="dxa"/>
          <w:vMerge w:val="restart"/>
          <w:vAlign w:val="center"/>
        </w:tcPr>
        <w:p w:rsidR="007B47BA" w:rsidRPr="000B3CBA" w:rsidRDefault="007B47BA" w:rsidP="002B0002">
          <w:pPr>
            <w:jc w:val="center"/>
            <w:rPr>
              <w:sz w:val="18"/>
              <w:szCs w:val="18"/>
            </w:rPr>
          </w:pPr>
          <w:r>
            <w:rPr>
              <w:sz w:val="18"/>
              <w:szCs w:val="18"/>
            </w:rPr>
            <w:t>PROCESO ADQUIRIR BIENES Y SERVICIOS</w:t>
          </w:r>
        </w:p>
      </w:tc>
      <w:tc>
        <w:tcPr>
          <w:tcW w:w="2458" w:type="dxa"/>
          <w:vMerge w:val="restart"/>
          <w:vAlign w:val="center"/>
        </w:tcPr>
        <w:p w:rsidR="007B47BA" w:rsidRPr="00285C0D" w:rsidRDefault="007B47BA" w:rsidP="00CF3564">
          <w:pPr>
            <w:jc w:val="center"/>
            <w:rPr>
              <w:noProof/>
              <w:sz w:val="24"/>
              <w:szCs w:val="24"/>
              <w:lang w:eastAsia="es-CO"/>
            </w:rPr>
          </w:pPr>
          <w:r>
            <w:rPr>
              <w:noProof/>
              <w:sz w:val="24"/>
              <w:szCs w:val="24"/>
              <w:lang w:val="es-ES"/>
            </w:rPr>
            <w:drawing>
              <wp:inline distT="0" distB="0" distL="0" distR="0" wp14:anchorId="647209F8" wp14:editId="05F56928">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7B47BA" w:rsidRPr="00285C0D" w:rsidRDefault="007B47BA"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7B47BA" w:rsidRPr="00285C0D" w:rsidTr="002B0002">
      <w:trPr>
        <w:trHeight w:val="422"/>
      </w:trPr>
      <w:tc>
        <w:tcPr>
          <w:tcW w:w="2125" w:type="dxa"/>
          <w:vAlign w:val="center"/>
        </w:tcPr>
        <w:p w:rsidR="007B47BA" w:rsidRPr="0069301C" w:rsidRDefault="007B47BA"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7B47BA" w:rsidRPr="001A58A6" w:rsidRDefault="007B47BA" w:rsidP="002B0002">
          <w:pPr>
            <w:jc w:val="center"/>
            <w:rPr>
              <w:sz w:val="18"/>
              <w:szCs w:val="18"/>
            </w:rPr>
          </w:pPr>
        </w:p>
      </w:tc>
      <w:tc>
        <w:tcPr>
          <w:tcW w:w="2458" w:type="dxa"/>
          <w:vMerge/>
        </w:tcPr>
        <w:p w:rsidR="007B47BA" w:rsidRPr="00285C0D" w:rsidRDefault="007B47BA" w:rsidP="002B0002">
          <w:pPr>
            <w:rPr>
              <w:sz w:val="24"/>
              <w:szCs w:val="24"/>
            </w:rPr>
          </w:pPr>
        </w:p>
      </w:tc>
    </w:tr>
    <w:tr w:rsidR="007B47BA" w:rsidRPr="00285C0D" w:rsidTr="002B0002">
      <w:trPr>
        <w:trHeight w:val="413"/>
      </w:trPr>
      <w:tc>
        <w:tcPr>
          <w:tcW w:w="2125" w:type="dxa"/>
          <w:vAlign w:val="center"/>
        </w:tcPr>
        <w:p w:rsidR="007B47BA" w:rsidRPr="0069301C" w:rsidRDefault="007B47BA"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7B47BA" w:rsidRPr="000B3CBA" w:rsidRDefault="007B47BA" w:rsidP="002B0002">
          <w:pPr>
            <w:jc w:val="center"/>
            <w:rPr>
              <w:sz w:val="18"/>
              <w:szCs w:val="18"/>
            </w:rPr>
          </w:pPr>
          <w:r w:rsidRPr="001A58A6">
            <w:rPr>
              <w:sz w:val="18"/>
              <w:szCs w:val="18"/>
            </w:rPr>
            <w:t>INVITACIÓN CONVOCATORIA MÍNIMA CUANTÍA</w:t>
          </w:r>
        </w:p>
      </w:tc>
      <w:tc>
        <w:tcPr>
          <w:tcW w:w="2458" w:type="dxa"/>
          <w:vMerge/>
        </w:tcPr>
        <w:p w:rsidR="007B47BA" w:rsidRPr="00285C0D" w:rsidRDefault="007B47BA" w:rsidP="002B0002">
          <w:pPr>
            <w:rPr>
              <w:sz w:val="24"/>
              <w:szCs w:val="24"/>
            </w:rPr>
          </w:pPr>
        </w:p>
      </w:tc>
    </w:tr>
    <w:tr w:rsidR="007B47BA" w:rsidRPr="00285C0D" w:rsidTr="002B0002">
      <w:trPr>
        <w:trHeight w:val="402"/>
      </w:trPr>
      <w:tc>
        <w:tcPr>
          <w:tcW w:w="2125" w:type="dxa"/>
          <w:vAlign w:val="center"/>
        </w:tcPr>
        <w:p w:rsidR="007B47BA" w:rsidRPr="0069301C" w:rsidRDefault="007B47BA" w:rsidP="002B0002">
          <w:pPr>
            <w:rPr>
              <w:b/>
              <w:sz w:val="18"/>
              <w:szCs w:val="18"/>
            </w:rPr>
          </w:pPr>
          <w:r>
            <w:rPr>
              <w:b/>
              <w:sz w:val="18"/>
              <w:szCs w:val="18"/>
            </w:rPr>
            <w:t>Versión: 2</w:t>
          </w:r>
        </w:p>
      </w:tc>
      <w:tc>
        <w:tcPr>
          <w:tcW w:w="5670" w:type="dxa"/>
          <w:vMerge/>
        </w:tcPr>
        <w:p w:rsidR="007B47BA" w:rsidRPr="00285C0D" w:rsidRDefault="007B47BA" w:rsidP="002B0002">
          <w:pPr>
            <w:rPr>
              <w:sz w:val="24"/>
              <w:szCs w:val="24"/>
            </w:rPr>
          </w:pPr>
        </w:p>
      </w:tc>
      <w:tc>
        <w:tcPr>
          <w:tcW w:w="2458" w:type="dxa"/>
          <w:vMerge/>
        </w:tcPr>
        <w:p w:rsidR="007B47BA" w:rsidRPr="00285C0D" w:rsidRDefault="007B47BA" w:rsidP="002B0002">
          <w:pPr>
            <w:rPr>
              <w:sz w:val="24"/>
              <w:szCs w:val="24"/>
            </w:rPr>
          </w:pPr>
        </w:p>
      </w:tc>
    </w:tr>
  </w:tbl>
  <w:p w:rsidR="007B47BA" w:rsidRDefault="007B47BA" w:rsidP="002B0002">
    <w:pPr>
      <w:pStyle w:val="Encabezado"/>
    </w:pPr>
  </w:p>
  <w:p w:rsidR="007B47BA" w:rsidRDefault="007B47BA" w:rsidP="002B0002">
    <w:pPr>
      <w:pStyle w:val="Encabezado"/>
    </w:pPr>
  </w:p>
  <w:p w:rsidR="007B47BA" w:rsidRDefault="007B47BA" w:rsidP="002B0002">
    <w:pPr>
      <w:pStyle w:val="Encabezado"/>
    </w:pPr>
  </w:p>
  <w:p w:rsidR="007B47BA" w:rsidRDefault="007B47BA" w:rsidP="002B0002">
    <w:pPr>
      <w:pStyle w:val="Encabezado"/>
    </w:pPr>
  </w:p>
  <w:p w:rsidR="007B47BA" w:rsidRDefault="007B47BA" w:rsidP="002B0002">
    <w:pPr>
      <w:pStyle w:val="Encabezado"/>
    </w:pPr>
  </w:p>
  <w:p w:rsidR="007B47BA" w:rsidRDefault="007B47BA" w:rsidP="002B0002">
    <w:pPr>
      <w:pStyle w:val="Encabezado"/>
    </w:pPr>
  </w:p>
  <w:p w:rsidR="007B47BA" w:rsidRDefault="007B47BA" w:rsidP="002B0002">
    <w:pPr>
      <w:pStyle w:val="Encabezado"/>
    </w:pPr>
  </w:p>
  <w:p w:rsidR="007B47BA" w:rsidRDefault="007B47BA"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D46D3"/>
    <w:multiLevelType w:val="hybridMultilevel"/>
    <w:tmpl w:val="B5D645D6"/>
    <w:lvl w:ilvl="0" w:tplc="240A000B">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1" w15:restartNumberingAfterBreak="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10703B06"/>
    <w:multiLevelType w:val="hybridMultilevel"/>
    <w:tmpl w:val="390CFBA2"/>
    <w:lvl w:ilvl="0" w:tplc="240A0001">
      <w:start w:val="1"/>
      <w:numFmt w:val="bullet"/>
      <w:lvlText w:val=""/>
      <w:lvlJc w:val="left"/>
      <w:pPr>
        <w:ind w:left="1146" w:hanging="360"/>
      </w:pPr>
      <w:rPr>
        <w:rFonts w:ascii="Symbol" w:hAnsi="Symbol" w:hint="default"/>
      </w:rPr>
    </w:lvl>
    <w:lvl w:ilvl="1" w:tplc="240A0003">
      <w:start w:val="1"/>
      <w:numFmt w:val="bullet"/>
      <w:lvlText w:val="o"/>
      <w:lvlJc w:val="left"/>
      <w:pPr>
        <w:ind w:left="1866" w:hanging="360"/>
      </w:pPr>
      <w:rPr>
        <w:rFonts w:ascii="Courier New" w:hAnsi="Courier New" w:cs="Courier New" w:hint="default"/>
      </w:rPr>
    </w:lvl>
    <w:lvl w:ilvl="2" w:tplc="240A0005">
      <w:start w:val="1"/>
      <w:numFmt w:val="bullet"/>
      <w:lvlText w:val=""/>
      <w:lvlJc w:val="left"/>
      <w:pPr>
        <w:ind w:left="2586" w:hanging="360"/>
      </w:pPr>
      <w:rPr>
        <w:rFonts w:ascii="Wingdings" w:hAnsi="Wingdings" w:hint="default"/>
      </w:rPr>
    </w:lvl>
    <w:lvl w:ilvl="3" w:tplc="240A0001">
      <w:start w:val="1"/>
      <w:numFmt w:val="bullet"/>
      <w:lvlText w:val=""/>
      <w:lvlJc w:val="left"/>
      <w:pPr>
        <w:ind w:left="3306" w:hanging="360"/>
      </w:pPr>
      <w:rPr>
        <w:rFonts w:ascii="Symbol" w:hAnsi="Symbol" w:hint="default"/>
      </w:rPr>
    </w:lvl>
    <w:lvl w:ilvl="4" w:tplc="240A0003">
      <w:start w:val="1"/>
      <w:numFmt w:val="bullet"/>
      <w:lvlText w:val="o"/>
      <w:lvlJc w:val="left"/>
      <w:pPr>
        <w:ind w:left="4026" w:hanging="360"/>
      </w:pPr>
      <w:rPr>
        <w:rFonts w:ascii="Courier New" w:hAnsi="Courier New" w:cs="Courier New" w:hint="default"/>
      </w:rPr>
    </w:lvl>
    <w:lvl w:ilvl="5" w:tplc="240A0005">
      <w:start w:val="1"/>
      <w:numFmt w:val="bullet"/>
      <w:lvlText w:val=""/>
      <w:lvlJc w:val="left"/>
      <w:pPr>
        <w:ind w:left="4746" w:hanging="360"/>
      </w:pPr>
      <w:rPr>
        <w:rFonts w:ascii="Wingdings" w:hAnsi="Wingdings" w:hint="default"/>
      </w:rPr>
    </w:lvl>
    <w:lvl w:ilvl="6" w:tplc="240A0001">
      <w:start w:val="1"/>
      <w:numFmt w:val="bullet"/>
      <w:lvlText w:val=""/>
      <w:lvlJc w:val="left"/>
      <w:pPr>
        <w:ind w:left="5466" w:hanging="360"/>
      </w:pPr>
      <w:rPr>
        <w:rFonts w:ascii="Symbol" w:hAnsi="Symbol" w:hint="default"/>
      </w:rPr>
    </w:lvl>
    <w:lvl w:ilvl="7" w:tplc="240A0003">
      <w:start w:val="1"/>
      <w:numFmt w:val="bullet"/>
      <w:lvlText w:val="o"/>
      <w:lvlJc w:val="left"/>
      <w:pPr>
        <w:ind w:left="6186" w:hanging="360"/>
      </w:pPr>
      <w:rPr>
        <w:rFonts w:ascii="Courier New" w:hAnsi="Courier New" w:cs="Courier New" w:hint="default"/>
      </w:rPr>
    </w:lvl>
    <w:lvl w:ilvl="8" w:tplc="240A0005">
      <w:start w:val="1"/>
      <w:numFmt w:val="bullet"/>
      <w:lvlText w:val=""/>
      <w:lvlJc w:val="left"/>
      <w:pPr>
        <w:ind w:left="6906" w:hanging="360"/>
      </w:pPr>
      <w:rPr>
        <w:rFonts w:ascii="Wingdings" w:hAnsi="Wingdings" w:hint="default"/>
      </w:rPr>
    </w:lvl>
  </w:abstractNum>
  <w:abstractNum w:abstractNumId="3"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13AD087D"/>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5" w15:restartNumberingAfterBreak="0">
    <w:nsid w:val="1E75270C"/>
    <w:multiLevelType w:val="hybridMultilevel"/>
    <w:tmpl w:val="4DA40A0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26B77792"/>
    <w:multiLevelType w:val="hybridMultilevel"/>
    <w:tmpl w:val="FCDAC0A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6DE4133"/>
    <w:multiLevelType w:val="multilevel"/>
    <w:tmpl w:val="17268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0E0518"/>
    <w:multiLevelType w:val="multilevel"/>
    <w:tmpl w:val="FC725D30"/>
    <w:lvl w:ilvl="0">
      <w:start w:val="1"/>
      <w:numFmt w:val="decimal"/>
      <w:lvlText w:val="%1."/>
      <w:lvlJc w:val="left"/>
      <w:pPr>
        <w:ind w:left="2345"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0" w15:restartNumberingAfterBreak="0">
    <w:nsid w:val="32EB2EF0"/>
    <w:multiLevelType w:val="hybridMultilevel"/>
    <w:tmpl w:val="CD3C109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35647F9E"/>
    <w:multiLevelType w:val="hybridMultilevel"/>
    <w:tmpl w:val="11262282"/>
    <w:lvl w:ilvl="0" w:tplc="240A0005">
      <w:start w:val="1"/>
      <w:numFmt w:val="bullet"/>
      <w:lvlText w:val=""/>
      <w:lvlJc w:val="left"/>
      <w:pPr>
        <w:ind w:left="2869" w:hanging="360"/>
      </w:pPr>
      <w:rPr>
        <w:rFonts w:ascii="Wingdings" w:hAnsi="Wingdings" w:hint="default"/>
      </w:rPr>
    </w:lvl>
    <w:lvl w:ilvl="1" w:tplc="240A0003">
      <w:start w:val="1"/>
      <w:numFmt w:val="bullet"/>
      <w:lvlText w:val="o"/>
      <w:lvlJc w:val="left"/>
      <w:pPr>
        <w:ind w:left="3589" w:hanging="360"/>
      </w:pPr>
      <w:rPr>
        <w:rFonts w:ascii="Courier New" w:hAnsi="Courier New" w:cs="Courier New" w:hint="default"/>
      </w:rPr>
    </w:lvl>
    <w:lvl w:ilvl="2" w:tplc="240A0005">
      <w:start w:val="1"/>
      <w:numFmt w:val="bullet"/>
      <w:lvlText w:val=""/>
      <w:lvlJc w:val="left"/>
      <w:pPr>
        <w:ind w:left="4309" w:hanging="360"/>
      </w:pPr>
      <w:rPr>
        <w:rFonts w:ascii="Wingdings" w:hAnsi="Wingdings" w:hint="default"/>
      </w:rPr>
    </w:lvl>
    <w:lvl w:ilvl="3" w:tplc="240A0001">
      <w:start w:val="1"/>
      <w:numFmt w:val="bullet"/>
      <w:lvlText w:val=""/>
      <w:lvlJc w:val="left"/>
      <w:pPr>
        <w:ind w:left="5029" w:hanging="360"/>
      </w:pPr>
      <w:rPr>
        <w:rFonts w:ascii="Symbol" w:hAnsi="Symbol" w:hint="default"/>
      </w:rPr>
    </w:lvl>
    <w:lvl w:ilvl="4" w:tplc="240A0003">
      <w:start w:val="1"/>
      <w:numFmt w:val="bullet"/>
      <w:lvlText w:val="o"/>
      <w:lvlJc w:val="left"/>
      <w:pPr>
        <w:ind w:left="5749" w:hanging="360"/>
      </w:pPr>
      <w:rPr>
        <w:rFonts w:ascii="Courier New" w:hAnsi="Courier New" w:cs="Courier New" w:hint="default"/>
      </w:rPr>
    </w:lvl>
    <w:lvl w:ilvl="5" w:tplc="240A0005">
      <w:start w:val="1"/>
      <w:numFmt w:val="bullet"/>
      <w:lvlText w:val=""/>
      <w:lvlJc w:val="left"/>
      <w:pPr>
        <w:ind w:left="6469" w:hanging="360"/>
      </w:pPr>
      <w:rPr>
        <w:rFonts w:ascii="Wingdings" w:hAnsi="Wingdings" w:hint="default"/>
      </w:rPr>
    </w:lvl>
    <w:lvl w:ilvl="6" w:tplc="240A0001">
      <w:start w:val="1"/>
      <w:numFmt w:val="bullet"/>
      <w:lvlText w:val=""/>
      <w:lvlJc w:val="left"/>
      <w:pPr>
        <w:ind w:left="7189" w:hanging="360"/>
      </w:pPr>
      <w:rPr>
        <w:rFonts w:ascii="Symbol" w:hAnsi="Symbol" w:hint="default"/>
      </w:rPr>
    </w:lvl>
    <w:lvl w:ilvl="7" w:tplc="240A0003">
      <w:start w:val="1"/>
      <w:numFmt w:val="bullet"/>
      <w:lvlText w:val="o"/>
      <w:lvlJc w:val="left"/>
      <w:pPr>
        <w:ind w:left="7909" w:hanging="360"/>
      </w:pPr>
      <w:rPr>
        <w:rFonts w:ascii="Courier New" w:hAnsi="Courier New" w:cs="Courier New" w:hint="default"/>
      </w:rPr>
    </w:lvl>
    <w:lvl w:ilvl="8" w:tplc="240A0005">
      <w:start w:val="1"/>
      <w:numFmt w:val="bullet"/>
      <w:lvlText w:val=""/>
      <w:lvlJc w:val="left"/>
      <w:pPr>
        <w:ind w:left="8629" w:hanging="360"/>
      </w:pPr>
      <w:rPr>
        <w:rFonts w:ascii="Wingdings" w:hAnsi="Wingdings" w:hint="default"/>
      </w:rPr>
    </w:lvl>
  </w:abstractNum>
  <w:abstractNum w:abstractNumId="12" w15:restartNumberingAfterBreak="1">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1">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3E2C5127"/>
    <w:multiLevelType w:val="multilevel"/>
    <w:tmpl w:val="04CC51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44374099"/>
    <w:multiLevelType w:val="hybridMultilevel"/>
    <w:tmpl w:val="8E92DC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514D421A"/>
    <w:multiLevelType w:val="hybridMultilevel"/>
    <w:tmpl w:val="3AFA0EAC"/>
    <w:lvl w:ilvl="0" w:tplc="240A0001">
      <w:start w:val="1"/>
      <w:numFmt w:val="bullet"/>
      <w:lvlText w:val=""/>
      <w:lvlJc w:val="left"/>
      <w:pPr>
        <w:ind w:left="833" w:hanging="360"/>
      </w:pPr>
      <w:rPr>
        <w:rFonts w:ascii="Symbol" w:hAnsi="Symbol" w:hint="default"/>
      </w:rPr>
    </w:lvl>
    <w:lvl w:ilvl="1" w:tplc="240A0003">
      <w:start w:val="1"/>
      <w:numFmt w:val="bullet"/>
      <w:lvlText w:val="o"/>
      <w:lvlJc w:val="left"/>
      <w:pPr>
        <w:ind w:left="1553" w:hanging="360"/>
      </w:pPr>
      <w:rPr>
        <w:rFonts w:ascii="Courier New" w:hAnsi="Courier New" w:cs="Courier New" w:hint="default"/>
      </w:rPr>
    </w:lvl>
    <w:lvl w:ilvl="2" w:tplc="240A0005">
      <w:start w:val="1"/>
      <w:numFmt w:val="bullet"/>
      <w:lvlText w:val=""/>
      <w:lvlJc w:val="left"/>
      <w:pPr>
        <w:ind w:left="2273" w:hanging="360"/>
      </w:pPr>
      <w:rPr>
        <w:rFonts w:ascii="Wingdings" w:hAnsi="Wingdings" w:hint="default"/>
      </w:rPr>
    </w:lvl>
    <w:lvl w:ilvl="3" w:tplc="240A0001">
      <w:start w:val="1"/>
      <w:numFmt w:val="bullet"/>
      <w:lvlText w:val=""/>
      <w:lvlJc w:val="left"/>
      <w:pPr>
        <w:ind w:left="2993" w:hanging="360"/>
      </w:pPr>
      <w:rPr>
        <w:rFonts w:ascii="Symbol" w:hAnsi="Symbol" w:hint="default"/>
      </w:rPr>
    </w:lvl>
    <w:lvl w:ilvl="4" w:tplc="240A0003">
      <w:start w:val="1"/>
      <w:numFmt w:val="bullet"/>
      <w:lvlText w:val="o"/>
      <w:lvlJc w:val="left"/>
      <w:pPr>
        <w:ind w:left="3713" w:hanging="360"/>
      </w:pPr>
      <w:rPr>
        <w:rFonts w:ascii="Courier New" w:hAnsi="Courier New" w:cs="Courier New" w:hint="default"/>
      </w:rPr>
    </w:lvl>
    <w:lvl w:ilvl="5" w:tplc="240A0005">
      <w:start w:val="1"/>
      <w:numFmt w:val="bullet"/>
      <w:lvlText w:val=""/>
      <w:lvlJc w:val="left"/>
      <w:pPr>
        <w:ind w:left="4433" w:hanging="360"/>
      </w:pPr>
      <w:rPr>
        <w:rFonts w:ascii="Wingdings" w:hAnsi="Wingdings" w:hint="default"/>
      </w:rPr>
    </w:lvl>
    <w:lvl w:ilvl="6" w:tplc="240A0001">
      <w:start w:val="1"/>
      <w:numFmt w:val="bullet"/>
      <w:lvlText w:val=""/>
      <w:lvlJc w:val="left"/>
      <w:pPr>
        <w:ind w:left="5153" w:hanging="360"/>
      </w:pPr>
      <w:rPr>
        <w:rFonts w:ascii="Symbol" w:hAnsi="Symbol" w:hint="default"/>
      </w:rPr>
    </w:lvl>
    <w:lvl w:ilvl="7" w:tplc="240A0003">
      <w:start w:val="1"/>
      <w:numFmt w:val="bullet"/>
      <w:lvlText w:val="o"/>
      <w:lvlJc w:val="left"/>
      <w:pPr>
        <w:ind w:left="5873" w:hanging="360"/>
      </w:pPr>
      <w:rPr>
        <w:rFonts w:ascii="Courier New" w:hAnsi="Courier New" w:cs="Courier New" w:hint="default"/>
      </w:rPr>
    </w:lvl>
    <w:lvl w:ilvl="8" w:tplc="240A0005">
      <w:start w:val="1"/>
      <w:numFmt w:val="bullet"/>
      <w:lvlText w:val=""/>
      <w:lvlJc w:val="left"/>
      <w:pPr>
        <w:ind w:left="6593" w:hanging="360"/>
      </w:pPr>
      <w:rPr>
        <w:rFonts w:ascii="Wingdings" w:hAnsi="Wingdings" w:hint="default"/>
      </w:rPr>
    </w:lvl>
  </w:abstractNum>
  <w:abstractNum w:abstractNumId="19" w15:restartNumberingAfterBreak="0">
    <w:nsid w:val="529308D9"/>
    <w:multiLevelType w:val="hybridMultilevel"/>
    <w:tmpl w:val="59A236EC"/>
    <w:lvl w:ilvl="0" w:tplc="240A000D">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20"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1">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2" w15:restartNumberingAfterBreak="1">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15:restartNumberingAfterBreak="1">
    <w:nsid w:val="69E32E77"/>
    <w:multiLevelType w:val="hybridMultilevel"/>
    <w:tmpl w:val="50E767D1"/>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5"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26" w15:restartNumberingAfterBreak="0">
    <w:nsid w:val="7F6801E2"/>
    <w:multiLevelType w:val="hybridMultilevel"/>
    <w:tmpl w:val="7F1236DC"/>
    <w:lvl w:ilvl="0" w:tplc="E49E0C28">
      <w:start w:val="1"/>
      <w:numFmt w:val="decimal"/>
      <w:lvlText w:val="%1."/>
      <w:lvlJc w:val="left"/>
      <w:pPr>
        <w:tabs>
          <w:tab w:val="num" w:pos="360"/>
        </w:tabs>
        <w:ind w:left="360" w:hanging="360"/>
      </w:pPr>
      <w:rPr>
        <w:rFonts w:ascii="Arial" w:hAnsi="Arial" w:cs="Arial" w:hint="default"/>
        <w:color w:val="000000" w:themeColor="text1"/>
        <w:sz w:val="18"/>
        <w:szCs w:val="18"/>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13"/>
  </w:num>
  <w:num w:numId="2">
    <w:abstractNumId w:val="20"/>
  </w:num>
  <w:num w:numId="3">
    <w:abstractNumId w:val="16"/>
    <w:lvlOverride w:ilvl="0">
      <w:startOverride w:val="1"/>
    </w:lvlOverride>
  </w:num>
  <w:num w:numId="4">
    <w:abstractNumId w:val="14"/>
  </w:num>
  <w:num w:numId="5">
    <w:abstractNumId w:val="1"/>
  </w:num>
  <w:num w:numId="6">
    <w:abstractNumId w:val="1"/>
    <w:lvlOverride w:ilvl="0">
      <w:startOverride w:val="1"/>
    </w:lvlOverride>
  </w:num>
  <w:num w:numId="7">
    <w:abstractNumId w:val="8"/>
  </w:num>
  <w:num w:numId="8">
    <w:abstractNumId w:val="25"/>
  </w:num>
  <w:num w:numId="9">
    <w:abstractNumId w:val="21"/>
  </w:num>
  <w:num w:numId="10">
    <w:abstractNumId w:val="3"/>
  </w:num>
  <w:num w:numId="11">
    <w:abstractNumId w:val="12"/>
  </w:num>
  <w:num w:numId="12">
    <w:abstractNumId w:val="22"/>
  </w:num>
  <w:num w:numId="13">
    <w:abstractNumId w:val="4"/>
  </w:num>
  <w:num w:numId="14">
    <w:abstractNumId w:val="23"/>
  </w:num>
  <w:num w:numId="15">
    <w:abstractNumId w:val="0"/>
  </w:num>
  <w:num w:numId="16">
    <w:abstractNumId w:val="19"/>
  </w:num>
  <w:num w:numId="17">
    <w:abstractNumId w:val="11"/>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18"/>
  </w:num>
  <w:num w:numId="21">
    <w:abstractNumId w:val="5"/>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24"/>
  </w:num>
  <w:num w:numId="25">
    <w:abstractNumId w:val="7"/>
  </w:num>
  <w:num w:numId="26">
    <w:abstractNumId w:val="15"/>
  </w:num>
  <w:num w:numId="27">
    <w:abstractNumId w:val="9"/>
  </w:num>
  <w:num w:numId="28">
    <w:abstractNumId w:val="1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41E"/>
    <w:rsid w:val="000004D0"/>
    <w:rsid w:val="0000178B"/>
    <w:rsid w:val="000025A0"/>
    <w:rsid w:val="00002CD8"/>
    <w:rsid w:val="000051E6"/>
    <w:rsid w:val="00005423"/>
    <w:rsid w:val="00005637"/>
    <w:rsid w:val="00006596"/>
    <w:rsid w:val="00006D1C"/>
    <w:rsid w:val="000075BF"/>
    <w:rsid w:val="000101D1"/>
    <w:rsid w:val="0001062C"/>
    <w:rsid w:val="00011C2F"/>
    <w:rsid w:val="00012185"/>
    <w:rsid w:val="00012189"/>
    <w:rsid w:val="00015EE6"/>
    <w:rsid w:val="0001607B"/>
    <w:rsid w:val="0001679B"/>
    <w:rsid w:val="000169D6"/>
    <w:rsid w:val="0002021F"/>
    <w:rsid w:val="00020D5E"/>
    <w:rsid w:val="00021B6A"/>
    <w:rsid w:val="0002381F"/>
    <w:rsid w:val="000245D2"/>
    <w:rsid w:val="00026FAA"/>
    <w:rsid w:val="00027217"/>
    <w:rsid w:val="000310EB"/>
    <w:rsid w:val="000312F5"/>
    <w:rsid w:val="000318AF"/>
    <w:rsid w:val="00031D89"/>
    <w:rsid w:val="0003204E"/>
    <w:rsid w:val="00034C66"/>
    <w:rsid w:val="00034D4B"/>
    <w:rsid w:val="00035D0C"/>
    <w:rsid w:val="0003760F"/>
    <w:rsid w:val="000378A1"/>
    <w:rsid w:val="00037C7E"/>
    <w:rsid w:val="000404E7"/>
    <w:rsid w:val="00040A35"/>
    <w:rsid w:val="00042537"/>
    <w:rsid w:val="00043E9D"/>
    <w:rsid w:val="0004446D"/>
    <w:rsid w:val="00045689"/>
    <w:rsid w:val="00045C5F"/>
    <w:rsid w:val="0004625A"/>
    <w:rsid w:val="00046921"/>
    <w:rsid w:val="0004692F"/>
    <w:rsid w:val="000469B3"/>
    <w:rsid w:val="00051CF2"/>
    <w:rsid w:val="0005232B"/>
    <w:rsid w:val="00052AE1"/>
    <w:rsid w:val="00055577"/>
    <w:rsid w:val="0005605A"/>
    <w:rsid w:val="00057A05"/>
    <w:rsid w:val="000622F4"/>
    <w:rsid w:val="000629F2"/>
    <w:rsid w:val="00062EF9"/>
    <w:rsid w:val="00063386"/>
    <w:rsid w:val="00063F3B"/>
    <w:rsid w:val="000641B6"/>
    <w:rsid w:val="00065053"/>
    <w:rsid w:val="000659FF"/>
    <w:rsid w:val="00067159"/>
    <w:rsid w:val="00070032"/>
    <w:rsid w:val="000705AB"/>
    <w:rsid w:val="00070F0A"/>
    <w:rsid w:val="000727D0"/>
    <w:rsid w:val="00072DBE"/>
    <w:rsid w:val="00073C8E"/>
    <w:rsid w:val="00076958"/>
    <w:rsid w:val="00076BEF"/>
    <w:rsid w:val="000775C8"/>
    <w:rsid w:val="000824C7"/>
    <w:rsid w:val="00082897"/>
    <w:rsid w:val="00083F9A"/>
    <w:rsid w:val="00084A33"/>
    <w:rsid w:val="00084A88"/>
    <w:rsid w:val="000854D4"/>
    <w:rsid w:val="00085549"/>
    <w:rsid w:val="00086957"/>
    <w:rsid w:val="00086FDC"/>
    <w:rsid w:val="00087075"/>
    <w:rsid w:val="00090F9B"/>
    <w:rsid w:val="00092362"/>
    <w:rsid w:val="000924FA"/>
    <w:rsid w:val="0009259B"/>
    <w:rsid w:val="000927B7"/>
    <w:rsid w:val="000934E3"/>
    <w:rsid w:val="00094010"/>
    <w:rsid w:val="00094F72"/>
    <w:rsid w:val="00095EB4"/>
    <w:rsid w:val="00096815"/>
    <w:rsid w:val="000A039B"/>
    <w:rsid w:val="000A065F"/>
    <w:rsid w:val="000A1C7A"/>
    <w:rsid w:val="000A3ADD"/>
    <w:rsid w:val="000A50CF"/>
    <w:rsid w:val="000A53B8"/>
    <w:rsid w:val="000A562C"/>
    <w:rsid w:val="000A6136"/>
    <w:rsid w:val="000A6DF5"/>
    <w:rsid w:val="000A7060"/>
    <w:rsid w:val="000A7704"/>
    <w:rsid w:val="000A7920"/>
    <w:rsid w:val="000A7B0F"/>
    <w:rsid w:val="000B22A5"/>
    <w:rsid w:val="000B2585"/>
    <w:rsid w:val="000B2C7A"/>
    <w:rsid w:val="000B3CBA"/>
    <w:rsid w:val="000B4254"/>
    <w:rsid w:val="000B490B"/>
    <w:rsid w:val="000B494F"/>
    <w:rsid w:val="000B4BCC"/>
    <w:rsid w:val="000B4D51"/>
    <w:rsid w:val="000B530C"/>
    <w:rsid w:val="000B6D44"/>
    <w:rsid w:val="000B7350"/>
    <w:rsid w:val="000C029C"/>
    <w:rsid w:val="000C063F"/>
    <w:rsid w:val="000C18D5"/>
    <w:rsid w:val="000C33CB"/>
    <w:rsid w:val="000C44D1"/>
    <w:rsid w:val="000C510E"/>
    <w:rsid w:val="000C5412"/>
    <w:rsid w:val="000C595C"/>
    <w:rsid w:val="000C6ABC"/>
    <w:rsid w:val="000C6CD4"/>
    <w:rsid w:val="000C6E5C"/>
    <w:rsid w:val="000C7CDE"/>
    <w:rsid w:val="000D1DA3"/>
    <w:rsid w:val="000D2708"/>
    <w:rsid w:val="000D2788"/>
    <w:rsid w:val="000D3FD0"/>
    <w:rsid w:val="000D518E"/>
    <w:rsid w:val="000D5D0E"/>
    <w:rsid w:val="000D7AFC"/>
    <w:rsid w:val="000D7E5E"/>
    <w:rsid w:val="000E0F74"/>
    <w:rsid w:val="000E40A0"/>
    <w:rsid w:val="000E43BE"/>
    <w:rsid w:val="000E4454"/>
    <w:rsid w:val="000E49ED"/>
    <w:rsid w:val="000E6FFA"/>
    <w:rsid w:val="000E7027"/>
    <w:rsid w:val="000E79EE"/>
    <w:rsid w:val="000E7E25"/>
    <w:rsid w:val="000F068A"/>
    <w:rsid w:val="000F1D72"/>
    <w:rsid w:val="000F202F"/>
    <w:rsid w:val="000F2FA8"/>
    <w:rsid w:val="000F3343"/>
    <w:rsid w:val="000F3F09"/>
    <w:rsid w:val="000F4092"/>
    <w:rsid w:val="000F45E8"/>
    <w:rsid w:val="000F490B"/>
    <w:rsid w:val="000F49C1"/>
    <w:rsid w:val="000F5116"/>
    <w:rsid w:val="000F59FB"/>
    <w:rsid w:val="000F66AA"/>
    <w:rsid w:val="000F7203"/>
    <w:rsid w:val="000F79FE"/>
    <w:rsid w:val="0010074E"/>
    <w:rsid w:val="00100D08"/>
    <w:rsid w:val="00100F8F"/>
    <w:rsid w:val="001021D7"/>
    <w:rsid w:val="00103A60"/>
    <w:rsid w:val="00104E0F"/>
    <w:rsid w:val="00106397"/>
    <w:rsid w:val="00106442"/>
    <w:rsid w:val="00106874"/>
    <w:rsid w:val="00110533"/>
    <w:rsid w:val="00110CA1"/>
    <w:rsid w:val="00113142"/>
    <w:rsid w:val="001132C4"/>
    <w:rsid w:val="00114D33"/>
    <w:rsid w:val="0012034A"/>
    <w:rsid w:val="00121D3D"/>
    <w:rsid w:val="00124486"/>
    <w:rsid w:val="00124C94"/>
    <w:rsid w:val="0012510B"/>
    <w:rsid w:val="00126817"/>
    <w:rsid w:val="00127052"/>
    <w:rsid w:val="00127265"/>
    <w:rsid w:val="001307B8"/>
    <w:rsid w:val="00132FB0"/>
    <w:rsid w:val="0013506D"/>
    <w:rsid w:val="00135099"/>
    <w:rsid w:val="0013596F"/>
    <w:rsid w:val="00135C0E"/>
    <w:rsid w:val="00137041"/>
    <w:rsid w:val="001376A2"/>
    <w:rsid w:val="00137BEC"/>
    <w:rsid w:val="0014118D"/>
    <w:rsid w:val="001427F1"/>
    <w:rsid w:val="001434D5"/>
    <w:rsid w:val="001445E7"/>
    <w:rsid w:val="00144A91"/>
    <w:rsid w:val="00146CA0"/>
    <w:rsid w:val="0014796D"/>
    <w:rsid w:val="00147C3B"/>
    <w:rsid w:val="00150AE4"/>
    <w:rsid w:val="00151812"/>
    <w:rsid w:val="00153815"/>
    <w:rsid w:val="00153AD3"/>
    <w:rsid w:val="00154B4D"/>
    <w:rsid w:val="00155779"/>
    <w:rsid w:val="00155E13"/>
    <w:rsid w:val="00155F74"/>
    <w:rsid w:val="0015657F"/>
    <w:rsid w:val="001565F4"/>
    <w:rsid w:val="00157974"/>
    <w:rsid w:val="0016026D"/>
    <w:rsid w:val="00160B55"/>
    <w:rsid w:val="00162D6B"/>
    <w:rsid w:val="00163A32"/>
    <w:rsid w:val="00165240"/>
    <w:rsid w:val="00165D1C"/>
    <w:rsid w:val="00167E56"/>
    <w:rsid w:val="0017076A"/>
    <w:rsid w:val="001713A3"/>
    <w:rsid w:val="00172747"/>
    <w:rsid w:val="0017314A"/>
    <w:rsid w:val="001735E8"/>
    <w:rsid w:val="00173850"/>
    <w:rsid w:val="00174518"/>
    <w:rsid w:val="00176AE1"/>
    <w:rsid w:val="0017714F"/>
    <w:rsid w:val="00180C51"/>
    <w:rsid w:val="00180F10"/>
    <w:rsid w:val="00181592"/>
    <w:rsid w:val="001815C7"/>
    <w:rsid w:val="00181D00"/>
    <w:rsid w:val="0018201D"/>
    <w:rsid w:val="001825E7"/>
    <w:rsid w:val="00182DD3"/>
    <w:rsid w:val="00183CAD"/>
    <w:rsid w:val="00185686"/>
    <w:rsid w:val="00186B5F"/>
    <w:rsid w:val="0019109E"/>
    <w:rsid w:val="001915D2"/>
    <w:rsid w:val="001925AA"/>
    <w:rsid w:val="00194776"/>
    <w:rsid w:val="00194A07"/>
    <w:rsid w:val="00194E83"/>
    <w:rsid w:val="00194FB6"/>
    <w:rsid w:val="0019524B"/>
    <w:rsid w:val="00196927"/>
    <w:rsid w:val="00197934"/>
    <w:rsid w:val="001A0844"/>
    <w:rsid w:val="001A262B"/>
    <w:rsid w:val="001A2B2B"/>
    <w:rsid w:val="001A52EA"/>
    <w:rsid w:val="001A58A6"/>
    <w:rsid w:val="001A5A79"/>
    <w:rsid w:val="001A60E7"/>
    <w:rsid w:val="001A6E69"/>
    <w:rsid w:val="001A7D04"/>
    <w:rsid w:val="001A7D3A"/>
    <w:rsid w:val="001B0244"/>
    <w:rsid w:val="001B089E"/>
    <w:rsid w:val="001B0B8B"/>
    <w:rsid w:val="001B20C7"/>
    <w:rsid w:val="001B2CC6"/>
    <w:rsid w:val="001B3B27"/>
    <w:rsid w:val="001B60A8"/>
    <w:rsid w:val="001B7D07"/>
    <w:rsid w:val="001C0758"/>
    <w:rsid w:val="001C158C"/>
    <w:rsid w:val="001C4D05"/>
    <w:rsid w:val="001C4F7B"/>
    <w:rsid w:val="001C790C"/>
    <w:rsid w:val="001D0E26"/>
    <w:rsid w:val="001D1A43"/>
    <w:rsid w:val="001D1D8A"/>
    <w:rsid w:val="001D2645"/>
    <w:rsid w:val="001D30FA"/>
    <w:rsid w:val="001D3CB5"/>
    <w:rsid w:val="001D47FA"/>
    <w:rsid w:val="001D4801"/>
    <w:rsid w:val="001D59FB"/>
    <w:rsid w:val="001D67CD"/>
    <w:rsid w:val="001D7033"/>
    <w:rsid w:val="001D7C2B"/>
    <w:rsid w:val="001E03B7"/>
    <w:rsid w:val="001E0492"/>
    <w:rsid w:val="001E367C"/>
    <w:rsid w:val="001E3DEA"/>
    <w:rsid w:val="001E401B"/>
    <w:rsid w:val="001E51B5"/>
    <w:rsid w:val="001E583F"/>
    <w:rsid w:val="001E6BC9"/>
    <w:rsid w:val="001E6D15"/>
    <w:rsid w:val="001E7DAE"/>
    <w:rsid w:val="001F1E99"/>
    <w:rsid w:val="001F1F8A"/>
    <w:rsid w:val="001F2EF7"/>
    <w:rsid w:val="001F330D"/>
    <w:rsid w:val="001F3353"/>
    <w:rsid w:val="001F3502"/>
    <w:rsid w:val="001F397B"/>
    <w:rsid w:val="001F42DB"/>
    <w:rsid w:val="001F435E"/>
    <w:rsid w:val="001F4C4E"/>
    <w:rsid w:val="001F4E98"/>
    <w:rsid w:val="001F5BC8"/>
    <w:rsid w:val="001F5D1A"/>
    <w:rsid w:val="001F5F33"/>
    <w:rsid w:val="001F6893"/>
    <w:rsid w:val="001F6BE4"/>
    <w:rsid w:val="001F7419"/>
    <w:rsid w:val="002026A0"/>
    <w:rsid w:val="002026BF"/>
    <w:rsid w:val="002028FD"/>
    <w:rsid w:val="0020340B"/>
    <w:rsid w:val="0020372D"/>
    <w:rsid w:val="00203841"/>
    <w:rsid w:val="0020711E"/>
    <w:rsid w:val="00212484"/>
    <w:rsid w:val="00212727"/>
    <w:rsid w:val="0021279D"/>
    <w:rsid w:val="00212A5A"/>
    <w:rsid w:val="00214309"/>
    <w:rsid w:val="00214CF3"/>
    <w:rsid w:val="002150BD"/>
    <w:rsid w:val="0021563C"/>
    <w:rsid w:val="0021793C"/>
    <w:rsid w:val="00220282"/>
    <w:rsid w:val="00221BA1"/>
    <w:rsid w:val="0022223D"/>
    <w:rsid w:val="00222DA7"/>
    <w:rsid w:val="0022304B"/>
    <w:rsid w:val="002256C5"/>
    <w:rsid w:val="002261A4"/>
    <w:rsid w:val="00227D2C"/>
    <w:rsid w:val="0023057C"/>
    <w:rsid w:val="0023112B"/>
    <w:rsid w:val="002313AA"/>
    <w:rsid w:val="00231F72"/>
    <w:rsid w:val="00232217"/>
    <w:rsid w:val="00233635"/>
    <w:rsid w:val="0023396A"/>
    <w:rsid w:val="0023577F"/>
    <w:rsid w:val="00236C81"/>
    <w:rsid w:val="00237036"/>
    <w:rsid w:val="0023780C"/>
    <w:rsid w:val="00237AFD"/>
    <w:rsid w:val="002406EF"/>
    <w:rsid w:val="00240A4D"/>
    <w:rsid w:val="00241D57"/>
    <w:rsid w:val="00241FC9"/>
    <w:rsid w:val="0024224A"/>
    <w:rsid w:val="002426BD"/>
    <w:rsid w:val="00242ED4"/>
    <w:rsid w:val="00243207"/>
    <w:rsid w:val="00244091"/>
    <w:rsid w:val="00244099"/>
    <w:rsid w:val="00244B24"/>
    <w:rsid w:val="0024548C"/>
    <w:rsid w:val="002460DF"/>
    <w:rsid w:val="0024627F"/>
    <w:rsid w:val="00246EE4"/>
    <w:rsid w:val="002471E1"/>
    <w:rsid w:val="002472C7"/>
    <w:rsid w:val="0024782F"/>
    <w:rsid w:val="00250339"/>
    <w:rsid w:val="00251D07"/>
    <w:rsid w:val="0025348C"/>
    <w:rsid w:val="00253947"/>
    <w:rsid w:val="00254034"/>
    <w:rsid w:val="00254D88"/>
    <w:rsid w:val="00256015"/>
    <w:rsid w:val="00260E94"/>
    <w:rsid w:val="0026266F"/>
    <w:rsid w:val="00266F7B"/>
    <w:rsid w:val="002679E9"/>
    <w:rsid w:val="002707B2"/>
    <w:rsid w:val="00270E13"/>
    <w:rsid w:val="00272177"/>
    <w:rsid w:val="00273820"/>
    <w:rsid w:val="00273DC7"/>
    <w:rsid w:val="002749A7"/>
    <w:rsid w:val="00274C8D"/>
    <w:rsid w:val="00274CE2"/>
    <w:rsid w:val="00276DA2"/>
    <w:rsid w:val="00277511"/>
    <w:rsid w:val="0027784A"/>
    <w:rsid w:val="002807A8"/>
    <w:rsid w:val="002821F7"/>
    <w:rsid w:val="00282628"/>
    <w:rsid w:val="00282C7E"/>
    <w:rsid w:val="00283049"/>
    <w:rsid w:val="00285C0D"/>
    <w:rsid w:val="002872CB"/>
    <w:rsid w:val="00287FE5"/>
    <w:rsid w:val="00290303"/>
    <w:rsid w:val="002944CF"/>
    <w:rsid w:val="00295371"/>
    <w:rsid w:val="0029656E"/>
    <w:rsid w:val="00297E7B"/>
    <w:rsid w:val="002A0835"/>
    <w:rsid w:val="002A14F6"/>
    <w:rsid w:val="002A24B8"/>
    <w:rsid w:val="002A2A2B"/>
    <w:rsid w:val="002A2C79"/>
    <w:rsid w:val="002A3761"/>
    <w:rsid w:val="002A4EEB"/>
    <w:rsid w:val="002A545F"/>
    <w:rsid w:val="002A56FF"/>
    <w:rsid w:val="002A5A86"/>
    <w:rsid w:val="002A5C7D"/>
    <w:rsid w:val="002A6660"/>
    <w:rsid w:val="002A6731"/>
    <w:rsid w:val="002A6C5F"/>
    <w:rsid w:val="002B0002"/>
    <w:rsid w:val="002B03BA"/>
    <w:rsid w:val="002B08E3"/>
    <w:rsid w:val="002B0A80"/>
    <w:rsid w:val="002B100F"/>
    <w:rsid w:val="002B19C9"/>
    <w:rsid w:val="002B51EF"/>
    <w:rsid w:val="002B69AC"/>
    <w:rsid w:val="002B7232"/>
    <w:rsid w:val="002B7489"/>
    <w:rsid w:val="002B766C"/>
    <w:rsid w:val="002B767D"/>
    <w:rsid w:val="002C0120"/>
    <w:rsid w:val="002C0687"/>
    <w:rsid w:val="002C0B6A"/>
    <w:rsid w:val="002C1140"/>
    <w:rsid w:val="002C17B7"/>
    <w:rsid w:val="002C225C"/>
    <w:rsid w:val="002C2561"/>
    <w:rsid w:val="002C49E1"/>
    <w:rsid w:val="002C566D"/>
    <w:rsid w:val="002C7679"/>
    <w:rsid w:val="002D1FFF"/>
    <w:rsid w:val="002D2C55"/>
    <w:rsid w:val="002D381A"/>
    <w:rsid w:val="002D420E"/>
    <w:rsid w:val="002D45AA"/>
    <w:rsid w:val="002D56C9"/>
    <w:rsid w:val="002D65E2"/>
    <w:rsid w:val="002D69D7"/>
    <w:rsid w:val="002D6D01"/>
    <w:rsid w:val="002D7258"/>
    <w:rsid w:val="002D771B"/>
    <w:rsid w:val="002E0B0C"/>
    <w:rsid w:val="002E1183"/>
    <w:rsid w:val="002E18B8"/>
    <w:rsid w:val="002E1ACE"/>
    <w:rsid w:val="002E1EF9"/>
    <w:rsid w:val="002E3217"/>
    <w:rsid w:val="002E407E"/>
    <w:rsid w:val="002E46B9"/>
    <w:rsid w:val="002E4757"/>
    <w:rsid w:val="002E4C79"/>
    <w:rsid w:val="002E58A9"/>
    <w:rsid w:val="002E60EF"/>
    <w:rsid w:val="002E67C8"/>
    <w:rsid w:val="002E6F86"/>
    <w:rsid w:val="002E7C7E"/>
    <w:rsid w:val="002F05EA"/>
    <w:rsid w:val="002F151B"/>
    <w:rsid w:val="002F2844"/>
    <w:rsid w:val="002F4024"/>
    <w:rsid w:val="002F52C6"/>
    <w:rsid w:val="002F52C8"/>
    <w:rsid w:val="002F7019"/>
    <w:rsid w:val="002F72E6"/>
    <w:rsid w:val="002F7D0E"/>
    <w:rsid w:val="003007BE"/>
    <w:rsid w:val="0030196F"/>
    <w:rsid w:val="0030199A"/>
    <w:rsid w:val="003033AE"/>
    <w:rsid w:val="00303EC5"/>
    <w:rsid w:val="0030425C"/>
    <w:rsid w:val="00304A92"/>
    <w:rsid w:val="00305271"/>
    <w:rsid w:val="0030597A"/>
    <w:rsid w:val="00305A18"/>
    <w:rsid w:val="003065C9"/>
    <w:rsid w:val="0030733E"/>
    <w:rsid w:val="00307352"/>
    <w:rsid w:val="003073A0"/>
    <w:rsid w:val="003101AA"/>
    <w:rsid w:val="003104D3"/>
    <w:rsid w:val="00312A97"/>
    <w:rsid w:val="003132AB"/>
    <w:rsid w:val="00314197"/>
    <w:rsid w:val="0031695F"/>
    <w:rsid w:val="003178DD"/>
    <w:rsid w:val="00317E6A"/>
    <w:rsid w:val="00320BE6"/>
    <w:rsid w:val="003212F2"/>
    <w:rsid w:val="00323CF6"/>
    <w:rsid w:val="003245F5"/>
    <w:rsid w:val="0032596B"/>
    <w:rsid w:val="00326D52"/>
    <w:rsid w:val="00326FF2"/>
    <w:rsid w:val="00330096"/>
    <w:rsid w:val="00330BD6"/>
    <w:rsid w:val="003316EA"/>
    <w:rsid w:val="003319E3"/>
    <w:rsid w:val="003323CF"/>
    <w:rsid w:val="00332A09"/>
    <w:rsid w:val="00333AD3"/>
    <w:rsid w:val="00334678"/>
    <w:rsid w:val="00335926"/>
    <w:rsid w:val="00336975"/>
    <w:rsid w:val="00337999"/>
    <w:rsid w:val="00337FD8"/>
    <w:rsid w:val="00341634"/>
    <w:rsid w:val="00341743"/>
    <w:rsid w:val="003418E8"/>
    <w:rsid w:val="003429FA"/>
    <w:rsid w:val="0034361D"/>
    <w:rsid w:val="00344DE9"/>
    <w:rsid w:val="003452E5"/>
    <w:rsid w:val="00345358"/>
    <w:rsid w:val="003465A6"/>
    <w:rsid w:val="00350F96"/>
    <w:rsid w:val="003519DC"/>
    <w:rsid w:val="00351E5A"/>
    <w:rsid w:val="00352248"/>
    <w:rsid w:val="00352368"/>
    <w:rsid w:val="00352483"/>
    <w:rsid w:val="0035499E"/>
    <w:rsid w:val="00355633"/>
    <w:rsid w:val="00357CB3"/>
    <w:rsid w:val="003600F3"/>
    <w:rsid w:val="00360FB2"/>
    <w:rsid w:val="003612D7"/>
    <w:rsid w:val="003614A9"/>
    <w:rsid w:val="003616A9"/>
    <w:rsid w:val="0036223C"/>
    <w:rsid w:val="00362B23"/>
    <w:rsid w:val="00362F79"/>
    <w:rsid w:val="00364097"/>
    <w:rsid w:val="00364657"/>
    <w:rsid w:val="00364CB6"/>
    <w:rsid w:val="0036566C"/>
    <w:rsid w:val="00365FFF"/>
    <w:rsid w:val="00366B16"/>
    <w:rsid w:val="00366F3B"/>
    <w:rsid w:val="00367E7A"/>
    <w:rsid w:val="00370BBB"/>
    <w:rsid w:val="00370D10"/>
    <w:rsid w:val="00371399"/>
    <w:rsid w:val="00371894"/>
    <w:rsid w:val="003744C6"/>
    <w:rsid w:val="00374BA5"/>
    <w:rsid w:val="003763ED"/>
    <w:rsid w:val="0037695D"/>
    <w:rsid w:val="00380BD7"/>
    <w:rsid w:val="003816BE"/>
    <w:rsid w:val="00382F0A"/>
    <w:rsid w:val="00384C1C"/>
    <w:rsid w:val="00384F41"/>
    <w:rsid w:val="00385298"/>
    <w:rsid w:val="003854FD"/>
    <w:rsid w:val="003862B5"/>
    <w:rsid w:val="003862CC"/>
    <w:rsid w:val="003865B7"/>
    <w:rsid w:val="00386E3C"/>
    <w:rsid w:val="003873C2"/>
    <w:rsid w:val="00390DCA"/>
    <w:rsid w:val="003933D5"/>
    <w:rsid w:val="00393431"/>
    <w:rsid w:val="0039439D"/>
    <w:rsid w:val="00395916"/>
    <w:rsid w:val="003960B5"/>
    <w:rsid w:val="003A04AA"/>
    <w:rsid w:val="003A0EB8"/>
    <w:rsid w:val="003A0FBA"/>
    <w:rsid w:val="003A2A1F"/>
    <w:rsid w:val="003A3680"/>
    <w:rsid w:val="003A36AD"/>
    <w:rsid w:val="003A478B"/>
    <w:rsid w:val="003A542C"/>
    <w:rsid w:val="003A6D9C"/>
    <w:rsid w:val="003A78CE"/>
    <w:rsid w:val="003B0172"/>
    <w:rsid w:val="003B0B74"/>
    <w:rsid w:val="003B0E05"/>
    <w:rsid w:val="003B2271"/>
    <w:rsid w:val="003B2711"/>
    <w:rsid w:val="003B4F00"/>
    <w:rsid w:val="003B5C10"/>
    <w:rsid w:val="003B713D"/>
    <w:rsid w:val="003C0567"/>
    <w:rsid w:val="003C0D37"/>
    <w:rsid w:val="003C28C8"/>
    <w:rsid w:val="003C28F1"/>
    <w:rsid w:val="003C2D8F"/>
    <w:rsid w:val="003C7BAA"/>
    <w:rsid w:val="003D235E"/>
    <w:rsid w:val="003D288D"/>
    <w:rsid w:val="003D2CFC"/>
    <w:rsid w:val="003D2DF0"/>
    <w:rsid w:val="003D4D68"/>
    <w:rsid w:val="003D55EE"/>
    <w:rsid w:val="003E0D36"/>
    <w:rsid w:val="003E1030"/>
    <w:rsid w:val="003E2918"/>
    <w:rsid w:val="003E2D3D"/>
    <w:rsid w:val="003E390B"/>
    <w:rsid w:val="003E470C"/>
    <w:rsid w:val="003E49B6"/>
    <w:rsid w:val="003E603D"/>
    <w:rsid w:val="003E739A"/>
    <w:rsid w:val="003E79CA"/>
    <w:rsid w:val="003F0B2C"/>
    <w:rsid w:val="003F1BA0"/>
    <w:rsid w:val="003F1CF4"/>
    <w:rsid w:val="003F34E9"/>
    <w:rsid w:val="003F3DFE"/>
    <w:rsid w:val="003F416C"/>
    <w:rsid w:val="003F47C0"/>
    <w:rsid w:val="003F67BF"/>
    <w:rsid w:val="004022E2"/>
    <w:rsid w:val="004029FA"/>
    <w:rsid w:val="004030C3"/>
    <w:rsid w:val="00404227"/>
    <w:rsid w:val="00404587"/>
    <w:rsid w:val="00404C28"/>
    <w:rsid w:val="00406F21"/>
    <w:rsid w:val="004070C7"/>
    <w:rsid w:val="004076A3"/>
    <w:rsid w:val="0041170A"/>
    <w:rsid w:val="004123DF"/>
    <w:rsid w:val="00412D8C"/>
    <w:rsid w:val="00413CA3"/>
    <w:rsid w:val="004149F4"/>
    <w:rsid w:val="00415125"/>
    <w:rsid w:val="0041537F"/>
    <w:rsid w:val="0041584D"/>
    <w:rsid w:val="0041651C"/>
    <w:rsid w:val="00416621"/>
    <w:rsid w:val="00417EB6"/>
    <w:rsid w:val="00420048"/>
    <w:rsid w:val="004210E2"/>
    <w:rsid w:val="00421364"/>
    <w:rsid w:val="00422466"/>
    <w:rsid w:val="00423BDF"/>
    <w:rsid w:val="00423FC9"/>
    <w:rsid w:val="00424729"/>
    <w:rsid w:val="0042478F"/>
    <w:rsid w:val="004247C0"/>
    <w:rsid w:val="004259ED"/>
    <w:rsid w:val="0042797D"/>
    <w:rsid w:val="00430F50"/>
    <w:rsid w:val="00431DFA"/>
    <w:rsid w:val="00433545"/>
    <w:rsid w:val="00433B45"/>
    <w:rsid w:val="00433CC8"/>
    <w:rsid w:val="004344D8"/>
    <w:rsid w:val="004349B3"/>
    <w:rsid w:val="00434F7E"/>
    <w:rsid w:val="004353B5"/>
    <w:rsid w:val="00436B72"/>
    <w:rsid w:val="00436C38"/>
    <w:rsid w:val="00437555"/>
    <w:rsid w:val="004379E1"/>
    <w:rsid w:val="00437F3C"/>
    <w:rsid w:val="004407E2"/>
    <w:rsid w:val="00440839"/>
    <w:rsid w:val="00440AB3"/>
    <w:rsid w:val="00440D2C"/>
    <w:rsid w:val="004421FA"/>
    <w:rsid w:val="00442D7F"/>
    <w:rsid w:val="004435E1"/>
    <w:rsid w:val="00444126"/>
    <w:rsid w:val="00444E6F"/>
    <w:rsid w:val="00445DEA"/>
    <w:rsid w:val="00447648"/>
    <w:rsid w:val="00450D96"/>
    <w:rsid w:val="00450F28"/>
    <w:rsid w:val="00450F99"/>
    <w:rsid w:val="00453505"/>
    <w:rsid w:val="00453848"/>
    <w:rsid w:val="0045532E"/>
    <w:rsid w:val="00455613"/>
    <w:rsid w:val="00455A17"/>
    <w:rsid w:val="00456A14"/>
    <w:rsid w:val="00457513"/>
    <w:rsid w:val="004601D2"/>
    <w:rsid w:val="00460F36"/>
    <w:rsid w:val="00462378"/>
    <w:rsid w:val="0046256F"/>
    <w:rsid w:val="00463A75"/>
    <w:rsid w:val="00463F4C"/>
    <w:rsid w:val="00464545"/>
    <w:rsid w:val="00464AD6"/>
    <w:rsid w:val="0046613B"/>
    <w:rsid w:val="00470A53"/>
    <w:rsid w:val="004719C6"/>
    <w:rsid w:val="004720A8"/>
    <w:rsid w:val="004722E5"/>
    <w:rsid w:val="004735DE"/>
    <w:rsid w:val="004748FE"/>
    <w:rsid w:val="004752F5"/>
    <w:rsid w:val="00475AAB"/>
    <w:rsid w:val="00476DE6"/>
    <w:rsid w:val="004773C0"/>
    <w:rsid w:val="0048250E"/>
    <w:rsid w:val="00482EC2"/>
    <w:rsid w:val="0048476E"/>
    <w:rsid w:val="00485179"/>
    <w:rsid w:val="00485450"/>
    <w:rsid w:val="00486F1C"/>
    <w:rsid w:val="004875C2"/>
    <w:rsid w:val="00487DF0"/>
    <w:rsid w:val="00492111"/>
    <w:rsid w:val="00492F42"/>
    <w:rsid w:val="004955D5"/>
    <w:rsid w:val="00496843"/>
    <w:rsid w:val="00497306"/>
    <w:rsid w:val="004A1D4D"/>
    <w:rsid w:val="004A2132"/>
    <w:rsid w:val="004A3A8F"/>
    <w:rsid w:val="004A3B9F"/>
    <w:rsid w:val="004A634D"/>
    <w:rsid w:val="004A650D"/>
    <w:rsid w:val="004A7855"/>
    <w:rsid w:val="004A798C"/>
    <w:rsid w:val="004B2CF1"/>
    <w:rsid w:val="004B3874"/>
    <w:rsid w:val="004B4221"/>
    <w:rsid w:val="004B50D2"/>
    <w:rsid w:val="004B5B1D"/>
    <w:rsid w:val="004B72B3"/>
    <w:rsid w:val="004B759A"/>
    <w:rsid w:val="004B7D9E"/>
    <w:rsid w:val="004C0249"/>
    <w:rsid w:val="004C2566"/>
    <w:rsid w:val="004C2903"/>
    <w:rsid w:val="004C343A"/>
    <w:rsid w:val="004C3FDE"/>
    <w:rsid w:val="004C4C36"/>
    <w:rsid w:val="004C5C98"/>
    <w:rsid w:val="004D00B4"/>
    <w:rsid w:val="004D24D3"/>
    <w:rsid w:val="004D25A3"/>
    <w:rsid w:val="004D464F"/>
    <w:rsid w:val="004D7597"/>
    <w:rsid w:val="004D7E1F"/>
    <w:rsid w:val="004E06B1"/>
    <w:rsid w:val="004E1C07"/>
    <w:rsid w:val="004E2526"/>
    <w:rsid w:val="004E28C8"/>
    <w:rsid w:val="004E2FA9"/>
    <w:rsid w:val="004E4726"/>
    <w:rsid w:val="004E54B9"/>
    <w:rsid w:val="004E5B6E"/>
    <w:rsid w:val="004E5DD1"/>
    <w:rsid w:val="004E6A3D"/>
    <w:rsid w:val="004E6EE0"/>
    <w:rsid w:val="004F0CC2"/>
    <w:rsid w:val="004F1515"/>
    <w:rsid w:val="004F1DFC"/>
    <w:rsid w:val="004F3BCC"/>
    <w:rsid w:val="004F5D7C"/>
    <w:rsid w:val="004F6B24"/>
    <w:rsid w:val="004F7816"/>
    <w:rsid w:val="004F79B1"/>
    <w:rsid w:val="0050029B"/>
    <w:rsid w:val="00501209"/>
    <w:rsid w:val="00501360"/>
    <w:rsid w:val="005023D8"/>
    <w:rsid w:val="0050286D"/>
    <w:rsid w:val="00502BAF"/>
    <w:rsid w:val="0050301C"/>
    <w:rsid w:val="00503156"/>
    <w:rsid w:val="005036ED"/>
    <w:rsid w:val="0050399B"/>
    <w:rsid w:val="00503D35"/>
    <w:rsid w:val="00504ED7"/>
    <w:rsid w:val="0050619B"/>
    <w:rsid w:val="00506593"/>
    <w:rsid w:val="005068F0"/>
    <w:rsid w:val="00506FA9"/>
    <w:rsid w:val="00507E44"/>
    <w:rsid w:val="00507E75"/>
    <w:rsid w:val="005110BA"/>
    <w:rsid w:val="0051128F"/>
    <w:rsid w:val="0051193F"/>
    <w:rsid w:val="00511BFF"/>
    <w:rsid w:val="00511D14"/>
    <w:rsid w:val="0051247F"/>
    <w:rsid w:val="005136A2"/>
    <w:rsid w:val="005148BF"/>
    <w:rsid w:val="00516D7A"/>
    <w:rsid w:val="00523100"/>
    <w:rsid w:val="00523196"/>
    <w:rsid w:val="00524873"/>
    <w:rsid w:val="00525EF8"/>
    <w:rsid w:val="00531D53"/>
    <w:rsid w:val="005324BB"/>
    <w:rsid w:val="005331B7"/>
    <w:rsid w:val="00534822"/>
    <w:rsid w:val="00537323"/>
    <w:rsid w:val="005401E4"/>
    <w:rsid w:val="0054038A"/>
    <w:rsid w:val="005421E2"/>
    <w:rsid w:val="005423AB"/>
    <w:rsid w:val="0054257A"/>
    <w:rsid w:val="00542C87"/>
    <w:rsid w:val="00544349"/>
    <w:rsid w:val="005444E5"/>
    <w:rsid w:val="00550BA0"/>
    <w:rsid w:val="00551569"/>
    <w:rsid w:val="00553747"/>
    <w:rsid w:val="00554A05"/>
    <w:rsid w:val="00554BBD"/>
    <w:rsid w:val="00554C2E"/>
    <w:rsid w:val="00555788"/>
    <w:rsid w:val="00557BC8"/>
    <w:rsid w:val="00560653"/>
    <w:rsid w:val="00562393"/>
    <w:rsid w:val="00562493"/>
    <w:rsid w:val="00562B5F"/>
    <w:rsid w:val="0056322C"/>
    <w:rsid w:val="00563654"/>
    <w:rsid w:val="00565AEC"/>
    <w:rsid w:val="00565B71"/>
    <w:rsid w:val="0056712A"/>
    <w:rsid w:val="005705AD"/>
    <w:rsid w:val="005705C3"/>
    <w:rsid w:val="00570A15"/>
    <w:rsid w:val="005718B8"/>
    <w:rsid w:val="00572365"/>
    <w:rsid w:val="0057302B"/>
    <w:rsid w:val="005731E9"/>
    <w:rsid w:val="00574EC0"/>
    <w:rsid w:val="00575395"/>
    <w:rsid w:val="0057560A"/>
    <w:rsid w:val="00575628"/>
    <w:rsid w:val="00575A37"/>
    <w:rsid w:val="0057622B"/>
    <w:rsid w:val="00577C7A"/>
    <w:rsid w:val="00580902"/>
    <w:rsid w:val="00580FDE"/>
    <w:rsid w:val="005813D1"/>
    <w:rsid w:val="00582BFB"/>
    <w:rsid w:val="00582E40"/>
    <w:rsid w:val="00583530"/>
    <w:rsid w:val="005848CE"/>
    <w:rsid w:val="00584A3D"/>
    <w:rsid w:val="00584D4B"/>
    <w:rsid w:val="00585098"/>
    <w:rsid w:val="00585A37"/>
    <w:rsid w:val="0058656C"/>
    <w:rsid w:val="00586E0B"/>
    <w:rsid w:val="00587731"/>
    <w:rsid w:val="00587D67"/>
    <w:rsid w:val="00590815"/>
    <w:rsid w:val="00590D4B"/>
    <w:rsid w:val="00590FCF"/>
    <w:rsid w:val="005918EA"/>
    <w:rsid w:val="00593BA5"/>
    <w:rsid w:val="00593C95"/>
    <w:rsid w:val="00594296"/>
    <w:rsid w:val="00596380"/>
    <w:rsid w:val="005964A8"/>
    <w:rsid w:val="00596E00"/>
    <w:rsid w:val="005A0144"/>
    <w:rsid w:val="005A03C4"/>
    <w:rsid w:val="005A09F5"/>
    <w:rsid w:val="005A11A5"/>
    <w:rsid w:val="005A1B67"/>
    <w:rsid w:val="005A1C76"/>
    <w:rsid w:val="005A1C78"/>
    <w:rsid w:val="005A3858"/>
    <w:rsid w:val="005A4BC2"/>
    <w:rsid w:val="005A4EB6"/>
    <w:rsid w:val="005A6D27"/>
    <w:rsid w:val="005B18FB"/>
    <w:rsid w:val="005B1E3E"/>
    <w:rsid w:val="005B2502"/>
    <w:rsid w:val="005B39E8"/>
    <w:rsid w:val="005B4DA6"/>
    <w:rsid w:val="005B5900"/>
    <w:rsid w:val="005B6908"/>
    <w:rsid w:val="005C0AA5"/>
    <w:rsid w:val="005C1747"/>
    <w:rsid w:val="005C333F"/>
    <w:rsid w:val="005C4134"/>
    <w:rsid w:val="005C4478"/>
    <w:rsid w:val="005C61F2"/>
    <w:rsid w:val="005C651D"/>
    <w:rsid w:val="005C6EE4"/>
    <w:rsid w:val="005C717E"/>
    <w:rsid w:val="005D1250"/>
    <w:rsid w:val="005D1CF5"/>
    <w:rsid w:val="005D2FBF"/>
    <w:rsid w:val="005D5CA9"/>
    <w:rsid w:val="005D6334"/>
    <w:rsid w:val="005D6B2B"/>
    <w:rsid w:val="005D70C3"/>
    <w:rsid w:val="005E04EA"/>
    <w:rsid w:val="005E0574"/>
    <w:rsid w:val="005E1404"/>
    <w:rsid w:val="005E179E"/>
    <w:rsid w:val="005E1965"/>
    <w:rsid w:val="005E20C3"/>
    <w:rsid w:val="005E2CAF"/>
    <w:rsid w:val="005E3BD8"/>
    <w:rsid w:val="005E4230"/>
    <w:rsid w:val="005E475F"/>
    <w:rsid w:val="005E5295"/>
    <w:rsid w:val="005E5E27"/>
    <w:rsid w:val="005E66A1"/>
    <w:rsid w:val="005E6F3D"/>
    <w:rsid w:val="005E7ABC"/>
    <w:rsid w:val="005F0CD7"/>
    <w:rsid w:val="005F10D7"/>
    <w:rsid w:val="005F20ED"/>
    <w:rsid w:val="005F35BE"/>
    <w:rsid w:val="005F47F1"/>
    <w:rsid w:val="005F7135"/>
    <w:rsid w:val="005F76D9"/>
    <w:rsid w:val="0060085D"/>
    <w:rsid w:val="006012CF"/>
    <w:rsid w:val="006019BF"/>
    <w:rsid w:val="00601C6A"/>
    <w:rsid w:val="006020EF"/>
    <w:rsid w:val="0060253E"/>
    <w:rsid w:val="006029DB"/>
    <w:rsid w:val="00603FD7"/>
    <w:rsid w:val="00604A67"/>
    <w:rsid w:val="0060722E"/>
    <w:rsid w:val="006103F2"/>
    <w:rsid w:val="00610F86"/>
    <w:rsid w:val="00611667"/>
    <w:rsid w:val="006134EB"/>
    <w:rsid w:val="00614203"/>
    <w:rsid w:val="006145F2"/>
    <w:rsid w:val="00615246"/>
    <w:rsid w:val="006152E3"/>
    <w:rsid w:val="0061554E"/>
    <w:rsid w:val="00615C21"/>
    <w:rsid w:val="0061730E"/>
    <w:rsid w:val="006179BC"/>
    <w:rsid w:val="0062103A"/>
    <w:rsid w:val="00621C53"/>
    <w:rsid w:val="006222CE"/>
    <w:rsid w:val="0062235B"/>
    <w:rsid w:val="00622BA1"/>
    <w:rsid w:val="00623178"/>
    <w:rsid w:val="006250EA"/>
    <w:rsid w:val="0062542B"/>
    <w:rsid w:val="00626813"/>
    <w:rsid w:val="00626D95"/>
    <w:rsid w:val="00630E40"/>
    <w:rsid w:val="00631278"/>
    <w:rsid w:val="0063163B"/>
    <w:rsid w:val="00632BA6"/>
    <w:rsid w:val="00632F01"/>
    <w:rsid w:val="0063395E"/>
    <w:rsid w:val="0063471A"/>
    <w:rsid w:val="00635B51"/>
    <w:rsid w:val="0063675B"/>
    <w:rsid w:val="00636769"/>
    <w:rsid w:val="00640122"/>
    <w:rsid w:val="00640807"/>
    <w:rsid w:val="00640962"/>
    <w:rsid w:val="006414D3"/>
    <w:rsid w:val="0064207A"/>
    <w:rsid w:val="00642973"/>
    <w:rsid w:val="00642B8B"/>
    <w:rsid w:val="0064303E"/>
    <w:rsid w:val="00643386"/>
    <w:rsid w:val="0064375C"/>
    <w:rsid w:val="00645A1B"/>
    <w:rsid w:val="00645F5A"/>
    <w:rsid w:val="006508E2"/>
    <w:rsid w:val="00650F85"/>
    <w:rsid w:val="006519E5"/>
    <w:rsid w:val="00651BFC"/>
    <w:rsid w:val="00651DA6"/>
    <w:rsid w:val="00653263"/>
    <w:rsid w:val="00653619"/>
    <w:rsid w:val="00653B28"/>
    <w:rsid w:val="00653BEE"/>
    <w:rsid w:val="006577DF"/>
    <w:rsid w:val="00660DBF"/>
    <w:rsid w:val="0066125C"/>
    <w:rsid w:val="00661D13"/>
    <w:rsid w:val="006636C7"/>
    <w:rsid w:val="00664540"/>
    <w:rsid w:val="00664919"/>
    <w:rsid w:val="00665C54"/>
    <w:rsid w:val="0066605E"/>
    <w:rsid w:val="0066660B"/>
    <w:rsid w:val="00666E82"/>
    <w:rsid w:val="00670EC4"/>
    <w:rsid w:val="00672B5B"/>
    <w:rsid w:val="00673399"/>
    <w:rsid w:val="00673F27"/>
    <w:rsid w:val="0067417B"/>
    <w:rsid w:val="00674D7F"/>
    <w:rsid w:val="00675343"/>
    <w:rsid w:val="006769E4"/>
    <w:rsid w:val="00676E3E"/>
    <w:rsid w:val="00677255"/>
    <w:rsid w:val="00682EDC"/>
    <w:rsid w:val="00683193"/>
    <w:rsid w:val="0068320D"/>
    <w:rsid w:val="00684649"/>
    <w:rsid w:val="00685603"/>
    <w:rsid w:val="006856A9"/>
    <w:rsid w:val="006910AE"/>
    <w:rsid w:val="006918E7"/>
    <w:rsid w:val="0069301C"/>
    <w:rsid w:val="00693F5C"/>
    <w:rsid w:val="00694B3C"/>
    <w:rsid w:val="006955CD"/>
    <w:rsid w:val="006958EF"/>
    <w:rsid w:val="006962BB"/>
    <w:rsid w:val="00696579"/>
    <w:rsid w:val="006965D0"/>
    <w:rsid w:val="00696B65"/>
    <w:rsid w:val="006A0909"/>
    <w:rsid w:val="006A0D3E"/>
    <w:rsid w:val="006A17B0"/>
    <w:rsid w:val="006A1D4F"/>
    <w:rsid w:val="006A364C"/>
    <w:rsid w:val="006A402D"/>
    <w:rsid w:val="006A55AD"/>
    <w:rsid w:val="006A5E72"/>
    <w:rsid w:val="006A6F8A"/>
    <w:rsid w:val="006A746C"/>
    <w:rsid w:val="006B03ED"/>
    <w:rsid w:val="006B1809"/>
    <w:rsid w:val="006B282C"/>
    <w:rsid w:val="006B39E3"/>
    <w:rsid w:val="006B4967"/>
    <w:rsid w:val="006B521E"/>
    <w:rsid w:val="006B686B"/>
    <w:rsid w:val="006B6B0B"/>
    <w:rsid w:val="006B7710"/>
    <w:rsid w:val="006B7B31"/>
    <w:rsid w:val="006C2647"/>
    <w:rsid w:val="006C3016"/>
    <w:rsid w:val="006C4419"/>
    <w:rsid w:val="006C4FF6"/>
    <w:rsid w:val="006C548E"/>
    <w:rsid w:val="006C5C5D"/>
    <w:rsid w:val="006D04A0"/>
    <w:rsid w:val="006D105D"/>
    <w:rsid w:val="006D1C74"/>
    <w:rsid w:val="006D27B0"/>
    <w:rsid w:val="006D2F2F"/>
    <w:rsid w:val="006D36CC"/>
    <w:rsid w:val="006D397C"/>
    <w:rsid w:val="006D4426"/>
    <w:rsid w:val="006D4721"/>
    <w:rsid w:val="006D4B89"/>
    <w:rsid w:val="006D58AE"/>
    <w:rsid w:val="006D6407"/>
    <w:rsid w:val="006D7213"/>
    <w:rsid w:val="006E04A2"/>
    <w:rsid w:val="006E15C1"/>
    <w:rsid w:val="006E277E"/>
    <w:rsid w:val="006E299F"/>
    <w:rsid w:val="006E2DD2"/>
    <w:rsid w:val="006E30DB"/>
    <w:rsid w:val="006E37B9"/>
    <w:rsid w:val="006E4253"/>
    <w:rsid w:val="006E59B1"/>
    <w:rsid w:val="006E6320"/>
    <w:rsid w:val="006E6CC1"/>
    <w:rsid w:val="006F244A"/>
    <w:rsid w:val="006F3015"/>
    <w:rsid w:val="006F4037"/>
    <w:rsid w:val="006F4F83"/>
    <w:rsid w:val="0070095D"/>
    <w:rsid w:val="00701660"/>
    <w:rsid w:val="00702756"/>
    <w:rsid w:val="007027E2"/>
    <w:rsid w:val="00702D88"/>
    <w:rsid w:val="0070381A"/>
    <w:rsid w:val="00704028"/>
    <w:rsid w:val="007049F5"/>
    <w:rsid w:val="00704B85"/>
    <w:rsid w:val="0070552B"/>
    <w:rsid w:val="00705E91"/>
    <w:rsid w:val="007066E3"/>
    <w:rsid w:val="00706B99"/>
    <w:rsid w:val="00707953"/>
    <w:rsid w:val="00710091"/>
    <w:rsid w:val="0071024B"/>
    <w:rsid w:val="007118D0"/>
    <w:rsid w:val="00711BF0"/>
    <w:rsid w:val="00712AA5"/>
    <w:rsid w:val="007149CF"/>
    <w:rsid w:val="00715663"/>
    <w:rsid w:val="00715811"/>
    <w:rsid w:val="00716178"/>
    <w:rsid w:val="0071633C"/>
    <w:rsid w:val="007164F2"/>
    <w:rsid w:val="00716579"/>
    <w:rsid w:val="007213E3"/>
    <w:rsid w:val="00721656"/>
    <w:rsid w:val="00722816"/>
    <w:rsid w:val="00723D99"/>
    <w:rsid w:val="00723E39"/>
    <w:rsid w:val="00724A68"/>
    <w:rsid w:val="00727393"/>
    <w:rsid w:val="00727E25"/>
    <w:rsid w:val="00731BF3"/>
    <w:rsid w:val="007325AC"/>
    <w:rsid w:val="00732854"/>
    <w:rsid w:val="007328FD"/>
    <w:rsid w:val="00732A88"/>
    <w:rsid w:val="00732B88"/>
    <w:rsid w:val="007339E6"/>
    <w:rsid w:val="007339F7"/>
    <w:rsid w:val="00734DAA"/>
    <w:rsid w:val="007355D1"/>
    <w:rsid w:val="00735A73"/>
    <w:rsid w:val="007360BC"/>
    <w:rsid w:val="0073615C"/>
    <w:rsid w:val="00736B45"/>
    <w:rsid w:val="007372C0"/>
    <w:rsid w:val="00742732"/>
    <w:rsid w:val="00743C49"/>
    <w:rsid w:val="00744BA6"/>
    <w:rsid w:val="00745020"/>
    <w:rsid w:val="00745358"/>
    <w:rsid w:val="0074546E"/>
    <w:rsid w:val="00745531"/>
    <w:rsid w:val="00745576"/>
    <w:rsid w:val="007455B9"/>
    <w:rsid w:val="00745B03"/>
    <w:rsid w:val="00745F96"/>
    <w:rsid w:val="00746BE6"/>
    <w:rsid w:val="0074713D"/>
    <w:rsid w:val="0074790B"/>
    <w:rsid w:val="00747BB0"/>
    <w:rsid w:val="007503EF"/>
    <w:rsid w:val="00750833"/>
    <w:rsid w:val="007514D5"/>
    <w:rsid w:val="007515EA"/>
    <w:rsid w:val="00751957"/>
    <w:rsid w:val="00752870"/>
    <w:rsid w:val="00753A5D"/>
    <w:rsid w:val="00753B49"/>
    <w:rsid w:val="00753EDA"/>
    <w:rsid w:val="00754DC1"/>
    <w:rsid w:val="00755B35"/>
    <w:rsid w:val="007572CD"/>
    <w:rsid w:val="00763AB8"/>
    <w:rsid w:val="007642A0"/>
    <w:rsid w:val="007643E5"/>
    <w:rsid w:val="00764BC7"/>
    <w:rsid w:val="007658D8"/>
    <w:rsid w:val="007667AB"/>
    <w:rsid w:val="0076756C"/>
    <w:rsid w:val="007704E2"/>
    <w:rsid w:val="00770515"/>
    <w:rsid w:val="00770DDF"/>
    <w:rsid w:val="00771010"/>
    <w:rsid w:val="007734CD"/>
    <w:rsid w:val="00776D70"/>
    <w:rsid w:val="00776F72"/>
    <w:rsid w:val="007771EE"/>
    <w:rsid w:val="007772A8"/>
    <w:rsid w:val="00777E75"/>
    <w:rsid w:val="00777E83"/>
    <w:rsid w:val="00780F86"/>
    <w:rsid w:val="007818D9"/>
    <w:rsid w:val="0078357E"/>
    <w:rsid w:val="0078425E"/>
    <w:rsid w:val="00784585"/>
    <w:rsid w:val="0078597E"/>
    <w:rsid w:val="00785F1A"/>
    <w:rsid w:val="00786AD0"/>
    <w:rsid w:val="00786EF7"/>
    <w:rsid w:val="007877E3"/>
    <w:rsid w:val="00790D06"/>
    <w:rsid w:val="00791820"/>
    <w:rsid w:val="007930A3"/>
    <w:rsid w:val="00794566"/>
    <w:rsid w:val="007953B4"/>
    <w:rsid w:val="00795A9D"/>
    <w:rsid w:val="00795C89"/>
    <w:rsid w:val="00797D4A"/>
    <w:rsid w:val="007A1106"/>
    <w:rsid w:val="007A278B"/>
    <w:rsid w:val="007A2910"/>
    <w:rsid w:val="007A2AE6"/>
    <w:rsid w:val="007A4540"/>
    <w:rsid w:val="007A4656"/>
    <w:rsid w:val="007A50C0"/>
    <w:rsid w:val="007A5DB5"/>
    <w:rsid w:val="007A79DE"/>
    <w:rsid w:val="007B47BA"/>
    <w:rsid w:val="007B54A1"/>
    <w:rsid w:val="007B54B2"/>
    <w:rsid w:val="007B6F76"/>
    <w:rsid w:val="007C0E87"/>
    <w:rsid w:val="007C1305"/>
    <w:rsid w:val="007C133F"/>
    <w:rsid w:val="007C2258"/>
    <w:rsid w:val="007C24F6"/>
    <w:rsid w:val="007C2EB4"/>
    <w:rsid w:val="007C2F80"/>
    <w:rsid w:val="007C2FEF"/>
    <w:rsid w:val="007C69CA"/>
    <w:rsid w:val="007C7324"/>
    <w:rsid w:val="007D54DE"/>
    <w:rsid w:val="007D5A1D"/>
    <w:rsid w:val="007D6AB1"/>
    <w:rsid w:val="007D6ED2"/>
    <w:rsid w:val="007E0D54"/>
    <w:rsid w:val="007E0EC9"/>
    <w:rsid w:val="007E110A"/>
    <w:rsid w:val="007E1FFA"/>
    <w:rsid w:val="007E35F3"/>
    <w:rsid w:val="007E3E28"/>
    <w:rsid w:val="007E4855"/>
    <w:rsid w:val="007E59DD"/>
    <w:rsid w:val="007F178B"/>
    <w:rsid w:val="007F22DF"/>
    <w:rsid w:val="007F53C8"/>
    <w:rsid w:val="007F59AF"/>
    <w:rsid w:val="007F5C12"/>
    <w:rsid w:val="007F63CA"/>
    <w:rsid w:val="008002B5"/>
    <w:rsid w:val="008011B9"/>
    <w:rsid w:val="00802988"/>
    <w:rsid w:val="0080357E"/>
    <w:rsid w:val="00803FAF"/>
    <w:rsid w:val="00804298"/>
    <w:rsid w:val="00804330"/>
    <w:rsid w:val="00804F99"/>
    <w:rsid w:val="0080549C"/>
    <w:rsid w:val="00807D40"/>
    <w:rsid w:val="0081113B"/>
    <w:rsid w:val="008124E8"/>
    <w:rsid w:val="008137A2"/>
    <w:rsid w:val="00813FAB"/>
    <w:rsid w:val="00814172"/>
    <w:rsid w:val="00815624"/>
    <w:rsid w:val="00815D33"/>
    <w:rsid w:val="0081706A"/>
    <w:rsid w:val="008177B6"/>
    <w:rsid w:val="00817BCF"/>
    <w:rsid w:val="008209BE"/>
    <w:rsid w:val="00821303"/>
    <w:rsid w:val="00821466"/>
    <w:rsid w:val="008234A3"/>
    <w:rsid w:val="00823A4B"/>
    <w:rsid w:val="00825DA0"/>
    <w:rsid w:val="00826898"/>
    <w:rsid w:val="00826AD8"/>
    <w:rsid w:val="008273FB"/>
    <w:rsid w:val="00827A72"/>
    <w:rsid w:val="00830D05"/>
    <w:rsid w:val="00830EFE"/>
    <w:rsid w:val="00830F80"/>
    <w:rsid w:val="00830FDF"/>
    <w:rsid w:val="008315D7"/>
    <w:rsid w:val="008324C3"/>
    <w:rsid w:val="00834EF3"/>
    <w:rsid w:val="0083546F"/>
    <w:rsid w:val="00837867"/>
    <w:rsid w:val="00837DC2"/>
    <w:rsid w:val="00840476"/>
    <w:rsid w:val="00840A04"/>
    <w:rsid w:val="00841394"/>
    <w:rsid w:val="00841780"/>
    <w:rsid w:val="008425E5"/>
    <w:rsid w:val="00842E8D"/>
    <w:rsid w:val="008452AB"/>
    <w:rsid w:val="00845DB6"/>
    <w:rsid w:val="00850B07"/>
    <w:rsid w:val="00851E0D"/>
    <w:rsid w:val="00852D27"/>
    <w:rsid w:val="00852FE2"/>
    <w:rsid w:val="0085434A"/>
    <w:rsid w:val="0085458B"/>
    <w:rsid w:val="0085461A"/>
    <w:rsid w:val="00854D94"/>
    <w:rsid w:val="0085546A"/>
    <w:rsid w:val="00856CE8"/>
    <w:rsid w:val="00857999"/>
    <w:rsid w:val="00857F24"/>
    <w:rsid w:val="008611DA"/>
    <w:rsid w:val="00861BB6"/>
    <w:rsid w:val="00862F67"/>
    <w:rsid w:val="00864704"/>
    <w:rsid w:val="00865632"/>
    <w:rsid w:val="0086669C"/>
    <w:rsid w:val="008668CE"/>
    <w:rsid w:val="00866CF5"/>
    <w:rsid w:val="0086768B"/>
    <w:rsid w:val="00871050"/>
    <w:rsid w:val="0087322C"/>
    <w:rsid w:val="008739F0"/>
    <w:rsid w:val="008739F4"/>
    <w:rsid w:val="00874684"/>
    <w:rsid w:val="00874959"/>
    <w:rsid w:val="00875204"/>
    <w:rsid w:val="00875E22"/>
    <w:rsid w:val="00875FBA"/>
    <w:rsid w:val="008772F4"/>
    <w:rsid w:val="00877681"/>
    <w:rsid w:val="00877CF0"/>
    <w:rsid w:val="0088009B"/>
    <w:rsid w:val="00880600"/>
    <w:rsid w:val="008807E7"/>
    <w:rsid w:val="00880A4A"/>
    <w:rsid w:val="008814D2"/>
    <w:rsid w:val="00883C7A"/>
    <w:rsid w:val="0088452A"/>
    <w:rsid w:val="00884C26"/>
    <w:rsid w:val="00887B48"/>
    <w:rsid w:val="00890D30"/>
    <w:rsid w:val="00891D16"/>
    <w:rsid w:val="00891D27"/>
    <w:rsid w:val="008921EC"/>
    <w:rsid w:val="0089247B"/>
    <w:rsid w:val="008952E6"/>
    <w:rsid w:val="00895486"/>
    <w:rsid w:val="0089649C"/>
    <w:rsid w:val="00896757"/>
    <w:rsid w:val="00897417"/>
    <w:rsid w:val="008975AC"/>
    <w:rsid w:val="0089760C"/>
    <w:rsid w:val="0089775C"/>
    <w:rsid w:val="0089798C"/>
    <w:rsid w:val="00897A92"/>
    <w:rsid w:val="008A062F"/>
    <w:rsid w:val="008A0D4F"/>
    <w:rsid w:val="008A2F53"/>
    <w:rsid w:val="008A3E95"/>
    <w:rsid w:val="008A50D3"/>
    <w:rsid w:val="008A7062"/>
    <w:rsid w:val="008A75D4"/>
    <w:rsid w:val="008A7B47"/>
    <w:rsid w:val="008B0E96"/>
    <w:rsid w:val="008B0EFD"/>
    <w:rsid w:val="008B2C04"/>
    <w:rsid w:val="008B4AED"/>
    <w:rsid w:val="008B4F26"/>
    <w:rsid w:val="008B5D48"/>
    <w:rsid w:val="008B5F14"/>
    <w:rsid w:val="008B6E04"/>
    <w:rsid w:val="008C0CAB"/>
    <w:rsid w:val="008C1AAA"/>
    <w:rsid w:val="008C30C0"/>
    <w:rsid w:val="008C33C0"/>
    <w:rsid w:val="008C417B"/>
    <w:rsid w:val="008C42EC"/>
    <w:rsid w:val="008C5225"/>
    <w:rsid w:val="008C6941"/>
    <w:rsid w:val="008C69FB"/>
    <w:rsid w:val="008C6E3B"/>
    <w:rsid w:val="008D0510"/>
    <w:rsid w:val="008D0C79"/>
    <w:rsid w:val="008D1417"/>
    <w:rsid w:val="008D143C"/>
    <w:rsid w:val="008D14D4"/>
    <w:rsid w:val="008D1D16"/>
    <w:rsid w:val="008D22A4"/>
    <w:rsid w:val="008D24E0"/>
    <w:rsid w:val="008D3982"/>
    <w:rsid w:val="008D3E08"/>
    <w:rsid w:val="008D480A"/>
    <w:rsid w:val="008D4AE2"/>
    <w:rsid w:val="008D5F7D"/>
    <w:rsid w:val="008D6CE3"/>
    <w:rsid w:val="008D7344"/>
    <w:rsid w:val="008D7F94"/>
    <w:rsid w:val="008E0916"/>
    <w:rsid w:val="008E098A"/>
    <w:rsid w:val="008E0DAA"/>
    <w:rsid w:val="008E1239"/>
    <w:rsid w:val="008E18A4"/>
    <w:rsid w:val="008E20EF"/>
    <w:rsid w:val="008E27C4"/>
    <w:rsid w:val="008E3BEA"/>
    <w:rsid w:val="008E442E"/>
    <w:rsid w:val="008E4D63"/>
    <w:rsid w:val="008E5ED0"/>
    <w:rsid w:val="008E6443"/>
    <w:rsid w:val="008E65E2"/>
    <w:rsid w:val="008E6878"/>
    <w:rsid w:val="008E6A6E"/>
    <w:rsid w:val="008E6F1D"/>
    <w:rsid w:val="008F03EC"/>
    <w:rsid w:val="008F0662"/>
    <w:rsid w:val="008F1666"/>
    <w:rsid w:val="008F2B2F"/>
    <w:rsid w:val="008F4839"/>
    <w:rsid w:val="008F4CE1"/>
    <w:rsid w:val="008F4E5C"/>
    <w:rsid w:val="008F5033"/>
    <w:rsid w:val="008F6A4D"/>
    <w:rsid w:val="008F7BB1"/>
    <w:rsid w:val="00900308"/>
    <w:rsid w:val="00900787"/>
    <w:rsid w:val="00900B03"/>
    <w:rsid w:val="00901358"/>
    <w:rsid w:val="00901532"/>
    <w:rsid w:val="00901CCB"/>
    <w:rsid w:val="009026C6"/>
    <w:rsid w:val="009040C3"/>
    <w:rsid w:val="009047BB"/>
    <w:rsid w:val="00904C0F"/>
    <w:rsid w:val="00904D03"/>
    <w:rsid w:val="009059E5"/>
    <w:rsid w:val="00905A09"/>
    <w:rsid w:val="00906750"/>
    <w:rsid w:val="0090747C"/>
    <w:rsid w:val="00907E78"/>
    <w:rsid w:val="00911172"/>
    <w:rsid w:val="00911F6B"/>
    <w:rsid w:val="00912177"/>
    <w:rsid w:val="009130C5"/>
    <w:rsid w:val="0091369F"/>
    <w:rsid w:val="00913FF3"/>
    <w:rsid w:val="00915B9C"/>
    <w:rsid w:val="00916B09"/>
    <w:rsid w:val="00917CD4"/>
    <w:rsid w:val="00921105"/>
    <w:rsid w:val="00921859"/>
    <w:rsid w:val="00922C20"/>
    <w:rsid w:val="009248FD"/>
    <w:rsid w:val="009258B1"/>
    <w:rsid w:val="00926A97"/>
    <w:rsid w:val="00927FA9"/>
    <w:rsid w:val="009316CC"/>
    <w:rsid w:val="009321BB"/>
    <w:rsid w:val="00933DA7"/>
    <w:rsid w:val="00934736"/>
    <w:rsid w:val="00934E45"/>
    <w:rsid w:val="00935A18"/>
    <w:rsid w:val="00937DA8"/>
    <w:rsid w:val="00942ACD"/>
    <w:rsid w:val="00942FFF"/>
    <w:rsid w:val="009430B1"/>
    <w:rsid w:val="00943334"/>
    <w:rsid w:val="009434D0"/>
    <w:rsid w:val="009439B1"/>
    <w:rsid w:val="0094410F"/>
    <w:rsid w:val="00944270"/>
    <w:rsid w:val="0094449E"/>
    <w:rsid w:val="00946E1A"/>
    <w:rsid w:val="00947110"/>
    <w:rsid w:val="00950660"/>
    <w:rsid w:val="00951BE3"/>
    <w:rsid w:val="00952A3F"/>
    <w:rsid w:val="00954F50"/>
    <w:rsid w:val="00955249"/>
    <w:rsid w:val="009560A7"/>
    <w:rsid w:val="0095645D"/>
    <w:rsid w:val="00957E03"/>
    <w:rsid w:val="00960E4C"/>
    <w:rsid w:val="00962811"/>
    <w:rsid w:val="00962A17"/>
    <w:rsid w:val="00962BEB"/>
    <w:rsid w:val="009632FB"/>
    <w:rsid w:val="00964273"/>
    <w:rsid w:val="00966298"/>
    <w:rsid w:val="00966D97"/>
    <w:rsid w:val="00970486"/>
    <w:rsid w:val="009709A2"/>
    <w:rsid w:val="00970ADD"/>
    <w:rsid w:val="00971173"/>
    <w:rsid w:val="0097165E"/>
    <w:rsid w:val="00973A5D"/>
    <w:rsid w:val="00974365"/>
    <w:rsid w:val="0097495B"/>
    <w:rsid w:val="009759A7"/>
    <w:rsid w:val="00976D36"/>
    <w:rsid w:val="00976D3F"/>
    <w:rsid w:val="00976D92"/>
    <w:rsid w:val="00976D9C"/>
    <w:rsid w:val="009809CA"/>
    <w:rsid w:val="009817A6"/>
    <w:rsid w:val="00981FE2"/>
    <w:rsid w:val="00982030"/>
    <w:rsid w:val="00982127"/>
    <w:rsid w:val="009831BF"/>
    <w:rsid w:val="00985F92"/>
    <w:rsid w:val="009875F6"/>
    <w:rsid w:val="00987E8B"/>
    <w:rsid w:val="00990D36"/>
    <w:rsid w:val="00990E91"/>
    <w:rsid w:val="0099147F"/>
    <w:rsid w:val="0099238C"/>
    <w:rsid w:val="00995210"/>
    <w:rsid w:val="00995A42"/>
    <w:rsid w:val="00996AB4"/>
    <w:rsid w:val="009A2571"/>
    <w:rsid w:val="009A27D8"/>
    <w:rsid w:val="009A484E"/>
    <w:rsid w:val="009A7736"/>
    <w:rsid w:val="009A7D97"/>
    <w:rsid w:val="009B1279"/>
    <w:rsid w:val="009B22D5"/>
    <w:rsid w:val="009B26F0"/>
    <w:rsid w:val="009B2E2F"/>
    <w:rsid w:val="009B34C8"/>
    <w:rsid w:val="009B3B30"/>
    <w:rsid w:val="009B40CD"/>
    <w:rsid w:val="009B4B09"/>
    <w:rsid w:val="009B5211"/>
    <w:rsid w:val="009B6E63"/>
    <w:rsid w:val="009C0551"/>
    <w:rsid w:val="009C30C6"/>
    <w:rsid w:val="009C31A2"/>
    <w:rsid w:val="009C3B99"/>
    <w:rsid w:val="009C3FD8"/>
    <w:rsid w:val="009C4BF3"/>
    <w:rsid w:val="009C5197"/>
    <w:rsid w:val="009C7408"/>
    <w:rsid w:val="009C7703"/>
    <w:rsid w:val="009C77C7"/>
    <w:rsid w:val="009C7C6B"/>
    <w:rsid w:val="009D0437"/>
    <w:rsid w:val="009D0EDD"/>
    <w:rsid w:val="009D1EC3"/>
    <w:rsid w:val="009D3780"/>
    <w:rsid w:val="009D3ACD"/>
    <w:rsid w:val="009D53B8"/>
    <w:rsid w:val="009D636E"/>
    <w:rsid w:val="009E07DF"/>
    <w:rsid w:val="009E0802"/>
    <w:rsid w:val="009E26B1"/>
    <w:rsid w:val="009E2D05"/>
    <w:rsid w:val="009E3975"/>
    <w:rsid w:val="009E4CF5"/>
    <w:rsid w:val="009E63D3"/>
    <w:rsid w:val="009E7624"/>
    <w:rsid w:val="009F042A"/>
    <w:rsid w:val="009F272F"/>
    <w:rsid w:val="009F4508"/>
    <w:rsid w:val="009F5513"/>
    <w:rsid w:val="009F5D5C"/>
    <w:rsid w:val="009F64B4"/>
    <w:rsid w:val="009F699F"/>
    <w:rsid w:val="009F70E5"/>
    <w:rsid w:val="009F7136"/>
    <w:rsid w:val="009F7167"/>
    <w:rsid w:val="009F7436"/>
    <w:rsid w:val="009F7613"/>
    <w:rsid w:val="00A018C4"/>
    <w:rsid w:val="00A03692"/>
    <w:rsid w:val="00A03EAA"/>
    <w:rsid w:val="00A059FD"/>
    <w:rsid w:val="00A06549"/>
    <w:rsid w:val="00A06669"/>
    <w:rsid w:val="00A06F83"/>
    <w:rsid w:val="00A07A4A"/>
    <w:rsid w:val="00A07C41"/>
    <w:rsid w:val="00A07D59"/>
    <w:rsid w:val="00A10BFB"/>
    <w:rsid w:val="00A10F4F"/>
    <w:rsid w:val="00A1185E"/>
    <w:rsid w:val="00A125CA"/>
    <w:rsid w:val="00A15244"/>
    <w:rsid w:val="00A17126"/>
    <w:rsid w:val="00A1732D"/>
    <w:rsid w:val="00A200DD"/>
    <w:rsid w:val="00A20184"/>
    <w:rsid w:val="00A2094F"/>
    <w:rsid w:val="00A20EE9"/>
    <w:rsid w:val="00A230BD"/>
    <w:rsid w:val="00A23CD2"/>
    <w:rsid w:val="00A26EFB"/>
    <w:rsid w:val="00A2709B"/>
    <w:rsid w:val="00A2744F"/>
    <w:rsid w:val="00A27CF2"/>
    <w:rsid w:val="00A30091"/>
    <w:rsid w:val="00A314B4"/>
    <w:rsid w:val="00A31CBE"/>
    <w:rsid w:val="00A32125"/>
    <w:rsid w:val="00A33119"/>
    <w:rsid w:val="00A35007"/>
    <w:rsid w:val="00A353A9"/>
    <w:rsid w:val="00A3574C"/>
    <w:rsid w:val="00A36574"/>
    <w:rsid w:val="00A36DD4"/>
    <w:rsid w:val="00A3714D"/>
    <w:rsid w:val="00A4038F"/>
    <w:rsid w:val="00A40ECD"/>
    <w:rsid w:val="00A41B58"/>
    <w:rsid w:val="00A422F5"/>
    <w:rsid w:val="00A44BBB"/>
    <w:rsid w:val="00A46189"/>
    <w:rsid w:val="00A46728"/>
    <w:rsid w:val="00A46970"/>
    <w:rsid w:val="00A47047"/>
    <w:rsid w:val="00A51071"/>
    <w:rsid w:val="00A51976"/>
    <w:rsid w:val="00A51A10"/>
    <w:rsid w:val="00A51C90"/>
    <w:rsid w:val="00A53128"/>
    <w:rsid w:val="00A53864"/>
    <w:rsid w:val="00A54F64"/>
    <w:rsid w:val="00A55CBB"/>
    <w:rsid w:val="00A5647C"/>
    <w:rsid w:val="00A577EB"/>
    <w:rsid w:val="00A608C7"/>
    <w:rsid w:val="00A61952"/>
    <w:rsid w:val="00A61FA1"/>
    <w:rsid w:val="00A6245F"/>
    <w:rsid w:val="00A62F62"/>
    <w:rsid w:val="00A64676"/>
    <w:rsid w:val="00A6594A"/>
    <w:rsid w:val="00A65BB1"/>
    <w:rsid w:val="00A670E5"/>
    <w:rsid w:val="00A67B5B"/>
    <w:rsid w:val="00A71E82"/>
    <w:rsid w:val="00A73265"/>
    <w:rsid w:val="00A749D7"/>
    <w:rsid w:val="00A8056B"/>
    <w:rsid w:val="00A8074C"/>
    <w:rsid w:val="00A8133F"/>
    <w:rsid w:val="00A87434"/>
    <w:rsid w:val="00A8747C"/>
    <w:rsid w:val="00A911B6"/>
    <w:rsid w:val="00A917B2"/>
    <w:rsid w:val="00A923BA"/>
    <w:rsid w:val="00A93862"/>
    <w:rsid w:val="00A93A07"/>
    <w:rsid w:val="00A94ACA"/>
    <w:rsid w:val="00A96C85"/>
    <w:rsid w:val="00AA01C7"/>
    <w:rsid w:val="00AA03DA"/>
    <w:rsid w:val="00AA075B"/>
    <w:rsid w:val="00AA28C5"/>
    <w:rsid w:val="00AA2E92"/>
    <w:rsid w:val="00AA312D"/>
    <w:rsid w:val="00AA6BC3"/>
    <w:rsid w:val="00AA7437"/>
    <w:rsid w:val="00AB0175"/>
    <w:rsid w:val="00AB0351"/>
    <w:rsid w:val="00AB0546"/>
    <w:rsid w:val="00AB17AB"/>
    <w:rsid w:val="00AB2566"/>
    <w:rsid w:val="00AB266D"/>
    <w:rsid w:val="00AB27A8"/>
    <w:rsid w:val="00AB4A0C"/>
    <w:rsid w:val="00AB4EC9"/>
    <w:rsid w:val="00AB5205"/>
    <w:rsid w:val="00AB5ED4"/>
    <w:rsid w:val="00AB625E"/>
    <w:rsid w:val="00AC0C80"/>
    <w:rsid w:val="00AC332F"/>
    <w:rsid w:val="00AC413D"/>
    <w:rsid w:val="00AC452A"/>
    <w:rsid w:val="00AC4FCC"/>
    <w:rsid w:val="00AC67FC"/>
    <w:rsid w:val="00AC7745"/>
    <w:rsid w:val="00AC7D98"/>
    <w:rsid w:val="00AD2F9F"/>
    <w:rsid w:val="00AD482F"/>
    <w:rsid w:val="00AD4D0B"/>
    <w:rsid w:val="00AD6484"/>
    <w:rsid w:val="00AE0476"/>
    <w:rsid w:val="00AE247F"/>
    <w:rsid w:val="00AE3DC6"/>
    <w:rsid w:val="00AE4AE3"/>
    <w:rsid w:val="00AE4FD9"/>
    <w:rsid w:val="00AE5905"/>
    <w:rsid w:val="00AE7353"/>
    <w:rsid w:val="00AF035C"/>
    <w:rsid w:val="00AF0BC1"/>
    <w:rsid w:val="00AF0D68"/>
    <w:rsid w:val="00AF1EA3"/>
    <w:rsid w:val="00AF2D34"/>
    <w:rsid w:val="00AF2DE7"/>
    <w:rsid w:val="00AF2EE3"/>
    <w:rsid w:val="00AF52A2"/>
    <w:rsid w:val="00B01AF4"/>
    <w:rsid w:val="00B03D89"/>
    <w:rsid w:val="00B059BC"/>
    <w:rsid w:val="00B05EF1"/>
    <w:rsid w:val="00B076C5"/>
    <w:rsid w:val="00B10567"/>
    <w:rsid w:val="00B11E2C"/>
    <w:rsid w:val="00B14205"/>
    <w:rsid w:val="00B14EFD"/>
    <w:rsid w:val="00B15D18"/>
    <w:rsid w:val="00B1654D"/>
    <w:rsid w:val="00B174AF"/>
    <w:rsid w:val="00B17FC5"/>
    <w:rsid w:val="00B2046E"/>
    <w:rsid w:val="00B21A76"/>
    <w:rsid w:val="00B22523"/>
    <w:rsid w:val="00B236AE"/>
    <w:rsid w:val="00B242FC"/>
    <w:rsid w:val="00B253AB"/>
    <w:rsid w:val="00B26181"/>
    <w:rsid w:val="00B264E0"/>
    <w:rsid w:val="00B267CC"/>
    <w:rsid w:val="00B27633"/>
    <w:rsid w:val="00B27707"/>
    <w:rsid w:val="00B278D5"/>
    <w:rsid w:val="00B3017A"/>
    <w:rsid w:val="00B315FB"/>
    <w:rsid w:val="00B33B99"/>
    <w:rsid w:val="00B344BC"/>
    <w:rsid w:val="00B34535"/>
    <w:rsid w:val="00B35422"/>
    <w:rsid w:val="00B36396"/>
    <w:rsid w:val="00B364D7"/>
    <w:rsid w:val="00B369B9"/>
    <w:rsid w:val="00B4002A"/>
    <w:rsid w:val="00B4101A"/>
    <w:rsid w:val="00B41611"/>
    <w:rsid w:val="00B41F9C"/>
    <w:rsid w:val="00B464C3"/>
    <w:rsid w:val="00B507AF"/>
    <w:rsid w:val="00B511CB"/>
    <w:rsid w:val="00B51CCE"/>
    <w:rsid w:val="00B526EE"/>
    <w:rsid w:val="00B52C95"/>
    <w:rsid w:val="00B533F6"/>
    <w:rsid w:val="00B53B30"/>
    <w:rsid w:val="00B5539F"/>
    <w:rsid w:val="00B555F7"/>
    <w:rsid w:val="00B563B3"/>
    <w:rsid w:val="00B57B89"/>
    <w:rsid w:val="00B601F2"/>
    <w:rsid w:val="00B61ABF"/>
    <w:rsid w:val="00B61E2C"/>
    <w:rsid w:val="00B62845"/>
    <w:rsid w:val="00B63C8C"/>
    <w:rsid w:val="00B63F63"/>
    <w:rsid w:val="00B646CC"/>
    <w:rsid w:val="00B64A81"/>
    <w:rsid w:val="00B65826"/>
    <w:rsid w:val="00B661EB"/>
    <w:rsid w:val="00B66B3F"/>
    <w:rsid w:val="00B70BE7"/>
    <w:rsid w:val="00B7140A"/>
    <w:rsid w:val="00B733EC"/>
    <w:rsid w:val="00B73D3E"/>
    <w:rsid w:val="00B760E1"/>
    <w:rsid w:val="00B777D6"/>
    <w:rsid w:val="00B77BBE"/>
    <w:rsid w:val="00B808AF"/>
    <w:rsid w:val="00B81042"/>
    <w:rsid w:val="00B81241"/>
    <w:rsid w:val="00B81E8E"/>
    <w:rsid w:val="00B830CB"/>
    <w:rsid w:val="00B83715"/>
    <w:rsid w:val="00B84CBF"/>
    <w:rsid w:val="00B84DEB"/>
    <w:rsid w:val="00B85299"/>
    <w:rsid w:val="00B86046"/>
    <w:rsid w:val="00B8622A"/>
    <w:rsid w:val="00B872D2"/>
    <w:rsid w:val="00B90C5D"/>
    <w:rsid w:val="00B9144F"/>
    <w:rsid w:val="00B91629"/>
    <w:rsid w:val="00B92575"/>
    <w:rsid w:val="00B925D6"/>
    <w:rsid w:val="00B92966"/>
    <w:rsid w:val="00B92E81"/>
    <w:rsid w:val="00B932B6"/>
    <w:rsid w:val="00B95101"/>
    <w:rsid w:val="00B95D00"/>
    <w:rsid w:val="00B97DA7"/>
    <w:rsid w:val="00BA0159"/>
    <w:rsid w:val="00BA0E90"/>
    <w:rsid w:val="00BA0EEE"/>
    <w:rsid w:val="00BA1942"/>
    <w:rsid w:val="00BA2EE4"/>
    <w:rsid w:val="00BA3A66"/>
    <w:rsid w:val="00BA3D56"/>
    <w:rsid w:val="00BA4109"/>
    <w:rsid w:val="00BA55A2"/>
    <w:rsid w:val="00BA5EBB"/>
    <w:rsid w:val="00BA66A6"/>
    <w:rsid w:val="00BA7FE8"/>
    <w:rsid w:val="00BB250B"/>
    <w:rsid w:val="00BB252F"/>
    <w:rsid w:val="00BB3673"/>
    <w:rsid w:val="00BB7425"/>
    <w:rsid w:val="00BC0537"/>
    <w:rsid w:val="00BC238C"/>
    <w:rsid w:val="00BC2D44"/>
    <w:rsid w:val="00BC3373"/>
    <w:rsid w:val="00BC4720"/>
    <w:rsid w:val="00BC6B4F"/>
    <w:rsid w:val="00BC7155"/>
    <w:rsid w:val="00BC7788"/>
    <w:rsid w:val="00BD0F34"/>
    <w:rsid w:val="00BD2521"/>
    <w:rsid w:val="00BD3F1E"/>
    <w:rsid w:val="00BD4014"/>
    <w:rsid w:val="00BD47C6"/>
    <w:rsid w:val="00BD549D"/>
    <w:rsid w:val="00BD5796"/>
    <w:rsid w:val="00BD5D53"/>
    <w:rsid w:val="00BD6968"/>
    <w:rsid w:val="00BD70D7"/>
    <w:rsid w:val="00BD7F86"/>
    <w:rsid w:val="00BE2ABB"/>
    <w:rsid w:val="00BE38D2"/>
    <w:rsid w:val="00BE63C0"/>
    <w:rsid w:val="00BE74AC"/>
    <w:rsid w:val="00BF082E"/>
    <w:rsid w:val="00BF2C75"/>
    <w:rsid w:val="00BF4FBB"/>
    <w:rsid w:val="00BF5705"/>
    <w:rsid w:val="00BF6422"/>
    <w:rsid w:val="00BF64D2"/>
    <w:rsid w:val="00BF657B"/>
    <w:rsid w:val="00BF6C30"/>
    <w:rsid w:val="00BF7D64"/>
    <w:rsid w:val="00C00931"/>
    <w:rsid w:val="00C00E79"/>
    <w:rsid w:val="00C02F84"/>
    <w:rsid w:val="00C03C37"/>
    <w:rsid w:val="00C04966"/>
    <w:rsid w:val="00C04FDA"/>
    <w:rsid w:val="00C068B7"/>
    <w:rsid w:val="00C07D86"/>
    <w:rsid w:val="00C101EA"/>
    <w:rsid w:val="00C10B48"/>
    <w:rsid w:val="00C11F6E"/>
    <w:rsid w:val="00C1215C"/>
    <w:rsid w:val="00C12B66"/>
    <w:rsid w:val="00C12C7A"/>
    <w:rsid w:val="00C14404"/>
    <w:rsid w:val="00C155BB"/>
    <w:rsid w:val="00C16393"/>
    <w:rsid w:val="00C16D6E"/>
    <w:rsid w:val="00C17115"/>
    <w:rsid w:val="00C175D0"/>
    <w:rsid w:val="00C17C7B"/>
    <w:rsid w:val="00C226EE"/>
    <w:rsid w:val="00C22878"/>
    <w:rsid w:val="00C2490A"/>
    <w:rsid w:val="00C269C7"/>
    <w:rsid w:val="00C26C0B"/>
    <w:rsid w:val="00C2711C"/>
    <w:rsid w:val="00C2727A"/>
    <w:rsid w:val="00C2765F"/>
    <w:rsid w:val="00C302C8"/>
    <w:rsid w:val="00C319C7"/>
    <w:rsid w:val="00C32BD8"/>
    <w:rsid w:val="00C34069"/>
    <w:rsid w:val="00C343E2"/>
    <w:rsid w:val="00C35049"/>
    <w:rsid w:val="00C3645A"/>
    <w:rsid w:val="00C36CE6"/>
    <w:rsid w:val="00C37B96"/>
    <w:rsid w:val="00C403B3"/>
    <w:rsid w:val="00C415D0"/>
    <w:rsid w:val="00C417DD"/>
    <w:rsid w:val="00C42FAE"/>
    <w:rsid w:val="00C430BD"/>
    <w:rsid w:val="00C44060"/>
    <w:rsid w:val="00C44DA5"/>
    <w:rsid w:val="00C50083"/>
    <w:rsid w:val="00C502AF"/>
    <w:rsid w:val="00C50A29"/>
    <w:rsid w:val="00C516E7"/>
    <w:rsid w:val="00C51AF4"/>
    <w:rsid w:val="00C52E62"/>
    <w:rsid w:val="00C53249"/>
    <w:rsid w:val="00C53563"/>
    <w:rsid w:val="00C5485D"/>
    <w:rsid w:val="00C54BA8"/>
    <w:rsid w:val="00C6022B"/>
    <w:rsid w:val="00C61927"/>
    <w:rsid w:val="00C61EBA"/>
    <w:rsid w:val="00C63300"/>
    <w:rsid w:val="00C63369"/>
    <w:rsid w:val="00C64F8E"/>
    <w:rsid w:val="00C653CA"/>
    <w:rsid w:val="00C65E72"/>
    <w:rsid w:val="00C66EEB"/>
    <w:rsid w:val="00C7019C"/>
    <w:rsid w:val="00C709F5"/>
    <w:rsid w:val="00C71389"/>
    <w:rsid w:val="00C7189D"/>
    <w:rsid w:val="00C72475"/>
    <w:rsid w:val="00C74074"/>
    <w:rsid w:val="00C76A97"/>
    <w:rsid w:val="00C77928"/>
    <w:rsid w:val="00C81566"/>
    <w:rsid w:val="00C81637"/>
    <w:rsid w:val="00C86FD3"/>
    <w:rsid w:val="00C87921"/>
    <w:rsid w:val="00C87AFD"/>
    <w:rsid w:val="00C87B9F"/>
    <w:rsid w:val="00C92FF0"/>
    <w:rsid w:val="00C9355F"/>
    <w:rsid w:val="00C93885"/>
    <w:rsid w:val="00C93F29"/>
    <w:rsid w:val="00C94374"/>
    <w:rsid w:val="00C94EEB"/>
    <w:rsid w:val="00C951C8"/>
    <w:rsid w:val="00C96533"/>
    <w:rsid w:val="00C97A93"/>
    <w:rsid w:val="00CA02F6"/>
    <w:rsid w:val="00CA0708"/>
    <w:rsid w:val="00CA0BA2"/>
    <w:rsid w:val="00CA128C"/>
    <w:rsid w:val="00CA1B15"/>
    <w:rsid w:val="00CA2517"/>
    <w:rsid w:val="00CA390F"/>
    <w:rsid w:val="00CA4630"/>
    <w:rsid w:val="00CA49B0"/>
    <w:rsid w:val="00CA4AFF"/>
    <w:rsid w:val="00CA5018"/>
    <w:rsid w:val="00CA548F"/>
    <w:rsid w:val="00CA7929"/>
    <w:rsid w:val="00CB055C"/>
    <w:rsid w:val="00CB09EB"/>
    <w:rsid w:val="00CB2978"/>
    <w:rsid w:val="00CB31F2"/>
    <w:rsid w:val="00CB38F8"/>
    <w:rsid w:val="00CB58E9"/>
    <w:rsid w:val="00CB61CD"/>
    <w:rsid w:val="00CB7005"/>
    <w:rsid w:val="00CB7029"/>
    <w:rsid w:val="00CB732A"/>
    <w:rsid w:val="00CB7E74"/>
    <w:rsid w:val="00CC003C"/>
    <w:rsid w:val="00CC33F9"/>
    <w:rsid w:val="00CC3F84"/>
    <w:rsid w:val="00CC4010"/>
    <w:rsid w:val="00CC4746"/>
    <w:rsid w:val="00CC4989"/>
    <w:rsid w:val="00CC7C80"/>
    <w:rsid w:val="00CD0575"/>
    <w:rsid w:val="00CD0736"/>
    <w:rsid w:val="00CD31BF"/>
    <w:rsid w:val="00CD3C50"/>
    <w:rsid w:val="00CD55B8"/>
    <w:rsid w:val="00CD6379"/>
    <w:rsid w:val="00CE2691"/>
    <w:rsid w:val="00CE2A8F"/>
    <w:rsid w:val="00CE370A"/>
    <w:rsid w:val="00CE573F"/>
    <w:rsid w:val="00CE62CA"/>
    <w:rsid w:val="00CE65F8"/>
    <w:rsid w:val="00CF06BB"/>
    <w:rsid w:val="00CF14DB"/>
    <w:rsid w:val="00CF24BE"/>
    <w:rsid w:val="00CF2B87"/>
    <w:rsid w:val="00CF2F7B"/>
    <w:rsid w:val="00CF3564"/>
    <w:rsid w:val="00CF43F8"/>
    <w:rsid w:val="00CF44C0"/>
    <w:rsid w:val="00CF5BBE"/>
    <w:rsid w:val="00CF62E0"/>
    <w:rsid w:val="00CF6A15"/>
    <w:rsid w:val="00CF706F"/>
    <w:rsid w:val="00CF7D3A"/>
    <w:rsid w:val="00CF7ECF"/>
    <w:rsid w:val="00D01DB7"/>
    <w:rsid w:val="00D02792"/>
    <w:rsid w:val="00D02E1E"/>
    <w:rsid w:val="00D0301C"/>
    <w:rsid w:val="00D0305D"/>
    <w:rsid w:val="00D043DD"/>
    <w:rsid w:val="00D05654"/>
    <w:rsid w:val="00D056BE"/>
    <w:rsid w:val="00D0571B"/>
    <w:rsid w:val="00D075ED"/>
    <w:rsid w:val="00D10952"/>
    <w:rsid w:val="00D11E63"/>
    <w:rsid w:val="00D13687"/>
    <w:rsid w:val="00D1555C"/>
    <w:rsid w:val="00D17161"/>
    <w:rsid w:val="00D20722"/>
    <w:rsid w:val="00D20AAE"/>
    <w:rsid w:val="00D2159C"/>
    <w:rsid w:val="00D24380"/>
    <w:rsid w:val="00D33AC3"/>
    <w:rsid w:val="00D34E3A"/>
    <w:rsid w:val="00D353A3"/>
    <w:rsid w:val="00D354BC"/>
    <w:rsid w:val="00D35A5A"/>
    <w:rsid w:val="00D36199"/>
    <w:rsid w:val="00D366EB"/>
    <w:rsid w:val="00D36855"/>
    <w:rsid w:val="00D37075"/>
    <w:rsid w:val="00D41D9C"/>
    <w:rsid w:val="00D42B01"/>
    <w:rsid w:val="00D43660"/>
    <w:rsid w:val="00D44BE7"/>
    <w:rsid w:val="00D44CC3"/>
    <w:rsid w:val="00D47699"/>
    <w:rsid w:val="00D47920"/>
    <w:rsid w:val="00D5245E"/>
    <w:rsid w:val="00D53C6D"/>
    <w:rsid w:val="00D548D2"/>
    <w:rsid w:val="00D55A18"/>
    <w:rsid w:val="00D56BE6"/>
    <w:rsid w:val="00D57633"/>
    <w:rsid w:val="00D60436"/>
    <w:rsid w:val="00D60F49"/>
    <w:rsid w:val="00D617F9"/>
    <w:rsid w:val="00D61D60"/>
    <w:rsid w:val="00D62A8C"/>
    <w:rsid w:val="00D62B96"/>
    <w:rsid w:val="00D6321B"/>
    <w:rsid w:val="00D63B0D"/>
    <w:rsid w:val="00D64655"/>
    <w:rsid w:val="00D64AEC"/>
    <w:rsid w:val="00D65D04"/>
    <w:rsid w:val="00D66460"/>
    <w:rsid w:val="00D6646B"/>
    <w:rsid w:val="00D66902"/>
    <w:rsid w:val="00D70AD5"/>
    <w:rsid w:val="00D70C2F"/>
    <w:rsid w:val="00D71053"/>
    <w:rsid w:val="00D71318"/>
    <w:rsid w:val="00D72773"/>
    <w:rsid w:val="00D72C0E"/>
    <w:rsid w:val="00D73F44"/>
    <w:rsid w:val="00D74D50"/>
    <w:rsid w:val="00D75465"/>
    <w:rsid w:val="00D75478"/>
    <w:rsid w:val="00D75FF2"/>
    <w:rsid w:val="00D7669D"/>
    <w:rsid w:val="00D76C23"/>
    <w:rsid w:val="00D779AA"/>
    <w:rsid w:val="00D814D4"/>
    <w:rsid w:val="00D84B61"/>
    <w:rsid w:val="00D86931"/>
    <w:rsid w:val="00D877B8"/>
    <w:rsid w:val="00D87ED8"/>
    <w:rsid w:val="00D906A9"/>
    <w:rsid w:val="00D93928"/>
    <w:rsid w:val="00D951B6"/>
    <w:rsid w:val="00D95586"/>
    <w:rsid w:val="00D9567D"/>
    <w:rsid w:val="00D96E9F"/>
    <w:rsid w:val="00D97C7B"/>
    <w:rsid w:val="00D97EDD"/>
    <w:rsid w:val="00DA1172"/>
    <w:rsid w:val="00DA1AD5"/>
    <w:rsid w:val="00DA1DF1"/>
    <w:rsid w:val="00DA2FA8"/>
    <w:rsid w:val="00DA4EE2"/>
    <w:rsid w:val="00DA51A6"/>
    <w:rsid w:val="00DA73C2"/>
    <w:rsid w:val="00DA7F45"/>
    <w:rsid w:val="00DB009B"/>
    <w:rsid w:val="00DB02EB"/>
    <w:rsid w:val="00DB0D3B"/>
    <w:rsid w:val="00DB1D78"/>
    <w:rsid w:val="00DB1FA2"/>
    <w:rsid w:val="00DB3CAD"/>
    <w:rsid w:val="00DB5903"/>
    <w:rsid w:val="00DB62D4"/>
    <w:rsid w:val="00DB6BE1"/>
    <w:rsid w:val="00DB7844"/>
    <w:rsid w:val="00DB7BC2"/>
    <w:rsid w:val="00DC1610"/>
    <w:rsid w:val="00DC240F"/>
    <w:rsid w:val="00DC2D79"/>
    <w:rsid w:val="00DC3B6A"/>
    <w:rsid w:val="00DC3F91"/>
    <w:rsid w:val="00DC55B1"/>
    <w:rsid w:val="00DC5BFF"/>
    <w:rsid w:val="00DC65AA"/>
    <w:rsid w:val="00DC7787"/>
    <w:rsid w:val="00DC7EF3"/>
    <w:rsid w:val="00DD1079"/>
    <w:rsid w:val="00DD1F8A"/>
    <w:rsid w:val="00DD1FF2"/>
    <w:rsid w:val="00DD218D"/>
    <w:rsid w:val="00DD29B3"/>
    <w:rsid w:val="00DD2F14"/>
    <w:rsid w:val="00DD3B63"/>
    <w:rsid w:val="00DD4892"/>
    <w:rsid w:val="00DD5DB4"/>
    <w:rsid w:val="00DD6086"/>
    <w:rsid w:val="00DD74A0"/>
    <w:rsid w:val="00DD7D01"/>
    <w:rsid w:val="00DD7E28"/>
    <w:rsid w:val="00DE2083"/>
    <w:rsid w:val="00DE289B"/>
    <w:rsid w:val="00DE37E0"/>
    <w:rsid w:val="00DE5063"/>
    <w:rsid w:val="00DE6513"/>
    <w:rsid w:val="00DE72EA"/>
    <w:rsid w:val="00DE75CD"/>
    <w:rsid w:val="00DF042B"/>
    <w:rsid w:val="00DF20E1"/>
    <w:rsid w:val="00DF2470"/>
    <w:rsid w:val="00DF25F0"/>
    <w:rsid w:val="00DF2A1F"/>
    <w:rsid w:val="00DF5C03"/>
    <w:rsid w:val="00DF6C4F"/>
    <w:rsid w:val="00DF6E43"/>
    <w:rsid w:val="00DF6EDB"/>
    <w:rsid w:val="00DF79AE"/>
    <w:rsid w:val="00DF7A9D"/>
    <w:rsid w:val="00E01CFA"/>
    <w:rsid w:val="00E025AB"/>
    <w:rsid w:val="00E0441D"/>
    <w:rsid w:val="00E04F6D"/>
    <w:rsid w:val="00E056B7"/>
    <w:rsid w:val="00E103BE"/>
    <w:rsid w:val="00E11386"/>
    <w:rsid w:val="00E1226E"/>
    <w:rsid w:val="00E129DD"/>
    <w:rsid w:val="00E14692"/>
    <w:rsid w:val="00E176BD"/>
    <w:rsid w:val="00E21079"/>
    <w:rsid w:val="00E21391"/>
    <w:rsid w:val="00E21FD5"/>
    <w:rsid w:val="00E224AD"/>
    <w:rsid w:val="00E23E54"/>
    <w:rsid w:val="00E24893"/>
    <w:rsid w:val="00E258C1"/>
    <w:rsid w:val="00E269A5"/>
    <w:rsid w:val="00E27DB6"/>
    <w:rsid w:val="00E30775"/>
    <w:rsid w:val="00E31700"/>
    <w:rsid w:val="00E31C1A"/>
    <w:rsid w:val="00E337ED"/>
    <w:rsid w:val="00E33CFF"/>
    <w:rsid w:val="00E33E00"/>
    <w:rsid w:val="00E3519E"/>
    <w:rsid w:val="00E35B60"/>
    <w:rsid w:val="00E367D5"/>
    <w:rsid w:val="00E37E95"/>
    <w:rsid w:val="00E409E8"/>
    <w:rsid w:val="00E43BC9"/>
    <w:rsid w:val="00E4437F"/>
    <w:rsid w:val="00E45855"/>
    <w:rsid w:val="00E45B5F"/>
    <w:rsid w:val="00E47C8F"/>
    <w:rsid w:val="00E47E0F"/>
    <w:rsid w:val="00E5047C"/>
    <w:rsid w:val="00E51134"/>
    <w:rsid w:val="00E51D5A"/>
    <w:rsid w:val="00E527F9"/>
    <w:rsid w:val="00E52EA8"/>
    <w:rsid w:val="00E559B7"/>
    <w:rsid w:val="00E5763C"/>
    <w:rsid w:val="00E57A42"/>
    <w:rsid w:val="00E60EC6"/>
    <w:rsid w:val="00E613B8"/>
    <w:rsid w:val="00E6268C"/>
    <w:rsid w:val="00E637BF"/>
    <w:rsid w:val="00E64676"/>
    <w:rsid w:val="00E660D6"/>
    <w:rsid w:val="00E66804"/>
    <w:rsid w:val="00E702E1"/>
    <w:rsid w:val="00E716F9"/>
    <w:rsid w:val="00E726A0"/>
    <w:rsid w:val="00E7453C"/>
    <w:rsid w:val="00E74C6B"/>
    <w:rsid w:val="00E75EB4"/>
    <w:rsid w:val="00E76E05"/>
    <w:rsid w:val="00E7745F"/>
    <w:rsid w:val="00E777AC"/>
    <w:rsid w:val="00E81066"/>
    <w:rsid w:val="00E81728"/>
    <w:rsid w:val="00E83A18"/>
    <w:rsid w:val="00E84AA5"/>
    <w:rsid w:val="00E84CCF"/>
    <w:rsid w:val="00E851F9"/>
    <w:rsid w:val="00E87839"/>
    <w:rsid w:val="00E92438"/>
    <w:rsid w:val="00E92CFD"/>
    <w:rsid w:val="00E93175"/>
    <w:rsid w:val="00E936DD"/>
    <w:rsid w:val="00E958C9"/>
    <w:rsid w:val="00E95B60"/>
    <w:rsid w:val="00E95D12"/>
    <w:rsid w:val="00E974C5"/>
    <w:rsid w:val="00E9761B"/>
    <w:rsid w:val="00E97A25"/>
    <w:rsid w:val="00EA12DE"/>
    <w:rsid w:val="00EA223E"/>
    <w:rsid w:val="00EA2EAC"/>
    <w:rsid w:val="00EA33E0"/>
    <w:rsid w:val="00EA42BA"/>
    <w:rsid w:val="00EA5DAE"/>
    <w:rsid w:val="00EA5EA7"/>
    <w:rsid w:val="00EA605E"/>
    <w:rsid w:val="00EA7358"/>
    <w:rsid w:val="00EA7DF4"/>
    <w:rsid w:val="00EB03CE"/>
    <w:rsid w:val="00EB10E5"/>
    <w:rsid w:val="00EB1158"/>
    <w:rsid w:val="00EB132A"/>
    <w:rsid w:val="00EB1C4E"/>
    <w:rsid w:val="00EB4A43"/>
    <w:rsid w:val="00EB5A57"/>
    <w:rsid w:val="00EB6775"/>
    <w:rsid w:val="00EB6AB1"/>
    <w:rsid w:val="00EB6B6D"/>
    <w:rsid w:val="00EB70D0"/>
    <w:rsid w:val="00EB73EE"/>
    <w:rsid w:val="00EB7ADA"/>
    <w:rsid w:val="00EC10DA"/>
    <w:rsid w:val="00EC1466"/>
    <w:rsid w:val="00EC151B"/>
    <w:rsid w:val="00EC1A01"/>
    <w:rsid w:val="00EC264F"/>
    <w:rsid w:val="00EC3C52"/>
    <w:rsid w:val="00EC79DD"/>
    <w:rsid w:val="00EC7B10"/>
    <w:rsid w:val="00ED0729"/>
    <w:rsid w:val="00ED0971"/>
    <w:rsid w:val="00ED288C"/>
    <w:rsid w:val="00ED32C0"/>
    <w:rsid w:val="00ED34C4"/>
    <w:rsid w:val="00ED44AB"/>
    <w:rsid w:val="00ED469A"/>
    <w:rsid w:val="00ED4958"/>
    <w:rsid w:val="00ED7599"/>
    <w:rsid w:val="00EE0002"/>
    <w:rsid w:val="00EE05CE"/>
    <w:rsid w:val="00EE152E"/>
    <w:rsid w:val="00EE1E30"/>
    <w:rsid w:val="00EE3521"/>
    <w:rsid w:val="00EE3A7B"/>
    <w:rsid w:val="00EE4A41"/>
    <w:rsid w:val="00EE5F08"/>
    <w:rsid w:val="00EE65BB"/>
    <w:rsid w:val="00EE77A2"/>
    <w:rsid w:val="00EE789D"/>
    <w:rsid w:val="00EE790B"/>
    <w:rsid w:val="00EF0320"/>
    <w:rsid w:val="00EF03E7"/>
    <w:rsid w:val="00EF53B8"/>
    <w:rsid w:val="00EF5D48"/>
    <w:rsid w:val="00EF6131"/>
    <w:rsid w:val="00EF6741"/>
    <w:rsid w:val="00F00B43"/>
    <w:rsid w:val="00F01CA4"/>
    <w:rsid w:val="00F02090"/>
    <w:rsid w:val="00F03A7C"/>
    <w:rsid w:val="00F04390"/>
    <w:rsid w:val="00F070CF"/>
    <w:rsid w:val="00F074E2"/>
    <w:rsid w:val="00F1106E"/>
    <w:rsid w:val="00F115AD"/>
    <w:rsid w:val="00F11B63"/>
    <w:rsid w:val="00F126A3"/>
    <w:rsid w:val="00F12F94"/>
    <w:rsid w:val="00F1338E"/>
    <w:rsid w:val="00F134B3"/>
    <w:rsid w:val="00F13B35"/>
    <w:rsid w:val="00F1424F"/>
    <w:rsid w:val="00F14FA4"/>
    <w:rsid w:val="00F16112"/>
    <w:rsid w:val="00F17103"/>
    <w:rsid w:val="00F17B40"/>
    <w:rsid w:val="00F20093"/>
    <w:rsid w:val="00F22430"/>
    <w:rsid w:val="00F22AF9"/>
    <w:rsid w:val="00F2443B"/>
    <w:rsid w:val="00F256AA"/>
    <w:rsid w:val="00F25FD3"/>
    <w:rsid w:val="00F26321"/>
    <w:rsid w:val="00F2688C"/>
    <w:rsid w:val="00F26C1F"/>
    <w:rsid w:val="00F27F14"/>
    <w:rsid w:val="00F319FD"/>
    <w:rsid w:val="00F31A8F"/>
    <w:rsid w:val="00F33427"/>
    <w:rsid w:val="00F336BE"/>
    <w:rsid w:val="00F33E80"/>
    <w:rsid w:val="00F33FF7"/>
    <w:rsid w:val="00F34828"/>
    <w:rsid w:val="00F45E6D"/>
    <w:rsid w:val="00F519BB"/>
    <w:rsid w:val="00F51F55"/>
    <w:rsid w:val="00F52588"/>
    <w:rsid w:val="00F5367C"/>
    <w:rsid w:val="00F5376D"/>
    <w:rsid w:val="00F538CD"/>
    <w:rsid w:val="00F544C0"/>
    <w:rsid w:val="00F55DA1"/>
    <w:rsid w:val="00F56840"/>
    <w:rsid w:val="00F568B8"/>
    <w:rsid w:val="00F569EC"/>
    <w:rsid w:val="00F57CBC"/>
    <w:rsid w:val="00F6028F"/>
    <w:rsid w:val="00F61A38"/>
    <w:rsid w:val="00F61BB4"/>
    <w:rsid w:val="00F62710"/>
    <w:rsid w:val="00F63801"/>
    <w:rsid w:val="00F6398C"/>
    <w:rsid w:val="00F648D7"/>
    <w:rsid w:val="00F66565"/>
    <w:rsid w:val="00F665FD"/>
    <w:rsid w:val="00F66DDD"/>
    <w:rsid w:val="00F6758A"/>
    <w:rsid w:val="00F67BE6"/>
    <w:rsid w:val="00F70D7A"/>
    <w:rsid w:val="00F71551"/>
    <w:rsid w:val="00F72E87"/>
    <w:rsid w:val="00F7354C"/>
    <w:rsid w:val="00F765DD"/>
    <w:rsid w:val="00F7694C"/>
    <w:rsid w:val="00F80AA3"/>
    <w:rsid w:val="00F82F86"/>
    <w:rsid w:val="00F835C9"/>
    <w:rsid w:val="00F84597"/>
    <w:rsid w:val="00F84E3B"/>
    <w:rsid w:val="00F852A1"/>
    <w:rsid w:val="00F87815"/>
    <w:rsid w:val="00F87BCE"/>
    <w:rsid w:val="00F87F8E"/>
    <w:rsid w:val="00F91178"/>
    <w:rsid w:val="00F9154E"/>
    <w:rsid w:val="00F9167B"/>
    <w:rsid w:val="00F926B4"/>
    <w:rsid w:val="00F929DD"/>
    <w:rsid w:val="00F92D84"/>
    <w:rsid w:val="00F9554C"/>
    <w:rsid w:val="00FA002A"/>
    <w:rsid w:val="00FA36F4"/>
    <w:rsid w:val="00FA5BEE"/>
    <w:rsid w:val="00FA7035"/>
    <w:rsid w:val="00FA7894"/>
    <w:rsid w:val="00FB0038"/>
    <w:rsid w:val="00FB068A"/>
    <w:rsid w:val="00FB1EFA"/>
    <w:rsid w:val="00FB360A"/>
    <w:rsid w:val="00FB36A8"/>
    <w:rsid w:val="00FB3D0A"/>
    <w:rsid w:val="00FB51C1"/>
    <w:rsid w:val="00FB51E1"/>
    <w:rsid w:val="00FB5478"/>
    <w:rsid w:val="00FB7106"/>
    <w:rsid w:val="00FB7719"/>
    <w:rsid w:val="00FC0E05"/>
    <w:rsid w:val="00FC150D"/>
    <w:rsid w:val="00FC24EF"/>
    <w:rsid w:val="00FC2DBB"/>
    <w:rsid w:val="00FC362C"/>
    <w:rsid w:val="00FC4945"/>
    <w:rsid w:val="00FC5044"/>
    <w:rsid w:val="00FC6921"/>
    <w:rsid w:val="00FD09CF"/>
    <w:rsid w:val="00FD0C21"/>
    <w:rsid w:val="00FD1D5E"/>
    <w:rsid w:val="00FD20A9"/>
    <w:rsid w:val="00FD2C98"/>
    <w:rsid w:val="00FD2DDC"/>
    <w:rsid w:val="00FD343C"/>
    <w:rsid w:val="00FD3732"/>
    <w:rsid w:val="00FD7A18"/>
    <w:rsid w:val="00FD7D1F"/>
    <w:rsid w:val="00FE0CD9"/>
    <w:rsid w:val="00FE2657"/>
    <w:rsid w:val="00FE26E4"/>
    <w:rsid w:val="00FE3E35"/>
    <w:rsid w:val="00FE415A"/>
    <w:rsid w:val="00FE501C"/>
    <w:rsid w:val="00FE605D"/>
    <w:rsid w:val="00FE6BB9"/>
    <w:rsid w:val="00FF0547"/>
    <w:rsid w:val="00FF0E6E"/>
    <w:rsid w:val="00FF1E21"/>
    <w:rsid w:val="00FF2F90"/>
    <w:rsid w:val="00FF51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1E9CE1ED-DD3A-4218-AC45-A236BDE6B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7695D"/>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Car Car1 Car Car,Ca,encabezado, Car3,Car3, Car6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Ca Car, Car3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21,BOLA,BO,Nivel 1 OS,Bolit,B"/>
    <w:basedOn w:val="Normal"/>
    <w:link w:val="PrrafodelistaCar"/>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s Principales sin numeración,Puesto1,AL Título,Título AL,Puesto,Título2"/>
    <w:basedOn w:val="Normal"/>
    <w:link w:val="TtuloCar"/>
    <w:qFormat/>
    <w:rsid w:val="006A6F8A"/>
    <w:pPr>
      <w:autoSpaceDE/>
      <w:autoSpaceDN/>
      <w:jc w:val="center"/>
    </w:pPr>
    <w:rPr>
      <w:rFonts w:cs="Times New Roman"/>
      <w:b/>
      <w:sz w:val="18"/>
    </w:rPr>
  </w:style>
  <w:style w:type="character" w:customStyle="1" w:styleId="TtuloCar">
    <w:name w:val="Título Car"/>
    <w:aliases w:val="Title Car,Títulos Principales sin numeración Car,Puesto1 Car,AL Título Car,Título AL Car,Puesto Car,Título2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paragraph" w:styleId="Subttulo">
    <w:name w:val="Subtitle"/>
    <w:basedOn w:val="Normal"/>
    <w:link w:val="SubttuloCar"/>
    <w:uiPriority w:val="11"/>
    <w:qFormat/>
    <w:rsid w:val="003465A6"/>
    <w:pPr>
      <w:autoSpaceDE/>
      <w:autoSpaceDN/>
      <w:jc w:val="center"/>
    </w:pPr>
    <w:rPr>
      <w:rFonts w:ascii="Tahoma" w:hAnsi="Tahoma" w:cs="Tahoma"/>
      <w:b/>
      <w:bCs/>
      <w:sz w:val="22"/>
      <w:szCs w:val="24"/>
      <w:lang w:val="es-ES_tradnl"/>
    </w:rPr>
  </w:style>
  <w:style w:type="character" w:customStyle="1" w:styleId="SubttuloCar">
    <w:name w:val="Subtítulo Car"/>
    <w:basedOn w:val="Fuentedeprrafopredeter"/>
    <w:link w:val="Subttulo"/>
    <w:uiPriority w:val="11"/>
    <w:rsid w:val="003465A6"/>
    <w:rPr>
      <w:rFonts w:ascii="Tahoma" w:hAnsi="Tahoma" w:cs="Tahoma"/>
      <w:b/>
      <w:bCs/>
      <w:sz w:val="22"/>
      <w:szCs w:val="24"/>
      <w:lang w:val="es-ES_tradnl"/>
    </w:rPr>
  </w:style>
  <w:style w:type="paragraph" w:styleId="Encabezadodemensaje">
    <w:name w:val="Message Header"/>
    <w:basedOn w:val="Normal"/>
    <w:link w:val="EncabezadodemensajeCar"/>
    <w:unhideWhenUsed/>
    <w:rsid w:val="008A0D4F"/>
    <w:pPr>
      <w:widowControl w:val="0"/>
      <w:autoSpaceDE/>
      <w:autoSpaceDN/>
      <w:snapToGrid w:val="0"/>
      <w:ind w:left="1134" w:hanging="1134"/>
      <w:jc w:val="left"/>
    </w:pPr>
    <w:rPr>
      <w:rFonts w:cs="Times New Roman"/>
      <w:sz w:val="24"/>
      <w:lang w:val="es-ES_tradnl" w:eastAsia="x-none"/>
    </w:rPr>
  </w:style>
  <w:style w:type="character" w:customStyle="1" w:styleId="EncabezadodemensajeCar">
    <w:name w:val="Encabezado de mensaje Car"/>
    <w:basedOn w:val="Fuentedeprrafopredeter"/>
    <w:link w:val="Encabezadodemensaje"/>
    <w:rsid w:val="008A0D4F"/>
    <w:rPr>
      <w:rFonts w:ascii="Arial" w:hAnsi="Arial"/>
      <w:sz w:val="24"/>
      <w:lang w:val="es-ES_tradnl" w:eastAsia="x-none"/>
    </w:rPr>
  </w:style>
  <w:style w:type="paragraph" w:customStyle="1" w:styleId="Default">
    <w:name w:val="Default"/>
    <w:link w:val="DefaultCar"/>
    <w:qFormat/>
    <w:rsid w:val="008A0D4F"/>
    <w:pPr>
      <w:suppressAutoHyphens/>
      <w:autoSpaceDE w:val="0"/>
    </w:pPr>
    <w:rPr>
      <w:rFonts w:eastAsia="Calibri"/>
      <w:color w:val="000000"/>
      <w:sz w:val="24"/>
      <w:szCs w:val="24"/>
      <w:lang w:val="es-CO" w:eastAsia="ar-SA"/>
    </w:rPr>
  </w:style>
  <w:style w:type="character" w:customStyle="1" w:styleId="DefaultCar">
    <w:name w:val="Default Car"/>
    <w:link w:val="Default"/>
    <w:locked/>
    <w:rsid w:val="009632FB"/>
    <w:rPr>
      <w:rFonts w:eastAsia="Calibri"/>
      <w:color w:val="000000"/>
      <w:sz w:val="24"/>
      <w:szCs w:val="24"/>
      <w:lang w:val="es-CO" w:eastAsia="ar-SA"/>
    </w:rPr>
  </w:style>
  <w:style w:type="paragraph" w:customStyle="1" w:styleId="2">
    <w:name w:val="2"/>
    <w:basedOn w:val="Normal"/>
    <w:next w:val="Ttulo"/>
    <w:qFormat/>
    <w:rsid w:val="004752F5"/>
    <w:pPr>
      <w:autoSpaceDE/>
      <w:autoSpaceDN/>
      <w:jc w:val="center"/>
    </w:pPr>
    <w:rPr>
      <w:rFonts w:cs="Times New Roman"/>
      <w:b/>
      <w:sz w:val="24"/>
      <w:lang w:val="es-ES"/>
    </w:rPr>
  </w:style>
  <w:style w:type="character" w:customStyle="1" w:styleId="NoSpacingChar">
    <w:name w:val="No Spacing Char"/>
    <w:link w:val="Sinespaciado1"/>
    <w:locked/>
    <w:rsid w:val="004752F5"/>
    <w:rPr>
      <w:sz w:val="24"/>
      <w:szCs w:val="24"/>
      <w:lang w:val="es-CO"/>
    </w:rPr>
  </w:style>
  <w:style w:type="paragraph" w:styleId="Textodebloque">
    <w:name w:val="Block Text"/>
    <w:basedOn w:val="Normal"/>
    <w:rsid w:val="005D5CA9"/>
    <w:pPr>
      <w:widowControl w:val="0"/>
      <w:tabs>
        <w:tab w:val="left" w:pos="-1440"/>
        <w:tab w:val="left" w:pos="-720"/>
        <w:tab w:val="left" w:pos="-426"/>
      </w:tabs>
      <w:autoSpaceDE/>
      <w:autoSpaceDN/>
      <w:ind w:left="360" w:right="20" w:hanging="360"/>
    </w:pPr>
    <w:rPr>
      <w:b/>
      <w:bCs/>
      <w:szCs w:val="24"/>
      <w:lang w:val="es-ES_tradnl"/>
    </w:rPr>
  </w:style>
  <w:style w:type="paragraph" w:customStyle="1" w:styleId="SinespaciadoCarCar">
    <w:name w:val="Sin espaciado Car Car"/>
    <w:basedOn w:val="Normal"/>
    <w:link w:val="SinespaciadoCarCarCar"/>
    <w:qFormat/>
    <w:rsid w:val="00290303"/>
    <w:pPr>
      <w:autoSpaceDE/>
      <w:autoSpaceDN/>
      <w:jc w:val="left"/>
    </w:pPr>
    <w:rPr>
      <w:rFonts w:ascii="Cambria" w:hAnsi="Cambria" w:cs="Times New Roman"/>
      <w:sz w:val="22"/>
      <w:szCs w:val="22"/>
      <w:lang w:val="x-none" w:eastAsia="en-US" w:bidi="en-US"/>
    </w:rPr>
  </w:style>
  <w:style w:type="character" w:customStyle="1" w:styleId="SinespaciadoCarCarCar">
    <w:name w:val="Sin espaciado Car Car Car"/>
    <w:link w:val="SinespaciadoCarCar"/>
    <w:rsid w:val="00290303"/>
    <w:rPr>
      <w:rFonts w:ascii="Cambria" w:hAnsi="Cambria"/>
      <w:sz w:val="22"/>
      <w:szCs w:val="22"/>
      <w:lang w:val="x-none" w:eastAsia="en-US" w:bidi="en-US"/>
    </w:rPr>
  </w:style>
  <w:style w:type="character" w:customStyle="1" w:styleId="NormalWebCar">
    <w:name w:val="Normal (Web) Car"/>
    <w:link w:val="NormalWeb"/>
    <w:uiPriority w:val="99"/>
    <w:rsid w:val="00290303"/>
    <w:rPr>
      <w:sz w:val="24"/>
      <w:szCs w:val="24"/>
      <w:lang w:val="es-CO" w:eastAsia="es-CO"/>
    </w:rPr>
  </w:style>
  <w:style w:type="character" w:styleId="Textodelmarcadordeposicin">
    <w:name w:val="Placeholder Text"/>
    <w:basedOn w:val="Fuentedeprrafopredeter"/>
    <w:uiPriority w:val="99"/>
    <w:semiHidden/>
    <w:rsid w:val="0046613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1543">
      <w:bodyDiv w:val="1"/>
      <w:marLeft w:val="0"/>
      <w:marRight w:val="0"/>
      <w:marTop w:val="0"/>
      <w:marBottom w:val="0"/>
      <w:divBdr>
        <w:top w:val="none" w:sz="0" w:space="0" w:color="auto"/>
        <w:left w:val="none" w:sz="0" w:space="0" w:color="auto"/>
        <w:bottom w:val="none" w:sz="0" w:space="0" w:color="auto"/>
        <w:right w:val="none" w:sz="0" w:space="0" w:color="auto"/>
      </w:divBdr>
    </w:div>
    <w:div w:id="10342840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79852065">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5224954">
      <w:bodyDiv w:val="1"/>
      <w:marLeft w:val="0"/>
      <w:marRight w:val="0"/>
      <w:marTop w:val="0"/>
      <w:marBottom w:val="0"/>
      <w:divBdr>
        <w:top w:val="none" w:sz="0" w:space="0" w:color="auto"/>
        <w:left w:val="none" w:sz="0" w:space="0" w:color="auto"/>
        <w:bottom w:val="none" w:sz="0" w:space="0" w:color="auto"/>
        <w:right w:val="none" w:sz="0" w:space="0" w:color="auto"/>
      </w:divBdr>
    </w:div>
    <w:div w:id="522211441">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559288414">
      <w:bodyDiv w:val="1"/>
      <w:marLeft w:val="0"/>
      <w:marRight w:val="0"/>
      <w:marTop w:val="0"/>
      <w:marBottom w:val="0"/>
      <w:divBdr>
        <w:top w:val="none" w:sz="0" w:space="0" w:color="auto"/>
        <w:left w:val="none" w:sz="0" w:space="0" w:color="auto"/>
        <w:bottom w:val="none" w:sz="0" w:space="0" w:color="auto"/>
        <w:right w:val="none" w:sz="0" w:space="0" w:color="auto"/>
      </w:divBdr>
    </w:div>
    <w:div w:id="612715043">
      <w:bodyDiv w:val="1"/>
      <w:marLeft w:val="0"/>
      <w:marRight w:val="0"/>
      <w:marTop w:val="0"/>
      <w:marBottom w:val="0"/>
      <w:divBdr>
        <w:top w:val="none" w:sz="0" w:space="0" w:color="auto"/>
        <w:left w:val="none" w:sz="0" w:space="0" w:color="auto"/>
        <w:bottom w:val="none" w:sz="0" w:space="0" w:color="auto"/>
        <w:right w:val="none" w:sz="0" w:space="0" w:color="auto"/>
      </w:divBdr>
    </w:div>
    <w:div w:id="648897705">
      <w:bodyDiv w:val="1"/>
      <w:marLeft w:val="0"/>
      <w:marRight w:val="0"/>
      <w:marTop w:val="0"/>
      <w:marBottom w:val="0"/>
      <w:divBdr>
        <w:top w:val="none" w:sz="0" w:space="0" w:color="auto"/>
        <w:left w:val="none" w:sz="0" w:space="0" w:color="auto"/>
        <w:bottom w:val="none" w:sz="0" w:space="0" w:color="auto"/>
        <w:right w:val="none" w:sz="0" w:space="0" w:color="auto"/>
      </w:divBdr>
    </w:div>
    <w:div w:id="649748989">
      <w:bodyDiv w:val="1"/>
      <w:marLeft w:val="0"/>
      <w:marRight w:val="0"/>
      <w:marTop w:val="0"/>
      <w:marBottom w:val="0"/>
      <w:divBdr>
        <w:top w:val="none" w:sz="0" w:space="0" w:color="auto"/>
        <w:left w:val="none" w:sz="0" w:space="0" w:color="auto"/>
        <w:bottom w:val="none" w:sz="0" w:space="0" w:color="auto"/>
        <w:right w:val="none" w:sz="0" w:space="0" w:color="auto"/>
      </w:divBdr>
    </w:div>
    <w:div w:id="680623910">
      <w:bodyDiv w:val="1"/>
      <w:marLeft w:val="0"/>
      <w:marRight w:val="0"/>
      <w:marTop w:val="0"/>
      <w:marBottom w:val="0"/>
      <w:divBdr>
        <w:top w:val="none" w:sz="0" w:space="0" w:color="auto"/>
        <w:left w:val="none" w:sz="0" w:space="0" w:color="auto"/>
        <w:bottom w:val="none" w:sz="0" w:space="0" w:color="auto"/>
        <w:right w:val="none" w:sz="0" w:space="0" w:color="auto"/>
      </w:divBdr>
    </w:div>
    <w:div w:id="697119938">
      <w:bodyDiv w:val="1"/>
      <w:marLeft w:val="0"/>
      <w:marRight w:val="0"/>
      <w:marTop w:val="0"/>
      <w:marBottom w:val="0"/>
      <w:divBdr>
        <w:top w:val="none" w:sz="0" w:space="0" w:color="auto"/>
        <w:left w:val="none" w:sz="0" w:space="0" w:color="auto"/>
        <w:bottom w:val="none" w:sz="0" w:space="0" w:color="auto"/>
        <w:right w:val="none" w:sz="0" w:space="0" w:color="auto"/>
      </w:divBdr>
    </w:div>
    <w:div w:id="751588797">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799304169">
      <w:bodyDiv w:val="1"/>
      <w:marLeft w:val="0"/>
      <w:marRight w:val="0"/>
      <w:marTop w:val="0"/>
      <w:marBottom w:val="0"/>
      <w:divBdr>
        <w:top w:val="none" w:sz="0" w:space="0" w:color="auto"/>
        <w:left w:val="none" w:sz="0" w:space="0" w:color="auto"/>
        <w:bottom w:val="none" w:sz="0" w:space="0" w:color="auto"/>
        <w:right w:val="none" w:sz="0" w:space="0" w:color="auto"/>
      </w:divBdr>
    </w:div>
    <w:div w:id="92688939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20955385">
      <w:bodyDiv w:val="1"/>
      <w:marLeft w:val="0"/>
      <w:marRight w:val="0"/>
      <w:marTop w:val="0"/>
      <w:marBottom w:val="0"/>
      <w:divBdr>
        <w:top w:val="none" w:sz="0" w:space="0" w:color="auto"/>
        <w:left w:val="none" w:sz="0" w:space="0" w:color="auto"/>
        <w:bottom w:val="none" w:sz="0" w:space="0" w:color="auto"/>
        <w:right w:val="none" w:sz="0" w:space="0" w:color="auto"/>
      </w:divBdr>
    </w:div>
    <w:div w:id="1154295089">
      <w:bodyDiv w:val="1"/>
      <w:marLeft w:val="0"/>
      <w:marRight w:val="0"/>
      <w:marTop w:val="0"/>
      <w:marBottom w:val="0"/>
      <w:divBdr>
        <w:top w:val="none" w:sz="0" w:space="0" w:color="auto"/>
        <w:left w:val="none" w:sz="0" w:space="0" w:color="auto"/>
        <w:bottom w:val="none" w:sz="0" w:space="0" w:color="auto"/>
        <w:right w:val="none" w:sz="0" w:space="0" w:color="auto"/>
      </w:divBdr>
    </w:div>
    <w:div w:id="1175264037">
      <w:bodyDiv w:val="1"/>
      <w:marLeft w:val="0"/>
      <w:marRight w:val="0"/>
      <w:marTop w:val="0"/>
      <w:marBottom w:val="0"/>
      <w:divBdr>
        <w:top w:val="none" w:sz="0" w:space="0" w:color="auto"/>
        <w:left w:val="none" w:sz="0" w:space="0" w:color="auto"/>
        <w:bottom w:val="none" w:sz="0" w:space="0" w:color="auto"/>
        <w:right w:val="none" w:sz="0" w:space="0" w:color="auto"/>
      </w:divBdr>
    </w:div>
    <w:div w:id="1182478655">
      <w:bodyDiv w:val="1"/>
      <w:marLeft w:val="0"/>
      <w:marRight w:val="0"/>
      <w:marTop w:val="0"/>
      <w:marBottom w:val="0"/>
      <w:divBdr>
        <w:top w:val="none" w:sz="0" w:space="0" w:color="auto"/>
        <w:left w:val="none" w:sz="0" w:space="0" w:color="auto"/>
        <w:bottom w:val="none" w:sz="0" w:space="0" w:color="auto"/>
        <w:right w:val="none" w:sz="0" w:space="0" w:color="auto"/>
      </w:divBdr>
    </w:div>
    <w:div w:id="1187720916">
      <w:bodyDiv w:val="1"/>
      <w:marLeft w:val="0"/>
      <w:marRight w:val="0"/>
      <w:marTop w:val="0"/>
      <w:marBottom w:val="0"/>
      <w:divBdr>
        <w:top w:val="none" w:sz="0" w:space="0" w:color="auto"/>
        <w:left w:val="none" w:sz="0" w:space="0" w:color="auto"/>
        <w:bottom w:val="none" w:sz="0" w:space="0" w:color="auto"/>
        <w:right w:val="none" w:sz="0" w:space="0" w:color="auto"/>
      </w:divBdr>
    </w:div>
    <w:div w:id="1221014528">
      <w:bodyDiv w:val="1"/>
      <w:marLeft w:val="0"/>
      <w:marRight w:val="0"/>
      <w:marTop w:val="0"/>
      <w:marBottom w:val="0"/>
      <w:divBdr>
        <w:top w:val="none" w:sz="0" w:space="0" w:color="auto"/>
        <w:left w:val="none" w:sz="0" w:space="0" w:color="auto"/>
        <w:bottom w:val="none" w:sz="0" w:space="0" w:color="auto"/>
        <w:right w:val="none" w:sz="0" w:space="0" w:color="auto"/>
      </w:divBdr>
    </w:div>
    <w:div w:id="1244097405">
      <w:bodyDiv w:val="1"/>
      <w:marLeft w:val="0"/>
      <w:marRight w:val="0"/>
      <w:marTop w:val="0"/>
      <w:marBottom w:val="0"/>
      <w:divBdr>
        <w:top w:val="none" w:sz="0" w:space="0" w:color="auto"/>
        <w:left w:val="none" w:sz="0" w:space="0" w:color="auto"/>
        <w:bottom w:val="none" w:sz="0" w:space="0" w:color="auto"/>
        <w:right w:val="none" w:sz="0" w:space="0" w:color="auto"/>
      </w:divBdr>
    </w:div>
    <w:div w:id="1286275433">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289894279">
      <w:bodyDiv w:val="1"/>
      <w:marLeft w:val="0"/>
      <w:marRight w:val="0"/>
      <w:marTop w:val="0"/>
      <w:marBottom w:val="0"/>
      <w:divBdr>
        <w:top w:val="none" w:sz="0" w:space="0" w:color="auto"/>
        <w:left w:val="none" w:sz="0" w:space="0" w:color="auto"/>
        <w:bottom w:val="none" w:sz="0" w:space="0" w:color="auto"/>
        <w:right w:val="none" w:sz="0" w:space="0" w:color="auto"/>
      </w:divBdr>
    </w:div>
    <w:div w:id="1329167781">
      <w:bodyDiv w:val="1"/>
      <w:marLeft w:val="0"/>
      <w:marRight w:val="0"/>
      <w:marTop w:val="0"/>
      <w:marBottom w:val="0"/>
      <w:divBdr>
        <w:top w:val="none" w:sz="0" w:space="0" w:color="auto"/>
        <w:left w:val="none" w:sz="0" w:space="0" w:color="auto"/>
        <w:bottom w:val="none" w:sz="0" w:space="0" w:color="auto"/>
        <w:right w:val="none" w:sz="0" w:space="0" w:color="auto"/>
      </w:divBdr>
    </w:div>
    <w:div w:id="1359544576">
      <w:bodyDiv w:val="1"/>
      <w:marLeft w:val="0"/>
      <w:marRight w:val="0"/>
      <w:marTop w:val="0"/>
      <w:marBottom w:val="0"/>
      <w:divBdr>
        <w:top w:val="none" w:sz="0" w:space="0" w:color="auto"/>
        <w:left w:val="none" w:sz="0" w:space="0" w:color="auto"/>
        <w:bottom w:val="none" w:sz="0" w:space="0" w:color="auto"/>
        <w:right w:val="none" w:sz="0" w:space="0" w:color="auto"/>
      </w:divBdr>
    </w:div>
    <w:div w:id="1457675967">
      <w:bodyDiv w:val="1"/>
      <w:marLeft w:val="0"/>
      <w:marRight w:val="0"/>
      <w:marTop w:val="0"/>
      <w:marBottom w:val="0"/>
      <w:divBdr>
        <w:top w:val="none" w:sz="0" w:space="0" w:color="auto"/>
        <w:left w:val="none" w:sz="0" w:space="0" w:color="auto"/>
        <w:bottom w:val="none" w:sz="0" w:space="0" w:color="auto"/>
        <w:right w:val="none" w:sz="0" w:space="0" w:color="auto"/>
      </w:divBdr>
    </w:div>
    <w:div w:id="1614826850">
      <w:bodyDiv w:val="1"/>
      <w:marLeft w:val="0"/>
      <w:marRight w:val="0"/>
      <w:marTop w:val="0"/>
      <w:marBottom w:val="0"/>
      <w:divBdr>
        <w:top w:val="none" w:sz="0" w:space="0" w:color="auto"/>
        <w:left w:val="none" w:sz="0" w:space="0" w:color="auto"/>
        <w:bottom w:val="none" w:sz="0" w:space="0" w:color="auto"/>
        <w:right w:val="none" w:sz="0" w:space="0" w:color="auto"/>
      </w:divBdr>
    </w:div>
    <w:div w:id="1633901644">
      <w:bodyDiv w:val="1"/>
      <w:marLeft w:val="0"/>
      <w:marRight w:val="0"/>
      <w:marTop w:val="0"/>
      <w:marBottom w:val="0"/>
      <w:divBdr>
        <w:top w:val="none" w:sz="0" w:space="0" w:color="auto"/>
        <w:left w:val="none" w:sz="0" w:space="0" w:color="auto"/>
        <w:bottom w:val="none" w:sz="0" w:space="0" w:color="auto"/>
        <w:right w:val="none" w:sz="0" w:space="0" w:color="auto"/>
      </w:divBdr>
    </w:div>
    <w:div w:id="1644385840">
      <w:bodyDiv w:val="1"/>
      <w:marLeft w:val="0"/>
      <w:marRight w:val="0"/>
      <w:marTop w:val="0"/>
      <w:marBottom w:val="0"/>
      <w:divBdr>
        <w:top w:val="none" w:sz="0" w:space="0" w:color="auto"/>
        <w:left w:val="none" w:sz="0" w:space="0" w:color="auto"/>
        <w:bottom w:val="none" w:sz="0" w:space="0" w:color="auto"/>
        <w:right w:val="none" w:sz="0" w:space="0" w:color="auto"/>
      </w:divBdr>
    </w:div>
    <w:div w:id="1664968610">
      <w:bodyDiv w:val="1"/>
      <w:marLeft w:val="0"/>
      <w:marRight w:val="0"/>
      <w:marTop w:val="0"/>
      <w:marBottom w:val="0"/>
      <w:divBdr>
        <w:top w:val="none" w:sz="0" w:space="0" w:color="auto"/>
        <w:left w:val="none" w:sz="0" w:space="0" w:color="auto"/>
        <w:bottom w:val="none" w:sz="0" w:space="0" w:color="auto"/>
        <w:right w:val="none" w:sz="0" w:space="0" w:color="auto"/>
      </w:divBdr>
    </w:div>
    <w:div w:id="1735932593">
      <w:bodyDiv w:val="1"/>
      <w:marLeft w:val="0"/>
      <w:marRight w:val="0"/>
      <w:marTop w:val="0"/>
      <w:marBottom w:val="0"/>
      <w:divBdr>
        <w:top w:val="none" w:sz="0" w:space="0" w:color="auto"/>
        <w:left w:val="none" w:sz="0" w:space="0" w:color="auto"/>
        <w:bottom w:val="none" w:sz="0" w:space="0" w:color="auto"/>
        <w:right w:val="none" w:sz="0" w:space="0" w:color="auto"/>
      </w:divBdr>
    </w:div>
    <w:div w:id="1780443829">
      <w:bodyDiv w:val="1"/>
      <w:marLeft w:val="0"/>
      <w:marRight w:val="0"/>
      <w:marTop w:val="0"/>
      <w:marBottom w:val="0"/>
      <w:divBdr>
        <w:top w:val="none" w:sz="0" w:space="0" w:color="auto"/>
        <w:left w:val="none" w:sz="0" w:space="0" w:color="auto"/>
        <w:bottom w:val="none" w:sz="0" w:space="0" w:color="auto"/>
        <w:right w:val="none" w:sz="0" w:space="0" w:color="auto"/>
      </w:divBdr>
    </w:div>
    <w:div w:id="1815638025">
      <w:bodyDiv w:val="1"/>
      <w:marLeft w:val="0"/>
      <w:marRight w:val="0"/>
      <w:marTop w:val="0"/>
      <w:marBottom w:val="0"/>
      <w:divBdr>
        <w:top w:val="none" w:sz="0" w:space="0" w:color="auto"/>
        <w:left w:val="none" w:sz="0" w:space="0" w:color="auto"/>
        <w:bottom w:val="none" w:sz="0" w:space="0" w:color="auto"/>
        <w:right w:val="none" w:sz="0" w:space="0" w:color="auto"/>
      </w:divBdr>
    </w:div>
    <w:div w:id="1820803439">
      <w:bodyDiv w:val="1"/>
      <w:marLeft w:val="0"/>
      <w:marRight w:val="0"/>
      <w:marTop w:val="0"/>
      <w:marBottom w:val="0"/>
      <w:divBdr>
        <w:top w:val="none" w:sz="0" w:space="0" w:color="auto"/>
        <w:left w:val="none" w:sz="0" w:space="0" w:color="auto"/>
        <w:bottom w:val="none" w:sz="0" w:space="0" w:color="auto"/>
        <w:right w:val="none" w:sz="0" w:space="0" w:color="auto"/>
      </w:divBdr>
    </w:div>
    <w:div w:id="1828276410">
      <w:bodyDiv w:val="1"/>
      <w:marLeft w:val="0"/>
      <w:marRight w:val="0"/>
      <w:marTop w:val="0"/>
      <w:marBottom w:val="0"/>
      <w:divBdr>
        <w:top w:val="none" w:sz="0" w:space="0" w:color="auto"/>
        <w:left w:val="none" w:sz="0" w:space="0" w:color="auto"/>
        <w:bottom w:val="none" w:sz="0" w:space="0" w:color="auto"/>
        <w:right w:val="none" w:sz="0" w:space="0" w:color="auto"/>
      </w:divBdr>
    </w:div>
    <w:div w:id="1873179600">
      <w:bodyDiv w:val="1"/>
      <w:marLeft w:val="0"/>
      <w:marRight w:val="0"/>
      <w:marTop w:val="0"/>
      <w:marBottom w:val="0"/>
      <w:divBdr>
        <w:top w:val="none" w:sz="0" w:space="0" w:color="auto"/>
        <w:left w:val="none" w:sz="0" w:space="0" w:color="auto"/>
        <w:bottom w:val="none" w:sz="0" w:space="0" w:color="auto"/>
        <w:right w:val="none" w:sz="0" w:space="0" w:color="auto"/>
      </w:divBdr>
    </w:div>
    <w:div w:id="1876428998">
      <w:bodyDiv w:val="1"/>
      <w:marLeft w:val="0"/>
      <w:marRight w:val="0"/>
      <w:marTop w:val="0"/>
      <w:marBottom w:val="0"/>
      <w:divBdr>
        <w:top w:val="none" w:sz="0" w:space="0" w:color="auto"/>
        <w:left w:val="none" w:sz="0" w:space="0" w:color="auto"/>
        <w:bottom w:val="none" w:sz="0" w:space="0" w:color="auto"/>
        <w:right w:val="none" w:sz="0" w:space="0" w:color="auto"/>
      </w:divBdr>
    </w:div>
    <w:div w:id="1916235556">
      <w:bodyDiv w:val="1"/>
      <w:marLeft w:val="0"/>
      <w:marRight w:val="0"/>
      <w:marTop w:val="0"/>
      <w:marBottom w:val="0"/>
      <w:divBdr>
        <w:top w:val="none" w:sz="0" w:space="0" w:color="auto"/>
        <w:left w:val="none" w:sz="0" w:space="0" w:color="auto"/>
        <w:bottom w:val="none" w:sz="0" w:space="0" w:color="auto"/>
        <w:right w:val="none" w:sz="0" w:space="0" w:color="auto"/>
      </w:divBdr>
    </w:div>
    <w:div w:id="1988657109">
      <w:bodyDiv w:val="1"/>
      <w:marLeft w:val="0"/>
      <w:marRight w:val="0"/>
      <w:marTop w:val="0"/>
      <w:marBottom w:val="0"/>
      <w:divBdr>
        <w:top w:val="none" w:sz="0" w:space="0" w:color="auto"/>
        <w:left w:val="none" w:sz="0" w:space="0" w:color="auto"/>
        <w:bottom w:val="none" w:sz="0" w:space="0" w:color="auto"/>
        <w:right w:val="none" w:sz="0" w:space="0" w:color="auto"/>
      </w:divBdr>
    </w:div>
    <w:div w:id="2080446381">
      <w:bodyDiv w:val="1"/>
      <w:marLeft w:val="0"/>
      <w:marRight w:val="0"/>
      <w:marTop w:val="0"/>
      <w:marBottom w:val="0"/>
      <w:divBdr>
        <w:top w:val="none" w:sz="0" w:space="0" w:color="auto"/>
        <w:left w:val="none" w:sz="0" w:space="0" w:color="auto"/>
        <w:bottom w:val="none" w:sz="0" w:space="0" w:color="auto"/>
        <w:right w:val="none" w:sz="0" w:space="0" w:color="auto"/>
      </w:divBdr>
    </w:div>
    <w:div w:id="2120026909">
      <w:bodyDiv w:val="1"/>
      <w:marLeft w:val="0"/>
      <w:marRight w:val="0"/>
      <w:marTop w:val="0"/>
      <w:marBottom w:val="0"/>
      <w:divBdr>
        <w:top w:val="none" w:sz="0" w:space="0" w:color="auto"/>
        <w:left w:val="none" w:sz="0" w:space="0" w:color="auto"/>
        <w:bottom w:val="none" w:sz="0" w:space="0" w:color="auto"/>
        <w:right w:val="none" w:sz="0" w:space="0" w:color="auto"/>
      </w:divBdr>
    </w:div>
    <w:div w:id="214002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yperlink" Target="mailto:deant.rases-gco@policia.gov.c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eant.rases-pco@policia.gov.co%20"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76608" TargetMode="External"/><Relationship Id="rId5" Type="http://schemas.openxmlformats.org/officeDocument/2006/relationships/webSettings" Target="webSettings.xml"/><Relationship Id="rId15" Type="http://schemas.openxmlformats.org/officeDocument/2006/relationships/hyperlink" Target="http://www.policia.gov.co" TargetMode="External"/><Relationship Id="rId10" Type="http://schemas.openxmlformats.org/officeDocument/2006/relationships/hyperlink" Target="https://www.funcionpublica.gov.co/eva/gestornormativo/norma.php?i=12672"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www.secretariasenado.gov.co/senado/basedoc/ley_0361_1997.html" TargetMode="External"/><Relationship Id="rId14"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1F321BD13A045EDA307C69F07BEE7BE"/>
        <w:category>
          <w:name w:val="General"/>
          <w:gallery w:val="placeholder"/>
        </w:category>
        <w:types>
          <w:type w:val="bbPlcHdr"/>
        </w:types>
        <w:behaviors>
          <w:behavior w:val="content"/>
        </w:behaviors>
        <w:guid w:val="{DC1350C8-92B0-4633-A31D-55DE2F871469}"/>
      </w:docPartPr>
      <w:docPartBody>
        <w:p w:rsidR="00767B79" w:rsidRDefault="00767B79" w:rsidP="00767B79">
          <w:pPr>
            <w:pStyle w:val="01F321BD13A045EDA307C69F07BEE7BE"/>
          </w:pPr>
          <w:r>
            <w:rPr>
              <w:rStyle w:val="Textodelmarcadordeposicin"/>
              <w:color w:val="FF8F8F"/>
              <w:sz w:val="16"/>
              <w:szCs w:val="16"/>
              <w:u w:val="single"/>
            </w:rPr>
            <w:t>%</w:t>
          </w:r>
        </w:p>
      </w:docPartBody>
    </w:docPart>
    <w:docPart>
      <w:docPartPr>
        <w:name w:val="37AD42CD22D84098850B722F688170E2"/>
        <w:category>
          <w:name w:val="General"/>
          <w:gallery w:val="placeholder"/>
        </w:category>
        <w:types>
          <w:type w:val="bbPlcHdr"/>
        </w:types>
        <w:behaviors>
          <w:behavior w:val="content"/>
        </w:behaviors>
        <w:guid w:val="{27EDADCE-28EA-4BE4-A7FF-3B52D4783307}"/>
      </w:docPartPr>
      <w:docPartBody>
        <w:p w:rsidR="00767B79" w:rsidRDefault="00767B79" w:rsidP="00767B79">
          <w:pPr>
            <w:pStyle w:val="37AD42CD22D84098850B722F688170E2"/>
          </w:pPr>
          <w:r>
            <w:rPr>
              <w:rStyle w:val="Textodelmarcadordeposicin"/>
              <w:color w:val="FF8F8F"/>
              <w:sz w:val="16"/>
              <w:szCs w:val="16"/>
              <w:u w:val="single"/>
            </w:rPr>
            <w:t>00</w:t>
          </w:r>
        </w:p>
      </w:docPartBody>
    </w:docPart>
    <w:docPart>
      <w:docPartPr>
        <w:name w:val="D8CCC78ECDBA4555AC9E0242C9F171A4"/>
        <w:category>
          <w:name w:val="General"/>
          <w:gallery w:val="placeholder"/>
        </w:category>
        <w:types>
          <w:type w:val="bbPlcHdr"/>
        </w:types>
        <w:behaviors>
          <w:behavior w:val="content"/>
        </w:behaviors>
        <w:guid w:val="{EE38B6C0-A61C-438B-BFCB-C091F4949658}"/>
      </w:docPartPr>
      <w:docPartBody>
        <w:p w:rsidR="00767B79" w:rsidRDefault="00767B79" w:rsidP="00767B79">
          <w:pPr>
            <w:pStyle w:val="D8CCC78ECDBA4555AC9E0242C9F171A4"/>
          </w:pPr>
          <w:r>
            <w:rPr>
              <w:rStyle w:val="Textodelmarcadordeposicin"/>
              <w:color w:val="FF8F8F"/>
              <w:sz w:val="16"/>
              <w:szCs w:val="16"/>
              <w:u w:val="single"/>
            </w:rPr>
            <w:t>00</w:t>
          </w:r>
        </w:p>
      </w:docPartBody>
    </w:docPart>
    <w:docPart>
      <w:docPartPr>
        <w:name w:val="3EE096C9CEB34947A81C051E782D9050"/>
        <w:category>
          <w:name w:val="General"/>
          <w:gallery w:val="placeholder"/>
        </w:category>
        <w:types>
          <w:type w:val="bbPlcHdr"/>
        </w:types>
        <w:behaviors>
          <w:behavior w:val="content"/>
        </w:behaviors>
        <w:guid w:val="{78B75138-F03B-40ED-86B5-DB6DA8625BCC}"/>
      </w:docPartPr>
      <w:docPartBody>
        <w:p w:rsidR="00767B79" w:rsidRDefault="00767B79" w:rsidP="00767B79">
          <w:pPr>
            <w:pStyle w:val="3EE096C9CEB34947A81C051E782D9050"/>
          </w:pPr>
          <w:r>
            <w:rPr>
              <w:rStyle w:val="Textodelmarcadordeposicin"/>
              <w:color w:val="FF8F8F"/>
              <w:sz w:val="16"/>
              <w:szCs w:val="16"/>
              <w:u w:val="single"/>
            </w:rPr>
            <w:t>%</w:t>
          </w:r>
        </w:p>
      </w:docPartBody>
    </w:docPart>
    <w:docPart>
      <w:docPartPr>
        <w:name w:val="9F0F51AAC2664087AA54C01F7B977E68"/>
        <w:category>
          <w:name w:val="General"/>
          <w:gallery w:val="placeholder"/>
        </w:category>
        <w:types>
          <w:type w:val="bbPlcHdr"/>
        </w:types>
        <w:behaviors>
          <w:behavior w:val="content"/>
        </w:behaviors>
        <w:guid w:val="{69CEF33B-A968-41B4-BB39-D6A01A9609A8}"/>
      </w:docPartPr>
      <w:docPartBody>
        <w:p w:rsidR="00767B79" w:rsidRDefault="00767B79" w:rsidP="00767B79">
          <w:pPr>
            <w:pStyle w:val="9F0F51AAC2664087AA54C01F7B977E68"/>
          </w:pPr>
          <w:r>
            <w:rPr>
              <w:rStyle w:val="Textodelmarcadordeposicin"/>
              <w:color w:val="FF8F8F"/>
              <w:sz w:val="16"/>
              <w:szCs w:val="16"/>
              <w:u w:val="single"/>
            </w:rPr>
            <w:t>00</w:t>
          </w:r>
        </w:p>
      </w:docPartBody>
    </w:docPart>
    <w:docPart>
      <w:docPartPr>
        <w:name w:val="71C6554D778E4F19AEE3B87C2CE0EB50"/>
        <w:category>
          <w:name w:val="General"/>
          <w:gallery w:val="placeholder"/>
        </w:category>
        <w:types>
          <w:type w:val="bbPlcHdr"/>
        </w:types>
        <w:behaviors>
          <w:behavior w:val="content"/>
        </w:behaviors>
        <w:guid w:val="{C046A25B-7B4D-4E60-A435-CFF0BBAEB9F9}"/>
      </w:docPartPr>
      <w:docPartBody>
        <w:p w:rsidR="00767B79" w:rsidRDefault="00767B79" w:rsidP="00767B79">
          <w:pPr>
            <w:pStyle w:val="71C6554D778E4F19AEE3B87C2CE0EB50"/>
          </w:pPr>
          <w:r>
            <w:rPr>
              <w:rStyle w:val="Textodelmarcadordeposicin"/>
              <w:color w:val="FF8F8F"/>
              <w:sz w:val="16"/>
              <w:szCs w:val="16"/>
              <w:u w:val="single"/>
            </w:rPr>
            <w:t>00</w:t>
          </w:r>
        </w:p>
      </w:docPartBody>
    </w:docPart>
    <w:docPart>
      <w:docPartPr>
        <w:name w:val="AF5E745AA9144AC4AB4CBFF30035456E"/>
        <w:category>
          <w:name w:val="General"/>
          <w:gallery w:val="placeholder"/>
        </w:category>
        <w:types>
          <w:type w:val="bbPlcHdr"/>
        </w:types>
        <w:behaviors>
          <w:behavior w:val="content"/>
        </w:behaviors>
        <w:guid w:val="{4AF3246D-ECEB-43BE-8E60-FBC660C097BB}"/>
      </w:docPartPr>
      <w:docPartBody>
        <w:p w:rsidR="00767B79" w:rsidRDefault="00767B79" w:rsidP="00767B79">
          <w:pPr>
            <w:pStyle w:val="AF5E745AA9144AC4AB4CBFF30035456E"/>
          </w:pPr>
          <w:r>
            <w:rPr>
              <w:rStyle w:val="Textodelmarcadordeposicin"/>
              <w:color w:val="FF8F8F"/>
              <w:sz w:val="16"/>
              <w:szCs w:val="16"/>
              <w:u w:val="single"/>
            </w:rPr>
            <w:t>%</w:t>
          </w:r>
        </w:p>
      </w:docPartBody>
    </w:docPart>
    <w:docPart>
      <w:docPartPr>
        <w:name w:val="9FD6AE8D449542C6B265A2EBC24B3FE4"/>
        <w:category>
          <w:name w:val="General"/>
          <w:gallery w:val="placeholder"/>
        </w:category>
        <w:types>
          <w:type w:val="bbPlcHdr"/>
        </w:types>
        <w:behaviors>
          <w:behavior w:val="content"/>
        </w:behaviors>
        <w:guid w:val="{B581A742-27E5-4F89-8C87-7D0F8092A141}"/>
      </w:docPartPr>
      <w:docPartBody>
        <w:p w:rsidR="00767B79" w:rsidRDefault="00767B79" w:rsidP="00767B79">
          <w:pPr>
            <w:pStyle w:val="9FD6AE8D449542C6B265A2EBC24B3FE4"/>
          </w:pPr>
          <w:r>
            <w:rPr>
              <w:rStyle w:val="Textodelmarcadordeposicin"/>
              <w:color w:val="FF8F8F"/>
              <w:sz w:val="16"/>
              <w:szCs w:val="16"/>
              <w:u w:val="single"/>
            </w:rPr>
            <w:t>00</w:t>
          </w:r>
        </w:p>
      </w:docPartBody>
    </w:docPart>
    <w:docPart>
      <w:docPartPr>
        <w:name w:val="F8D2ADED5ECF46158FE578A0FFF4078F"/>
        <w:category>
          <w:name w:val="General"/>
          <w:gallery w:val="placeholder"/>
        </w:category>
        <w:types>
          <w:type w:val="bbPlcHdr"/>
        </w:types>
        <w:behaviors>
          <w:behavior w:val="content"/>
        </w:behaviors>
        <w:guid w:val="{CB1B5E12-76F0-4253-BBC8-29C859E9E1FA}"/>
      </w:docPartPr>
      <w:docPartBody>
        <w:p w:rsidR="00767B79" w:rsidRDefault="00767B79" w:rsidP="00767B79">
          <w:pPr>
            <w:pStyle w:val="F8D2ADED5ECF46158FE578A0FFF4078F"/>
          </w:pPr>
          <w:r>
            <w:rPr>
              <w:rStyle w:val="Textodelmarcadordeposicin"/>
              <w:color w:val="FF8F8F"/>
              <w:sz w:val="16"/>
              <w:szCs w:val="16"/>
              <w:u w:val="single"/>
            </w:rPr>
            <w:t>00</w:t>
          </w:r>
        </w:p>
      </w:docPartBody>
    </w:docPart>
    <w:docPart>
      <w:docPartPr>
        <w:name w:val="EF3C4170FA4842DC8A6123045A796C89"/>
        <w:category>
          <w:name w:val="General"/>
          <w:gallery w:val="placeholder"/>
        </w:category>
        <w:types>
          <w:type w:val="bbPlcHdr"/>
        </w:types>
        <w:behaviors>
          <w:behavior w:val="content"/>
        </w:behaviors>
        <w:guid w:val="{48245BC3-62FF-4A0B-A84E-8D20C8A2F038}"/>
      </w:docPartPr>
      <w:docPartBody>
        <w:p w:rsidR="00767B79" w:rsidRDefault="00767B79" w:rsidP="00767B79">
          <w:pPr>
            <w:pStyle w:val="EF3C4170FA4842DC8A6123045A796C89"/>
          </w:pPr>
          <w:r>
            <w:rPr>
              <w:rStyle w:val="Textodelmarcadordeposicin"/>
              <w:color w:val="FF8F8F"/>
              <w:sz w:val="16"/>
              <w:szCs w:val="16"/>
              <w:u w:val="single"/>
            </w:rPr>
            <w:t>%</w:t>
          </w:r>
        </w:p>
      </w:docPartBody>
    </w:docPart>
    <w:docPart>
      <w:docPartPr>
        <w:name w:val="D7FDD38C58AB4D8D9ECDD036CDA4A94B"/>
        <w:category>
          <w:name w:val="General"/>
          <w:gallery w:val="placeholder"/>
        </w:category>
        <w:types>
          <w:type w:val="bbPlcHdr"/>
        </w:types>
        <w:behaviors>
          <w:behavior w:val="content"/>
        </w:behaviors>
        <w:guid w:val="{B2F76166-DC15-47A6-8735-AB9D6F289932}"/>
      </w:docPartPr>
      <w:docPartBody>
        <w:p w:rsidR="00767B79" w:rsidRDefault="00767B79" w:rsidP="00767B79">
          <w:pPr>
            <w:pStyle w:val="D7FDD38C58AB4D8D9ECDD036CDA4A94B"/>
          </w:pPr>
          <w:r>
            <w:rPr>
              <w:rStyle w:val="Textodelmarcadordeposicin"/>
              <w:color w:val="FF8F8F"/>
              <w:sz w:val="16"/>
              <w:szCs w:val="16"/>
              <w:u w:val="single"/>
            </w:rPr>
            <w:t>00</w:t>
          </w:r>
        </w:p>
      </w:docPartBody>
    </w:docPart>
    <w:docPart>
      <w:docPartPr>
        <w:name w:val="E4F85212C6AD461EB49F0FD06C419861"/>
        <w:category>
          <w:name w:val="General"/>
          <w:gallery w:val="placeholder"/>
        </w:category>
        <w:types>
          <w:type w:val="bbPlcHdr"/>
        </w:types>
        <w:behaviors>
          <w:behavior w:val="content"/>
        </w:behaviors>
        <w:guid w:val="{7C00A4A6-1345-4EFE-B604-CD8A211F4D43}"/>
      </w:docPartPr>
      <w:docPartBody>
        <w:p w:rsidR="00767B79" w:rsidRDefault="00767B79" w:rsidP="00767B79">
          <w:pPr>
            <w:pStyle w:val="E4F85212C6AD461EB49F0FD06C419861"/>
          </w:pPr>
          <w:r>
            <w:rPr>
              <w:rStyle w:val="Textodelmarcadordeposicin"/>
              <w:color w:val="FF8F8F"/>
              <w:sz w:val="16"/>
              <w:szCs w:val="16"/>
              <w:u w:val="single"/>
            </w:rPr>
            <w:t>00</w:t>
          </w:r>
        </w:p>
      </w:docPartBody>
    </w:docPart>
    <w:docPart>
      <w:docPartPr>
        <w:name w:val="C6244885C29D459A8E57384DBA7D9502"/>
        <w:category>
          <w:name w:val="General"/>
          <w:gallery w:val="placeholder"/>
        </w:category>
        <w:types>
          <w:type w:val="bbPlcHdr"/>
        </w:types>
        <w:behaviors>
          <w:behavior w:val="content"/>
        </w:behaviors>
        <w:guid w:val="{1C7590F6-B4E2-4C24-89D0-40C6AB40D85B}"/>
      </w:docPartPr>
      <w:docPartBody>
        <w:p w:rsidR="00767B79" w:rsidRDefault="00767B79" w:rsidP="00767B79">
          <w:pPr>
            <w:pStyle w:val="C6244885C29D459A8E57384DBA7D9502"/>
          </w:pPr>
          <w:r>
            <w:rPr>
              <w:rStyle w:val="Textodelmarcadordeposicin"/>
              <w:color w:val="FF8F8F"/>
              <w:sz w:val="16"/>
              <w:szCs w:val="16"/>
              <w:u w:val="single"/>
            </w:rPr>
            <w:t>%</w:t>
          </w:r>
        </w:p>
      </w:docPartBody>
    </w:docPart>
    <w:docPart>
      <w:docPartPr>
        <w:name w:val="7D02E337453E4683A32A5CA163ABAC77"/>
        <w:category>
          <w:name w:val="General"/>
          <w:gallery w:val="placeholder"/>
        </w:category>
        <w:types>
          <w:type w:val="bbPlcHdr"/>
        </w:types>
        <w:behaviors>
          <w:behavior w:val="content"/>
        </w:behaviors>
        <w:guid w:val="{6B1CBE4E-90BF-425B-A66F-C59D7099CB88}"/>
      </w:docPartPr>
      <w:docPartBody>
        <w:p w:rsidR="00767B79" w:rsidRDefault="00767B79" w:rsidP="00767B79">
          <w:pPr>
            <w:pStyle w:val="7D02E337453E4683A32A5CA163ABAC77"/>
          </w:pPr>
          <w:r>
            <w:rPr>
              <w:rStyle w:val="Textodelmarcadordeposicin"/>
              <w:color w:val="FF8F8F"/>
              <w:sz w:val="16"/>
              <w:szCs w:val="16"/>
              <w:u w:val="single"/>
            </w:rPr>
            <w:t>00</w:t>
          </w:r>
        </w:p>
      </w:docPartBody>
    </w:docPart>
    <w:docPart>
      <w:docPartPr>
        <w:name w:val="1FF0303E10814A6FAE09DF66919175FF"/>
        <w:category>
          <w:name w:val="General"/>
          <w:gallery w:val="placeholder"/>
        </w:category>
        <w:types>
          <w:type w:val="bbPlcHdr"/>
        </w:types>
        <w:behaviors>
          <w:behavior w:val="content"/>
        </w:behaviors>
        <w:guid w:val="{92D5E8B3-E5B6-429B-AAD8-9DE99E215AC7}"/>
      </w:docPartPr>
      <w:docPartBody>
        <w:p w:rsidR="00767B79" w:rsidRDefault="00767B79" w:rsidP="00767B79">
          <w:pPr>
            <w:pStyle w:val="1FF0303E10814A6FAE09DF66919175FF"/>
          </w:pPr>
          <w:r>
            <w:rPr>
              <w:rStyle w:val="Textodelmarcadordeposicin"/>
              <w:color w:val="FF8F8F"/>
              <w:sz w:val="16"/>
              <w:szCs w:val="16"/>
              <w:u w:val="single"/>
            </w:rPr>
            <w:t>00</w:t>
          </w:r>
        </w:p>
      </w:docPartBody>
    </w:docPart>
    <w:docPart>
      <w:docPartPr>
        <w:name w:val="BE8DE6934B484F08BAC4D1601380EE5D"/>
        <w:category>
          <w:name w:val="General"/>
          <w:gallery w:val="placeholder"/>
        </w:category>
        <w:types>
          <w:type w:val="bbPlcHdr"/>
        </w:types>
        <w:behaviors>
          <w:behavior w:val="content"/>
        </w:behaviors>
        <w:guid w:val="{09899556-0219-4306-9EED-4D5FD2F5046B}"/>
      </w:docPartPr>
      <w:docPartBody>
        <w:p w:rsidR="00767B79" w:rsidRDefault="00767B79" w:rsidP="00767B79">
          <w:pPr>
            <w:pStyle w:val="BE8DE6934B484F08BAC4D1601380EE5D"/>
          </w:pPr>
          <w:r>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F81"/>
    <w:rsid w:val="000A6D70"/>
    <w:rsid w:val="005B0B5A"/>
    <w:rsid w:val="00767B79"/>
    <w:rsid w:val="00B477B2"/>
    <w:rsid w:val="00D43E96"/>
    <w:rsid w:val="00EB5F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67B79"/>
  </w:style>
  <w:style w:type="paragraph" w:customStyle="1" w:styleId="6B4295AF08964BF9A4A5267DA470759A">
    <w:name w:val="6B4295AF08964BF9A4A5267DA470759A"/>
    <w:rsid w:val="00EB5F81"/>
  </w:style>
  <w:style w:type="paragraph" w:customStyle="1" w:styleId="123A2C7F4A484363B8E006E26963D220">
    <w:name w:val="123A2C7F4A484363B8E006E26963D220"/>
    <w:rsid w:val="00EB5F81"/>
  </w:style>
  <w:style w:type="paragraph" w:customStyle="1" w:styleId="6E5472C5839748BFA8B6A7B23ADEEA3D">
    <w:name w:val="6E5472C5839748BFA8B6A7B23ADEEA3D"/>
    <w:rsid w:val="00EB5F81"/>
  </w:style>
  <w:style w:type="paragraph" w:customStyle="1" w:styleId="89837D9333B1491D83FB86B3A81180D1">
    <w:name w:val="89837D9333B1491D83FB86B3A81180D1"/>
    <w:rsid w:val="00EB5F81"/>
  </w:style>
  <w:style w:type="paragraph" w:customStyle="1" w:styleId="E5ACDB23E448497B840E4A03CAB927B8">
    <w:name w:val="E5ACDB23E448497B840E4A03CAB927B8"/>
    <w:rsid w:val="00EB5F81"/>
  </w:style>
  <w:style w:type="paragraph" w:customStyle="1" w:styleId="76D1797507184C6DB13C7626B4F5692D">
    <w:name w:val="76D1797507184C6DB13C7626B4F5692D"/>
    <w:rsid w:val="00EB5F81"/>
  </w:style>
  <w:style w:type="paragraph" w:customStyle="1" w:styleId="B4CB5630946D4DFD8A12BCCF5E13472C">
    <w:name w:val="B4CB5630946D4DFD8A12BCCF5E13472C"/>
    <w:rsid w:val="00EB5F81"/>
  </w:style>
  <w:style w:type="paragraph" w:customStyle="1" w:styleId="3367934E22A04B53AF82276189DB437E">
    <w:name w:val="3367934E22A04B53AF82276189DB437E"/>
    <w:rsid w:val="00EB5F81"/>
  </w:style>
  <w:style w:type="paragraph" w:customStyle="1" w:styleId="83429D7C3157400FA8F6686E0FDB3265">
    <w:name w:val="83429D7C3157400FA8F6686E0FDB3265"/>
    <w:rsid w:val="00EB5F81"/>
  </w:style>
  <w:style w:type="paragraph" w:customStyle="1" w:styleId="67976DECD93A4B238F0CA88B3ACEE8E4">
    <w:name w:val="67976DECD93A4B238F0CA88B3ACEE8E4"/>
    <w:rsid w:val="00EB5F81"/>
  </w:style>
  <w:style w:type="paragraph" w:customStyle="1" w:styleId="01F321BD13A045EDA307C69F07BEE7BE">
    <w:name w:val="01F321BD13A045EDA307C69F07BEE7BE"/>
    <w:rsid w:val="00767B79"/>
  </w:style>
  <w:style w:type="paragraph" w:customStyle="1" w:styleId="37AD42CD22D84098850B722F688170E2">
    <w:name w:val="37AD42CD22D84098850B722F688170E2"/>
    <w:rsid w:val="00767B79"/>
  </w:style>
  <w:style w:type="paragraph" w:customStyle="1" w:styleId="D8CCC78ECDBA4555AC9E0242C9F171A4">
    <w:name w:val="D8CCC78ECDBA4555AC9E0242C9F171A4"/>
    <w:rsid w:val="00767B79"/>
  </w:style>
  <w:style w:type="paragraph" w:customStyle="1" w:styleId="3EE096C9CEB34947A81C051E782D9050">
    <w:name w:val="3EE096C9CEB34947A81C051E782D9050"/>
    <w:rsid w:val="00767B79"/>
  </w:style>
  <w:style w:type="paragraph" w:customStyle="1" w:styleId="9F0F51AAC2664087AA54C01F7B977E68">
    <w:name w:val="9F0F51AAC2664087AA54C01F7B977E68"/>
    <w:rsid w:val="00767B79"/>
  </w:style>
  <w:style w:type="paragraph" w:customStyle="1" w:styleId="71C6554D778E4F19AEE3B87C2CE0EB50">
    <w:name w:val="71C6554D778E4F19AEE3B87C2CE0EB50"/>
    <w:rsid w:val="00767B79"/>
  </w:style>
  <w:style w:type="paragraph" w:customStyle="1" w:styleId="AF5E745AA9144AC4AB4CBFF30035456E">
    <w:name w:val="AF5E745AA9144AC4AB4CBFF30035456E"/>
    <w:rsid w:val="00767B79"/>
  </w:style>
  <w:style w:type="paragraph" w:customStyle="1" w:styleId="9FD6AE8D449542C6B265A2EBC24B3FE4">
    <w:name w:val="9FD6AE8D449542C6B265A2EBC24B3FE4"/>
    <w:rsid w:val="00767B79"/>
  </w:style>
  <w:style w:type="paragraph" w:customStyle="1" w:styleId="F8D2ADED5ECF46158FE578A0FFF4078F">
    <w:name w:val="F8D2ADED5ECF46158FE578A0FFF4078F"/>
    <w:rsid w:val="00767B79"/>
  </w:style>
  <w:style w:type="paragraph" w:customStyle="1" w:styleId="EF3C4170FA4842DC8A6123045A796C89">
    <w:name w:val="EF3C4170FA4842DC8A6123045A796C89"/>
    <w:rsid w:val="00767B79"/>
  </w:style>
  <w:style w:type="paragraph" w:customStyle="1" w:styleId="D7FDD38C58AB4D8D9ECDD036CDA4A94B">
    <w:name w:val="D7FDD38C58AB4D8D9ECDD036CDA4A94B"/>
    <w:rsid w:val="00767B79"/>
  </w:style>
  <w:style w:type="paragraph" w:customStyle="1" w:styleId="E4F85212C6AD461EB49F0FD06C419861">
    <w:name w:val="E4F85212C6AD461EB49F0FD06C419861"/>
    <w:rsid w:val="00767B79"/>
  </w:style>
  <w:style w:type="paragraph" w:customStyle="1" w:styleId="C6244885C29D459A8E57384DBA7D9502">
    <w:name w:val="C6244885C29D459A8E57384DBA7D9502"/>
    <w:rsid w:val="00767B79"/>
  </w:style>
  <w:style w:type="paragraph" w:customStyle="1" w:styleId="7D02E337453E4683A32A5CA163ABAC77">
    <w:name w:val="7D02E337453E4683A32A5CA163ABAC77"/>
    <w:rsid w:val="00767B79"/>
  </w:style>
  <w:style w:type="paragraph" w:customStyle="1" w:styleId="1FF0303E10814A6FAE09DF66919175FF">
    <w:name w:val="1FF0303E10814A6FAE09DF66919175FF"/>
    <w:rsid w:val="00767B79"/>
  </w:style>
  <w:style w:type="paragraph" w:customStyle="1" w:styleId="BE8DE6934B484F08BAC4D1601380EE5D">
    <w:name w:val="BE8DE6934B484F08BAC4D1601380EE5D"/>
    <w:rsid w:val="00767B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E70DBB-66A2-451E-813E-FF547E793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67</Pages>
  <Words>27635</Words>
  <Characters>151995</Characters>
  <Application>Microsoft Office Word</Application>
  <DocSecurity>0</DocSecurity>
  <Lines>1266</Lines>
  <Paragraphs>358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179272</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HECTOR DAVID ARREDONDO MALDONADO</dc:creator>
  <cp:keywords/>
  <dc:description/>
  <cp:lastModifiedBy>DEANT - HERNAN DARIO DUQUE LOPEZ</cp:lastModifiedBy>
  <cp:revision>16</cp:revision>
  <cp:lastPrinted>2017-10-27T15:59:00Z</cp:lastPrinted>
  <dcterms:created xsi:type="dcterms:W3CDTF">2026-04-27T16:14:00Z</dcterms:created>
  <dcterms:modified xsi:type="dcterms:W3CDTF">2026-04-29T16:39:00Z</dcterms:modified>
</cp:coreProperties>
</file>