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814" w:right="1881" w:firstLine="0"/>
        <w:jc w:val="center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ANEXO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 - FORMATO PARA LA PRESENTACIÓN DE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PROPUESTA ECONÓMICA QUE CONTEMPLE LOS CRITERIOS CONTENIDOS EN LOS FACTORES DE PONDERACIÓN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rFonts w:ascii="Arial" w:cs="Arial" w:eastAsia="Arial" w:hAnsi="Arial"/>
          <w:b w:val="1"/>
          <w:bCs w:val="1"/>
          <w:sz w:val="11"/>
          <w:szCs w:val="1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</wp:posOffset>
                </wp:positionH>
                <wp:positionV relativeFrom="paragraph">
                  <wp:posOffset>44450</wp:posOffset>
                </wp:positionV>
                <wp:extent cx="6423025" cy="1174826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177400" y="3208650"/>
                          <a:ext cx="6337200" cy="1142700"/>
                        </a:xfrm>
                        <a:prstGeom prst="rect">
                          <a:avLst/>
                        </a:prstGeom>
                        <a:solidFill>
                          <a:srgbClr val="004585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833.0000305175781" w:right="0" w:firstLine="2969.000244140625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833.0000305175781" w:right="0" w:firstLine="2969.000244140625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 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INSTITUTO DISTRITAL DE LAS ARTES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- IDARTES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</wp:posOffset>
                </wp:positionH>
                <wp:positionV relativeFrom="paragraph">
                  <wp:posOffset>44450</wp:posOffset>
                </wp:positionV>
                <wp:extent cx="6423025" cy="1174826"/>
                <wp:effectExtent b="0" l="0" r="0" t="0"/>
                <wp:wrapTopAndBottom distB="0" dist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3025" cy="117482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rFonts w:ascii="Arial" w:cs="Arial" w:eastAsia="Arial" w:hAnsi="Arial"/>
          <w:b w:val="1"/>
          <w:bCs w:val="1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2" w:right="158" w:firstLine="0"/>
        <w:rPr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El presente formato está diseñado para orientar la</w:t>
      </w:r>
      <w:r w:rsidDel="00000000" w:rsidR="00000000" w:rsidRPr="00000000">
        <w:rPr>
          <w:sz w:val="21"/>
          <w:szCs w:val="21"/>
          <w:rtl w:val="0"/>
        </w:rPr>
        <w:t xml:space="preserve"> presentación de la propuesta económica por parte de la ESAL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112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  PRESUPUESTO DEL PROYECTO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Arial" w:cs="Arial" w:eastAsia="Arial" w:hAnsi="Arial"/>
          <w:sz w:val="15"/>
          <w:szCs w:val="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4" w:lineRule="auto"/>
        <w:ind w:left="112" w:right="177" w:firstLine="0"/>
        <w:jc w:val="both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rtl w:val="0"/>
        </w:rPr>
        <w:t xml:space="preserve">Indique la totalidad de actividades contempladas para desarrollar los objetivos del proyecto. Totalice el costo de cada actividad e indique la forma con se va a financiar cada una, especificando el monto asumido por cada una de las fuentes de financiación presentadas.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rFonts w:ascii="Arial" w:cs="Arial" w:eastAsia="Arial" w:hAnsi="Arial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2" w:firstLine="112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Ejemplo: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85.0" w:type="dxa"/>
        <w:jc w:val="left"/>
        <w:tblInd w:w="159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1035"/>
        <w:gridCol w:w="705"/>
        <w:gridCol w:w="1725"/>
        <w:gridCol w:w="945"/>
        <w:gridCol w:w="1275"/>
        <w:gridCol w:w="1485"/>
        <w:gridCol w:w="1095"/>
        <w:gridCol w:w="1320"/>
        <w:tblGridChange w:id="0">
          <w:tblGrid>
            <w:gridCol w:w="1035"/>
            <w:gridCol w:w="705"/>
            <w:gridCol w:w="1725"/>
            <w:gridCol w:w="945"/>
            <w:gridCol w:w="1275"/>
            <w:gridCol w:w="1485"/>
            <w:gridCol w:w="1095"/>
            <w:gridCol w:w="1320"/>
          </w:tblGrid>
        </w:tblGridChange>
      </w:tblGrid>
      <w:tr>
        <w:trPr>
          <w:cantSplit w:val="0"/>
          <w:trHeight w:val="248" w:hRule="atLeast"/>
          <w:tblHeader w:val="0"/>
        </w:trPr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COMPONENTE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 ÍTEM</w:t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before="49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DESCRIPCIÓN Y/O ESPECIFICACIÓN TÉCNICA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CANTIDAD</w:t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VALOR UNITARIO</w:t>
            </w:r>
          </w:p>
        </w:tc>
        <w:tc>
          <w:tcPr>
            <w:vMerge w:val="restart"/>
            <w:shd w:fill="cccccc" w:val="clea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" w:lineRule="auto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3" w:right="109" w:firstLine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VALOR TOTAL (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Cantidad por valor unitario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)</w:t>
            </w:r>
          </w:p>
        </w:tc>
        <w:tc>
          <w:tcPr>
            <w:gridSpan w:val="2"/>
            <w:tcBorders>
              <w:right w:color="000000" w:space="0" w:sz="0" w:val="nil"/>
            </w:tcBorders>
            <w:shd w:fill="cccccc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0" w:lineRule="auto"/>
              <w:ind w:left="477" w:firstLine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Fuente de financiación</w:t>
            </w:r>
          </w:p>
        </w:tc>
      </w:tr>
      <w:tr>
        <w:trPr>
          <w:cantSplit w:val="0"/>
          <w:trHeight w:val="899" w:hRule="atLeast"/>
          <w:tblHeader w:val="0"/>
        </w:trPr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cccccc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9" w:lineRule="auto"/>
              <w:ind w:left="97" w:firstLine="0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6"/>
                <w:szCs w:val="16"/>
                <w:rtl w:val="0"/>
              </w:rPr>
              <w:t xml:space="preserve">IDARTES</w:t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20">
            <w:pPr>
              <w:spacing w:before="69" w:lineRule="auto"/>
              <w:ind w:left="225" w:right="116" w:hanging="63.00000000000001"/>
              <w:jc w:val="center"/>
              <w:rPr>
                <w:rFonts w:ascii="Arial" w:cs="Arial" w:eastAsia="Arial" w:hAnsi="Arial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Recursos en especie de la ESAL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3" w:lineRule="auto"/>
              <w:ind w:left="66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9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897"/>
              </w:tabs>
              <w:spacing w:before="63" w:lineRule="auto"/>
              <w:ind w:left="73" w:right="42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3" w:lineRule="auto"/>
              <w:ind w:left="66" w:firstLine="0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spacing w:before="2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before="2" w:lineRule="auto"/>
        <w:ind w:left="141.73228346456688" w:firstLine="0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Tabla referencia de cómo indicar el valor total de la oferta, en razón a los aportes del Idartes y los que defina realizar la ESAL </w:t>
      </w:r>
    </w:p>
    <w:p w:rsidR="00000000" w:rsidDel="00000000" w:rsidP="00000000" w:rsidRDefault="00000000" w:rsidRPr="00000000" w14:paraId="00000033">
      <w:pPr>
        <w:spacing w:before="2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90.0" w:type="dxa"/>
        <w:jc w:val="left"/>
        <w:tblInd w:w="159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000"/>
      </w:tblPr>
      <w:tblGrid>
        <w:gridCol w:w="1035"/>
        <w:gridCol w:w="705"/>
        <w:gridCol w:w="1725"/>
        <w:gridCol w:w="945"/>
        <w:gridCol w:w="1275"/>
        <w:gridCol w:w="105"/>
        <w:gridCol w:w="1605"/>
        <w:gridCol w:w="1995"/>
        <w:tblGridChange w:id="0">
          <w:tblGrid>
            <w:gridCol w:w="1035"/>
            <w:gridCol w:w="705"/>
            <w:gridCol w:w="1725"/>
            <w:gridCol w:w="945"/>
            <w:gridCol w:w="1275"/>
            <w:gridCol w:w="105"/>
            <w:gridCol w:w="1605"/>
            <w:gridCol w:w="1995"/>
          </w:tblGrid>
        </w:tblGridChange>
      </w:tblGrid>
      <w:tr>
        <w:trPr>
          <w:cantSplit w:val="0"/>
          <w:trHeight w:val="471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34">
            <w:pPr>
              <w:spacing w:before="65" w:lineRule="auto"/>
              <w:ind w:left="73" w:right="21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TOTAL APORTE EN DINERO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 </w:t>
            </w:r>
          </w:p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aportado por Idartes en dinero)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 </w:t>
            </w:r>
          </w:p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que defina aportar la ESAL en dinero)</w:t>
            </w:r>
          </w:p>
        </w:tc>
      </w:tr>
      <w:tr>
        <w:trPr>
          <w:cantSplit w:val="0"/>
          <w:trHeight w:val="488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3E">
            <w:pPr>
              <w:spacing w:before="67" w:lineRule="auto"/>
              <w:ind w:left="73" w:right="21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TOTAL APORTE EN ESPECIE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 </w:t>
            </w:r>
          </w:p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(Cuantificación económica de los aportes en especie que defina aportar la ESAL indicados en el FACTOR CALIDAD o aquellos aportes adicionales que fortalezcan el proyecto )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47">
            <w:pPr>
              <w:spacing w:before="51" w:lineRule="auto"/>
              <w:ind w:left="73" w:right="27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TOTAL (DINERO + ESPECIE)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</w:t>
            </w:r>
          </w:p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aportado por Idartes en dinero)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</w:t>
            </w:r>
          </w:p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(Valor de los aportes de la ESAL (dinero o especie o una combinación de los dos)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gridSpan w:val="6"/>
          </w:tcPr>
          <w:p w:rsidR="00000000" w:rsidDel="00000000" w:rsidP="00000000" w:rsidRDefault="00000000" w:rsidRPr="00000000" w14:paraId="00000051">
            <w:pPr>
              <w:spacing w:before="51" w:lineRule="auto"/>
              <w:ind w:left="73" w:right="27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VALOR TOTAL DEL PROYECTO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7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$</w:t>
            </w:r>
          </w:p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(Suma entre el valor aportado por Idartes en dinero y el valor  de los aportes de la ESAL (dinero o especie o una combinación de los dos)</w:t>
            </w:r>
          </w:p>
        </w:tc>
      </w:tr>
    </w:tbl>
    <w:p w:rsidR="00000000" w:rsidDel="00000000" w:rsidP="00000000" w:rsidRDefault="00000000" w:rsidRPr="00000000" w14:paraId="0000005A">
      <w:pPr>
        <w:spacing w:before="220" w:lineRule="auto"/>
        <w:ind w:left="0" w:right="197.00787401574928" w:firstLine="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Nota 1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: Los aportes con cargo a recursos del asociado que se definan </w:t>
      </w: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en dinero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, se deberán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determinar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como un aporte global a la oferta económica, y se deberá relacionar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en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la tabla anterior. La inversión o destinaci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ón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de dicho recurso será definido e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n el Comité Técnico del convenio, acorde con las necesidades del proyecto en cuestión y tomando en consideración el análisis del sector del presente proceso.</w:t>
      </w:r>
    </w:p>
    <w:p w:rsidR="00000000" w:rsidDel="00000000" w:rsidP="00000000" w:rsidRDefault="00000000" w:rsidRPr="00000000" w14:paraId="0000005B">
      <w:pPr>
        <w:spacing w:before="220" w:lineRule="auto"/>
        <w:ind w:left="0" w:right="197.00787401574928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la ESAL define realizar aportes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en especie</w:t>
      </w:r>
      <w:r w:rsidDel="00000000" w:rsidR="00000000" w:rsidRPr="00000000">
        <w:rPr>
          <w:sz w:val="20"/>
          <w:szCs w:val="20"/>
          <w:rtl w:val="0"/>
        </w:rPr>
        <w:t xml:space="preserve">, estos deberán tener una valoración económica por parte de la ESAL, quien deberá presentar soportes que permitan a la entidad estatal verificar que dicha cuantificación es razonable. En todo caso el Idartes podrá solicitar aclaraciones frente a los soportes presentados, o consultar precios de mercado para establecer la razonabilidad de la cuantificación económica de los aportes en especie. </w:t>
      </w:r>
    </w:p>
    <w:p w:rsidR="00000000" w:rsidDel="00000000" w:rsidP="00000000" w:rsidRDefault="00000000" w:rsidRPr="00000000" w14:paraId="0000005C">
      <w:pPr>
        <w:ind w:right="197.00787401574928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0" w:right="197.00787401574928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Nota 2: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Las categorías “</w:t>
      </w:r>
      <w:r w:rsidDel="00000000" w:rsidR="00000000" w:rsidRPr="00000000">
        <w:rPr>
          <w:sz w:val="20"/>
          <w:szCs w:val="20"/>
          <w:rtl w:val="0"/>
        </w:rPr>
        <w:t xml:space="preserve">COMPONENTE,  ÍTEM Y DESCRIPCIÓN Y/O ESPECIFICACIÓN TÉCNICA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” se deben tomar del anexo técnico del proceso.</w:t>
      </w:r>
    </w:p>
    <w:p w:rsidR="00000000" w:rsidDel="00000000" w:rsidP="00000000" w:rsidRDefault="00000000" w:rsidRPr="00000000" w14:paraId="0000005E">
      <w:pPr>
        <w:ind w:left="100" w:right="197.00787401574928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197.00787401574928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Nota 3:</w:t>
      </w:r>
      <w:r w:rsidDel="00000000" w:rsidR="00000000" w:rsidRPr="00000000">
        <w:rPr>
          <w:rtl w:val="0"/>
        </w:rPr>
        <w:t xml:space="preserve"> El valor de los precios unitarios y/o precios totales por ítem que se consignen en el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ANEXO 2 - FORMATO PARA LA PRESENTACIÓN DE PROPUESTA ECONÓMICA QUE CONTEMPLE LOS CRITERIOS CONTENIDOS EN LOS FACTORES DE PONDERACIÓN, </w:t>
      </w:r>
      <w:r w:rsidDel="00000000" w:rsidR="00000000" w:rsidRPr="00000000">
        <w:rPr>
          <w:b w:val="1"/>
          <w:bCs w:val="1"/>
          <w:sz w:val="21"/>
          <w:szCs w:val="21"/>
          <w:u w:val="single"/>
          <w:rtl w:val="0"/>
        </w:rPr>
        <w:t xml:space="preserve">cuya fuente de financiación sea el aporte de IDARTES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, </w:t>
      </w:r>
      <w:r w:rsidDel="00000000" w:rsidR="00000000" w:rsidRPr="00000000">
        <w:rPr>
          <w:sz w:val="21"/>
          <w:szCs w:val="21"/>
          <w:rtl w:val="0"/>
        </w:rPr>
        <w:t xml:space="preserve">no podrán superar los valores definidos en el </w:t>
      </w:r>
      <w:r w:rsidDel="00000000" w:rsidR="00000000" w:rsidRPr="00000000">
        <w:rPr>
          <w:rtl w:val="0"/>
        </w:rPr>
        <w:t xml:space="preserve">análisis de sector del presente proceso. Por ende no podrán superar el presupuesto oficial establecido.</w:t>
      </w:r>
    </w:p>
    <w:p w:rsidR="00000000" w:rsidDel="00000000" w:rsidP="00000000" w:rsidRDefault="00000000" w:rsidRPr="00000000" w14:paraId="00000060">
      <w:pPr>
        <w:ind w:right="197.00787401574928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right="197.00787401574928"/>
        <w:jc w:val="both"/>
        <w:rPr>
          <w:b w:val="1"/>
          <w:bCs w:val="1"/>
          <w:highlight w:val="white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Nota 4:</w:t>
      </w:r>
      <w:r w:rsidDel="00000000" w:rsidR="00000000" w:rsidRPr="00000000">
        <w:rPr>
          <w:rtl w:val="0"/>
        </w:rPr>
        <w:t xml:space="preserve"> Todos los aportes por parte del ASOCIADO deberán ser consignados en la tabla del PRESUPUESTO DEL PROYECTO del 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Anexo No. 2 -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FORMATO PARA LA PRESENTACIÓN DE PROPUESTA ECONÓMICA QUE CONTEMPLE LOS CRITERIOS CONTENIDOS EN LOS FACTORES DE PONDERACIÓN</w:t>
      </w:r>
      <w:r w:rsidDel="00000000" w:rsidR="00000000" w:rsidRPr="00000000">
        <w:rPr>
          <w:b w:val="1"/>
          <w:bCs w:val="1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right="197.00787401574928"/>
        <w:jc w:val="both"/>
        <w:rPr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197.00787401574928"/>
        <w:jc w:val="both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rtl w:val="0"/>
        </w:rPr>
        <w:t xml:space="preserve">Nota 5: </w:t>
      </w:r>
      <w:r w:rsidDel="00000000" w:rsidR="00000000" w:rsidRPr="00000000">
        <w:rPr>
          <w:rtl w:val="0"/>
        </w:rPr>
        <w:t xml:space="preserve">El </w:t>
      </w:r>
      <w:r w:rsidDel="00000000" w:rsidR="00000000" w:rsidRPr="00000000">
        <w:rPr>
          <w:b w:val="1"/>
          <w:bCs w:val="1"/>
          <w:rtl w:val="0"/>
        </w:rPr>
        <w:t xml:space="preserve">COSTO FINANCIERO,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deberá calcularse sobre el valor final aportado por el Idartes</w:t>
      </w:r>
      <w:r w:rsidDel="00000000" w:rsidR="00000000" w:rsidRPr="00000000">
        <w:rPr>
          <w:rtl w:val="0"/>
        </w:rPr>
        <w:t xml:space="preserve">, en razón al porcentaje establecido en este apartado, así como en el documento de análisis del sector. Para el presente proceso, la entidad estatal reconocerá hasta un 0,2% del valor total del presupuesto aportado por IDARTES.  No obstante, las ESALES podrán establecer un porcentaje igual o inferior al 0,2 % </w:t>
      </w:r>
      <w:r w:rsidDel="00000000" w:rsidR="00000000" w:rsidRPr="00000000">
        <w:rPr>
          <w:b w:val="1"/>
          <w:bCs w:val="1"/>
          <w:u w:val="single"/>
          <w:rtl w:val="0"/>
        </w:rPr>
        <w:t xml:space="preserve">respecto al valor final aportado por el Idartes.</w:t>
      </w:r>
    </w:p>
    <w:p w:rsidR="00000000" w:rsidDel="00000000" w:rsidP="00000000" w:rsidRDefault="00000000" w:rsidRPr="00000000" w14:paraId="00000064">
      <w:pPr>
        <w:ind w:left="100" w:right="197.00787401574928" w:firstLine="0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after="240" w:line="276" w:lineRule="auto"/>
        <w:ind w:left="0" w:right="197.00787401574928" w:firstLine="0"/>
        <w:jc w:val="both"/>
        <w:rPr>
          <w:color w:val="ff0000"/>
        </w:rPr>
      </w:pPr>
      <w:r w:rsidDel="00000000" w:rsidR="00000000" w:rsidRPr="00000000">
        <w:rPr>
          <w:b w:val="1"/>
          <w:bCs w:val="1"/>
          <w:highlight w:val="white"/>
          <w:rtl w:val="0"/>
        </w:rPr>
        <w:t xml:space="preserve">Nota 6:</w:t>
      </w:r>
      <w:r w:rsidDel="00000000" w:rsidR="00000000" w:rsidRPr="00000000">
        <w:rPr>
          <w:highlight w:val="white"/>
          <w:rtl w:val="0"/>
        </w:rPr>
        <w:t xml:space="preserve"> Los ofrecimientos que decida hacer la ESAL en razón a los criterios contemplados en el FACTOR CALIDAD y FACTOR ECONÓMICO deberán ser consignados en el presente anexo.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ind w:left="0" w:firstLine="0"/>
        <w:rPr>
          <w:rFonts w:ascii="Arial" w:cs="Arial" w:eastAsia="Arial" w:hAnsi="Arial"/>
          <w:b w:val="1"/>
          <w:bCs w:val="1"/>
          <w:color w:val="000000"/>
          <w:sz w:val="18"/>
          <w:szCs w:val="18"/>
        </w:rPr>
      </w:pPr>
      <w:r w:rsidDel="00000000" w:rsidR="00000000" w:rsidRPr="00000000">
        <w:rPr>
          <w:b w:val="1"/>
          <w:bCs w:val="1"/>
          <w:sz w:val="25"/>
          <w:szCs w:val="25"/>
          <w:rtl w:val="0"/>
        </w:rPr>
        <w:t xml:space="preserve">FIRMA Y DECLARACIÓN DE CONOCIMIENTO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102"/>
        </w:tabs>
        <w:spacing w:before="172" w:lineRule="auto"/>
        <w:ind w:left="112" w:firstLine="0"/>
        <w:jc w:val="both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Firma del representante legal: 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078"/>
        </w:tabs>
        <w:spacing w:before="95" w:lineRule="auto"/>
        <w:ind w:left="112" w:firstLine="0"/>
        <w:rPr>
          <w:rFonts w:ascii="Arial" w:cs="Arial" w:eastAsia="Arial" w:hAnsi="Arial"/>
          <w:color w:val="000000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Nombre del representante legal: 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rFonts w:ascii="Arial" w:cs="Arial" w:eastAsia="Arial" w:hAnsi="Arial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rFonts w:ascii="Arial" w:cs="Arial" w:eastAsia="Arial" w:hAnsi="Arial"/>
          <w:color w:val="000000"/>
          <w:sz w:val="21"/>
          <w:szCs w:val="21"/>
          <w:u w:val="single"/>
        </w:rPr>
      </w:pPr>
      <w:r w:rsidDel="00000000" w:rsidR="00000000" w:rsidRPr="00000000">
        <w:rPr>
          <w:sz w:val="21"/>
          <w:szCs w:val="21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rtl w:val="0"/>
        </w:rPr>
        <w:t xml:space="preserve">ocumento de identidad: </w:t>
      </w:r>
      <w:r w:rsidDel="00000000" w:rsidR="00000000" w:rsidRPr="00000000">
        <w:rPr>
          <w:rFonts w:ascii="Arial" w:cs="Arial" w:eastAsia="Arial" w:hAnsi="Arial"/>
          <w:color w:val="000000"/>
          <w:sz w:val="21"/>
          <w:szCs w:val="21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6102"/>
        </w:tabs>
        <w:spacing w:before="172" w:lineRule="auto"/>
        <w:ind w:left="112" w:firstLine="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Firma del contador: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6078"/>
        </w:tabs>
        <w:spacing w:before="95" w:lineRule="auto"/>
        <w:ind w:left="112" w:firstLine="0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Nombre del contador: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before="9" w:lineRule="auto"/>
        <w:rPr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sz w:val="21"/>
          <w:szCs w:val="21"/>
          <w:rtl w:val="0"/>
        </w:rPr>
        <w:t xml:space="preserve">Documento de identidad: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4712"/>
        </w:tabs>
        <w:spacing w:before="94" w:lineRule="auto"/>
        <w:ind w:left="112" w:firstLine="0"/>
        <w:rPr>
          <w:sz w:val="21"/>
          <w:szCs w:val="2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4" w:lineRule="auto"/>
        <w:ind w:left="112" w:firstLine="0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Y en caso de aplicar,</w:t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4" w:lineRule="auto"/>
        <w:ind w:left="112" w:firstLine="0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left" w:leader="none" w:pos="6102"/>
        </w:tabs>
        <w:spacing w:before="172" w:lineRule="auto"/>
        <w:ind w:left="112" w:firstLine="0"/>
        <w:jc w:val="both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Firma del revisor fiscal: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leader="none" w:pos="6078"/>
        </w:tabs>
        <w:spacing w:before="95" w:lineRule="auto"/>
        <w:ind w:left="112" w:firstLine="0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Nombre del revisor fiscal: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tabs>
          <w:tab w:val="left" w:leader="none" w:pos="4712"/>
        </w:tabs>
        <w:spacing w:before="94" w:lineRule="auto"/>
        <w:ind w:left="112" w:firstLine="0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sz w:val="21"/>
          <w:szCs w:val="21"/>
          <w:rtl w:val="0"/>
        </w:rPr>
        <w:t xml:space="preserve">Documento de identidad: </w:t>
      </w:r>
      <w:r w:rsidDel="00000000" w:rsidR="00000000" w:rsidRPr="00000000">
        <w:rPr>
          <w:sz w:val="21"/>
          <w:szCs w:val="21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280" w:top="1500" w:left="1020" w:right="96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112"/>
    </w:pPr>
    <w:rPr>
      <w:rFonts w:ascii="Arial" w:cs="Arial" w:eastAsia="Arial" w:hAnsi="Arial"/>
      <w:b w:val="1"/>
      <w:bCs w:val="1"/>
      <w:sz w:val="21"/>
      <w:szCs w:val="2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khKBQIiwn/XtOiwtpVBDrHs79w==">CgMxLjA4AHIhMXFKVU9UWlZicFJjOU9oWDRRZFc0UWkwZWw3VXU5UUN5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2023-03-08T00:00:00Z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2023-04-24T00:00:00Z</vt:lpwstr>
  </property>
</Properties>
</file>