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C3A3C" w14:textId="77777777" w:rsidR="007C1D60" w:rsidRPr="001B1239" w:rsidRDefault="007C1D60" w:rsidP="007C1D60">
      <w:pPr>
        <w:ind w:right="758"/>
        <w:contextualSpacing/>
        <w:jc w:val="both"/>
        <w:rPr>
          <w:rFonts w:asciiTheme="minorBidi" w:hAnsiTheme="minorBidi" w:cstheme="minorBidi"/>
          <w:b/>
          <w:sz w:val="22"/>
          <w:szCs w:val="22"/>
          <w:lang w:val="es-CO"/>
        </w:rPr>
      </w:pPr>
      <w:r>
        <w:rPr>
          <w:rFonts w:asciiTheme="minorBidi" w:hAnsiTheme="minorBidi" w:cstheme="minorBidi"/>
          <w:b/>
          <w:sz w:val="22"/>
          <w:szCs w:val="22"/>
          <w:lang w:val="es-CO"/>
        </w:rPr>
        <w:t>0009015956</w:t>
      </w:r>
    </w:p>
    <w:p w14:paraId="3948FE67" w14:textId="77777777" w:rsidR="00B71909" w:rsidRPr="00266E83" w:rsidRDefault="00B71909" w:rsidP="00266E83">
      <w:pPr>
        <w:jc w:val="both"/>
        <w:rPr>
          <w:rFonts w:asciiTheme="minorBidi" w:eastAsiaTheme="minorHAnsi" w:hAnsiTheme="minorBidi" w:cstheme="minorBidi"/>
          <w:sz w:val="22"/>
          <w:szCs w:val="22"/>
          <w:lang w:val="es-CO"/>
        </w:rPr>
      </w:pPr>
    </w:p>
    <w:p w14:paraId="37B96EBB" w14:textId="77777777" w:rsidR="00AC2CAF" w:rsidRPr="00266E83" w:rsidRDefault="00AC2CAF" w:rsidP="00266E83">
      <w:pPr>
        <w:jc w:val="both"/>
        <w:rPr>
          <w:rFonts w:asciiTheme="minorBidi" w:eastAsiaTheme="minorHAnsi" w:hAnsiTheme="minorBidi" w:cstheme="minorBidi"/>
          <w:b/>
          <w:sz w:val="22"/>
          <w:szCs w:val="22"/>
          <w:lang w:val="es-CO"/>
        </w:rPr>
      </w:pPr>
    </w:p>
    <w:p w14:paraId="5FD9C151" w14:textId="77777777" w:rsidR="00AC2CAF" w:rsidRPr="00266E83" w:rsidRDefault="00AC2CAF" w:rsidP="00266E83">
      <w:pPr>
        <w:jc w:val="both"/>
        <w:rPr>
          <w:rFonts w:asciiTheme="minorBidi" w:eastAsiaTheme="minorHAnsi" w:hAnsiTheme="minorBidi" w:cstheme="minorBidi"/>
          <w:b/>
          <w:sz w:val="22"/>
          <w:szCs w:val="22"/>
          <w:lang w:val="es-CO"/>
        </w:rPr>
      </w:pPr>
      <w:r w:rsidRPr="00266E83">
        <w:rPr>
          <w:rFonts w:asciiTheme="minorBidi" w:eastAsiaTheme="minorHAnsi" w:hAnsiTheme="minorBidi" w:cstheme="minorBidi"/>
          <w:b/>
          <w:sz w:val="22"/>
          <w:szCs w:val="22"/>
          <w:lang w:val="es-CO"/>
        </w:rPr>
        <w:t>Medellín, _______________</w:t>
      </w:r>
    </w:p>
    <w:p w14:paraId="3FDA21E8"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sz w:val="22"/>
          <w:szCs w:val="22"/>
          <w:lang w:val="es-CO"/>
        </w:rPr>
        <w:t>Señores</w:t>
      </w:r>
    </w:p>
    <w:p w14:paraId="2E53A72F"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Distrito Especial de Ciencia, Tecnología e Innovación de Medellín</w:t>
      </w:r>
    </w:p>
    <w:p w14:paraId="5A41911C"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Medellín - Antioquia</w:t>
      </w:r>
    </w:p>
    <w:p w14:paraId="2068D39D" w14:textId="77777777" w:rsidR="00AC2CAF" w:rsidRDefault="00AC2CAF" w:rsidP="00266E83">
      <w:pPr>
        <w:jc w:val="both"/>
        <w:rPr>
          <w:rFonts w:asciiTheme="minorBidi" w:eastAsiaTheme="minorHAnsi" w:hAnsiTheme="minorBidi" w:cstheme="minorBidi"/>
          <w:sz w:val="22"/>
          <w:szCs w:val="22"/>
          <w:lang w:val="es-CO"/>
        </w:rPr>
      </w:pPr>
    </w:p>
    <w:p w14:paraId="7284617C" w14:textId="77777777" w:rsidR="005E2762" w:rsidRPr="00266E83" w:rsidRDefault="005E2762" w:rsidP="00266E83">
      <w:pPr>
        <w:jc w:val="both"/>
        <w:rPr>
          <w:rFonts w:asciiTheme="minorBidi" w:eastAsiaTheme="minorHAnsi" w:hAnsiTheme="minorBidi" w:cstheme="minorBidi"/>
          <w:sz w:val="22"/>
          <w:szCs w:val="22"/>
          <w:lang w:val="es-CO"/>
        </w:rPr>
      </w:pPr>
    </w:p>
    <w:p w14:paraId="708AEBD9" w14:textId="44B746E1"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ASUNTO:</w:t>
      </w:r>
      <w:r w:rsidRPr="00266E83">
        <w:rPr>
          <w:rFonts w:asciiTheme="minorBidi" w:eastAsiaTheme="minorHAnsi" w:hAnsiTheme="minorBidi" w:cstheme="minorBidi"/>
          <w:sz w:val="22"/>
          <w:szCs w:val="22"/>
          <w:lang w:val="es-CO"/>
        </w:rPr>
        <w:t xml:space="preserve"> Certificado de Cumplimiento de Requisitos </w:t>
      </w:r>
      <w:r w:rsidR="00D03C35">
        <w:rPr>
          <w:rFonts w:asciiTheme="minorBidi" w:eastAsiaTheme="minorHAnsi" w:hAnsiTheme="minorBidi" w:cstheme="minorBidi"/>
          <w:sz w:val="22"/>
          <w:szCs w:val="22"/>
          <w:lang w:val="es-CO"/>
        </w:rPr>
        <w:t>e</w:t>
      </w:r>
      <w:r w:rsidRPr="00266E83">
        <w:rPr>
          <w:rFonts w:asciiTheme="minorBidi" w:eastAsiaTheme="minorHAnsi" w:hAnsiTheme="minorBidi" w:cstheme="minorBidi"/>
          <w:sz w:val="22"/>
          <w:szCs w:val="22"/>
          <w:lang w:val="es-CO"/>
        </w:rPr>
        <w:t xml:space="preserve">n Seguridad y Salud en el Trabajo </w:t>
      </w:r>
    </w:p>
    <w:p w14:paraId="087242AD" w14:textId="77777777" w:rsidR="00AC2CAF" w:rsidRDefault="00AC2CAF" w:rsidP="00266E83">
      <w:pPr>
        <w:jc w:val="both"/>
        <w:rPr>
          <w:rFonts w:asciiTheme="minorBidi" w:eastAsiaTheme="minorHAnsi" w:hAnsiTheme="minorBidi" w:cstheme="minorBidi"/>
          <w:sz w:val="22"/>
          <w:szCs w:val="22"/>
          <w:lang w:val="es-CO"/>
        </w:rPr>
      </w:pPr>
    </w:p>
    <w:p w14:paraId="2B2F07EE" w14:textId="77777777" w:rsidR="005E2762" w:rsidRPr="00266E83" w:rsidRDefault="005E2762" w:rsidP="00266E83">
      <w:pPr>
        <w:jc w:val="both"/>
        <w:rPr>
          <w:rFonts w:asciiTheme="minorBidi" w:eastAsiaTheme="minorHAnsi" w:hAnsiTheme="minorBidi" w:cstheme="minorBidi"/>
          <w:sz w:val="22"/>
          <w:szCs w:val="22"/>
          <w:lang w:val="es-CO"/>
        </w:rPr>
      </w:pPr>
    </w:p>
    <w:p w14:paraId="7D0F68A3" w14:textId="46B8F108" w:rsidR="00AC2CAF" w:rsidRPr="00266E83" w:rsidRDefault="00774CB2"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Yo…</w:t>
      </w:r>
      <w:r w:rsidR="00AC2CAF" w:rsidRPr="00266E83">
        <w:rPr>
          <w:rFonts w:asciiTheme="minorBidi" w:eastAsiaTheme="minorHAnsi" w:hAnsiTheme="minorBidi" w:cstheme="minorBidi"/>
          <w:sz w:val="22"/>
          <w:szCs w:val="22"/>
          <w:lang w:val="es-CO"/>
        </w:rPr>
        <w:t>……………………………………………</w:t>
      </w:r>
      <w:r w:rsidR="005C54EC"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con</w:t>
      </w:r>
      <w:r w:rsidR="00ED0A13" w:rsidRPr="00266E83">
        <w:rPr>
          <w:rFonts w:asciiTheme="minorBidi" w:eastAsiaTheme="minorHAnsi" w:hAnsiTheme="minorBidi" w:cstheme="minorBidi"/>
          <w:sz w:val="22"/>
          <w:szCs w:val="22"/>
          <w:lang w:val="es-CO"/>
        </w:rPr>
        <w:t xml:space="preserve"> </w:t>
      </w:r>
      <w:r w:rsidR="00AC2CAF" w:rsidRPr="00266E83">
        <w:rPr>
          <w:rFonts w:asciiTheme="minorBidi" w:eastAsiaTheme="minorHAnsi" w:hAnsiTheme="minorBidi" w:cstheme="minorBidi"/>
          <w:sz w:val="22"/>
          <w:szCs w:val="22"/>
          <w:lang w:val="es-CO"/>
        </w:rPr>
        <w:t>NIT…………………………</w:t>
      </w:r>
      <w:r w:rsidR="00ED0A13"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 xml:space="preserve"> </w:t>
      </w:r>
      <w:r w:rsidR="00D03C35">
        <w:rPr>
          <w:rFonts w:asciiTheme="minorBidi" w:eastAsiaTheme="minorHAnsi" w:hAnsiTheme="minorBidi" w:cstheme="minorBidi"/>
          <w:sz w:val="22"/>
          <w:szCs w:val="22"/>
          <w:lang w:val="es-CO"/>
        </w:rPr>
        <w:t>R</w:t>
      </w:r>
      <w:r w:rsidR="00AC2CAF"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00AC2CAF" w:rsidRPr="00266E83">
        <w:rPr>
          <w:rFonts w:asciiTheme="minorBidi" w:eastAsiaTheme="minorHAnsi" w:hAnsiTheme="minorBidi" w:cstheme="minorBidi"/>
          <w:sz w:val="22"/>
          <w:szCs w:val="22"/>
          <w:lang w:val="es-CO"/>
        </w:rPr>
        <w:t>egal de la empresa ……………………………………………………………, en calidad de proponente, certifico estar dando cumplimiento de los requisitos en Seguridad y Salud en el Trabajo de conformidad con la Ley 1562 de 2012, el Capítulo 6 del “Sistema de gestión de la seguridad y salud en el trabajo” del Decreto 1072 de 2015 y la Resolución 0312 de 2019 del Ministerio del Trabajo, y en congruencia afirmo que contaré con los siguientes recursos, documentos y registros para la ejecución del contrato:</w:t>
      </w:r>
    </w:p>
    <w:p w14:paraId="6F11C1C2" w14:textId="77777777" w:rsidR="00AC2CAF" w:rsidRPr="00266E83" w:rsidRDefault="00AC2CAF" w:rsidP="00266E83">
      <w:pPr>
        <w:jc w:val="both"/>
        <w:rPr>
          <w:rFonts w:asciiTheme="minorBidi" w:eastAsiaTheme="minorHAnsi" w:hAnsiTheme="minorBidi" w:cstheme="minorBidi"/>
          <w:sz w:val="22"/>
          <w:szCs w:val="22"/>
          <w:lang w:val="es-CO"/>
        </w:rPr>
      </w:pPr>
    </w:p>
    <w:p w14:paraId="532E3724"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Un responsable del Sistema de Gestión de Seguridad y Salud en el Trabajo-SG-SST, con licencia para prestar servicios de SST, con certificación vigente del curso del SG-SST.  Numeral 13, artículo 2.2.4.6.31 del Decreto</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1072 de 2015. Ítem 1 artículo 16 de la Resolución 312 de febrero de 2019.</w:t>
      </w:r>
    </w:p>
    <w:p w14:paraId="2F0638B8" w14:textId="77777777" w:rsidR="00AC2CAF" w:rsidRPr="00266E83" w:rsidRDefault="00AC2CAF" w:rsidP="00266E83">
      <w:pPr>
        <w:jc w:val="both"/>
        <w:rPr>
          <w:rFonts w:asciiTheme="minorBidi" w:eastAsiaTheme="minorHAnsi" w:hAnsiTheme="minorBidi" w:cstheme="minorBidi"/>
          <w:sz w:val="22"/>
          <w:szCs w:val="22"/>
          <w:lang w:val="es-CO"/>
        </w:rPr>
      </w:pPr>
    </w:p>
    <w:p w14:paraId="1CBAC01D" w14:textId="09DA358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Matriz de identificación de peligros, evaluación y valoración de riesgos, con las medidas de intervención de acuerdo </w:t>
      </w:r>
      <w:r w:rsidR="00D03C35">
        <w:rPr>
          <w:rFonts w:asciiTheme="minorBidi" w:eastAsiaTheme="minorHAnsi" w:hAnsiTheme="minorBidi" w:cstheme="minorBidi"/>
          <w:sz w:val="22"/>
          <w:szCs w:val="22"/>
          <w:lang w:val="es-CO"/>
        </w:rPr>
        <w:t>con</w:t>
      </w:r>
      <w:r w:rsidRPr="00266E83">
        <w:rPr>
          <w:rFonts w:asciiTheme="minorBidi" w:eastAsiaTheme="minorHAnsi" w:hAnsiTheme="minorBidi" w:cstheme="minorBidi"/>
          <w:sz w:val="22"/>
          <w:szCs w:val="22"/>
          <w:lang w:val="es-CO"/>
        </w:rPr>
        <w:t xml:space="preserve"> la jerarquización de controles y soportes que demuestran la implementación de los mismos. Numerales 6, 7 y 8 del artículo 2.2.4.6.8, artículo 2.2.4.6.16. del Decreto 1072 de 2015.</w:t>
      </w:r>
    </w:p>
    <w:p w14:paraId="4368E723" w14:textId="77777777" w:rsidR="00AC2CAF" w:rsidRPr="00266E83" w:rsidRDefault="00AC2CAF" w:rsidP="00266E83">
      <w:pPr>
        <w:jc w:val="both"/>
        <w:rPr>
          <w:rFonts w:asciiTheme="minorBidi" w:eastAsiaTheme="minorHAnsi" w:hAnsiTheme="minorBidi" w:cstheme="minorBidi"/>
          <w:sz w:val="22"/>
          <w:szCs w:val="22"/>
          <w:lang w:val="es-CO"/>
        </w:rPr>
      </w:pPr>
    </w:p>
    <w:p w14:paraId="2A77F1F3" w14:textId="13450764"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Plan de trabajo y plan de formación del SG-SST firmado por el representante legal y el responsable de SST. Numerales 7 y 8 del artículo 2.2.4.6.8 y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r w:rsidR="00D03C35">
        <w:rPr>
          <w:rFonts w:asciiTheme="minorBidi" w:eastAsiaTheme="minorHAnsi" w:hAnsiTheme="minorBidi" w:cstheme="minorBidi"/>
          <w:sz w:val="22"/>
          <w:szCs w:val="22"/>
          <w:lang w:val="es-CO"/>
        </w:rPr>
        <w:t>.</w:t>
      </w:r>
    </w:p>
    <w:p w14:paraId="5689AEA6" w14:textId="77777777" w:rsidR="00AC2CAF" w:rsidRPr="00266E83" w:rsidRDefault="00AC2CAF" w:rsidP="00266E83">
      <w:pPr>
        <w:jc w:val="both"/>
        <w:rPr>
          <w:rFonts w:asciiTheme="minorBidi" w:eastAsiaTheme="minorHAnsi" w:hAnsiTheme="minorBidi" w:cstheme="minorBidi"/>
          <w:sz w:val="22"/>
          <w:szCs w:val="22"/>
          <w:lang w:val="es-CO"/>
        </w:rPr>
      </w:pPr>
    </w:p>
    <w:p w14:paraId="7AFDF90F"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Reglamento de Higiene y Seguridad Industrial y soportes de divulgación. Literal a) del artículo 84 de la Ley 9 de 1979. Artículo 2º de la Resolución 2400 de 1979.</w:t>
      </w:r>
    </w:p>
    <w:p w14:paraId="7C489DB8" w14:textId="77777777" w:rsidR="00AC2CAF" w:rsidRPr="00266E83" w:rsidRDefault="00AC2CAF" w:rsidP="00266E83">
      <w:pPr>
        <w:jc w:val="both"/>
        <w:rPr>
          <w:rFonts w:asciiTheme="minorBidi" w:eastAsiaTheme="minorHAnsi" w:hAnsiTheme="minorBidi" w:cstheme="minorBidi"/>
          <w:sz w:val="22"/>
          <w:szCs w:val="22"/>
          <w:lang w:val="es-CO"/>
        </w:rPr>
      </w:pPr>
    </w:p>
    <w:p w14:paraId="08D7A3FE"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Evidencias del cumplimiento de las recomendaciones emitidas en las investigaciones de incidentes, accidentes de trabajo, y enfermedades laborales. Resolución 1401 de 2007 del Ministerio de la Protección Social.</w:t>
      </w:r>
    </w:p>
    <w:p w14:paraId="53BAFC66" w14:textId="77777777" w:rsidR="00AC2CAF" w:rsidRPr="00266E83" w:rsidRDefault="00AC2CAF" w:rsidP="00266E83">
      <w:pPr>
        <w:jc w:val="both"/>
        <w:rPr>
          <w:rFonts w:asciiTheme="minorBidi" w:eastAsiaTheme="minorHAnsi" w:hAnsiTheme="minorBidi" w:cstheme="minorBidi"/>
          <w:sz w:val="22"/>
          <w:szCs w:val="22"/>
          <w:lang w:val="es-CO"/>
        </w:rPr>
      </w:pPr>
    </w:p>
    <w:p w14:paraId="4771A694" w14:textId="0D555B5C"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Registro de inducción y reinducción en Seguridad y </w:t>
      </w:r>
      <w:r w:rsidR="00D03C35">
        <w:rPr>
          <w:rFonts w:asciiTheme="minorBidi" w:eastAsiaTheme="minorHAnsi" w:hAnsiTheme="minorBidi" w:cstheme="minorBidi"/>
          <w:sz w:val="22"/>
          <w:szCs w:val="22"/>
          <w:lang w:val="es-CO"/>
        </w:rPr>
        <w:t>S</w:t>
      </w:r>
      <w:r w:rsidRPr="00266E83">
        <w:rPr>
          <w:rFonts w:asciiTheme="minorBidi" w:eastAsiaTheme="minorHAnsi" w:hAnsiTheme="minorBidi" w:cstheme="minorBidi"/>
          <w:sz w:val="22"/>
          <w:szCs w:val="22"/>
          <w:lang w:val="es-CO"/>
        </w:rPr>
        <w:t xml:space="preserve">alud en el </w:t>
      </w:r>
      <w:r w:rsidR="00D03C35">
        <w:rPr>
          <w:rFonts w:asciiTheme="minorBidi" w:eastAsiaTheme="minorHAnsi" w:hAnsiTheme="minorBidi" w:cstheme="minorBidi"/>
          <w:sz w:val="22"/>
          <w:szCs w:val="22"/>
          <w:lang w:val="es-CO"/>
        </w:rPr>
        <w:t>T</w:t>
      </w:r>
      <w:r w:rsidRPr="00266E83">
        <w:rPr>
          <w:rFonts w:asciiTheme="minorBidi" w:eastAsiaTheme="minorHAnsi" w:hAnsiTheme="minorBidi" w:cstheme="minorBidi"/>
          <w:sz w:val="22"/>
          <w:szCs w:val="22"/>
          <w:lang w:val="es-CO"/>
        </w:rPr>
        <w:t>rabajo.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p>
    <w:p w14:paraId="6E104737" w14:textId="77777777" w:rsidR="00AC2CAF" w:rsidRPr="00266E83" w:rsidRDefault="00AC2CAF" w:rsidP="00266E83">
      <w:pPr>
        <w:jc w:val="both"/>
        <w:rPr>
          <w:rFonts w:asciiTheme="minorBidi" w:eastAsiaTheme="minorHAnsi" w:hAnsiTheme="minorBidi" w:cstheme="minorBidi"/>
          <w:sz w:val="22"/>
          <w:szCs w:val="22"/>
          <w:lang w:val="es-CO"/>
        </w:rPr>
      </w:pPr>
    </w:p>
    <w:p w14:paraId="018905D1"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Conformación y operatividad del Comité Paritario de Seguridad y Salud en el Trabajo - COPASST y actas de reunión. Artículos 1,3,11,14 de la Resolución 2013 de 1986, artículos 35 inciso c) y 63 del Decreto 1295 de 1994, artículos 2.2.4.6.8 numeral 9 y 2.2.4.6.12 numeral 10 del Decreto 1072 de 2015.</w:t>
      </w:r>
    </w:p>
    <w:p w14:paraId="320E7CB4" w14:textId="77777777" w:rsidR="005C54EC" w:rsidRPr="00266E83" w:rsidRDefault="005C54EC" w:rsidP="00266E83">
      <w:pPr>
        <w:jc w:val="both"/>
        <w:rPr>
          <w:rFonts w:asciiTheme="minorBidi" w:eastAsiaTheme="minorHAnsi" w:hAnsiTheme="minorBidi" w:cstheme="minorBidi"/>
          <w:sz w:val="22"/>
          <w:szCs w:val="22"/>
          <w:lang w:val="es-CO"/>
        </w:rPr>
      </w:pPr>
    </w:p>
    <w:p w14:paraId="00B0C7B8"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lastRenderedPageBreak/>
        <w:t>Conformación y operatividad del Comité de Convivencia Laboral y actas de reunión. Ley 1010 de 2006, Resolución 652 de 2012 y Resolución 1356 de 2012 del Ministerio del Trabajo</w:t>
      </w:r>
    </w:p>
    <w:p w14:paraId="18EA9871" w14:textId="77777777" w:rsidR="00AC2CAF" w:rsidRPr="00266E83" w:rsidRDefault="00AC2CAF" w:rsidP="00266E83">
      <w:pPr>
        <w:jc w:val="both"/>
        <w:rPr>
          <w:rFonts w:asciiTheme="minorBidi" w:eastAsiaTheme="minorHAnsi" w:hAnsiTheme="minorBidi" w:cstheme="minorBidi"/>
          <w:sz w:val="22"/>
          <w:szCs w:val="22"/>
          <w:lang w:val="es-CO"/>
        </w:rPr>
      </w:pPr>
    </w:p>
    <w:p w14:paraId="7AE6E7AC" w14:textId="01CA309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Brigada de emergencias, capacitada, con inventario de recursos, Procedimientos Operativos Normalizados </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PON</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 divulgados a todo el personal y registros de simulacros. Numeral 1 al 13 y parágrafo 1 y 2 del artículo 2.2.4.6.25 del Decreto 1072 de 2015.</w:t>
      </w:r>
    </w:p>
    <w:p w14:paraId="0752A105" w14:textId="77777777" w:rsidR="00AC2CAF" w:rsidRPr="00266E83" w:rsidRDefault="00AC2CAF" w:rsidP="00266E83">
      <w:pPr>
        <w:jc w:val="both"/>
        <w:rPr>
          <w:rFonts w:asciiTheme="minorBidi" w:eastAsiaTheme="minorHAnsi" w:hAnsiTheme="minorBidi" w:cstheme="minorBidi"/>
          <w:sz w:val="22"/>
          <w:szCs w:val="22"/>
          <w:lang w:val="es-CO"/>
        </w:rPr>
      </w:pPr>
    </w:p>
    <w:p w14:paraId="07F7EB80"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Evidencias de los resultados de las inspecciones de Seguridad y Salud en el Trabajo realizadas a todos los sitios y puestos de trabajo, equipos de protección personal, equipos y herramientas, con las respectivas evidencias que demuestren las correcciones efectuadas sobre los hallazgos encontrados. Artículos 80 y 84 de la Ley 9 de 1979, numeral 14 del artículo 2.2.4.6.12 del Decreto 1072 de 2015.</w:t>
      </w:r>
    </w:p>
    <w:p w14:paraId="4D124732" w14:textId="77777777" w:rsidR="00AC2CAF" w:rsidRPr="00266E83" w:rsidRDefault="00AC2CAF" w:rsidP="00266E83">
      <w:pPr>
        <w:jc w:val="both"/>
        <w:rPr>
          <w:rFonts w:asciiTheme="minorBidi" w:eastAsiaTheme="minorHAnsi" w:hAnsiTheme="minorBidi" w:cstheme="minorBidi"/>
          <w:sz w:val="22"/>
          <w:szCs w:val="22"/>
          <w:lang w:val="es-CO"/>
        </w:rPr>
      </w:pPr>
    </w:p>
    <w:p w14:paraId="51421DC2"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Análisis estadístico de accidentes laborales y enfermedades laborales y, constancia de las medidas adoptadas para disminuir la tasa de accidentalidad o enfermedades profesionales. Decreto artículo 2.2.4.2.2.20 del Decreto 1072 de 2015.</w:t>
      </w:r>
    </w:p>
    <w:p w14:paraId="707C7816" w14:textId="77777777" w:rsidR="00AC2CAF" w:rsidRPr="00266E83" w:rsidRDefault="00AC2CAF" w:rsidP="00266E83">
      <w:pPr>
        <w:jc w:val="both"/>
        <w:rPr>
          <w:rFonts w:asciiTheme="minorBidi" w:eastAsiaTheme="minorHAnsi" w:hAnsiTheme="minorBidi" w:cstheme="minorBidi"/>
          <w:sz w:val="22"/>
          <w:szCs w:val="22"/>
          <w:lang w:val="es-CO"/>
        </w:rPr>
      </w:pPr>
    </w:p>
    <w:p w14:paraId="7217D14F"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Certificación de la entidad prestadora de servicios de salud sobre la realización de los exámenes médicos </w:t>
      </w:r>
      <w:proofErr w:type="spellStart"/>
      <w:r w:rsidRPr="00266E83">
        <w:rPr>
          <w:rFonts w:asciiTheme="minorBidi" w:eastAsiaTheme="minorHAnsi" w:hAnsiTheme="minorBidi" w:cstheme="minorBidi"/>
          <w:sz w:val="22"/>
          <w:szCs w:val="22"/>
          <w:lang w:val="es-CO"/>
        </w:rPr>
        <w:t>pre-ocupacionales</w:t>
      </w:r>
      <w:proofErr w:type="spellEnd"/>
      <w:r w:rsidRPr="00266E83">
        <w:rPr>
          <w:rFonts w:asciiTheme="minorBidi" w:eastAsiaTheme="minorHAnsi" w:hAnsiTheme="minorBidi" w:cstheme="minorBidi"/>
          <w:sz w:val="22"/>
          <w:szCs w:val="22"/>
          <w:lang w:val="es-CO"/>
        </w:rPr>
        <w:t>, periódicos y de egreso, con el listado de los trabajadores a los cuales se les ha realizado. Artículos 3 al 7 de la Resolución 2346 de 2007, Resolución 1918 de 2009, artículo 2.2.4.2.2.18. del Decreto 1072 de 2015.</w:t>
      </w:r>
    </w:p>
    <w:p w14:paraId="16C5C48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w:t>
      </w:r>
    </w:p>
    <w:p w14:paraId="3C1045A1"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Cumplimiento de las disposiciones del Plan Estratégico de Seguridad Vial. Artículo 7 de la Ley 2050 de 2020, Resolución 0595 de 2022; artículo 32 de la Resolución 0312 de 2019 Art 32.</w:t>
      </w:r>
    </w:p>
    <w:p w14:paraId="574C173D" w14:textId="77777777" w:rsidR="00AC2CAF" w:rsidRPr="00266E83" w:rsidRDefault="00AC2CAF" w:rsidP="00266E83">
      <w:pPr>
        <w:jc w:val="both"/>
        <w:rPr>
          <w:rFonts w:asciiTheme="minorBidi" w:eastAsiaTheme="minorHAnsi" w:hAnsiTheme="minorBidi" w:cstheme="minorBidi"/>
          <w:sz w:val="22"/>
          <w:szCs w:val="22"/>
          <w:lang w:val="es-CO"/>
        </w:rPr>
      </w:pPr>
    </w:p>
    <w:p w14:paraId="04A35954" w14:textId="77777777" w:rsidR="00AC2CAF" w:rsidRPr="00266E83" w:rsidRDefault="00AC2CAF" w:rsidP="00266E83">
      <w:pPr>
        <w:jc w:val="both"/>
        <w:rPr>
          <w:rFonts w:asciiTheme="minorBidi" w:eastAsiaTheme="minorHAnsi" w:hAnsiTheme="minorBidi" w:cstheme="minorBidi"/>
          <w:sz w:val="22"/>
          <w:szCs w:val="22"/>
          <w:lang w:val="es-CO"/>
        </w:rPr>
      </w:pPr>
    </w:p>
    <w:p w14:paraId="7782E8D3" w14:textId="77777777" w:rsidR="009D7E84" w:rsidRPr="00266E83" w:rsidRDefault="009D7E84" w:rsidP="00266E83">
      <w:pPr>
        <w:jc w:val="both"/>
        <w:rPr>
          <w:rFonts w:asciiTheme="minorBidi" w:eastAsiaTheme="minorHAnsi" w:hAnsiTheme="minorBidi" w:cstheme="minorBidi"/>
          <w:sz w:val="22"/>
          <w:szCs w:val="22"/>
          <w:lang w:val="es-CO"/>
        </w:rPr>
      </w:pPr>
    </w:p>
    <w:p w14:paraId="2D4BCCDB" w14:textId="77777777" w:rsidR="009D7E84" w:rsidRPr="00266E83" w:rsidRDefault="009D7E84" w:rsidP="00266E83">
      <w:pPr>
        <w:jc w:val="both"/>
        <w:rPr>
          <w:rFonts w:asciiTheme="minorBidi" w:eastAsiaTheme="minorHAnsi" w:hAnsiTheme="minorBidi" w:cstheme="minorBidi"/>
          <w:sz w:val="22"/>
          <w:szCs w:val="22"/>
          <w:lang w:val="es-CO"/>
        </w:rPr>
      </w:pPr>
    </w:p>
    <w:p w14:paraId="5784AF93" w14:textId="77777777" w:rsidR="00AC2CAF" w:rsidRPr="00266E83" w:rsidRDefault="00AC2CAF" w:rsidP="00266E83">
      <w:pPr>
        <w:jc w:val="both"/>
        <w:rPr>
          <w:rFonts w:asciiTheme="minorBidi" w:eastAsiaTheme="minorHAnsi" w:hAnsiTheme="minorBidi" w:cstheme="minorBidi"/>
          <w:sz w:val="22"/>
          <w:szCs w:val="22"/>
          <w:lang w:val="es-CO"/>
        </w:rPr>
      </w:pPr>
    </w:p>
    <w:p w14:paraId="1D2472A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______________________________________</w:t>
      </w:r>
    </w:p>
    <w:p w14:paraId="1A4E3A72" w14:textId="05B1C0A6"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Firma </w:t>
      </w:r>
      <w:r w:rsidR="00D03C35">
        <w:rPr>
          <w:rFonts w:asciiTheme="minorBidi" w:eastAsiaTheme="minorHAnsi" w:hAnsiTheme="minorBidi" w:cstheme="minorBidi"/>
          <w:sz w:val="22"/>
          <w:szCs w:val="22"/>
          <w:lang w:val="es-CO"/>
        </w:rPr>
        <w:t>R</w:t>
      </w:r>
      <w:r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Pr="00266E83">
        <w:rPr>
          <w:rFonts w:asciiTheme="minorBidi" w:eastAsiaTheme="minorHAnsi" w:hAnsiTheme="minorBidi" w:cstheme="minorBidi"/>
          <w:sz w:val="22"/>
          <w:szCs w:val="22"/>
          <w:lang w:val="es-CO"/>
        </w:rPr>
        <w:t>egal</w:t>
      </w:r>
    </w:p>
    <w:p w14:paraId="4624E47B"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CC.</w:t>
      </w:r>
    </w:p>
    <w:p w14:paraId="105E1DF3" w14:textId="77777777" w:rsidR="00AC2CAF" w:rsidRPr="00266E83" w:rsidRDefault="00AC2CAF" w:rsidP="00266E83">
      <w:pPr>
        <w:jc w:val="both"/>
        <w:rPr>
          <w:rFonts w:asciiTheme="minorBidi" w:eastAsiaTheme="minorHAnsi" w:hAnsiTheme="minorBidi" w:cstheme="minorBidi"/>
          <w:sz w:val="22"/>
          <w:szCs w:val="22"/>
          <w:lang w:val="es-CO"/>
        </w:rPr>
      </w:pPr>
    </w:p>
    <w:p w14:paraId="17520797" w14:textId="77777777" w:rsidR="00AC2CAF" w:rsidRPr="00266E83" w:rsidRDefault="00AC2CAF" w:rsidP="00266E83">
      <w:pPr>
        <w:jc w:val="both"/>
        <w:rPr>
          <w:rFonts w:asciiTheme="minorBidi" w:eastAsiaTheme="minorHAnsi" w:hAnsiTheme="minorBidi" w:cstheme="minorBidi"/>
          <w:sz w:val="22"/>
          <w:szCs w:val="22"/>
          <w:lang w:val="es-CO"/>
        </w:rPr>
      </w:pPr>
    </w:p>
    <w:sectPr w:rsidR="00AC2CAF" w:rsidRPr="00266E83" w:rsidSect="00765A5F">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4C24A" w14:textId="77777777" w:rsidR="00E014DD" w:rsidRDefault="00E014DD" w:rsidP="005838D1">
      <w:r>
        <w:separator/>
      </w:r>
    </w:p>
  </w:endnote>
  <w:endnote w:type="continuationSeparator" w:id="0">
    <w:p w14:paraId="2FD10F12" w14:textId="77777777" w:rsidR="00E014DD" w:rsidRDefault="00E014DD"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26FC7" w14:textId="77777777" w:rsidR="00E014DD" w:rsidRDefault="00E014DD" w:rsidP="005838D1">
      <w:r>
        <w:separator/>
      </w:r>
    </w:p>
  </w:footnote>
  <w:footnote w:type="continuationSeparator" w:id="0">
    <w:p w14:paraId="5B4F0D6D" w14:textId="77777777" w:rsidR="00E014DD" w:rsidRDefault="00E014DD"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01D5"/>
    <w:multiLevelType w:val="hybridMultilevel"/>
    <w:tmpl w:val="FF7A7D8E"/>
    <w:lvl w:ilvl="0" w:tplc="8F96EE14">
      <w:start w:val="1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FE62AA"/>
    <w:multiLevelType w:val="hybridMultilevel"/>
    <w:tmpl w:val="45FA1F6C"/>
    <w:lvl w:ilvl="0" w:tplc="F182CA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1"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3"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88186992">
    <w:abstractNumId w:val="16"/>
  </w:num>
  <w:num w:numId="2" w16cid:durableId="1811246607">
    <w:abstractNumId w:val="11"/>
  </w:num>
  <w:num w:numId="3" w16cid:durableId="1198080683">
    <w:abstractNumId w:val="20"/>
  </w:num>
  <w:num w:numId="4" w16cid:durableId="1499685353">
    <w:abstractNumId w:val="19"/>
  </w:num>
  <w:num w:numId="5" w16cid:durableId="1101143661">
    <w:abstractNumId w:val="22"/>
  </w:num>
  <w:num w:numId="6" w16cid:durableId="1414938582">
    <w:abstractNumId w:val="12"/>
  </w:num>
  <w:num w:numId="7" w16cid:durableId="922910214">
    <w:abstractNumId w:val="4"/>
  </w:num>
  <w:num w:numId="8" w16cid:durableId="677653529">
    <w:abstractNumId w:val="5"/>
  </w:num>
  <w:num w:numId="9" w16cid:durableId="1984233504">
    <w:abstractNumId w:val="23"/>
  </w:num>
  <w:num w:numId="10" w16cid:durableId="984773494">
    <w:abstractNumId w:val="15"/>
  </w:num>
  <w:num w:numId="11" w16cid:durableId="1375957481">
    <w:abstractNumId w:val="10"/>
  </w:num>
  <w:num w:numId="12" w16cid:durableId="176888145">
    <w:abstractNumId w:val="2"/>
  </w:num>
  <w:num w:numId="13" w16cid:durableId="1865634729">
    <w:abstractNumId w:val="9"/>
  </w:num>
  <w:num w:numId="14" w16cid:durableId="1536388656">
    <w:abstractNumId w:val="14"/>
  </w:num>
  <w:num w:numId="15" w16cid:durableId="1286620804">
    <w:abstractNumId w:val="13"/>
  </w:num>
  <w:num w:numId="16" w16cid:durableId="49159614">
    <w:abstractNumId w:val="21"/>
  </w:num>
  <w:num w:numId="17" w16cid:durableId="1904633987">
    <w:abstractNumId w:val="1"/>
  </w:num>
  <w:num w:numId="18" w16cid:durableId="1068767584">
    <w:abstractNumId w:val="3"/>
  </w:num>
  <w:num w:numId="19" w16cid:durableId="669874477">
    <w:abstractNumId w:val="18"/>
  </w:num>
  <w:num w:numId="20" w16cid:durableId="950894281">
    <w:abstractNumId w:val="6"/>
  </w:num>
  <w:num w:numId="21" w16cid:durableId="1427069894">
    <w:abstractNumId w:val="17"/>
  </w:num>
  <w:num w:numId="22" w16cid:durableId="1083919665">
    <w:abstractNumId w:val="8"/>
  </w:num>
  <w:num w:numId="23" w16cid:durableId="4958761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9843819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0CA"/>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0F75D5"/>
    <w:rsid w:val="001015D0"/>
    <w:rsid w:val="00101D7B"/>
    <w:rsid w:val="00102F04"/>
    <w:rsid w:val="001034F6"/>
    <w:rsid w:val="00103A38"/>
    <w:rsid w:val="001049A2"/>
    <w:rsid w:val="00104D59"/>
    <w:rsid w:val="001052B0"/>
    <w:rsid w:val="00105502"/>
    <w:rsid w:val="001057C0"/>
    <w:rsid w:val="00105EE5"/>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54"/>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99"/>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66E83"/>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1ED5"/>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3D4"/>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A9D"/>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4EC"/>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62"/>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D9F"/>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93C"/>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1E6"/>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CB2"/>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1D60"/>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65C1"/>
    <w:rsid w:val="007D7898"/>
    <w:rsid w:val="007E02AD"/>
    <w:rsid w:val="007E04E5"/>
    <w:rsid w:val="007E06A9"/>
    <w:rsid w:val="007E0A89"/>
    <w:rsid w:val="007E0AD6"/>
    <w:rsid w:val="007E1169"/>
    <w:rsid w:val="007E2457"/>
    <w:rsid w:val="007E3E15"/>
    <w:rsid w:val="007E4BF4"/>
    <w:rsid w:val="007E4D09"/>
    <w:rsid w:val="007E53DC"/>
    <w:rsid w:val="007E56D7"/>
    <w:rsid w:val="007E5B02"/>
    <w:rsid w:val="007E704A"/>
    <w:rsid w:val="007E728C"/>
    <w:rsid w:val="007E7571"/>
    <w:rsid w:val="007E7EDD"/>
    <w:rsid w:val="007F01D8"/>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0E1E"/>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26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84"/>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58F"/>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2CA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564"/>
    <w:rsid w:val="00B52C85"/>
    <w:rsid w:val="00B53FBB"/>
    <w:rsid w:val="00B546C2"/>
    <w:rsid w:val="00B54890"/>
    <w:rsid w:val="00B55556"/>
    <w:rsid w:val="00B558D4"/>
    <w:rsid w:val="00B55DB4"/>
    <w:rsid w:val="00B56D0B"/>
    <w:rsid w:val="00B56E11"/>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282B"/>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D1E"/>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57CC1"/>
    <w:rsid w:val="00C60296"/>
    <w:rsid w:val="00C6032E"/>
    <w:rsid w:val="00C604DB"/>
    <w:rsid w:val="00C60688"/>
    <w:rsid w:val="00C61976"/>
    <w:rsid w:val="00C61A20"/>
    <w:rsid w:val="00C61D86"/>
    <w:rsid w:val="00C6203F"/>
    <w:rsid w:val="00C6206E"/>
    <w:rsid w:val="00C62524"/>
    <w:rsid w:val="00C6255F"/>
    <w:rsid w:val="00C62936"/>
    <w:rsid w:val="00C629D2"/>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219"/>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089"/>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23F"/>
    <w:rsid w:val="00D006DC"/>
    <w:rsid w:val="00D00B23"/>
    <w:rsid w:val="00D00F8A"/>
    <w:rsid w:val="00D01BA9"/>
    <w:rsid w:val="00D0270A"/>
    <w:rsid w:val="00D02968"/>
    <w:rsid w:val="00D02AE1"/>
    <w:rsid w:val="00D035BC"/>
    <w:rsid w:val="00D03842"/>
    <w:rsid w:val="00D03C35"/>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84B"/>
    <w:rsid w:val="00D45EC4"/>
    <w:rsid w:val="00D46791"/>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0BAE"/>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14DD"/>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2C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A13"/>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928"/>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112"/>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737"/>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892080723">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48158411">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DE9DB-9AB5-468C-9986-DA621C71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3426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5</cp:revision>
  <cp:lastPrinted>2018-05-28T19:17:00Z</cp:lastPrinted>
  <dcterms:created xsi:type="dcterms:W3CDTF">2026-04-27T16:07:00Z</dcterms:created>
  <dcterms:modified xsi:type="dcterms:W3CDTF">2026-04-29T15:07:00Z</dcterms:modified>
</cp:coreProperties>
</file>