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8A6E7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b/>
          <w:bCs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>INFORME DE ACTIVIDADES</w:t>
      </w:r>
    </w:p>
    <w:p w14:paraId="3087B1E7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bookmarkStart w:id="0" w:name="_gc7gw2qpo7rq" w:colFirst="0" w:colLast="0"/>
      <w:bookmarkEnd w:id="0"/>
      <w:r>
        <w:rPr>
          <w:rFonts w:ascii="Tahoma" w:eastAsia="Tahoma" w:hAnsi="Tahoma" w:cs="Tahoma"/>
          <w:sz w:val="23"/>
          <w:szCs w:val="23"/>
        </w:rPr>
        <w:t>Periodo comprendido Del 10</w:t>
      </w:r>
      <w:r>
        <w:rPr>
          <w:rFonts w:ascii="Tahoma" w:eastAsia="Tahoma" w:hAnsi="Tahoma" w:cs="Tahoma"/>
          <w:color w:val="FF0000"/>
          <w:sz w:val="23"/>
          <w:szCs w:val="23"/>
        </w:rPr>
        <w:t xml:space="preserve"> </w:t>
      </w:r>
      <w:r>
        <w:rPr>
          <w:rFonts w:ascii="Tahoma" w:eastAsia="Tahoma" w:hAnsi="Tahoma" w:cs="Tahoma"/>
          <w:sz w:val="23"/>
          <w:szCs w:val="23"/>
        </w:rPr>
        <w:t>de abril al 30 de abril de 2026</w:t>
      </w:r>
    </w:p>
    <w:p w14:paraId="60C0B76B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ab/>
        <w:t>Fecha actual informe: 30 de abril de 2026</w:t>
      </w:r>
    </w:p>
    <w:p w14:paraId="5C496F2B" w14:textId="77777777" w:rsidR="009D5399" w:rsidRDefault="009D5399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tbl>
      <w:tblPr>
        <w:tblStyle w:val="a"/>
        <w:tblW w:w="96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2268"/>
        <w:gridCol w:w="1842"/>
      </w:tblGrid>
      <w:tr w:rsidR="009D5399" w14:paraId="0891F303" w14:textId="77777777">
        <w:trPr>
          <w:trHeight w:val="566"/>
        </w:trPr>
        <w:tc>
          <w:tcPr>
            <w:tcW w:w="9634" w:type="dxa"/>
            <w:gridSpan w:val="3"/>
          </w:tcPr>
          <w:p w14:paraId="083AA2A9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INFORME DE ACTIVIDADES REALIZADAS</w:t>
            </w:r>
          </w:p>
          <w:p w14:paraId="4C7EDF4C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CONTRATO DE PRESTACIÓN DE SERVICIOS PROFESIONALES</w:t>
            </w:r>
          </w:p>
          <w:p w14:paraId="3A493F66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ID del contrato en SECOP: CO1.PCCNTR.9446942</w:t>
            </w:r>
          </w:p>
          <w:p w14:paraId="27120F43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 xml:space="preserve">No Interno:  </w:t>
            </w: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ab/>
              <w:t>004-2026</w:t>
            </w:r>
          </w:p>
          <w:p w14:paraId="7AE043B2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Suscrito el 10 de abril del 2026.</w:t>
            </w:r>
          </w:p>
        </w:tc>
      </w:tr>
      <w:tr w:rsidR="009D5399" w14:paraId="2A192A86" w14:textId="77777777">
        <w:trPr>
          <w:trHeight w:val="566"/>
        </w:trPr>
        <w:tc>
          <w:tcPr>
            <w:tcW w:w="9634" w:type="dxa"/>
            <w:gridSpan w:val="3"/>
          </w:tcPr>
          <w:p w14:paraId="62246A91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 xml:space="preserve">ENTIDAD CONTRATANTE: </w:t>
            </w:r>
            <w:r>
              <w:rPr>
                <w:rFonts w:ascii="Tahoma" w:eastAsia="Tahoma" w:hAnsi="Tahoma" w:cs="Tahoma"/>
                <w:sz w:val="23"/>
                <w:szCs w:val="23"/>
              </w:rPr>
              <w:t>CONCEJO MUNICIPAL DE AGUSTÍN CODAZZI, DEPARTAMENTO DEL CESAR</w:t>
            </w:r>
          </w:p>
        </w:tc>
      </w:tr>
      <w:tr w:rsidR="009D5399" w14:paraId="6BCFA431" w14:textId="77777777">
        <w:trPr>
          <w:trHeight w:val="997"/>
        </w:trPr>
        <w:tc>
          <w:tcPr>
            <w:tcW w:w="5524" w:type="dxa"/>
          </w:tcPr>
          <w:p w14:paraId="22811519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 xml:space="preserve">SUPERVISOR DEL CONTRATO: </w:t>
            </w:r>
          </w:p>
          <w:p w14:paraId="4D131F52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SECRETARIA DEL CONCEJO MUNICIPAL</w:t>
            </w:r>
          </w:p>
          <w:p w14:paraId="71A57250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SRA. MARIA JOSE DIAZ RUIZ</w:t>
            </w:r>
          </w:p>
        </w:tc>
        <w:tc>
          <w:tcPr>
            <w:tcW w:w="2268" w:type="dxa"/>
          </w:tcPr>
          <w:p w14:paraId="731F6BFC" w14:textId="77777777" w:rsidR="009D5399" w:rsidRDefault="00F2160A">
            <w:pPr>
              <w:jc w:val="both"/>
              <w:rPr>
                <w:rFonts w:ascii="Tahoma" w:eastAsia="Tahoma" w:hAnsi="Tahoma" w:cs="Tahoma"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>INFORME No</w:t>
            </w:r>
            <w:r>
              <w:rPr>
                <w:rFonts w:ascii="Tahoma" w:eastAsia="Tahoma" w:hAnsi="Tahoma" w:cs="Tahoma"/>
                <w:sz w:val="23"/>
                <w:szCs w:val="23"/>
              </w:rPr>
              <w:t>: 01</w:t>
            </w:r>
          </w:p>
        </w:tc>
        <w:tc>
          <w:tcPr>
            <w:tcW w:w="1842" w:type="dxa"/>
          </w:tcPr>
          <w:p w14:paraId="177E8561" w14:textId="77777777" w:rsidR="009D5399" w:rsidRDefault="00F2160A">
            <w:pPr>
              <w:jc w:val="both"/>
              <w:rPr>
                <w:rFonts w:ascii="Tahoma" w:eastAsia="Tahoma" w:hAnsi="Tahoma" w:cs="Tahoma"/>
                <w:sz w:val="23"/>
                <w:szCs w:val="23"/>
              </w:rPr>
            </w:pPr>
            <w:r>
              <w:rPr>
                <w:rFonts w:ascii="Tahoma" w:eastAsia="Tahoma" w:hAnsi="Tahoma" w:cs="Tahoma"/>
                <w:sz w:val="23"/>
                <w:szCs w:val="23"/>
              </w:rPr>
              <w:t>10 de abril al 30 de abril de 2026</w:t>
            </w:r>
          </w:p>
        </w:tc>
      </w:tr>
      <w:tr w:rsidR="009D5399" w14:paraId="0234D896" w14:textId="77777777">
        <w:trPr>
          <w:trHeight w:val="817"/>
        </w:trPr>
        <w:tc>
          <w:tcPr>
            <w:tcW w:w="5524" w:type="dxa"/>
          </w:tcPr>
          <w:p w14:paraId="17DAD05B" w14:textId="77777777" w:rsidR="009D5399" w:rsidRDefault="00F2160A">
            <w:pPr>
              <w:jc w:val="both"/>
              <w:rPr>
                <w:rFonts w:ascii="Tahoma" w:eastAsia="Tahoma" w:hAnsi="Tahoma" w:cs="Tahoma"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 xml:space="preserve">OBJETO: </w:t>
            </w:r>
            <w:r>
              <w:rPr>
                <w:rFonts w:ascii="Tahoma" w:eastAsia="Tahoma" w:hAnsi="Tahoma" w:cs="Tahoma"/>
                <w:sz w:val="23"/>
                <w:szCs w:val="23"/>
              </w:rPr>
              <w:t>SERVICIOS PROFESIONALES PARA BRINDAR ASESORÍA, Y PRESENTAR LA INFORMACIÓN EXÓGENA DEL AÑO 2025 EXIGIDA POR LA DIAN, DEL CONCEJO MUNICIPAL DE AGUSTIN CODAZZI – CESAR.</w:t>
            </w:r>
          </w:p>
          <w:p w14:paraId="407803E8" w14:textId="77777777" w:rsidR="009D5399" w:rsidRDefault="009D5399">
            <w:pPr>
              <w:jc w:val="both"/>
              <w:rPr>
                <w:rFonts w:ascii="Tahoma" w:eastAsia="Tahoma" w:hAnsi="Tahoma" w:cs="Tahoma"/>
                <w:sz w:val="23"/>
                <w:szCs w:val="23"/>
              </w:rPr>
            </w:pPr>
          </w:p>
        </w:tc>
        <w:tc>
          <w:tcPr>
            <w:tcW w:w="4110" w:type="dxa"/>
            <w:gridSpan w:val="2"/>
          </w:tcPr>
          <w:p w14:paraId="573AB4BF" w14:textId="77777777" w:rsidR="009D5399" w:rsidRDefault="00F2160A">
            <w:pPr>
              <w:jc w:val="both"/>
              <w:rPr>
                <w:rFonts w:ascii="Tahoma" w:eastAsia="Tahoma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ahoma" w:hAnsi="Tahoma" w:cs="Tahoma"/>
                <w:b/>
                <w:bCs/>
                <w:sz w:val="23"/>
                <w:szCs w:val="23"/>
              </w:rPr>
              <w:t xml:space="preserve">Contratista: </w:t>
            </w:r>
            <w:r>
              <w:rPr>
                <w:rFonts w:ascii="Tahoma" w:eastAsia="Tahoma" w:hAnsi="Tahoma" w:cs="Tahoma"/>
                <w:sz w:val="23"/>
                <w:szCs w:val="23"/>
              </w:rPr>
              <w:t>DAVID ELIAS CARRILLO FLOREZ</w:t>
            </w:r>
          </w:p>
        </w:tc>
      </w:tr>
    </w:tbl>
    <w:p w14:paraId="406593C3" w14:textId="77777777" w:rsidR="009D5399" w:rsidRDefault="009D539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13E26C32" w14:textId="77777777" w:rsidR="009D5399" w:rsidRDefault="00317C29" w:rsidP="00317C2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  <w:bookmarkStart w:id="1" w:name="_ulg5i6iq6g" w:colFirst="0" w:colLast="0"/>
      <w:bookmarkEnd w:id="1"/>
      <w:r w:rsidRPr="00317C29">
        <w:rPr>
          <w:rFonts w:ascii="Tahoma" w:eastAsia="Tahoma" w:hAnsi="Tahoma" w:cs="Tahoma"/>
          <w:sz w:val="23"/>
          <w:szCs w:val="23"/>
        </w:rPr>
        <w:t>Por medio de la presente me permito remitir el Informe No. 01, correspondiente a las actividades realizadas durante el período comprendido entre el 10 de abril y el 30 de abril de 2026, en cumplimiento del contrato de prestación de servicios suscrito con el Concejo Municipal de Agustín Codazzi, el cual tiene como objeto la presentación y cargue de la información exógena correspondiente a la vigencia 2025.</w:t>
      </w:r>
    </w:p>
    <w:p w14:paraId="705D8829" w14:textId="77777777" w:rsidR="00317C29" w:rsidRDefault="00317C29" w:rsidP="00317C2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4F3D9078" w14:textId="77777777" w:rsidR="009D5399" w:rsidRDefault="00F2160A">
      <w:pPr>
        <w:spacing w:after="0" w:line="240" w:lineRule="auto"/>
        <w:ind w:right="-93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 xml:space="preserve">VALOR INICIAL DEL CONTRATO: </w:t>
      </w:r>
      <w:r>
        <w:rPr>
          <w:rFonts w:ascii="Tahoma" w:eastAsia="Tahoma" w:hAnsi="Tahoma" w:cs="Tahoma"/>
          <w:sz w:val="23"/>
          <w:szCs w:val="23"/>
        </w:rPr>
        <w:t>SEIS MILLONES DE PESOS M/CTE ($6.000.000).</w:t>
      </w:r>
    </w:p>
    <w:p w14:paraId="07DC23F0" w14:textId="77777777" w:rsidR="009D5399" w:rsidRDefault="00F2160A">
      <w:pPr>
        <w:spacing w:after="0" w:line="240" w:lineRule="auto"/>
        <w:ind w:right="-93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>FECHA DE INICIO:</w:t>
      </w:r>
      <w:r>
        <w:rPr>
          <w:rFonts w:ascii="Tahoma" w:eastAsia="Tahoma" w:hAnsi="Tahoma" w:cs="Tahoma"/>
          <w:sz w:val="23"/>
          <w:szCs w:val="23"/>
        </w:rPr>
        <w:t xml:space="preserve"> 10 de abril de 2026.</w:t>
      </w:r>
    </w:p>
    <w:p w14:paraId="235B6796" w14:textId="77777777" w:rsidR="009D5399" w:rsidRDefault="00F2160A">
      <w:pPr>
        <w:spacing w:after="0" w:line="240" w:lineRule="auto"/>
        <w:ind w:right="-93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>PLAZO INICIAL:</w:t>
      </w:r>
      <w:r>
        <w:rPr>
          <w:rFonts w:ascii="Tahoma" w:eastAsia="Tahoma" w:hAnsi="Tahoma" w:cs="Tahoma"/>
          <w:sz w:val="23"/>
          <w:szCs w:val="23"/>
        </w:rPr>
        <w:t xml:space="preserve"> 15 días.</w:t>
      </w:r>
    </w:p>
    <w:p w14:paraId="04A19E38" w14:textId="77777777" w:rsidR="009D5399" w:rsidRDefault="00F2160A">
      <w:pPr>
        <w:spacing w:after="0" w:line="240" w:lineRule="auto"/>
        <w:ind w:right="-93" w:firstLine="4"/>
        <w:jc w:val="both"/>
        <w:rPr>
          <w:rFonts w:ascii="Tahoma" w:eastAsia="Tahoma" w:hAnsi="Tahoma" w:cs="Tahoma"/>
          <w:b/>
          <w:bCs/>
          <w:color w:val="FF0000"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>FORMA DE PAGO:</w:t>
      </w:r>
      <w:r>
        <w:rPr>
          <w:rFonts w:ascii="Tahoma" w:eastAsia="Tahoma" w:hAnsi="Tahoma" w:cs="Tahoma"/>
          <w:sz w:val="23"/>
          <w:szCs w:val="23"/>
        </w:rPr>
        <w:t xml:space="preserve"> A) Se pagará mediante un único pago por valor de </w:t>
      </w:r>
      <w:r>
        <w:rPr>
          <w:rFonts w:ascii="Tahoma" w:eastAsia="Tahoma" w:hAnsi="Tahoma" w:cs="Tahoma"/>
          <w:b/>
          <w:bCs/>
          <w:sz w:val="23"/>
          <w:szCs w:val="23"/>
        </w:rPr>
        <w:t>SEIS MILLONES DE PESOS M/CTE ($6.000.000).</w:t>
      </w:r>
    </w:p>
    <w:p w14:paraId="473F6AB6" w14:textId="77777777" w:rsidR="009D5399" w:rsidRDefault="00F2160A">
      <w:pPr>
        <w:spacing w:after="0" w:line="240" w:lineRule="auto"/>
        <w:ind w:right="-93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>FECHA DE TERMINACIÓN DEL CONTRATO INICIAL:</w:t>
      </w:r>
      <w:r>
        <w:rPr>
          <w:rFonts w:ascii="Tahoma" w:eastAsia="Tahoma" w:hAnsi="Tahoma" w:cs="Tahoma"/>
          <w:sz w:val="23"/>
          <w:szCs w:val="23"/>
        </w:rPr>
        <w:t xml:space="preserve"> 15 días a partir del acta de inicio del contrato. </w:t>
      </w:r>
    </w:p>
    <w:p w14:paraId="66EDB3F0" w14:textId="77777777" w:rsidR="009D5399" w:rsidRDefault="009D5399">
      <w:pPr>
        <w:spacing w:after="0" w:line="240" w:lineRule="auto"/>
        <w:jc w:val="both"/>
        <w:rPr>
          <w:rFonts w:ascii="Tahoma" w:eastAsia="Tahoma" w:hAnsi="Tahoma" w:cs="Tahoma"/>
          <w:b/>
          <w:bCs/>
          <w:sz w:val="23"/>
          <w:szCs w:val="23"/>
        </w:rPr>
      </w:pPr>
    </w:p>
    <w:p w14:paraId="481CE6A3" w14:textId="77777777" w:rsidR="009D5399" w:rsidRDefault="00F2160A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Ante usted,</w:t>
      </w:r>
    </w:p>
    <w:p w14:paraId="17C8DD00" w14:textId="77777777" w:rsidR="009D5399" w:rsidRDefault="00F2160A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0E62A94A" wp14:editId="7A053E0B">
            <wp:simplePos x="0" y="0"/>
            <wp:positionH relativeFrom="column">
              <wp:posOffset>1472565</wp:posOffset>
            </wp:positionH>
            <wp:positionV relativeFrom="paragraph">
              <wp:posOffset>178965</wp:posOffset>
            </wp:positionV>
            <wp:extent cx="2325583" cy="544974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5583" cy="5449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FD2FE0D" w14:textId="77777777" w:rsidR="009D5399" w:rsidRDefault="009D539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2C690347" w14:textId="77777777" w:rsidR="009D5399" w:rsidRDefault="009D539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53AF8A5E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b/>
          <w:bCs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 xml:space="preserve">DAVID ELIAS CARRILLO FLOREZ </w:t>
      </w:r>
    </w:p>
    <w:p w14:paraId="105C0E3F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C.C. 77.156.095 expedida en Agustín Codazzi, Cesar</w:t>
      </w:r>
    </w:p>
    <w:p w14:paraId="369B2F0D" w14:textId="77777777" w:rsidR="009D5399" w:rsidRDefault="00F2160A">
      <w:pPr>
        <w:spacing w:after="0" w:line="240" w:lineRule="auto"/>
        <w:jc w:val="center"/>
      </w:pPr>
      <w:r>
        <w:rPr>
          <w:rFonts w:ascii="Tahoma" w:eastAsia="Tahoma" w:hAnsi="Tahoma" w:cs="Tahoma"/>
          <w:sz w:val="23"/>
          <w:szCs w:val="23"/>
        </w:rPr>
        <w:t>Contratista</w:t>
      </w:r>
      <w:r>
        <w:t xml:space="preserve"> </w:t>
      </w:r>
    </w:p>
    <w:p w14:paraId="7A68C6FB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Contador Público Titulado.</w:t>
      </w:r>
    </w:p>
    <w:p w14:paraId="3171B8F3" w14:textId="102936F9" w:rsidR="009D5399" w:rsidRDefault="00F2160A" w:rsidP="00B93304">
      <w:pPr>
        <w:spacing w:after="0" w:line="240" w:lineRule="auto"/>
        <w:jc w:val="center"/>
        <w:rPr>
          <w:rFonts w:ascii="Tahoma" w:eastAsia="Tahoma" w:hAnsi="Tahoma" w:cs="Tahoma"/>
          <w:b/>
          <w:bCs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Correo electrónico: davideliasc27@hotmail.com</w:t>
      </w:r>
    </w:p>
    <w:p w14:paraId="72D116A5" w14:textId="77777777" w:rsidR="00317C29" w:rsidRDefault="00F2160A" w:rsidP="00317C29">
      <w:pPr>
        <w:jc w:val="center"/>
        <w:rPr>
          <w:rFonts w:ascii="Tahoma" w:eastAsia="Tahoma" w:hAnsi="Tahoma" w:cs="Tahoma"/>
          <w:b/>
          <w:sz w:val="24"/>
          <w:szCs w:val="24"/>
        </w:rPr>
      </w:pPr>
      <w:r>
        <w:br w:type="page"/>
      </w:r>
      <w:r w:rsidR="00317C29" w:rsidRPr="00317C29">
        <w:rPr>
          <w:rFonts w:ascii="Tahoma" w:eastAsia="Tahoma" w:hAnsi="Tahoma" w:cs="Tahoma"/>
          <w:b/>
          <w:sz w:val="24"/>
          <w:szCs w:val="24"/>
        </w:rPr>
        <w:lastRenderedPageBreak/>
        <w:t>Actividades Desarrolladas</w:t>
      </w:r>
    </w:p>
    <w:p w14:paraId="5A5EA603" w14:textId="77777777" w:rsidR="009D5399" w:rsidRDefault="00317C29" w:rsidP="00317C29">
      <w:p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En cumplimiento de las obligaciones específicas del contrato, durante el período reportado se desarrollaron las siguientes actividades:</w:t>
      </w:r>
    </w:p>
    <w:p w14:paraId="7C13947B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solicitó al Concejo Municipal de Agustín Codazzi la información correspondiente a los pagos o abonos en cuenta efectuados a proveedores durante la vigencia 2025, con el fin de consolidar los datos requeridos para la elaboración de la información exógena.</w:t>
      </w:r>
    </w:p>
    <w:p w14:paraId="16343942" w14:textId="77777777" w:rsidR="00317C29" w:rsidRPr="00317C29" w:rsidRDefault="00317C29" w:rsidP="00317C29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6C855524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solicitó la información relacionada con los ingresos y transferencias recibidas a favor del Concejo Municipal durante el año 2025, con el propósito de estructurar los reportes exigidos por la autoridad tributaria.</w:t>
      </w:r>
    </w:p>
    <w:p w14:paraId="522040CF" w14:textId="77777777" w:rsidR="00317C29" w:rsidRPr="00317C29" w:rsidRDefault="00317C29" w:rsidP="00317C29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3A63336B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recopiló la información correspondiente a los pagos laborales de los funcionarios de planta, incluyendo pagos salariales y prestacionales efectuados durante la vigencia 2025.</w:t>
      </w:r>
    </w:p>
    <w:p w14:paraId="0AB87122" w14:textId="77777777" w:rsidR="00317C29" w:rsidRPr="00317C29" w:rsidRDefault="00317C29" w:rsidP="00317C29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60D8CFFC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solicitó información relacionada con las mujeres vinculadas a la planta de personal que tengan la condición de víctimas de la violencia, conforme a los requerimientos normativos aplicables.</w:t>
      </w:r>
    </w:p>
    <w:p w14:paraId="78AFDDF2" w14:textId="77777777" w:rsidR="00317C29" w:rsidRPr="00317C29" w:rsidRDefault="00317C29" w:rsidP="00317C29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0DE2803B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realizó el procesamiento, revisión y cargue de los prevalidadores exigidos por la Dirección de Impuestos y Aduanas Nacionales para la presentación de la información exógena correspondiente al año gravable 2025.</w:t>
      </w:r>
    </w:p>
    <w:p w14:paraId="455E1FE4" w14:textId="77777777" w:rsidR="00317C29" w:rsidRPr="00317C29" w:rsidRDefault="00317C29" w:rsidP="00317C29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46FA3A1B" w14:textId="2B56D493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 xml:space="preserve">Se efectuó la elaboración y entrega de los formatos en PDF y Excel, conforme a las especificaciones técnicas establecidas para los formatos 1001, 1007, </w:t>
      </w:r>
      <w:r w:rsidR="00790F96">
        <w:rPr>
          <w:rFonts w:ascii="Tahoma" w:eastAsia="Tahoma" w:hAnsi="Tahoma" w:cs="Tahoma"/>
          <w:sz w:val="24"/>
          <w:szCs w:val="24"/>
        </w:rPr>
        <w:t xml:space="preserve">1009 Y </w:t>
      </w:r>
      <w:r w:rsidRPr="00317C29">
        <w:rPr>
          <w:rFonts w:ascii="Tahoma" w:eastAsia="Tahoma" w:hAnsi="Tahoma" w:cs="Tahoma"/>
          <w:sz w:val="24"/>
          <w:szCs w:val="24"/>
        </w:rPr>
        <w:t>2276</w:t>
      </w:r>
      <w:r w:rsidR="00790F96">
        <w:rPr>
          <w:rFonts w:ascii="Tahoma" w:eastAsia="Tahoma" w:hAnsi="Tahoma" w:cs="Tahoma"/>
          <w:sz w:val="24"/>
          <w:szCs w:val="24"/>
        </w:rPr>
        <w:t>.</w:t>
      </w:r>
    </w:p>
    <w:p w14:paraId="0893F434" w14:textId="77777777" w:rsidR="00317C29" w:rsidRPr="00317C29" w:rsidRDefault="00317C29" w:rsidP="00317C29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2F0C32ED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Se dio cumplimiento a las obligaciones relacionadas con el Sistema de Seguridad Social en Salud, conforme a lo dispuesto en el artículo 50 de la Ley 789 de 2002 y el artículo 1 de la Ley 828 de 2003.</w:t>
      </w:r>
    </w:p>
    <w:p w14:paraId="020A853E" w14:textId="77777777" w:rsidR="00317C29" w:rsidRPr="00317C29" w:rsidRDefault="00317C29" w:rsidP="00317C29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68A65883" w14:textId="77777777" w:rsidR="00317C29" w:rsidRDefault="00317C29" w:rsidP="00317C29">
      <w:pPr>
        <w:pStyle w:val="Prrafodelista"/>
        <w:numPr>
          <w:ilvl w:val="0"/>
          <w:numId w:val="4"/>
        </w:numPr>
        <w:jc w:val="both"/>
        <w:rPr>
          <w:rFonts w:ascii="Tahoma" w:eastAsia="Tahoma" w:hAnsi="Tahoma" w:cs="Tahoma"/>
          <w:sz w:val="24"/>
          <w:szCs w:val="24"/>
        </w:rPr>
      </w:pPr>
      <w:r w:rsidRPr="00317C29">
        <w:rPr>
          <w:rFonts w:ascii="Tahoma" w:eastAsia="Tahoma" w:hAnsi="Tahoma" w:cs="Tahoma"/>
          <w:sz w:val="24"/>
          <w:szCs w:val="24"/>
        </w:rPr>
        <w:t>Las actividades fueron desarrolladas de manera autónoma e independiente, bajo la supervisión y coordinación del Concejo Municipal de Agustín Codazzi.</w:t>
      </w:r>
    </w:p>
    <w:p w14:paraId="509E9440" w14:textId="77777777" w:rsidR="002B49CC" w:rsidRPr="002B49CC" w:rsidRDefault="002B49CC" w:rsidP="002B49CC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6EAA32FD" w14:textId="77777777" w:rsidR="002B49CC" w:rsidRDefault="002B49CC" w:rsidP="002B49CC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127308A7" w14:textId="77777777" w:rsidR="002B49CC" w:rsidRDefault="002B49CC" w:rsidP="002B49CC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621FA224" w14:textId="77777777" w:rsidR="002B49CC" w:rsidRDefault="002B49CC" w:rsidP="002B49CC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729C371C" w14:textId="77777777" w:rsidR="002B49CC" w:rsidRDefault="002B49CC" w:rsidP="002B49CC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6DFB2CEC" w14:textId="77777777" w:rsidR="008A1A46" w:rsidRPr="008A1A46" w:rsidRDefault="008A1A46" w:rsidP="008A1A46">
      <w:pPr>
        <w:pStyle w:val="Prrafodelista"/>
        <w:jc w:val="center"/>
        <w:rPr>
          <w:rFonts w:ascii="Tahoma" w:eastAsia="Tahoma" w:hAnsi="Tahoma" w:cs="Tahoma"/>
          <w:b/>
          <w:sz w:val="24"/>
          <w:szCs w:val="24"/>
        </w:rPr>
      </w:pPr>
      <w:r w:rsidRPr="008A1A46">
        <w:rPr>
          <w:rFonts w:ascii="Tahoma" w:eastAsia="Tahoma" w:hAnsi="Tahoma" w:cs="Tahoma"/>
          <w:b/>
          <w:sz w:val="24"/>
          <w:szCs w:val="24"/>
        </w:rPr>
        <w:t>Resultado De Las Actividades Realizadas</w:t>
      </w:r>
    </w:p>
    <w:p w14:paraId="57F74E66" w14:textId="77777777" w:rsidR="008A1A46" w:rsidRPr="008A1A46" w:rsidRDefault="008A1A46" w:rsidP="008A1A46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458771DA" w14:textId="77777777" w:rsidR="008A1A46" w:rsidRPr="008A1A46" w:rsidRDefault="008A1A46" w:rsidP="008A1A46">
      <w:pPr>
        <w:pStyle w:val="Prrafodelista"/>
        <w:ind w:left="0"/>
        <w:jc w:val="both"/>
        <w:rPr>
          <w:rFonts w:ascii="Tahoma" w:eastAsia="Tahoma" w:hAnsi="Tahoma" w:cs="Tahoma"/>
          <w:sz w:val="24"/>
          <w:szCs w:val="24"/>
        </w:rPr>
      </w:pPr>
      <w:r w:rsidRPr="008A1A46">
        <w:rPr>
          <w:rFonts w:ascii="Tahoma" w:eastAsia="Tahoma" w:hAnsi="Tahoma" w:cs="Tahoma"/>
          <w:sz w:val="24"/>
          <w:szCs w:val="24"/>
        </w:rPr>
        <w:t>Como resultado de la gestión adelantada durante el período comprendido entre el 10 y el 30 de abril de 2026, se obtuvieron los siguientes resultados:</w:t>
      </w:r>
    </w:p>
    <w:p w14:paraId="78278704" w14:textId="77777777" w:rsidR="008A1A46" w:rsidRPr="008A1A46" w:rsidRDefault="008A1A46" w:rsidP="008A1A46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1F73A7F4" w14:textId="77777777" w:rsidR="002B49CC" w:rsidRDefault="008A1A46" w:rsidP="008A1A46">
      <w:pPr>
        <w:pStyle w:val="Prrafodelista"/>
        <w:numPr>
          <w:ilvl w:val="0"/>
          <w:numId w:val="5"/>
        </w:numPr>
        <w:jc w:val="both"/>
        <w:rPr>
          <w:rFonts w:ascii="Tahoma" w:eastAsia="Tahoma" w:hAnsi="Tahoma" w:cs="Tahoma"/>
          <w:sz w:val="24"/>
          <w:szCs w:val="24"/>
        </w:rPr>
      </w:pPr>
      <w:r w:rsidRPr="008A1A46">
        <w:rPr>
          <w:rFonts w:ascii="Tahoma" w:eastAsia="Tahoma" w:hAnsi="Tahoma" w:cs="Tahoma"/>
          <w:sz w:val="24"/>
          <w:szCs w:val="24"/>
        </w:rPr>
        <w:t>Se presentó ante la Dirección de Impuestos y Aduanas Nacionales el prevalidador formato 1001, correspondiente a pagos o abonos en cuenta a contratistas del año 2025, adjuntando el respectivo prevalidador y archivo XML.</w:t>
      </w:r>
    </w:p>
    <w:p w14:paraId="32FF0D17" w14:textId="77777777" w:rsidR="008A1A46" w:rsidRDefault="008A1A46" w:rsidP="008A1A46">
      <w:pPr>
        <w:pStyle w:val="Prrafodelista"/>
        <w:jc w:val="both"/>
        <w:rPr>
          <w:rFonts w:ascii="Tahoma" w:eastAsia="Tahoma" w:hAnsi="Tahoma" w:cs="Tahoma"/>
          <w:sz w:val="24"/>
          <w:szCs w:val="24"/>
        </w:rPr>
      </w:pPr>
    </w:p>
    <w:p w14:paraId="7DA5EFD6" w14:textId="77777777" w:rsidR="008A1A46" w:rsidRDefault="008A1A46" w:rsidP="008A1A46">
      <w:pPr>
        <w:pStyle w:val="Prrafodelista"/>
        <w:numPr>
          <w:ilvl w:val="0"/>
          <w:numId w:val="5"/>
        </w:numPr>
        <w:jc w:val="both"/>
        <w:rPr>
          <w:rFonts w:ascii="Tahoma" w:eastAsia="Tahoma" w:hAnsi="Tahoma" w:cs="Tahoma"/>
          <w:sz w:val="24"/>
          <w:szCs w:val="24"/>
        </w:rPr>
      </w:pPr>
      <w:r w:rsidRPr="008A1A46">
        <w:rPr>
          <w:rFonts w:ascii="Tahoma" w:eastAsia="Tahoma" w:hAnsi="Tahoma" w:cs="Tahoma"/>
          <w:sz w:val="24"/>
          <w:szCs w:val="24"/>
        </w:rPr>
        <w:t>Se remitió ante la Dirección de Impuestos y Aduanas Nacionales el prevalidador formato 1007, correspondiente a ingresos ordinarios recibidos durante el año 2025, con su respectivo archivo XML.</w:t>
      </w:r>
    </w:p>
    <w:p w14:paraId="61EEE5B1" w14:textId="77777777" w:rsidR="008A1A46" w:rsidRPr="008A1A46" w:rsidRDefault="008A1A46" w:rsidP="008A1A46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24EEA85F" w14:textId="77777777" w:rsidR="008A1A46" w:rsidRDefault="008A1A46" w:rsidP="008A1A46">
      <w:pPr>
        <w:pStyle w:val="Prrafodelista"/>
        <w:numPr>
          <w:ilvl w:val="0"/>
          <w:numId w:val="5"/>
        </w:numPr>
        <w:jc w:val="both"/>
        <w:rPr>
          <w:rFonts w:ascii="Tahoma" w:eastAsia="Tahoma" w:hAnsi="Tahoma" w:cs="Tahoma"/>
          <w:sz w:val="24"/>
          <w:szCs w:val="24"/>
        </w:rPr>
      </w:pPr>
      <w:r w:rsidRPr="008A1A46">
        <w:rPr>
          <w:rFonts w:ascii="Tahoma" w:eastAsia="Tahoma" w:hAnsi="Tahoma" w:cs="Tahoma"/>
          <w:sz w:val="24"/>
          <w:szCs w:val="24"/>
        </w:rPr>
        <w:t>Se elaboró y reportó el prevalidador formato 1009, correspondiente a cuentas por pagar, junto con el respectivo archivo XML.</w:t>
      </w:r>
    </w:p>
    <w:p w14:paraId="72BDFBA8" w14:textId="77777777" w:rsidR="008A1A46" w:rsidRPr="008A1A46" w:rsidRDefault="008A1A46" w:rsidP="008A1A46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7D6C503E" w14:textId="77777777" w:rsidR="008A1A46" w:rsidRDefault="008A1A46" w:rsidP="008A1A46">
      <w:pPr>
        <w:pStyle w:val="Prrafodelista"/>
        <w:numPr>
          <w:ilvl w:val="0"/>
          <w:numId w:val="5"/>
        </w:numPr>
        <w:jc w:val="both"/>
        <w:rPr>
          <w:rFonts w:ascii="Tahoma" w:eastAsia="Tahoma" w:hAnsi="Tahoma" w:cs="Tahoma"/>
          <w:sz w:val="24"/>
          <w:szCs w:val="24"/>
        </w:rPr>
      </w:pPr>
      <w:r w:rsidRPr="008A1A46">
        <w:rPr>
          <w:rFonts w:ascii="Tahoma" w:eastAsia="Tahoma" w:hAnsi="Tahoma" w:cs="Tahoma"/>
          <w:sz w:val="24"/>
          <w:szCs w:val="24"/>
        </w:rPr>
        <w:t>Se presentó el prevalidador formato 2276, correspondiente a la relación de pagos salariales y prestacionales de nómina del año 2025, adjuntando el respectivo archivo y XML.</w:t>
      </w:r>
    </w:p>
    <w:p w14:paraId="3F4F503C" w14:textId="77777777" w:rsidR="008A1A46" w:rsidRPr="008A1A46" w:rsidRDefault="008A1A46" w:rsidP="008A1A46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25651218" w14:textId="6A636443" w:rsidR="008A1A46" w:rsidRDefault="00790F96" w:rsidP="008A1A46">
      <w:pPr>
        <w:pStyle w:val="Prrafodelista"/>
        <w:numPr>
          <w:ilvl w:val="0"/>
          <w:numId w:val="5"/>
        </w:numPr>
        <w:jc w:val="both"/>
        <w:rPr>
          <w:rFonts w:ascii="Tahoma" w:eastAsia="Tahoma" w:hAnsi="Tahoma" w:cs="Tahoma"/>
          <w:sz w:val="24"/>
          <w:szCs w:val="24"/>
        </w:rPr>
      </w:pPr>
      <w:r w:rsidRPr="00790F96">
        <w:rPr>
          <w:rFonts w:ascii="Tahoma" w:eastAsia="Tahoma" w:hAnsi="Tahoma" w:cs="Tahoma"/>
          <w:sz w:val="24"/>
          <w:szCs w:val="24"/>
        </w:rPr>
        <w:t>Es de aclarar que el concejo municipal de Agustín Codazzi no tiene COD</w:t>
      </w:r>
      <w:r w:rsidR="00B93304">
        <w:rPr>
          <w:rFonts w:ascii="Tahoma" w:eastAsia="Tahoma" w:hAnsi="Tahoma" w:cs="Tahoma"/>
          <w:sz w:val="24"/>
          <w:szCs w:val="24"/>
        </w:rPr>
        <w:t>I</w:t>
      </w:r>
      <w:r w:rsidRPr="00790F96">
        <w:rPr>
          <w:rFonts w:ascii="Tahoma" w:eastAsia="Tahoma" w:hAnsi="Tahoma" w:cs="Tahoma"/>
          <w:sz w:val="24"/>
          <w:szCs w:val="24"/>
        </w:rPr>
        <w:t xml:space="preserve">GO UNICO INSTITUCIONAL, emitido por la contraloría General de la Nación.  </w:t>
      </w:r>
    </w:p>
    <w:p w14:paraId="53EA0B31" w14:textId="77777777" w:rsidR="00790F96" w:rsidRPr="00790F96" w:rsidRDefault="00790F96" w:rsidP="00790F96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3173DEBD" w14:textId="77777777" w:rsidR="008A1A46" w:rsidRPr="00B93304" w:rsidRDefault="008A1A46" w:rsidP="00B93304">
      <w:pPr>
        <w:ind w:left="360"/>
        <w:jc w:val="both"/>
        <w:rPr>
          <w:rFonts w:ascii="Tahoma" w:eastAsia="Tahoma" w:hAnsi="Tahoma" w:cs="Tahoma"/>
          <w:sz w:val="24"/>
          <w:szCs w:val="24"/>
        </w:rPr>
      </w:pPr>
      <w:r w:rsidRPr="00B93304">
        <w:rPr>
          <w:rFonts w:ascii="Tahoma" w:eastAsia="Tahoma" w:hAnsi="Tahoma" w:cs="Tahoma"/>
          <w:sz w:val="24"/>
          <w:szCs w:val="24"/>
        </w:rPr>
        <w:t>Con lo anterior, el Concejo Municipal de Agustín Codazzi dio cumplimiento a las circulares, resoluciones y lineamientos expedidos por la Dirección de Impuestos y Aduanas Nacionales en materia de presentación y cargue de información exógena correspondiente al año gravable 2025.</w:t>
      </w:r>
    </w:p>
    <w:p w14:paraId="4534BF18" w14:textId="77777777" w:rsidR="008A1A46" w:rsidRPr="008A1A46" w:rsidRDefault="008A1A46" w:rsidP="008A1A46">
      <w:pPr>
        <w:pStyle w:val="Prrafodelista"/>
        <w:rPr>
          <w:rFonts w:ascii="Tahoma" w:eastAsia="Tahoma" w:hAnsi="Tahoma" w:cs="Tahoma"/>
          <w:sz w:val="24"/>
          <w:szCs w:val="24"/>
        </w:rPr>
      </w:pPr>
    </w:p>
    <w:p w14:paraId="12A92681" w14:textId="77777777" w:rsidR="00B93304" w:rsidRDefault="00F2160A" w:rsidP="008A1A46">
      <w:pPr>
        <w:jc w:val="both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Ante usted,</w:t>
      </w:r>
    </w:p>
    <w:p w14:paraId="27F931B2" w14:textId="0C6B7D0D" w:rsidR="009D5399" w:rsidRDefault="00F2160A" w:rsidP="008A1A46">
      <w:pPr>
        <w:jc w:val="both"/>
        <w:rPr>
          <w:rFonts w:ascii="Tahoma" w:eastAsia="Tahoma" w:hAnsi="Tahoma" w:cs="Tahoma"/>
          <w:sz w:val="23"/>
          <w:szCs w:val="23"/>
        </w:rPr>
      </w:pPr>
      <w:r>
        <w:rPr>
          <w:noProof/>
        </w:rPr>
        <w:drawing>
          <wp:anchor distT="0" distB="0" distL="0" distR="0" simplePos="0" relativeHeight="251659264" behindDoc="1" locked="0" layoutInCell="1" hidden="0" allowOverlap="1" wp14:anchorId="362A14BF" wp14:editId="076ABAD5">
            <wp:simplePos x="0" y="0"/>
            <wp:positionH relativeFrom="column">
              <wp:posOffset>1558290</wp:posOffset>
            </wp:positionH>
            <wp:positionV relativeFrom="paragraph">
              <wp:posOffset>10160</wp:posOffset>
            </wp:positionV>
            <wp:extent cx="2199106" cy="515336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9106" cy="5153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DF43396" w14:textId="77777777" w:rsidR="009D5399" w:rsidRDefault="009D5399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3C6BC4A1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b/>
          <w:bCs/>
          <w:sz w:val="23"/>
          <w:szCs w:val="23"/>
        </w:rPr>
      </w:pPr>
      <w:r>
        <w:rPr>
          <w:rFonts w:ascii="Tahoma" w:eastAsia="Tahoma" w:hAnsi="Tahoma" w:cs="Tahoma"/>
          <w:b/>
          <w:bCs/>
          <w:sz w:val="23"/>
          <w:szCs w:val="23"/>
        </w:rPr>
        <w:t xml:space="preserve">DAVID ELIAS CARRILLO FLOREZ </w:t>
      </w:r>
    </w:p>
    <w:p w14:paraId="0D6324BD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C.C. 77.156.095 expedida en Agustín Codazzi - Cesar</w:t>
      </w:r>
    </w:p>
    <w:p w14:paraId="2F852EBE" w14:textId="77777777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Contratista</w:t>
      </w:r>
    </w:p>
    <w:p w14:paraId="03DB3ACD" w14:textId="77777777" w:rsidR="00B93304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Contador Público Titulado.</w:t>
      </w:r>
      <w:r w:rsidR="008A1A46">
        <w:rPr>
          <w:rFonts w:ascii="Tahoma" w:eastAsia="Tahoma" w:hAnsi="Tahoma" w:cs="Tahoma"/>
          <w:sz w:val="23"/>
          <w:szCs w:val="23"/>
        </w:rPr>
        <w:t xml:space="preserve"> </w:t>
      </w:r>
    </w:p>
    <w:p w14:paraId="235EFED3" w14:textId="706F9605" w:rsidR="009D5399" w:rsidRDefault="00F2160A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Correo electrónico: davideliasc27@hotmail.com</w:t>
      </w:r>
    </w:p>
    <w:sectPr w:rsidR="009D5399">
      <w:headerReference w:type="default" r:id="rId8"/>
      <w:footerReference w:type="default" r:id="rId9"/>
      <w:pgSz w:w="12242" w:h="15842"/>
      <w:pgMar w:top="1418" w:right="1701" w:bottom="1418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567B0" w14:textId="77777777" w:rsidR="00656D90" w:rsidRDefault="00656D90">
      <w:pPr>
        <w:spacing w:after="0" w:line="240" w:lineRule="auto"/>
      </w:pPr>
      <w:r>
        <w:separator/>
      </w:r>
    </w:p>
  </w:endnote>
  <w:endnote w:type="continuationSeparator" w:id="0">
    <w:p w14:paraId="032481D6" w14:textId="77777777" w:rsidR="00656D90" w:rsidRDefault="00656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72121CC-4C2A-4352-ABA9-94FC41B3EA7A}"/>
    <w:embedBold r:id="rId2" w:fontKey="{47DC7BB3-5895-4302-BBDB-55F09AFBC79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54099A3-9BE3-4BAC-9A45-26D362E339F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61539905-B1DB-4C62-A2C8-1C520DF433C8}"/>
    <w:embedBold r:id="rId5" w:fontKey="{114F2713-B7BB-4353-AF10-C2972FF831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C5D6BA5-EE3B-43E9-84E8-41A7E71EC9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2561" w14:textId="6382133F" w:rsidR="009D5399" w:rsidRDefault="00F2160A">
    <w:pPr>
      <w:spacing w:after="0" w:line="240" w:lineRule="auto"/>
      <w:jc w:val="both"/>
      <w:rPr>
        <w:rFonts w:ascii="Tahoma" w:eastAsia="Tahoma" w:hAnsi="Tahoma" w:cs="Tahoma"/>
        <w:sz w:val="23"/>
        <w:szCs w:val="23"/>
      </w:rPr>
    </w:pPr>
    <w:r>
      <w:rPr>
        <w:rFonts w:ascii="Tahoma" w:eastAsia="Tahoma" w:hAnsi="Tahoma" w:cs="Tahoma"/>
        <w:b/>
        <w:bCs/>
        <w:sz w:val="23"/>
        <w:szCs w:val="23"/>
      </w:rPr>
      <w:t>Anexos:</w:t>
    </w:r>
    <w:r>
      <w:rPr>
        <w:rFonts w:ascii="Tahoma" w:eastAsia="Tahoma" w:hAnsi="Tahoma" w:cs="Tahoma"/>
        <w:sz w:val="23"/>
        <w:szCs w:val="23"/>
      </w:rPr>
      <w:t xml:space="preserve"> Informe Actividades No 01 Cuenta de Cobro No 01</w:t>
    </w:r>
    <w:r>
      <w:rPr>
        <w:rFonts w:ascii="Tahoma" w:eastAsia="Tahoma" w:hAnsi="Tahoma" w:cs="Tahoma"/>
        <w:b/>
        <w:bCs/>
        <w:sz w:val="23"/>
        <w:szCs w:val="23"/>
      </w:rPr>
      <w:t xml:space="preserve">, </w:t>
    </w:r>
    <w:r>
      <w:rPr>
        <w:rFonts w:ascii="Tahoma" w:eastAsia="Tahoma" w:hAnsi="Tahoma" w:cs="Tahoma"/>
        <w:sz w:val="23"/>
        <w:szCs w:val="23"/>
      </w:rPr>
      <w:t>Copia de recibos de pagos de salud, pensión y Riesgos profesionales,</w:t>
    </w:r>
    <w:r w:rsidR="00B93304">
      <w:rPr>
        <w:rFonts w:ascii="Tahoma" w:eastAsia="Tahoma" w:hAnsi="Tahoma" w:cs="Tahoma"/>
        <w:sz w:val="23"/>
        <w:szCs w:val="23"/>
      </w:rPr>
      <w:t xml:space="preserve"> Formatos 1001,1007, 1009, 2276</w:t>
    </w:r>
    <w:r>
      <w:rPr>
        <w:rFonts w:ascii="Tahoma" w:eastAsia="Tahoma" w:hAnsi="Tahoma" w:cs="Tahoma"/>
        <w:sz w:val="23"/>
        <w:szCs w:val="23"/>
      </w:rPr>
      <w:t xml:space="preserve"> declaro bajo la gravedad de juramento que la planilla de aportes corresponde al mes de abril</w:t>
    </w:r>
    <w:r>
      <w:rPr>
        <w:rFonts w:ascii="Tahoma" w:eastAsia="Tahoma" w:hAnsi="Tahoma" w:cs="Tahoma"/>
        <w:color w:val="FF0000"/>
        <w:sz w:val="23"/>
        <w:szCs w:val="23"/>
      </w:rPr>
      <w:t xml:space="preserve"> </w:t>
    </w:r>
    <w:r>
      <w:rPr>
        <w:rFonts w:ascii="Tahoma" w:eastAsia="Tahoma" w:hAnsi="Tahoma" w:cs="Tahoma"/>
        <w:sz w:val="23"/>
        <w:szCs w:val="23"/>
      </w:rPr>
      <w:t>de 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95A2B" w14:textId="77777777" w:rsidR="00656D90" w:rsidRDefault="00656D90">
      <w:pPr>
        <w:spacing w:after="0" w:line="240" w:lineRule="auto"/>
      </w:pPr>
      <w:r>
        <w:separator/>
      </w:r>
    </w:p>
  </w:footnote>
  <w:footnote w:type="continuationSeparator" w:id="0">
    <w:p w14:paraId="34FDAD17" w14:textId="77777777" w:rsidR="00656D90" w:rsidRDefault="00656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0E40F" w14:textId="77777777" w:rsidR="009D5399" w:rsidRDefault="00F2160A">
    <w:pPr>
      <w:spacing w:after="0" w:line="240" w:lineRule="auto"/>
      <w:jc w:val="both"/>
      <w:rPr>
        <w:rFonts w:ascii="Tahoma" w:eastAsia="Tahoma" w:hAnsi="Tahoma" w:cs="Tahoma"/>
        <w:b/>
        <w:bCs/>
        <w:sz w:val="24"/>
        <w:szCs w:val="24"/>
      </w:rPr>
    </w:pPr>
    <w:r>
      <w:rPr>
        <w:rFonts w:ascii="Tahoma" w:eastAsia="Tahoma" w:hAnsi="Tahoma" w:cs="Tahoma"/>
        <w:b/>
        <w:bCs/>
        <w:sz w:val="24"/>
        <w:szCs w:val="24"/>
      </w:rPr>
      <w:t>ID del contrato en SECOP: 7817084 CO1.PCCNTR.9446942</w:t>
    </w:r>
  </w:p>
  <w:p w14:paraId="1BA9C488" w14:textId="77777777" w:rsidR="009D5399" w:rsidRDefault="00F2160A">
    <w:pPr>
      <w:spacing w:after="0" w:line="240" w:lineRule="auto"/>
      <w:jc w:val="both"/>
      <w:rPr>
        <w:rFonts w:ascii="Tahoma" w:eastAsia="Tahoma" w:hAnsi="Tahoma" w:cs="Tahoma"/>
        <w:sz w:val="24"/>
        <w:szCs w:val="24"/>
      </w:rPr>
    </w:pPr>
    <w:r>
      <w:rPr>
        <w:rFonts w:ascii="Tahoma" w:eastAsia="Tahoma" w:hAnsi="Tahoma" w:cs="Tahoma"/>
        <w:b/>
        <w:bCs/>
        <w:sz w:val="24"/>
        <w:szCs w:val="24"/>
      </w:rPr>
      <w:t>No Interno</w:t>
    </w:r>
    <w:r>
      <w:rPr>
        <w:rFonts w:ascii="Tahoma" w:eastAsia="Tahoma" w:hAnsi="Tahoma" w:cs="Tahoma"/>
        <w:sz w:val="24"/>
        <w:szCs w:val="24"/>
      </w:rPr>
      <w:t xml:space="preserve">:  </w:t>
    </w:r>
    <w:r>
      <w:rPr>
        <w:rFonts w:ascii="Tahoma" w:eastAsia="Tahoma" w:hAnsi="Tahoma" w:cs="Tahoma"/>
        <w:b/>
        <w:bCs/>
        <w:sz w:val="24"/>
        <w:szCs w:val="24"/>
      </w:rPr>
      <w:tab/>
      <w:t>004-2026</w:t>
    </w:r>
  </w:p>
  <w:p w14:paraId="5AE547E8" w14:textId="77777777" w:rsidR="009D5399" w:rsidRDefault="00F2160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rFonts w:ascii="Tahoma" w:eastAsia="Tahoma" w:hAnsi="Tahoma" w:cs="Tahoma"/>
        <w:color w:val="000000"/>
        <w:sz w:val="24"/>
        <w:szCs w:val="24"/>
      </w:rPr>
      <w:t>Suscrito el 10 de abril del 2026</w:t>
    </w:r>
  </w:p>
  <w:p w14:paraId="29047975" w14:textId="77777777" w:rsidR="009D5399" w:rsidRDefault="009D539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47726"/>
    <w:multiLevelType w:val="hybridMultilevel"/>
    <w:tmpl w:val="9C12E6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51E2E"/>
    <w:multiLevelType w:val="multilevel"/>
    <w:tmpl w:val="EA6A68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E182D"/>
    <w:multiLevelType w:val="multilevel"/>
    <w:tmpl w:val="494A00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002BC"/>
    <w:multiLevelType w:val="hybridMultilevel"/>
    <w:tmpl w:val="8D64C5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62AB0"/>
    <w:multiLevelType w:val="hybridMultilevel"/>
    <w:tmpl w:val="B3B4B1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399"/>
    <w:rsid w:val="001D5F41"/>
    <w:rsid w:val="002B49CC"/>
    <w:rsid w:val="00317C29"/>
    <w:rsid w:val="005577D1"/>
    <w:rsid w:val="00656D90"/>
    <w:rsid w:val="007169A3"/>
    <w:rsid w:val="00790F96"/>
    <w:rsid w:val="008A1A46"/>
    <w:rsid w:val="008A7EB2"/>
    <w:rsid w:val="009D5399"/>
    <w:rsid w:val="009E5AF6"/>
    <w:rsid w:val="00B93304"/>
    <w:rsid w:val="00F2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FDD0"/>
  <w15:docId w15:val="{E2EE9CB6-3C2C-457D-BE45-0C92B763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17C2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A7E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EB2"/>
  </w:style>
  <w:style w:type="paragraph" w:styleId="Piedepgina">
    <w:name w:val="footer"/>
    <w:basedOn w:val="Normal"/>
    <w:link w:val="PiedepginaCar"/>
    <w:uiPriority w:val="99"/>
    <w:unhideWhenUsed/>
    <w:rsid w:val="008A7E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760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</dc:creator>
  <cp:lastModifiedBy>User</cp:lastModifiedBy>
  <cp:revision>3</cp:revision>
  <dcterms:created xsi:type="dcterms:W3CDTF">2026-05-04T21:32:00Z</dcterms:created>
  <dcterms:modified xsi:type="dcterms:W3CDTF">2026-05-04T21:39:00Z</dcterms:modified>
</cp:coreProperties>
</file>