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C4BF1" w14:textId="5A21279F" w:rsidR="00B92C46" w:rsidRDefault="004222F7" w:rsidP="004222F7">
      <w:pPr>
        <w:spacing w:after="0" w:line="240" w:lineRule="auto"/>
        <w:jc w:val="center"/>
        <w:rPr>
          <w:rFonts w:ascii="Arial" w:hAnsi="Arial" w:cs="Arial"/>
          <w:b/>
          <w:color w:val="000000" w:themeColor="text1"/>
          <w:sz w:val="16"/>
          <w:szCs w:val="16"/>
          <w:lang w:val="es-ES"/>
        </w:rPr>
      </w:pPr>
      <w:r>
        <w:rPr>
          <w:rFonts w:ascii="Arial" w:hAnsi="Arial" w:cs="Arial"/>
          <w:b/>
          <w:color w:val="000000" w:themeColor="text1"/>
          <w:sz w:val="16"/>
          <w:szCs w:val="16"/>
          <w:lang w:val="es-ES"/>
        </w:rPr>
        <w:t>ANEXO No 1</w:t>
      </w:r>
    </w:p>
    <w:p w14:paraId="40B51515" w14:textId="77777777" w:rsidR="004222F7" w:rsidRDefault="004222F7" w:rsidP="004222F7">
      <w:pPr>
        <w:spacing w:after="0" w:line="240" w:lineRule="auto"/>
        <w:jc w:val="center"/>
        <w:rPr>
          <w:rFonts w:ascii="Arial" w:hAnsi="Arial" w:cs="Arial"/>
          <w:b/>
          <w:color w:val="000000" w:themeColor="text1"/>
          <w:sz w:val="16"/>
          <w:szCs w:val="16"/>
          <w:lang w:val="es-ES"/>
        </w:rPr>
      </w:pPr>
    </w:p>
    <w:p w14:paraId="78E173FD" w14:textId="77777777" w:rsidR="004222F7" w:rsidRDefault="004222F7" w:rsidP="004222F7">
      <w:pPr>
        <w:spacing w:after="0" w:line="240" w:lineRule="auto"/>
        <w:jc w:val="center"/>
        <w:rPr>
          <w:rFonts w:ascii="Arial" w:hAnsi="Arial" w:cs="Arial"/>
          <w:b/>
          <w:color w:val="000000" w:themeColor="text1"/>
          <w:sz w:val="16"/>
          <w:szCs w:val="16"/>
          <w:lang w:val="es-ES"/>
        </w:rPr>
      </w:pPr>
    </w:p>
    <w:p w14:paraId="1CCB5739" w14:textId="77777777" w:rsidR="00EF1050" w:rsidRPr="005D7127" w:rsidRDefault="00EF1050" w:rsidP="00EF1050">
      <w:pPr>
        <w:spacing w:after="0" w:line="240" w:lineRule="auto"/>
        <w:contextualSpacing/>
        <w:jc w:val="both"/>
        <w:rPr>
          <w:rFonts w:ascii="Arial" w:eastAsia="Times New Roman" w:hAnsi="Arial" w:cs="Arial"/>
          <w:bCs/>
          <w:sz w:val="20"/>
          <w:szCs w:val="20"/>
          <w:lang w:val="es-ES" w:eastAsia="es-ES"/>
        </w:rPr>
      </w:pPr>
      <w:r w:rsidRPr="005D7127">
        <w:rPr>
          <w:rFonts w:ascii="Arial" w:eastAsia="Times New Roman" w:hAnsi="Arial" w:cs="Arial"/>
          <w:bCs/>
          <w:sz w:val="20"/>
          <w:szCs w:val="20"/>
          <w:lang w:val="es-ES" w:eastAsia="es-ES"/>
        </w:rPr>
        <w:t>La propuesta deberá cumplir con las especificaciones técnicas requeridas, establecidas en la presente invitación las cuales se verificarán como CUMPLE o NO CUMPLE.</w:t>
      </w:r>
    </w:p>
    <w:p w14:paraId="3FDDD9C8" w14:textId="77777777" w:rsidR="00EF1050" w:rsidRPr="005D7127" w:rsidRDefault="00EF1050" w:rsidP="00EF1050">
      <w:pPr>
        <w:spacing w:after="0" w:line="240" w:lineRule="auto"/>
        <w:contextualSpacing/>
        <w:jc w:val="both"/>
        <w:rPr>
          <w:rFonts w:ascii="Arial" w:eastAsia="Times New Roman" w:hAnsi="Arial" w:cs="Arial"/>
          <w:b/>
          <w:bCs/>
          <w:sz w:val="20"/>
          <w:szCs w:val="20"/>
          <w:lang w:val="es-ES" w:eastAsia="es-ES"/>
        </w:rPr>
      </w:pPr>
    </w:p>
    <w:p w14:paraId="3CF8B0B6" w14:textId="77777777" w:rsidR="00EF1050" w:rsidRPr="005D7127" w:rsidRDefault="00EF1050" w:rsidP="00EF1050">
      <w:pPr>
        <w:spacing w:after="0" w:line="240" w:lineRule="auto"/>
        <w:contextualSpacing/>
        <w:jc w:val="both"/>
        <w:rPr>
          <w:rFonts w:ascii="Arial" w:eastAsia="Times New Roman" w:hAnsi="Arial" w:cs="Arial"/>
          <w:b/>
          <w:sz w:val="20"/>
          <w:szCs w:val="20"/>
          <w:lang w:eastAsia="es-ES"/>
        </w:rPr>
      </w:pPr>
      <w:r w:rsidRPr="005D7127">
        <w:rPr>
          <w:rFonts w:ascii="Arial" w:eastAsia="Times New Roman" w:hAnsi="Arial" w:cs="Arial"/>
          <w:b/>
          <w:sz w:val="20"/>
          <w:szCs w:val="20"/>
          <w:lang w:eastAsia="es-ES"/>
        </w:rPr>
        <w:t>1. CRITERIOS DE VERIFICACIÓN TÉCNICA</w:t>
      </w:r>
    </w:p>
    <w:p w14:paraId="2BA014E7" w14:textId="77777777" w:rsidR="00EF1050" w:rsidRPr="005D7127" w:rsidRDefault="00EF1050" w:rsidP="00EF1050">
      <w:pPr>
        <w:spacing w:after="0" w:line="240" w:lineRule="auto"/>
        <w:contextualSpacing/>
        <w:jc w:val="both"/>
        <w:rPr>
          <w:rFonts w:ascii="Arial" w:eastAsia="Times New Roman" w:hAnsi="Arial" w:cs="Arial"/>
          <w:b/>
          <w:sz w:val="20"/>
          <w:szCs w:val="20"/>
          <w:lang w:eastAsia="es-ES"/>
        </w:rPr>
      </w:pPr>
    </w:p>
    <w:p w14:paraId="374EB324" w14:textId="77777777" w:rsidR="00EF1050" w:rsidRPr="005D7127" w:rsidRDefault="00EF1050" w:rsidP="00EF1050">
      <w:pPr>
        <w:autoSpaceDE w:val="0"/>
        <w:autoSpaceDN w:val="0"/>
        <w:adjustRightInd w:val="0"/>
        <w:spacing w:after="0" w:line="240" w:lineRule="auto"/>
        <w:contextualSpacing/>
        <w:jc w:val="both"/>
        <w:rPr>
          <w:rFonts w:ascii="Arial" w:eastAsia="Times New Roman" w:hAnsi="Arial" w:cs="Arial"/>
          <w:sz w:val="20"/>
          <w:szCs w:val="20"/>
          <w:lang w:val="es-ES" w:eastAsia="es-CO"/>
        </w:rPr>
      </w:pPr>
      <w:r w:rsidRPr="005D7127">
        <w:rPr>
          <w:rFonts w:ascii="Arial" w:eastAsia="Times New Roman" w:hAnsi="Arial" w:cs="Arial"/>
          <w:sz w:val="20"/>
          <w:szCs w:val="20"/>
          <w:lang w:val="es-ES" w:eastAsia="es-CO"/>
        </w:rPr>
        <w:t>La Policía Nacional a través del comité técnico, verificará según los criterios de verificación técnica los documentos indicando CUMPLE o NO CUMPLE, para cada uno de los aspectos solicitados.</w:t>
      </w:r>
    </w:p>
    <w:p w14:paraId="613B4205" w14:textId="77777777" w:rsidR="00EF1050" w:rsidRPr="005D7127" w:rsidRDefault="00EF1050" w:rsidP="00EF1050">
      <w:pPr>
        <w:autoSpaceDE w:val="0"/>
        <w:autoSpaceDN w:val="0"/>
        <w:adjustRightInd w:val="0"/>
        <w:spacing w:after="0" w:line="240" w:lineRule="auto"/>
        <w:contextualSpacing/>
        <w:jc w:val="both"/>
        <w:rPr>
          <w:rFonts w:ascii="Arial" w:eastAsia="Times New Roman" w:hAnsi="Arial" w:cs="Arial"/>
          <w:sz w:val="20"/>
          <w:szCs w:val="20"/>
          <w:lang w:val="es-ES" w:eastAsia="es-CO"/>
        </w:rPr>
      </w:pPr>
    </w:p>
    <w:p w14:paraId="3960A0C5" w14:textId="77777777" w:rsidR="00EF1050" w:rsidRPr="005D7127" w:rsidRDefault="00EF1050" w:rsidP="00EF1050">
      <w:pPr>
        <w:autoSpaceDE w:val="0"/>
        <w:autoSpaceDN w:val="0"/>
        <w:adjustRightInd w:val="0"/>
        <w:spacing w:after="0" w:line="240" w:lineRule="auto"/>
        <w:contextualSpacing/>
        <w:jc w:val="both"/>
        <w:rPr>
          <w:rFonts w:ascii="Arial" w:eastAsia="Times New Roman" w:hAnsi="Arial" w:cs="Arial"/>
          <w:sz w:val="20"/>
          <w:szCs w:val="20"/>
          <w:lang w:val="es-ES" w:eastAsia="es-CO"/>
        </w:rPr>
      </w:pPr>
      <w:r w:rsidRPr="005D7127">
        <w:rPr>
          <w:rFonts w:ascii="Arial" w:eastAsia="Times New Roman" w:hAnsi="Arial" w:cs="Arial"/>
          <w:sz w:val="20"/>
          <w:szCs w:val="20"/>
          <w:lang w:val="es-ES" w:eastAsia="es-CO"/>
        </w:rPr>
        <w:t>Para que una propuesta sea habilitada, debe obtener en cada uno de los aspectos solicitados de verificación técnica la calificación CUMPLE; las propuestas que en uno o más aspectos obtengan la calificación NO CUMPLE, serán rechazadas.</w:t>
      </w:r>
    </w:p>
    <w:p w14:paraId="4B046F12" w14:textId="77777777" w:rsidR="00EF1050" w:rsidRPr="005D7127" w:rsidRDefault="00EF1050" w:rsidP="00EF1050">
      <w:pPr>
        <w:autoSpaceDE w:val="0"/>
        <w:autoSpaceDN w:val="0"/>
        <w:adjustRightInd w:val="0"/>
        <w:spacing w:after="0" w:line="240" w:lineRule="auto"/>
        <w:contextualSpacing/>
        <w:jc w:val="both"/>
        <w:rPr>
          <w:rFonts w:ascii="Arial" w:eastAsia="Times New Roman" w:hAnsi="Arial" w:cs="Arial"/>
          <w:sz w:val="20"/>
          <w:szCs w:val="20"/>
          <w:lang w:val="es-ES" w:eastAsia="es-CO"/>
        </w:rPr>
      </w:pPr>
    </w:p>
    <w:p w14:paraId="0425E6A6" w14:textId="77777777" w:rsidR="00EF1050" w:rsidRDefault="00EF1050" w:rsidP="00EF1050">
      <w:pPr>
        <w:autoSpaceDE w:val="0"/>
        <w:autoSpaceDN w:val="0"/>
        <w:adjustRightInd w:val="0"/>
        <w:spacing w:after="0" w:line="240" w:lineRule="auto"/>
        <w:contextualSpacing/>
        <w:jc w:val="both"/>
        <w:rPr>
          <w:rFonts w:ascii="Arial" w:eastAsia="Times New Roman" w:hAnsi="Arial" w:cs="Arial"/>
          <w:sz w:val="20"/>
          <w:szCs w:val="20"/>
          <w:lang w:val="es-ES" w:eastAsia="es-CO"/>
        </w:rPr>
      </w:pPr>
      <w:r w:rsidRPr="005D7127">
        <w:rPr>
          <w:rFonts w:ascii="Arial" w:eastAsia="Times New Roman" w:hAnsi="Arial" w:cs="Arial"/>
          <w:sz w:val="20"/>
          <w:szCs w:val="20"/>
          <w:lang w:val="es-ES" w:eastAsia="es-CO"/>
        </w:rPr>
        <w:t>El comité de evaluación técnico, entregará su informe de verificación, el cual contendrá la explicación del desarrollo de su actividad, las propuestas que obtuvieron en todos los aspectos solicitados la verificación CUMPLE y las que obtuvieron la verificación NO CUMPLE.</w:t>
      </w:r>
    </w:p>
    <w:p w14:paraId="3D0E315E" w14:textId="77777777" w:rsidR="00EF1050" w:rsidRDefault="00EF1050" w:rsidP="00EF1050">
      <w:pPr>
        <w:autoSpaceDE w:val="0"/>
        <w:autoSpaceDN w:val="0"/>
        <w:adjustRightInd w:val="0"/>
        <w:spacing w:after="0" w:line="240" w:lineRule="auto"/>
        <w:contextualSpacing/>
        <w:jc w:val="both"/>
        <w:rPr>
          <w:rFonts w:ascii="Arial" w:eastAsia="Times New Roman" w:hAnsi="Arial" w:cs="Arial"/>
          <w:sz w:val="20"/>
          <w:szCs w:val="20"/>
          <w:lang w:val="es-ES" w:eastAsia="es-CO"/>
        </w:rPr>
      </w:pPr>
    </w:p>
    <w:p w14:paraId="6488AC6D" w14:textId="77777777" w:rsidR="00EF1050" w:rsidRPr="005D7127" w:rsidRDefault="00EF1050" w:rsidP="00EF1050">
      <w:pPr>
        <w:autoSpaceDE w:val="0"/>
        <w:autoSpaceDN w:val="0"/>
        <w:adjustRightInd w:val="0"/>
        <w:spacing w:after="0" w:line="240" w:lineRule="auto"/>
        <w:contextualSpacing/>
        <w:jc w:val="center"/>
        <w:rPr>
          <w:rFonts w:ascii="Arial" w:eastAsia="Times New Roman" w:hAnsi="Arial" w:cs="Arial"/>
          <w:b/>
          <w:sz w:val="20"/>
          <w:szCs w:val="20"/>
          <w:lang w:val="es-ES" w:eastAsia="es-CO"/>
        </w:rPr>
      </w:pPr>
      <w:r w:rsidRPr="005D7127">
        <w:rPr>
          <w:rFonts w:ascii="Arial" w:eastAsia="Times New Roman" w:hAnsi="Arial" w:cs="Arial"/>
          <w:b/>
          <w:sz w:val="20"/>
          <w:szCs w:val="20"/>
          <w:lang w:val="es-ES" w:eastAsia="es-ES"/>
        </w:rPr>
        <w:t>ESPECIFICACIONES TÉCNICAS MÍNIMAS</w:t>
      </w:r>
    </w:p>
    <w:p w14:paraId="6A4BC429" w14:textId="77777777" w:rsidR="00EF1050" w:rsidRPr="00EF1050" w:rsidRDefault="00EF1050" w:rsidP="00EF1050">
      <w:pPr>
        <w:pStyle w:val="Sinespaciado1"/>
        <w:rPr>
          <w:rFonts w:ascii="Arial" w:hAnsi="Arial" w:cs="Arial"/>
          <w:sz w:val="18"/>
          <w:szCs w:val="18"/>
        </w:rPr>
      </w:pPr>
    </w:p>
    <w:tbl>
      <w:tblPr>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2145"/>
        <w:gridCol w:w="3618"/>
        <w:gridCol w:w="1134"/>
        <w:gridCol w:w="937"/>
        <w:gridCol w:w="709"/>
        <w:gridCol w:w="689"/>
      </w:tblGrid>
      <w:tr w:rsidR="00EF1050" w:rsidRPr="00EF1050" w14:paraId="5CE28D96" w14:textId="77777777" w:rsidTr="00EF1050">
        <w:trPr>
          <w:trHeight w:val="240"/>
        </w:trPr>
        <w:tc>
          <w:tcPr>
            <w:tcW w:w="844" w:type="dxa"/>
            <w:vMerge w:val="restart"/>
            <w:shd w:val="clear" w:color="auto" w:fill="E2EFD9" w:themeFill="accent6" w:themeFillTint="33"/>
            <w:vAlign w:val="center"/>
            <w:hideMark/>
          </w:tcPr>
          <w:p w14:paraId="77B14EAE" w14:textId="77777777" w:rsidR="00EF1050" w:rsidRPr="00EF1050" w:rsidRDefault="00EF1050" w:rsidP="00EF1050">
            <w:pPr>
              <w:spacing w:after="0" w:line="240" w:lineRule="auto"/>
              <w:jc w:val="center"/>
              <w:rPr>
                <w:rFonts w:ascii="Arial" w:hAnsi="Arial" w:cs="Arial"/>
                <w:b/>
                <w:bCs/>
                <w:sz w:val="18"/>
                <w:szCs w:val="18"/>
                <w:lang w:val="en-US"/>
              </w:rPr>
            </w:pPr>
            <w:bookmarkStart w:id="0" w:name="_Hlk218788225"/>
            <w:r w:rsidRPr="00EF1050">
              <w:rPr>
                <w:rFonts w:ascii="Arial" w:hAnsi="Arial" w:cs="Arial"/>
                <w:b/>
                <w:bCs/>
                <w:sz w:val="18"/>
                <w:szCs w:val="18"/>
                <w:lang w:val="en-US"/>
              </w:rPr>
              <w:t>ÍTEM</w:t>
            </w:r>
          </w:p>
        </w:tc>
        <w:tc>
          <w:tcPr>
            <w:tcW w:w="2189" w:type="dxa"/>
            <w:vMerge w:val="restart"/>
            <w:shd w:val="clear" w:color="auto" w:fill="E2EFD9" w:themeFill="accent6" w:themeFillTint="33"/>
            <w:vAlign w:val="center"/>
            <w:hideMark/>
          </w:tcPr>
          <w:p w14:paraId="682457BA" w14:textId="77777777" w:rsidR="00EF1050" w:rsidRPr="00EF1050" w:rsidRDefault="00EF1050" w:rsidP="00EF1050">
            <w:pPr>
              <w:spacing w:after="0" w:line="240" w:lineRule="auto"/>
              <w:jc w:val="center"/>
              <w:rPr>
                <w:rFonts w:ascii="Arial" w:hAnsi="Arial" w:cs="Arial"/>
                <w:b/>
                <w:bCs/>
                <w:sz w:val="18"/>
                <w:szCs w:val="18"/>
                <w:lang w:val="en-US"/>
              </w:rPr>
            </w:pPr>
            <w:r w:rsidRPr="00EF1050">
              <w:rPr>
                <w:rFonts w:ascii="Arial" w:hAnsi="Arial" w:cs="Arial"/>
                <w:b/>
                <w:bCs/>
                <w:sz w:val="18"/>
                <w:szCs w:val="18"/>
                <w:lang w:val="en-US"/>
              </w:rPr>
              <w:t>DESCRIPCIÓN</w:t>
            </w:r>
          </w:p>
        </w:tc>
        <w:tc>
          <w:tcPr>
            <w:tcW w:w="3618" w:type="dxa"/>
            <w:vMerge w:val="restart"/>
            <w:shd w:val="clear" w:color="auto" w:fill="E2EFD9" w:themeFill="accent6" w:themeFillTint="33"/>
            <w:vAlign w:val="center"/>
            <w:hideMark/>
          </w:tcPr>
          <w:p w14:paraId="554677C6" w14:textId="77777777" w:rsidR="00EF1050" w:rsidRPr="00EF1050" w:rsidRDefault="00EF1050" w:rsidP="00EF1050">
            <w:pPr>
              <w:spacing w:after="0" w:line="240" w:lineRule="auto"/>
              <w:jc w:val="center"/>
              <w:rPr>
                <w:rFonts w:ascii="Arial" w:hAnsi="Arial" w:cs="Arial"/>
                <w:b/>
                <w:bCs/>
                <w:sz w:val="18"/>
                <w:szCs w:val="18"/>
                <w:lang w:val="en-US"/>
              </w:rPr>
            </w:pPr>
            <w:r w:rsidRPr="00EF1050">
              <w:rPr>
                <w:rFonts w:ascii="Arial" w:hAnsi="Arial" w:cs="Arial"/>
                <w:b/>
                <w:bCs/>
                <w:sz w:val="18"/>
                <w:szCs w:val="18"/>
                <w:lang w:val="en-US"/>
              </w:rPr>
              <w:t>ESPECIFICACIONES TÉCNICAS</w:t>
            </w:r>
          </w:p>
        </w:tc>
        <w:tc>
          <w:tcPr>
            <w:tcW w:w="1134" w:type="dxa"/>
            <w:vMerge w:val="restart"/>
            <w:shd w:val="clear" w:color="auto" w:fill="E2EFD9" w:themeFill="accent6" w:themeFillTint="33"/>
            <w:vAlign w:val="center"/>
            <w:hideMark/>
          </w:tcPr>
          <w:p w14:paraId="0B6DD4C7" w14:textId="77777777" w:rsidR="00EF1050" w:rsidRPr="00EF1050" w:rsidRDefault="00EF1050" w:rsidP="00EF1050">
            <w:pPr>
              <w:spacing w:after="0" w:line="240" w:lineRule="auto"/>
              <w:jc w:val="center"/>
              <w:rPr>
                <w:rFonts w:ascii="Arial" w:hAnsi="Arial" w:cs="Arial"/>
                <w:b/>
                <w:bCs/>
                <w:sz w:val="18"/>
                <w:szCs w:val="18"/>
                <w:lang w:val="en-US"/>
              </w:rPr>
            </w:pPr>
            <w:r w:rsidRPr="00EF1050">
              <w:rPr>
                <w:rFonts w:ascii="Arial" w:hAnsi="Arial" w:cs="Arial"/>
                <w:b/>
                <w:bCs/>
                <w:sz w:val="18"/>
                <w:szCs w:val="18"/>
                <w:lang w:val="en-US"/>
              </w:rPr>
              <w:t>UNIDAD DE MEDIDA</w:t>
            </w:r>
          </w:p>
        </w:tc>
        <w:tc>
          <w:tcPr>
            <w:tcW w:w="857" w:type="dxa"/>
            <w:vMerge w:val="restart"/>
            <w:shd w:val="clear" w:color="auto" w:fill="E2EFD9" w:themeFill="accent6" w:themeFillTint="33"/>
            <w:vAlign w:val="center"/>
            <w:hideMark/>
          </w:tcPr>
          <w:p w14:paraId="0F8894B6" w14:textId="77777777" w:rsidR="00EF1050" w:rsidRPr="00EF1050" w:rsidRDefault="00EF1050" w:rsidP="00EF1050">
            <w:pPr>
              <w:spacing w:after="0" w:line="240" w:lineRule="auto"/>
              <w:jc w:val="center"/>
              <w:rPr>
                <w:rFonts w:ascii="Arial" w:hAnsi="Arial" w:cs="Arial"/>
                <w:b/>
                <w:bCs/>
                <w:sz w:val="18"/>
                <w:szCs w:val="18"/>
                <w:lang w:val="en-US"/>
              </w:rPr>
            </w:pPr>
            <w:r w:rsidRPr="00EF1050">
              <w:rPr>
                <w:rFonts w:ascii="Arial" w:hAnsi="Arial" w:cs="Arial"/>
                <w:b/>
                <w:bCs/>
                <w:sz w:val="18"/>
                <w:szCs w:val="18"/>
                <w:lang w:val="en-US"/>
              </w:rPr>
              <w:t>CANT.</w:t>
            </w:r>
          </w:p>
        </w:tc>
        <w:tc>
          <w:tcPr>
            <w:tcW w:w="1398" w:type="dxa"/>
            <w:gridSpan w:val="2"/>
            <w:shd w:val="clear" w:color="auto" w:fill="E2EFD9" w:themeFill="accent6" w:themeFillTint="33"/>
            <w:vAlign w:val="center"/>
          </w:tcPr>
          <w:p w14:paraId="05BDC95C" w14:textId="77777777" w:rsidR="00EF1050" w:rsidRPr="00EF1050" w:rsidRDefault="00EF1050" w:rsidP="00EF1050">
            <w:pPr>
              <w:spacing w:after="0" w:line="240" w:lineRule="auto"/>
              <w:jc w:val="center"/>
              <w:rPr>
                <w:rFonts w:ascii="Arial" w:hAnsi="Arial" w:cs="Arial"/>
                <w:b/>
                <w:bCs/>
                <w:sz w:val="18"/>
                <w:szCs w:val="18"/>
                <w:lang w:val="en-US"/>
              </w:rPr>
            </w:pPr>
            <w:r w:rsidRPr="00EF1050">
              <w:rPr>
                <w:rFonts w:ascii="Arial" w:hAnsi="Arial" w:cs="Arial"/>
                <w:b/>
                <w:bCs/>
                <w:sz w:val="18"/>
                <w:szCs w:val="18"/>
                <w:lang w:val="en-US"/>
              </w:rPr>
              <w:t>CUMPLE</w:t>
            </w:r>
          </w:p>
        </w:tc>
      </w:tr>
      <w:tr w:rsidR="00EF1050" w:rsidRPr="00EF1050" w14:paraId="1A16912F" w14:textId="77777777" w:rsidTr="00EF1050">
        <w:trPr>
          <w:trHeight w:val="240"/>
        </w:trPr>
        <w:tc>
          <w:tcPr>
            <w:tcW w:w="844" w:type="dxa"/>
            <w:vMerge/>
            <w:shd w:val="clear" w:color="auto" w:fill="E2EFD9" w:themeFill="accent6" w:themeFillTint="33"/>
            <w:vAlign w:val="center"/>
          </w:tcPr>
          <w:p w14:paraId="7A5E920C" w14:textId="77777777" w:rsidR="00EF1050" w:rsidRPr="00EF1050" w:rsidRDefault="00EF1050" w:rsidP="00EF1050">
            <w:pPr>
              <w:spacing w:after="0" w:line="240" w:lineRule="auto"/>
              <w:jc w:val="center"/>
              <w:rPr>
                <w:rFonts w:ascii="Arial" w:hAnsi="Arial" w:cs="Arial"/>
                <w:b/>
                <w:bCs/>
                <w:sz w:val="18"/>
                <w:szCs w:val="18"/>
                <w:lang w:val="en-US"/>
              </w:rPr>
            </w:pPr>
          </w:p>
        </w:tc>
        <w:tc>
          <w:tcPr>
            <w:tcW w:w="2189" w:type="dxa"/>
            <w:vMerge/>
            <w:shd w:val="clear" w:color="auto" w:fill="E2EFD9" w:themeFill="accent6" w:themeFillTint="33"/>
            <w:vAlign w:val="center"/>
          </w:tcPr>
          <w:p w14:paraId="1915DF68" w14:textId="77777777" w:rsidR="00EF1050" w:rsidRPr="00EF1050" w:rsidRDefault="00EF1050" w:rsidP="00EF1050">
            <w:pPr>
              <w:spacing w:after="0" w:line="240" w:lineRule="auto"/>
              <w:jc w:val="center"/>
              <w:rPr>
                <w:rFonts w:ascii="Arial" w:hAnsi="Arial" w:cs="Arial"/>
                <w:b/>
                <w:bCs/>
                <w:sz w:val="18"/>
                <w:szCs w:val="18"/>
                <w:lang w:val="en-US"/>
              </w:rPr>
            </w:pPr>
          </w:p>
        </w:tc>
        <w:tc>
          <w:tcPr>
            <w:tcW w:w="3618" w:type="dxa"/>
            <w:vMerge/>
            <w:shd w:val="clear" w:color="auto" w:fill="E2EFD9" w:themeFill="accent6" w:themeFillTint="33"/>
            <w:vAlign w:val="center"/>
          </w:tcPr>
          <w:p w14:paraId="772854CC" w14:textId="77777777" w:rsidR="00EF1050" w:rsidRPr="00EF1050" w:rsidRDefault="00EF1050" w:rsidP="00EF1050">
            <w:pPr>
              <w:spacing w:after="0" w:line="240" w:lineRule="auto"/>
              <w:jc w:val="center"/>
              <w:rPr>
                <w:rFonts w:ascii="Arial" w:hAnsi="Arial" w:cs="Arial"/>
                <w:b/>
                <w:bCs/>
                <w:sz w:val="18"/>
                <w:szCs w:val="18"/>
                <w:lang w:val="en-US"/>
              </w:rPr>
            </w:pPr>
          </w:p>
        </w:tc>
        <w:tc>
          <w:tcPr>
            <w:tcW w:w="1134" w:type="dxa"/>
            <w:vMerge/>
            <w:shd w:val="clear" w:color="auto" w:fill="E2EFD9" w:themeFill="accent6" w:themeFillTint="33"/>
            <w:vAlign w:val="center"/>
          </w:tcPr>
          <w:p w14:paraId="614A02E7" w14:textId="77777777" w:rsidR="00EF1050" w:rsidRPr="00EF1050" w:rsidRDefault="00EF1050" w:rsidP="00EF1050">
            <w:pPr>
              <w:spacing w:after="0" w:line="240" w:lineRule="auto"/>
              <w:jc w:val="center"/>
              <w:rPr>
                <w:rFonts w:ascii="Arial" w:hAnsi="Arial" w:cs="Arial"/>
                <w:b/>
                <w:bCs/>
                <w:sz w:val="18"/>
                <w:szCs w:val="18"/>
                <w:lang w:val="en-US"/>
              </w:rPr>
            </w:pPr>
          </w:p>
        </w:tc>
        <w:tc>
          <w:tcPr>
            <w:tcW w:w="857" w:type="dxa"/>
            <w:vMerge/>
            <w:shd w:val="clear" w:color="auto" w:fill="E2EFD9" w:themeFill="accent6" w:themeFillTint="33"/>
            <w:vAlign w:val="center"/>
          </w:tcPr>
          <w:p w14:paraId="6F5E4E3A" w14:textId="77777777" w:rsidR="00EF1050" w:rsidRPr="00EF1050" w:rsidRDefault="00EF1050" w:rsidP="00EF1050">
            <w:pPr>
              <w:spacing w:after="0" w:line="240" w:lineRule="auto"/>
              <w:jc w:val="center"/>
              <w:rPr>
                <w:rFonts w:ascii="Arial" w:hAnsi="Arial" w:cs="Arial"/>
                <w:b/>
                <w:bCs/>
                <w:sz w:val="18"/>
                <w:szCs w:val="18"/>
                <w:lang w:val="en-US"/>
              </w:rPr>
            </w:pPr>
          </w:p>
        </w:tc>
        <w:tc>
          <w:tcPr>
            <w:tcW w:w="709" w:type="dxa"/>
            <w:shd w:val="clear" w:color="auto" w:fill="E2EFD9" w:themeFill="accent6" w:themeFillTint="33"/>
            <w:vAlign w:val="center"/>
          </w:tcPr>
          <w:p w14:paraId="0FEC0002" w14:textId="77777777" w:rsidR="00EF1050" w:rsidRPr="00EF1050" w:rsidRDefault="00EF1050" w:rsidP="00EF1050">
            <w:pPr>
              <w:spacing w:after="0" w:line="240" w:lineRule="auto"/>
              <w:jc w:val="center"/>
              <w:rPr>
                <w:rFonts w:ascii="Arial" w:hAnsi="Arial" w:cs="Arial"/>
                <w:b/>
                <w:bCs/>
                <w:sz w:val="18"/>
                <w:szCs w:val="18"/>
                <w:lang w:val="en-US"/>
              </w:rPr>
            </w:pPr>
            <w:r w:rsidRPr="00EF1050">
              <w:rPr>
                <w:rFonts w:ascii="Arial" w:hAnsi="Arial" w:cs="Arial"/>
                <w:b/>
                <w:bCs/>
                <w:sz w:val="18"/>
                <w:szCs w:val="18"/>
                <w:lang w:val="en-US"/>
              </w:rPr>
              <w:t>SI</w:t>
            </w:r>
          </w:p>
        </w:tc>
        <w:tc>
          <w:tcPr>
            <w:tcW w:w="689" w:type="dxa"/>
            <w:shd w:val="clear" w:color="auto" w:fill="E2EFD9" w:themeFill="accent6" w:themeFillTint="33"/>
            <w:vAlign w:val="center"/>
          </w:tcPr>
          <w:p w14:paraId="6BC906CB" w14:textId="77777777" w:rsidR="00EF1050" w:rsidRPr="00EF1050" w:rsidRDefault="00EF1050" w:rsidP="00EF1050">
            <w:pPr>
              <w:spacing w:after="0" w:line="240" w:lineRule="auto"/>
              <w:jc w:val="center"/>
              <w:rPr>
                <w:rFonts w:ascii="Arial" w:hAnsi="Arial" w:cs="Arial"/>
                <w:b/>
                <w:bCs/>
                <w:sz w:val="18"/>
                <w:szCs w:val="18"/>
                <w:lang w:val="en-US"/>
              </w:rPr>
            </w:pPr>
            <w:r w:rsidRPr="00EF1050">
              <w:rPr>
                <w:rFonts w:ascii="Arial" w:hAnsi="Arial" w:cs="Arial"/>
                <w:b/>
                <w:bCs/>
                <w:sz w:val="18"/>
                <w:szCs w:val="18"/>
                <w:lang w:val="en-US"/>
              </w:rPr>
              <w:t>NO</w:t>
            </w:r>
          </w:p>
        </w:tc>
      </w:tr>
      <w:tr w:rsidR="00EF1050" w:rsidRPr="00EF1050" w14:paraId="36602E34" w14:textId="77777777" w:rsidTr="00EF1050">
        <w:trPr>
          <w:trHeight w:val="240"/>
        </w:trPr>
        <w:tc>
          <w:tcPr>
            <w:tcW w:w="10040" w:type="dxa"/>
            <w:gridSpan w:val="7"/>
            <w:shd w:val="clear" w:color="auto" w:fill="E2EFD9" w:themeFill="accent6" w:themeFillTint="33"/>
            <w:vAlign w:val="center"/>
          </w:tcPr>
          <w:p w14:paraId="6ECC803A" w14:textId="77777777" w:rsidR="00EF1050" w:rsidRPr="00EF1050" w:rsidRDefault="00EF1050" w:rsidP="00EF1050">
            <w:pPr>
              <w:spacing w:after="0" w:line="240" w:lineRule="auto"/>
              <w:jc w:val="center"/>
              <w:rPr>
                <w:rFonts w:ascii="Arial" w:hAnsi="Arial" w:cs="Arial"/>
                <w:b/>
                <w:bCs/>
                <w:sz w:val="18"/>
                <w:szCs w:val="18"/>
              </w:rPr>
            </w:pPr>
            <w:r w:rsidRPr="00EF1050">
              <w:rPr>
                <w:rFonts w:ascii="Arial" w:hAnsi="Arial" w:cs="Arial"/>
                <w:b/>
                <w:bCs/>
                <w:sz w:val="18"/>
                <w:szCs w:val="18"/>
                <w:lang w:val="es-ES"/>
              </w:rPr>
              <w:t>MANTENIMIENTO PREVENTIVO Y CORRECTIVO Y OPERACIÓN DE LOS COMPONENTES Y EQUIPOS DE LA PLANTA DE TRATAMIENTO DE AGUA POTABLE DE LA ESCUELA NACIONAL DE CARABINEROS (ESCAR), CONSISTENTE EN:</w:t>
            </w:r>
          </w:p>
        </w:tc>
      </w:tr>
      <w:tr w:rsidR="00EF1050" w:rsidRPr="00EF1050" w14:paraId="14B15D96" w14:textId="77777777" w:rsidTr="00EF1050">
        <w:trPr>
          <w:trHeight w:val="532"/>
        </w:trPr>
        <w:tc>
          <w:tcPr>
            <w:tcW w:w="844" w:type="dxa"/>
            <w:vMerge w:val="restart"/>
            <w:vAlign w:val="center"/>
            <w:hideMark/>
          </w:tcPr>
          <w:p w14:paraId="22D9418E" w14:textId="77777777" w:rsidR="00EF1050" w:rsidRPr="00EF1050" w:rsidRDefault="00EF1050" w:rsidP="00EF1050">
            <w:pPr>
              <w:spacing w:after="0" w:line="240" w:lineRule="auto"/>
              <w:jc w:val="center"/>
              <w:rPr>
                <w:rFonts w:ascii="Arial" w:hAnsi="Arial" w:cs="Arial"/>
                <w:sz w:val="18"/>
                <w:szCs w:val="18"/>
                <w:lang w:val="en-US"/>
              </w:rPr>
            </w:pPr>
            <w:r w:rsidRPr="00EF1050">
              <w:rPr>
                <w:rFonts w:ascii="Arial" w:hAnsi="Arial" w:cs="Arial"/>
                <w:sz w:val="18"/>
                <w:szCs w:val="18"/>
                <w:lang w:val="en-US"/>
              </w:rPr>
              <w:t>1.</w:t>
            </w:r>
          </w:p>
        </w:tc>
        <w:tc>
          <w:tcPr>
            <w:tcW w:w="2189" w:type="dxa"/>
            <w:vMerge w:val="restart"/>
            <w:vAlign w:val="center"/>
            <w:hideMark/>
          </w:tcPr>
          <w:p w14:paraId="03B4B510" w14:textId="77777777" w:rsidR="00EF1050" w:rsidRPr="00EF1050" w:rsidRDefault="00EF1050" w:rsidP="00EF1050">
            <w:pPr>
              <w:spacing w:after="0" w:line="240" w:lineRule="auto"/>
              <w:jc w:val="both"/>
              <w:rPr>
                <w:rFonts w:ascii="Arial" w:hAnsi="Arial" w:cs="Arial"/>
                <w:b/>
                <w:bCs/>
                <w:sz w:val="18"/>
                <w:szCs w:val="18"/>
                <w:lang w:val="es-ES"/>
              </w:rPr>
            </w:pPr>
            <w:r w:rsidRPr="00EF1050">
              <w:rPr>
                <w:rFonts w:ascii="Arial" w:hAnsi="Arial" w:cs="Arial"/>
                <w:b/>
                <w:bCs/>
                <w:sz w:val="18"/>
                <w:szCs w:val="18"/>
                <w:lang w:val="es-ES"/>
              </w:rPr>
              <w:t>MANTENIMIENTO PREVENTIVO Y CORRECTIVO Y OPERACIÓN DE LOS COMPONENTES Y EQUIPOS DE LA PLANTA DE TRATAMIENTO DE AGUA POTABLE DE LA ESCUELA NACIONAL DE CARABINEROS (ESCAR).</w:t>
            </w:r>
          </w:p>
        </w:tc>
        <w:tc>
          <w:tcPr>
            <w:tcW w:w="3618" w:type="dxa"/>
            <w:vAlign w:val="center"/>
            <w:hideMark/>
          </w:tcPr>
          <w:p w14:paraId="4692DD6F"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Retiro y suministro de carbón </w:t>
            </w:r>
            <w:proofErr w:type="spellStart"/>
            <w:r w:rsidRPr="00EF1050">
              <w:rPr>
                <w:rFonts w:ascii="Arial" w:hAnsi="Arial" w:cs="Arial"/>
                <w:sz w:val="18"/>
                <w:szCs w:val="18"/>
              </w:rPr>
              <w:t>coke</w:t>
            </w:r>
            <w:proofErr w:type="spellEnd"/>
            <w:r w:rsidRPr="00EF1050">
              <w:rPr>
                <w:rFonts w:ascii="Arial" w:hAnsi="Arial" w:cs="Arial"/>
                <w:sz w:val="18"/>
                <w:szCs w:val="18"/>
              </w:rPr>
              <w:t xml:space="preserve"> de la torre de aireación y disposición del material.</w:t>
            </w:r>
          </w:p>
        </w:tc>
        <w:tc>
          <w:tcPr>
            <w:tcW w:w="1134" w:type="dxa"/>
            <w:vMerge w:val="restart"/>
            <w:noWrap/>
            <w:vAlign w:val="center"/>
            <w:hideMark/>
          </w:tcPr>
          <w:p w14:paraId="0B45D520"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color w:val="000000"/>
                <w:sz w:val="18"/>
                <w:szCs w:val="18"/>
              </w:rPr>
              <w:t>GLOBAL</w:t>
            </w:r>
          </w:p>
        </w:tc>
        <w:tc>
          <w:tcPr>
            <w:tcW w:w="857" w:type="dxa"/>
            <w:vMerge w:val="restart"/>
            <w:noWrap/>
            <w:vAlign w:val="center"/>
            <w:hideMark/>
          </w:tcPr>
          <w:p w14:paraId="110DF263"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color w:val="000000"/>
                <w:sz w:val="18"/>
                <w:szCs w:val="18"/>
              </w:rPr>
              <w:t>1</w:t>
            </w:r>
          </w:p>
        </w:tc>
        <w:tc>
          <w:tcPr>
            <w:tcW w:w="709" w:type="dxa"/>
            <w:vMerge w:val="restart"/>
            <w:noWrap/>
            <w:vAlign w:val="center"/>
            <w:hideMark/>
          </w:tcPr>
          <w:p w14:paraId="5F18778F"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sz w:val="18"/>
                <w:szCs w:val="18"/>
                <w:lang w:val="es-ES"/>
              </w:rPr>
              <w:t> </w:t>
            </w:r>
          </w:p>
        </w:tc>
        <w:tc>
          <w:tcPr>
            <w:tcW w:w="689" w:type="dxa"/>
            <w:vMerge w:val="restart"/>
            <w:noWrap/>
            <w:vAlign w:val="center"/>
            <w:hideMark/>
          </w:tcPr>
          <w:p w14:paraId="48AFA09C"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sz w:val="18"/>
                <w:szCs w:val="18"/>
                <w:lang w:val="es-ES"/>
              </w:rPr>
              <w:t> </w:t>
            </w:r>
          </w:p>
        </w:tc>
      </w:tr>
      <w:tr w:rsidR="00EF1050" w:rsidRPr="00EF1050" w14:paraId="622B97F2" w14:textId="77777777" w:rsidTr="00EF1050">
        <w:trPr>
          <w:trHeight w:val="837"/>
        </w:trPr>
        <w:tc>
          <w:tcPr>
            <w:tcW w:w="844" w:type="dxa"/>
            <w:vMerge/>
            <w:vAlign w:val="center"/>
            <w:hideMark/>
          </w:tcPr>
          <w:p w14:paraId="735FFFF5"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44EB4A3F"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18C30A0"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Lavado y desinfección de la torre de aireación (5 bandejas internas), y pintura de color </w:t>
            </w:r>
            <w:proofErr w:type="spellStart"/>
            <w:r w:rsidRPr="00EF1050">
              <w:rPr>
                <w:rFonts w:ascii="Arial" w:hAnsi="Arial" w:cs="Arial"/>
                <w:sz w:val="18"/>
                <w:szCs w:val="18"/>
              </w:rPr>
              <w:t>epóxica</w:t>
            </w:r>
            <w:proofErr w:type="spellEnd"/>
            <w:r w:rsidRPr="00EF1050">
              <w:rPr>
                <w:rFonts w:ascii="Arial" w:hAnsi="Arial" w:cs="Arial"/>
                <w:sz w:val="18"/>
                <w:szCs w:val="18"/>
              </w:rPr>
              <w:t xml:space="preserve">- gel </w:t>
            </w:r>
            <w:proofErr w:type="spellStart"/>
            <w:r w:rsidRPr="00EF1050">
              <w:rPr>
                <w:rFonts w:ascii="Arial" w:hAnsi="Arial" w:cs="Arial"/>
                <w:sz w:val="18"/>
                <w:szCs w:val="18"/>
              </w:rPr>
              <w:t>coat</w:t>
            </w:r>
            <w:proofErr w:type="spellEnd"/>
            <w:r w:rsidRPr="00EF1050">
              <w:rPr>
                <w:rFonts w:ascii="Arial" w:hAnsi="Arial" w:cs="Arial"/>
                <w:sz w:val="18"/>
                <w:szCs w:val="18"/>
              </w:rPr>
              <w:t xml:space="preserve"> en coordinación con el supervisor del contrato.</w:t>
            </w:r>
          </w:p>
        </w:tc>
        <w:tc>
          <w:tcPr>
            <w:tcW w:w="1134" w:type="dxa"/>
            <w:vMerge/>
            <w:vAlign w:val="center"/>
            <w:hideMark/>
          </w:tcPr>
          <w:p w14:paraId="4A322684"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0FC7F3B"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1A9B5C6"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16AF67BE"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0F94E95" w14:textId="77777777" w:rsidTr="00EF1050">
        <w:trPr>
          <w:trHeight w:val="500"/>
        </w:trPr>
        <w:tc>
          <w:tcPr>
            <w:tcW w:w="844" w:type="dxa"/>
            <w:vMerge/>
            <w:vAlign w:val="center"/>
            <w:hideMark/>
          </w:tcPr>
          <w:p w14:paraId="3D711A65"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70E7BB8"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41AD1251"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Lavado y mantenimiento general de la planta de tratamiento consiste en</w:t>
            </w:r>
            <w:r w:rsidRPr="00EF1050">
              <w:rPr>
                <w:rFonts w:ascii="Arial" w:hAnsi="Arial" w:cs="Arial"/>
                <w:sz w:val="18"/>
                <w:szCs w:val="18"/>
              </w:rPr>
              <w:t xml:space="preserve">: </w:t>
            </w:r>
          </w:p>
        </w:tc>
        <w:tc>
          <w:tcPr>
            <w:tcW w:w="1134" w:type="dxa"/>
            <w:vMerge/>
            <w:vAlign w:val="center"/>
            <w:hideMark/>
          </w:tcPr>
          <w:p w14:paraId="27A48A6A"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6E5EC7F1"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52954AC"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5DA22885"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CC113E7" w14:textId="77777777" w:rsidTr="00EF1050">
        <w:trPr>
          <w:trHeight w:val="288"/>
        </w:trPr>
        <w:tc>
          <w:tcPr>
            <w:tcW w:w="844" w:type="dxa"/>
            <w:vMerge/>
            <w:vAlign w:val="center"/>
            <w:hideMark/>
          </w:tcPr>
          <w:p w14:paraId="674882EB"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63D35493"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3D607820"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b/>
                <w:bCs/>
                <w:sz w:val="18"/>
                <w:szCs w:val="18"/>
              </w:rPr>
              <w:t>1</w:t>
            </w:r>
            <w:r w:rsidRPr="00EF1050">
              <w:rPr>
                <w:rFonts w:ascii="Arial" w:hAnsi="Arial" w:cs="Arial"/>
                <w:sz w:val="18"/>
                <w:szCs w:val="18"/>
              </w:rPr>
              <w:t xml:space="preserve">. Desocupar la planta. </w:t>
            </w:r>
          </w:p>
        </w:tc>
        <w:tc>
          <w:tcPr>
            <w:tcW w:w="1134" w:type="dxa"/>
            <w:vMerge/>
            <w:vAlign w:val="center"/>
            <w:hideMark/>
          </w:tcPr>
          <w:p w14:paraId="38ED2C9B"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7DD50CFF"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716098E8"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21D6E94E"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6C048B91" w14:textId="77777777" w:rsidTr="00EF1050">
        <w:trPr>
          <w:trHeight w:val="288"/>
        </w:trPr>
        <w:tc>
          <w:tcPr>
            <w:tcW w:w="844" w:type="dxa"/>
            <w:vMerge/>
            <w:vAlign w:val="center"/>
            <w:hideMark/>
          </w:tcPr>
          <w:p w14:paraId="26255219"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00CB4002"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106345AD"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b/>
                <w:bCs/>
                <w:sz w:val="18"/>
                <w:szCs w:val="18"/>
              </w:rPr>
              <w:t>2</w:t>
            </w:r>
            <w:r w:rsidRPr="00EF1050">
              <w:rPr>
                <w:rFonts w:ascii="Arial" w:hAnsi="Arial" w:cs="Arial"/>
                <w:sz w:val="18"/>
                <w:szCs w:val="18"/>
              </w:rPr>
              <w:t xml:space="preserve">. Lavado del floculador. </w:t>
            </w:r>
          </w:p>
        </w:tc>
        <w:tc>
          <w:tcPr>
            <w:tcW w:w="1134" w:type="dxa"/>
            <w:vMerge/>
            <w:vAlign w:val="center"/>
            <w:hideMark/>
          </w:tcPr>
          <w:p w14:paraId="4B74B31F"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57089739"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7F9E3786"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73C51D5E"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434A0D37" w14:textId="77777777" w:rsidTr="00EF1050">
        <w:trPr>
          <w:trHeight w:val="256"/>
        </w:trPr>
        <w:tc>
          <w:tcPr>
            <w:tcW w:w="844" w:type="dxa"/>
            <w:vMerge/>
            <w:vAlign w:val="center"/>
            <w:hideMark/>
          </w:tcPr>
          <w:p w14:paraId="056B3397"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7CA6C958"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25873C97"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b/>
                <w:bCs/>
                <w:sz w:val="18"/>
                <w:szCs w:val="18"/>
              </w:rPr>
              <w:t>3.</w:t>
            </w:r>
            <w:r w:rsidRPr="00EF1050">
              <w:rPr>
                <w:rFonts w:ascii="Arial" w:hAnsi="Arial" w:cs="Arial"/>
                <w:sz w:val="18"/>
                <w:szCs w:val="18"/>
              </w:rPr>
              <w:t xml:space="preserve"> Revisión del estado general. </w:t>
            </w:r>
          </w:p>
        </w:tc>
        <w:tc>
          <w:tcPr>
            <w:tcW w:w="1134" w:type="dxa"/>
            <w:vMerge/>
            <w:vAlign w:val="center"/>
            <w:hideMark/>
          </w:tcPr>
          <w:p w14:paraId="502C3E01"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4C537B56"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39AF7D51"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1C67558F"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7414D610" w14:textId="77777777" w:rsidTr="00EF1050">
        <w:trPr>
          <w:trHeight w:val="260"/>
        </w:trPr>
        <w:tc>
          <w:tcPr>
            <w:tcW w:w="844" w:type="dxa"/>
            <w:vMerge/>
            <w:vAlign w:val="center"/>
            <w:hideMark/>
          </w:tcPr>
          <w:p w14:paraId="0AE9CEA6"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46A97DB6"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6F488CED"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b/>
                <w:bCs/>
                <w:sz w:val="18"/>
                <w:szCs w:val="18"/>
              </w:rPr>
              <w:t>4</w:t>
            </w:r>
            <w:r w:rsidRPr="00EF1050">
              <w:rPr>
                <w:rFonts w:ascii="Arial" w:hAnsi="Arial" w:cs="Arial"/>
                <w:sz w:val="18"/>
                <w:szCs w:val="18"/>
              </w:rPr>
              <w:t>. Desocupar el sedimentador de alta tasa.</w:t>
            </w:r>
          </w:p>
        </w:tc>
        <w:tc>
          <w:tcPr>
            <w:tcW w:w="1134" w:type="dxa"/>
            <w:vMerge/>
            <w:vAlign w:val="center"/>
            <w:hideMark/>
          </w:tcPr>
          <w:p w14:paraId="4D5349D2"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F43E285"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A55CB01"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0859B22B"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5CAFA6B3" w14:textId="77777777" w:rsidTr="00EF1050">
        <w:trPr>
          <w:trHeight w:val="366"/>
        </w:trPr>
        <w:tc>
          <w:tcPr>
            <w:tcW w:w="844" w:type="dxa"/>
            <w:vMerge/>
            <w:vAlign w:val="center"/>
            <w:hideMark/>
          </w:tcPr>
          <w:p w14:paraId="5E6517BA"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674C1468"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6CB7D1D0"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b/>
                <w:bCs/>
                <w:sz w:val="18"/>
                <w:szCs w:val="18"/>
              </w:rPr>
              <w:t>5</w:t>
            </w:r>
            <w:r w:rsidRPr="00EF1050">
              <w:rPr>
                <w:rFonts w:ascii="Arial" w:hAnsi="Arial" w:cs="Arial"/>
                <w:sz w:val="18"/>
                <w:szCs w:val="18"/>
              </w:rPr>
              <w:t>. Revisión de fugas en la planta y reparación de las mismas.</w:t>
            </w:r>
          </w:p>
        </w:tc>
        <w:tc>
          <w:tcPr>
            <w:tcW w:w="1134" w:type="dxa"/>
            <w:vMerge/>
            <w:vAlign w:val="center"/>
            <w:hideMark/>
          </w:tcPr>
          <w:p w14:paraId="62F91850"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926A9BB"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2B4A174B"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546C601A"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A316766" w14:textId="77777777" w:rsidTr="00EF1050">
        <w:trPr>
          <w:trHeight w:val="699"/>
        </w:trPr>
        <w:tc>
          <w:tcPr>
            <w:tcW w:w="844" w:type="dxa"/>
            <w:vMerge/>
            <w:vAlign w:val="center"/>
            <w:hideMark/>
          </w:tcPr>
          <w:p w14:paraId="599B1863"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E03755E"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55BA6419"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b/>
                <w:bCs/>
                <w:sz w:val="18"/>
                <w:szCs w:val="18"/>
              </w:rPr>
              <w:t>6</w:t>
            </w:r>
            <w:r w:rsidRPr="00EF1050">
              <w:rPr>
                <w:rFonts w:ascii="Arial" w:hAnsi="Arial" w:cs="Arial"/>
                <w:sz w:val="18"/>
                <w:szCs w:val="18"/>
              </w:rPr>
              <w:t>. Retiro y mantenimiento de colmenas tipo laminar, lavado y desinfección del mismo (6 metros cuadrados aproximadamente.).</w:t>
            </w:r>
          </w:p>
        </w:tc>
        <w:tc>
          <w:tcPr>
            <w:tcW w:w="1134" w:type="dxa"/>
            <w:vMerge/>
            <w:vAlign w:val="center"/>
            <w:hideMark/>
          </w:tcPr>
          <w:p w14:paraId="6A9F01D3"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7115E752"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05835AA"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030FA4C9"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0E2E858" w14:textId="77777777" w:rsidTr="00EF1050">
        <w:trPr>
          <w:trHeight w:val="985"/>
        </w:trPr>
        <w:tc>
          <w:tcPr>
            <w:tcW w:w="844" w:type="dxa"/>
            <w:vMerge/>
            <w:vAlign w:val="center"/>
            <w:hideMark/>
          </w:tcPr>
          <w:p w14:paraId="24586643"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6E57D745"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3AEA52D6" w14:textId="77777777" w:rsidR="00EF1050" w:rsidRPr="00EF1050" w:rsidRDefault="00EF1050" w:rsidP="00EF1050">
            <w:pPr>
              <w:jc w:val="both"/>
              <w:rPr>
                <w:rFonts w:ascii="Arial" w:hAnsi="Arial" w:cs="Arial"/>
                <w:sz w:val="18"/>
                <w:szCs w:val="18"/>
              </w:rPr>
            </w:pPr>
            <w:r w:rsidRPr="00EF1050">
              <w:rPr>
                <w:rFonts w:ascii="Arial" w:hAnsi="Arial" w:cs="Arial"/>
                <w:sz w:val="18"/>
                <w:szCs w:val="18"/>
              </w:rPr>
              <w:t xml:space="preserve">7.Limpieza y pintura de color </w:t>
            </w:r>
            <w:proofErr w:type="spellStart"/>
            <w:r w:rsidRPr="00EF1050">
              <w:rPr>
                <w:rFonts w:ascii="Arial" w:hAnsi="Arial" w:cs="Arial"/>
                <w:sz w:val="18"/>
                <w:szCs w:val="18"/>
              </w:rPr>
              <w:t>epóxica</w:t>
            </w:r>
            <w:proofErr w:type="spellEnd"/>
            <w:r w:rsidRPr="00EF1050">
              <w:rPr>
                <w:rFonts w:ascii="Arial" w:hAnsi="Arial" w:cs="Arial"/>
                <w:sz w:val="18"/>
                <w:szCs w:val="18"/>
              </w:rPr>
              <w:t xml:space="preserve"> cuarto de químicos (en coordinación con el supervisor) - gel </w:t>
            </w:r>
            <w:proofErr w:type="spellStart"/>
            <w:r w:rsidRPr="00EF1050">
              <w:rPr>
                <w:rFonts w:ascii="Arial" w:hAnsi="Arial" w:cs="Arial"/>
                <w:sz w:val="18"/>
                <w:szCs w:val="18"/>
              </w:rPr>
              <w:t>coat</w:t>
            </w:r>
            <w:proofErr w:type="spellEnd"/>
            <w:r w:rsidRPr="00EF1050">
              <w:rPr>
                <w:rFonts w:ascii="Arial" w:hAnsi="Arial" w:cs="Arial"/>
                <w:sz w:val="18"/>
                <w:szCs w:val="18"/>
              </w:rPr>
              <w:t xml:space="preserve"> del sedimentador, tanque pulmón, tanque de carga planta de tratamiento, tren de filtración, laboratorio de muestreo y bases de las torres de aireación. (interna)</w:t>
            </w:r>
          </w:p>
          <w:tbl>
            <w:tblPr>
              <w:tblW w:w="3402" w:type="dxa"/>
              <w:tblCellMar>
                <w:left w:w="70" w:type="dxa"/>
                <w:right w:w="70" w:type="dxa"/>
              </w:tblCellMar>
              <w:tblLook w:val="04A0" w:firstRow="1" w:lastRow="0" w:firstColumn="1" w:lastColumn="0" w:noHBand="0" w:noVBand="1"/>
            </w:tblPr>
            <w:tblGrid>
              <w:gridCol w:w="3402"/>
            </w:tblGrid>
            <w:tr w:rsidR="00EF1050" w:rsidRPr="00EF1050" w14:paraId="145F20DB" w14:textId="77777777" w:rsidTr="00895D46">
              <w:trPr>
                <w:trHeight w:val="300"/>
              </w:trPr>
              <w:tc>
                <w:tcPr>
                  <w:tcW w:w="3402" w:type="dxa"/>
                  <w:tcBorders>
                    <w:top w:val="nil"/>
                    <w:left w:val="nil"/>
                    <w:bottom w:val="nil"/>
                    <w:right w:val="nil"/>
                  </w:tcBorders>
                  <w:vAlign w:val="bottom"/>
                  <w:hideMark/>
                </w:tcPr>
                <w:p w14:paraId="4A78B907" w14:textId="77777777" w:rsidR="00EF1050" w:rsidRPr="00EF1050" w:rsidRDefault="00EF1050" w:rsidP="00EF1050">
                  <w:pPr>
                    <w:spacing w:after="0" w:line="240" w:lineRule="auto"/>
                    <w:rPr>
                      <w:rFonts w:ascii="Arial" w:eastAsia="Times New Roman" w:hAnsi="Arial" w:cs="Arial"/>
                      <w:color w:val="000000"/>
                      <w:sz w:val="18"/>
                      <w:szCs w:val="18"/>
                      <w:lang w:eastAsia="es-CO"/>
                    </w:rPr>
                  </w:pPr>
                  <w:r w:rsidRPr="00EF1050">
                    <w:rPr>
                      <w:rFonts w:ascii="Arial" w:eastAsia="Times New Roman" w:hAnsi="Arial" w:cs="Arial"/>
                      <w:color w:val="000000"/>
                      <w:sz w:val="18"/>
                      <w:szCs w:val="18"/>
                      <w:lang w:eastAsia="es-CO"/>
                    </w:rPr>
                    <w:lastRenderedPageBreak/>
                    <w:t>MANTENIMIENTO BAÑO AUXILIAR PLANTA DE TRATAMIENTO</w:t>
                  </w:r>
                </w:p>
              </w:tc>
            </w:tr>
            <w:tr w:rsidR="00EF1050" w:rsidRPr="00EF1050" w14:paraId="55EA98D6" w14:textId="77777777" w:rsidTr="00895D46">
              <w:trPr>
                <w:trHeight w:val="300"/>
              </w:trPr>
              <w:tc>
                <w:tcPr>
                  <w:tcW w:w="3402" w:type="dxa"/>
                  <w:tcBorders>
                    <w:top w:val="nil"/>
                    <w:left w:val="nil"/>
                    <w:bottom w:val="nil"/>
                    <w:right w:val="nil"/>
                  </w:tcBorders>
                  <w:vAlign w:val="bottom"/>
                  <w:hideMark/>
                </w:tcPr>
                <w:p w14:paraId="207C26D6" w14:textId="77777777" w:rsidR="00EF1050" w:rsidRPr="00EF1050" w:rsidRDefault="00EF1050" w:rsidP="00EF1050">
                  <w:pPr>
                    <w:spacing w:after="0" w:line="240" w:lineRule="auto"/>
                    <w:rPr>
                      <w:rFonts w:ascii="Arial" w:eastAsia="Times New Roman" w:hAnsi="Arial" w:cs="Arial"/>
                      <w:color w:val="000000"/>
                      <w:sz w:val="18"/>
                      <w:szCs w:val="18"/>
                      <w:lang w:eastAsia="es-CO"/>
                    </w:rPr>
                  </w:pPr>
                  <w:r w:rsidRPr="00EF1050">
                    <w:rPr>
                      <w:rFonts w:ascii="Arial" w:eastAsia="Times New Roman" w:hAnsi="Arial" w:cs="Arial"/>
                      <w:color w:val="000000"/>
                      <w:sz w:val="18"/>
                      <w:szCs w:val="18"/>
                      <w:lang w:eastAsia="es-CO"/>
                    </w:rPr>
                    <w:t>Demolición enchape existente</w:t>
                  </w:r>
                </w:p>
              </w:tc>
            </w:tr>
            <w:tr w:rsidR="00EF1050" w:rsidRPr="00EF1050" w14:paraId="5A312017" w14:textId="77777777" w:rsidTr="00895D46">
              <w:trPr>
                <w:trHeight w:val="300"/>
              </w:trPr>
              <w:tc>
                <w:tcPr>
                  <w:tcW w:w="3402" w:type="dxa"/>
                  <w:tcBorders>
                    <w:top w:val="nil"/>
                    <w:left w:val="nil"/>
                    <w:bottom w:val="nil"/>
                    <w:right w:val="nil"/>
                  </w:tcBorders>
                  <w:vAlign w:val="bottom"/>
                  <w:hideMark/>
                </w:tcPr>
                <w:p w14:paraId="23F63351" w14:textId="77777777" w:rsidR="00EF1050" w:rsidRPr="00EF1050" w:rsidRDefault="00EF1050" w:rsidP="00EF1050">
                  <w:pPr>
                    <w:spacing w:after="0" w:line="240" w:lineRule="auto"/>
                    <w:rPr>
                      <w:rFonts w:ascii="Arial" w:eastAsia="Times New Roman" w:hAnsi="Arial" w:cs="Arial"/>
                      <w:color w:val="000000"/>
                      <w:sz w:val="18"/>
                      <w:szCs w:val="18"/>
                      <w:lang w:eastAsia="es-CO"/>
                    </w:rPr>
                  </w:pPr>
                  <w:r w:rsidRPr="00EF1050">
                    <w:rPr>
                      <w:rFonts w:ascii="Arial" w:eastAsia="Times New Roman" w:hAnsi="Arial" w:cs="Arial"/>
                      <w:color w:val="000000"/>
                      <w:sz w:val="18"/>
                      <w:szCs w:val="18"/>
                      <w:lang w:eastAsia="es-CO"/>
                    </w:rPr>
                    <w:t>Cambio y suministro de enchape piso pared cerámica color acuerdo supervisor del contrato, 50 metros cuadrados de enchape</w:t>
                  </w:r>
                </w:p>
                <w:p w14:paraId="371B81A5" w14:textId="77777777" w:rsidR="00EF1050" w:rsidRPr="00EF1050" w:rsidRDefault="00EF1050" w:rsidP="00EF1050">
                  <w:pPr>
                    <w:spacing w:after="0" w:line="240" w:lineRule="auto"/>
                    <w:rPr>
                      <w:rFonts w:ascii="Arial" w:eastAsia="Times New Roman" w:hAnsi="Arial" w:cs="Arial"/>
                      <w:color w:val="000000"/>
                      <w:sz w:val="18"/>
                      <w:szCs w:val="18"/>
                      <w:lang w:eastAsia="es-CO"/>
                    </w:rPr>
                  </w:pPr>
                  <w:r w:rsidRPr="00EF1050">
                    <w:rPr>
                      <w:rFonts w:ascii="Arial" w:eastAsia="Times New Roman" w:hAnsi="Arial" w:cs="Arial"/>
                      <w:color w:val="000000"/>
                      <w:sz w:val="18"/>
                      <w:szCs w:val="18"/>
                      <w:lang w:eastAsia="es-CO"/>
                    </w:rPr>
                    <w:t>Mantenimiento del encerramiento perimetral de la planta de tratamiento, consistente en soldaduras, soldadura, reposición de concertina.</w:t>
                  </w:r>
                </w:p>
                <w:p w14:paraId="35495AE7" w14:textId="77777777" w:rsidR="00EF1050" w:rsidRPr="00EF1050" w:rsidRDefault="00EF1050" w:rsidP="00EF1050">
                  <w:pPr>
                    <w:spacing w:after="0" w:line="240" w:lineRule="auto"/>
                    <w:rPr>
                      <w:rFonts w:ascii="Arial" w:eastAsia="Times New Roman" w:hAnsi="Arial" w:cs="Arial"/>
                      <w:color w:val="000000"/>
                      <w:sz w:val="18"/>
                      <w:szCs w:val="18"/>
                      <w:lang w:eastAsia="es-CO"/>
                    </w:rPr>
                  </w:pPr>
                  <w:r w:rsidRPr="00EF1050">
                    <w:rPr>
                      <w:rFonts w:ascii="Arial" w:eastAsia="Times New Roman" w:hAnsi="Arial" w:cs="Arial"/>
                      <w:color w:val="000000"/>
                      <w:sz w:val="18"/>
                      <w:szCs w:val="18"/>
                      <w:lang w:eastAsia="es-CO"/>
                    </w:rPr>
                    <w:t>Mantenimiento puertas y ventanas de bodega y baños, si se requiere se debe hacer el cambio por oxidación o corrosión.</w:t>
                  </w:r>
                </w:p>
              </w:tc>
            </w:tr>
          </w:tbl>
          <w:p w14:paraId="29A8F9D5" w14:textId="77777777" w:rsidR="00EF1050" w:rsidRPr="00EF1050" w:rsidRDefault="00EF1050" w:rsidP="00EF1050">
            <w:pPr>
              <w:ind w:left="426"/>
              <w:jc w:val="both"/>
              <w:rPr>
                <w:rFonts w:ascii="Arial" w:hAnsi="Arial" w:cs="Arial"/>
                <w:b/>
                <w:bCs/>
                <w:sz w:val="18"/>
                <w:szCs w:val="18"/>
              </w:rPr>
            </w:pPr>
          </w:p>
        </w:tc>
        <w:tc>
          <w:tcPr>
            <w:tcW w:w="1134" w:type="dxa"/>
            <w:vMerge/>
            <w:vAlign w:val="center"/>
            <w:hideMark/>
          </w:tcPr>
          <w:p w14:paraId="5285344C" w14:textId="77777777" w:rsidR="00EF1050" w:rsidRPr="00EF1050" w:rsidRDefault="00EF1050" w:rsidP="00EF1050">
            <w:pPr>
              <w:spacing w:after="0" w:line="240" w:lineRule="auto"/>
              <w:rPr>
                <w:rFonts w:ascii="Arial" w:hAnsi="Arial" w:cs="Arial"/>
                <w:sz w:val="18"/>
                <w:szCs w:val="18"/>
              </w:rPr>
            </w:pPr>
          </w:p>
        </w:tc>
        <w:tc>
          <w:tcPr>
            <w:tcW w:w="857" w:type="dxa"/>
            <w:vMerge/>
            <w:vAlign w:val="center"/>
            <w:hideMark/>
          </w:tcPr>
          <w:p w14:paraId="5B34323B" w14:textId="77777777" w:rsidR="00EF1050" w:rsidRPr="00EF1050" w:rsidRDefault="00EF1050" w:rsidP="00EF1050">
            <w:pPr>
              <w:spacing w:after="0" w:line="240" w:lineRule="auto"/>
              <w:rPr>
                <w:rFonts w:ascii="Arial" w:hAnsi="Arial" w:cs="Arial"/>
                <w:sz w:val="18"/>
                <w:szCs w:val="18"/>
              </w:rPr>
            </w:pPr>
          </w:p>
        </w:tc>
        <w:tc>
          <w:tcPr>
            <w:tcW w:w="709" w:type="dxa"/>
            <w:vMerge/>
            <w:vAlign w:val="center"/>
            <w:hideMark/>
          </w:tcPr>
          <w:p w14:paraId="7C77ED7A" w14:textId="77777777" w:rsidR="00EF1050" w:rsidRPr="00EF1050" w:rsidRDefault="00EF1050" w:rsidP="00EF1050">
            <w:pPr>
              <w:spacing w:after="0" w:line="240" w:lineRule="auto"/>
              <w:rPr>
                <w:rFonts w:ascii="Arial" w:hAnsi="Arial" w:cs="Arial"/>
                <w:sz w:val="18"/>
                <w:szCs w:val="18"/>
              </w:rPr>
            </w:pPr>
          </w:p>
        </w:tc>
        <w:tc>
          <w:tcPr>
            <w:tcW w:w="689" w:type="dxa"/>
            <w:vMerge/>
            <w:vAlign w:val="center"/>
            <w:hideMark/>
          </w:tcPr>
          <w:p w14:paraId="1FDE5EAD" w14:textId="77777777" w:rsidR="00EF1050" w:rsidRPr="00EF1050" w:rsidRDefault="00EF1050" w:rsidP="00EF1050">
            <w:pPr>
              <w:spacing w:after="0" w:line="240" w:lineRule="auto"/>
              <w:rPr>
                <w:rFonts w:ascii="Arial" w:hAnsi="Arial" w:cs="Arial"/>
                <w:sz w:val="18"/>
                <w:szCs w:val="18"/>
              </w:rPr>
            </w:pPr>
          </w:p>
        </w:tc>
      </w:tr>
      <w:tr w:rsidR="00EF1050" w:rsidRPr="00EF1050" w14:paraId="389CEEB6" w14:textId="77777777" w:rsidTr="00EF1050">
        <w:trPr>
          <w:trHeight w:val="471"/>
        </w:trPr>
        <w:tc>
          <w:tcPr>
            <w:tcW w:w="844" w:type="dxa"/>
            <w:vMerge/>
            <w:vAlign w:val="center"/>
            <w:hideMark/>
          </w:tcPr>
          <w:p w14:paraId="0BF8351D" w14:textId="77777777" w:rsidR="00EF1050" w:rsidRPr="00EF1050" w:rsidRDefault="00EF1050" w:rsidP="00EF1050">
            <w:pPr>
              <w:spacing w:after="0" w:line="240" w:lineRule="auto"/>
              <w:rPr>
                <w:rFonts w:ascii="Arial" w:hAnsi="Arial" w:cs="Arial"/>
                <w:sz w:val="18"/>
                <w:szCs w:val="18"/>
              </w:rPr>
            </w:pPr>
          </w:p>
        </w:tc>
        <w:tc>
          <w:tcPr>
            <w:tcW w:w="2189" w:type="dxa"/>
            <w:vMerge/>
            <w:vAlign w:val="center"/>
            <w:hideMark/>
          </w:tcPr>
          <w:p w14:paraId="4C1A5567" w14:textId="77777777" w:rsidR="00EF1050" w:rsidRPr="00EF1050" w:rsidRDefault="00EF1050" w:rsidP="00EF1050">
            <w:pPr>
              <w:spacing w:after="0" w:line="240" w:lineRule="auto"/>
              <w:rPr>
                <w:rFonts w:ascii="Arial" w:hAnsi="Arial" w:cs="Arial"/>
                <w:b/>
                <w:bCs/>
                <w:sz w:val="18"/>
                <w:szCs w:val="18"/>
              </w:rPr>
            </w:pPr>
          </w:p>
        </w:tc>
        <w:tc>
          <w:tcPr>
            <w:tcW w:w="3618" w:type="dxa"/>
            <w:vAlign w:val="center"/>
            <w:hideMark/>
          </w:tcPr>
          <w:p w14:paraId="294B2F47"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8. Reparación y cambio del sistema hidráulico del que presente fallas.</w:t>
            </w:r>
          </w:p>
        </w:tc>
        <w:tc>
          <w:tcPr>
            <w:tcW w:w="1134" w:type="dxa"/>
            <w:vMerge/>
            <w:vAlign w:val="center"/>
            <w:hideMark/>
          </w:tcPr>
          <w:p w14:paraId="44618EFC"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6DB72B5E"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27079C7A"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A0ABA60"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492FE75" w14:textId="77777777" w:rsidTr="00EF1050">
        <w:trPr>
          <w:trHeight w:val="471"/>
        </w:trPr>
        <w:tc>
          <w:tcPr>
            <w:tcW w:w="844" w:type="dxa"/>
            <w:vMerge/>
            <w:vAlign w:val="center"/>
          </w:tcPr>
          <w:p w14:paraId="777E7CED" w14:textId="77777777" w:rsidR="00EF1050" w:rsidRPr="00EF1050" w:rsidRDefault="00EF1050" w:rsidP="00EF1050">
            <w:pPr>
              <w:spacing w:after="0" w:line="240" w:lineRule="auto"/>
              <w:rPr>
                <w:rFonts w:ascii="Arial" w:hAnsi="Arial" w:cs="Arial"/>
                <w:sz w:val="18"/>
                <w:szCs w:val="18"/>
              </w:rPr>
            </w:pPr>
          </w:p>
        </w:tc>
        <w:tc>
          <w:tcPr>
            <w:tcW w:w="2189" w:type="dxa"/>
            <w:vMerge/>
            <w:vAlign w:val="center"/>
          </w:tcPr>
          <w:p w14:paraId="4A8B94DF" w14:textId="77777777" w:rsidR="00EF1050" w:rsidRPr="00EF1050" w:rsidRDefault="00EF1050" w:rsidP="00EF1050">
            <w:pPr>
              <w:spacing w:after="0" w:line="240" w:lineRule="auto"/>
              <w:rPr>
                <w:rFonts w:ascii="Arial" w:hAnsi="Arial" w:cs="Arial"/>
                <w:b/>
                <w:bCs/>
                <w:sz w:val="18"/>
                <w:szCs w:val="18"/>
              </w:rPr>
            </w:pPr>
          </w:p>
        </w:tc>
        <w:tc>
          <w:tcPr>
            <w:tcW w:w="3618" w:type="dxa"/>
            <w:vAlign w:val="center"/>
          </w:tcPr>
          <w:p w14:paraId="67DB03C1" w14:textId="77777777" w:rsidR="00EF1050" w:rsidRPr="00EF1050" w:rsidRDefault="00EF1050" w:rsidP="00EF1050">
            <w:pPr>
              <w:spacing w:after="0" w:line="240" w:lineRule="auto"/>
              <w:jc w:val="both"/>
              <w:rPr>
                <w:rFonts w:ascii="Arial" w:eastAsia="Times New Roman" w:hAnsi="Arial" w:cs="Arial"/>
                <w:color w:val="000000"/>
                <w:sz w:val="18"/>
                <w:szCs w:val="18"/>
                <w:lang w:eastAsia="es-CO"/>
              </w:rPr>
            </w:pPr>
          </w:p>
          <w:p w14:paraId="582BEDA9" w14:textId="77777777" w:rsidR="00EF1050" w:rsidRPr="00EF1050" w:rsidRDefault="00EF1050" w:rsidP="00EF1050">
            <w:pPr>
              <w:spacing w:after="0" w:line="240" w:lineRule="auto"/>
              <w:jc w:val="both"/>
              <w:rPr>
                <w:rFonts w:ascii="Arial" w:eastAsia="Times New Roman" w:hAnsi="Arial" w:cs="Arial"/>
                <w:color w:val="000000"/>
                <w:sz w:val="18"/>
                <w:szCs w:val="18"/>
                <w:lang w:eastAsia="es-CO"/>
              </w:rPr>
            </w:pPr>
            <w:r w:rsidRPr="00EF1050">
              <w:rPr>
                <w:rFonts w:ascii="Arial" w:eastAsia="Times New Roman" w:hAnsi="Arial" w:cs="Arial"/>
                <w:color w:val="000000"/>
                <w:sz w:val="18"/>
                <w:szCs w:val="18"/>
                <w:lang w:eastAsia="es-CO"/>
              </w:rPr>
              <w:t>MANTENIMIENTO PLACA PISO PLANTA DE TRATAMIENTO</w:t>
            </w:r>
          </w:p>
          <w:p w14:paraId="28495179"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 Demolición placa existente </w:t>
            </w:r>
          </w:p>
          <w:p w14:paraId="1FC76A12"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 Nivelación y replanteo </w:t>
            </w:r>
          </w:p>
          <w:p w14:paraId="403D0995"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 Nivelación con material granular referencia invias </w:t>
            </w:r>
          </w:p>
          <w:p w14:paraId="00A57931"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 Fundición de placa en concreto de 110 metros cuadrados, 15 centímetros de espesor con malla electrosoldada. </w:t>
            </w:r>
          </w:p>
          <w:p w14:paraId="6726FB08" w14:textId="77777777" w:rsidR="00EF1050" w:rsidRPr="00EF1050" w:rsidRDefault="00EF1050" w:rsidP="00EF1050">
            <w:pPr>
              <w:spacing w:after="0" w:line="240" w:lineRule="auto"/>
              <w:jc w:val="both"/>
              <w:rPr>
                <w:rFonts w:ascii="Arial" w:hAnsi="Arial" w:cs="Arial"/>
                <w:sz w:val="18"/>
                <w:szCs w:val="18"/>
              </w:rPr>
            </w:pPr>
          </w:p>
        </w:tc>
        <w:tc>
          <w:tcPr>
            <w:tcW w:w="1134" w:type="dxa"/>
            <w:vMerge/>
            <w:vAlign w:val="center"/>
          </w:tcPr>
          <w:p w14:paraId="5D793E84"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tcPr>
          <w:p w14:paraId="0F6046BE"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tcPr>
          <w:p w14:paraId="7B869301"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tcPr>
          <w:p w14:paraId="74C27F1A"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5C800690" w14:textId="77777777" w:rsidTr="00EF1050">
        <w:trPr>
          <w:trHeight w:val="1336"/>
        </w:trPr>
        <w:tc>
          <w:tcPr>
            <w:tcW w:w="844" w:type="dxa"/>
            <w:vMerge/>
            <w:vAlign w:val="center"/>
            <w:hideMark/>
          </w:tcPr>
          <w:p w14:paraId="7638ABA3"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71D83F2"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425BE54F"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b/>
                <w:bCs/>
                <w:sz w:val="18"/>
                <w:szCs w:val="18"/>
              </w:rPr>
              <w:t>11.</w:t>
            </w:r>
            <w:r w:rsidRPr="00EF1050">
              <w:rPr>
                <w:rFonts w:ascii="Arial" w:hAnsi="Arial" w:cs="Arial"/>
                <w:sz w:val="18"/>
                <w:szCs w:val="18"/>
              </w:rPr>
              <w:t xml:space="preserve"> Limpieza y pintura </w:t>
            </w:r>
            <w:proofErr w:type="spellStart"/>
            <w:r w:rsidRPr="00EF1050">
              <w:rPr>
                <w:rFonts w:ascii="Arial" w:hAnsi="Arial" w:cs="Arial"/>
                <w:sz w:val="18"/>
                <w:szCs w:val="18"/>
              </w:rPr>
              <w:t>epóxica</w:t>
            </w:r>
            <w:proofErr w:type="spellEnd"/>
            <w:r w:rsidRPr="00EF1050">
              <w:rPr>
                <w:rFonts w:ascii="Arial" w:hAnsi="Arial" w:cs="Arial"/>
                <w:sz w:val="18"/>
                <w:szCs w:val="18"/>
              </w:rPr>
              <w:t xml:space="preserve"> de color(azul) - gel coate, de los (03) tanques de 500 Litros en fibra de vidrio o plástico que se usan para la preparación soluciones químicas. (Interna) </w:t>
            </w:r>
          </w:p>
          <w:p w14:paraId="5A78CE0E"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Se debe pintar toda la infraestructura existente como es bodega de almacenamiento, laboratorio, cuarto de máquinas y cuarto de tablero principal (interna y externa)</w:t>
            </w:r>
          </w:p>
          <w:p w14:paraId="6785DE6D" w14:textId="77777777" w:rsidR="00EF1050" w:rsidRPr="00EF1050" w:rsidRDefault="00EF1050" w:rsidP="00EF1050">
            <w:pPr>
              <w:spacing w:after="0" w:line="240" w:lineRule="auto"/>
              <w:jc w:val="both"/>
              <w:rPr>
                <w:rFonts w:ascii="Arial" w:hAnsi="Arial" w:cs="Arial"/>
                <w:b/>
                <w:bCs/>
                <w:sz w:val="18"/>
                <w:szCs w:val="18"/>
              </w:rPr>
            </w:pPr>
          </w:p>
        </w:tc>
        <w:tc>
          <w:tcPr>
            <w:tcW w:w="1134" w:type="dxa"/>
            <w:vMerge/>
            <w:vAlign w:val="center"/>
            <w:hideMark/>
          </w:tcPr>
          <w:p w14:paraId="15B2F8A8" w14:textId="77777777" w:rsidR="00EF1050" w:rsidRPr="00EF1050" w:rsidRDefault="00EF1050" w:rsidP="00EF1050">
            <w:pPr>
              <w:spacing w:after="0" w:line="240" w:lineRule="auto"/>
              <w:rPr>
                <w:rFonts w:ascii="Arial" w:hAnsi="Arial" w:cs="Arial"/>
                <w:sz w:val="18"/>
                <w:szCs w:val="18"/>
              </w:rPr>
            </w:pPr>
          </w:p>
        </w:tc>
        <w:tc>
          <w:tcPr>
            <w:tcW w:w="857" w:type="dxa"/>
            <w:vMerge/>
            <w:vAlign w:val="center"/>
            <w:hideMark/>
          </w:tcPr>
          <w:p w14:paraId="0DF9FE94" w14:textId="77777777" w:rsidR="00EF1050" w:rsidRPr="00EF1050" w:rsidRDefault="00EF1050" w:rsidP="00EF1050">
            <w:pPr>
              <w:spacing w:after="0" w:line="240" w:lineRule="auto"/>
              <w:rPr>
                <w:rFonts w:ascii="Arial" w:hAnsi="Arial" w:cs="Arial"/>
                <w:sz w:val="18"/>
                <w:szCs w:val="18"/>
              </w:rPr>
            </w:pPr>
          </w:p>
        </w:tc>
        <w:tc>
          <w:tcPr>
            <w:tcW w:w="709" w:type="dxa"/>
            <w:vMerge/>
            <w:vAlign w:val="center"/>
            <w:hideMark/>
          </w:tcPr>
          <w:p w14:paraId="4AA83A6C" w14:textId="77777777" w:rsidR="00EF1050" w:rsidRPr="00EF1050" w:rsidRDefault="00EF1050" w:rsidP="00EF1050">
            <w:pPr>
              <w:spacing w:after="0" w:line="240" w:lineRule="auto"/>
              <w:rPr>
                <w:rFonts w:ascii="Arial" w:hAnsi="Arial" w:cs="Arial"/>
                <w:sz w:val="18"/>
                <w:szCs w:val="18"/>
              </w:rPr>
            </w:pPr>
          </w:p>
        </w:tc>
        <w:tc>
          <w:tcPr>
            <w:tcW w:w="689" w:type="dxa"/>
            <w:vMerge/>
            <w:vAlign w:val="center"/>
            <w:hideMark/>
          </w:tcPr>
          <w:p w14:paraId="32D62617" w14:textId="77777777" w:rsidR="00EF1050" w:rsidRPr="00EF1050" w:rsidRDefault="00EF1050" w:rsidP="00EF1050">
            <w:pPr>
              <w:spacing w:after="0" w:line="240" w:lineRule="auto"/>
              <w:rPr>
                <w:rFonts w:ascii="Arial" w:hAnsi="Arial" w:cs="Arial"/>
                <w:sz w:val="18"/>
                <w:szCs w:val="18"/>
              </w:rPr>
            </w:pPr>
          </w:p>
        </w:tc>
      </w:tr>
      <w:tr w:rsidR="00EF1050" w:rsidRPr="00EF1050" w14:paraId="6B071EB5" w14:textId="77777777" w:rsidTr="00EF1050">
        <w:trPr>
          <w:trHeight w:val="172"/>
        </w:trPr>
        <w:tc>
          <w:tcPr>
            <w:tcW w:w="844" w:type="dxa"/>
            <w:vMerge/>
            <w:vAlign w:val="center"/>
            <w:hideMark/>
          </w:tcPr>
          <w:p w14:paraId="3688A3B8"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2FDA8C7"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4840B974"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Mantenimiento de tablero principal consiste en:</w:t>
            </w:r>
          </w:p>
        </w:tc>
        <w:tc>
          <w:tcPr>
            <w:tcW w:w="1134" w:type="dxa"/>
            <w:vMerge/>
            <w:vAlign w:val="center"/>
            <w:hideMark/>
          </w:tcPr>
          <w:p w14:paraId="761764D7"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7A8473CE"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65B8EA9"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17CC7BB"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CB4AFBF" w14:textId="77777777" w:rsidTr="00EF1050">
        <w:trPr>
          <w:trHeight w:val="493"/>
        </w:trPr>
        <w:tc>
          <w:tcPr>
            <w:tcW w:w="844" w:type="dxa"/>
            <w:vMerge/>
            <w:vAlign w:val="center"/>
            <w:hideMark/>
          </w:tcPr>
          <w:p w14:paraId="0B31F46D"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67AB804"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7CF230B0" w14:textId="77777777" w:rsidR="00EF1050" w:rsidRPr="00EF1050" w:rsidRDefault="00EF1050" w:rsidP="00EF1050">
            <w:pPr>
              <w:spacing w:after="0" w:line="240" w:lineRule="auto"/>
              <w:jc w:val="both"/>
              <w:rPr>
                <w:rFonts w:ascii="Arial" w:hAnsi="Arial" w:cs="Arial"/>
                <w:sz w:val="18"/>
                <w:szCs w:val="18"/>
                <w:highlight w:val="yellow"/>
              </w:rPr>
            </w:pPr>
            <w:r w:rsidRPr="00EF1050">
              <w:rPr>
                <w:rFonts w:ascii="Arial" w:hAnsi="Arial" w:cs="Arial"/>
                <w:sz w:val="18"/>
                <w:szCs w:val="18"/>
              </w:rPr>
              <w:t>Mantenimiento o adecuación y reposición de componentes en el tablero principal, barraje marca siemens, breaker marca siemens, totalizador marca siemens, arrancadores marca siemens, programación de logo PLC marca siemens. Cableado y componentes de fuerza y control, conexiones y puesta en servicio con norma RETIE, adecuación de puertas y suministro de elementos de seguridad para tablero principal e ingreso a la planta.</w:t>
            </w:r>
          </w:p>
        </w:tc>
        <w:tc>
          <w:tcPr>
            <w:tcW w:w="1134" w:type="dxa"/>
            <w:vMerge/>
            <w:vAlign w:val="center"/>
            <w:hideMark/>
          </w:tcPr>
          <w:p w14:paraId="7242DBD3"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9F832A7"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11BBF408"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28D95B2"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26D05F3D" w14:textId="77777777" w:rsidTr="00EF1050">
        <w:trPr>
          <w:trHeight w:val="70"/>
        </w:trPr>
        <w:tc>
          <w:tcPr>
            <w:tcW w:w="844" w:type="dxa"/>
            <w:vMerge/>
            <w:vAlign w:val="center"/>
            <w:hideMark/>
          </w:tcPr>
          <w:p w14:paraId="7AC70362"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FD9AE01"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CF52951"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Ajuste a las terminales</w:t>
            </w:r>
          </w:p>
        </w:tc>
        <w:tc>
          <w:tcPr>
            <w:tcW w:w="1134" w:type="dxa"/>
            <w:vMerge/>
            <w:vAlign w:val="center"/>
            <w:hideMark/>
          </w:tcPr>
          <w:p w14:paraId="043ED0CF"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78DD5A81"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5EE607BD"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39C3C7AF"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5B9774DD" w14:textId="77777777" w:rsidTr="00EF1050">
        <w:trPr>
          <w:trHeight w:val="293"/>
        </w:trPr>
        <w:tc>
          <w:tcPr>
            <w:tcW w:w="844" w:type="dxa"/>
            <w:vMerge/>
            <w:vAlign w:val="center"/>
            <w:hideMark/>
          </w:tcPr>
          <w:p w14:paraId="22E278C2"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653F7CE5"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4FA755E6"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Mantenimiento con soplador y aspiradora.</w:t>
            </w:r>
          </w:p>
        </w:tc>
        <w:tc>
          <w:tcPr>
            <w:tcW w:w="1134" w:type="dxa"/>
            <w:vMerge/>
            <w:vAlign w:val="center"/>
            <w:hideMark/>
          </w:tcPr>
          <w:p w14:paraId="61974A4B"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40A151D"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11D8A24D"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ED71041"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8B46C7C" w14:textId="77777777" w:rsidTr="00EF1050">
        <w:trPr>
          <w:trHeight w:val="256"/>
        </w:trPr>
        <w:tc>
          <w:tcPr>
            <w:tcW w:w="844" w:type="dxa"/>
            <w:vMerge/>
            <w:vAlign w:val="center"/>
            <w:hideMark/>
          </w:tcPr>
          <w:p w14:paraId="5C6B27A9"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5DD7562"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6BECF529"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Mantenimiento a conductos de tierra</w:t>
            </w:r>
          </w:p>
        </w:tc>
        <w:tc>
          <w:tcPr>
            <w:tcW w:w="1134" w:type="dxa"/>
            <w:vMerge/>
            <w:vAlign w:val="center"/>
            <w:hideMark/>
          </w:tcPr>
          <w:p w14:paraId="7C860773"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3CD8B3CC"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60767E09"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CCE12CF"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88E3D28" w14:textId="77777777" w:rsidTr="00EF1050">
        <w:trPr>
          <w:trHeight w:val="241"/>
        </w:trPr>
        <w:tc>
          <w:tcPr>
            <w:tcW w:w="844" w:type="dxa"/>
            <w:vMerge/>
            <w:vAlign w:val="center"/>
            <w:hideMark/>
          </w:tcPr>
          <w:p w14:paraId="4CB2B05B"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E246EB1"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56B7821F"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Mantenimiento a las entradas de ventilación </w:t>
            </w:r>
          </w:p>
        </w:tc>
        <w:tc>
          <w:tcPr>
            <w:tcW w:w="1134" w:type="dxa"/>
            <w:vMerge/>
            <w:vAlign w:val="center"/>
            <w:hideMark/>
          </w:tcPr>
          <w:p w14:paraId="5907C8FC"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1AB650B4"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5F42C51B"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1F909419"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629C611" w14:textId="77777777" w:rsidTr="00EF1050">
        <w:trPr>
          <w:trHeight w:val="298"/>
        </w:trPr>
        <w:tc>
          <w:tcPr>
            <w:tcW w:w="844" w:type="dxa"/>
            <w:vMerge/>
            <w:vAlign w:val="center"/>
            <w:hideMark/>
          </w:tcPr>
          <w:p w14:paraId="53CCD23D"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3AA5C87"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69AC963C"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Chequeo al consumo de energía </w:t>
            </w:r>
          </w:p>
        </w:tc>
        <w:tc>
          <w:tcPr>
            <w:tcW w:w="1134" w:type="dxa"/>
            <w:vMerge/>
            <w:vAlign w:val="center"/>
            <w:hideMark/>
          </w:tcPr>
          <w:p w14:paraId="1D0C6AEB"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06E7B2A"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297799CE"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C54395E"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104892D2" w14:textId="77777777" w:rsidTr="00EF1050">
        <w:trPr>
          <w:trHeight w:val="376"/>
        </w:trPr>
        <w:tc>
          <w:tcPr>
            <w:tcW w:w="844" w:type="dxa"/>
            <w:vMerge/>
            <w:vAlign w:val="center"/>
            <w:hideMark/>
          </w:tcPr>
          <w:p w14:paraId="3BA06699"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38CCF21"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BF2ECC6"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Medición a la tensión de operación del sistema (Voltaje) </w:t>
            </w:r>
          </w:p>
        </w:tc>
        <w:tc>
          <w:tcPr>
            <w:tcW w:w="1134" w:type="dxa"/>
            <w:vMerge/>
            <w:vAlign w:val="center"/>
            <w:hideMark/>
          </w:tcPr>
          <w:p w14:paraId="51721BDB"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1A375AE"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16E654E0"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1D52E5DA"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2AF2D2FA" w14:textId="77777777" w:rsidTr="00EF1050">
        <w:trPr>
          <w:trHeight w:val="468"/>
        </w:trPr>
        <w:tc>
          <w:tcPr>
            <w:tcW w:w="844" w:type="dxa"/>
            <w:vMerge/>
            <w:vAlign w:val="center"/>
            <w:hideMark/>
          </w:tcPr>
          <w:p w14:paraId="4B3545B9"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5C0B654"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5D1F9279"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cambio y suministro de contactores que se requieran </w:t>
            </w:r>
          </w:p>
        </w:tc>
        <w:tc>
          <w:tcPr>
            <w:tcW w:w="1134" w:type="dxa"/>
            <w:vMerge/>
            <w:vAlign w:val="center"/>
            <w:hideMark/>
          </w:tcPr>
          <w:p w14:paraId="1F43239F"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6DBA414F"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1D685688"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6CC695C"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21E29BA7" w14:textId="77777777" w:rsidTr="00EF1050">
        <w:trPr>
          <w:trHeight w:val="374"/>
        </w:trPr>
        <w:tc>
          <w:tcPr>
            <w:tcW w:w="844" w:type="dxa"/>
            <w:vMerge/>
            <w:vAlign w:val="center"/>
            <w:hideMark/>
          </w:tcPr>
          <w:p w14:paraId="40949185"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E9F66D9"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643949E7"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cambio y suministro de Switches (que cumplan norma RETIE con su certificación).</w:t>
            </w:r>
          </w:p>
        </w:tc>
        <w:tc>
          <w:tcPr>
            <w:tcW w:w="1134" w:type="dxa"/>
            <w:vMerge/>
            <w:vAlign w:val="center"/>
            <w:hideMark/>
          </w:tcPr>
          <w:p w14:paraId="04D5102B"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7CD9EEA6"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FA55CE0"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15E8DFE9"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7CDB9C1" w14:textId="77777777" w:rsidTr="00EF1050">
        <w:trPr>
          <w:trHeight w:val="543"/>
        </w:trPr>
        <w:tc>
          <w:tcPr>
            <w:tcW w:w="844" w:type="dxa"/>
            <w:vMerge/>
            <w:vAlign w:val="center"/>
            <w:hideMark/>
          </w:tcPr>
          <w:p w14:paraId="0D7A1D61"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0C5BF33"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5D44BA67"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Cambio y suministro de </w:t>
            </w:r>
            <w:proofErr w:type="spellStart"/>
            <w:r w:rsidRPr="00EF1050">
              <w:rPr>
                <w:rFonts w:ascii="Arial" w:hAnsi="Arial" w:cs="Arial"/>
                <w:sz w:val="18"/>
                <w:szCs w:val="18"/>
              </w:rPr>
              <w:t>breakers</w:t>
            </w:r>
            <w:proofErr w:type="spellEnd"/>
            <w:r w:rsidRPr="00EF1050">
              <w:rPr>
                <w:rFonts w:ascii="Arial" w:hAnsi="Arial" w:cs="Arial"/>
                <w:sz w:val="18"/>
                <w:szCs w:val="18"/>
              </w:rPr>
              <w:t xml:space="preserve"> requeridos (que cumplan norma RETIE con su certificación).</w:t>
            </w:r>
          </w:p>
        </w:tc>
        <w:tc>
          <w:tcPr>
            <w:tcW w:w="1134" w:type="dxa"/>
            <w:vMerge/>
            <w:vAlign w:val="center"/>
            <w:hideMark/>
          </w:tcPr>
          <w:p w14:paraId="30AFE812"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6766CE88"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6E0E28FF"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047A690"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5B40184" w14:textId="77777777" w:rsidTr="00EF1050">
        <w:trPr>
          <w:trHeight w:val="312"/>
        </w:trPr>
        <w:tc>
          <w:tcPr>
            <w:tcW w:w="844" w:type="dxa"/>
            <w:vMerge/>
            <w:vAlign w:val="center"/>
            <w:hideMark/>
          </w:tcPr>
          <w:p w14:paraId="3A5BF9FB"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591D5FE"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76CB59DF"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Pruebas y solucionar fallas:</w:t>
            </w:r>
          </w:p>
        </w:tc>
        <w:tc>
          <w:tcPr>
            <w:tcW w:w="1134" w:type="dxa"/>
            <w:vMerge/>
            <w:vAlign w:val="center"/>
            <w:hideMark/>
          </w:tcPr>
          <w:p w14:paraId="7243AFBA"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29B96C2E"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4977F30F"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19B451D4"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205900ED" w14:textId="77777777" w:rsidTr="00EF1050">
        <w:trPr>
          <w:trHeight w:val="274"/>
        </w:trPr>
        <w:tc>
          <w:tcPr>
            <w:tcW w:w="844" w:type="dxa"/>
            <w:vMerge/>
            <w:vAlign w:val="center"/>
            <w:hideMark/>
          </w:tcPr>
          <w:p w14:paraId="55AAF414"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1A6275EA"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4E5252E5"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Resistencia de aislamiento.</w:t>
            </w:r>
          </w:p>
        </w:tc>
        <w:tc>
          <w:tcPr>
            <w:tcW w:w="1134" w:type="dxa"/>
            <w:vMerge/>
            <w:vAlign w:val="center"/>
            <w:hideMark/>
          </w:tcPr>
          <w:p w14:paraId="47430092"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7079B1A9"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07A18B52"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5B6A840E"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4A1C7352" w14:textId="77777777" w:rsidTr="00EF1050">
        <w:trPr>
          <w:trHeight w:val="288"/>
        </w:trPr>
        <w:tc>
          <w:tcPr>
            <w:tcW w:w="844" w:type="dxa"/>
            <w:vMerge/>
            <w:vAlign w:val="center"/>
            <w:hideMark/>
          </w:tcPr>
          <w:p w14:paraId="118556E6"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43635E04"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561A9C97"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Resistencia de contacto</w:t>
            </w:r>
          </w:p>
        </w:tc>
        <w:tc>
          <w:tcPr>
            <w:tcW w:w="1134" w:type="dxa"/>
            <w:vMerge/>
            <w:vAlign w:val="center"/>
            <w:hideMark/>
          </w:tcPr>
          <w:p w14:paraId="55F61E3A"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5DF27AF3"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3A639AFD"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1A3DA62B"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4D1A5A6E" w14:textId="77777777" w:rsidTr="00EF1050">
        <w:trPr>
          <w:trHeight w:val="288"/>
        </w:trPr>
        <w:tc>
          <w:tcPr>
            <w:tcW w:w="844" w:type="dxa"/>
            <w:vMerge/>
            <w:vAlign w:val="center"/>
            <w:hideMark/>
          </w:tcPr>
          <w:p w14:paraId="4080F75E"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2E9E9E2D"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1626F3B3"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Conexiones </w:t>
            </w:r>
          </w:p>
        </w:tc>
        <w:tc>
          <w:tcPr>
            <w:tcW w:w="1134" w:type="dxa"/>
            <w:vMerge/>
            <w:vAlign w:val="center"/>
            <w:hideMark/>
          </w:tcPr>
          <w:p w14:paraId="6F5FDB36"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4B69A7DE"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2F59D63A"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247C3C19"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0809B127" w14:textId="77777777" w:rsidTr="00EF1050">
        <w:trPr>
          <w:trHeight w:val="70"/>
        </w:trPr>
        <w:tc>
          <w:tcPr>
            <w:tcW w:w="844" w:type="dxa"/>
            <w:vMerge/>
            <w:vAlign w:val="center"/>
            <w:hideMark/>
          </w:tcPr>
          <w:p w14:paraId="070C1584"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75A21D7A"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6751B7D2"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Disparo por sobrecarga</w:t>
            </w:r>
          </w:p>
        </w:tc>
        <w:tc>
          <w:tcPr>
            <w:tcW w:w="1134" w:type="dxa"/>
            <w:vMerge/>
            <w:vAlign w:val="center"/>
            <w:hideMark/>
          </w:tcPr>
          <w:p w14:paraId="4505DFB6"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0D641C97"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54A98DAB"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07ACB789"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7A8BCE33" w14:textId="77777777" w:rsidTr="00EF1050">
        <w:trPr>
          <w:trHeight w:val="265"/>
        </w:trPr>
        <w:tc>
          <w:tcPr>
            <w:tcW w:w="844" w:type="dxa"/>
            <w:vMerge/>
            <w:vAlign w:val="center"/>
            <w:hideMark/>
          </w:tcPr>
          <w:p w14:paraId="76DDE95A"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3A4E06C6"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5E66B51E"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Funcionamiento Mecánico.</w:t>
            </w:r>
          </w:p>
        </w:tc>
        <w:tc>
          <w:tcPr>
            <w:tcW w:w="1134" w:type="dxa"/>
            <w:vMerge/>
            <w:vAlign w:val="center"/>
            <w:hideMark/>
          </w:tcPr>
          <w:p w14:paraId="253F1BEA"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011E9596"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0D5D4A1A"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4EF07A2C"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4D69F0F8" w14:textId="77777777" w:rsidTr="00EF1050">
        <w:trPr>
          <w:trHeight w:val="1394"/>
        </w:trPr>
        <w:tc>
          <w:tcPr>
            <w:tcW w:w="844" w:type="dxa"/>
            <w:vMerge/>
            <w:vAlign w:val="center"/>
            <w:hideMark/>
          </w:tcPr>
          <w:p w14:paraId="60726560"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1FA7EE9E"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0879D59B"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 xml:space="preserve">Nota: todos los elementos que se cambien deben cumplir la norma RETIE y traer su certificación, y el funcionario o </w:t>
            </w:r>
            <w:r w:rsidRPr="00EF1050">
              <w:rPr>
                <w:rFonts w:ascii="Arial" w:hAnsi="Arial" w:cs="Arial"/>
                <w:sz w:val="18"/>
                <w:szCs w:val="18"/>
              </w:rPr>
              <w:t>Técnico electricista que realice el mantenimiento al tablero principal deberá suministrar tarjeta profesional (TE-1, TE-2, TE-3, TE-4, TE-5 Y TE-6)</w:t>
            </w:r>
          </w:p>
        </w:tc>
        <w:tc>
          <w:tcPr>
            <w:tcW w:w="1134" w:type="dxa"/>
            <w:vMerge/>
            <w:vAlign w:val="center"/>
            <w:hideMark/>
          </w:tcPr>
          <w:p w14:paraId="4504433F"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4F949A9B"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12FC1A88"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C928E4C"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28A6F863" w14:textId="77777777" w:rsidTr="00EF1050">
        <w:trPr>
          <w:trHeight w:val="480"/>
        </w:trPr>
        <w:tc>
          <w:tcPr>
            <w:tcW w:w="844" w:type="dxa"/>
            <w:vMerge/>
            <w:vAlign w:val="center"/>
            <w:hideMark/>
          </w:tcPr>
          <w:p w14:paraId="744E4191"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93651F5"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33F30EA1"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Mantenimiento tren de filtración consiste en:</w:t>
            </w:r>
          </w:p>
        </w:tc>
        <w:tc>
          <w:tcPr>
            <w:tcW w:w="1134" w:type="dxa"/>
            <w:vMerge/>
            <w:vAlign w:val="center"/>
            <w:hideMark/>
          </w:tcPr>
          <w:p w14:paraId="0E84FC40"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1ECDDAD9"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5A518821"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04E036E7"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9AD42AF" w14:textId="77777777" w:rsidTr="00EF1050">
        <w:trPr>
          <w:trHeight w:val="150"/>
        </w:trPr>
        <w:tc>
          <w:tcPr>
            <w:tcW w:w="844" w:type="dxa"/>
            <w:vMerge/>
            <w:vAlign w:val="center"/>
            <w:hideMark/>
          </w:tcPr>
          <w:p w14:paraId="2893B7D9"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4600B70E"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247B68E8"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1. Corrección de fugas del sistema hidráulico.</w:t>
            </w:r>
          </w:p>
        </w:tc>
        <w:tc>
          <w:tcPr>
            <w:tcW w:w="1134" w:type="dxa"/>
            <w:vMerge/>
            <w:vAlign w:val="center"/>
            <w:hideMark/>
          </w:tcPr>
          <w:p w14:paraId="2D745770"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634B1E48"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53D58BA5"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25B0A77"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8079791" w14:textId="77777777" w:rsidTr="00EF1050">
        <w:trPr>
          <w:trHeight w:val="521"/>
        </w:trPr>
        <w:tc>
          <w:tcPr>
            <w:tcW w:w="844" w:type="dxa"/>
            <w:vMerge/>
            <w:vAlign w:val="center"/>
            <w:hideMark/>
          </w:tcPr>
          <w:p w14:paraId="46E40A0B"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5621300"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0E7FBA06"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2. Cambio de materiales filtrantes que componen el tren de filtración (carbón activado, antracita y arena). </w:t>
            </w:r>
          </w:p>
        </w:tc>
        <w:tc>
          <w:tcPr>
            <w:tcW w:w="1134" w:type="dxa"/>
            <w:vMerge/>
            <w:vAlign w:val="center"/>
            <w:hideMark/>
          </w:tcPr>
          <w:p w14:paraId="5510358C"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69E30CA1"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6687559"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06AB0A6"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A4A5FD4" w14:textId="77777777" w:rsidTr="00EF1050">
        <w:trPr>
          <w:trHeight w:val="388"/>
        </w:trPr>
        <w:tc>
          <w:tcPr>
            <w:tcW w:w="844" w:type="dxa"/>
            <w:vMerge/>
            <w:vAlign w:val="center"/>
            <w:hideMark/>
          </w:tcPr>
          <w:p w14:paraId="264E3F30"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2DAE00B"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41D1C409"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3. Cambio de las arañas internas de filtración</w:t>
            </w:r>
          </w:p>
        </w:tc>
        <w:tc>
          <w:tcPr>
            <w:tcW w:w="1134" w:type="dxa"/>
            <w:vMerge/>
            <w:vAlign w:val="center"/>
            <w:hideMark/>
          </w:tcPr>
          <w:p w14:paraId="275A7665"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547CD476"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53EF8F8D"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28630883"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C830923" w14:textId="77777777" w:rsidTr="00EF1050">
        <w:trPr>
          <w:trHeight w:val="266"/>
        </w:trPr>
        <w:tc>
          <w:tcPr>
            <w:tcW w:w="844" w:type="dxa"/>
            <w:vMerge/>
            <w:vAlign w:val="center"/>
            <w:hideMark/>
          </w:tcPr>
          <w:p w14:paraId="124B4AD8"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6D82F9A3"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54AFD2C2"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4. Verificación a las tomas de tensión</w:t>
            </w:r>
          </w:p>
        </w:tc>
        <w:tc>
          <w:tcPr>
            <w:tcW w:w="1134" w:type="dxa"/>
            <w:vMerge/>
            <w:vAlign w:val="center"/>
            <w:hideMark/>
          </w:tcPr>
          <w:p w14:paraId="78352FB8"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B749E7B"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3F0993E"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033C115"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C9D540F" w14:textId="77777777" w:rsidTr="00EF1050">
        <w:trPr>
          <w:trHeight w:val="288"/>
        </w:trPr>
        <w:tc>
          <w:tcPr>
            <w:tcW w:w="844" w:type="dxa"/>
            <w:vMerge/>
            <w:vAlign w:val="center"/>
            <w:hideMark/>
          </w:tcPr>
          <w:p w14:paraId="5A025AA1"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75BC74E"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06F9B5A2"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5. Lavado general a los filtros.</w:t>
            </w:r>
          </w:p>
        </w:tc>
        <w:tc>
          <w:tcPr>
            <w:tcW w:w="1134" w:type="dxa"/>
            <w:vMerge/>
            <w:vAlign w:val="center"/>
            <w:hideMark/>
          </w:tcPr>
          <w:p w14:paraId="34B9C777"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5626023C"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0B30A81E"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4AE4516"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BC10D88" w14:textId="77777777" w:rsidTr="00EF1050">
        <w:trPr>
          <w:trHeight w:val="685"/>
        </w:trPr>
        <w:tc>
          <w:tcPr>
            <w:tcW w:w="844" w:type="dxa"/>
            <w:vMerge/>
            <w:vAlign w:val="center"/>
            <w:hideMark/>
          </w:tcPr>
          <w:p w14:paraId="0AAE689E"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FF02C78"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BE6E4D7"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6.Mantenimiento de dos motores de 10 HP, REBOBINAR si se amerita, cambia de sellos mecánico a rodamientos, cojinetes, bujes pintura  </w:t>
            </w:r>
          </w:p>
        </w:tc>
        <w:tc>
          <w:tcPr>
            <w:tcW w:w="1134" w:type="dxa"/>
            <w:vMerge/>
            <w:vAlign w:val="center"/>
            <w:hideMark/>
          </w:tcPr>
          <w:p w14:paraId="03E5DF81" w14:textId="77777777" w:rsidR="00EF1050" w:rsidRPr="00EF1050" w:rsidRDefault="00EF1050" w:rsidP="00EF1050">
            <w:pPr>
              <w:spacing w:after="0" w:line="240" w:lineRule="auto"/>
              <w:rPr>
                <w:rFonts w:ascii="Arial" w:hAnsi="Arial" w:cs="Arial"/>
                <w:sz w:val="18"/>
                <w:szCs w:val="18"/>
              </w:rPr>
            </w:pPr>
          </w:p>
        </w:tc>
        <w:tc>
          <w:tcPr>
            <w:tcW w:w="857" w:type="dxa"/>
            <w:vMerge/>
            <w:vAlign w:val="center"/>
            <w:hideMark/>
          </w:tcPr>
          <w:p w14:paraId="24BC11B6" w14:textId="77777777" w:rsidR="00EF1050" w:rsidRPr="00EF1050" w:rsidRDefault="00EF1050" w:rsidP="00EF1050">
            <w:pPr>
              <w:spacing w:after="0" w:line="240" w:lineRule="auto"/>
              <w:rPr>
                <w:rFonts w:ascii="Arial" w:hAnsi="Arial" w:cs="Arial"/>
                <w:sz w:val="18"/>
                <w:szCs w:val="18"/>
              </w:rPr>
            </w:pPr>
          </w:p>
        </w:tc>
        <w:tc>
          <w:tcPr>
            <w:tcW w:w="709" w:type="dxa"/>
            <w:vMerge/>
            <w:vAlign w:val="center"/>
            <w:hideMark/>
          </w:tcPr>
          <w:p w14:paraId="5E002F48" w14:textId="77777777" w:rsidR="00EF1050" w:rsidRPr="00EF1050" w:rsidRDefault="00EF1050" w:rsidP="00EF1050">
            <w:pPr>
              <w:spacing w:after="0" w:line="240" w:lineRule="auto"/>
              <w:rPr>
                <w:rFonts w:ascii="Arial" w:hAnsi="Arial" w:cs="Arial"/>
                <w:sz w:val="18"/>
                <w:szCs w:val="18"/>
              </w:rPr>
            </w:pPr>
          </w:p>
        </w:tc>
        <w:tc>
          <w:tcPr>
            <w:tcW w:w="689" w:type="dxa"/>
            <w:vMerge/>
            <w:vAlign w:val="center"/>
            <w:hideMark/>
          </w:tcPr>
          <w:p w14:paraId="4822D7E3" w14:textId="77777777" w:rsidR="00EF1050" w:rsidRPr="00EF1050" w:rsidRDefault="00EF1050" w:rsidP="00EF1050">
            <w:pPr>
              <w:spacing w:after="0" w:line="240" w:lineRule="auto"/>
              <w:rPr>
                <w:rFonts w:ascii="Arial" w:hAnsi="Arial" w:cs="Arial"/>
                <w:sz w:val="18"/>
                <w:szCs w:val="18"/>
              </w:rPr>
            </w:pPr>
          </w:p>
        </w:tc>
      </w:tr>
      <w:tr w:rsidR="00EF1050" w:rsidRPr="00EF1050" w14:paraId="64D9BBE4" w14:textId="77777777" w:rsidTr="00EF1050">
        <w:trPr>
          <w:trHeight w:val="426"/>
        </w:trPr>
        <w:tc>
          <w:tcPr>
            <w:tcW w:w="844" w:type="dxa"/>
            <w:vMerge/>
            <w:vAlign w:val="center"/>
            <w:hideMark/>
          </w:tcPr>
          <w:p w14:paraId="38311417" w14:textId="77777777" w:rsidR="00EF1050" w:rsidRPr="00EF1050" w:rsidRDefault="00EF1050" w:rsidP="00EF1050">
            <w:pPr>
              <w:spacing w:after="0" w:line="240" w:lineRule="auto"/>
              <w:rPr>
                <w:rFonts w:ascii="Arial" w:hAnsi="Arial" w:cs="Arial"/>
                <w:sz w:val="18"/>
                <w:szCs w:val="18"/>
              </w:rPr>
            </w:pPr>
          </w:p>
        </w:tc>
        <w:tc>
          <w:tcPr>
            <w:tcW w:w="2189" w:type="dxa"/>
            <w:vMerge/>
            <w:vAlign w:val="center"/>
            <w:hideMark/>
          </w:tcPr>
          <w:p w14:paraId="4DDC8F98" w14:textId="77777777" w:rsidR="00EF1050" w:rsidRPr="00EF1050" w:rsidRDefault="00EF1050" w:rsidP="00EF1050">
            <w:pPr>
              <w:spacing w:after="0" w:line="240" w:lineRule="auto"/>
              <w:rPr>
                <w:rFonts w:ascii="Arial" w:hAnsi="Arial" w:cs="Arial"/>
                <w:b/>
                <w:bCs/>
                <w:sz w:val="18"/>
                <w:szCs w:val="18"/>
              </w:rPr>
            </w:pPr>
          </w:p>
        </w:tc>
        <w:tc>
          <w:tcPr>
            <w:tcW w:w="3618" w:type="dxa"/>
            <w:vAlign w:val="center"/>
            <w:hideMark/>
          </w:tcPr>
          <w:p w14:paraId="217DA0DF"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Mantenimiento del equipo de cloro en línea consiste en:</w:t>
            </w:r>
          </w:p>
        </w:tc>
        <w:tc>
          <w:tcPr>
            <w:tcW w:w="1134" w:type="dxa"/>
            <w:vMerge/>
            <w:vAlign w:val="center"/>
            <w:hideMark/>
          </w:tcPr>
          <w:p w14:paraId="6B915F01"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42F69AF4"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09A36A92"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5D3C140A"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CDD029D" w14:textId="77777777" w:rsidTr="00EF1050">
        <w:trPr>
          <w:trHeight w:val="456"/>
        </w:trPr>
        <w:tc>
          <w:tcPr>
            <w:tcW w:w="844" w:type="dxa"/>
            <w:vMerge/>
            <w:vAlign w:val="center"/>
            <w:hideMark/>
          </w:tcPr>
          <w:p w14:paraId="100A0820"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6BE6757C"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0336094A"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1. Reposición de los reactivos y mangueras del equipo.</w:t>
            </w:r>
          </w:p>
        </w:tc>
        <w:tc>
          <w:tcPr>
            <w:tcW w:w="1134" w:type="dxa"/>
            <w:vMerge/>
            <w:vAlign w:val="center"/>
            <w:hideMark/>
          </w:tcPr>
          <w:p w14:paraId="4B0F1D72"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1DE975C9"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2058628F"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9C9C6D0"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1F75302" w14:textId="77777777" w:rsidTr="00EF1050">
        <w:trPr>
          <w:trHeight w:val="225"/>
        </w:trPr>
        <w:tc>
          <w:tcPr>
            <w:tcW w:w="844" w:type="dxa"/>
            <w:vMerge/>
            <w:vAlign w:val="center"/>
            <w:hideMark/>
          </w:tcPr>
          <w:p w14:paraId="55BA0DFC"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DB76B4A"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609BE18E"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2. Revisión de la bomba peristáltica.</w:t>
            </w:r>
          </w:p>
        </w:tc>
        <w:tc>
          <w:tcPr>
            <w:tcW w:w="1134" w:type="dxa"/>
            <w:vMerge/>
            <w:vAlign w:val="center"/>
            <w:hideMark/>
          </w:tcPr>
          <w:p w14:paraId="5728DF19"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5603AC1B"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65EE6278"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05448D8F"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5D43E335" w14:textId="77777777" w:rsidTr="00EF1050">
        <w:trPr>
          <w:trHeight w:val="272"/>
        </w:trPr>
        <w:tc>
          <w:tcPr>
            <w:tcW w:w="844" w:type="dxa"/>
            <w:vMerge/>
            <w:vAlign w:val="center"/>
            <w:hideMark/>
          </w:tcPr>
          <w:p w14:paraId="78384612"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1E51248"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6BFB23CD"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3. Calibración del equipo HANNA.</w:t>
            </w:r>
          </w:p>
        </w:tc>
        <w:tc>
          <w:tcPr>
            <w:tcW w:w="1134" w:type="dxa"/>
            <w:vMerge/>
            <w:vAlign w:val="center"/>
            <w:hideMark/>
          </w:tcPr>
          <w:p w14:paraId="1C9972E6"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45D9AC1C"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4AAC7DBF"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5660DE7A"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2ECF4B3A" w14:textId="77777777" w:rsidTr="00EF1050">
        <w:trPr>
          <w:trHeight w:val="417"/>
        </w:trPr>
        <w:tc>
          <w:tcPr>
            <w:tcW w:w="844" w:type="dxa"/>
            <w:vMerge/>
            <w:vAlign w:val="center"/>
            <w:hideMark/>
          </w:tcPr>
          <w:p w14:paraId="10704FE2"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3FB54C98"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2948459A"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4. Cambio de cartuchos para el sistema de microfiltración.10 y 5 micras</w:t>
            </w:r>
          </w:p>
        </w:tc>
        <w:tc>
          <w:tcPr>
            <w:tcW w:w="1134" w:type="dxa"/>
            <w:vMerge/>
            <w:vAlign w:val="center"/>
            <w:hideMark/>
          </w:tcPr>
          <w:p w14:paraId="54A2EB61"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92CB831"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13A2DC03"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9DF1902"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F289841" w14:textId="77777777" w:rsidTr="00EF1050">
        <w:trPr>
          <w:trHeight w:val="338"/>
        </w:trPr>
        <w:tc>
          <w:tcPr>
            <w:tcW w:w="844" w:type="dxa"/>
            <w:vMerge/>
            <w:vAlign w:val="center"/>
            <w:hideMark/>
          </w:tcPr>
          <w:p w14:paraId="6185C051"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632FD1DE"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3C9327D0"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5. Adecuación línea de toma muestra para equipo de medición </w:t>
            </w:r>
          </w:p>
        </w:tc>
        <w:tc>
          <w:tcPr>
            <w:tcW w:w="1134" w:type="dxa"/>
            <w:vMerge/>
            <w:vAlign w:val="center"/>
            <w:hideMark/>
          </w:tcPr>
          <w:p w14:paraId="746B1B32"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4BFF35B0"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18BB89C4"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DA0DC19"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7AF2B7F" w14:textId="77777777" w:rsidTr="00EF1050">
        <w:trPr>
          <w:trHeight w:val="70"/>
        </w:trPr>
        <w:tc>
          <w:tcPr>
            <w:tcW w:w="844" w:type="dxa"/>
            <w:vMerge/>
            <w:vAlign w:val="center"/>
            <w:hideMark/>
          </w:tcPr>
          <w:p w14:paraId="6365C21D"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1D4BDD5"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69837269"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6. Adecuación manguera salida del reactivo.</w:t>
            </w:r>
          </w:p>
        </w:tc>
        <w:tc>
          <w:tcPr>
            <w:tcW w:w="1134" w:type="dxa"/>
            <w:vMerge/>
            <w:vAlign w:val="center"/>
            <w:hideMark/>
          </w:tcPr>
          <w:p w14:paraId="72C924C5"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99498B9"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4B3AE20"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C2BCEF4"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1FB42B3" w14:textId="77777777" w:rsidTr="00EF1050">
        <w:trPr>
          <w:trHeight w:val="176"/>
        </w:trPr>
        <w:tc>
          <w:tcPr>
            <w:tcW w:w="844" w:type="dxa"/>
            <w:vMerge/>
            <w:vAlign w:val="center"/>
            <w:hideMark/>
          </w:tcPr>
          <w:p w14:paraId="1624A492"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6CA2B37"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64E89CF8"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7. Revisión y calibración del equipo de PH en línea consiste en: </w:t>
            </w:r>
          </w:p>
        </w:tc>
        <w:tc>
          <w:tcPr>
            <w:tcW w:w="1134" w:type="dxa"/>
            <w:vMerge/>
            <w:vAlign w:val="center"/>
            <w:hideMark/>
          </w:tcPr>
          <w:p w14:paraId="4ADAB494"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434E6D7A"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2CAC7C0"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285DCFD7"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A7F42A1" w14:textId="77777777" w:rsidTr="00EF1050">
        <w:trPr>
          <w:trHeight w:val="416"/>
        </w:trPr>
        <w:tc>
          <w:tcPr>
            <w:tcW w:w="844" w:type="dxa"/>
            <w:vMerge/>
            <w:vAlign w:val="center"/>
            <w:hideMark/>
          </w:tcPr>
          <w:p w14:paraId="0F3A8D78"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451F029"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66773E3E"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8. Retiro de electrodo y calibración con buffer de pH 7.0 y 10,0</w:t>
            </w:r>
          </w:p>
        </w:tc>
        <w:tc>
          <w:tcPr>
            <w:tcW w:w="1134" w:type="dxa"/>
            <w:vMerge/>
            <w:vAlign w:val="center"/>
            <w:hideMark/>
          </w:tcPr>
          <w:p w14:paraId="079BB934"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7C1CA9D9"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2ACDF3E"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CFD3FA3"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67421D6" w14:textId="77777777" w:rsidTr="00EF1050">
        <w:trPr>
          <w:trHeight w:val="422"/>
        </w:trPr>
        <w:tc>
          <w:tcPr>
            <w:tcW w:w="844" w:type="dxa"/>
            <w:vMerge/>
            <w:vAlign w:val="center"/>
            <w:hideMark/>
          </w:tcPr>
          <w:p w14:paraId="0F2C026B"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66573E0"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D1B2A46"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9. Suministro de soluciones buffer de calibración pH: 4.01; 7.01 y 10.01.</w:t>
            </w:r>
          </w:p>
        </w:tc>
        <w:tc>
          <w:tcPr>
            <w:tcW w:w="1134" w:type="dxa"/>
            <w:vMerge/>
            <w:vAlign w:val="center"/>
            <w:hideMark/>
          </w:tcPr>
          <w:p w14:paraId="3631875D"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522BCA6"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0ABF92E"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2083417D"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EECA051" w14:textId="77777777" w:rsidTr="00EF1050">
        <w:trPr>
          <w:trHeight w:val="342"/>
        </w:trPr>
        <w:tc>
          <w:tcPr>
            <w:tcW w:w="844" w:type="dxa"/>
            <w:vMerge/>
            <w:vAlign w:val="center"/>
            <w:hideMark/>
          </w:tcPr>
          <w:p w14:paraId="10430F3F"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7ACAB11"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362B9A72"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10. Cambio de los filtros del equipo de cloro, dejando doce filtros más como futuro repuesto de cambio.</w:t>
            </w:r>
          </w:p>
        </w:tc>
        <w:tc>
          <w:tcPr>
            <w:tcW w:w="1134" w:type="dxa"/>
            <w:vMerge/>
            <w:vAlign w:val="center"/>
            <w:hideMark/>
          </w:tcPr>
          <w:p w14:paraId="41D0D737"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3DD1D9E"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54C5F88F"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9DD6EB3"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0B2B702" w14:textId="77777777" w:rsidTr="00EF1050">
        <w:trPr>
          <w:trHeight w:val="633"/>
        </w:trPr>
        <w:tc>
          <w:tcPr>
            <w:tcW w:w="844" w:type="dxa"/>
            <w:vMerge/>
            <w:vAlign w:val="center"/>
            <w:hideMark/>
          </w:tcPr>
          <w:p w14:paraId="66CF34B7"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62642E6"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74E1330A"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11. Verificación y puesta en funcionamiento del equipo de cloro de acuerdo a la calibración del mismo.</w:t>
            </w:r>
          </w:p>
        </w:tc>
        <w:tc>
          <w:tcPr>
            <w:tcW w:w="1134" w:type="dxa"/>
            <w:vMerge/>
            <w:vAlign w:val="center"/>
            <w:hideMark/>
          </w:tcPr>
          <w:p w14:paraId="7E6FFD64"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958E1C9"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51DAAA9E"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CD05DFE"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6AB0F75" w14:textId="77777777" w:rsidTr="00EF1050">
        <w:trPr>
          <w:trHeight w:val="274"/>
        </w:trPr>
        <w:tc>
          <w:tcPr>
            <w:tcW w:w="844" w:type="dxa"/>
            <w:vMerge/>
            <w:vAlign w:val="center"/>
            <w:hideMark/>
          </w:tcPr>
          <w:p w14:paraId="1323AA7C"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A501A1B"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4E066D74"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12. Suministro de los reactivos del cloro libre marca HANNA H193721-0.</w:t>
            </w:r>
          </w:p>
        </w:tc>
        <w:tc>
          <w:tcPr>
            <w:tcW w:w="1134" w:type="dxa"/>
            <w:vMerge/>
            <w:vAlign w:val="center"/>
            <w:hideMark/>
          </w:tcPr>
          <w:p w14:paraId="67A1C757"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44694A65"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1657CCDA"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15A7799"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19449E8" w14:textId="77777777" w:rsidTr="00EF1050">
        <w:trPr>
          <w:trHeight w:val="274"/>
        </w:trPr>
        <w:tc>
          <w:tcPr>
            <w:tcW w:w="844" w:type="dxa"/>
            <w:vMerge/>
            <w:vAlign w:val="center"/>
          </w:tcPr>
          <w:p w14:paraId="2B7CE468"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tcPr>
          <w:p w14:paraId="715328A5"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tcPr>
          <w:p w14:paraId="1E4B2AFE"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color w:val="000000"/>
                <w:sz w:val="18"/>
                <w:szCs w:val="18"/>
              </w:rPr>
              <w:t xml:space="preserve">13. Mantenimiento de los puntos eléctricos, consistente en cambia y reposición de tomas por, tomas de seguridad.  </w:t>
            </w:r>
          </w:p>
        </w:tc>
        <w:tc>
          <w:tcPr>
            <w:tcW w:w="1134" w:type="dxa"/>
            <w:vMerge/>
            <w:vAlign w:val="center"/>
          </w:tcPr>
          <w:p w14:paraId="44BD1F3A"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tcPr>
          <w:p w14:paraId="2663BC74"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tcPr>
          <w:p w14:paraId="5B417373"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tcPr>
          <w:p w14:paraId="78F6DD4A"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55D7258" w14:textId="77777777" w:rsidTr="00EF1050">
        <w:trPr>
          <w:trHeight w:val="322"/>
        </w:trPr>
        <w:tc>
          <w:tcPr>
            <w:tcW w:w="844" w:type="dxa"/>
            <w:vMerge/>
            <w:vAlign w:val="center"/>
            <w:hideMark/>
          </w:tcPr>
          <w:p w14:paraId="20E42406"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6B46AC61"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14FF9E8"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Mantenimiento o reposición de las bombas dosificadoras consiste en:</w:t>
            </w:r>
          </w:p>
        </w:tc>
        <w:tc>
          <w:tcPr>
            <w:tcW w:w="1134" w:type="dxa"/>
            <w:vMerge/>
            <w:vAlign w:val="center"/>
            <w:hideMark/>
          </w:tcPr>
          <w:p w14:paraId="4432E5B7"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6FA36C4D"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6B7EC978"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A03F867"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2A5E576" w14:textId="77777777" w:rsidTr="00EF1050">
        <w:trPr>
          <w:trHeight w:val="242"/>
        </w:trPr>
        <w:tc>
          <w:tcPr>
            <w:tcW w:w="844" w:type="dxa"/>
            <w:vMerge/>
            <w:vAlign w:val="center"/>
            <w:hideMark/>
          </w:tcPr>
          <w:p w14:paraId="6CF8553C"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0DEAD2A4"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049F8A2A" w14:textId="77777777" w:rsidR="00EF1050" w:rsidRPr="00EF1050" w:rsidRDefault="00EF1050" w:rsidP="00EF1050">
            <w:pPr>
              <w:spacing w:after="0" w:line="240" w:lineRule="auto"/>
              <w:jc w:val="both"/>
              <w:rPr>
                <w:rFonts w:ascii="Arial" w:hAnsi="Arial" w:cs="Arial"/>
                <w:color w:val="FF0000"/>
                <w:sz w:val="18"/>
                <w:szCs w:val="18"/>
              </w:rPr>
            </w:pPr>
            <w:r w:rsidRPr="00EF1050">
              <w:rPr>
                <w:rFonts w:ascii="Arial" w:hAnsi="Arial" w:cs="Arial"/>
                <w:sz w:val="18"/>
                <w:szCs w:val="18"/>
              </w:rPr>
              <w:t>1.mantenimiento de bombas dosificadoras.</w:t>
            </w:r>
          </w:p>
        </w:tc>
        <w:tc>
          <w:tcPr>
            <w:tcW w:w="1134" w:type="dxa"/>
            <w:vMerge/>
            <w:vAlign w:val="center"/>
            <w:hideMark/>
          </w:tcPr>
          <w:p w14:paraId="778423A7"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2358B8ED"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1DBB2E4C"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30EBD70D"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3AA9C3A6" w14:textId="77777777" w:rsidTr="00EF1050">
        <w:trPr>
          <w:trHeight w:val="602"/>
        </w:trPr>
        <w:tc>
          <w:tcPr>
            <w:tcW w:w="844" w:type="dxa"/>
            <w:vMerge/>
            <w:vAlign w:val="center"/>
            <w:hideMark/>
          </w:tcPr>
          <w:p w14:paraId="1160D49C"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4AC917FF"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1FAA7BBD"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2. Revisión de la válvula de punto de inyección de entrada y salida, y cambio de válvulas si es necesario. </w:t>
            </w:r>
          </w:p>
        </w:tc>
        <w:tc>
          <w:tcPr>
            <w:tcW w:w="1134" w:type="dxa"/>
            <w:vMerge/>
            <w:vAlign w:val="center"/>
            <w:hideMark/>
          </w:tcPr>
          <w:p w14:paraId="6A59BCED"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FB1C3F1"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1B6A0FC"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64AB25F"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5A67C56" w14:textId="77777777" w:rsidTr="00EF1050">
        <w:trPr>
          <w:trHeight w:val="270"/>
        </w:trPr>
        <w:tc>
          <w:tcPr>
            <w:tcW w:w="844" w:type="dxa"/>
            <w:vMerge/>
            <w:vAlign w:val="center"/>
            <w:hideMark/>
          </w:tcPr>
          <w:p w14:paraId="1DC388AE"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15F38B9"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6D101647"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3. Revisión de mangueras y cambio de estas.</w:t>
            </w:r>
          </w:p>
        </w:tc>
        <w:tc>
          <w:tcPr>
            <w:tcW w:w="1134" w:type="dxa"/>
            <w:vMerge/>
            <w:vAlign w:val="center"/>
            <w:hideMark/>
          </w:tcPr>
          <w:p w14:paraId="1D33926A"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5E84A048"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2105D7B4"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830DD4B"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DA5287B" w14:textId="77777777" w:rsidTr="00EF1050">
        <w:trPr>
          <w:trHeight w:val="274"/>
        </w:trPr>
        <w:tc>
          <w:tcPr>
            <w:tcW w:w="844" w:type="dxa"/>
            <w:vMerge/>
            <w:vAlign w:val="center"/>
            <w:hideMark/>
          </w:tcPr>
          <w:p w14:paraId="5EFCACE8"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E822CEE"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0302687A"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4. Revisión del Sistema eléctrico</w:t>
            </w:r>
          </w:p>
        </w:tc>
        <w:tc>
          <w:tcPr>
            <w:tcW w:w="1134" w:type="dxa"/>
            <w:vMerge/>
            <w:vAlign w:val="center"/>
            <w:hideMark/>
          </w:tcPr>
          <w:p w14:paraId="0E6EC4C6"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4A7F991A"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1C215BA1"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46C4F984"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489CA196" w14:textId="77777777" w:rsidTr="00EF1050">
        <w:trPr>
          <w:trHeight w:val="456"/>
        </w:trPr>
        <w:tc>
          <w:tcPr>
            <w:tcW w:w="844" w:type="dxa"/>
            <w:vMerge/>
            <w:vAlign w:val="center"/>
            <w:hideMark/>
          </w:tcPr>
          <w:p w14:paraId="140E9CE6"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0FA5EF76"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6BE0356A"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5. Cambio de mangueras de salida de productos químicos.</w:t>
            </w:r>
          </w:p>
        </w:tc>
        <w:tc>
          <w:tcPr>
            <w:tcW w:w="1134" w:type="dxa"/>
            <w:vMerge/>
            <w:vAlign w:val="center"/>
            <w:hideMark/>
          </w:tcPr>
          <w:p w14:paraId="136E2284"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32ED0F0"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6123665"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3BD84CD"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165FF71" w14:textId="77777777" w:rsidTr="00EF1050">
        <w:trPr>
          <w:trHeight w:val="668"/>
        </w:trPr>
        <w:tc>
          <w:tcPr>
            <w:tcW w:w="844" w:type="dxa"/>
            <w:vMerge/>
            <w:vAlign w:val="center"/>
            <w:hideMark/>
          </w:tcPr>
          <w:p w14:paraId="3BEFCDBC"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9B481C1"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CE2CEDD"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6. Revisión del sistema eléctrico alineados al equipo de cloración funcionamiento automático.</w:t>
            </w:r>
          </w:p>
        </w:tc>
        <w:tc>
          <w:tcPr>
            <w:tcW w:w="1134" w:type="dxa"/>
            <w:vMerge/>
            <w:vAlign w:val="center"/>
            <w:hideMark/>
          </w:tcPr>
          <w:p w14:paraId="4426B09A"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1B51E641"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2FFB0B14"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CE4D256"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6965DEF" w14:textId="77777777" w:rsidTr="00EF1050">
        <w:trPr>
          <w:trHeight w:val="847"/>
        </w:trPr>
        <w:tc>
          <w:tcPr>
            <w:tcW w:w="844" w:type="dxa"/>
            <w:vMerge/>
            <w:vAlign w:val="center"/>
            <w:hideMark/>
          </w:tcPr>
          <w:p w14:paraId="41054F7E"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03C76C85"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49ADDCC"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7 reposición de todos los flotadores eléctricos de bajo nivel en el tanque de almacenamiento de agua potable y adecuación de conexión en el logo.</w:t>
            </w:r>
          </w:p>
        </w:tc>
        <w:tc>
          <w:tcPr>
            <w:tcW w:w="1134" w:type="dxa"/>
            <w:vMerge/>
            <w:vAlign w:val="center"/>
            <w:hideMark/>
          </w:tcPr>
          <w:p w14:paraId="143B866C"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4AA09043"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0CCB2892"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8E00E6D"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D21F0FE" w14:textId="77777777" w:rsidTr="00EF1050">
        <w:trPr>
          <w:trHeight w:val="250"/>
        </w:trPr>
        <w:tc>
          <w:tcPr>
            <w:tcW w:w="844" w:type="dxa"/>
            <w:vMerge/>
            <w:vAlign w:val="center"/>
            <w:hideMark/>
          </w:tcPr>
          <w:p w14:paraId="019EA113"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D960422"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3F2968F7" w14:textId="77777777" w:rsidR="00EF1050" w:rsidRPr="00EF1050" w:rsidRDefault="00EF1050" w:rsidP="00EF1050">
            <w:pPr>
              <w:spacing w:after="0" w:line="240" w:lineRule="auto"/>
              <w:jc w:val="both"/>
              <w:rPr>
                <w:rFonts w:ascii="Arial" w:hAnsi="Arial" w:cs="Arial"/>
                <w:b/>
                <w:bCs/>
                <w:sz w:val="18"/>
                <w:szCs w:val="18"/>
              </w:rPr>
            </w:pPr>
          </w:p>
          <w:p w14:paraId="32AC9E27"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OPERARIO. de la PTAP:</w:t>
            </w:r>
          </w:p>
          <w:p w14:paraId="233C1084" w14:textId="77777777" w:rsidR="00EF1050" w:rsidRPr="00EF1050" w:rsidRDefault="00EF1050" w:rsidP="00EF1050">
            <w:pPr>
              <w:spacing w:after="0" w:line="240" w:lineRule="auto"/>
              <w:jc w:val="both"/>
              <w:rPr>
                <w:rFonts w:ascii="Arial" w:hAnsi="Arial" w:cs="Arial"/>
                <w:b/>
                <w:bCs/>
                <w:sz w:val="18"/>
                <w:szCs w:val="18"/>
              </w:rPr>
            </w:pPr>
          </w:p>
          <w:p w14:paraId="52526355" w14:textId="77777777" w:rsidR="00EF1050" w:rsidRPr="00EF1050" w:rsidRDefault="00EF1050" w:rsidP="00EF1050">
            <w:pPr>
              <w:spacing w:after="0" w:line="240" w:lineRule="auto"/>
              <w:jc w:val="both"/>
              <w:rPr>
                <w:rFonts w:ascii="Arial" w:hAnsi="Arial" w:cs="Arial"/>
                <w:b/>
                <w:bCs/>
                <w:sz w:val="18"/>
                <w:szCs w:val="18"/>
              </w:rPr>
            </w:pPr>
          </w:p>
        </w:tc>
        <w:tc>
          <w:tcPr>
            <w:tcW w:w="1134" w:type="dxa"/>
            <w:vMerge/>
            <w:vAlign w:val="center"/>
            <w:hideMark/>
          </w:tcPr>
          <w:p w14:paraId="3DB98361"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10F1EF5E"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2C78956F"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29098437"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2E5B5051" w14:textId="77777777" w:rsidTr="00EF1050">
        <w:trPr>
          <w:trHeight w:val="70"/>
        </w:trPr>
        <w:tc>
          <w:tcPr>
            <w:tcW w:w="844" w:type="dxa"/>
            <w:vMerge/>
            <w:vAlign w:val="center"/>
            <w:hideMark/>
          </w:tcPr>
          <w:p w14:paraId="4A273742"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5D7FC9E6"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0A715E1D"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b/>
                <w:bCs/>
                <w:sz w:val="18"/>
                <w:szCs w:val="18"/>
              </w:rPr>
              <w:t>1.</w:t>
            </w:r>
            <w:r w:rsidRPr="00EF1050">
              <w:rPr>
                <w:rFonts w:ascii="Arial" w:hAnsi="Arial" w:cs="Arial"/>
                <w:sz w:val="18"/>
                <w:szCs w:val="18"/>
              </w:rPr>
              <w:t xml:space="preserve"> Técnicos electricistas (TE-1, TE-2, TE-3, TE-4, TE-5 Y TE-6) o técnicos en MANEJO AMBIENTAL, TECNÓLOGOS EN CONTROL AMBIENTAL operación de plantas, con curso en operación del sistema de potabilización de agua para la operación y análisis de laboratorio en dos jornadas, de lunes a sábado por el tiempo de ejecución del contrato, contados a partir del inicio del control mantenimiento, las personas encargadas deberán realizar las siguientes actividades diarias.</w:t>
            </w:r>
          </w:p>
          <w:p w14:paraId="3A34450B" w14:textId="77777777" w:rsidR="00EF1050" w:rsidRPr="00EF1050" w:rsidRDefault="00EF1050" w:rsidP="00EF1050">
            <w:pPr>
              <w:spacing w:after="0" w:line="240" w:lineRule="auto"/>
              <w:jc w:val="both"/>
              <w:rPr>
                <w:rFonts w:ascii="Arial" w:hAnsi="Arial" w:cs="Arial"/>
                <w:b/>
                <w:bCs/>
                <w:sz w:val="18"/>
                <w:szCs w:val="18"/>
              </w:rPr>
            </w:pPr>
          </w:p>
        </w:tc>
        <w:tc>
          <w:tcPr>
            <w:tcW w:w="1134" w:type="dxa"/>
            <w:vMerge/>
            <w:vAlign w:val="center"/>
            <w:hideMark/>
          </w:tcPr>
          <w:p w14:paraId="02498DEB"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5AD61875"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62752129"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2861EE0"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5EB1517D" w14:textId="77777777" w:rsidTr="00EF1050">
        <w:trPr>
          <w:trHeight w:val="148"/>
        </w:trPr>
        <w:tc>
          <w:tcPr>
            <w:tcW w:w="844" w:type="dxa"/>
            <w:vMerge/>
            <w:vAlign w:val="center"/>
            <w:hideMark/>
          </w:tcPr>
          <w:p w14:paraId="0024FE35"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638F55F"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722A073D"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2.</w:t>
            </w:r>
            <w:r w:rsidRPr="00EF1050">
              <w:rPr>
                <w:rFonts w:ascii="Arial" w:hAnsi="Arial" w:cs="Arial"/>
                <w:sz w:val="18"/>
                <w:szCs w:val="18"/>
              </w:rPr>
              <w:t xml:space="preserve"> revisión general de la planta.</w:t>
            </w:r>
          </w:p>
        </w:tc>
        <w:tc>
          <w:tcPr>
            <w:tcW w:w="1134" w:type="dxa"/>
            <w:vMerge/>
            <w:vAlign w:val="center"/>
            <w:hideMark/>
          </w:tcPr>
          <w:p w14:paraId="5164B38F"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1F494D4B"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5A26EFA4"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22C445AA"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526AA417" w14:textId="77777777" w:rsidTr="00EF1050">
        <w:trPr>
          <w:trHeight w:val="210"/>
        </w:trPr>
        <w:tc>
          <w:tcPr>
            <w:tcW w:w="844" w:type="dxa"/>
            <w:vMerge/>
            <w:vAlign w:val="center"/>
            <w:hideMark/>
          </w:tcPr>
          <w:p w14:paraId="5390143B"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96503E2"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352D6E3"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3.</w:t>
            </w:r>
            <w:r w:rsidRPr="00EF1050">
              <w:rPr>
                <w:rFonts w:ascii="Arial" w:hAnsi="Arial" w:cs="Arial"/>
                <w:sz w:val="18"/>
                <w:szCs w:val="18"/>
              </w:rPr>
              <w:t xml:space="preserve"> toma de caudales (método volumétrico).</w:t>
            </w:r>
          </w:p>
        </w:tc>
        <w:tc>
          <w:tcPr>
            <w:tcW w:w="1134" w:type="dxa"/>
            <w:vMerge/>
            <w:vAlign w:val="center"/>
            <w:hideMark/>
          </w:tcPr>
          <w:p w14:paraId="6C0A7783"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6897CD81"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22B3C3E1"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56E456F"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619FA2C" w14:textId="77777777" w:rsidTr="00EF1050">
        <w:trPr>
          <w:trHeight w:val="288"/>
        </w:trPr>
        <w:tc>
          <w:tcPr>
            <w:tcW w:w="844" w:type="dxa"/>
            <w:vMerge/>
            <w:vAlign w:val="center"/>
            <w:hideMark/>
          </w:tcPr>
          <w:p w14:paraId="6025EE5B"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A35F765"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7360AB77"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4.</w:t>
            </w:r>
            <w:r w:rsidRPr="00EF1050">
              <w:rPr>
                <w:rFonts w:ascii="Arial" w:hAnsi="Arial" w:cs="Arial"/>
                <w:sz w:val="18"/>
                <w:szCs w:val="18"/>
              </w:rPr>
              <w:t xml:space="preserve"> análisis de agua cruda.</w:t>
            </w:r>
          </w:p>
        </w:tc>
        <w:tc>
          <w:tcPr>
            <w:tcW w:w="1134" w:type="dxa"/>
            <w:vMerge/>
            <w:vAlign w:val="center"/>
            <w:hideMark/>
          </w:tcPr>
          <w:p w14:paraId="5E9EE2E6"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10737656"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388F807C"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7440D435"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2C36826C" w14:textId="77777777" w:rsidTr="00EF1050">
        <w:trPr>
          <w:trHeight w:val="288"/>
        </w:trPr>
        <w:tc>
          <w:tcPr>
            <w:tcW w:w="844" w:type="dxa"/>
            <w:vMerge/>
            <w:vAlign w:val="center"/>
            <w:hideMark/>
          </w:tcPr>
          <w:p w14:paraId="5D9F732D"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491275AA"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6438DF4F"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5.</w:t>
            </w:r>
            <w:r w:rsidRPr="00EF1050">
              <w:rPr>
                <w:rFonts w:ascii="Arial" w:hAnsi="Arial" w:cs="Arial"/>
                <w:sz w:val="18"/>
                <w:szCs w:val="18"/>
              </w:rPr>
              <w:t xml:space="preserve"> ensayo de jarras.</w:t>
            </w:r>
          </w:p>
        </w:tc>
        <w:tc>
          <w:tcPr>
            <w:tcW w:w="1134" w:type="dxa"/>
            <w:vMerge/>
            <w:vAlign w:val="center"/>
            <w:hideMark/>
          </w:tcPr>
          <w:p w14:paraId="74DBD0C2"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2FE4945E"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6F1CB795"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3BBBBC60"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7526D070" w14:textId="77777777" w:rsidTr="00EF1050">
        <w:trPr>
          <w:trHeight w:val="300"/>
        </w:trPr>
        <w:tc>
          <w:tcPr>
            <w:tcW w:w="844" w:type="dxa"/>
            <w:vMerge/>
            <w:vAlign w:val="center"/>
            <w:hideMark/>
          </w:tcPr>
          <w:p w14:paraId="42363104"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340340BE"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7BD78E23"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6.</w:t>
            </w:r>
            <w:r w:rsidRPr="00EF1050">
              <w:rPr>
                <w:rFonts w:ascii="Arial" w:hAnsi="Arial" w:cs="Arial"/>
                <w:sz w:val="18"/>
                <w:szCs w:val="18"/>
              </w:rPr>
              <w:t xml:space="preserve"> preparación de productos químicos.</w:t>
            </w:r>
          </w:p>
        </w:tc>
        <w:tc>
          <w:tcPr>
            <w:tcW w:w="1134" w:type="dxa"/>
            <w:vMerge/>
            <w:vAlign w:val="center"/>
            <w:hideMark/>
          </w:tcPr>
          <w:p w14:paraId="1774E21B"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7A12F65A"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4481E503"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463B89EB"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5284F104" w14:textId="77777777" w:rsidTr="00EF1050">
        <w:trPr>
          <w:trHeight w:val="108"/>
        </w:trPr>
        <w:tc>
          <w:tcPr>
            <w:tcW w:w="844" w:type="dxa"/>
            <w:vMerge/>
            <w:vAlign w:val="center"/>
            <w:hideMark/>
          </w:tcPr>
          <w:p w14:paraId="6D17513F"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3294C1C4"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0FDA5AFE"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7.</w:t>
            </w:r>
            <w:r w:rsidRPr="00EF1050">
              <w:rPr>
                <w:rFonts w:ascii="Arial" w:hAnsi="Arial" w:cs="Arial"/>
                <w:sz w:val="18"/>
                <w:szCs w:val="18"/>
              </w:rPr>
              <w:t xml:space="preserve"> ajuste de las dosificaciones.</w:t>
            </w:r>
          </w:p>
        </w:tc>
        <w:tc>
          <w:tcPr>
            <w:tcW w:w="1134" w:type="dxa"/>
            <w:vMerge/>
            <w:vAlign w:val="center"/>
            <w:hideMark/>
          </w:tcPr>
          <w:p w14:paraId="46E16D22"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5124874B"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01672F34"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6E8A8108"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34C21064" w14:textId="77777777" w:rsidTr="00EF1050">
        <w:trPr>
          <w:trHeight w:val="928"/>
        </w:trPr>
        <w:tc>
          <w:tcPr>
            <w:tcW w:w="844" w:type="dxa"/>
            <w:vMerge/>
            <w:vAlign w:val="center"/>
            <w:hideMark/>
          </w:tcPr>
          <w:p w14:paraId="511EF50D"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2BABE252"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7C161B28"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8.</w:t>
            </w:r>
            <w:r w:rsidRPr="00EF1050">
              <w:rPr>
                <w:rFonts w:ascii="Arial" w:hAnsi="Arial" w:cs="Arial"/>
                <w:sz w:val="18"/>
                <w:szCs w:val="18"/>
              </w:rPr>
              <w:t xml:space="preserve"> verificación del sistema. De filtración (retro lavado se realizará por perdida de carga o por tiempo), análisis fisicoquímicos de agua tratada se medirán los siguientes parámetros según la resolución 2115 del 2007;</w:t>
            </w:r>
          </w:p>
        </w:tc>
        <w:tc>
          <w:tcPr>
            <w:tcW w:w="1134" w:type="dxa"/>
            <w:vMerge/>
            <w:vAlign w:val="center"/>
            <w:hideMark/>
          </w:tcPr>
          <w:p w14:paraId="771CD6A6"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86387BB"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0D5ADA4B"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1751C0D"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2E46B7B2" w14:textId="77777777" w:rsidTr="00EF1050">
        <w:trPr>
          <w:trHeight w:val="288"/>
        </w:trPr>
        <w:tc>
          <w:tcPr>
            <w:tcW w:w="844" w:type="dxa"/>
            <w:vMerge/>
            <w:vAlign w:val="center"/>
            <w:hideMark/>
          </w:tcPr>
          <w:p w14:paraId="13FB94F0"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58D6F0A"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0DE9A0C9"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•cloro total</w:t>
            </w:r>
          </w:p>
        </w:tc>
        <w:tc>
          <w:tcPr>
            <w:tcW w:w="1134" w:type="dxa"/>
            <w:vMerge/>
            <w:vAlign w:val="center"/>
            <w:hideMark/>
          </w:tcPr>
          <w:p w14:paraId="56CA03CD"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1F00C5F0"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7BB64254"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1A1B8EEC"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412AF8E8" w14:textId="77777777" w:rsidTr="00EF1050">
        <w:trPr>
          <w:trHeight w:val="78"/>
        </w:trPr>
        <w:tc>
          <w:tcPr>
            <w:tcW w:w="844" w:type="dxa"/>
            <w:vMerge/>
            <w:vAlign w:val="center"/>
            <w:hideMark/>
          </w:tcPr>
          <w:p w14:paraId="6A01F7D6"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688DB437"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1F479C44"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•pH,</w:t>
            </w:r>
          </w:p>
        </w:tc>
        <w:tc>
          <w:tcPr>
            <w:tcW w:w="1134" w:type="dxa"/>
            <w:vMerge/>
            <w:vAlign w:val="center"/>
            <w:hideMark/>
          </w:tcPr>
          <w:p w14:paraId="1942A0F7"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2C25E96A"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45785E80"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35CE29EB"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163330C3" w14:textId="77777777" w:rsidTr="00EF1050">
        <w:trPr>
          <w:trHeight w:val="288"/>
        </w:trPr>
        <w:tc>
          <w:tcPr>
            <w:tcW w:w="844" w:type="dxa"/>
            <w:vMerge/>
            <w:vAlign w:val="center"/>
            <w:hideMark/>
          </w:tcPr>
          <w:p w14:paraId="289BC2A3"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7A869F55"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199B81F5"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•alcalinidad</w:t>
            </w:r>
          </w:p>
        </w:tc>
        <w:tc>
          <w:tcPr>
            <w:tcW w:w="1134" w:type="dxa"/>
            <w:vMerge/>
            <w:vAlign w:val="center"/>
            <w:hideMark/>
          </w:tcPr>
          <w:p w14:paraId="7DD55410"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7C06F5A0"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3209F93B"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43AB1AE2"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6AB3766D" w14:textId="77777777" w:rsidTr="00EF1050">
        <w:trPr>
          <w:trHeight w:val="288"/>
        </w:trPr>
        <w:tc>
          <w:tcPr>
            <w:tcW w:w="844" w:type="dxa"/>
            <w:vMerge/>
            <w:vAlign w:val="center"/>
            <w:hideMark/>
          </w:tcPr>
          <w:p w14:paraId="44E26874"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3CCE0C26"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47B4D7C2"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•dureza</w:t>
            </w:r>
          </w:p>
        </w:tc>
        <w:tc>
          <w:tcPr>
            <w:tcW w:w="1134" w:type="dxa"/>
            <w:vMerge/>
            <w:vAlign w:val="center"/>
            <w:hideMark/>
          </w:tcPr>
          <w:p w14:paraId="7FC61207"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6CAE8D9A"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7F7B3EE8"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36295520"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3FFFEAE3" w14:textId="77777777" w:rsidTr="00EF1050">
        <w:trPr>
          <w:trHeight w:val="288"/>
        </w:trPr>
        <w:tc>
          <w:tcPr>
            <w:tcW w:w="844" w:type="dxa"/>
            <w:vMerge/>
            <w:vAlign w:val="center"/>
            <w:hideMark/>
          </w:tcPr>
          <w:p w14:paraId="01D33095"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1DFB76B5"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5305C889"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•hierro</w:t>
            </w:r>
          </w:p>
        </w:tc>
        <w:tc>
          <w:tcPr>
            <w:tcW w:w="1134" w:type="dxa"/>
            <w:vMerge/>
            <w:vAlign w:val="center"/>
            <w:hideMark/>
          </w:tcPr>
          <w:p w14:paraId="1FEB04E4"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16275F7E"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7F87353E"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01128EE0"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65BAB1C8" w14:textId="77777777" w:rsidTr="00EF1050">
        <w:trPr>
          <w:trHeight w:val="288"/>
        </w:trPr>
        <w:tc>
          <w:tcPr>
            <w:tcW w:w="844" w:type="dxa"/>
            <w:vMerge/>
            <w:vAlign w:val="center"/>
            <w:hideMark/>
          </w:tcPr>
          <w:p w14:paraId="57E2D331"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33CCE41B"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5657A976"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•color</w:t>
            </w:r>
          </w:p>
        </w:tc>
        <w:tc>
          <w:tcPr>
            <w:tcW w:w="1134" w:type="dxa"/>
            <w:vMerge/>
            <w:vAlign w:val="center"/>
            <w:hideMark/>
          </w:tcPr>
          <w:p w14:paraId="7C0D02E8"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1A3585D4"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125BE01F"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69B1D163"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77EE895E" w14:textId="77777777" w:rsidTr="00EF1050">
        <w:trPr>
          <w:trHeight w:val="288"/>
        </w:trPr>
        <w:tc>
          <w:tcPr>
            <w:tcW w:w="844" w:type="dxa"/>
            <w:vMerge/>
            <w:vAlign w:val="center"/>
            <w:hideMark/>
          </w:tcPr>
          <w:p w14:paraId="4643384C"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1BD39201"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1E94F467"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•manganeso.</w:t>
            </w:r>
          </w:p>
        </w:tc>
        <w:tc>
          <w:tcPr>
            <w:tcW w:w="1134" w:type="dxa"/>
            <w:vMerge/>
            <w:vAlign w:val="center"/>
            <w:hideMark/>
          </w:tcPr>
          <w:p w14:paraId="5370C432"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28239585"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782BE39C"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46C7BEC6"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0B4A58D7" w14:textId="77777777" w:rsidTr="00EF1050">
        <w:trPr>
          <w:trHeight w:val="386"/>
        </w:trPr>
        <w:tc>
          <w:tcPr>
            <w:tcW w:w="844" w:type="dxa"/>
            <w:vMerge/>
            <w:vAlign w:val="center"/>
            <w:hideMark/>
          </w:tcPr>
          <w:p w14:paraId="1518DA61"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757E7F32"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10E297B4"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9.</w:t>
            </w:r>
            <w:r w:rsidRPr="00EF1050">
              <w:rPr>
                <w:rFonts w:ascii="Arial" w:hAnsi="Arial" w:cs="Arial"/>
                <w:sz w:val="18"/>
                <w:szCs w:val="18"/>
              </w:rPr>
              <w:t xml:space="preserve"> realizar planillas de control diario para la operación de la </w:t>
            </w:r>
            <w:proofErr w:type="spellStart"/>
            <w:r w:rsidRPr="00EF1050">
              <w:rPr>
                <w:rFonts w:ascii="Arial" w:hAnsi="Arial" w:cs="Arial"/>
                <w:sz w:val="18"/>
                <w:szCs w:val="18"/>
              </w:rPr>
              <w:t>ptap</w:t>
            </w:r>
            <w:proofErr w:type="spellEnd"/>
            <w:r w:rsidRPr="00EF1050">
              <w:rPr>
                <w:rFonts w:ascii="Arial" w:hAnsi="Arial" w:cs="Arial"/>
                <w:sz w:val="18"/>
                <w:szCs w:val="18"/>
              </w:rPr>
              <w:t>.</w:t>
            </w:r>
          </w:p>
        </w:tc>
        <w:tc>
          <w:tcPr>
            <w:tcW w:w="1134" w:type="dxa"/>
            <w:vMerge/>
            <w:vAlign w:val="center"/>
            <w:hideMark/>
          </w:tcPr>
          <w:p w14:paraId="5FE295A7"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12940987"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543E3C0F"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292F83E"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268532D" w14:textId="77777777" w:rsidTr="00EF1050">
        <w:trPr>
          <w:trHeight w:val="240"/>
        </w:trPr>
        <w:tc>
          <w:tcPr>
            <w:tcW w:w="844" w:type="dxa"/>
            <w:vMerge/>
            <w:vAlign w:val="center"/>
            <w:hideMark/>
          </w:tcPr>
          <w:p w14:paraId="3E3EDC63"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0C99A938"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7DFD885B"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10.</w:t>
            </w:r>
            <w:r w:rsidRPr="00EF1050">
              <w:rPr>
                <w:rFonts w:ascii="Arial" w:hAnsi="Arial" w:cs="Arial"/>
                <w:sz w:val="18"/>
                <w:szCs w:val="18"/>
              </w:rPr>
              <w:t xml:space="preserve"> bitácora de actividades diarias.</w:t>
            </w:r>
          </w:p>
        </w:tc>
        <w:tc>
          <w:tcPr>
            <w:tcW w:w="1134" w:type="dxa"/>
            <w:vMerge/>
            <w:vAlign w:val="center"/>
            <w:hideMark/>
          </w:tcPr>
          <w:p w14:paraId="0265020C"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780C4AEA"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0AA2FAEF"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29815A0C"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074F8B0E" w14:textId="77777777" w:rsidTr="00EF1050">
        <w:trPr>
          <w:trHeight w:val="190"/>
        </w:trPr>
        <w:tc>
          <w:tcPr>
            <w:tcW w:w="844" w:type="dxa"/>
            <w:vMerge/>
            <w:vAlign w:val="center"/>
            <w:hideMark/>
          </w:tcPr>
          <w:p w14:paraId="574BD6DD"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137EBD3F"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002ECF04"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11.</w:t>
            </w:r>
            <w:r w:rsidRPr="00EF1050">
              <w:rPr>
                <w:rFonts w:ascii="Arial" w:hAnsi="Arial" w:cs="Arial"/>
                <w:sz w:val="18"/>
                <w:szCs w:val="18"/>
              </w:rPr>
              <w:t xml:space="preserve"> informe escrito de actividades diarias.</w:t>
            </w:r>
          </w:p>
        </w:tc>
        <w:tc>
          <w:tcPr>
            <w:tcW w:w="1134" w:type="dxa"/>
            <w:vMerge/>
            <w:vAlign w:val="center"/>
            <w:hideMark/>
          </w:tcPr>
          <w:p w14:paraId="1EC8779D"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BA18D7E"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FBDD943"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144CBE9"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67A6B12" w14:textId="77777777" w:rsidTr="00EF1050">
        <w:trPr>
          <w:trHeight w:val="1340"/>
        </w:trPr>
        <w:tc>
          <w:tcPr>
            <w:tcW w:w="844" w:type="dxa"/>
            <w:vMerge/>
            <w:vAlign w:val="center"/>
            <w:hideMark/>
          </w:tcPr>
          <w:p w14:paraId="119650A9"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4EA11C31"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5C35181" w14:textId="77777777" w:rsidR="00EF1050" w:rsidRPr="00EF1050" w:rsidRDefault="00EF1050" w:rsidP="00EF1050">
            <w:pPr>
              <w:spacing w:after="0" w:line="240" w:lineRule="auto"/>
              <w:rPr>
                <w:rFonts w:ascii="Arial" w:hAnsi="Arial" w:cs="Arial"/>
                <w:b/>
                <w:bCs/>
                <w:sz w:val="18"/>
                <w:szCs w:val="18"/>
              </w:rPr>
            </w:pPr>
            <w:r w:rsidRPr="00EF1050">
              <w:rPr>
                <w:rFonts w:ascii="Arial" w:hAnsi="Arial" w:cs="Arial"/>
                <w:b/>
                <w:bCs/>
                <w:sz w:val="18"/>
                <w:szCs w:val="18"/>
              </w:rPr>
              <w:t>12.</w:t>
            </w:r>
            <w:r w:rsidRPr="00EF1050">
              <w:rPr>
                <w:rFonts w:ascii="Arial" w:hAnsi="Arial" w:cs="Arial"/>
                <w:sz w:val="18"/>
                <w:szCs w:val="18"/>
              </w:rPr>
              <w:t xml:space="preserve"> se realizará un chequeo tanto de reactivos de laboratorio como los productos químicos para el tratamiento del agua (hipoclorito de sodio y soda caustica) y se entregará un reporte de lo que haga falta para el suministro de los productos requeridos</w:t>
            </w:r>
          </w:p>
        </w:tc>
        <w:tc>
          <w:tcPr>
            <w:tcW w:w="1134" w:type="dxa"/>
            <w:vMerge/>
            <w:vAlign w:val="center"/>
            <w:hideMark/>
          </w:tcPr>
          <w:p w14:paraId="011A8334"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71282459"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2C076EF5"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4387F5A"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F959CF6" w14:textId="77777777" w:rsidTr="00EF1050">
        <w:trPr>
          <w:trHeight w:val="781"/>
        </w:trPr>
        <w:tc>
          <w:tcPr>
            <w:tcW w:w="844" w:type="dxa"/>
            <w:vMerge/>
            <w:vAlign w:val="center"/>
            <w:hideMark/>
          </w:tcPr>
          <w:p w14:paraId="516A8767"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ED9499D"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70EA0C03" w14:textId="77777777" w:rsidR="00EF1050" w:rsidRPr="00EF1050" w:rsidRDefault="00EF1050" w:rsidP="00EF1050">
            <w:pPr>
              <w:spacing w:after="0" w:line="240" w:lineRule="auto"/>
              <w:rPr>
                <w:rFonts w:ascii="Arial" w:hAnsi="Arial" w:cs="Arial"/>
                <w:b/>
                <w:bCs/>
                <w:sz w:val="18"/>
                <w:szCs w:val="18"/>
              </w:rPr>
            </w:pPr>
            <w:r w:rsidRPr="00EF1050">
              <w:rPr>
                <w:rFonts w:ascii="Arial" w:hAnsi="Arial" w:cs="Arial"/>
                <w:b/>
                <w:bCs/>
                <w:sz w:val="18"/>
                <w:szCs w:val="18"/>
              </w:rPr>
              <w:t>13.</w:t>
            </w:r>
            <w:r w:rsidRPr="00EF1050">
              <w:rPr>
                <w:rFonts w:ascii="Arial" w:hAnsi="Arial" w:cs="Arial"/>
                <w:sz w:val="18"/>
                <w:szCs w:val="18"/>
              </w:rPr>
              <w:t xml:space="preserve"> El técnico debe de realizar actividades de ornato y embellecimiento (poda de dentro de la planta y alrededor de los pozos profundos) </w:t>
            </w:r>
          </w:p>
        </w:tc>
        <w:tc>
          <w:tcPr>
            <w:tcW w:w="1134" w:type="dxa"/>
            <w:vMerge/>
            <w:vAlign w:val="center"/>
            <w:hideMark/>
          </w:tcPr>
          <w:p w14:paraId="5DDBB238"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5050F42C"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CB4100E"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2D8BB49"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1542BF3" w14:textId="77777777" w:rsidTr="00EF1050">
        <w:trPr>
          <w:trHeight w:val="781"/>
        </w:trPr>
        <w:tc>
          <w:tcPr>
            <w:tcW w:w="844" w:type="dxa"/>
            <w:vMerge/>
            <w:vAlign w:val="center"/>
          </w:tcPr>
          <w:p w14:paraId="69B3611B"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tcPr>
          <w:p w14:paraId="21A13D8D"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tcPr>
          <w:p w14:paraId="41C2FD8C" w14:textId="77777777" w:rsidR="00EF1050" w:rsidRPr="00EF1050" w:rsidRDefault="00EF1050" w:rsidP="00EF1050">
            <w:pPr>
              <w:autoSpaceDE w:val="0"/>
              <w:autoSpaceDN w:val="0"/>
              <w:adjustRightInd w:val="0"/>
              <w:spacing w:after="0" w:line="240" w:lineRule="auto"/>
              <w:contextualSpacing/>
              <w:jc w:val="both"/>
              <w:rPr>
                <w:rFonts w:ascii="Arial" w:eastAsia="Times New Roman" w:hAnsi="Arial" w:cs="Arial"/>
                <w:sz w:val="18"/>
                <w:szCs w:val="18"/>
                <w:lang w:val="es-ES" w:eastAsia="es-CO"/>
              </w:rPr>
            </w:pPr>
            <w:r w:rsidRPr="00EF1050">
              <w:rPr>
                <w:rFonts w:ascii="Arial" w:hAnsi="Arial" w:cs="Arial"/>
                <w:b/>
                <w:bCs/>
                <w:sz w:val="18"/>
                <w:szCs w:val="18"/>
              </w:rPr>
              <w:t>NOTA:</w:t>
            </w:r>
            <w:r w:rsidRPr="00EF1050">
              <w:rPr>
                <w:rFonts w:ascii="Arial" w:hAnsi="Arial" w:cs="Arial"/>
                <w:sz w:val="18"/>
                <w:szCs w:val="18"/>
              </w:rPr>
              <w:t xml:space="preserve"> </w:t>
            </w:r>
            <w:r w:rsidRPr="00EF1050">
              <w:rPr>
                <w:rFonts w:ascii="Arial" w:eastAsia="Times New Roman" w:hAnsi="Arial" w:cs="Arial"/>
                <w:sz w:val="18"/>
                <w:szCs w:val="18"/>
                <w:lang w:eastAsia="es-CO"/>
              </w:rPr>
              <w:t>El valor del ítem de operario es GLOBAL Y A TODO COSTO, por lo tanto, el contratista asume la totalidad de los costos laborales, prestacionales, de seguridad social, dotación, transporte y demás que se deriven de la permanencia del personal técnico, sin que la Policía Nacional deba realizar pagos adicionales por estos conceptos</w:t>
            </w:r>
          </w:p>
        </w:tc>
        <w:tc>
          <w:tcPr>
            <w:tcW w:w="1134" w:type="dxa"/>
            <w:vMerge/>
            <w:vAlign w:val="center"/>
          </w:tcPr>
          <w:p w14:paraId="7085CDF5"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tcPr>
          <w:p w14:paraId="583B11A2"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tcPr>
          <w:p w14:paraId="6D2067C3"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tcPr>
          <w:p w14:paraId="0F39A3F8"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60A445E" w14:textId="77777777" w:rsidTr="00EF1050">
        <w:trPr>
          <w:trHeight w:val="795"/>
        </w:trPr>
        <w:tc>
          <w:tcPr>
            <w:tcW w:w="844" w:type="dxa"/>
            <w:vMerge/>
            <w:vAlign w:val="center"/>
            <w:hideMark/>
          </w:tcPr>
          <w:p w14:paraId="0526CE5D"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CC78B65"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4E3B71B7"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i/>
                <w:iCs/>
                <w:sz w:val="18"/>
                <w:szCs w:val="18"/>
              </w:rPr>
              <w:t xml:space="preserve">“A FIN DE GARANTIZAR LA CALIDAD Y DURABILIDAD DEL TRABAJO REALIZADO Y LOS ELEMENTOS UTILIZADOS SOLICITAMOS QUE SE PROPORCIONE UNA GARANTIA POR UN PERIODO DE UN AÑO.ESTA GARANTIA CUBRIRÁ CUALQUIER DEFECTO O PROBLEMA QUE SURJA CON TRABAJO REALIZADO O LOS ELEMENTOS UTILIZADOS DURANTE DICHO PERIODO. ESTA GARANTIA ES FUNDAMENTAL PARA DEMOSTRAR EL COMPROMISO CON LA CALIDAD DE </w:t>
            </w:r>
            <w:r w:rsidRPr="00EF1050">
              <w:rPr>
                <w:rFonts w:ascii="Arial" w:hAnsi="Arial" w:cs="Arial"/>
                <w:b/>
                <w:bCs/>
                <w:i/>
                <w:iCs/>
                <w:sz w:val="18"/>
                <w:szCs w:val="18"/>
              </w:rPr>
              <w:lastRenderedPageBreak/>
              <w:t>LOS ELEMENTOS Y EL TRABAJO REALIZADO</w:t>
            </w:r>
            <w:r w:rsidRPr="00EF1050">
              <w:rPr>
                <w:rFonts w:ascii="Arial" w:hAnsi="Arial" w:cs="Arial"/>
                <w:b/>
                <w:bCs/>
                <w:sz w:val="18"/>
                <w:szCs w:val="18"/>
              </w:rPr>
              <w:t>”.</w:t>
            </w:r>
          </w:p>
          <w:p w14:paraId="59865305" w14:textId="77777777" w:rsidR="00EF1050" w:rsidRPr="00EF1050" w:rsidRDefault="00EF1050" w:rsidP="00EF1050">
            <w:pPr>
              <w:spacing w:after="0" w:line="240" w:lineRule="auto"/>
              <w:jc w:val="both"/>
              <w:rPr>
                <w:rFonts w:ascii="Arial" w:hAnsi="Arial" w:cs="Arial"/>
                <w:b/>
                <w:bCs/>
                <w:color w:val="FF0000"/>
                <w:sz w:val="18"/>
                <w:szCs w:val="18"/>
              </w:rPr>
            </w:pPr>
          </w:p>
        </w:tc>
        <w:tc>
          <w:tcPr>
            <w:tcW w:w="1134" w:type="dxa"/>
            <w:vMerge/>
            <w:vAlign w:val="center"/>
            <w:hideMark/>
          </w:tcPr>
          <w:p w14:paraId="112BC2FB"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56E3DAB1"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E49AB63"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B40F52A"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4A7F033" w14:textId="77777777" w:rsidTr="00EF1050">
        <w:trPr>
          <w:trHeight w:val="1186"/>
        </w:trPr>
        <w:tc>
          <w:tcPr>
            <w:tcW w:w="844" w:type="dxa"/>
            <w:vMerge w:val="restart"/>
            <w:vAlign w:val="center"/>
            <w:hideMark/>
          </w:tcPr>
          <w:p w14:paraId="42EDAA95" w14:textId="77777777" w:rsidR="00EF1050" w:rsidRPr="00EF1050" w:rsidRDefault="00EF1050" w:rsidP="00EF1050">
            <w:pPr>
              <w:spacing w:after="0" w:line="240" w:lineRule="auto"/>
              <w:jc w:val="center"/>
              <w:rPr>
                <w:rFonts w:ascii="Arial" w:hAnsi="Arial" w:cs="Arial"/>
                <w:sz w:val="18"/>
                <w:szCs w:val="18"/>
                <w:lang w:val="en-US"/>
              </w:rPr>
            </w:pPr>
            <w:r w:rsidRPr="00EF1050">
              <w:rPr>
                <w:rFonts w:ascii="Arial" w:hAnsi="Arial" w:cs="Arial"/>
                <w:sz w:val="18"/>
                <w:szCs w:val="18"/>
                <w:lang w:val="en-US"/>
              </w:rPr>
              <w:t>2.</w:t>
            </w:r>
          </w:p>
        </w:tc>
        <w:tc>
          <w:tcPr>
            <w:tcW w:w="2189" w:type="dxa"/>
            <w:vMerge w:val="restart"/>
            <w:vAlign w:val="center"/>
            <w:hideMark/>
          </w:tcPr>
          <w:p w14:paraId="32B5E734" w14:textId="77777777" w:rsidR="00EF1050" w:rsidRPr="00EF1050" w:rsidRDefault="00EF1050" w:rsidP="00EF1050">
            <w:pPr>
              <w:spacing w:after="0" w:line="240" w:lineRule="auto"/>
              <w:jc w:val="center"/>
              <w:rPr>
                <w:rFonts w:ascii="Arial" w:hAnsi="Arial" w:cs="Arial"/>
                <w:b/>
                <w:bCs/>
                <w:sz w:val="18"/>
                <w:szCs w:val="18"/>
                <w:lang w:val="es-ES"/>
              </w:rPr>
            </w:pPr>
            <w:r w:rsidRPr="00EF1050">
              <w:rPr>
                <w:rFonts w:ascii="Arial" w:hAnsi="Arial" w:cs="Arial"/>
                <w:b/>
                <w:bCs/>
                <w:sz w:val="18"/>
                <w:szCs w:val="18"/>
                <w:lang w:val="es-ES"/>
              </w:rPr>
              <w:t>LAVADO Y DESINFECCIÓN Y MANTENIMIENTO DE TANQUES DE ALMACENAMIENTO DE AGUA DOS VECES AL AÑO (ESCAR).</w:t>
            </w:r>
          </w:p>
        </w:tc>
        <w:tc>
          <w:tcPr>
            <w:tcW w:w="3618" w:type="dxa"/>
            <w:vAlign w:val="center"/>
            <w:hideMark/>
          </w:tcPr>
          <w:p w14:paraId="07737DE7"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Lavado, desinfección, reparación y adecuación de tanque de almacenamiento principal ubicado al lado de la sala de radio, dimensiones de 20 MTS largo x 20 MTS ancho x 2,50 MTS altura   de tanque de agua potable.</w:t>
            </w:r>
          </w:p>
          <w:p w14:paraId="74B1A962" w14:textId="77777777" w:rsidR="00EF1050" w:rsidRPr="00EF1050" w:rsidRDefault="00EF1050" w:rsidP="00EF1050">
            <w:pPr>
              <w:spacing w:after="0" w:line="240" w:lineRule="auto"/>
              <w:rPr>
                <w:rFonts w:ascii="Arial" w:hAnsi="Arial" w:cs="Arial"/>
                <w:sz w:val="18"/>
                <w:szCs w:val="18"/>
              </w:rPr>
            </w:pPr>
          </w:p>
          <w:p w14:paraId="5EBC03B8"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El lavado del tanque debe realizarse 4 veces al año, en coordinación con las fechas del supervisor.</w:t>
            </w:r>
          </w:p>
          <w:p w14:paraId="6DE79211" w14:textId="77777777" w:rsidR="00EF1050" w:rsidRPr="00EF1050" w:rsidRDefault="00EF1050" w:rsidP="00EF1050">
            <w:pPr>
              <w:spacing w:after="0" w:line="240" w:lineRule="auto"/>
              <w:jc w:val="both"/>
              <w:rPr>
                <w:rFonts w:ascii="Arial" w:hAnsi="Arial" w:cs="Arial"/>
                <w:sz w:val="18"/>
                <w:szCs w:val="18"/>
              </w:rPr>
            </w:pPr>
          </w:p>
        </w:tc>
        <w:tc>
          <w:tcPr>
            <w:tcW w:w="1134" w:type="dxa"/>
            <w:vMerge w:val="restart"/>
            <w:noWrap/>
            <w:vAlign w:val="center"/>
            <w:hideMark/>
          </w:tcPr>
          <w:p w14:paraId="67DB896A"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color w:val="000000"/>
                <w:sz w:val="18"/>
                <w:szCs w:val="18"/>
              </w:rPr>
              <w:t>GLOBAL</w:t>
            </w:r>
          </w:p>
        </w:tc>
        <w:tc>
          <w:tcPr>
            <w:tcW w:w="857" w:type="dxa"/>
            <w:vMerge w:val="restart"/>
            <w:noWrap/>
            <w:vAlign w:val="center"/>
            <w:hideMark/>
          </w:tcPr>
          <w:p w14:paraId="6C338F6E"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color w:val="000000"/>
                <w:sz w:val="18"/>
                <w:szCs w:val="18"/>
              </w:rPr>
              <w:t>GLOBAL</w:t>
            </w:r>
          </w:p>
        </w:tc>
        <w:tc>
          <w:tcPr>
            <w:tcW w:w="709" w:type="dxa"/>
            <w:vMerge w:val="restart"/>
            <w:noWrap/>
            <w:vAlign w:val="center"/>
            <w:hideMark/>
          </w:tcPr>
          <w:p w14:paraId="11126CB2"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sz w:val="18"/>
                <w:szCs w:val="18"/>
                <w:lang w:val="es-ES"/>
              </w:rPr>
              <w:t> </w:t>
            </w:r>
          </w:p>
        </w:tc>
        <w:tc>
          <w:tcPr>
            <w:tcW w:w="689" w:type="dxa"/>
            <w:vMerge w:val="restart"/>
            <w:noWrap/>
            <w:vAlign w:val="center"/>
            <w:hideMark/>
          </w:tcPr>
          <w:p w14:paraId="0AE0945A"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sz w:val="18"/>
                <w:szCs w:val="18"/>
                <w:lang w:val="es-ES"/>
              </w:rPr>
              <w:t> </w:t>
            </w:r>
          </w:p>
        </w:tc>
      </w:tr>
      <w:tr w:rsidR="00EF1050" w:rsidRPr="00EF1050" w14:paraId="1DC0E0D0" w14:textId="77777777" w:rsidTr="00EF1050">
        <w:trPr>
          <w:trHeight w:val="268"/>
        </w:trPr>
        <w:tc>
          <w:tcPr>
            <w:tcW w:w="844" w:type="dxa"/>
            <w:vMerge/>
            <w:vAlign w:val="center"/>
            <w:hideMark/>
          </w:tcPr>
          <w:p w14:paraId="19B6B483"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137D338"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25AEC5B7"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 xml:space="preserve">Desocupar completamente los tanques. </w:t>
            </w:r>
          </w:p>
        </w:tc>
        <w:tc>
          <w:tcPr>
            <w:tcW w:w="1134" w:type="dxa"/>
            <w:vMerge/>
            <w:vAlign w:val="center"/>
            <w:hideMark/>
          </w:tcPr>
          <w:p w14:paraId="3CE3C410"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08E577B4"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662DD85B"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07D1FC18"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03DA26A0" w14:textId="77777777" w:rsidTr="00EF1050">
        <w:trPr>
          <w:trHeight w:val="468"/>
        </w:trPr>
        <w:tc>
          <w:tcPr>
            <w:tcW w:w="844" w:type="dxa"/>
            <w:vMerge/>
            <w:vAlign w:val="center"/>
            <w:hideMark/>
          </w:tcPr>
          <w:p w14:paraId="0B7D58F8"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62CAC78E"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18568BE6" w14:textId="77777777" w:rsidR="00EF1050" w:rsidRPr="00EF1050" w:rsidRDefault="00EF1050" w:rsidP="00EF1050">
            <w:pPr>
              <w:spacing w:after="0" w:line="240" w:lineRule="auto"/>
              <w:rPr>
                <w:rFonts w:ascii="Arial" w:hAnsi="Arial" w:cs="Arial"/>
                <w:sz w:val="18"/>
                <w:szCs w:val="18"/>
                <w:lang w:val="es-ES"/>
              </w:rPr>
            </w:pPr>
            <w:r w:rsidRPr="00EF1050">
              <w:rPr>
                <w:rFonts w:ascii="Arial" w:hAnsi="Arial" w:cs="Arial"/>
                <w:sz w:val="18"/>
                <w:szCs w:val="18"/>
                <w:lang w:val="es-ES"/>
              </w:rPr>
              <w:t xml:space="preserve">Lavar paredes y piso con hidro lavadora a 1400 PSI. </w:t>
            </w:r>
          </w:p>
        </w:tc>
        <w:tc>
          <w:tcPr>
            <w:tcW w:w="1134" w:type="dxa"/>
            <w:vMerge/>
            <w:vAlign w:val="center"/>
            <w:hideMark/>
          </w:tcPr>
          <w:p w14:paraId="4B41ACF4"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3194E189"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79D16E4"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208405AB"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296366F4" w14:textId="77777777" w:rsidTr="00EF1050">
        <w:trPr>
          <w:trHeight w:val="418"/>
        </w:trPr>
        <w:tc>
          <w:tcPr>
            <w:tcW w:w="844" w:type="dxa"/>
            <w:vMerge/>
            <w:vAlign w:val="center"/>
            <w:hideMark/>
          </w:tcPr>
          <w:p w14:paraId="63086FC3"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5B4690D"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052EF011" w14:textId="77777777" w:rsidR="00EF1050" w:rsidRPr="00EF1050" w:rsidRDefault="00EF1050" w:rsidP="00EF1050">
            <w:pPr>
              <w:spacing w:after="0" w:line="240" w:lineRule="auto"/>
              <w:rPr>
                <w:rFonts w:ascii="Arial" w:hAnsi="Arial" w:cs="Arial"/>
                <w:sz w:val="18"/>
                <w:szCs w:val="18"/>
                <w:lang w:val="es-ES"/>
              </w:rPr>
            </w:pPr>
            <w:r w:rsidRPr="00EF1050">
              <w:rPr>
                <w:rFonts w:ascii="Arial" w:hAnsi="Arial" w:cs="Arial"/>
                <w:sz w:val="18"/>
                <w:szCs w:val="18"/>
                <w:lang w:val="es-ES"/>
              </w:rPr>
              <w:t xml:space="preserve">2. Aplicar solución al 10% desinfectante (hipoclorito de sodio). </w:t>
            </w:r>
          </w:p>
        </w:tc>
        <w:tc>
          <w:tcPr>
            <w:tcW w:w="1134" w:type="dxa"/>
            <w:vMerge/>
            <w:vAlign w:val="center"/>
            <w:hideMark/>
          </w:tcPr>
          <w:p w14:paraId="74BC7591"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7CF7411F"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48A2F6F"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44A81D4"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D00FF8F" w14:textId="77777777" w:rsidTr="00EF1050">
        <w:trPr>
          <w:trHeight w:val="666"/>
        </w:trPr>
        <w:tc>
          <w:tcPr>
            <w:tcW w:w="844" w:type="dxa"/>
            <w:vMerge/>
            <w:vAlign w:val="center"/>
            <w:hideMark/>
          </w:tcPr>
          <w:p w14:paraId="6571564F"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48091354"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F37564F" w14:textId="77777777" w:rsidR="00EF1050" w:rsidRPr="00EF1050" w:rsidRDefault="00EF1050" w:rsidP="00EF1050">
            <w:pPr>
              <w:spacing w:after="0" w:line="240" w:lineRule="auto"/>
              <w:jc w:val="both"/>
              <w:rPr>
                <w:rFonts w:ascii="Arial" w:hAnsi="Arial" w:cs="Arial"/>
                <w:sz w:val="18"/>
                <w:szCs w:val="18"/>
                <w:lang w:val="es-ES"/>
              </w:rPr>
            </w:pPr>
            <w:r w:rsidRPr="00EF1050">
              <w:rPr>
                <w:rFonts w:ascii="Arial" w:hAnsi="Arial" w:cs="Arial"/>
                <w:sz w:val="18"/>
                <w:szCs w:val="18"/>
                <w:lang w:val="es-ES"/>
              </w:rPr>
              <w:t>1.      Entregar certificado expedido por un ente territorial que certifique el lavado y desinfección de tanques de agua potable.</w:t>
            </w:r>
          </w:p>
        </w:tc>
        <w:tc>
          <w:tcPr>
            <w:tcW w:w="1134" w:type="dxa"/>
            <w:vMerge/>
            <w:vAlign w:val="center"/>
            <w:hideMark/>
          </w:tcPr>
          <w:p w14:paraId="28F6D18B"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1FD187DB"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455A58A"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24BC75D4"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286C085" w14:textId="77777777" w:rsidTr="00EF1050">
        <w:trPr>
          <w:trHeight w:val="789"/>
        </w:trPr>
        <w:tc>
          <w:tcPr>
            <w:tcW w:w="844" w:type="dxa"/>
            <w:vMerge/>
            <w:vAlign w:val="center"/>
            <w:hideMark/>
          </w:tcPr>
          <w:p w14:paraId="5A58FDF8"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313F806"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501ECB5B" w14:textId="77777777" w:rsidR="00EF1050" w:rsidRPr="00EF1050" w:rsidRDefault="00EF1050" w:rsidP="00EF1050">
            <w:pPr>
              <w:spacing w:after="0" w:line="240" w:lineRule="auto"/>
              <w:jc w:val="both"/>
              <w:rPr>
                <w:rFonts w:ascii="Arial" w:hAnsi="Arial" w:cs="Arial"/>
                <w:sz w:val="18"/>
                <w:szCs w:val="18"/>
                <w:lang w:val="es-ES"/>
              </w:rPr>
            </w:pPr>
            <w:r w:rsidRPr="00EF1050">
              <w:rPr>
                <w:rFonts w:ascii="Arial" w:hAnsi="Arial" w:cs="Arial"/>
                <w:sz w:val="18"/>
                <w:szCs w:val="18"/>
                <w:lang w:val="es-ES"/>
              </w:rPr>
              <w:t>2</w:t>
            </w:r>
            <w:r w:rsidRPr="00EF1050">
              <w:rPr>
                <w:rFonts w:ascii="Arial" w:hAnsi="Arial" w:cs="Arial"/>
                <w:color w:val="000000"/>
                <w:sz w:val="18"/>
                <w:szCs w:val="18"/>
                <w:lang w:val="es-ES"/>
              </w:rPr>
              <w:t xml:space="preserve"> lavado y desinfección del tanque ubicado en la vía a polígono, cambio</w:t>
            </w:r>
            <w:r w:rsidRPr="00EF1050">
              <w:rPr>
                <w:rFonts w:ascii="Arial" w:hAnsi="Arial" w:cs="Arial"/>
                <w:sz w:val="18"/>
                <w:szCs w:val="18"/>
                <w:lang w:val="es-ES"/>
              </w:rPr>
              <w:t xml:space="preserve"> </w:t>
            </w:r>
          </w:p>
          <w:p w14:paraId="486C3F58" w14:textId="77777777" w:rsidR="00EF1050" w:rsidRPr="00EF1050" w:rsidRDefault="00EF1050" w:rsidP="00EF1050">
            <w:pPr>
              <w:spacing w:after="0" w:line="240" w:lineRule="auto"/>
              <w:jc w:val="both"/>
              <w:rPr>
                <w:rFonts w:ascii="Arial" w:hAnsi="Arial" w:cs="Arial"/>
                <w:sz w:val="18"/>
                <w:szCs w:val="18"/>
                <w:lang w:val="es-ES"/>
              </w:rPr>
            </w:pPr>
            <w:r w:rsidRPr="00EF1050">
              <w:rPr>
                <w:rFonts w:ascii="Arial" w:hAnsi="Arial" w:cs="Arial"/>
                <w:sz w:val="18"/>
                <w:szCs w:val="18"/>
                <w:lang w:val="es-ES"/>
              </w:rPr>
              <w:t>El lavado del tanque debe realizarse 4 veces al año, en coordinación con las fechas del supervisor.</w:t>
            </w:r>
          </w:p>
        </w:tc>
        <w:tc>
          <w:tcPr>
            <w:tcW w:w="1134" w:type="dxa"/>
            <w:vMerge/>
            <w:vAlign w:val="center"/>
            <w:hideMark/>
          </w:tcPr>
          <w:p w14:paraId="7BC6F246"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1A49696F"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0D5E807F"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D745250"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F50B0D1" w14:textId="77777777" w:rsidTr="00EF1050">
        <w:trPr>
          <w:trHeight w:val="361"/>
        </w:trPr>
        <w:tc>
          <w:tcPr>
            <w:tcW w:w="844" w:type="dxa"/>
            <w:vMerge/>
            <w:vAlign w:val="center"/>
            <w:hideMark/>
          </w:tcPr>
          <w:p w14:paraId="36949917"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DC1DB0C"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0FD5772" w14:textId="77777777" w:rsidR="00EF1050" w:rsidRPr="00EF1050" w:rsidRDefault="00EF1050" w:rsidP="00EF1050">
            <w:pPr>
              <w:jc w:val="both"/>
              <w:rPr>
                <w:rFonts w:ascii="Arial" w:hAnsi="Arial" w:cs="Arial"/>
                <w:color w:val="000000"/>
                <w:sz w:val="18"/>
                <w:szCs w:val="18"/>
                <w:lang w:val="es-ES"/>
              </w:rPr>
            </w:pPr>
            <w:r w:rsidRPr="00EF1050">
              <w:rPr>
                <w:rFonts w:ascii="Arial" w:hAnsi="Arial" w:cs="Arial"/>
                <w:color w:val="000000"/>
                <w:sz w:val="18"/>
                <w:szCs w:val="18"/>
                <w:lang w:val="es-ES"/>
              </w:rPr>
              <w:t>3.Lavado y desinfección del tanque ubicado en la parte alta de la remonta, cambio</w:t>
            </w:r>
          </w:p>
          <w:p w14:paraId="62105C18" w14:textId="77777777" w:rsidR="00EF1050" w:rsidRPr="00EF1050" w:rsidRDefault="00EF1050" w:rsidP="00EF1050">
            <w:pPr>
              <w:jc w:val="both"/>
              <w:rPr>
                <w:rFonts w:ascii="Arial" w:hAnsi="Arial" w:cs="Arial"/>
                <w:color w:val="000000"/>
                <w:sz w:val="18"/>
                <w:szCs w:val="18"/>
                <w:lang w:val="es-ES"/>
              </w:rPr>
            </w:pPr>
            <w:r w:rsidRPr="00EF1050">
              <w:rPr>
                <w:rFonts w:ascii="Arial" w:hAnsi="Arial" w:cs="Arial"/>
                <w:sz w:val="18"/>
                <w:szCs w:val="18"/>
                <w:lang w:val="es-ES"/>
              </w:rPr>
              <w:t>El lavado del tanque debe realizarse 4 veces al año, en coordinación con las fechas del supervisor.</w:t>
            </w:r>
          </w:p>
        </w:tc>
        <w:tc>
          <w:tcPr>
            <w:tcW w:w="1134" w:type="dxa"/>
            <w:vMerge/>
            <w:vAlign w:val="center"/>
            <w:hideMark/>
          </w:tcPr>
          <w:p w14:paraId="28AA00F4"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1CF34A43"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C74B9F7"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50F1976"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56F367C" w14:textId="77777777" w:rsidTr="00EF1050">
        <w:trPr>
          <w:trHeight w:val="427"/>
        </w:trPr>
        <w:tc>
          <w:tcPr>
            <w:tcW w:w="844" w:type="dxa"/>
            <w:vMerge/>
            <w:vAlign w:val="center"/>
            <w:hideMark/>
          </w:tcPr>
          <w:p w14:paraId="259BF973"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6BBD7B1B"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5F289BD7" w14:textId="77777777" w:rsidR="00EF1050" w:rsidRPr="00EF1050" w:rsidRDefault="00EF1050" w:rsidP="00EF1050">
            <w:pPr>
              <w:spacing w:after="0" w:line="240" w:lineRule="auto"/>
              <w:jc w:val="both"/>
              <w:rPr>
                <w:rFonts w:ascii="Arial" w:hAnsi="Arial" w:cs="Arial"/>
                <w:sz w:val="18"/>
                <w:szCs w:val="18"/>
                <w:lang w:val="es-ES"/>
              </w:rPr>
            </w:pPr>
            <w:r w:rsidRPr="00EF1050">
              <w:rPr>
                <w:rFonts w:ascii="Arial" w:hAnsi="Arial" w:cs="Arial"/>
                <w:sz w:val="18"/>
                <w:szCs w:val="18"/>
                <w:lang w:val="es-ES"/>
              </w:rPr>
              <w:t xml:space="preserve">4.   Lavado del tanque desarenador de aproximadamente 165 metros cuadrados, consistente en desocuparlo y dejarlo nuevamente liberado de arena, mantenimiento a las rejas y estructura que soportan las rejas (150) metros cuadrados existentes como (soldadura, pintura), instalación de una rejilla metálica para la caja, de 1.20mtrs x 0.70mtrs, aproximadamente, con marco en ángulo resistente igual a la base, ubicado en el campo de paradas de la ESGAC, </w:t>
            </w:r>
          </w:p>
          <w:p w14:paraId="33EF69A3" w14:textId="77777777" w:rsidR="00EF1050" w:rsidRPr="00EF1050" w:rsidRDefault="00EF1050" w:rsidP="00EF1050">
            <w:pPr>
              <w:spacing w:after="0" w:line="240" w:lineRule="auto"/>
              <w:jc w:val="both"/>
              <w:rPr>
                <w:rFonts w:ascii="Arial" w:hAnsi="Arial" w:cs="Arial"/>
                <w:sz w:val="18"/>
                <w:szCs w:val="18"/>
              </w:rPr>
            </w:pPr>
          </w:p>
        </w:tc>
        <w:tc>
          <w:tcPr>
            <w:tcW w:w="1134" w:type="dxa"/>
            <w:vMerge/>
            <w:vAlign w:val="center"/>
            <w:hideMark/>
          </w:tcPr>
          <w:p w14:paraId="02B46697"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5DD05032"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1BA187DA"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1EE58014"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2AA98C9B" w14:textId="77777777" w:rsidTr="00EF1050">
        <w:trPr>
          <w:trHeight w:val="2584"/>
        </w:trPr>
        <w:tc>
          <w:tcPr>
            <w:tcW w:w="844" w:type="dxa"/>
            <w:vMerge/>
            <w:vAlign w:val="center"/>
            <w:hideMark/>
          </w:tcPr>
          <w:p w14:paraId="768A2E3A"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E1C5897"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07F5387"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i/>
                <w:iCs/>
                <w:sz w:val="18"/>
                <w:szCs w:val="18"/>
              </w:rPr>
              <w:t>“A FIN DE GARANTIZAR LA CALIDAD Y DURABILIDAD DEL TRABAJO REALIZADO Y LOS ELEMENTOS UTILIZADOS SOLICITAMOS QUE SE PROPORCIONE UNA GARANTIA POR UN PERIODO DE UN AÑO.ESTA GARANTIA CUBRIRÁ CUALQUIER DEFECTO O PROBLEMA QUE SURJA CON TRABAJO REALIZADO O LOS ELEMENTOS UTILIZADOS DURANTE DICHO PERIODO. ESTA GARANTIA ES FUNDAMENTAL PARA DEMOSTRAR EL COMPROMISO CON LA CALIDAD DE LOS ELEMENTOS Y EL TRABAJO REALIZADO</w:t>
            </w:r>
            <w:r w:rsidRPr="00EF1050">
              <w:rPr>
                <w:rFonts w:ascii="Arial" w:hAnsi="Arial" w:cs="Arial"/>
                <w:b/>
                <w:bCs/>
                <w:sz w:val="18"/>
                <w:szCs w:val="18"/>
              </w:rPr>
              <w:t>”</w:t>
            </w:r>
          </w:p>
        </w:tc>
        <w:tc>
          <w:tcPr>
            <w:tcW w:w="1134" w:type="dxa"/>
            <w:vMerge/>
            <w:vAlign w:val="center"/>
            <w:hideMark/>
          </w:tcPr>
          <w:p w14:paraId="7FB41E22"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3BF4F21E"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EF934CD"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96B7662"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5CD2EAA7" w14:textId="77777777" w:rsidTr="00EF1050">
        <w:trPr>
          <w:trHeight w:val="1537"/>
        </w:trPr>
        <w:tc>
          <w:tcPr>
            <w:tcW w:w="844" w:type="dxa"/>
            <w:vMerge w:val="restart"/>
            <w:vAlign w:val="center"/>
            <w:hideMark/>
          </w:tcPr>
          <w:p w14:paraId="4583EBA7" w14:textId="77777777" w:rsidR="00EF1050" w:rsidRPr="00EF1050" w:rsidRDefault="00EF1050" w:rsidP="00EF1050">
            <w:pPr>
              <w:spacing w:after="0" w:line="240" w:lineRule="auto"/>
              <w:jc w:val="center"/>
              <w:rPr>
                <w:rFonts w:ascii="Arial" w:hAnsi="Arial" w:cs="Arial"/>
                <w:sz w:val="18"/>
                <w:szCs w:val="18"/>
                <w:lang w:val="en-US"/>
              </w:rPr>
            </w:pPr>
            <w:r w:rsidRPr="00EF1050">
              <w:rPr>
                <w:rFonts w:ascii="Arial" w:hAnsi="Arial" w:cs="Arial"/>
                <w:sz w:val="18"/>
                <w:szCs w:val="18"/>
                <w:lang w:val="en-US"/>
              </w:rPr>
              <w:t>3.</w:t>
            </w:r>
          </w:p>
        </w:tc>
        <w:tc>
          <w:tcPr>
            <w:tcW w:w="2189" w:type="dxa"/>
            <w:vMerge w:val="restart"/>
            <w:vAlign w:val="center"/>
            <w:hideMark/>
          </w:tcPr>
          <w:p w14:paraId="70F43B3C" w14:textId="77777777" w:rsidR="00EF1050" w:rsidRPr="00EF1050" w:rsidRDefault="00EF1050" w:rsidP="00EF1050">
            <w:pPr>
              <w:spacing w:after="0" w:line="240" w:lineRule="auto"/>
              <w:jc w:val="center"/>
              <w:rPr>
                <w:rFonts w:ascii="Arial" w:hAnsi="Arial" w:cs="Arial"/>
                <w:b/>
                <w:bCs/>
                <w:sz w:val="18"/>
                <w:szCs w:val="18"/>
                <w:lang w:val="es-ES"/>
              </w:rPr>
            </w:pPr>
            <w:r w:rsidRPr="00EF1050">
              <w:rPr>
                <w:rFonts w:ascii="Arial" w:hAnsi="Arial" w:cs="Arial"/>
                <w:b/>
                <w:bCs/>
                <w:sz w:val="18"/>
                <w:szCs w:val="18"/>
                <w:lang w:val="es-ES"/>
              </w:rPr>
              <w:t>MANTENIMIENTO DE BOMBAS DE LA ESCUELA NACIONAL DE CARABINEROS (ESCAR).</w:t>
            </w:r>
          </w:p>
        </w:tc>
        <w:tc>
          <w:tcPr>
            <w:tcW w:w="3618" w:type="dxa"/>
            <w:vAlign w:val="center"/>
            <w:hideMark/>
          </w:tcPr>
          <w:p w14:paraId="64915745"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Mantenimiento o adecuación y reposición de componentes en el tablero principal, barraje marca siemens, breaker marca siemens, totalizador marca siemens, arrancadores marca siemens, programación de logo PLC marca siemens. Cableado y componentes de fuerza y control, conexiones y puesta en servicio con norma RETIE, adecuación de puertas y suministro de elementos de seguridad para tablero principal e ingreso a la planta.</w:t>
            </w:r>
          </w:p>
        </w:tc>
        <w:tc>
          <w:tcPr>
            <w:tcW w:w="1134" w:type="dxa"/>
            <w:vMerge w:val="restart"/>
            <w:noWrap/>
            <w:vAlign w:val="center"/>
            <w:hideMark/>
          </w:tcPr>
          <w:p w14:paraId="36CDD041"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color w:val="000000"/>
                <w:sz w:val="18"/>
                <w:szCs w:val="18"/>
              </w:rPr>
              <w:t>GLOBAL</w:t>
            </w:r>
          </w:p>
        </w:tc>
        <w:tc>
          <w:tcPr>
            <w:tcW w:w="857" w:type="dxa"/>
            <w:vMerge w:val="restart"/>
            <w:noWrap/>
            <w:vAlign w:val="center"/>
            <w:hideMark/>
          </w:tcPr>
          <w:p w14:paraId="10BB0D75"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sz w:val="18"/>
                <w:szCs w:val="18"/>
                <w:lang w:val="es-ES"/>
              </w:rPr>
              <w:t>1</w:t>
            </w:r>
          </w:p>
        </w:tc>
        <w:tc>
          <w:tcPr>
            <w:tcW w:w="709" w:type="dxa"/>
            <w:vMerge w:val="restart"/>
            <w:noWrap/>
            <w:vAlign w:val="center"/>
            <w:hideMark/>
          </w:tcPr>
          <w:p w14:paraId="72FFEBB0"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sz w:val="18"/>
                <w:szCs w:val="18"/>
                <w:lang w:val="es-ES"/>
              </w:rPr>
              <w:t> </w:t>
            </w:r>
          </w:p>
        </w:tc>
        <w:tc>
          <w:tcPr>
            <w:tcW w:w="689" w:type="dxa"/>
            <w:vMerge w:val="restart"/>
            <w:noWrap/>
            <w:vAlign w:val="center"/>
            <w:hideMark/>
          </w:tcPr>
          <w:p w14:paraId="5F01A2E4"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sz w:val="18"/>
                <w:szCs w:val="18"/>
                <w:lang w:val="es-ES"/>
              </w:rPr>
              <w:t> </w:t>
            </w:r>
          </w:p>
        </w:tc>
      </w:tr>
      <w:tr w:rsidR="00EF1050" w:rsidRPr="00EF1050" w14:paraId="165805E7" w14:textId="77777777" w:rsidTr="00EF1050">
        <w:trPr>
          <w:trHeight w:val="414"/>
        </w:trPr>
        <w:tc>
          <w:tcPr>
            <w:tcW w:w="844" w:type="dxa"/>
            <w:vMerge/>
            <w:vAlign w:val="center"/>
            <w:hideMark/>
          </w:tcPr>
          <w:p w14:paraId="2281031A"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4A60CEA4"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7EE44D61"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 xml:space="preserve">Adecuación salida de motobombas con conexión 3" accesorios necesarios </w:t>
            </w:r>
          </w:p>
        </w:tc>
        <w:tc>
          <w:tcPr>
            <w:tcW w:w="1134" w:type="dxa"/>
            <w:vMerge/>
            <w:vAlign w:val="center"/>
            <w:hideMark/>
          </w:tcPr>
          <w:p w14:paraId="17798058"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B3D7E6C"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127AF87"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1A85B406"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8B9C8D8" w14:textId="77777777" w:rsidTr="00EF1050">
        <w:trPr>
          <w:trHeight w:val="254"/>
        </w:trPr>
        <w:tc>
          <w:tcPr>
            <w:tcW w:w="844" w:type="dxa"/>
            <w:vMerge/>
            <w:vAlign w:val="center"/>
            <w:hideMark/>
          </w:tcPr>
          <w:p w14:paraId="49E7197A"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41C93DC1"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6052E62F"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Cambio válvula de pie</w:t>
            </w:r>
          </w:p>
        </w:tc>
        <w:tc>
          <w:tcPr>
            <w:tcW w:w="1134" w:type="dxa"/>
            <w:vMerge/>
            <w:vAlign w:val="center"/>
            <w:hideMark/>
          </w:tcPr>
          <w:p w14:paraId="67558771"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5739E93E"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63B5DEA4"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532B21BA"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5AD136ED" w14:textId="77777777" w:rsidTr="00EF1050">
        <w:trPr>
          <w:trHeight w:val="274"/>
        </w:trPr>
        <w:tc>
          <w:tcPr>
            <w:tcW w:w="844" w:type="dxa"/>
            <w:vMerge/>
            <w:vAlign w:val="center"/>
            <w:hideMark/>
          </w:tcPr>
          <w:p w14:paraId="4A5ACC00"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18510B6C"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782FE587"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Inspección a los medios de succión y descarga solucionar posibles fallas.</w:t>
            </w:r>
          </w:p>
        </w:tc>
        <w:tc>
          <w:tcPr>
            <w:tcW w:w="1134" w:type="dxa"/>
            <w:vMerge/>
            <w:vAlign w:val="center"/>
            <w:hideMark/>
          </w:tcPr>
          <w:p w14:paraId="60856E31"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79E13B45"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50ABAE5E"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54D1FFE"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347332E" w14:textId="77777777" w:rsidTr="00EF1050">
        <w:trPr>
          <w:trHeight w:val="440"/>
        </w:trPr>
        <w:tc>
          <w:tcPr>
            <w:tcW w:w="844" w:type="dxa"/>
            <w:vMerge/>
            <w:vAlign w:val="center"/>
            <w:hideMark/>
          </w:tcPr>
          <w:p w14:paraId="27351244"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A0A9152"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4275CFBB"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Monitoreo al cambio de presión.</w:t>
            </w:r>
          </w:p>
        </w:tc>
        <w:tc>
          <w:tcPr>
            <w:tcW w:w="1134" w:type="dxa"/>
            <w:vMerge/>
            <w:vAlign w:val="center"/>
            <w:hideMark/>
          </w:tcPr>
          <w:p w14:paraId="3CAF03B6"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12E4199"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06975451"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68A50B5"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32D98A9" w14:textId="77777777" w:rsidTr="00EF1050">
        <w:trPr>
          <w:trHeight w:val="827"/>
        </w:trPr>
        <w:tc>
          <w:tcPr>
            <w:tcW w:w="844" w:type="dxa"/>
            <w:vMerge/>
            <w:vAlign w:val="center"/>
            <w:hideMark/>
          </w:tcPr>
          <w:p w14:paraId="4D833644"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DC59E47"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6155DFE2"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i/>
                <w:iCs/>
                <w:sz w:val="18"/>
                <w:szCs w:val="18"/>
              </w:rPr>
              <w:t>“A FIN DE GARANTIZAR LA CALIDAD Y DURABILIDAD DEL TRABAJO REALIZADO Y LOS ELEMENTOS UTILIZADOS SOLICITAMOS QUE SE PROPORCIONE UNA GARANTIA POR UN PERIODO DE UN AÑO.ESTA GARANTIA CUBRIRÁ CUALQUIER DEFECTO O PROBLEMA QUE SURJA CON TRABAJO REALIZADO O LOS ELEMENTOS UTILIZADOS DURANTE DICHO PERIODO. ESTA GARANTIA ES FUNDAMENTAL PARA DEMOSTRAR EL COMPROMISO CON LA CALIDAD DE LOS ELEMENTOS Y EL TRABAJO REALIZADO</w:t>
            </w:r>
            <w:r w:rsidRPr="00EF1050">
              <w:rPr>
                <w:rFonts w:ascii="Arial" w:hAnsi="Arial" w:cs="Arial"/>
                <w:b/>
                <w:bCs/>
                <w:sz w:val="18"/>
                <w:szCs w:val="18"/>
              </w:rPr>
              <w:t>”</w:t>
            </w:r>
          </w:p>
        </w:tc>
        <w:tc>
          <w:tcPr>
            <w:tcW w:w="1134" w:type="dxa"/>
            <w:vMerge/>
            <w:vAlign w:val="center"/>
            <w:hideMark/>
          </w:tcPr>
          <w:p w14:paraId="367AD5FE"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170328A"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684F93A0"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FDF4381"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87FACD8" w14:textId="77777777" w:rsidTr="00EF1050">
        <w:trPr>
          <w:trHeight w:val="430"/>
        </w:trPr>
        <w:tc>
          <w:tcPr>
            <w:tcW w:w="844" w:type="dxa"/>
            <w:vMerge/>
            <w:vAlign w:val="center"/>
            <w:hideMark/>
          </w:tcPr>
          <w:p w14:paraId="47465B58"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12B1189"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C4CBB6B"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 xml:space="preserve">Mantenimiento, de (2) bombas 40 HP 220w “azul”. Cuarto de maquinas </w:t>
            </w:r>
          </w:p>
        </w:tc>
        <w:tc>
          <w:tcPr>
            <w:tcW w:w="1134" w:type="dxa"/>
            <w:vMerge/>
            <w:vAlign w:val="center"/>
            <w:hideMark/>
          </w:tcPr>
          <w:p w14:paraId="46BEBB15"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1E1BEBD9"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3033A7CB"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48B8E6EB"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1DC124CC" w14:textId="77777777" w:rsidTr="00EF1050">
        <w:trPr>
          <w:trHeight w:val="174"/>
        </w:trPr>
        <w:tc>
          <w:tcPr>
            <w:tcW w:w="844" w:type="dxa"/>
            <w:vMerge/>
            <w:vAlign w:val="center"/>
            <w:hideMark/>
          </w:tcPr>
          <w:p w14:paraId="5516D4C0"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67ECB45F"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7ED08C8E"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Mantenimiento al motor.</w:t>
            </w:r>
          </w:p>
        </w:tc>
        <w:tc>
          <w:tcPr>
            <w:tcW w:w="1134" w:type="dxa"/>
            <w:vMerge/>
            <w:vAlign w:val="center"/>
            <w:hideMark/>
          </w:tcPr>
          <w:p w14:paraId="21AD20F1"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09D5930C"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6176F080"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2AF540BC"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7D74F479" w14:textId="77777777" w:rsidTr="00EF1050">
        <w:trPr>
          <w:trHeight w:val="150"/>
        </w:trPr>
        <w:tc>
          <w:tcPr>
            <w:tcW w:w="844" w:type="dxa"/>
            <w:vMerge/>
            <w:vAlign w:val="center"/>
            <w:hideMark/>
          </w:tcPr>
          <w:p w14:paraId="15AD57F1"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36136403"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20F0880E"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Cambio de sellos mecánicos.</w:t>
            </w:r>
          </w:p>
        </w:tc>
        <w:tc>
          <w:tcPr>
            <w:tcW w:w="1134" w:type="dxa"/>
            <w:vMerge/>
            <w:vAlign w:val="center"/>
            <w:hideMark/>
          </w:tcPr>
          <w:p w14:paraId="46A04712"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0DD34A0B"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7DCC4CED"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21B02480"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6A3A819C" w14:textId="77777777" w:rsidTr="00EF1050">
        <w:trPr>
          <w:trHeight w:val="232"/>
        </w:trPr>
        <w:tc>
          <w:tcPr>
            <w:tcW w:w="844" w:type="dxa"/>
            <w:vMerge/>
            <w:vAlign w:val="center"/>
            <w:hideMark/>
          </w:tcPr>
          <w:p w14:paraId="0AD3CC15"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7A48FA7F"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5CBED52B"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Suministro e instalación de cheques de 3” en la descarga</w:t>
            </w:r>
          </w:p>
        </w:tc>
        <w:tc>
          <w:tcPr>
            <w:tcW w:w="1134" w:type="dxa"/>
            <w:vMerge/>
            <w:vAlign w:val="center"/>
            <w:hideMark/>
          </w:tcPr>
          <w:p w14:paraId="2004B65A"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6FD46B77"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32BAD17"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D9C24BE"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2F1633E" w14:textId="77777777" w:rsidTr="00EF1050">
        <w:trPr>
          <w:trHeight w:val="240"/>
        </w:trPr>
        <w:tc>
          <w:tcPr>
            <w:tcW w:w="844" w:type="dxa"/>
            <w:vMerge/>
            <w:vAlign w:val="center"/>
            <w:hideMark/>
          </w:tcPr>
          <w:p w14:paraId="618B2FC9"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3B5245C"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4740BE4E"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Cambio válvula de pie.</w:t>
            </w:r>
          </w:p>
        </w:tc>
        <w:tc>
          <w:tcPr>
            <w:tcW w:w="1134" w:type="dxa"/>
            <w:vMerge/>
            <w:vAlign w:val="center"/>
            <w:hideMark/>
          </w:tcPr>
          <w:p w14:paraId="19D18ADC"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16C8C934"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2FDB9AF8"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16D4F616"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1F44C1CB" w14:textId="77777777" w:rsidTr="00EF1050">
        <w:trPr>
          <w:trHeight w:val="88"/>
        </w:trPr>
        <w:tc>
          <w:tcPr>
            <w:tcW w:w="844" w:type="dxa"/>
            <w:vMerge/>
            <w:vAlign w:val="center"/>
            <w:hideMark/>
          </w:tcPr>
          <w:p w14:paraId="0178EC50"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170E61AE"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1DC6058E"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Cambio de rodamientos.</w:t>
            </w:r>
          </w:p>
        </w:tc>
        <w:tc>
          <w:tcPr>
            <w:tcW w:w="1134" w:type="dxa"/>
            <w:vMerge/>
            <w:vAlign w:val="center"/>
            <w:hideMark/>
          </w:tcPr>
          <w:p w14:paraId="50CFEBE3"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53994492"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39E87E77"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27486483"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47D4F99A" w14:textId="77777777" w:rsidTr="00EF1050">
        <w:trPr>
          <w:trHeight w:val="78"/>
        </w:trPr>
        <w:tc>
          <w:tcPr>
            <w:tcW w:w="844" w:type="dxa"/>
            <w:vMerge/>
            <w:vAlign w:val="center"/>
            <w:hideMark/>
          </w:tcPr>
          <w:p w14:paraId="2BCB582C"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33025824"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7BFC33D7"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Engrase de cojinetes.</w:t>
            </w:r>
          </w:p>
        </w:tc>
        <w:tc>
          <w:tcPr>
            <w:tcW w:w="1134" w:type="dxa"/>
            <w:vMerge/>
            <w:vAlign w:val="center"/>
            <w:hideMark/>
          </w:tcPr>
          <w:p w14:paraId="155DCC59"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4A7534F1"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0D7CEDC0"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0CB99D52"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2C9D616F" w14:textId="77777777" w:rsidTr="00EF1050">
        <w:trPr>
          <w:trHeight w:val="398"/>
        </w:trPr>
        <w:tc>
          <w:tcPr>
            <w:tcW w:w="844" w:type="dxa"/>
            <w:vMerge/>
            <w:vAlign w:val="center"/>
            <w:hideMark/>
          </w:tcPr>
          <w:p w14:paraId="5078663B"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35F6C4BE"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56E688A9"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 xml:space="preserve">Inspección y adecuación de succión y descarga solucionar posibles fallas </w:t>
            </w:r>
          </w:p>
        </w:tc>
        <w:tc>
          <w:tcPr>
            <w:tcW w:w="1134" w:type="dxa"/>
            <w:vMerge/>
            <w:vAlign w:val="center"/>
            <w:hideMark/>
          </w:tcPr>
          <w:p w14:paraId="65159ADA"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8E286C6"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5590AC8"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3FF84FA"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5B0AE9FF" w14:textId="77777777" w:rsidTr="00EF1050">
        <w:trPr>
          <w:trHeight w:val="398"/>
        </w:trPr>
        <w:tc>
          <w:tcPr>
            <w:tcW w:w="844" w:type="dxa"/>
            <w:vMerge/>
          </w:tcPr>
          <w:p w14:paraId="2CAFA77B" w14:textId="77777777" w:rsidR="00EF1050" w:rsidRPr="00EF1050" w:rsidRDefault="00EF1050" w:rsidP="00EF1050">
            <w:pPr>
              <w:spacing w:after="0" w:line="240" w:lineRule="auto"/>
              <w:rPr>
                <w:rFonts w:ascii="Arial" w:hAnsi="Arial" w:cs="Arial"/>
                <w:sz w:val="18"/>
                <w:szCs w:val="18"/>
              </w:rPr>
            </w:pPr>
          </w:p>
        </w:tc>
        <w:tc>
          <w:tcPr>
            <w:tcW w:w="2189" w:type="dxa"/>
            <w:vMerge/>
          </w:tcPr>
          <w:p w14:paraId="69B8F073" w14:textId="77777777" w:rsidR="00EF1050" w:rsidRPr="00EF1050" w:rsidRDefault="00EF1050" w:rsidP="00EF1050">
            <w:pPr>
              <w:spacing w:after="0" w:line="240" w:lineRule="auto"/>
              <w:rPr>
                <w:rFonts w:ascii="Arial" w:hAnsi="Arial" w:cs="Arial"/>
                <w:b/>
                <w:bCs/>
                <w:sz w:val="18"/>
                <w:szCs w:val="18"/>
              </w:rPr>
            </w:pPr>
          </w:p>
        </w:tc>
        <w:tc>
          <w:tcPr>
            <w:tcW w:w="3618" w:type="dxa"/>
          </w:tcPr>
          <w:p w14:paraId="76ED52A7"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color w:val="000000"/>
                <w:sz w:val="18"/>
                <w:szCs w:val="18"/>
              </w:rPr>
              <w:t xml:space="preserve"> Alineación de eje principal, rebobinado si se requiere.       </w:t>
            </w:r>
          </w:p>
        </w:tc>
        <w:tc>
          <w:tcPr>
            <w:tcW w:w="1134" w:type="dxa"/>
            <w:vMerge/>
          </w:tcPr>
          <w:p w14:paraId="0988B992" w14:textId="77777777" w:rsidR="00EF1050" w:rsidRPr="00EF1050" w:rsidRDefault="00EF1050" w:rsidP="00EF1050">
            <w:pPr>
              <w:spacing w:after="0" w:line="240" w:lineRule="auto"/>
              <w:rPr>
                <w:rFonts w:ascii="Arial" w:hAnsi="Arial" w:cs="Arial"/>
                <w:sz w:val="18"/>
                <w:szCs w:val="18"/>
                <w:lang w:val="es-ES"/>
              </w:rPr>
            </w:pPr>
          </w:p>
        </w:tc>
        <w:tc>
          <w:tcPr>
            <w:tcW w:w="857" w:type="dxa"/>
            <w:vMerge/>
          </w:tcPr>
          <w:p w14:paraId="5D43D4E7" w14:textId="77777777" w:rsidR="00EF1050" w:rsidRPr="00EF1050" w:rsidRDefault="00EF1050" w:rsidP="00EF1050">
            <w:pPr>
              <w:spacing w:after="0" w:line="240" w:lineRule="auto"/>
              <w:rPr>
                <w:rFonts w:ascii="Arial" w:hAnsi="Arial" w:cs="Arial"/>
                <w:sz w:val="18"/>
                <w:szCs w:val="18"/>
                <w:lang w:val="es-ES"/>
              </w:rPr>
            </w:pPr>
          </w:p>
        </w:tc>
        <w:tc>
          <w:tcPr>
            <w:tcW w:w="709" w:type="dxa"/>
            <w:vMerge/>
          </w:tcPr>
          <w:p w14:paraId="0E4B8AF9" w14:textId="77777777" w:rsidR="00EF1050" w:rsidRPr="00EF1050" w:rsidRDefault="00EF1050" w:rsidP="00EF1050">
            <w:pPr>
              <w:spacing w:after="0" w:line="240" w:lineRule="auto"/>
              <w:rPr>
                <w:rFonts w:ascii="Arial" w:hAnsi="Arial" w:cs="Arial"/>
                <w:sz w:val="18"/>
                <w:szCs w:val="18"/>
                <w:lang w:val="es-ES"/>
              </w:rPr>
            </w:pPr>
          </w:p>
        </w:tc>
        <w:tc>
          <w:tcPr>
            <w:tcW w:w="689" w:type="dxa"/>
            <w:vMerge/>
          </w:tcPr>
          <w:p w14:paraId="031F18E6"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8DC3713" w14:textId="77777777" w:rsidTr="00EF1050">
        <w:trPr>
          <w:trHeight w:val="398"/>
        </w:trPr>
        <w:tc>
          <w:tcPr>
            <w:tcW w:w="844" w:type="dxa"/>
            <w:vMerge/>
          </w:tcPr>
          <w:p w14:paraId="4CBFCF8D" w14:textId="77777777" w:rsidR="00EF1050" w:rsidRPr="00EF1050" w:rsidRDefault="00EF1050" w:rsidP="00EF1050">
            <w:pPr>
              <w:spacing w:after="0" w:line="240" w:lineRule="auto"/>
              <w:rPr>
                <w:rFonts w:ascii="Arial" w:hAnsi="Arial" w:cs="Arial"/>
                <w:sz w:val="18"/>
                <w:szCs w:val="18"/>
              </w:rPr>
            </w:pPr>
          </w:p>
        </w:tc>
        <w:tc>
          <w:tcPr>
            <w:tcW w:w="2189" w:type="dxa"/>
            <w:vMerge/>
          </w:tcPr>
          <w:p w14:paraId="758A44FD" w14:textId="77777777" w:rsidR="00EF1050" w:rsidRPr="00EF1050" w:rsidRDefault="00EF1050" w:rsidP="00EF1050">
            <w:pPr>
              <w:spacing w:after="0" w:line="240" w:lineRule="auto"/>
              <w:rPr>
                <w:rFonts w:ascii="Arial" w:hAnsi="Arial" w:cs="Arial"/>
                <w:b/>
                <w:bCs/>
                <w:sz w:val="18"/>
                <w:szCs w:val="18"/>
              </w:rPr>
            </w:pPr>
          </w:p>
        </w:tc>
        <w:tc>
          <w:tcPr>
            <w:tcW w:w="3618" w:type="dxa"/>
          </w:tcPr>
          <w:p w14:paraId="548585E9"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xml:space="preserve">Pintura de motores </w:t>
            </w:r>
            <w:proofErr w:type="spellStart"/>
            <w:r w:rsidRPr="00EF1050">
              <w:rPr>
                <w:rFonts w:ascii="Arial" w:hAnsi="Arial" w:cs="Arial"/>
                <w:color w:val="000000"/>
                <w:sz w:val="18"/>
                <w:szCs w:val="18"/>
              </w:rPr>
              <w:t>epoxica</w:t>
            </w:r>
            <w:proofErr w:type="spellEnd"/>
            <w:r w:rsidRPr="00EF1050">
              <w:rPr>
                <w:rFonts w:ascii="Arial" w:hAnsi="Arial" w:cs="Arial"/>
                <w:color w:val="000000"/>
                <w:sz w:val="18"/>
                <w:szCs w:val="18"/>
              </w:rPr>
              <w:t xml:space="preserve"> </w:t>
            </w:r>
          </w:p>
        </w:tc>
        <w:tc>
          <w:tcPr>
            <w:tcW w:w="1134" w:type="dxa"/>
            <w:vMerge/>
          </w:tcPr>
          <w:p w14:paraId="216F19FB" w14:textId="77777777" w:rsidR="00EF1050" w:rsidRPr="00EF1050" w:rsidRDefault="00EF1050" w:rsidP="00EF1050">
            <w:pPr>
              <w:spacing w:after="0" w:line="240" w:lineRule="auto"/>
              <w:rPr>
                <w:rFonts w:ascii="Arial" w:hAnsi="Arial" w:cs="Arial"/>
                <w:sz w:val="18"/>
                <w:szCs w:val="18"/>
                <w:lang w:val="es-ES"/>
              </w:rPr>
            </w:pPr>
          </w:p>
        </w:tc>
        <w:tc>
          <w:tcPr>
            <w:tcW w:w="857" w:type="dxa"/>
            <w:vMerge/>
          </w:tcPr>
          <w:p w14:paraId="3E447FF6" w14:textId="77777777" w:rsidR="00EF1050" w:rsidRPr="00EF1050" w:rsidRDefault="00EF1050" w:rsidP="00EF1050">
            <w:pPr>
              <w:spacing w:after="0" w:line="240" w:lineRule="auto"/>
              <w:rPr>
                <w:rFonts w:ascii="Arial" w:hAnsi="Arial" w:cs="Arial"/>
                <w:sz w:val="18"/>
                <w:szCs w:val="18"/>
                <w:lang w:val="es-ES"/>
              </w:rPr>
            </w:pPr>
          </w:p>
        </w:tc>
        <w:tc>
          <w:tcPr>
            <w:tcW w:w="709" w:type="dxa"/>
            <w:vMerge/>
          </w:tcPr>
          <w:p w14:paraId="64EDC8AC" w14:textId="77777777" w:rsidR="00EF1050" w:rsidRPr="00EF1050" w:rsidRDefault="00EF1050" w:rsidP="00EF1050">
            <w:pPr>
              <w:spacing w:after="0" w:line="240" w:lineRule="auto"/>
              <w:rPr>
                <w:rFonts w:ascii="Arial" w:hAnsi="Arial" w:cs="Arial"/>
                <w:sz w:val="18"/>
                <w:szCs w:val="18"/>
                <w:lang w:val="es-ES"/>
              </w:rPr>
            </w:pPr>
          </w:p>
        </w:tc>
        <w:tc>
          <w:tcPr>
            <w:tcW w:w="689" w:type="dxa"/>
            <w:vMerge/>
          </w:tcPr>
          <w:p w14:paraId="11385331"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E46C0C8" w14:textId="77777777" w:rsidTr="00EF1050">
        <w:trPr>
          <w:trHeight w:val="808"/>
        </w:trPr>
        <w:tc>
          <w:tcPr>
            <w:tcW w:w="844" w:type="dxa"/>
            <w:vMerge/>
            <w:vAlign w:val="center"/>
            <w:hideMark/>
          </w:tcPr>
          <w:p w14:paraId="7339972F"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0369EAA0"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15ABC0B"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i/>
                <w:iCs/>
                <w:sz w:val="18"/>
                <w:szCs w:val="18"/>
              </w:rPr>
              <w:t>“A FIN DE GARANTIZAR LA CALIDAD Y DURABILIDAD DEL TRABAJO REALIZADO Y LOS ELEMENTOS UTILIZADOS SOLICITAMOS QUE SE PROPORCIONE UNA GARANTIA POR UN PERIODO DE UN AÑO.ESTA GARANTIA CUBRIRÁ CUALQUIER DEFECTO O PROBLEMA QUE SURJA CON TRABAJO REALIZADO O LOS ELEMENTOS UTILIZADOS DURANTE DICHO PERIODO. ESTA GARANTIA ES FUNDAMENTAL PARA DEMOSTRAR EL COMPROMISO CON LA CALIDAD DE LOS ELEMENTOS Y EL TRABAJO REALIZADO</w:t>
            </w:r>
            <w:r w:rsidRPr="00EF1050">
              <w:rPr>
                <w:rFonts w:ascii="Arial" w:hAnsi="Arial" w:cs="Arial"/>
                <w:b/>
                <w:bCs/>
                <w:sz w:val="18"/>
                <w:szCs w:val="18"/>
              </w:rPr>
              <w:t>”</w:t>
            </w:r>
          </w:p>
        </w:tc>
        <w:tc>
          <w:tcPr>
            <w:tcW w:w="1134" w:type="dxa"/>
            <w:vMerge/>
            <w:vAlign w:val="center"/>
            <w:hideMark/>
          </w:tcPr>
          <w:p w14:paraId="60ECA326"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713BC8A3"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1D8CFB45"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49048D4"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D29A6AF" w14:textId="77777777" w:rsidTr="00EF1050">
        <w:trPr>
          <w:trHeight w:val="410"/>
        </w:trPr>
        <w:tc>
          <w:tcPr>
            <w:tcW w:w="844" w:type="dxa"/>
            <w:vMerge/>
            <w:vAlign w:val="center"/>
            <w:hideMark/>
          </w:tcPr>
          <w:p w14:paraId="2B5EBBB5"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6C53DCC0"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6848B552"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Mantenimiento, de bombas 15 HP. Cuarto de máquinas-</w:t>
            </w:r>
          </w:p>
        </w:tc>
        <w:tc>
          <w:tcPr>
            <w:tcW w:w="1134" w:type="dxa"/>
            <w:vMerge/>
            <w:vAlign w:val="center"/>
            <w:hideMark/>
          </w:tcPr>
          <w:p w14:paraId="4861097E"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4DB60688"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5B256E7D"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60C9E81"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EE45C52" w14:textId="77777777" w:rsidTr="00EF1050">
        <w:trPr>
          <w:trHeight w:val="288"/>
        </w:trPr>
        <w:tc>
          <w:tcPr>
            <w:tcW w:w="844" w:type="dxa"/>
            <w:vMerge/>
            <w:vAlign w:val="center"/>
            <w:hideMark/>
          </w:tcPr>
          <w:p w14:paraId="71EC7006"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692781D"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0C16B399"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Mantenimiento al motor.</w:t>
            </w:r>
          </w:p>
        </w:tc>
        <w:tc>
          <w:tcPr>
            <w:tcW w:w="1134" w:type="dxa"/>
            <w:vMerge/>
            <w:vAlign w:val="center"/>
            <w:hideMark/>
          </w:tcPr>
          <w:p w14:paraId="5DF4BDDC"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1124937E"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433AF1D6"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475C66E6"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2A642D3C" w14:textId="77777777" w:rsidTr="00EF1050">
        <w:trPr>
          <w:trHeight w:val="182"/>
        </w:trPr>
        <w:tc>
          <w:tcPr>
            <w:tcW w:w="844" w:type="dxa"/>
            <w:vMerge/>
            <w:vAlign w:val="center"/>
            <w:hideMark/>
          </w:tcPr>
          <w:p w14:paraId="59B69CAA"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4DA50EA8"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50302842"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Cambio de sellos mecánicos.</w:t>
            </w:r>
          </w:p>
        </w:tc>
        <w:tc>
          <w:tcPr>
            <w:tcW w:w="1134" w:type="dxa"/>
            <w:vMerge/>
            <w:vAlign w:val="center"/>
            <w:hideMark/>
          </w:tcPr>
          <w:p w14:paraId="62855506"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301BBA59"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32C8A2C7"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561979D8"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604D2CE1" w14:textId="77777777" w:rsidTr="00EF1050">
        <w:trPr>
          <w:trHeight w:val="174"/>
        </w:trPr>
        <w:tc>
          <w:tcPr>
            <w:tcW w:w="844" w:type="dxa"/>
            <w:vMerge/>
            <w:vAlign w:val="center"/>
            <w:hideMark/>
          </w:tcPr>
          <w:p w14:paraId="60282180"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7E9A0902"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765885F0"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Cambio de cheques de 3” en la descarga</w:t>
            </w:r>
          </w:p>
        </w:tc>
        <w:tc>
          <w:tcPr>
            <w:tcW w:w="1134" w:type="dxa"/>
            <w:vMerge/>
            <w:vAlign w:val="center"/>
            <w:hideMark/>
          </w:tcPr>
          <w:p w14:paraId="3D173DE6"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3FAE882E"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25AB2E92"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326530F"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56A1E511" w14:textId="77777777" w:rsidTr="00EF1050">
        <w:trPr>
          <w:trHeight w:val="288"/>
        </w:trPr>
        <w:tc>
          <w:tcPr>
            <w:tcW w:w="844" w:type="dxa"/>
            <w:vMerge/>
            <w:vAlign w:val="center"/>
            <w:hideMark/>
          </w:tcPr>
          <w:p w14:paraId="0BBFAA0E"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2EB874B"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30B22888"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Cambio válvula de pie.</w:t>
            </w:r>
          </w:p>
        </w:tc>
        <w:tc>
          <w:tcPr>
            <w:tcW w:w="1134" w:type="dxa"/>
            <w:vMerge/>
            <w:vAlign w:val="center"/>
            <w:hideMark/>
          </w:tcPr>
          <w:p w14:paraId="3DC9AC8B"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7CED20BE"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300E0778"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2541568B"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61FBE41E" w14:textId="77777777" w:rsidTr="00EF1050">
        <w:trPr>
          <w:trHeight w:val="242"/>
        </w:trPr>
        <w:tc>
          <w:tcPr>
            <w:tcW w:w="844" w:type="dxa"/>
            <w:vMerge/>
            <w:vAlign w:val="center"/>
            <w:hideMark/>
          </w:tcPr>
          <w:p w14:paraId="1BDD9D76"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1FEE7B01"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1AF1A59D"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Cambio de rodamientos.</w:t>
            </w:r>
          </w:p>
        </w:tc>
        <w:tc>
          <w:tcPr>
            <w:tcW w:w="1134" w:type="dxa"/>
            <w:vMerge/>
            <w:vAlign w:val="center"/>
            <w:hideMark/>
          </w:tcPr>
          <w:p w14:paraId="436B401E"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04878EB3"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5F7A2DA9"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6D3694EB"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27B6B0C3" w14:textId="77777777" w:rsidTr="00EF1050">
        <w:trPr>
          <w:trHeight w:val="172"/>
        </w:trPr>
        <w:tc>
          <w:tcPr>
            <w:tcW w:w="844" w:type="dxa"/>
            <w:vMerge/>
            <w:vAlign w:val="center"/>
            <w:hideMark/>
          </w:tcPr>
          <w:p w14:paraId="176B50B5"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0B03E242"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2F0BC1CA"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Engrase de cojinetes.</w:t>
            </w:r>
          </w:p>
        </w:tc>
        <w:tc>
          <w:tcPr>
            <w:tcW w:w="1134" w:type="dxa"/>
            <w:vMerge/>
            <w:vAlign w:val="center"/>
            <w:hideMark/>
          </w:tcPr>
          <w:p w14:paraId="7116249E"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7987B11D"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65A29F24"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2AC020CA"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0B5F4A30" w14:textId="77777777" w:rsidTr="00EF1050">
        <w:trPr>
          <w:trHeight w:val="260"/>
        </w:trPr>
        <w:tc>
          <w:tcPr>
            <w:tcW w:w="844" w:type="dxa"/>
            <w:vMerge/>
            <w:vAlign w:val="center"/>
            <w:hideMark/>
          </w:tcPr>
          <w:p w14:paraId="26A7F857"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14EEF0BC"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2D960895"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Inspección y adecuación de succión y descarga solucionar fallas.</w:t>
            </w:r>
          </w:p>
        </w:tc>
        <w:tc>
          <w:tcPr>
            <w:tcW w:w="1134" w:type="dxa"/>
            <w:vMerge/>
            <w:vAlign w:val="center"/>
            <w:hideMark/>
          </w:tcPr>
          <w:p w14:paraId="6FD3FD04"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329E67D5"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02022715"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27A1F5CC"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1E22E73" w14:textId="77777777" w:rsidTr="00EF1050">
        <w:trPr>
          <w:trHeight w:val="260"/>
        </w:trPr>
        <w:tc>
          <w:tcPr>
            <w:tcW w:w="844" w:type="dxa"/>
            <w:vMerge/>
            <w:vAlign w:val="center"/>
          </w:tcPr>
          <w:p w14:paraId="61ADCAF5" w14:textId="77777777" w:rsidR="00EF1050" w:rsidRPr="00EF1050" w:rsidRDefault="00EF1050" w:rsidP="00EF1050">
            <w:pPr>
              <w:spacing w:after="0" w:line="240" w:lineRule="auto"/>
              <w:rPr>
                <w:rFonts w:ascii="Arial" w:hAnsi="Arial" w:cs="Arial"/>
                <w:sz w:val="18"/>
                <w:szCs w:val="18"/>
              </w:rPr>
            </w:pPr>
          </w:p>
        </w:tc>
        <w:tc>
          <w:tcPr>
            <w:tcW w:w="2189" w:type="dxa"/>
            <w:vMerge/>
            <w:vAlign w:val="center"/>
          </w:tcPr>
          <w:p w14:paraId="635009B2" w14:textId="77777777" w:rsidR="00EF1050" w:rsidRPr="00EF1050" w:rsidRDefault="00EF1050" w:rsidP="00EF1050">
            <w:pPr>
              <w:spacing w:after="0" w:line="240" w:lineRule="auto"/>
              <w:rPr>
                <w:rFonts w:ascii="Arial" w:hAnsi="Arial" w:cs="Arial"/>
                <w:b/>
                <w:bCs/>
                <w:sz w:val="18"/>
                <w:szCs w:val="18"/>
              </w:rPr>
            </w:pPr>
          </w:p>
        </w:tc>
        <w:tc>
          <w:tcPr>
            <w:tcW w:w="3618" w:type="dxa"/>
            <w:vAlign w:val="center"/>
          </w:tcPr>
          <w:p w14:paraId="1090D2B3"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Alineación de eje principal, rebobinado si se requiere.</w:t>
            </w:r>
          </w:p>
        </w:tc>
        <w:tc>
          <w:tcPr>
            <w:tcW w:w="1134" w:type="dxa"/>
            <w:vMerge/>
            <w:vAlign w:val="center"/>
          </w:tcPr>
          <w:p w14:paraId="1EEFD91F"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tcPr>
          <w:p w14:paraId="726947A9"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tcPr>
          <w:p w14:paraId="4BEF1096"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tcPr>
          <w:p w14:paraId="2D5C1D70"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9B8E5CF" w14:textId="77777777" w:rsidTr="00EF1050">
        <w:trPr>
          <w:trHeight w:val="733"/>
        </w:trPr>
        <w:tc>
          <w:tcPr>
            <w:tcW w:w="844" w:type="dxa"/>
            <w:vMerge/>
            <w:vAlign w:val="center"/>
            <w:hideMark/>
          </w:tcPr>
          <w:p w14:paraId="1D1CC6AC"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3FE869A"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tcPr>
          <w:p w14:paraId="067EC526"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i/>
                <w:iCs/>
                <w:sz w:val="18"/>
                <w:szCs w:val="18"/>
              </w:rPr>
              <w:t>“A FIN DE GARANTIZAR LA CALIDAD Y DURABILIDAD DEL TRABAJO REALIZADO Y LOS ELEMENTOS UTILIZADOS SOLICITAMOS QUE SE PROPORCIONE UNA GARANTIA POR UN PERIODO DE UN AÑO.ESTA GARANTIA CUBRIRÁ CUALQUIER DEFECTO O PROBLEMA QUE SURJA CON TRABAJO REALIZADO O LOS ELEMENTOS UTILIZADOS DURANTE DICHO PERIODO. ESTA GARANTIA ES FUNDAMENTAL PARA DEMOSTRAR EL COMPROMISO CON LA CALIDAD DE LOS ELEMENTOS Y EL TRABAJO REALIZADO</w:t>
            </w:r>
            <w:r w:rsidRPr="00EF1050">
              <w:rPr>
                <w:rFonts w:ascii="Arial" w:hAnsi="Arial" w:cs="Arial"/>
                <w:b/>
                <w:bCs/>
                <w:sz w:val="18"/>
                <w:szCs w:val="18"/>
              </w:rPr>
              <w:t>”</w:t>
            </w:r>
          </w:p>
        </w:tc>
        <w:tc>
          <w:tcPr>
            <w:tcW w:w="1134" w:type="dxa"/>
            <w:vMerge/>
            <w:vAlign w:val="center"/>
            <w:hideMark/>
          </w:tcPr>
          <w:p w14:paraId="485DF861"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580E7635"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DD9A858"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21C10AF"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2515F645" w14:textId="77777777" w:rsidTr="00EF1050">
        <w:trPr>
          <w:trHeight w:val="418"/>
        </w:trPr>
        <w:tc>
          <w:tcPr>
            <w:tcW w:w="844" w:type="dxa"/>
            <w:vMerge/>
            <w:vAlign w:val="center"/>
            <w:hideMark/>
          </w:tcPr>
          <w:p w14:paraId="7555270A"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EC7999A"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2A5C833C"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Mantenimiento o reposición, de bombas 15 HP. Cuarto de maquinas</w:t>
            </w:r>
          </w:p>
        </w:tc>
        <w:tc>
          <w:tcPr>
            <w:tcW w:w="1134" w:type="dxa"/>
            <w:vMerge/>
            <w:vAlign w:val="center"/>
            <w:hideMark/>
          </w:tcPr>
          <w:p w14:paraId="3A2369EB"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7BA31D08"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3B9DB2BE"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2BDF0029"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62292994" w14:textId="77777777" w:rsidTr="00EF1050">
        <w:trPr>
          <w:trHeight w:val="126"/>
        </w:trPr>
        <w:tc>
          <w:tcPr>
            <w:tcW w:w="844" w:type="dxa"/>
            <w:vMerge/>
            <w:vAlign w:val="center"/>
            <w:hideMark/>
          </w:tcPr>
          <w:p w14:paraId="56957295"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3E599CD7"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0EE2AE5D"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Mantenimiento al motor.</w:t>
            </w:r>
          </w:p>
        </w:tc>
        <w:tc>
          <w:tcPr>
            <w:tcW w:w="1134" w:type="dxa"/>
            <w:vMerge/>
            <w:vAlign w:val="center"/>
            <w:hideMark/>
          </w:tcPr>
          <w:p w14:paraId="2947D97D"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446F50A0"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7D74D726"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066EC285"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773D85AC" w14:textId="77777777" w:rsidTr="00EF1050">
        <w:trPr>
          <w:trHeight w:val="103"/>
        </w:trPr>
        <w:tc>
          <w:tcPr>
            <w:tcW w:w="844" w:type="dxa"/>
            <w:vMerge/>
            <w:vAlign w:val="center"/>
            <w:hideMark/>
          </w:tcPr>
          <w:p w14:paraId="602CF49F"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37B15A25"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29DC03E0"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Cambio de sellos mecánicos.</w:t>
            </w:r>
          </w:p>
        </w:tc>
        <w:tc>
          <w:tcPr>
            <w:tcW w:w="1134" w:type="dxa"/>
            <w:vMerge/>
            <w:vAlign w:val="center"/>
            <w:hideMark/>
          </w:tcPr>
          <w:p w14:paraId="788D7852"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664DDAB9"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53CCCBA4"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72AD23A6"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4A225A28" w14:textId="77777777" w:rsidTr="00EF1050">
        <w:trPr>
          <w:trHeight w:val="77"/>
        </w:trPr>
        <w:tc>
          <w:tcPr>
            <w:tcW w:w="844" w:type="dxa"/>
            <w:vMerge/>
            <w:vAlign w:val="center"/>
            <w:hideMark/>
          </w:tcPr>
          <w:p w14:paraId="0E3E06C2"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7C95E9E9"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1E3B7AA5"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Cambio de cheques de 3” en la descarga</w:t>
            </w:r>
          </w:p>
        </w:tc>
        <w:tc>
          <w:tcPr>
            <w:tcW w:w="1134" w:type="dxa"/>
            <w:vMerge/>
            <w:vAlign w:val="center"/>
            <w:hideMark/>
          </w:tcPr>
          <w:p w14:paraId="6ADCCE1A"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33DBA432"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0C36E99C"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1ACB82D"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310112A" w14:textId="77777777" w:rsidTr="00EF1050">
        <w:trPr>
          <w:trHeight w:val="288"/>
        </w:trPr>
        <w:tc>
          <w:tcPr>
            <w:tcW w:w="844" w:type="dxa"/>
            <w:vMerge/>
            <w:vAlign w:val="center"/>
            <w:hideMark/>
          </w:tcPr>
          <w:p w14:paraId="22E99922"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6A476B4"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E6AD0ED"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Cambio válvula de pie.</w:t>
            </w:r>
          </w:p>
        </w:tc>
        <w:tc>
          <w:tcPr>
            <w:tcW w:w="1134" w:type="dxa"/>
            <w:vMerge/>
            <w:vAlign w:val="center"/>
            <w:hideMark/>
          </w:tcPr>
          <w:p w14:paraId="02DDDF8E"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14D5FAB1"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6FFF234E"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29FA515C"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2425886A" w14:textId="77777777" w:rsidTr="00EF1050">
        <w:trPr>
          <w:trHeight w:val="288"/>
        </w:trPr>
        <w:tc>
          <w:tcPr>
            <w:tcW w:w="844" w:type="dxa"/>
            <w:vMerge/>
            <w:vAlign w:val="center"/>
            <w:hideMark/>
          </w:tcPr>
          <w:p w14:paraId="1A6F2A76"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35BCBF2C"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24FEBE59"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Cambio de rodamientos.</w:t>
            </w:r>
          </w:p>
        </w:tc>
        <w:tc>
          <w:tcPr>
            <w:tcW w:w="1134" w:type="dxa"/>
            <w:vMerge/>
            <w:vAlign w:val="center"/>
            <w:hideMark/>
          </w:tcPr>
          <w:p w14:paraId="5BD91B1F"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32F25658"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15E73EE5"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63649142"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44B2DC02" w14:textId="77777777" w:rsidTr="00EF1050">
        <w:trPr>
          <w:trHeight w:val="81"/>
        </w:trPr>
        <w:tc>
          <w:tcPr>
            <w:tcW w:w="844" w:type="dxa"/>
            <w:vMerge/>
            <w:vAlign w:val="center"/>
            <w:hideMark/>
          </w:tcPr>
          <w:p w14:paraId="4EEF1283"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44A61AC9"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335E59C7"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Engrase de cojinetes.</w:t>
            </w:r>
          </w:p>
        </w:tc>
        <w:tc>
          <w:tcPr>
            <w:tcW w:w="1134" w:type="dxa"/>
            <w:vMerge/>
            <w:vAlign w:val="center"/>
            <w:hideMark/>
          </w:tcPr>
          <w:p w14:paraId="45A6E914"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2F48908A"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0DDDC3AB"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0FA8402E"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62B7A2B4" w14:textId="77777777" w:rsidTr="00EF1050">
        <w:trPr>
          <w:trHeight w:val="169"/>
        </w:trPr>
        <w:tc>
          <w:tcPr>
            <w:tcW w:w="844" w:type="dxa"/>
            <w:vMerge/>
            <w:vAlign w:val="center"/>
            <w:hideMark/>
          </w:tcPr>
          <w:p w14:paraId="1CAF1484"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03B2D2FD"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7E54EEE0"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 xml:space="preserve">Inspección y adecuación de succión y descarga solucionar posibles fallas </w:t>
            </w:r>
          </w:p>
        </w:tc>
        <w:tc>
          <w:tcPr>
            <w:tcW w:w="1134" w:type="dxa"/>
            <w:vMerge/>
            <w:vAlign w:val="center"/>
            <w:hideMark/>
          </w:tcPr>
          <w:p w14:paraId="1B5D05B5"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5AB0ADD2"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7092C8D"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5FF0034"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EC3A93B" w14:textId="77777777" w:rsidTr="00EF1050">
        <w:trPr>
          <w:trHeight w:val="169"/>
        </w:trPr>
        <w:tc>
          <w:tcPr>
            <w:tcW w:w="844" w:type="dxa"/>
            <w:vMerge/>
            <w:vAlign w:val="center"/>
          </w:tcPr>
          <w:p w14:paraId="39E9CF19" w14:textId="77777777" w:rsidR="00EF1050" w:rsidRPr="00EF1050" w:rsidRDefault="00EF1050" w:rsidP="00EF1050">
            <w:pPr>
              <w:spacing w:after="0" w:line="240" w:lineRule="auto"/>
              <w:rPr>
                <w:rFonts w:ascii="Arial" w:hAnsi="Arial" w:cs="Arial"/>
                <w:sz w:val="18"/>
                <w:szCs w:val="18"/>
              </w:rPr>
            </w:pPr>
          </w:p>
        </w:tc>
        <w:tc>
          <w:tcPr>
            <w:tcW w:w="2189" w:type="dxa"/>
            <w:vMerge/>
            <w:vAlign w:val="center"/>
          </w:tcPr>
          <w:p w14:paraId="59BAC7A6" w14:textId="77777777" w:rsidR="00EF1050" w:rsidRPr="00EF1050" w:rsidRDefault="00EF1050" w:rsidP="00EF1050">
            <w:pPr>
              <w:spacing w:after="0" w:line="240" w:lineRule="auto"/>
              <w:rPr>
                <w:rFonts w:ascii="Arial" w:hAnsi="Arial" w:cs="Arial"/>
                <w:b/>
                <w:bCs/>
                <w:sz w:val="18"/>
                <w:szCs w:val="18"/>
              </w:rPr>
            </w:pPr>
          </w:p>
        </w:tc>
        <w:tc>
          <w:tcPr>
            <w:tcW w:w="3618" w:type="dxa"/>
            <w:vAlign w:val="center"/>
          </w:tcPr>
          <w:p w14:paraId="6D8A15C6"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Alineación de eje principal, rebobinado si se requiere.</w:t>
            </w:r>
          </w:p>
        </w:tc>
        <w:tc>
          <w:tcPr>
            <w:tcW w:w="1134" w:type="dxa"/>
            <w:vMerge/>
            <w:vAlign w:val="center"/>
          </w:tcPr>
          <w:p w14:paraId="65725167"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tcPr>
          <w:p w14:paraId="6DA9BBA6"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tcPr>
          <w:p w14:paraId="2390CA57"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tcPr>
          <w:p w14:paraId="04AF28FA"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21168AF" w14:textId="77777777" w:rsidTr="00EF1050">
        <w:trPr>
          <w:trHeight w:val="169"/>
        </w:trPr>
        <w:tc>
          <w:tcPr>
            <w:tcW w:w="844" w:type="dxa"/>
            <w:vMerge/>
            <w:vAlign w:val="center"/>
          </w:tcPr>
          <w:p w14:paraId="43400EEE" w14:textId="77777777" w:rsidR="00EF1050" w:rsidRPr="00EF1050" w:rsidRDefault="00EF1050" w:rsidP="00EF1050">
            <w:pPr>
              <w:spacing w:after="0" w:line="240" w:lineRule="auto"/>
              <w:rPr>
                <w:rFonts w:ascii="Arial" w:hAnsi="Arial" w:cs="Arial"/>
                <w:sz w:val="18"/>
                <w:szCs w:val="18"/>
              </w:rPr>
            </w:pPr>
          </w:p>
        </w:tc>
        <w:tc>
          <w:tcPr>
            <w:tcW w:w="2189" w:type="dxa"/>
            <w:vMerge/>
            <w:vAlign w:val="center"/>
          </w:tcPr>
          <w:p w14:paraId="0B8999C7" w14:textId="77777777" w:rsidR="00EF1050" w:rsidRPr="00EF1050" w:rsidRDefault="00EF1050" w:rsidP="00EF1050">
            <w:pPr>
              <w:spacing w:after="0" w:line="240" w:lineRule="auto"/>
              <w:rPr>
                <w:rFonts w:ascii="Arial" w:hAnsi="Arial" w:cs="Arial"/>
                <w:b/>
                <w:bCs/>
                <w:sz w:val="18"/>
                <w:szCs w:val="18"/>
              </w:rPr>
            </w:pPr>
          </w:p>
        </w:tc>
        <w:tc>
          <w:tcPr>
            <w:tcW w:w="3618" w:type="dxa"/>
            <w:vAlign w:val="center"/>
          </w:tcPr>
          <w:p w14:paraId="38DD2E8D" w14:textId="77777777" w:rsidR="00EF1050" w:rsidRPr="00EF1050" w:rsidRDefault="00EF1050" w:rsidP="00EF1050">
            <w:pPr>
              <w:spacing w:after="0" w:line="240" w:lineRule="auto"/>
              <w:rPr>
                <w:rFonts w:ascii="Arial" w:hAnsi="Arial" w:cs="Arial"/>
                <w:sz w:val="18"/>
                <w:szCs w:val="18"/>
              </w:rPr>
            </w:pPr>
            <w:r w:rsidRPr="00EF1050">
              <w:rPr>
                <w:rFonts w:ascii="Arial" w:hAnsi="Arial" w:cs="Arial"/>
                <w:sz w:val="18"/>
                <w:szCs w:val="18"/>
              </w:rPr>
              <w:t xml:space="preserve">Pintar motor con pintura </w:t>
            </w:r>
            <w:proofErr w:type="spellStart"/>
            <w:r w:rsidRPr="00EF1050">
              <w:rPr>
                <w:rFonts w:ascii="Arial" w:hAnsi="Arial" w:cs="Arial"/>
                <w:sz w:val="18"/>
                <w:szCs w:val="18"/>
              </w:rPr>
              <w:t>epoxica</w:t>
            </w:r>
            <w:proofErr w:type="spellEnd"/>
            <w:r w:rsidRPr="00EF1050">
              <w:rPr>
                <w:rFonts w:ascii="Arial" w:hAnsi="Arial" w:cs="Arial"/>
                <w:sz w:val="18"/>
                <w:szCs w:val="18"/>
              </w:rPr>
              <w:t xml:space="preserve"> </w:t>
            </w:r>
          </w:p>
        </w:tc>
        <w:tc>
          <w:tcPr>
            <w:tcW w:w="1134" w:type="dxa"/>
            <w:vMerge/>
            <w:vAlign w:val="center"/>
          </w:tcPr>
          <w:p w14:paraId="184FA719"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tcPr>
          <w:p w14:paraId="42CA35AF"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tcPr>
          <w:p w14:paraId="627A5EFA"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tcPr>
          <w:p w14:paraId="0B9A85F3"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6631D8C" w14:textId="77777777" w:rsidTr="00EF1050">
        <w:trPr>
          <w:trHeight w:val="779"/>
        </w:trPr>
        <w:tc>
          <w:tcPr>
            <w:tcW w:w="844" w:type="dxa"/>
            <w:vMerge/>
            <w:vAlign w:val="center"/>
            <w:hideMark/>
          </w:tcPr>
          <w:p w14:paraId="30E9DE43"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7007E45"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08F8CCF3" w14:textId="77777777" w:rsidR="00EF1050" w:rsidRPr="00EF1050" w:rsidRDefault="00EF1050" w:rsidP="00EF1050">
            <w:pPr>
              <w:spacing w:after="0" w:line="240" w:lineRule="auto"/>
              <w:jc w:val="both"/>
              <w:rPr>
                <w:rFonts w:ascii="Arial" w:hAnsi="Arial" w:cs="Arial"/>
                <w:b/>
                <w:bCs/>
                <w:i/>
                <w:iCs/>
                <w:sz w:val="18"/>
                <w:szCs w:val="18"/>
              </w:rPr>
            </w:pPr>
          </w:p>
          <w:p w14:paraId="4BDB3C60"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i/>
                <w:iCs/>
                <w:sz w:val="18"/>
                <w:szCs w:val="18"/>
              </w:rPr>
              <w:t>“A FIN DE GARANTIZAR LA CALIDAD Y DURABILIDAD DEL TRABAJO REALIZADO Y LOS ELEMENTOS UTILIZADOS SOLICITAMOS QUE SE PROPORCIONE UNA GARANTIA POR UN PERIODO DE UN AÑO. ESTA GARANTIA CUBRIRÁ CUALQUIER DEFECTO O PROBLEMA QUE SURJA CON TRABAJO REALIZADO O LOS ELEMENTOS UTILIZADOS DURANTE DICHO PERIODO. ESTA GARANTIA ES FUNDAMENTAL PARA DEMOSTRAR EL COMPROMISO CON LA CALIDAD DE LOS ELEMENTOS Y EL TRABAJO REALIZADO</w:t>
            </w:r>
            <w:r w:rsidRPr="00EF1050">
              <w:rPr>
                <w:rFonts w:ascii="Arial" w:hAnsi="Arial" w:cs="Arial"/>
                <w:b/>
                <w:bCs/>
                <w:sz w:val="18"/>
                <w:szCs w:val="18"/>
              </w:rPr>
              <w:t>”</w:t>
            </w:r>
          </w:p>
          <w:p w14:paraId="34A80E42" w14:textId="77777777" w:rsidR="00EF1050" w:rsidRPr="00EF1050" w:rsidRDefault="00EF1050" w:rsidP="00EF1050">
            <w:pPr>
              <w:spacing w:after="0" w:line="240" w:lineRule="auto"/>
              <w:jc w:val="both"/>
              <w:rPr>
                <w:rFonts w:ascii="Arial" w:hAnsi="Arial" w:cs="Arial"/>
                <w:b/>
                <w:bCs/>
                <w:sz w:val="18"/>
                <w:szCs w:val="18"/>
              </w:rPr>
            </w:pPr>
          </w:p>
          <w:p w14:paraId="2E37DC95" w14:textId="77777777" w:rsidR="00EF1050" w:rsidRPr="00EF1050" w:rsidRDefault="00EF1050" w:rsidP="00EF1050">
            <w:pPr>
              <w:spacing w:after="0" w:line="240" w:lineRule="auto"/>
              <w:jc w:val="both"/>
              <w:rPr>
                <w:rFonts w:ascii="Arial" w:hAnsi="Arial" w:cs="Arial"/>
                <w:b/>
                <w:bCs/>
                <w:sz w:val="18"/>
                <w:szCs w:val="18"/>
              </w:rPr>
            </w:pPr>
          </w:p>
        </w:tc>
        <w:tc>
          <w:tcPr>
            <w:tcW w:w="1134" w:type="dxa"/>
            <w:vMerge/>
            <w:vAlign w:val="center"/>
            <w:hideMark/>
          </w:tcPr>
          <w:p w14:paraId="30161B78"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5B288E2E"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DE34E68"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5443C180"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8684D29" w14:textId="77777777" w:rsidTr="00EF1050">
        <w:trPr>
          <w:trHeight w:val="128"/>
        </w:trPr>
        <w:tc>
          <w:tcPr>
            <w:tcW w:w="844" w:type="dxa"/>
            <w:vMerge w:val="restart"/>
            <w:vAlign w:val="center"/>
            <w:hideMark/>
          </w:tcPr>
          <w:p w14:paraId="637159BA" w14:textId="77777777" w:rsidR="00EF1050" w:rsidRPr="00EF1050" w:rsidRDefault="00EF1050" w:rsidP="00EF1050">
            <w:pPr>
              <w:spacing w:after="0" w:line="240" w:lineRule="auto"/>
              <w:jc w:val="center"/>
              <w:rPr>
                <w:rFonts w:ascii="Arial" w:hAnsi="Arial" w:cs="Arial"/>
                <w:sz w:val="18"/>
                <w:szCs w:val="18"/>
                <w:lang w:val="en-US"/>
              </w:rPr>
            </w:pPr>
            <w:r w:rsidRPr="00EF1050">
              <w:rPr>
                <w:rFonts w:ascii="Arial" w:hAnsi="Arial" w:cs="Arial"/>
                <w:sz w:val="18"/>
                <w:szCs w:val="18"/>
                <w:lang w:val="en-US"/>
              </w:rPr>
              <w:t>4.</w:t>
            </w:r>
          </w:p>
        </w:tc>
        <w:tc>
          <w:tcPr>
            <w:tcW w:w="2189" w:type="dxa"/>
            <w:vMerge w:val="restart"/>
            <w:vAlign w:val="center"/>
            <w:hideMark/>
          </w:tcPr>
          <w:p w14:paraId="0E8C148F" w14:textId="77777777" w:rsidR="00EF1050" w:rsidRPr="00EF1050" w:rsidRDefault="00EF1050" w:rsidP="00EF1050">
            <w:pPr>
              <w:spacing w:after="0" w:line="240" w:lineRule="auto"/>
              <w:jc w:val="center"/>
              <w:rPr>
                <w:rFonts w:ascii="Arial" w:hAnsi="Arial" w:cs="Arial"/>
                <w:b/>
                <w:bCs/>
                <w:sz w:val="18"/>
                <w:szCs w:val="18"/>
                <w:lang w:val="es-ES"/>
              </w:rPr>
            </w:pPr>
            <w:r w:rsidRPr="00EF1050">
              <w:rPr>
                <w:rFonts w:ascii="Arial" w:hAnsi="Arial" w:cs="Arial"/>
                <w:b/>
                <w:bCs/>
                <w:sz w:val="18"/>
                <w:szCs w:val="18"/>
                <w:lang w:val="es-ES"/>
              </w:rPr>
              <w:t>MANTENIMIENTO O CAMBIO, CALIBRACIÓN A LOS MEDIDORES DE AGUA DE LA ESCUELA NACIONAL DE CARABINEROS (ESCAR).</w:t>
            </w:r>
          </w:p>
        </w:tc>
        <w:tc>
          <w:tcPr>
            <w:tcW w:w="3618" w:type="dxa"/>
            <w:vAlign w:val="center"/>
            <w:hideMark/>
          </w:tcPr>
          <w:p w14:paraId="2EFD5937"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1.      MACRO MEDIDOR DE 3”.</w:t>
            </w:r>
          </w:p>
        </w:tc>
        <w:tc>
          <w:tcPr>
            <w:tcW w:w="1134" w:type="dxa"/>
            <w:vMerge w:val="restart"/>
            <w:noWrap/>
            <w:vAlign w:val="center"/>
            <w:hideMark/>
          </w:tcPr>
          <w:p w14:paraId="48544D59" w14:textId="77777777" w:rsidR="00EF1050" w:rsidRPr="00EF1050" w:rsidRDefault="00EF1050" w:rsidP="00EF1050">
            <w:pPr>
              <w:spacing w:after="0" w:line="240" w:lineRule="auto"/>
              <w:jc w:val="center"/>
              <w:rPr>
                <w:rFonts w:ascii="Arial" w:hAnsi="Arial" w:cs="Arial"/>
                <w:sz w:val="18"/>
                <w:szCs w:val="18"/>
                <w:lang w:val="en-US"/>
              </w:rPr>
            </w:pPr>
            <w:r w:rsidRPr="00EF1050">
              <w:rPr>
                <w:rFonts w:ascii="Arial" w:hAnsi="Arial" w:cs="Arial"/>
                <w:color w:val="000000"/>
                <w:sz w:val="18"/>
                <w:szCs w:val="18"/>
              </w:rPr>
              <w:t>GLOBAL</w:t>
            </w:r>
          </w:p>
        </w:tc>
        <w:tc>
          <w:tcPr>
            <w:tcW w:w="857" w:type="dxa"/>
            <w:vMerge w:val="restart"/>
            <w:noWrap/>
            <w:vAlign w:val="center"/>
            <w:hideMark/>
          </w:tcPr>
          <w:p w14:paraId="65283C47" w14:textId="77777777" w:rsidR="00EF1050" w:rsidRPr="00EF1050" w:rsidRDefault="00EF1050" w:rsidP="00EF1050">
            <w:pPr>
              <w:spacing w:after="0" w:line="240" w:lineRule="auto"/>
              <w:jc w:val="center"/>
              <w:rPr>
                <w:rFonts w:ascii="Arial" w:hAnsi="Arial" w:cs="Arial"/>
                <w:sz w:val="18"/>
                <w:szCs w:val="18"/>
                <w:lang w:val="en-US"/>
              </w:rPr>
            </w:pPr>
            <w:r w:rsidRPr="00EF1050">
              <w:rPr>
                <w:rFonts w:ascii="Arial" w:hAnsi="Arial" w:cs="Arial"/>
                <w:color w:val="000000"/>
                <w:sz w:val="18"/>
                <w:szCs w:val="18"/>
              </w:rPr>
              <w:t>1</w:t>
            </w:r>
          </w:p>
        </w:tc>
        <w:tc>
          <w:tcPr>
            <w:tcW w:w="709" w:type="dxa"/>
            <w:vMerge w:val="restart"/>
            <w:noWrap/>
            <w:vAlign w:val="center"/>
            <w:hideMark/>
          </w:tcPr>
          <w:p w14:paraId="539D4DAD" w14:textId="77777777" w:rsidR="00EF1050" w:rsidRPr="00EF1050" w:rsidRDefault="00EF1050" w:rsidP="00EF1050">
            <w:pPr>
              <w:spacing w:after="0" w:line="240" w:lineRule="auto"/>
              <w:jc w:val="center"/>
              <w:rPr>
                <w:rFonts w:ascii="Arial" w:hAnsi="Arial" w:cs="Arial"/>
                <w:sz w:val="18"/>
                <w:szCs w:val="18"/>
                <w:lang w:val="en-US"/>
              </w:rPr>
            </w:pPr>
            <w:r w:rsidRPr="00EF1050">
              <w:rPr>
                <w:rFonts w:ascii="Arial" w:hAnsi="Arial" w:cs="Arial"/>
                <w:sz w:val="18"/>
                <w:szCs w:val="18"/>
                <w:lang w:val="en-US"/>
              </w:rPr>
              <w:t> </w:t>
            </w:r>
          </w:p>
        </w:tc>
        <w:tc>
          <w:tcPr>
            <w:tcW w:w="689" w:type="dxa"/>
            <w:vMerge w:val="restart"/>
            <w:noWrap/>
            <w:vAlign w:val="center"/>
            <w:hideMark/>
          </w:tcPr>
          <w:p w14:paraId="54B9D68A" w14:textId="77777777" w:rsidR="00EF1050" w:rsidRPr="00EF1050" w:rsidRDefault="00EF1050" w:rsidP="00EF1050">
            <w:pPr>
              <w:spacing w:after="0" w:line="240" w:lineRule="auto"/>
              <w:jc w:val="center"/>
              <w:rPr>
                <w:rFonts w:ascii="Arial" w:hAnsi="Arial" w:cs="Arial"/>
                <w:sz w:val="18"/>
                <w:szCs w:val="18"/>
                <w:lang w:val="en-US"/>
              </w:rPr>
            </w:pPr>
            <w:r w:rsidRPr="00EF1050">
              <w:rPr>
                <w:rFonts w:ascii="Arial" w:hAnsi="Arial" w:cs="Arial"/>
                <w:sz w:val="18"/>
                <w:szCs w:val="18"/>
                <w:lang w:val="en-US"/>
              </w:rPr>
              <w:t> </w:t>
            </w:r>
          </w:p>
        </w:tc>
      </w:tr>
      <w:tr w:rsidR="00EF1050" w:rsidRPr="00EF1050" w14:paraId="36398AEC" w14:textId="77777777" w:rsidTr="00EF1050">
        <w:trPr>
          <w:trHeight w:val="655"/>
        </w:trPr>
        <w:tc>
          <w:tcPr>
            <w:tcW w:w="844" w:type="dxa"/>
            <w:vMerge/>
            <w:vAlign w:val="center"/>
            <w:hideMark/>
          </w:tcPr>
          <w:p w14:paraId="546526B6"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478B0808"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3BBFF4AC"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Cambio y verificación de tubería y registro de agua a los cuatro (4) salidas de los pozos y entradas a la torre de aireación. </w:t>
            </w:r>
          </w:p>
        </w:tc>
        <w:tc>
          <w:tcPr>
            <w:tcW w:w="1134" w:type="dxa"/>
            <w:vMerge/>
            <w:vAlign w:val="center"/>
            <w:hideMark/>
          </w:tcPr>
          <w:p w14:paraId="4E1A3530"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5E774FF2"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2242EB21"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C432042"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1742C14" w14:textId="77777777" w:rsidTr="00EF1050">
        <w:trPr>
          <w:trHeight w:val="77"/>
        </w:trPr>
        <w:tc>
          <w:tcPr>
            <w:tcW w:w="844" w:type="dxa"/>
            <w:vMerge/>
            <w:vAlign w:val="center"/>
            <w:hideMark/>
          </w:tcPr>
          <w:p w14:paraId="58935ED1"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8A96506"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05955CA4"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2.      MEDIDOR VOLUMÉTRICO ½”.</w:t>
            </w:r>
          </w:p>
        </w:tc>
        <w:tc>
          <w:tcPr>
            <w:tcW w:w="1134" w:type="dxa"/>
            <w:vMerge/>
            <w:vAlign w:val="center"/>
            <w:hideMark/>
          </w:tcPr>
          <w:p w14:paraId="4E0FC1AA"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4D85788A"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146E218C"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6009C269"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734AD03F" w14:textId="77777777" w:rsidTr="00EF1050">
        <w:trPr>
          <w:trHeight w:val="468"/>
        </w:trPr>
        <w:tc>
          <w:tcPr>
            <w:tcW w:w="844" w:type="dxa"/>
            <w:vMerge/>
            <w:vAlign w:val="center"/>
            <w:hideMark/>
          </w:tcPr>
          <w:p w14:paraId="10CBF7BA"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7BEB42CE"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0B6EC76F"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Cambio y verificación de tubería y registro de agua.</w:t>
            </w:r>
          </w:p>
        </w:tc>
        <w:tc>
          <w:tcPr>
            <w:tcW w:w="1134" w:type="dxa"/>
            <w:vMerge/>
            <w:vAlign w:val="center"/>
            <w:hideMark/>
          </w:tcPr>
          <w:p w14:paraId="33E5A4B3"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BEC236C"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D17A924"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0FC0D227"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5108842" w14:textId="77777777" w:rsidTr="00EF1050">
        <w:trPr>
          <w:trHeight w:val="164"/>
        </w:trPr>
        <w:tc>
          <w:tcPr>
            <w:tcW w:w="844" w:type="dxa"/>
            <w:vMerge/>
            <w:vAlign w:val="center"/>
            <w:hideMark/>
          </w:tcPr>
          <w:p w14:paraId="1823F5ED"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69E5473"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731A80F6"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3.      MEDIDOR VOLUMÉTRICO 1 ½”.</w:t>
            </w:r>
          </w:p>
        </w:tc>
        <w:tc>
          <w:tcPr>
            <w:tcW w:w="1134" w:type="dxa"/>
            <w:vMerge/>
            <w:vAlign w:val="center"/>
            <w:hideMark/>
          </w:tcPr>
          <w:p w14:paraId="5AD25E9E"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5384B9F9"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25DF78D9"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092BEC2F"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0B9D2477" w14:textId="77777777" w:rsidTr="00EF1050">
        <w:trPr>
          <w:trHeight w:val="468"/>
        </w:trPr>
        <w:tc>
          <w:tcPr>
            <w:tcW w:w="844" w:type="dxa"/>
            <w:vMerge/>
            <w:vAlign w:val="center"/>
            <w:hideMark/>
          </w:tcPr>
          <w:p w14:paraId="16484D3B"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6EC790A5"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7904FD54"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Cambio y verificación de tubería y registro de agua.</w:t>
            </w:r>
          </w:p>
        </w:tc>
        <w:tc>
          <w:tcPr>
            <w:tcW w:w="1134" w:type="dxa"/>
            <w:vMerge/>
            <w:vAlign w:val="center"/>
            <w:hideMark/>
          </w:tcPr>
          <w:p w14:paraId="4F77753A"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34D919B2"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07BBA386"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447D07B3"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9F5DA0B" w14:textId="77777777" w:rsidTr="00EF1050">
        <w:trPr>
          <w:trHeight w:val="218"/>
        </w:trPr>
        <w:tc>
          <w:tcPr>
            <w:tcW w:w="844" w:type="dxa"/>
            <w:vMerge/>
            <w:vAlign w:val="center"/>
            <w:hideMark/>
          </w:tcPr>
          <w:p w14:paraId="268C92D1"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79E92E7E"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01A99E6C"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4.      MEDIDOR VOLUMÉTRICO 1”.</w:t>
            </w:r>
          </w:p>
        </w:tc>
        <w:tc>
          <w:tcPr>
            <w:tcW w:w="1134" w:type="dxa"/>
            <w:vMerge/>
            <w:vAlign w:val="center"/>
            <w:hideMark/>
          </w:tcPr>
          <w:p w14:paraId="632F5871"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2A60E4A2"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622FEA46"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633B6DF2"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0CA8AEE1" w14:textId="77777777" w:rsidTr="00EF1050">
        <w:trPr>
          <w:trHeight w:val="468"/>
        </w:trPr>
        <w:tc>
          <w:tcPr>
            <w:tcW w:w="844" w:type="dxa"/>
            <w:vMerge/>
            <w:vAlign w:val="center"/>
            <w:hideMark/>
          </w:tcPr>
          <w:p w14:paraId="67BABEDF"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023959FE"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6D3E04BE"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Cambio y verificación de tubería y registro de agua.</w:t>
            </w:r>
          </w:p>
        </w:tc>
        <w:tc>
          <w:tcPr>
            <w:tcW w:w="1134" w:type="dxa"/>
            <w:vMerge/>
            <w:vAlign w:val="center"/>
            <w:hideMark/>
          </w:tcPr>
          <w:p w14:paraId="7F48D1F3"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7AB61D2"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4D48995"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18AF003C"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96E97EB" w14:textId="77777777" w:rsidTr="00EF1050">
        <w:trPr>
          <w:trHeight w:val="795"/>
        </w:trPr>
        <w:tc>
          <w:tcPr>
            <w:tcW w:w="844" w:type="dxa"/>
            <w:vMerge/>
            <w:vAlign w:val="center"/>
            <w:hideMark/>
          </w:tcPr>
          <w:p w14:paraId="3E49A03E"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9952E56"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5B1F5B7A"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i/>
                <w:iCs/>
                <w:sz w:val="18"/>
                <w:szCs w:val="18"/>
              </w:rPr>
              <w:t>“A FIN DE GARANTIZAR LA CALIDAD Y DURABILIDAD DEL TRABAJO REALIZADO Y LOS ELEMENTOS UTILIZADOS SOLICITAMOS QUE SE PROPORCIONE UNA GARANTIA POR UN PERIODO DE UN AÑO.ESTA GARANTIA CUBRIRÁ CUALQUIER DEFECTO O PROBLEMA QUE SURJA CON TRABAJO REALIZADO O LOS ELEMENTOS UTILIZADOS DURANTE DICHO PERIODO. ESTA GARANTIA ES FUNDAMENTAL PARA DEMOSTRAR EL COMPROMISO CON LA CALIDAD DE LOS ELEMENTOS Y EL TRABAJO REALIZADO</w:t>
            </w:r>
            <w:r w:rsidRPr="00EF1050">
              <w:rPr>
                <w:rFonts w:ascii="Arial" w:hAnsi="Arial" w:cs="Arial"/>
                <w:b/>
                <w:bCs/>
                <w:sz w:val="18"/>
                <w:szCs w:val="18"/>
              </w:rPr>
              <w:t>”</w:t>
            </w:r>
          </w:p>
        </w:tc>
        <w:tc>
          <w:tcPr>
            <w:tcW w:w="1134" w:type="dxa"/>
            <w:vMerge/>
            <w:vAlign w:val="center"/>
            <w:hideMark/>
          </w:tcPr>
          <w:p w14:paraId="5D054709"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E831DCE"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71B3323"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985B49B"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AF6FE9B" w14:textId="77777777" w:rsidTr="00EF1050">
        <w:trPr>
          <w:trHeight w:val="596"/>
        </w:trPr>
        <w:tc>
          <w:tcPr>
            <w:tcW w:w="844" w:type="dxa"/>
            <w:vMerge w:val="restart"/>
            <w:vAlign w:val="center"/>
            <w:hideMark/>
          </w:tcPr>
          <w:p w14:paraId="32C6E4A5" w14:textId="77777777" w:rsidR="00EF1050" w:rsidRPr="00EF1050" w:rsidRDefault="00EF1050" w:rsidP="00EF1050">
            <w:pPr>
              <w:spacing w:after="0" w:line="240" w:lineRule="auto"/>
              <w:jc w:val="center"/>
              <w:rPr>
                <w:rFonts w:ascii="Arial" w:hAnsi="Arial" w:cs="Arial"/>
                <w:sz w:val="18"/>
                <w:szCs w:val="18"/>
                <w:lang w:val="en-US"/>
              </w:rPr>
            </w:pPr>
            <w:r w:rsidRPr="00EF1050">
              <w:rPr>
                <w:rFonts w:ascii="Arial" w:hAnsi="Arial" w:cs="Arial"/>
                <w:sz w:val="18"/>
                <w:szCs w:val="18"/>
                <w:lang w:val="en-US"/>
              </w:rPr>
              <w:t>5.</w:t>
            </w:r>
          </w:p>
        </w:tc>
        <w:tc>
          <w:tcPr>
            <w:tcW w:w="2189" w:type="dxa"/>
            <w:vMerge w:val="restart"/>
            <w:vAlign w:val="center"/>
            <w:hideMark/>
          </w:tcPr>
          <w:p w14:paraId="133E525B" w14:textId="77777777" w:rsidR="00EF1050" w:rsidRPr="00EF1050" w:rsidRDefault="00EF1050" w:rsidP="00EF1050">
            <w:pPr>
              <w:spacing w:after="0" w:line="240" w:lineRule="auto"/>
              <w:jc w:val="center"/>
              <w:rPr>
                <w:rFonts w:ascii="Arial" w:hAnsi="Arial" w:cs="Arial"/>
                <w:b/>
                <w:bCs/>
                <w:sz w:val="18"/>
                <w:szCs w:val="18"/>
                <w:lang w:val="es-ES"/>
              </w:rPr>
            </w:pPr>
            <w:r w:rsidRPr="00EF1050">
              <w:rPr>
                <w:rFonts w:ascii="Arial" w:hAnsi="Arial" w:cs="Arial"/>
                <w:b/>
                <w:bCs/>
                <w:sz w:val="18"/>
                <w:szCs w:val="18"/>
                <w:lang w:val="es-ES"/>
              </w:rPr>
              <w:t xml:space="preserve">MANTENIMIENTO DE LOS POZO </w:t>
            </w:r>
            <w:r w:rsidRPr="00EF1050">
              <w:rPr>
                <w:rFonts w:ascii="Arial" w:hAnsi="Arial" w:cs="Arial"/>
                <w:b/>
                <w:bCs/>
                <w:sz w:val="18"/>
                <w:szCs w:val="18"/>
                <w:lang w:val="es-ES"/>
              </w:rPr>
              <w:lastRenderedPageBreak/>
              <w:t>PROFUNDOS DE AGUA DE LA ESCAR.</w:t>
            </w:r>
          </w:p>
        </w:tc>
        <w:tc>
          <w:tcPr>
            <w:tcW w:w="3618" w:type="dxa"/>
            <w:vAlign w:val="center"/>
            <w:hideMark/>
          </w:tcPr>
          <w:p w14:paraId="58EA1A50"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lastRenderedPageBreak/>
              <w:t>Servicio de mantenimiento preventivo y correctivo al pozo ubicado en caniles de la ESGAC.</w:t>
            </w:r>
          </w:p>
        </w:tc>
        <w:tc>
          <w:tcPr>
            <w:tcW w:w="1134" w:type="dxa"/>
            <w:vMerge w:val="restart"/>
            <w:noWrap/>
            <w:vAlign w:val="center"/>
            <w:hideMark/>
          </w:tcPr>
          <w:p w14:paraId="2800642D"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color w:val="000000"/>
                <w:sz w:val="18"/>
                <w:szCs w:val="18"/>
              </w:rPr>
              <w:t>GLOBAL</w:t>
            </w:r>
          </w:p>
        </w:tc>
        <w:tc>
          <w:tcPr>
            <w:tcW w:w="857" w:type="dxa"/>
            <w:vMerge w:val="restart"/>
            <w:noWrap/>
            <w:vAlign w:val="center"/>
            <w:hideMark/>
          </w:tcPr>
          <w:p w14:paraId="320FE884"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sz w:val="18"/>
                <w:szCs w:val="18"/>
                <w:lang w:val="es-ES"/>
              </w:rPr>
              <w:t>1</w:t>
            </w:r>
          </w:p>
        </w:tc>
        <w:tc>
          <w:tcPr>
            <w:tcW w:w="709" w:type="dxa"/>
            <w:vMerge w:val="restart"/>
            <w:noWrap/>
            <w:vAlign w:val="center"/>
            <w:hideMark/>
          </w:tcPr>
          <w:p w14:paraId="2757E573"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sz w:val="18"/>
                <w:szCs w:val="18"/>
                <w:lang w:val="es-ES"/>
              </w:rPr>
              <w:t> </w:t>
            </w:r>
          </w:p>
        </w:tc>
        <w:tc>
          <w:tcPr>
            <w:tcW w:w="689" w:type="dxa"/>
            <w:vMerge w:val="restart"/>
            <w:noWrap/>
            <w:vAlign w:val="center"/>
            <w:hideMark/>
          </w:tcPr>
          <w:p w14:paraId="720A29EB" w14:textId="77777777" w:rsidR="00EF1050" w:rsidRPr="00EF1050" w:rsidRDefault="00EF1050" w:rsidP="00EF1050">
            <w:pPr>
              <w:spacing w:after="0" w:line="240" w:lineRule="auto"/>
              <w:jc w:val="center"/>
              <w:rPr>
                <w:rFonts w:ascii="Arial" w:hAnsi="Arial" w:cs="Arial"/>
                <w:sz w:val="18"/>
                <w:szCs w:val="18"/>
                <w:lang w:val="es-ES"/>
              </w:rPr>
            </w:pPr>
            <w:r w:rsidRPr="00EF1050">
              <w:rPr>
                <w:rFonts w:ascii="Arial" w:hAnsi="Arial" w:cs="Arial"/>
                <w:sz w:val="18"/>
                <w:szCs w:val="18"/>
                <w:lang w:val="es-ES"/>
              </w:rPr>
              <w:t> </w:t>
            </w:r>
          </w:p>
        </w:tc>
      </w:tr>
      <w:tr w:rsidR="00EF1050" w:rsidRPr="00EF1050" w14:paraId="499362BD" w14:textId="77777777" w:rsidTr="00EF1050">
        <w:trPr>
          <w:trHeight w:val="180"/>
        </w:trPr>
        <w:tc>
          <w:tcPr>
            <w:tcW w:w="844" w:type="dxa"/>
            <w:vMerge/>
            <w:vAlign w:val="center"/>
            <w:hideMark/>
          </w:tcPr>
          <w:p w14:paraId="409238E1"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449CEEE6" w14:textId="77777777" w:rsidR="00EF1050" w:rsidRPr="00EF1050" w:rsidRDefault="00EF1050" w:rsidP="00EF1050">
            <w:pPr>
              <w:spacing w:after="0" w:line="240" w:lineRule="auto"/>
              <w:rPr>
                <w:rFonts w:ascii="Arial" w:hAnsi="Arial" w:cs="Arial"/>
                <w:b/>
                <w:bCs/>
                <w:sz w:val="18"/>
                <w:szCs w:val="18"/>
                <w:lang w:val="es-ES"/>
              </w:rPr>
            </w:pPr>
          </w:p>
        </w:tc>
        <w:tc>
          <w:tcPr>
            <w:tcW w:w="3618" w:type="dxa"/>
            <w:shd w:val="clear" w:color="000000" w:fill="FFFFFF"/>
            <w:vAlign w:val="center"/>
            <w:hideMark/>
          </w:tcPr>
          <w:p w14:paraId="5385BB41"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Extracción de equipo de bombeo </w:t>
            </w:r>
          </w:p>
        </w:tc>
        <w:tc>
          <w:tcPr>
            <w:tcW w:w="1134" w:type="dxa"/>
            <w:vMerge/>
            <w:vAlign w:val="center"/>
            <w:hideMark/>
          </w:tcPr>
          <w:p w14:paraId="4C6D9450"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2DFA9E4"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98547B9"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091D7162"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FFDA932" w14:textId="77777777" w:rsidTr="00EF1050">
        <w:trPr>
          <w:trHeight w:val="180"/>
        </w:trPr>
        <w:tc>
          <w:tcPr>
            <w:tcW w:w="844" w:type="dxa"/>
            <w:vMerge/>
            <w:vAlign w:val="center"/>
          </w:tcPr>
          <w:p w14:paraId="363FD7F5"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tcPr>
          <w:p w14:paraId="4A4CB00A" w14:textId="77777777" w:rsidR="00EF1050" w:rsidRPr="00EF1050" w:rsidRDefault="00EF1050" w:rsidP="00EF1050">
            <w:pPr>
              <w:spacing w:after="0" w:line="240" w:lineRule="auto"/>
              <w:rPr>
                <w:rFonts w:ascii="Arial" w:hAnsi="Arial" w:cs="Arial"/>
                <w:b/>
                <w:bCs/>
                <w:sz w:val="18"/>
                <w:szCs w:val="18"/>
                <w:lang w:val="es-ES"/>
              </w:rPr>
            </w:pPr>
          </w:p>
        </w:tc>
        <w:tc>
          <w:tcPr>
            <w:tcW w:w="3618" w:type="dxa"/>
            <w:shd w:val="clear" w:color="000000" w:fill="FFFFFF"/>
            <w:vAlign w:val="center"/>
          </w:tcPr>
          <w:p w14:paraId="7B0A47E5"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Cambio de aceite de propileno a motor</w:t>
            </w:r>
          </w:p>
        </w:tc>
        <w:tc>
          <w:tcPr>
            <w:tcW w:w="1134" w:type="dxa"/>
            <w:vMerge/>
            <w:vAlign w:val="center"/>
          </w:tcPr>
          <w:p w14:paraId="54751B58"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tcPr>
          <w:p w14:paraId="2BA6E240"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tcPr>
          <w:p w14:paraId="3C427E94"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tcPr>
          <w:p w14:paraId="5DFEB8A0"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20648623" w14:textId="77777777" w:rsidTr="00EF1050">
        <w:trPr>
          <w:trHeight w:val="468"/>
        </w:trPr>
        <w:tc>
          <w:tcPr>
            <w:tcW w:w="844" w:type="dxa"/>
            <w:vMerge/>
            <w:vAlign w:val="center"/>
            <w:hideMark/>
          </w:tcPr>
          <w:p w14:paraId="11509931"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C119EDA"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2B07F7EC"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Revisión del equipo de bombeo, ejes, </w:t>
            </w:r>
            <w:proofErr w:type="spellStart"/>
            <w:r w:rsidRPr="00EF1050">
              <w:rPr>
                <w:rFonts w:ascii="Arial" w:hAnsi="Arial" w:cs="Arial"/>
                <w:sz w:val="18"/>
                <w:szCs w:val="18"/>
              </w:rPr>
              <w:t>embujar</w:t>
            </w:r>
            <w:proofErr w:type="spellEnd"/>
            <w:r w:rsidRPr="00EF1050">
              <w:rPr>
                <w:rFonts w:ascii="Arial" w:hAnsi="Arial" w:cs="Arial"/>
                <w:sz w:val="18"/>
                <w:szCs w:val="18"/>
              </w:rPr>
              <w:t>.</w:t>
            </w:r>
          </w:p>
        </w:tc>
        <w:tc>
          <w:tcPr>
            <w:tcW w:w="1134" w:type="dxa"/>
            <w:vMerge/>
            <w:vAlign w:val="center"/>
            <w:hideMark/>
          </w:tcPr>
          <w:p w14:paraId="6BBEF3B2"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1797E123"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8A4BDBA"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230F6363"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2B7C1C21" w14:textId="77777777" w:rsidTr="00EF1050">
        <w:trPr>
          <w:trHeight w:val="204"/>
        </w:trPr>
        <w:tc>
          <w:tcPr>
            <w:tcW w:w="844" w:type="dxa"/>
            <w:vMerge/>
            <w:vAlign w:val="center"/>
            <w:hideMark/>
          </w:tcPr>
          <w:p w14:paraId="4B7AB6E5"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DC7424A"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2046D538"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mantenimiento o cambio de motor y </w:t>
            </w:r>
            <w:proofErr w:type="spellStart"/>
            <w:r w:rsidRPr="00EF1050">
              <w:rPr>
                <w:rFonts w:ascii="Arial" w:hAnsi="Arial" w:cs="Arial"/>
                <w:sz w:val="18"/>
                <w:szCs w:val="18"/>
              </w:rPr>
              <w:t>electrobamba</w:t>
            </w:r>
            <w:proofErr w:type="spellEnd"/>
            <w:r w:rsidRPr="00EF1050">
              <w:rPr>
                <w:rFonts w:ascii="Arial" w:hAnsi="Arial" w:cs="Arial"/>
                <w:sz w:val="18"/>
                <w:szCs w:val="18"/>
              </w:rPr>
              <w:t xml:space="preserve"> FRANKLYN ELECTRIC de 7.5 HP a 230 voltios</w:t>
            </w:r>
          </w:p>
        </w:tc>
        <w:tc>
          <w:tcPr>
            <w:tcW w:w="1134" w:type="dxa"/>
            <w:vMerge/>
            <w:vAlign w:val="center"/>
            <w:hideMark/>
          </w:tcPr>
          <w:p w14:paraId="586E91FF"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4E3B682"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EDD6F05"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1FF8EBD5"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885C125" w14:textId="77777777" w:rsidTr="00EF1050">
        <w:trPr>
          <w:trHeight w:val="710"/>
        </w:trPr>
        <w:tc>
          <w:tcPr>
            <w:tcW w:w="844" w:type="dxa"/>
            <w:vMerge/>
            <w:vAlign w:val="center"/>
            <w:hideMark/>
          </w:tcPr>
          <w:p w14:paraId="534FD7FB"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91DA8A7"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41DBDACC"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suministro e instalación, de control eléctrico para motor de 7.5HP /23/ trifásico DEBERA contar con los siguientes elementos como son:1 breaker de 3X32A, 1 bloque 4X7, 1 contactor 32ª,1 Rele de 23-32,1 Breaker rial 2X6A ,1 DPS (Pararrayos) ,1 Vigilante de tensión, 1 control de nivel con 03 electrodos 01 DBR ,01 cofre metálico de 50C40X25</w:t>
            </w:r>
          </w:p>
          <w:p w14:paraId="2A658C91" w14:textId="77777777" w:rsidR="00EF1050" w:rsidRPr="00EF1050" w:rsidRDefault="00EF1050" w:rsidP="00EF1050">
            <w:pPr>
              <w:spacing w:after="0" w:line="240" w:lineRule="auto"/>
              <w:jc w:val="both"/>
              <w:rPr>
                <w:rFonts w:ascii="Arial" w:hAnsi="Arial" w:cs="Arial"/>
                <w:sz w:val="18"/>
                <w:szCs w:val="18"/>
              </w:rPr>
            </w:pPr>
          </w:p>
          <w:p w14:paraId="14CE62F5"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 </w:t>
            </w:r>
            <w:r w:rsidRPr="00EF1050">
              <w:rPr>
                <w:rFonts w:ascii="Arial" w:hAnsi="Arial" w:cs="Arial"/>
                <w:b/>
                <w:bCs/>
                <w:i/>
                <w:iCs/>
                <w:sz w:val="18"/>
                <w:szCs w:val="18"/>
              </w:rPr>
              <w:t>El oferente certificara por escrito la garantía por un año de todos los elementos instalados</w:t>
            </w:r>
            <w:r w:rsidRPr="00EF1050">
              <w:rPr>
                <w:rFonts w:ascii="Arial" w:hAnsi="Arial" w:cs="Arial"/>
                <w:sz w:val="18"/>
                <w:szCs w:val="18"/>
              </w:rPr>
              <w:t>.</w:t>
            </w:r>
          </w:p>
        </w:tc>
        <w:tc>
          <w:tcPr>
            <w:tcW w:w="1134" w:type="dxa"/>
            <w:vMerge/>
            <w:vAlign w:val="center"/>
            <w:hideMark/>
          </w:tcPr>
          <w:p w14:paraId="4CB70108"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3AF7A4E"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1DF3D97B"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2EEB00AD"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226CC14" w14:textId="77777777" w:rsidTr="00EF1050">
        <w:trPr>
          <w:trHeight w:val="288"/>
        </w:trPr>
        <w:tc>
          <w:tcPr>
            <w:tcW w:w="844" w:type="dxa"/>
            <w:vMerge/>
            <w:vAlign w:val="center"/>
            <w:hideMark/>
          </w:tcPr>
          <w:p w14:paraId="0E4F692F"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782E128"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3046E09"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Supervisor de voltajes </w:t>
            </w:r>
          </w:p>
        </w:tc>
        <w:tc>
          <w:tcPr>
            <w:tcW w:w="1134" w:type="dxa"/>
            <w:vMerge/>
            <w:vAlign w:val="center"/>
            <w:hideMark/>
          </w:tcPr>
          <w:p w14:paraId="2BFE1315"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4D2ECEDD"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17C2E402"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2AB1CD89"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2C7601D2" w14:textId="77777777" w:rsidTr="00EF1050">
        <w:trPr>
          <w:trHeight w:val="723"/>
        </w:trPr>
        <w:tc>
          <w:tcPr>
            <w:tcW w:w="844" w:type="dxa"/>
            <w:vMerge/>
            <w:vAlign w:val="center"/>
            <w:hideMark/>
          </w:tcPr>
          <w:p w14:paraId="256FBD6F"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4AC31E92"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3A78B050"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Mantenimiento al sistema automático de paro y arranque de la bomba de pozo, incluye dispositivos de control mecánico y eléctrico.</w:t>
            </w:r>
          </w:p>
          <w:p w14:paraId="4310CEC5"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Este mantenimiento se debe realizar 2 veces al año.</w:t>
            </w:r>
          </w:p>
        </w:tc>
        <w:tc>
          <w:tcPr>
            <w:tcW w:w="1134" w:type="dxa"/>
            <w:vMerge/>
            <w:vAlign w:val="center"/>
            <w:hideMark/>
          </w:tcPr>
          <w:p w14:paraId="76D93002"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513B1C5"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5F977B8D"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516BB7C6"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CC559B1" w14:textId="77777777" w:rsidTr="00EF1050">
        <w:trPr>
          <w:trHeight w:val="184"/>
        </w:trPr>
        <w:tc>
          <w:tcPr>
            <w:tcW w:w="844" w:type="dxa"/>
            <w:vMerge/>
            <w:vAlign w:val="center"/>
            <w:hideMark/>
          </w:tcPr>
          <w:p w14:paraId="4630956D"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0E16305"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71A08A49"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Video de inspección del pozo.</w:t>
            </w:r>
          </w:p>
        </w:tc>
        <w:tc>
          <w:tcPr>
            <w:tcW w:w="1134" w:type="dxa"/>
            <w:vMerge/>
            <w:vAlign w:val="center"/>
            <w:hideMark/>
          </w:tcPr>
          <w:p w14:paraId="36E5F9B2"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FA90026"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01778D85"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27CE761"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3BF9B27" w14:textId="77777777" w:rsidTr="00EF1050">
        <w:trPr>
          <w:trHeight w:val="286"/>
        </w:trPr>
        <w:tc>
          <w:tcPr>
            <w:tcW w:w="844" w:type="dxa"/>
            <w:vMerge/>
            <w:vAlign w:val="center"/>
            <w:hideMark/>
          </w:tcPr>
          <w:p w14:paraId="6A0EBE5B"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2A987FE"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4CD2FA6F"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Suministro e instalación de sensor de nivel </w:t>
            </w:r>
          </w:p>
        </w:tc>
        <w:tc>
          <w:tcPr>
            <w:tcW w:w="1134" w:type="dxa"/>
            <w:vMerge/>
            <w:vAlign w:val="center"/>
            <w:hideMark/>
          </w:tcPr>
          <w:p w14:paraId="54DE4206"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6D97C7E1"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2DBEB8F"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79E8D1A5"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118BE81F" w14:textId="77777777" w:rsidTr="00EF1050">
        <w:trPr>
          <w:trHeight w:val="361"/>
        </w:trPr>
        <w:tc>
          <w:tcPr>
            <w:tcW w:w="844" w:type="dxa"/>
            <w:vMerge/>
            <w:vAlign w:val="center"/>
            <w:hideMark/>
          </w:tcPr>
          <w:p w14:paraId="18B01CE2"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3750CB5D"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319690A5"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Aplicación de productos químicos (</w:t>
            </w:r>
            <w:proofErr w:type="spellStart"/>
            <w:r w:rsidRPr="00EF1050">
              <w:rPr>
                <w:rFonts w:ascii="Arial" w:hAnsi="Arial" w:cs="Arial"/>
                <w:sz w:val="18"/>
                <w:szCs w:val="18"/>
              </w:rPr>
              <w:t>tripolifosfato</w:t>
            </w:r>
            <w:proofErr w:type="spellEnd"/>
            <w:r w:rsidRPr="00EF1050">
              <w:rPr>
                <w:rFonts w:ascii="Arial" w:hAnsi="Arial" w:cs="Arial"/>
                <w:sz w:val="18"/>
                <w:szCs w:val="18"/>
              </w:rPr>
              <w:t xml:space="preserve"> de sodio 10 kilos, galón de grillase, un galón de hipoclorito de sodio    </w:t>
            </w:r>
          </w:p>
        </w:tc>
        <w:tc>
          <w:tcPr>
            <w:tcW w:w="1134" w:type="dxa"/>
            <w:vMerge/>
            <w:vAlign w:val="center"/>
            <w:hideMark/>
          </w:tcPr>
          <w:p w14:paraId="7837C5F5"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EB234CE"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65A06C6B"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566C3DCE"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14CABCC9" w14:textId="77777777" w:rsidTr="00EF1050">
        <w:trPr>
          <w:trHeight w:val="503"/>
        </w:trPr>
        <w:tc>
          <w:tcPr>
            <w:tcW w:w="844" w:type="dxa"/>
            <w:vMerge/>
            <w:vAlign w:val="center"/>
            <w:hideMark/>
          </w:tcPr>
          <w:p w14:paraId="3F54B066"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F00094E"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tcPr>
          <w:p w14:paraId="2F71BD6B"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i/>
                <w:iCs/>
                <w:sz w:val="18"/>
                <w:szCs w:val="18"/>
              </w:rPr>
              <w:t>“A FIN DE GARANTIZAR LA CALIDAD Y DURABILIDAD DEL TRABAJO REALIZADO Y LOS ELEMENTOS UTILIZADOS SOLICITAMOS QUE SE PROPORCIONE UNA GARANTIA POR UN PERIODO DE UN AÑO.ESTA GARANTIA CUBRIRÁ CUALQUIER DEFECTO O PROBLEMA QUE SURJA CON TRABAJO REALIZADO O LOS ELEMENTOS UTILIZADOS DURANTE DICHO PERIODO. ESTA GARANTIA ES FUNDAMENTAL PARA DEMOSTRAR EL COMPROMISO CON LA CALIDAD DE LOS ELEMENTOS Y EL TRABAJO REALIZADO</w:t>
            </w:r>
            <w:r w:rsidRPr="00EF1050">
              <w:rPr>
                <w:rFonts w:ascii="Arial" w:hAnsi="Arial" w:cs="Arial"/>
                <w:b/>
                <w:bCs/>
                <w:sz w:val="18"/>
                <w:szCs w:val="18"/>
              </w:rPr>
              <w:t>”</w:t>
            </w:r>
          </w:p>
        </w:tc>
        <w:tc>
          <w:tcPr>
            <w:tcW w:w="1134" w:type="dxa"/>
            <w:vMerge/>
            <w:vAlign w:val="center"/>
            <w:hideMark/>
          </w:tcPr>
          <w:p w14:paraId="397C81AC"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7887681E"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DB22F6C"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7D22B0F"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4A87025F" w14:textId="77777777" w:rsidTr="00EF1050">
        <w:trPr>
          <w:trHeight w:val="626"/>
        </w:trPr>
        <w:tc>
          <w:tcPr>
            <w:tcW w:w="844" w:type="dxa"/>
            <w:vMerge/>
            <w:vAlign w:val="center"/>
            <w:hideMark/>
          </w:tcPr>
          <w:p w14:paraId="40B938CC"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CC4B26B"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40FD7136"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sz w:val="18"/>
                <w:szCs w:val="18"/>
              </w:rPr>
              <w:t>Servicio de mantenimiento preventivo y correctivo al pozo ubicado en la parte del polideportivo de la ESCAR.</w:t>
            </w:r>
          </w:p>
        </w:tc>
        <w:tc>
          <w:tcPr>
            <w:tcW w:w="1134" w:type="dxa"/>
            <w:vMerge/>
            <w:vAlign w:val="center"/>
            <w:hideMark/>
          </w:tcPr>
          <w:p w14:paraId="55ED0340"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0A297E7"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8AA30BD"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41CA8DD"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7B0FC67B" w14:textId="77777777" w:rsidTr="00EF1050">
        <w:trPr>
          <w:trHeight w:val="266"/>
        </w:trPr>
        <w:tc>
          <w:tcPr>
            <w:tcW w:w="844" w:type="dxa"/>
            <w:vMerge/>
            <w:vAlign w:val="center"/>
            <w:hideMark/>
          </w:tcPr>
          <w:p w14:paraId="3872D96B"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90BAEB8"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403AA24F"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Extracción de equipo de bombeo.</w:t>
            </w:r>
          </w:p>
        </w:tc>
        <w:tc>
          <w:tcPr>
            <w:tcW w:w="1134" w:type="dxa"/>
            <w:vMerge/>
            <w:vAlign w:val="center"/>
            <w:hideMark/>
          </w:tcPr>
          <w:p w14:paraId="247185E5"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322A69D3"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202A9002"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1BE353BA"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0651E890" w14:textId="77777777" w:rsidTr="00EF1050">
        <w:trPr>
          <w:trHeight w:val="554"/>
        </w:trPr>
        <w:tc>
          <w:tcPr>
            <w:tcW w:w="844" w:type="dxa"/>
            <w:vMerge/>
            <w:vAlign w:val="center"/>
            <w:hideMark/>
          </w:tcPr>
          <w:p w14:paraId="273E5A91"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E252626"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2353F7F"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mantenimiento o cambio de motor y electrobomba FRANKLYN ELECTRIC de 7.5 HP a 230 voltios.</w:t>
            </w:r>
          </w:p>
        </w:tc>
        <w:tc>
          <w:tcPr>
            <w:tcW w:w="1134" w:type="dxa"/>
            <w:vMerge/>
            <w:vAlign w:val="center"/>
            <w:hideMark/>
          </w:tcPr>
          <w:p w14:paraId="1FD1ADC0"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4A036495"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F368D0E"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ACE45A0"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015EF0E" w14:textId="77777777" w:rsidTr="00EF1050">
        <w:trPr>
          <w:trHeight w:val="468"/>
        </w:trPr>
        <w:tc>
          <w:tcPr>
            <w:tcW w:w="844" w:type="dxa"/>
            <w:vMerge/>
            <w:vAlign w:val="center"/>
            <w:hideMark/>
          </w:tcPr>
          <w:p w14:paraId="0F53A346"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6AB686F"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48D2200C"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Revisión del equipo de bombeo, ejes, </w:t>
            </w:r>
            <w:proofErr w:type="spellStart"/>
            <w:r w:rsidRPr="00EF1050">
              <w:rPr>
                <w:rFonts w:ascii="Arial" w:hAnsi="Arial" w:cs="Arial"/>
                <w:sz w:val="18"/>
                <w:szCs w:val="18"/>
              </w:rPr>
              <w:t>embujar</w:t>
            </w:r>
            <w:proofErr w:type="spellEnd"/>
            <w:r w:rsidRPr="00EF1050">
              <w:rPr>
                <w:rFonts w:ascii="Arial" w:hAnsi="Arial" w:cs="Arial"/>
                <w:sz w:val="18"/>
                <w:szCs w:val="18"/>
              </w:rPr>
              <w:t>.</w:t>
            </w:r>
          </w:p>
        </w:tc>
        <w:tc>
          <w:tcPr>
            <w:tcW w:w="1134" w:type="dxa"/>
            <w:vMerge/>
            <w:vAlign w:val="center"/>
            <w:hideMark/>
          </w:tcPr>
          <w:p w14:paraId="40244F44"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4C01B48D"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8785EAF"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CD55B22"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E1AA12B" w14:textId="77777777" w:rsidTr="00EF1050">
        <w:trPr>
          <w:trHeight w:val="87"/>
        </w:trPr>
        <w:tc>
          <w:tcPr>
            <w:tcW w:w="844" w:type="dxa"/>
            <w:vMerge/>
            <w:vAlign w:val="center"/>
            <w:hideMark/>
          </w:tcPr>
          <w:p w14:paraId="4480E5C5"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1FFB8FCF"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10C8B87E"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Cambio de aceite de propileno a motor</w:t>
            </w:r>
          </w:p>
        </w:tc>
        <w:tc>
          <w:tcPr>
            <w:tcW w:w="1134" w:type="dxa"/>
            <w:vMerge/>
            <w:vAlign w:val="center"/>
            <w:hideMark/>
          </w:tcPr>
          <w:p w14:paraId="7F5A6767"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4A3DCC02"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FC850A7"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02CAEE0A"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137B54C1" w14:textId="77777777" w:rsidTr="00EF1050">
        <w:trPr>
          <w:trHeight w:val="599"/>
        </w:trPr>
        <w:tc>
          <w:tcPr>
            <w:tcW w:w="844" w:type="dxa"/>
            <w:vMerge/>
            <w:vAlign w:val="center"/>
            <w:hideMark/>
          </w:tcPr>
          <w:p w14:paraId="1EA5B68F"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6593E73"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38BDABF4"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suministro e instalación, de control eléctrico para motor de 7.5HP /23/ trifásico DEBERA contar con los siguientes elementos como son:1 breaker de 3X32A, 1 bloque 4X7, 1 contactor 32ª,1 Rele de 23-32,1 Breaker rial 2X6A ,1 DPS (Pararrayos) ,1 Vigilante de tensión, 1 control de nivel con 03 electrodos 01 DBR ,01 cofre metálico de 50C40X25</w:t>
            </w:r>
          </w:p>
          <w:p w14:paraId="5F7A71E0" w14:textId="77777777" w:rsidR="00EF1050" w:rsidRPr="00EF1050" w:rsidRDefault="00EF1050" w:rsidP="00EF1050">
            <w:pPr>
              <w:spacing w:after="0" w:line="240" w:lineRule="auto"/>
              <w:jc w:val="both"/>
              <w:rPr>
                <w:rFonts w:ascii="Arial" w:hAnsi="Arial" w:cs="Arial"/>
                <w:sz w:val="18"/>
                <w:szCs w:val="18"/>
              </w:rPr>
            </w:pPr>
          </w:p>
          <w:p w14:paraId="776F8E17" w14:textId="77777777" w:rsidR="00EF1050" w:rsidRPr="00EF1050" w:rsidRDefault="00EF1050" w:rsidP="00EF1050">
            <w:pPr>
              <w:spacing w:after="0" w:line="240" w:lineRule="auto"/>
              <w:rPr>
                <w:rFonts w:ascii="Arial" w:hAnsi="Arial" w:cs="Arial"/>
                <w:b/>
                <w:bCs/>
                <w:i/>
                <w:iCs/>
                <w:sz w:val="18"/>
                <w:szCs w:val="18"/>
              </w:rPr>
            </w:pPr>
            <w:r w:rsidRPr="00EF1050">
              <w:rPr>
                <w:rFonts w:ascii="Arial" w:hAnsi="Arial" w:cs="Arial"/>
                <w:b/>
                <w:bCs/>
                <w:i/>
                <w:iCs/>
                <w:sz w:val="18"/>
                <w:szCs w:val="18"/>
              </w:rPr>
              <w:t>El oferente certificara por escrito la garantía por un año de todos los elementos instalados</w:t>
            </w:r>
          </w:p>
        </w:tc>
        <w:tc>
          <w:tcPr>
            <w:tcW w:w="1134" w:type="dxa"/>
            <w:vMerge/>
            <w:vAlign w:val="center"/>
            <w:hideMark/>
          </w:tcPr>
          <w:p w14:paraId="0DAB01E4"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74745347"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2DABC7A0"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2161047"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5DE28E19" w14:textId="77777777" w:rsidTr="00EF1050">
        <w:trPr>
          <w:trHeight w:val="288"/>
        </w:trPr>
        <w:tc>
          <w:tcPr>
            <w:tcW w:w="844" w:type="dxa"/>
            <w:vMerge/>
            <w:vAlign w:val="center"/>
            <w:hideMark/>
          </w:tcPr>
          <w:p w14:paraId="7D6F253C"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2BF466AF"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5A141307"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Supervisor de </w:t>
            </w:r>
            <w:proofErr w:type="spellStart"/>
            <w:r w:rsidRPr="00EF1050">
              <w:rPr>
                <w:rFonts w:ascii="Arial" w:hAnsi="Arial" w:cs="Arial"/>
                <w:sz w:val="18"/>
                <w:szCs w:val="18"/>
              </w:rPr>
              <w:t>voltage’s</w:t>
            </w:r>
            <w:proofErr w:type="spellEnd"/>
            <w:r w:rsidRPr="00EF1050">
              <w:rPr>
                <w:rFonts w:ascii="Arial" w:hAnsi="Arial" w:cs="Arial"/>
                <w:sz w:val="18"/>
                <w:szCs w:val="18"/>
              </w:rPr>
              <w:t xml:space="preserve"> </w:t>
            </w:r>
          </w:p>
        </w:tc>
        <w:tc>
          <w:tcPr>
            <w:tcW w:w="1134" w:type="dxa"/>
            <w:vMerge/>
            <w:vAlign w:val="center"/>
            <w:hideMark/>
          </w:tcPr>
          <w:p w14:paraId="4F2ACA02" w14:textId="77777777" w:rsidR="00EF1050" w:rsidRPr="00EF1050" w:rsidRDefault="00EF1050" w:rsidP="00EF1050">
            <w:pPr>
              <w:spacing w:after="0" w:line="240" w:lineRule="auto"/>
              <w:rPr>
                <w:rFonts w:ascii="Arial" w:hAnsi="Arial" w:cs="Arial"/>
                <w:sz w:val="18"/>
                <w:szCs w:val="18"/>
                <w:lang w:val="en-US"/>
              </w:rPr>
            </w:pPr>
          </w:p>
        </w:tc>
        <w:tc>
          <w:tcPr>
            <w:tcW w:w="857" w:type="dxa"/>
            <w:vMerge/>
            <w:vAlign w:val="center"/>
            <w:hideMark/>
          </w:tcPr>
          <w:p w14:paraId="3794A018" w14:textId="77777777" w:rsidR="00EF1050" w:rsidRPr="00EF1050" w:rsidRDefault="00EF1050" w:rsidP="00EF1050">
            <w:pPr>
              <w:spacing w:after="0" w:line="240" w:lineRule="auto"/>
              <w:rPr>
                <w:rFonts w:ascii="Arial" w:hAnsi="Arial" w:cs="Arial"/>
                <w:sz w:val="18"/>
                <w:szCs w:val="18"/>
                <w:lang w:val="en-US"/>
              </w:rPr>
            </w:pPr>
          </w:p>
        </w:tc>
        <w:tc>
          <w:tcPr>
            <w:tcW w:w="709" w:type="dxa"/>
            <w:vMerge/>
            <w:vAlign w:val="center"/>
            <w:hideMark/>
          </w:tcPr>
          <w:p w14:paraId="5BCE8BBD" w14:textId="77777777" w:rsidR="00EF1050" w:rsidRPr="00EF1050" w:rsidRDefault="00EF1050" w:rsidP="00EF1050">
            <w:pPr>
              <w:spacing w:after="0" w:line="240" w:lineRule="auto"/>
              <w:rPr>
                <w:rFonts w:ascii="Arial" w:hAnsi="Arial" w:cs="Arial"/>
                <w:sz w:val="18"/>
                <w:szCs w:val="18"/>
                <w:lang w:val="en-US"/>
              </w:rPr>
            </w:pPr>
          </w:p>
        </w:tc>
        <w:tc>
          <w:tcPr>
            <w:tcW w:w="689" w:type="dxa"/>
            <w:vMerge/>
            <w:vAlign w:val="center"/>
            <w:hideMark/>
          </w:tcPr>
          <w:p w14:paraId="1DD3B564" w14:textId="77777777" w:rsidR="00EF1050" w:rsidRPr="00EF1050" w:rsidRDefault="00EF1050" w:rsidP="00EF1050">
            <w:pPr>
              <w:spacing w:after="0" w:line="240" w:lineRule="auto"/>
              <w:rPr>
                <w:rFonts w:ascii="Arial" w:hAnsi="Arial" w:cs="Arial"/>
                <w:sz w:val="18"/>
                <w:szCs w:val="18"/>
                <w:lang w:val="en-US"/>
              </w:rPr>
            </w:pPr>
          </w:p>
        </w:tc>
      </w:tr>
      <w:tr w:rsidR="00EF1050" w:rsidRPr="00EF1050" w14:paraId="0EB9074D" w14:textId="77777777" w:rsidTr="00EF1050">
        <w:trPr>
          <w:trHeight w:val="787"/>
        </w:trPr>
        <w:tc>
          <w:tcPr>
            <w:tcW w:w="844" w:type="dxa"/>
            <w:vMerge/>
            <w:vAlign w:val="center"/>
            <w:hideMark/>
          </w:tcPr>
          <w:p w14:paraId="57724DF1" w14:textId="77777777" w:rsidR="00EF1050" w:rsidRPr="00EF1050" w:rsidRDefault="00EF1050" w:rsidP="00EF1050">
            <w:pPr>
              <w:spacing w:after="0" w:line="240" w:lineRule="auto"/>
              <w:rPr>
                <w:rFonts w:ascii="Arial" w:hAnsi="Arial" w:cs="Arial"/>
                <w:sz w:val="18"/>
                <w:szCs w:val="18"/>
                <w:lang w:val="en-US"/>
              </w:rPr>
            </w:pPr>
          </w:p>
        </w:tc>
        <w:tc>
          <w:tcPr>
            <w:tcW w:w="2189" w:type="dxa"/>
            <w:vMerge/>
            <w:vAlign w:val="center"/>
            <w:hideMark/>
          </w:tcPr>
          <w:p w14:paraId="5724EFDD" w14:textId="77777777" w:rsidR="00EF1050" w:rsidRPr="00EF1050" w:rsidRDefault="00EF1050" w:rsidP="00EF1050">
            <w:pPr>
              <w:spacing w:after="0" w:line="240" w:lineRule="auto"/>
              <w:rPr>
                <w:rFonts w:ascii="Arial" w:hAnsi="Arial" w:cs="Arial"/>
                <w:b/>
                <w:bCs/>
                <w:sz w:val="18"/>
                <w:szCs w:val="18"/>
                <w:lang w:val="en-US"/>
              </w:rPr>
            </w:pPr>
          </w:p>
        </w:tc>
        <w:tc>
          <w:tcPr>
            <w:tcW w:w="3618" w:type="dxa"/>
            <w:vAlign w:val="center"/>
            <w:hideMark/>
          </w:tcPr>
          <w:p w14:paraId="3F12DEE8"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Mantenimiento al sistema automático de paro y arranque de la bomba de pozo, incluye dispositivos de control mecánico y eléctrico.</w:t>
            </w:r>
          </w:p>
          <w:p w14:paraId="51FE3A27"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Este mantenimiento se debe realizar 2 veces al año.</w:t>
            </w:r>
          </w:p>
        </w:tc>
        <w:tc>
          <w:tcPr>
            <w:tcW w:w="1134" w:type="dxa"/>
            <w:vMerge/>
            <w:vAlign w:val="center"/>
            <w:hideMark/>
          </w:tcPr>
          <w:p w14:paraId="2109DC23"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124EE8C2"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78441D3C"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82280EE"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3B57730A" w14:textId="77777777" w:rsidTr="00EF1050">
        <w:trPr>
          <w:trHeight w:val="274"/>
        </w:trPr>
        <w:tc>
          <w:tcPr>
            <w:tcW w:w="844" w:type="dxa"/>
            <w:vMerge/>
            <w:vAlign w:val="center"/>
            <w:hideMark/>
          </w:tcPr>
          <w:p w14:paraId="6B59CA78"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6EB951F4"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568A014A"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Video de inspección del pozo.</w:t>
            </w:r>
          </w:p>
        </w:tc>
        <w:tc>
          <w:tcPr>
            <w:tcW w:w="1134" w:type="dxa"/>
            <w:vMerge/>
            <w:vAlign w:val="center"/>
            <w:hideMark/>
          </w:tcPr>
          <w:p w14:paraId="07605345"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15673A50"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3434C40A"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7517737"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2AA5E9A5" w14:textId="77777777" w:rsidTr="00EF1050">
        <w:trPr>
          <w:trHeight w:val="420"/>
        </w:trPr>
        <w:tc>
          <w:tcPr>
            <w:tcW w:w="844" w:type="dxa"/>
            <w:vMerge/>
            <w:vAlign w:val="center"/>
            <w:hideMark/>
          </w:tcPr>
          <w:p w14:paraId="24E51C5A"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047D7ABF"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5CDAA0E4"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Los elementos que se reemplacen se deben entregar al supervisor mediante acta.</w:t>
            </w:r>
          </w:p>
          <w:p w14:paraId="4A5B2AD0"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 xml:space="preserve">Mantenimiento placa en concreto de 4X4 consistente en demolición placa existente, </w:t>
            </w:r>
            <w:proofErr w:type="gramStart"/>
            <w:r w:rsidRPr="00EF1050">
              <w:rPr>
                <w:rFonts w:ascii="Arial" w:hAnsi="Arial" w:cs="Arial"/>
                <w:sz w:val="18"/>
                <w:szCs w:val="18"/>
              </w:rPr>
              <w:t>adecuación terreno</w:t>
            </w:r>
            <w:proofErr w:type="gramEnd"/>
            <w:r w:rsidRPr="00EF1050">
              <w:rPr>
                <w:rFonts w:ascii="Arial" w:hAnsi="Arial" w:cs="Arial"/>
                <w:sz w:val="18"/>
                <w:szCs w:val="18"/>
              </w:rPr>
              <w:t xml:space="preserve"> con 15cm de recebo, compactación de recebo, malla electrosoldada y 15cm de concreto de 2000 PSI.</w:t>
            </w:r>
          </w:p>
        </w:tc>
        <w:tc>
          <w:tcPr>
            <w:tcW w:w="1134" w:type="dxa"/>
            <w:vMerge/>
            <w:vAlign w:val="center"/>
            <w:hideMark/>
          </w:tcPr>
          <w:p w14:paraId="26863B31"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0699812C"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9FD3B91"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12E30790"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6F1C4D8A" w14:textId="77777777" w:rsidTr="00EF1050">
        <w:trPr>
          <w:trHeight w:val="554"/>
        </w:trPr>
        <w:tc>
          <w:tcPr>
            <w:tcW w:w="844" w:type="dxa"/>
            <w:vMerge/>
            <w:vAlign w:val="center"/>
            <w:hideMark/>
          </w:tcPr>
          <w:p w14:paraId="3A01199C"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57405820"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5A81B763"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sz w:val="18"/>
                <w:szCs w:val="18"/>
              </w:rPr>
              <w:t>Aplicación de productos químicos (</w:t>
            </w:r>
            <w:proofErr w:type="spellStart"/>
            <w:r w:rsidRPr="00EF1050">
              <w:rPr>
                <w:rFonts w:ascii="Arial" w:hAnsi="Arial" w:cs="Arial"/>
                <w:sz w:val="18"/>
                <w:szCs w:val="18"/>
              </w:rPr>
              <w:t>tripolifosfato</w:t>
            </w:r>
            <w:proofErr w:type="spellEnd"/>
            <w:r w:rsidRPr="00EF1050">
              <w:rPr>
                <w:rFonts w:ascii="Arial" w:hAnsi="Arial" w:cs="Arial"/>
                <w:sz w:val="18"/>
                <w:szCs w:val="18"/>
              </w:rPr>
              <w:t xml:space="preserve"> de sodio 10 kilos, galón de grillase, un galón de hipoclorito de sodio    </w:t>
            </w:r>
          </w:p>
        </w:tc>
        <w:tc>
          <w:tcPr>
            <w:tcW w:w="1134" w:type="dxa"/>
            <w:vMerge/>
            <w:vAlign w:val="center"/>
            <w:hideMark/>
          </w:tcPr>
          <w:p w14:paraId="3D654328"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70CE2879"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2FF3AD15"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3243D3AC" w14:textId="77777777" w:rsidR="00EF1050" w:rsidRPr="00EF1050" w:rsidRDefault="00EF1050" w:rsidP="00EF1050">
            <w:pPr>
              <w:spacing w:after="0" w:line="240" w:lineRule="auto"/>
              <w:rPr>
                <w:rFonts w:ascii="Arial" w:hAnsi="Arial" w:cs="Arial"/>
                <w:sz w:val="18"/>
                <w:szCs w:val="18"/>
                <w:lang w:val="es-ES"/>
              </w:rPr>
            </w:pPr>
          </w:p>
        </w:tc>
      </w:tr>
      <w:tr w:rsidR="00EF1050" w:rsidRPr="00EF1050" w14:paraId="2E6A6896" w14:textId="77777777" w:rsidTr="00EF1050">
        <w:trPr>
          <w:trHeight w:val="846"/>
        </w:trPr>
        <w:tc>
          <w:tcPr>
            <w:tcW w:w="844" w:type="dxa"/>
            <w:vMerge/>
            <w:vAlign w:val="center"/>
            <w:hideMark/>
          </w:tcPr>
          <w:p w14:paraId="2BD7A217" w14:textId="77777777" w:rsidR="00EF1050" w:rsidRPr="00EF1050" w:rsidRDefault="00EF1050" w:rsidP="00EF1050">
            <w:pPr>
              <w:spacing w:after="0" w:line="240" w:lineRule="auto"/>
              <w:rPr>
                <w:rFonts w:ascii="Arial" w:hAnsi="Arial" w:cs="Arial"/>
                <w:sz w:val="18"/>
                <w:szCs w:val="18"/>
                <w:lang w:val="es-ES"/>
              </w:rPr>
            </w:pPr>
          </w:p>
        </w:tc>
        <w:tc>
          <w:tcPr>
            <w:tcW w:w="2189" w:type="dxa"/>
            <w:vMerge/>
            <w:vAlign w:val="center"/>
            <w:hideMark/>
          </w:tcPr>
          <w:p w14:paraId="0A72290C" w14:textId="77777777" w:rsidR="00EF1050" w:rsidRPr="00EF1050" w:rsidRDefault="00EF1050" w:rsidP="00EF1050">
            <w:pPr>
              <w:spacing w:after="0" w:line="240" w:lineRule="auto"/>
              <w:rPr>
                <w:rFonts w:ascii="Arial" w:hAnsi="Arial" w:cs="Arial"/>
                <w:b/>
                <w:bCs/>
                <w:sz w:val="18"/>
                <w:szCs w:val="18"/>
                <w:lang w:val="es-ES"/>
              </w:rPr>
            </w:pPr>
          </w:p>
        </w:tc>
        <w:tc>
          <w:tcPr>
            <w:tcW w:w="3618" w:type="dxa"/>
            <w:vAlign w:val="center"/>
            <w:hideMark/>
          </w:tcPr>
          <w:p w14:paraId="589D58EC" w14:textId="77777777" w:rsidR="00EF1050" w:rsidRPr="00EF1050" w:rsidRDefault="00EF1050" w:rsidP="00EF1050">
            <w:pPr>
              <w:spacing w:after="0" w:line="240" w:lineRule="auto"/>
              <w:jc w:val="both"/>
              <w:rPr>
                <w:rFonts w:ascii="Arial" w:hAnsi="Arial" w:cs="Arial"/>
                <w:b/>
                <w:bCs/>
                <w:sz w:val="18"/>
                <w:szCs w:val="18"/>
              </w:rPr>
            </w:pPr>
            <w:r w:rsidRPr="00EF1050">
              <w:rPr>
                <w:rFonts w:ascii="Arial" w:hAnsi="Arial" w:cs="Arial"/>
                <w:b/>
                <w:bCs/>
                <w:i/>
                <w:iCs/>
                <w:sz w:val="18"/>
                <w:szCs w:val="18"/>
              </w:rPr>
              <w:t>“A FIN DE GARANTIZAR LA CALIDAD Y DURABILIDAD DEL TRABAJO REALIZADO Y LOS ELEMENTOS UTILIZADOS SOLICITAMOS QUE SE PROPORCIONE UNA GARANTIA POR UN PERIODO DE UN AÑO.ESTA GARANTIA CUBRIRÁ CUALQUIER DEFECTO O PROBLEMA QUE SURJA CON TRABAJO REALIZADO O LOS ELEMENTOS UTILIZADOS DURANTE DICHO PERIODO. ESTA GARANTIA ES FUNDAMENTAL PARA DEMOSTRAR EL COMPROMISO CON LA CALIDAD DE LOS ELEMENTOS Y EL TRABAJO REALIZADO</w:t>
            </w:r>
            <w:r w:rsidRPr="00EF1050">
              <w:rPr>
                <w:rFonts w:ascii="Arial" w:hAnsi="Arial" w:cs="Arial"/>
                <w:b/>
                <w:bCs/>
                <w:sz w:val="18"/>
                <w:szCs w:val="18"/>
              </w:rPr>
              <w:t>”.</w:t>
            </w:r>
          </w:p>
          <w:p w14:paraId="27692BFB" w14:textId="77777777" w:rsidR="00EF1050" w:rsidRPr="00EF1050" w:rsidRDefault="00EF1050" w:rsidP="00EF1050">
            <w:pPr>
              <w:spacing w:after="0" w:line="240" w:lineRule="auto"/>
              <w:jc w:val="both"/>
              <w:rPr>
                <w:rFonts w:ascii="Arial" w:hAnsi="Arial" w:cs="Arial"/>
                <w:b/>
                <w:bCs/>
                <w:sz w:val="18"/>
                <w:szCs w:val="18"/>
              </w:rPr>
            </w:pPr>
          </w:p>
        </w:tc>
        <w:tc>
          <w:tcPr>
            <w:tcW w:w="1134" w:type="dxa"/>
            <w:vMerge/>
            <w:vAlign w:val="center"/>
            <w:hideMark/>
          </w:tcPr>
          <w:p w14:paraId="08C8F249" w14:textId="77777777" w:rsidR="00EF1050" w:rsidRPr="00EF1050" w:rsidRDefault="00EF1050" w:rsidP="00EF1050">
            <w:pPr>
              <w:spacing w:after="0" w:line="240" w:lineRule="auto"/>
              <w:rPr>
                <w:rFonts w:ascii="Arial" w:hAnsi="Arial" w:cs="Arial"/>
                <w:sz w:val="18"/>
                <w:szCs w:val="18"/>
                <w:lang w:val="es-ES"/>
              </w:rPr>
            </w:pPr>
          </w:p>
        </w:tc>
        <w:tc>
          <w:tcPr>
            <w:tcW w:w="857" w:type="dxa"/>
            <w:vMerge/>
            <w:vAlign w:val="center"/>
            <w:hideMark/>
          </w:tcPr>
          <w:p w14:paraId="2003938B" w14:textId="77777777" w:rsidR="00EF1050" w:rsidRPr="00EF1050" w:rsidRDefault="00EF1050" w:rsidP="00EF1050">
            <w:pPr>
              <w:spacing w:after="0" w:line="240" w:lineRule="auto"/>
              <w:rPr>
                <w:rFonts w:ascii="Arial" w:hAnsi="Arial" w:cs="Arial"/>
                <w:sz w:val="18"/>
                <w:szCs w:val="18"/>
                <w:lang w:val="es-ES"/>
              </w:rPr>
            </w:pPr>
          </w:p>
        </w:tc>
        <w:tc>
          <w:tcPr>
            <w:tcW w:w="709" w:type="dxa"/>
            <w:vMerge/>
            <w:vAlign w:val="center"/>
            <w:hideMark/>
          </w:tcPr>
          <w:p w14:paraId="443FF7BD" w14:textId="77777777" w:rsidR="00EF1050" w:rsidRPr="00EF1050" w:rsidRDefault="00EF1050" w:rsidP="00EF1050">
            <w:pPr>
              <w:spacing w:after="0" w:line="240" w:lineRule="auto"/>
              <w:rPr>
                <w:rFonts w:ascii="Arial" w:hAnsi="Arial" w:cs="Arial"/>
                <w:sz w:val="18"/>
                <w:szCs w:val="18"/>
                <w:lang w:val="es-ES"/>
              </w:rPr>
            </w:pPr>
          </w:p>
        </w:tc>
        <w:tc>
          <w:tcPr>
            <w:tcW w:w="689" w:type="dxa"/>
            <w:vMerge/>
            <w:vAlign w:val="center"/>
            <w:hideMark/>
          </w:tcPr>
          <w:p w14:paraId="650FE8FF" w14:textId="77777777" w:rsidR="00EF1050" w:rsidRPr="00EF1050" w:rsidRDefault="00EF1050" w:rsidP="00EF1050">
            <w:pPr>
              <w:spacing w:after="0" w:line="240" w:lineRule="auto"/>
              <w:rPr>
                <w:rFonts w:ascii="Arial" w:hAnsi="Arial" w:cs="Arial"/>
                <w:sz w:val="18"/>
                <w:szCs w:val="18"/>
                <w:lang w:val="es-ES"/>
              </w:rPr>
            </w:pPr>
          </w:p>
        </w:tc>
      </w:tr>
      <w:bookmarkEnd w:id="0"/>
    </w:tbl>
    <w:p w14:paraId="433B1630" w14:textId="77777777" w:rsidR="00EF1050" w:rsidRPr="00EF1050" w:rsidRDefault="00EF1050" w:rsidP="00EF1050">
      <w:pPr>
        <w:pStyle w:val="Sinespaciado1"/>
        <w:rPr>
          <w:rFonts w:ascii="Arial" w:hAnsi="Arial" w:cs="Arial"/>
          <w:sz w:val="18"/>
          <w:szCs w:val="18"/>
        </w:rPr>
      </w:pPr>
    </w:p>
    <w:tbl>
      <w:tblPr>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
        <w:gridCol w:w="1660"/>
        <w:gridCol w:w="2354"/>
        <w:gridCol w:w="1240"/>
        <w:gridCol w:w="901"/>
        <w:gridCol w:w="1436"/>
        <w:gridCol w:w="1442"/>
      </w:tblGrid>
      <w:tr w:rsidR="00EF1050" w:rsidRPr="00EF1050" w14:paraId="3D05A194" w14:textId="77777777" w:rsidTr="00EF1050">
        <w:trPr>
          <w:trHeight w:val="439"/>
        </w:trPr>
        <w:tc>
          <w:tcPr>
            <w:tcW w:w="10040" w:type="dxa"/>
            <w:gridSpan w:val="7"/>
            <w:shd w:val="clear" w:color="auto" w:fill="E2EFD9" w:themeFill="accent6" w:themeFillTint="33"/>
            <w:vAlign w:val="center"/>
            <w:hideMark/>
          </w:tcPr>
          <w:p w14:paraId="4CCF0528" w14:textId="77777777" w:rsidR="00EF1050" w:rsidRPr="00EF1050" w:rsidRDefault="00EF1050" w:rsidP="00EF1050">
            <w:pPr>
              <w:spacing w:after="0" w:line="240" w:lineRule="auto"/>
              <w:jc w:val="both"/>
              <w:rPr>
                <w:rFonts w:ascii="Arial" w:hAnsi="Arial" w:cs="Arial"/>
                <w:b/>
                <w:bCs/>
                <w:color w:val="000000"/>
                <w:sz w:val="18"/>
                <w:szCs w:val="18"/>
                <w:lang w:val="es-ES"/>
              </w:rPr>
            </w:pPr>
            <w:r w:rsidRPr="00EF1050">
              <w:rPr>
                <w:rFonts w:ascii="Arial" w:hAnsi="Arial" w:cs="Arial"/>
                <w:b/>
                <w:bCs/>
                <w:color w:val="000000"/>
                <w:sz w:val="18"/>
                <w:szCs w:val="18"/>
              </w:rPr>
              <w:t xml:space="preserve">MANTENIMIENTO PREVENTIVO Y CORRECTIVO Y OPERACIÓN DE LOS COMPONENTES Y EQUIPOS DE LA PLANTA DE TRATAMIENTO DE AGUA RESIDUAL DE LA ESCUELA DE GUIAS Y ADIESTRAMIENTO CANINO (ESGAC), </w:t>
            </w:r>
            <w:r w:rsidRPr="00EF1050">
              <w:rPr>
                <w:rFonts w:ascii="Arial" w:hAnsi="Arial" w:cs="Arial"/>
                <w:b/>
                <w:bCs/>
                <w:sz w:val="18"/>
                <w:szCs w:val="18"/>
                <w:lang w:val="es-ES"/>
              </w:rPr>
              <w:t>CONSISTENTE EN:</w:t>
            </w:r>
          </w:p>
        </w:tc>
      </w:tr>
      <w:tr w:rsidR="00EF1050" w:rsidRPr="00EF1050" w14:paraId="02CD2333" w14:textId="77777777" w:rsidTr="00EF1050">
        <w:trPr>
          <w:trHeight w:val="120"/>
        </w:trPr>
        <w:tc>
          <w:tcPr>
            <w:tcW w:w="1007" w:type="dxa"/>
            <w:vMerge w:val="restart"/>
            <w:shd w:val="clear" w:color="000000" w:fill="D9D9D9"/>
            <w:vAlign w:val="center"/>
            <w:hideMark/>
          </w:tcPr>
          <w:p w14:paraId="1C1480A3" w14:textId="77777777" w:rsidR="00EF1050" w:rsidRPr="00EF1050" w:rsidRDefault="00EF1050" w:rsidP="00EF1050">
            <w:pPr>
              <w:spacing w:after="0" w:line="240" w:lineRule="auto"/>
              <w:jc w:val="center"/>
              <w:rPr>
                <w:rFonts w:ascii="Arial" w:hAnsi="Arial" w:cs="Arial"/>
                <w:b/>
                <w:bCs/>
                <w:color w:val="000000"/>
                <w:sz w:val="18"/>
                <w:szCs w:val="18"/>
              </w:rPr>
            </w:pPr>
            <w:r w:rsidRPr="00EF1050">
              <w:rPr>
                <w:rFonts w:ascii="Arial" w:hAnsi="Arial" w:cs="Arial"/>
                <w:b/>
                <w:bCs/>
                <w:color w:val="000000"/>
                <w:sz w:val="18"/>
                <w:szCs w:val="18"/>
              </w:rPr>
              <w:t>ÍTEM</w:t>
            </w:r>
          </w:p>
        </w:tc>
        <w:tc>
          <w:tcPr>
            <w:tcW w:w="1660" w:type="dxa"/>
            <w:vMerge w:val="restart"/>
            <w:shd w:val="clear" w:color="000000" w:fill="D9D9D9"/>
            <w:vAlign w:val="center"/>
            <w:hideMark/>
          </w:tcPr>
          <w:p w14:paraId="5997A6D5" w14:textId="77777777" w:rsidR="00EF1050" w:rsidRPr="00EF1050" w:rsidRDefault="00EF1050" w:rsidP="00EF1050">
            <w:pPr>
              <w:spacing w:after="0" w:line="240" w:lineRule="auto"/>
              <w:jc w:val="center"/>
              <w:rPr>
                <w:rFonts w:ascii="Arial" w:hAnsi="Arial" w:cs="Arial"/>
                <w:b/>
                <w:bCs/>
                <w:color w:val="000000"/>
                <w:sz w:val="18"/>
                <w:szCs w:val="18"/>
              </w:rPr>
            </w:pPr>
            <w:r w:rsidRPr="00EF1050">
              <w:rPr>
                <w:rFonts w:ascii="Arial" w:hAnsi="Arial" w:cs="Arial"/>
                <w:b/>
                <w:bCs/>
                <w:color w:val="000000"/>
                <w:sz w:val="18"/>
                <w:szCs w:val="18"/>
              </w:rPr>
              <w:t>DESCRIPCIÓN</w:t>
            </w:r>
          </w:p>
        </w:tc>
        <w:tc>
          <w:tcPr>
            <w:tcW w:w="2354" w:type="dxa"/>
            <w:vMerge w:val="restart"/>
            <w:shd w:val="clear" w:color="000000" w:fill="D9D9D9"/>
            <w:vAlign w:val="center"/>
            <w:hideMark/>
          </w:tcPr>
          <w:p w14:paraId="29E82D5F" w14:textId="77777777" w:rsidR="00EF1050" w:rsidRPr="00EF1050" w:rsidRDefault="00EF1050" w:rsidP="00EF1050">
            <w:pPr>
              <w:spacing w:after="0" w:line="240" w:lineRule="auto"/>
              <w:jc w:val="center"/>
              <w:rPr>
                <w:rFonts w:ascii="Arial" w:hAnsi="Arial" w:cs="Arial"/>
                <w:b/>
                <w:bCs/>
                <w:color w:val="000000"/>
                <w:sz w:val="18"/>
                <w:szCs w:val="18"/>
              </w:rPr>
            </w:pPr>
            <w:r w:rsidRPr="00EF1050">
              <w:rPr>
                <w:rFonts w:ascii="Arial" w:hAnsi="Arial" w:cs="Arial"/>
                <w:b/>
                <w:bCs/>
                <w:color w:val="000000"/>
                <w:sz w:val="18"/>
                <w:szCs w:val="18"/>
              </w:rPr>
              <w:t>ESPECIFICACIONES TECNICAS</w:t>
            </w:r>
          </w:p>
        </w:tc>
        <w:tc>
          <w:tcPr>
            <w:tcW w:w="1240" w:type="dxa"/>
            <w:vMerge w:val="restart"/>
            <w:shd w:val="clear" w:color="000000" w:fill="D9D9D9"/>
            <w:vAlign w:val="center"/>
            <w:hideMark/>
          </w:tcPr>
          <w:p w14:paraId="4B214FE1" w14:textId="77777777" w:rsidR="00EF1050" w:rsidRPr="00EF1050" w:rsidRDefault="00EF1050" w:rsidP="00EF1050">
            <w:pPr>
              <w:spacing w:after="0" w:line="240" w:lineRule="auto"/>
              <w:jc w:val="center"/>
              <w:rPr>
                <w:rFonts w:ascii="Arial" w:hAnsi="Arial" w:cs="Arial"/>
                <w:b/>
                <w:bCs/>
                <w:color w:val="000000"/>
                <w:sz w:val="18"/>
                <w:szCs w:val="18"/>
              </w:rPr>
            </w:pPr>
            <w:r w:rsidRPr="00EF1050">
              <w:rPr>
                <w:rFonts w:ascii="Arial" w:hAnsi="Arial" w:cs="Arial"/>
                <w:b/>
                <w:bCs/>
                <w:color w:val="000000"/>
                <w:sz w:val="18"/>
                <w:szCs w:val="18"/>
              </w:rPr>
              <w:t>UNIDAD DE MEDIDA</w:t>
            </w:r>
          </w:p>
        </w:tc>
        <w:tc>
          <w:tcPr>
            <w:tcW w:w="901" w:type="dxa"/>
            <w:vMerge w:val="restart"/>
            <w:shd w:val="clear" w:color="000000" w:fill="D9D9D9"/>
            <w:vAlign w:val="center"/>
            <w:hideMark/>
          </w:tcPr>
          <w:p w14:paraId="580257AF" w14:textId="77777777" w:rsidR="00EF1050" w:rsidRPr="00EF1050" w:rsidRDefault="00EF1050" w:rsidP="00EF1050">
            <w:pPr>
              <w:spacing w:after="0" w:line="240" w:lineRule="auto"/>
              <w:jc w:val="center"/>
              <w:rPr>
                <w:rFonts w:ascii="Arial" w:hAnsi="Arial" w:cs="Arial"/>
                <w:b/>
                <w:bCs/>
                <w:color w:val="000000"/>
                <w:sz w:val="18"/>
                <w:szCs w:val="18"/>
              </w:rPr>
            </w:pPr>
            <w:r w:rsidRPr="00EF1050">
              <w:rPr>
                <w:rFonts w:ascii="Arial" w:hAnsi="Arial" w:cs="Arial"/>
                <w:b/>
                <w:bCs/>
                <w:color w:val="000000"/>
                <w:sz w:val="18"/>
                <w:szCs w:val="18"/>
              </w:rPr>
              <w:t>CANT</w:t>
            </w:r>
          </w:p>
        </w:tc>
        <w:tc>
          <w:tcPr>
            <w:tcW w:w="2878" w:type="dxa"/>
            <w:gridSpan w:val="2"/>
            <w:shd w:val="clear" w:color="000000" w:fill="D9D9D9"/>
            <w:vAlign w:val="center"/>
            <w:hideMark/>
          </w:tcPr>
          <w:p w14:paraId="6CEAB275" w14:textId="77777777" w:rsidR="00EF1050" w:rsidRPr="00EF1050" w:rsidRDefault="00EF1050" w:rsidP="00EF1050">
            <w:pPr>
              <w:spacing w:after="0" w:line="240" w:lineRule="auto"/>
              <w:jc w:val="center"/>
              <w:rPr>
                <w:rFonts w:ascii="Arial" w:hAnsi="Arial" w:cs="Arial"/>
                <w:b/>
                <w:bCs/>
                <w:color w:val="000000"/>
                <w:sz w:val="18"/>
                <w:szCs w:val="18"/>
              </w:rPr>
            </w:pPr>
            <w:r w:rsidRPr="00EF1050">
              <w:rPr>
                <w:rFonts w:ascii="Arial" w:hAnsi="Arial" w:cs="Arial"/>
                <w:b/>
                <w:bCs/>
                <w:color w:val="000000"/>
                <w:sz w:val="18"/>
                <w:szCs w:val="18"/>
              </w:rPr>
              <w:t>CUMPLE</w:t>
            </w:r>
          </w:p>
        </w:tc>
      </w:tr>
      <w:tr w:rsidR="00EF1050" w:rsidRPr="00EF1050" w14:paraId="7F51CC61" w14:textId="77777777" w:rsidTr="00EF1050">
        <w:trPr>
          <w:trHeight w:val="187"/>
        </w:trPr>
        <w:tc>
          <w:tcPr>
            <w:tcW w:w="1007" w:type="dxa"/>
            <w:vMerge/>
            <w:shd w:val="clear" w:color="000000" w:fill="D9D9D9"/>
            <w:vAlign w:val="center"/>
          </w:tcPr>
          <w:p w14:paraId="12CC1633" w14:textId="77777777" w:rsidR="00EF1050" w:rsidRPr="00EF1050" w:rsidRDefault="00EF1050" w:rsidP="00EF1050">
            <w:pPr>
              <w:spacing w:after="0" w:line="240" w:lineRule="auto"/>
              <w:jc w:val="center"/>
              <w:rPr>
                <w:rFonts w:ascii="Arial" w:hAnsi="Arial" w:cs="Arial"/>
                <w:b/>
                <w:bCs/>
                <w:color w:val="000000"/>
                <w:sz w:val="18"/>
                <w:szCs w:val="18"/>
              </w:rPr>
            </w:pPr>
          </w:p>
        </w:tc>
        <w:tc>
          <w:tcPr>
            <w:tcW w:w="1660" w:type="dxa"/>
            <w:vMerge/>
            <w:shd w:val="clear" w:color="000000" w:fill="D9D9D9"/>
            <w:vAlign w:val="center"/>
          </w:tcPr>
          <w:p w14:paraId="3A7C5E9F" w14:textId="77777777" w:rsidR="00EF1050" w:rsidRPr="00EF1050" w:rsidRDefault="00EF1050" w:rsidP="00EF1050">
            <w:pPr>
              <w:spacing w:after="0" w:line="240" w:lineRule="auto"/>
              <w:jc w:val="center"/>
              <w:rPr>
                <w:rFonts w:ascii="Arial" w:hAnsi="Arial" w:cs="Arial"/>
                <w:b/>
                <w:bCs/>
                <w:color w:val="000000"/>
                <w:sz w:val="18"/>
                <w:szCs w:val="18"/>
              </w:rPr>
            </w:pPr>
          </w:p>
        </w:tc>
        <w:tc>
          <w:tcPr>
            <w:tcW w:w="2354" w:type="dxa"/>
            <w:vMerge/>
            <w:shd w:val="clear" w:color="000000" w:fill="D9D9D9"/>
            <w:vAlign w:val="center"/>
          </w:tcPr>
          <w:p w14:paraId="5046DE2A" w14:textId="77777777" w:rsidR="00EF1050" w:rsidRPr="00EF1050" w:rsidRDefault="00EF1050" w:rsidP="00EF1050">
            <w:pPr>
              <w:spacing w:after="0" w:line="240" w:lineRule="auto"/>
              <w:jc w:val="center"/>
              <w:rPr>
                <w:rFonts w:ascii="Arial" w:hAnsi="Arial" w:cs="Arial"/>
                <w:b/>
                <w:bCs/>
                <w:color w:val="000000"/>
                <w:sz w:val="18"/>
                <w:szCs w:val="18"/>
              </w:rPr>
            </w:pPr>
          </w:p>
        </w:tc>
        <w:tc>
          <w:tcPr>
            <w:tcW w:w="1240" w:type="dxa"/>
            <w:vMerge/>
            <w:shd w:val="clear" w:color="000000" w:fill="D9D9D9"/>
            <w:vAlign w:val="center"/>
          </w:tcPr>
          <w:p w14:paraId="49C5DA62" w14:textId="77777777" w:rsidR="00EF1050" w:rsidRPr="00EF1050" w:rsidRDefault="00EF1050" w:rsidP="00EF1050">
            <w:pPr>
              <w:spacing w:after="0" w:line="240" w:lineRule="auto"/>
              <w:jc w:val="center"/>
              <w:rPr>
                <w:rFonts w:ascii="Arial" w:hAnsi="Arial" w:cs="Arial"/>
                <w:b/>
                <w:bCs/>
                <w:color w:val="000000"/>
                <w:sz w:val="18"/>
                <w:szCs w:val="18"/>
              </w:rPr>
            </w:pPr>
          </w:p>
        </w:tc>
        <w:tc>
          <w:tcPr>
            <w:tcW w:w="901" w:type="dxa"/>
            <w:vMerge/>
            <w:shd w:val="clear" w:color="000000" w:fill="D9D9D9"/>
            <w:vAlign w:val="center"/>
          </w:tcPr>
          <w:p w14:paraId="4657B55F" w14:textId="77777777" w:rsidR="00EF1050" w:rsidRPr="00EF1050" w:rsidRDefault="00EF1050" w:rsidP="00EF1050">
            <w:pPr>
              <w:spacing w:after="0" w:line="240" w:lineRule="auto"/>
              <w:jc w:val="center"/>
              <w:rPr>
                <w:rFonts w:ascii="Arial" w:hAnsi="Arial" w:cs="Arial"/>
                <w:b/>
                <w:bCs/>
                <w:color w:val="000000"/>
                <w:sz w:val="18"/>
                <w:szCs w:val="18"/>
              </w:rPr>
            </w:pPr>
          </w:p>
        </w:tc>
        <w:tc>
          <w:tcPr>
            <w:tcW w:w="1436" w:type="dxa"/>
            <w:shd w:val="clear" w:color="000000" w:fill="D9D9D9"/>
            <w:vAlign w:val="center"/>
          </w:tcPr>
          <w:p w14:paraId="2DD5DA33" w14:textId="77777777" w:rsidR="00EF1050" w:rsidRPr="00EF1050" w:rsidRDefault="00EF1050" w:rsidP="00EF1050">
            <w:pPr>
              <w:spacing w:after="0" w:line="240" w:lineRule="auto"/>
              <w:jc w:val="center"/>
              <w:rPr>
                <w:rFonts w:ascii="Arial" w:hAnsi="Arial" w:cs="Arial"/>
                <w:b/>
                <w:bCs/>
                <w:color w:val="000000"/>
                <w:sz w:val="18"/>
                <w:szCs w:val="18"/>
              </w:rPr>
            </w:pPr>
            <w:r w:rsidRPr="00EF1050">
              <w:rPr>
                <w:rFonts w:ascii="Arial" w:hAnsi="Arial" w:cs="Arial"/>
                <w:b/>
                <w:bCs/>
                <w:color w:val="000000"/>
                <w:sz w:val="18"/>
                <w:szCs w:val="18"/>
              </w:rPr>
              <w:t>SI</w:t>
            </w:r>
          </w:p>
        </w:tc>
        <w:tc>
          <w:tcPr>
            <w:tcW w:w="1442" w:type="dxa"/>
            <w:shd w:val="clear" w:color="000000" w:fill="D9D9D9"/>
            <w:vAlign w:val="center"/>
          </w:tcPr>
          <w:p w14:paraId="0020A475" w14:textId="77777777" w:rsidR="00EF1050" w:rsidRPr="00EF1050" w:rsidRDefault="00EF1050" w:rsidP="00EF1050">
            <w:pPr>
              <w:spacing w:after="0" w:line="240" w:lineRule="auto"/>
              <w:jc w:val="center"/>
              <w:rPr>
                <w:rFonts w:ascii="Arial" w:hAnsi="Arial" w:cs="Arial"/>
                <w:b/>
                <w:bCs/>
                <w:color w:val="000000"/>
                <w:sz w:val="18"/>
                <w:szCs w:val="18"/>
              </w:rPr>
            </w:pPr>
            <w:r w:rsidRPr="00EF1050">
              <w:rPr>
                <w:rFonts w:ascii="Arial" w:hAnsi="Arial" w:cs="Arial"/>
                <w:b/>
                <w:bCs/>
                <w:color w:val="000000"/>
                <w:sz w:val="18"/>
                <w:szCs w:val="18"/>
              </w:rPr>
              <w:t>NO</w:t>
            </w:r>
          </w:p>
        </w:tc>
      </w:tr>
      <w:tr w:rsidR="00EF1050" w:rsidRPr="00EF1050" w14:paraId="21F659ED" w14:textId="77777777" w:rsidTr="00EF1050">
        <w:trPr>
          <w:trHeight w:val="1075"/>
        </w:trPr>
        <w:tc>
          <w:tcPr>
            <w:tcW w:w="1007" w:type="dxa"/>
            <w:vMerge w:val="restart"/>
            <w:vAlign w:val="center"/>
            <w:hideMark/>
          </w:tcPr>
          <w:p w14:paraId="001AA812"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xml:space="preserve">6. </w:t>
            </w:r>
          </w:p>
        </w:tc>
        <w:tc>
          <w:tcPr>
            <w:tcW w:w="1660" w:type="dxa"/>
            <w:vMerge w:val="restart"/>
            <w:noWrap/>
            <w:vAlign w:val="bottom"/>
            <w:hideMark/>
          </w:tcPr>
          <w:p w14:paraId="19AE5B96"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50FC40F1"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78542F47"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50A69F04"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232F4FC5"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691400F2"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3F752F96"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0DAF6802"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1D35D864"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tc>
        <w:tc>
          <w:tcPr>
            <w:tcW w:w="2354" w:type="dxa"/>
            <w:vAlign w:val="center"/>
            <w:hideMark/>
          </w:tcPr>
          <w:p w14:paraId="35BB28A1" w14:textId="77777777" w:rsidR="00EF1050" w:rsidRPr="00EF1050" w:rsidRDefault="00EF1050" w:rsidP="00EF1050">
            <w:pPr>
              <w:spacing w:after="0" w:line="240" w:lineRule="auto"/>
              <w:jc w:val="both"/>
              <w:rPr>
                <w:rFonts w:ascii="Arial" w:hAnsi="Arial" w:cs="Arial"/>
                <w:color w:val="000000"/>
                <w:sz w:val="18"/>
                <w:szCs w:val="18"/>
              </w:rPr>
            </w:pPr>
            <w:r w:rsidRPr="00EF1050">
              <w:rPr>
                <w:rFonts w:ascii="Arial" w:hAnsi="Arial" w:cs="Arial"/>
                <w:b/>
                <w:bCs/>
                <w:color w:val="000000"/>
                <w:sz w:val="18"/>
                <w:szCs w:val="18"/>
              </w:rPr>
              <w:t>Optimización para el mejoramiento de la calidad de agua consiste en las siguientes actividades:</w:t>
            </w:r>
          </w:p>
        </w:tc>
        <w:tc>
          <w:tcPr>
            <w:tcW w:w="1240" w:type="dxa"/>
            <w:vMerge w:val="restart"/>
            <w:noWrap/>
            <w:vAlign w:val="center"/>
            <w:hideMark/>
          </w:tcPr>
          <w:p w14:paraId="68127A15"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27E2706A"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34FF64DB"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44CCF0F0"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0543F6B1"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1B5B8D10"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223F7176"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76F07CC1" w14:textId="77777777" w:rsidR="00EF1050" w:rsidRPr="00EF1050" w:rsidRDefault="00EF1050" w:rsidP="00EF1050">
            <w:pPr>
              <w:spacing w:after="0" w:line="240" w:lineRule="auto"/>
              <w:jc w:val="center"/>
              <w:rPr>
                <w:rFonts w:ascii="Arial" w:hAnsi="Arial" w:cs="Arial"/>
                <w:color w:val="000000"/>
                <w:sz w:val="18"/>
                <w:szCs w:val="18"/>
              </w:rPr>
            </w:pPr>
          </w:p>
          <w:p w14:paraId="02EEDD7F" w14:textId="77777777" w:rsidR="00EF1050" w:rsidRPr="00EF1050" w:rsidRDefault="00EF1050" w:rsidP="00EF1050">
            <w:pPr>
              <w:spacing w:after="0" w:line="240" w:lineRule="auto"/>
              <w:jc w:val="center"/>
              <w:rPr>
                <w:rFonts w:ascii="Arial" w:hAnsi="Arial" w:cs="Arial"/>
                <w:color w:val="000000"/>
                <w:sz w:val="18"/>
                <w:szCs w:val="18"/>
              </w:rPr>
            </w:pPr>
          </w:p>
          <w:p w14:paraId="20B3FB79" w14:textId="77777777" w:rsidR="00EF1050" w:rsidRPr="00EF1050" w:rsidRDefault="00EF1050" w:rsidP="00EF1050">
            <w:pPr>
              <w:spacing w:after="0" w:line="240" w:lineRule="auto"/>
              <w:jc w:val="center"/>
              <w:rPr>
                <w:rFonts w:ascii="Arial" w:hAnsi="Arial" w:cs="Arial"/>
                <w:color w:val="000000"/>
                <w:sz w:val="18"/>
                <w:szCs w:val="18"/>
              </w:rPr>
            </w:pPr>
          </w:p>
          <w:p w14:paraId="33C31C7D" w14:textId="77777777" w:rsidR="00EF1050" w:rsidRPr="00EF1050" w:rsidRDefault="00EF1050" w:rsidP="00EF1050">
            <w:pPr>
              <w:spacing w:after="0" w:line="240" w:lineRule="auto"/>
              <w:jc w:val="center"/>
              <w:rPr>
                <w:rFonts w:ascii="Arial" w:hAnsi="Arial" w:cs="Arial"/>
                <w:color w:val="000000"/>
                <w:sz w:val="18"/>
                <w:szCs w:val="18"/>
              </w:rPr>
            </w:pPr>
          </w:p>
          <w:p w14:paraId="5F28B57C" w14:textId="77777777" w:rsidR="00EF1050" w:rsidRPr="00EF1050" w:rsidRDefault="00EF1050" w:rsidP="00EF1050">
            <w:pPr>
              <w:spacing w:after="0" w:line="240" w:lineRule="auto"/>
              <w:jc w:val="center"/>
              <w:rPr>
                <w:rFonts w:ascii="Arial" w:hAnsi="Arial" w:cs="Arial"/>
                <w:color w:val="000000"/>
                <w:sz w:val="18"/>
                <w:szCs w:val="18"/>
              </w:rPr>
            </w:pPr>
          </w:p>
          <w:p w14:paraId="37C73A3A" w14:textId="77777777" w:rsidR="00EF1050" w:rsidRPr="00EF1050" w:rsidRDefault="00EF1050" w:rsidP="00EF1050">
            <w:pPr>
              <w:spacing w:after="0" w:line="240" w:lineRule="auto"/>
              <w:jc w:val="center"/>
              <w:rPr>
                <w:rFonts w:ascii="Arial" w:hAnsi="Arial" w:cs="Arial"/>
                <w:color w:val="000000"/>
                <w:sz w:val="18"/>
                <w:szCs w:val="18"/>
              </w:rPr>
            </w:pPr>
          </w:p>
          <w:p w14:paraId="71119749" w14:textId="77777777" w:rsidR="00EF1050" w:rsidRPr="00EF1050" w:rsidRDefault="00EF1050" w:rsidP="00EF1050">
            <w:pPr>
              <w:spacing w:after="0" w:line="240" w:lineRule="auto"/>
              <w:jc w:val="center"/>
              <w:rPr>
                <w:rFonts w:ascii="Arial" w:hAnsi="Arial" w:cs="Arial"/>
                <w:color w:val="000000"/>
                <w:sz w:val="18"/>
                <w:szCs w:val="18"/>
              </w:rPr>
            </w:pPr>
          </w:p>
          <w:p w14:paraId="4AE5D204" w14:textId="77777777" w:rsidR="00EF1050" w:rsidRPr="00EF1050" w:rsidRDefault="00EF1050" w:rsidP="00EF1050">
            <w:pPr>
              <w:spacing w:after="0" w:line="240" w:lineRule="auto"/>
              <w:jc w:val="center"/>
              <w:rPr>
                <w:rFonts w:ascii="Arial" w:hAnsi="Arial" w:cs="Arial"/>
                <w:color w:val="000000"/>
                <w:sz w:val="18"/>
                <w:szCs w:val="18"/>
              </w:rPr>
            </w:pPr>
          </w:p>
          <w:p w14:paraId="6DB6BF17" w14:textId="77777777" w:rsidR="00EF1050" w:rsidRPr="00EF1050" w:rsidRDefault="00EF1050" w:rsidP="00EF1050">
            <w:pPr>
              <w:spacing w:after="0" w:line="240" w:lineRule="auto"/>
              <w:jc w:val="center"/>
              <w:rPr>
                <w:rFonts w:ascii="Arial" w:hAnsi="Arial" w:cs="Arial"/>
                <w:color w:val="000000"/>
                <w:sz w:val="18"/>
                <w:szCs w:val="18"/>
              </w:rPr>
            </w:pPr>
          </w:p>
          <w:p w14:paraId="16CDB4D1" w14:textId="77777777" w:rsidR="00EF1050" w:rsidRPr="00EF1050" w:rsidRDefault="00EF1050" w:rsidP="00EF1050">
            <w:pPr>
              <w:spacing w:after="0" w:line="240" w:lineRule="auto"/>
              <w:jc w:val="center"/>
              <w:rPr>
                <w:rFonts w:ascii="Arial" w:hAnsi="Arial" w:cs="Arial"/>
                <w:color w:val="000000"/>
                <w:sz w:val="18"/>
                <w:szCs w:val="18"/>
              </w:rPr>
            </w:pPr>
          </w:p>
          <w:p w14:paraId="6C9E7949" w14:textId="77777777" w:rsidR="00EF1050" w:rsidRPr="00EF1050" w:rsidRDefault="00EF1050" w:rsidP="00EF1050">
            <w:pPr>
              <w:spacing w:after="0" w:line="240" w:lineRule="auto"/>
              <w:jc w:val="center"/>
              <w:rPr>
                <w:rFonts w:ascii="Arial" w:hAnsi="Arial" w:cs="Arial"/>
                <w:color w:val="000000"/>
                <w:sz w:val="18"/>
                <w:szCs w:val="18"/>
              </w:rPr>
            </w:pPr>
          </w:p>
          <w:p w14:paraId="169FCAAD" w14:textId="77777777" w:rsidR="00EF1050" w:rsidRPr="00EF1050" w:rsidRDefault="00EF1050" w:rsidP="00EF1050">
            <w:pPr>
              <w:spacing w:after="0" w:line="240" w:lineRule="auto"/>
              <w:jc w:val="center"/>
              <w:rPr>
                <w:rFonts w:ascii="Arial" w:hAnsi="Arial" w:cs="Arial"/>
                <w:color w:val="000000"/>
                <w:sz w:val="18"/>
                <w:szCs w:val="18"/>
              </w:rPr>
            </w:pPr>
          </w:p>
          <w:p w14:paraId="0B2F0AB8" w14:textId="77777777" w:rsidR="00EF1050" w:rsidRPr="00EF1050" w:rsidRDefault="00EF1050" w:rsidP="00EF1050">
            <w:pPr>
              <w:spacing w:after="0" w:line="240" w:lineRule="auto"/>
              <w:jc w:val="center"/>
              <w:rPr>
                <w:rFonts w:ascii="Arial" w:hAnsi="Arial" w:cs="Arial"/>
                <w:color w:val="000000"/>
                <w:sz w:val="18"/>
                <w:szCs w:val="18"/>
              </w:rPr>
            </w:pPr>
          </w:p>
          <w:p w14:paraId="26BAED57" w14:textId="77777777" w:rsidR="00EF1050" w:rsidRPr="00EF1050" w:rsidRDefault="00EF1050" w:rsidP="00EF1050">
            <w:pPr>
              <w:spacing w:after="0" w:line="240" w:lineRule="auto"/>
              <w:jc w:val="center"/>
              <w:rPr>
                <w:rFonts w:ascii="Arial" w:hAnsi="Arial" w:cs="Arial"/>
                <w:color w:val="000000"/>
                <w:sz w:val="18"/>
                <w:szCs w:val="18"/>
              </w:rPr>
            </w:pPr>
          </w:p>
          <w:p w14:paraId="6C2FFACB" w14:textId="77777777" w:rsidR="00EF1050" w:rsidRPr="00EF1050" w:rsidRDefault="00EF1050" w:rsidP="00EF1050">
            <w:pPr>
              <w:spacing w:after="0" w:line="240" w:lineRule="auto"/>
              <w:jc w:val="center"/>
              <w:rPr>
                <w:rFonts w:ascii="Arial" w:hAnsi="Arial" w:cs="Arial"/>
                <w:color w:val="000000"/>
                <w:sz w:val="18"/>
                <w:szCs w:val="18"/>
              </w:rPr>
            </w:pPr>
          </w:p>
          <w:p w14:paraId="07B535EF" w14:textId="77777777" w:rsidR="00EF1050" w:rsidRPr="00EF1050" w:rsidRDefault="00EF1050" w:rsidP="00EF1050">
            <w:pPr>
              <w:spacing w:after="0" w:line="240" w:lineRule="auto"/>
              <w:jc w:val="center"/>
              <w:rPr>
                <w:rFonts w:ascii="Arial" w:hAnsi="Arial" w:cs="Arial"/>
                <w:color w:val="000000"/>
                <w:sz w:val="18"/>
                <w:szCs w:val="18"/>
              </w:rPr>
            </w:pPr>
          </w:p>
          <w:p w14:paraId="4DE2D2C9" w14:textId="77777777" w:rsidR="00EF1050" w:rsidRPr="00EF1050" w:rsidRDefault="00EF1050" w:rsidP="00EF1050">
            <w:pPr>
              <w:spacing w:after="0" w:line="240" w:lineRule="auto"/>
              <w:jc w:val="center"/>
              <w:rPr>
                <w:rFonts w:ascii="Arial" w:hAnsi="Arial" w:cs="Arial"/>
                <w:color w:val="000000"/>
                <w:sz w:val="18"/>
                <w:szCs w:val="18"/>
              </w:rPr>
            </w:pPr>
          </w:p>
          <w:p w14:paraId="11BD555E"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GLOBAL</w:t>
            </w:r>
          </w:p>
          <w:p w14:paraId="2780C3A7"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11DEA29B"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2510CBFB"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106E3474"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6EDEF891"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7AF2B5E1"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4C386575"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2A9928ED"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50C3C365"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012BD57C"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09A996B8"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4A07CBD0"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2822CE08"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tc>
        <w:tc>
          <w:tcPr>
            <w:tcW w:w="901" w:type="dxa"/>
            <w:vMerge w:val="restart"/>
            <w:vAlign w:val="center"/>
          </w:tcPr>
          <w:p w14:paraId="5A46D46F"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6A5083C2"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2DDB96B9"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5C320A9A"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06CD9628"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180638B4"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41B9FF66"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xml:space="preserve">  </w:t>
            </w:r>
          </w:p>
          <w:p w14:paraId="1787B3C4"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4C081329"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6CD3E522" w14:textId="77777777" w:rsidR="00EF1050" w:rsidRPr="00EF1050" w:rsidRDefault="00EF1050" w:rsidP="00EF1050">
            <w:pPr>
              <w:spacing w:after="0" w:line="240" w:lineRule="auto"/>
              <w:jc w:val="center"/>
              <w:rPr>
                <w:rFonts w:ascii="Arial" w:hAnsi="Arial" w:cs="Arial"/>
                <w:color w:val="000000"/>
                <w:sz w:val="18"/>
                <w:szCs w:val="18"/>
              </w:rPr>
            </w:pPr>
          </w:p>
          <w:p w14:paraId="180A3002" w14:textId="77777777" w:rsidR="00EF1050" w:rsidRPr="00EF1050" w:rsidRDefault="00EF1050" w:rsidP="00EF1050">
            <w:pPr>
              <w:spacing w:after="0" w:line="240" w:lineRule="auto"/>
              <w:jc w:val="center"/>
              <w:rPr>
                <w:rFonts w:ascii="Arial" w:hAnsi="Arial" w:cs="Arial"/>
                <w:color w:val="000000"/>
                <w:sz w:val="18"/>
                <w:szCs w:val="18"/>
              </w:rPr>
            </w:pPr>
          </w:p>
          <w:p w14:paraId="59E06A82" w14:textId="77777777" w:rsidR="00EF1050" w:rsidRPr="00EF1050" w:rsidRDefault="00EF1050" w:rsidP="00EF1050">
            <w:pPr>
              <w:spacing w:after="0" w:line="240" w:lineRule="auto"/>
              <w:jc w:val="center"/>
              <w:rPr>
                <w:rFonts w:ascii="Arial" w:hAnsi="Arial" w:cs="Arial"/>
                <w:color w:val="000000"/>
                <w:sz w:val="18"/>
                <w:szCs w:val="18"/>
              </w:rPr>
            </w:pPr>
          </w:p>
          <w:p w14:paraId="1162D665"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17C79A04"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5F6C3D34"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5674E51B"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1</w:t>
            </w:r>
          </w:p>
          <w:p w14:paraId="5D862841"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7EC33195"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21521785"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655CFC7E"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tc>
        <w:tc>
          <w:tcPr>
            <w:tcW w:w="1436" w:type="dxa"/>
            <w:vMerge w:val="restart"/>
            <w:vAlign w:val="center"/>
          </w:tcPr>
          <w:p w14:paraId="3B4F49F0"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6BD43FB2"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489C82C1"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3750FFF4"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39780550"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4C70A774"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18D4DB5E"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38F070E7"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7B2819E4"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4C764713"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7091787E"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17C87CC0"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016698B6"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p w14:paraId="57FD321E"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277884FD"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5592A5EA"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75F3F133"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2A7920A6"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03E6422C"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tc>
        <w:tc>
          <w:tcPr>
            <w:tcW w:w="1442" w:type="dxa"/>
            <w:vMerge w:val="restart"/>
            <w:vAlign w:val="center"/>
          </w:tcPr>
          <w:p w14:paraId="33853880"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18D547EA"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4934A570"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03BB93D5"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4E22F332"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2DD8B46F"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6D8ED60C"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1BB66E64"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40B5B8B0"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167B00EC"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07DF0E11"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132B5BB9"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016A8EDE"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6FF79923"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08BAC04A"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7F6F9D89"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77FB9BFC"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0A9BFF45"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 </w:t>
            </w:r>
          </w:p>
          <w:p w14:paraId="1D9CC320" w14:textId="77777777" w:rsidR="00EF1050" w:rsidRPr="00EF1050" w:rsidRDefault="00EF1050" w:rsidP="00EF1050">
            <w:pPr>
              <w:spacing w:after="0" w:line="240" w:lineRule="auto"/>
              <w:jc w:val="center"/>
              <w:rPr>
                <w:rFonts w:ascii="Arial" w:hAnsi="Arial" w:cs="Arial"/>
                <w:color w:val="000000"/>
                <w:sz w:val="18"/>
                <w:szCs w:val="18"/>
              </w:rPr>
            </w:pPr>
            <w:r w:rsidRPr="00EF1050">
              <w:rPr>
                <w:rFonts w:ascii="Arial" w:hAnsi="Arial" w:cs="Arial"/>
                <w:color w:val="000000"/>
                <w:sz w:val="18"/>
                <w:szCs w:val="18"/>
              </w:rPr>
              <w:t> </w:t>
            </w:r>
          </w:p>
        </w:tc>
      </w:tr>
      <w:tr w:rsidR="00EF1050" w:rsidRPr="00EF1050" w14:paraId="050AE8C0" w14:textId="77777777" w:rsidTr="00EF1050">
        <w:trPr>
          <w:trHeight w:val="47"/>
        </w:trPr>
        <w:tc>
          <w:tcPr>
            <w:tcW w:w="1007" w:type="dxa"/>
            <w:vMerge/>
            <w:vAlign w:val="center"/>
            <w:hideMark/>
          </w:tcPr>
          <w:p w14:paraId="02E48E87" w14:textId="77777777" w:rsidR="00EF1050" w:rsidRPr="00EF1050" w:rsidRDefault="00EF1050" w:rsidP="00EF1050">
            <w:pPr>
              <w:spacing w:after="0" w:line="240" w:lineRule="auto"/>
              <w:rPr>
                <w:rFonts w:ascii="Arial" w:hAnsi="Arial" w:cs="Arial"/>
                <w:color w:val="000000"/>
                <w:sz w:val="18"/>
                <w:szCs w:val="18"/>
              </w:rPr>
            </w:pPr>
          </w:p>
        </w:tc>
        <w:tc>
          <w:tcPr>
            <w:tcW w:w="1660" w:type="dxa"/>
            <w:vMerge/>
            <w:vAlign w:val="center"/>
            <w:hideMark/>
          </w:tcPr>
          <w:p w14:paraId="153C71B7" w14:textId="77777777" w:rsidR="00EF1050" w:rsidRPr="00EF1050" w:rsidRDefault="00EF1050" w:rsidP="00EF1050">
            <w:pPr>
              <w:spacing w:after="0" w:line="240" w:lineRule="auto"/>
              <w:jc w:val="center"/>
              <w:rPr>
                <w:rFonts w:ascii="Arial" w:hAnsi="Arial" w:cs="Arial"/>
                <w:color w:val="000000"/>
                <w:sz w:val="18"/>
                <w:szCs w:val="18"/>
              </w:rPr>
            </w:pPr>
          </w:p>
        </w:tc>
        <w:tc>
          <w:tcPr>
            <w:tcW w:w="2354" w:type="dxa"/>
            <w:vAlign w:val="center"/>
            <w:hideMark/>
          </w:tcPr>
          <w:p w14:paraId="4AE33473" w14:textId="77777777" w:rsidR="00EF1050" w:rsidRPr="00EF1050" w:rsidRDefault="00EF1050" w:rsidP="00EF1050">
            <w:pPr>
              <w:spacing w:after="0" w:line="240" w:lineRule="auto"/>
              <w:jc w:val="both"/>
              <w:rPr>
                <w:rFonts w:ascii="Arial" w:hAnsi="Arial" w:cs="Arial"/>
                <w:b/>
                <w:bCs/>
                <w:color w:val="000000"/>
                <w:sz w:val="18"/>
                <w:szCs w:val="18"/>
              </w:rPr>
            </w:pPr>
          </w:p>
        </w:tc>
        <w:tc>
          <w:tcPr>
            <w:tcW w:w="1240" w:type="dxa"/>
            <w:vMerge/>
            <w:noWrap/>
            <w:vAlign w:val="center"/>
            <w:hideMark/>
          </w:tcPr>
          <w:p w14:paraId="09600EC0" w14:textId="77777777" w:rsidR="00EF1050" w:rsidRPr="00EF1050" w:rsidRDefault="00EF1050" w:rsidP="00EF1050">
            <w:pPr>
              <w:spacing w:after="0" w:line="240" w:lineRule="auto"/>
              <w:rPr>
                <w:rFonts w:ascii="Arial" w:hAnsi="Arial" w:cs="Arial"/>
                <w:color w:val="000000"/>
                <w:sz w:val="18"/>
                <w:szCs w:val="18"/>
              </w:rPr>
            </w:pPr>
          </w:p>
        </w:tc>
        <w:tc>
          <w:tcPr>
            <w:tcW w:w="901" w:type="dxa"/>
            <w:vMerge/>
            <w:noWrap/>
            <w:vAlign w:val="center"/>
            <w:hideMark/>
          </w:tcPr>
          <w:p w14:paraId="45228F9A" w14:textId="77777777" w:rsidR="00EF1050" w:rsidRPr="00EF1050" w:rsidRDefault="00EF1050" w:rsidP="00EF1050">
            <w:pPr>
              <w:spacing w:after="0" w:line="240" w:lineRule="auto"/>
              <w:jc w:val="center"/>
              <w:rPr>
                <w:rFonts w:ascii="Arial" w:hAnsi="Arial" w:cs="Arial"/>
                <w:color w:val="000000"/>
                <w:sz w:val="18"/>
                <w:szCs w:val="18"/>
              </w:rPr>
            </w:pPr>
          </w:p>
        </w:tc>
        <w:tc>
          <w:tcPr>
            <w:tcW w:w="1436" w:type="dxa"/>
            <w:vMerge/>
            <w:noWrap/>
            <w:vAlign w:val="center"/>
            <w:hideMark/>
          </w:tcPr>
          <w:p w14:paraId="59EBD518" w14:textId="77777777" w:rsidR="00EF1050" w:rsidRPr="00EF1050" w:rsidRDefault="00EF1050" w:rsidP="00EF1050">
            <w:pPr>
              <w:spacing w:after="0" w:line="240" w:lineRule="auto"/>
              <w:jc w:val="center"/>
              <w:rPr>
                <w:rFonts w:ascii="Arial" w:hAnsi="Arial" w:cs="Arial"/>
                <w:color w:val="000000"/>
                <w:sz w:val="18"/>
                <w:szCs w:val="18"/>
              </w:rPr>
            </w:pPr>
          </w:p>
        </w:tc>
        <w:tc>
          <w:tcPr>
            <w:tcW w:w="1442" w:type="dxa"/>
            <w:vMerge/>
            <w:noWrap/>
            <w:vAlign w:val="center"/>
            <w:hideMark/>
          </w:tcPr>
          <w:p w14:paraId="475AE4DE" w14:textId="77777777" w:rsidR="00EF1050" w:rsidRPr="00EF1050" w:rsidRDefault="00EF1050" w:rsidP="00EF1050">
            <w:pPr>
              <w:spacing w:after="0" w:line="240" w:lineRule="auto"/>
              <w:jc w:val="center"/>
              <w:rPr>
                <w:rFonts w:ascii="Arial" w:hAnsi="Arial" w:cs="Arial"/>
                <w:color w:val="000000"/>
                <w:sz w:val="18"/>
                <w:szCs w:val="18"/>
              </w:rPr>
            </w:pPr>
          </w:p>
        </w:tc>
      </w:tr>
      <w:tr w:rsidR="00EF1050" w:rsidRPr="00EF1050" w14:paraId="67CF0B51" w14:textId="77777777" w:rsidTr="00EF1050">
        <w:trPr>
          <w:trHeight w:val="1225"/>
        </w:trPr>
        <w:tc>
          <w:tcPr>
            <w:tcW w:w="1007" w:type="dxa"/>
            <w:vMerge/>
            <w:vAlign w:val="center"/>
            <w:hideMark/>
          </w:tcPr>
          <w:p w14:paraId="0E8FC7E6" w14:textId="77777777" w:rsidR="00EF1050" w:rsidRPr="00EF1050" w:rsidRDefault="00EF1050" w:rsidP="00EF1050">
            <w:pPr>
              <w:spacing w:after="0" w:line="240" w:lineRule="auto"/>
              <w:rPr>
                <w:rFonts w:ascii="Arial" w:hAnsi="Arial" w:cs="Arial"/>
                <w:color w:val="000000"/>
                <w:sz w:val="18"/>
                <w:szCs w:val="18"/>
              </w:rPr>
            </w:pPr>
          </w:p>
        </w:tc>
        <w:tc>
          <w:tcPr>
            <w:tcW w:w="1660" w:type="dxa"/>
            <w:vMerge/>
            <w:vAlign w:val="center"/>
            <w:hideMark/>
          </w:tcPr>
          <w:p w14:paraId="3CF4743C" w14:textId="77777777" w:rsidR="00EF1050" w:rsidRPr="00EF1050" w:rsidRDefault="00EF1050" w:rsidP="00EF1050">
            <w:pPr>
              <w:spacing w:after="0" w:line="240" w:lineRule="auto"/>
              <w:jc w:val="center"/>
              <w:rPr>
                <w:rFonts w:ascii="Arial" w:hAnsi="Arial" w:cs="Arial"/>
                <w:color w:val="000000"/>
                <w:sz w:val="18"/>
                <w:szCs w:val="18"/>
              </w:rPr>
            </w:pPr>
          </w:p>
        </w:tc>
        <w:tc>
          <w:tcPr>
            <w:tcW w:w="2354" w:type="dxa"/>
            <w:vAlign w:val="center"/>
            <w:hideMark/>
          </w:tcPr>
          <w:p w14:paraId="091BE5B0" w14:textId="77777777" w:rsidR="00EF1050" w:rsidRPr="00EF1050" w:rsidRDefault="00EF1050" w:rsidP="00EF1050">
            <w:pPr>
              <w:spacing w:after="0" w:line="240" w:lineRule="auto"/>
              <w:jc w:val="both"/>
              <w:rPr>
                <w:rFonts w:ascii="Arial" w:hAnsi="Arial" w:cs="Arial"/>
                <w:b/>
                <w:bCs/>
                <w:color w:val="000000"/>
                <w:sz w:val="18"/>
                <w:szCs w:val="18"/>
              </w:rPr>
            </w:pPr>
            <w:r w:rsidRPr="00EF1050">
              <w:rPr>
                <w:rFonts w:ascii="Arial" w:hAnsi="Arial" w:cs="Arial"/>
                <w:b/>
                <w:bCs/>
                <w:color w:val="000000"/>
                <w:sz w:val="18"/>
                <w:szCs w:val="18"/>
              </w:rPr>
              <w:t>1</w:t>
            </w:r>
            <w:r w:rsidRPr="00EF1050">
              <w:rPr>
                <w:rFonts w:ascii="Arial" w:hAnsi="Arial" w:cs="Arial"/>
                <w:color w:val="000000"/>
                <w:sz w:val="18"/>
                <w:szCs w:val="18"/>
              </w:rPr>
              <w:t>. Limpieza total del tanque principal de la planta (tanque superior metálico, tanque auxiliar, las dos cajas de trampa) con un equipo especial “VACTOR” realizar limpieza interna, corrección de fugas en las paredes de la PTAR, el tanque deberá ser destapado totalmente para su mantenimiento.</w:t>
            </w:r>
          </w:p>
        </w:tc>
        <w:tc>
          <w:tcPr>
            <w:tcW w:w="1240" w:type="dxa"/>
            <w:vMerge/>
            <w:noWrap/>
            <w:vAlign w:val="center"/>
            <w:hideMark/>
          </w:tcPr>
          <w:p w14:paraId="0E4733C8" w14:textId="77777777" w:rsidR="00EF1050" w:rsidRPr="00EF1050" w:rsidRDefault="00EF1050" w:rsidP="00EF1050">
            <w:pPr>
              <w:spacing w:after="0" w:line="240" w:lineRule="auto"/>
              <w:rPr>
                <w:rFonts w:ascii="Arial" w:hAnsi="Arial" w:cs="Arial"/>
                <w:color w:val="000000"/>
                <w:sz w:val="18"/>
                <w:szCs w:val="18"/>
              </w:rPr>
            </w:pPr>
          </w:p>
        </w:tc>
        <w:tc>
          <w:tcPr>
            <w:tcW w:w="901" w:type="dxa"/>
            <w:vMerge/>
            <w:noWrap/>
            <w:vAlign w:val="center"/>
            <w:hideMark/>
          </w:tcPr>
          <w:p w14:paraId="5C9A44E3" w14:textId="77777777" w:rsidR="00EF1050" w:rsidRPr="00EF1050" w:rsidRDefault="00EF1050" w:rsidP="00EF1050">
            <w:pPr>
              <w:spacing w:after="0" w:line="240" w:lineRule="auto"/>
              <w:jc w:val="center"/>
              <w:rPr>
                <w:rFonts w:ascii="Arial" w:hAnsi="Arial" w:cs="Arial"/>
                <w:color w:val="000000"/>
                <w:sz w:val="18"/>
                <w:szCs w:val="18"/>
              </w:rPr>
            </w:pPr>
          </w:p>
        </w:tc>
        <w:tc>
          <w:tcPr>
            <w:tcW w:w="1436" w:type="dxa"/>
            <w:vMerge/>
            <w:noWrap/>
            <w:vAlign w:val="bottom"/>
            <w:hideMark/>
          </w:tcPr>
          <w:p w14:paraId="2551B260" w14:textId="77777777" w:rsidR="00EF1050" w:rsidRPr="00EF1050" w:rsidRDefault="00EF1050" w:rsidP="00EF1050">
            <w:pPr>
              <w:spacing w:after="0" w:line="240" w:lineRule="auto"/>
              <w:jc w:val="center"/>
              <w:rPr>
                <w:rFonts w:ascii="Arial" w:hAnsi="Arial" w:cs="Arial"/>
                <w:color w:val="000000"/>
                <w:sz w:val="18"/>
                <w:szCs w:val="18"/>
              </w:rPr>
            </w:pPr>
          </w:p>
        </w:tc>
        <w:tc>
          <w:tcPr>
            <w:tcW w:w="1442" w:type="dxa"/>
            <w:vMerge/>
            <w:noWrap/>
            <w:vAlign w:val="bottom"/>
            <w:hideMark/>
          </w:tcPr>
          <w:p w14:paraId="4A34D4A8" w14:textId="77777777" w:rsidR="00EF1050" w:rsidRPr="00EF1050" w:rsidRDefault="00EF1050" w:rsidP="00EF1050">
            <w:pPr>
              <w:spacing w:after="0" w:line="240" w:lineRule="auto"/>
              <w:jc w:val="center"/>
              <w:rPr>
                <w:rFonts w:ascii="Arial" w:hAnsi="Arial" w:cs="Arial"/>
                <w:color w:val="000000"/>
                <w:sz w:val="18"/>
                <w:szCs w:val="18"/>
              </w:rPr>
            </w:pPr>
          </w:p>
        </w:tc>
      </w:tr>
      <w:tr w:rsidR="00EF1050" w:rsidRPr="00EF1050" w14:paraId="43212575" w14:textId="77777777" w:rsidTr="00EF1050">
        <w:trPr>
          <w:trHeight w:val="1162"/>
        </w:trPr>
        <w:tc>
          <w:tcPr>
            <w:tcW w:w="1007" w:type="dxa"/>
            <w:vMerge/>
            <w:vAlign w:val="center"/>
            <w:hideMark/>
          </w:tcPr>
          <w:p w14:paraId="0CF21DE9" w14:textId="77777777" w:rsidR="00EF1050" w:rsidRPr="00EF1050" w:rsidRDefault="00EF1050" w:rsidP="00EF1050">
            <w:pPr>
              <w:spacing w:after="0" w:line="240" w:lineRule="auto"/>
              <w:rPr>
                <w:rFonts w:ascii="Arial" w:hAnsi="Arial" w:cs="Arial"/>
                <w:color w:val="000000"/>
                <w:sz w:val="18"/>
                <w:szCs w:val="18"/>
              </w:rPr>
            </w:pPr>
          </w:p>
        </w:tc>
        <w:tc>
          <w:tcPr>
            <w:tcW w:w="1660" w:type="dxa"/>
            <w:vMerge/>
            <w:vAlign w:val="center"/>
            <w:hideMark/>
          </w:tcPr>
          <w:p w14:paraId="3F72344F" w14:textId="77777777" w:rsidR="00EF1050" w:rsidRPr="00EF1050" w:rsidRDefault="00EF1050" w:rsidP="00EF1050">
            <w:pPr>
              <w:spacing w:after="0" w:line="240" w:lineRule="auto"/>
              <w:jc w:val="center"/>
              <w:rPr>
                <w:rFonts w:ascii="Arial" w:hAnsi="Arial" w:cs="Arial"/>
                <w:color w:val="000000"/>
                <w:sz w:val="18"/>
                <w:szCs w:val="18"/>
              </w:rPr>
            </w:pPr>
          </w:p>
        </w:tc>
        <w:tc>
          <w:tcPr>
            <w:tcW w:w="2354" w:type="dxa"/>
            <w:vAlign w:val="center"/>
            <w:hideMark/>
          </w:tcPr>
          <w:p w14:paraId="1B4D8B2D" w14:textId="77777777" w:rsidR="00EF1050" w:rsidRPr="00EF1050" w:rsidRDefault="00EF1050" w:rsidP="00EF1050">
            <w:pPr>
              <w:spacing w:after="0" w:line="240" w:lineRule="auto"/>
              <w:jc w:val="both"/>
              <w:rPr>
                <w:rFonts w:ascii="Arial" w:hAnsi="Arial" w:cs="Arial"/>
                <w:b/>
                <w:bCs/>
                <w:color w:val="000000"/>
                <w:sz w:val="18"/>
                <w:szCs w:val="18"/>
              </w:rPr>
            </w:pPr>
            <w:r w:rsidRPr="00EF1050">
              <w:rPr>
                <w:rFonts w:ascii="Arial" w:hAnsi="Arial" w:cs="Arial"/>
                <w:b/>
                <w:bCs/>
                <w:color w:val="000000"/>
                <w:sz w:val="18"/>
                <w:szCs w:val="18"/>
              </w:rPr>
              <w:t>2</w:t>
            </w:r>
            <w:r w:rsidRPr="00EF1050">
              <w:rPr>
                <w:rFonts w:ascii="Arial" w:hAnsi="Arial" w:cs="Arial"/>
                <w:color w:val="000000"/>
                <w:sz w:val="18"/>
                <w:szCs w:val="18"/>
              </w:rPr>
              <w:t>. Aseo a las colmenas sedimentador del tanque auxiliar de la planta y reparación de los componentes divisorios.</w:t>
            </w:r>
          </w:p>
        </w:tc>
        <w:tc>
          <w:tcPr>
            <w:tcW w:w="1240" w:type="dxa"/>
            <w:vMerge/>
            <w:noWrap/>
            <w:vAlign w:val="center"/>
            <w:hideMark/>
          </w:tcPr>
          <w:p w14:paraId="08E0F3F9" w14:textId="77777777" w:rsidR="00EF1050" w:rsidRPr="00EF1050" w:rsidRDefault="00EF1050" w:rsidP="00EF1050">
            <w:pPr>
              <w:spacing w:after="0" w:line="240" w:lineRule="auto"/>
              <w:rPr>
                <w:rFonts w:ascii="Arial" w:hAnsi="Arial" w:cs="Arial"/>
                <w:color w:val="000000"/>
                <w:sz w:val="18"/>
                <w:szCs w:val="18"/>
              </w:rPr>
            </w:pPr>
          </w:p>
        </w:tc>
        <w:tc>
          <w:tcPr>
            <w:tcW w:w="901" w:type="dxa"/>
            <w:vMerge/>
            <w:noWrap/>
            <w:vAlign w:val="center"/>
            <w:hideMark/>
          </w:tcPr>
          <w:p w14:paraId="38FC5AE5" w14:textId="77777777" w:rsidR="00EF1050" w:rsidRPr="00EF1050" w:rsidRDefault="00EF1050" w:rsidP="00EF1050">
            <w:pPr>
              <w:spacing w:after="0" w:line="240" w:lineRule="auto"/>
              <w:jc w:val="center"/>
              <w:rPr>
                <w:rFonts w:ascii="Arial" w:hAnsi="Arial" w:cs="Arial"/>
                <w:color w:val="000000"/>
                <w:sz w:val="18"/>
                <w:szCs w:val="18"/>
              </w:rPr>
            </w:pPr>
          </w:p>
        </w:tc>
        <w:tc>
          <w:tcPr>
            <w:tcW w:w="1436" w:type="dxa"/>
            <w:vMerge/>
            <w:noWrap/>
            <w:vAlign w:val="bottom"/>
            <w:hideMark/>
          </w:tcPr>
          <w:p w14:paraId="4437C8F3" w14:textId="77777777" w:rsidR="00EF1050" w:rsidRPr="00EF1050" w:rsidRDefault="00EF1050" w:rsidP="00EF1050">
            <w:pPr>
              <w:spacing w:after="0" w:line="240" w:lineRule="auto"/>
              <w:jc w:val="center"/>
              <w:rPr>
                <w:rFonts w:ascii="Arial" w:hAnsi="Arial" w:cs="Arial"/>
                <w:color w:val="000000"/>
                <w:sz w:val="18"/>
                <w:szCs w:val="18"/>
              </w:rPr>
            </w:pPr>
          </w:p>
        </w:tc>
        <w:tc>
          <w:tcPr>
            <w:tcW w:w="1442" w:type="dxa"/>
            <w:vMerge/>
            <w:noWrap/>
            <w:vAlign w:val="bottom"/>
            <w:hideMark/>
          </w:tcPr>
          <w:p w14:paraId="2B24F03D" w14:textId="77777777" w:rsidR="00EF1050" w:rsidRPr="00EF1050" w:rsidRDefault="00EF1050" w:rsidP="00EF1050">
            <w:pPr>
              <w:spacing w:after="0" w:line="240" w:lineRule="auto"/>
              <w:jc w:val="center"/>
              <w:rPr>
                <w:rFonts w:ascii="Arial" w:hAnsi="Arial" w:cs="Arial"/>
                <w:color w:val="000000"/>
                <w:sz w:val="18"/>
                <w:szCs w:val="18"/>
              </w:rPr>
            </w:pPr>
          </w:p>
        </w:tc>
      </w:tr>
      <w:tr w:rsidR="00EF1050" w:rsidRPr="00EF1050" w14:paraId="495A5D79" w14:textId="77777777" w:rsidTr="00EF1050">
        <w:trPr>
          <w:trHeight w:val="1684"/>
        </w:trPr>
        <w:tc>
          <w:tcPr>
            <w:tcW w:w="1007" w:type="dxa"/>
            <w:vMerge/>
            <w:vAlign w:val="center"/>
            <w:hideMark/>
          </w:tcPr>
          <w:p w14:paraId="69A6D66A" w14:textId="77777777" w:rsidR="00EF1050" w:rsidRPr="00EF1050" w:rsidRDefault="00EF1050" w:rsidP="00EF1050">
            <w:pPr>
              <w:spacing w:after="0" w:line="240" w:lineRule="auto"/>
              <w:rPr>
                <w:rFonts w:ascii="Arial" w:hAnsi="Arial" w:cs="Arial"/>
                <w:color w:val="000000"/>
                <w:sz w:val="18"/>
                <w:szCs w:val="18"/>
              </w:rPr>
            </w:pPr>
          </w:p>
        </w:tc>
        <w:tc>
          <w:tcPr>
            <w:tcW w:w="1660" w:type="dxa"/>
            <w:vMerge/>
            <w:vAlign w:val="center"/>
            <w:hideMark/>
          </w:tcPr>
          <w:p w14:paraId="407C8357" w14:textId="77777777" w:rsidR="00EF1050" w:rsidRPr="00EF1050" w:rsidRDefault="00EF1050" w:rsidP="00EF1050">
            <w:pPr>
              <w:spacing w:after="0" w:line="240" w:lineRule="auto"/>
              <w:jc w:val="center"/>
              <w:rPr>
                <w:rFonts w:ascii="Arial" w:hAnsi="Arial" w:cs="Arial"/>
                <w:color w:val="000000"/>
                <w:sz w:val="18"/>
                <w:szCs w:val="18"/>
              </w:rPr>
            </w:pPr>
          </w:p>
        </w:tc>
        <w:tc>
          <w:tcPr>
            <w:tcW w:w="2354" w:type="dxa"/>
            <w:vAlign w:val="center"/>
            <w:hideMark/>
          </w:tcPr>
          <w:p w14:paraId="03C76A7D" w14:textId="77777777" w:rsidR="00EF1050" w:rsidRPr="00EF1050" w:rsidRDefault="00EF1050" w:rsidP="00EF1050">
            <w:pPr>
              <w:spacing w:after="0" w:line="240" w:lineRule="auto"/>
              <w:jc w:val="both"/>
              <w:rPr>
                <w:rFonts w:ascii="Arial" w:hAnsi="Arial" w:cs="Arial"/>
                <w:b/>
                <w:bCs/>
                <w:color w:val="000000"/>
                <w:sz w:val="18"/>
                <w:szCs w:val="18"/>
              </w:rPr>
            </w:pPr>
            <w:r w:rsidRPr="00EF1050">
              <w:rPr>
                <w:rFonts w:ascii="Arial" w:hAnsi="Arial" w:cs="Arial"/>
                <w:b/>
                <w:bCs/>
                <w:color w:val="000000"/>
                <w:sz w:val="18"/>
                <w:szCs w:val="18"/>
              </w:rPr>
              <w:t>3</w:t>
            </w:r>
            <w:r w:rsidRPr="00EF1050">
              <w:rPr>
                <w:rFonts w:ascii="Arial" w:hAnsi="Arial" w:cs="Arial"/>
                <w:color w:val="000000"/>
                <w:sz w:val="18"/>
                <w:szCs w:val="18"/>
              </w:rPr>
              <w:t>. Mantenimiento al cuarto de bioseguridad utilizado para baño o control antiderrames, consistente en cambio de la tubería de agua de ½ media pulgada (aproximadamente 15 metros), cambio de la llave de registro e instalación de una llave con mayor salida de agua, el mantenimiento debe incluye la restauración de las paredes, y piso.</w:t>
            </w:r>
          </w:p>
        </w:tc>
        <w:tc>
          <w:tcPr>
            <w:tcW w:w="1240" w:type="dxa"/>
            <w:vMerge/>
            <w:noWrap/>
            <w:vAlign w:val="center"/>
            <w:hideMark/>
          </w:tcPr>
          <w:p w14:paraId="144CF4A3" w14:textId="77777777" w:rsidR="00EF1050" w:rsidRPr="00EF1050" w:rsidRDefault="00EF1050" w:rsidP="00EF1050">
            <w:pPr>
              <w:spacing w:after="0" w:line="240" w:lineRule="auto"/>
              <w:rPr>
                <w:rFonts w:ascii="Arial" w:hAnsi="Arial" w:cs="Arial"/>
                <w:color w:val="000000"/>
                <w:sz w:val="18"/>
                <w:szCs w:val="18"/>
              </w:rPr>
            </w:pPr>
          </w:p>
        </w:tc>
        <w:tc>
          <w:tcPr>
            <w:tcW w:w="901" w:type="dxa"/>
            <w:vMerge/>
            <w:noWrap/>
            <w:vAlign w:val="center"/>
            <w:hideMark/>
          </w:tcPr>
          <w:p w14:paraId="6751BFAB" w14:textId="77777777" w:rsidR="00EF1050" w:rsidRPr="00EF1050" w:rsidRDefault="00EF1050" w:rsidP="00EF1050">
            <w:pPr>
              <w:spacing w:after="0" w:line="240" w:lineRule="auto"/>
              <w:jc w:val="center"/>
              <w:rPr>
                <w:rFonts w:ascii="Arial" w:hAnsi="Arial" w:cs="Arial"/>
                <w:color w:val="000000"/>
                <w:sz w:val="18"/>
                <w:szCs w:val="18"/>
              </w:rPr>
            </w:pPr>
          </w:p>
        </w:tc>
        <w:tc>
          <w:tcPr>
            <w:tcW w:w="1436" w:type="dxa"/>
            <w:vMerge/>
            <w:noWrap/>
            <w:vAlign w:val="bottom"/>
            <w:hideMark/>
          </w:tcPr>
          <w:p w14:paraId="4632F4A3" w14:textId="77777777" w:rsidR="00EF1050" w:rsidRPr="00EF1050" w:rsidRDefault="00EF1050" w:rsidP="00EF1050">
            <w:pPr>
              <w:spacing w:after="0" w:line="240" w:lineRule="auto"/>
              <w:jc w:val="center"/>
              <w:rPr>
                <w:rFonts w:ascii="Arial" w:hAnsi="Arial" w:cs="Arial"/>
                <w:color w:val="000000"/>
                <w:sz w:val="18"/>
                <w:szCs w:val="18"/>
              </w:rPr>
            </w:pPr>
          </w:p>
        </w:tc>
        <w:tc>
          <w:tcPr>
            <w:tcW w:w="1442" w:type="dxa"/>
            <w:vMerge/>
            <w:noWrap/>
            <w:vAlign w:val="bottom"/>
            <w:hideMark/>
          </w:tcPr>
          <w:p w14:paraId="2BDFF22C" w14:textId="77777777" w:rsidR="00EF1050" w:rsidRPr="00EF1050" w:rsidRDefault="00EF1050" w:rsidP="00EF1050">
            <w:pPr>
              <w:spacing w:after="0" w:line="240" w:lineRule="auto"/>
              <w:jc w:val="center"/>
              <w:rPr>
                <w:rFonts w:ascii="Arial" w:hAnsi="Arial" w:cs="Arial"/>
                <w:color w:val="000000"/>
                <w:sz w:val="18"/>
                <w:szCs w:val="18"/>
              </w:rPr>
            </w:pPr>
          </w:p>
        </w:tc>
      </w:tr>
      <w:tr w:rsidR="00EF1050" w:rsidRPr="00EF1050" w14:paraId="5EAF4BAD" w14:textId="77777777" w:rsidTr="00EF1050">
        <w:trPr>
          <w:trHeight w:val="924"/>
        </w:trPr>
        <w:tc>
          <w:tcPr>
            <w:tcW w:w="1007" w:type="dxa"/>
            <w:vMerge/>
            <w:vAlign w:val="center"/>
            <w:hideMark/>
          </w:tcPr>
          <w:p w14:paraId="2AC0BC7B" w14:textId="77777777" w:rsidR="00EF1050" w:rsidRPr="00EF1050" w:rsidRDefault="00EF1050" w:rsidP="00EF1050">
            <w:pPr>
              <w:spacing w:after="0" w:line="240" w:lineRule="auto"/>
              <w:rPr>
                <w:rFonts w:ascii="Arial" w:hAnsi="Arial" w:cs="Arial"/>
                <w:color w:val="000000"/>
                <w:sz w:val="18"/>
                <w:szCs w:val="18"/>
              </w:rPr>
            </w:pPr>
          </w:p>
        </w:tc>
        <w:tc>
          <w:tcPr>
            <w:tcW w:w="1660" w:type="dxa"/>
            <w:vMerge/>
            <w:vAlign w:val="center"/>
            <w:hideMark/>
          </w:tcPr>
          <w:p w14:paraId="3F0B8623" w14:textId="77777777" w:rsidR="00EF1050" w:rsidRPr="00EF1050" w:rsidRDefault="00EF1050" w:rsidP="00EF1050">
            <w:pPr>
              <w:spacing w:after="0" w:line="240" w:lineRule="auto"/>
              <w:jc w:val="center"/>
              <w:rPr>
                <w:rFonts w:ascii="Arial" w:hAnsi="Arial" w:cs="Arial"/>
                <w:color w:val="000000"/>
                <w:sz w:val="18"/>
                <w:szCs w:val="18"/>
              </w:rPr>
            </w:pPr>
          </w:p>
        </w:tc>
        <w:tc>
          <w:tcPr>
            <w:tcW w:w="2354" w:type="dxa"/>
            <w:vAlign w:val="center"/>
            <w:hideMark/>
          </w:tcPr>
          <w:p w14:paraId="3825C32F" w14:textId="77777777" w:rsidR="00EF1050" w:rsidRPr="00EF1050" w:rsidRDefault="00EF1050" w:rsidP="00EF1050">
            <w:pPr>
              <w:spacing w:after="0" w:line="240" w:lineRule="auto"/>
              <w:jc w:val="both"/>
              <w:rPr>
                <w:rFonts w:ascii="Arial" w:hAnsi="Arial" w:cs="Arial"/>
                <w:b/>
                <w:bCs/>
                <w:color w:val="000000"/>
                <w:sz w:val="18"/>
                <w:szCs w:val="18"/>
              </w:rPr>
            </w:pPr>
            <w:r w:rsidRPr="00EF1050">
              <w:rPr>
                <w:rFonts w:ascii="Arial" w:hAnsi="Arial" w:cs="Arial"/>
                <w:b/>
                <w:bCs/>
                <w:color w:val="000000"/>
                <w:sz w:val="18"/>
                <w:szCs w:val="18"/>
              </w:rPr>
              <w:t>4</w:t>
            </w:r>
            <w:r w:rsidRPr="00EF1050">
              <w:rPr>
                <w:rFonts w:ascii="Arial" w:hAnsi="Arial" w:cs="Arial"/>
                <w:color w:val="000000"/>
                <w:sz w:val="18"/>
                <w:szCs w:val="18"/>
              </w:rPr>
              <w:t xml:space="preserve">. Mantenimiento o adecuación y reposición de componentes en el tablero principal, barraje marca siemens, breaker marca siemens, totalizador marca siemens, arrancadores marca siemens, programación de logo PLC marca siemens. Cableado y componentes de fuerza y control, conexiones y puesta en servicio con norma RETIE, adecuación de puertas y suministro de elementos de seguridad para tablero </w:t>
            </w:r>
            <w:r w:rsidRPr="00EF1050">
              <w:rPr>
                <w:rFonts w:ascii="Arial" w:hAnsi="Arial" w:cs="Arial"/>
                <w:color w:val="000000"/>
                <w:sz w:val="18"/>
                <w:szCs w:val="18"/>
              </w:rPr>
              <w:lastRenderedPageBreak/>
              <w:t>principal e ingreso a la planta</w:t>
            </w:r>
          </w:p>
        </w:tc>
        <w:tc>
          <w:tcPr>
            <w:tcW w:w="1240" w:type="dxa"/>
            <w:vMerge/>
            <w:noWrap/>
            <w:vAlign w:val="center"/>
            <w:hideMark/>
          </w:tcPr>
          <w:p w14:paraId="1BBDAD14" w14:textId="77777777" w:rsidR="00EF1050" w:rsidRPr="00EF1050" w:rsidRDefault="00EF1050" w:rsidP="00EF1050">
            <w:pPr>
              <w:spacing w:after="0" w:line="240" w:lineRule="auto"/>
              <w:rPr>
                <w:rFonts w:ascii="Arial" w:hAnsi="Arial" w:cs="Arial"/>
                <w:color w:val="000000"/>
                <w:sz w:val="18"/>
                <w:szCs w:val="18"/>
              </w:rPr>
            </w:pPr>
          </w:p>
        </w:tc>
        <w:tc>
          <w:tcPr>
            <w:tcW w:w="901" w:type="dxa"/>
            <w:vMerge/>
            <w:noWrap/>
            <w:vAlign w:val="center"/>
            <w:hideMark/>
          </w:tcPr>
          <w:p w14:paraId="56A5AB49" w14:textId="77777777" w:rsidR="00EF1050" w:rsidRPr="00EF1050" w:rsidRDefault="00EF1050" w:rsidP="00EF1050">
            <w:pPr>
              <w:spacing w:after="0" w:line="240" w:lineRule="auto"/>
              <w:jc w:val="center"/>
              <w:rPr>
                <w:rFonts w:ascii="Arial" w:hAnsi="Arial" w:cs="Arial"/>
                <w:color w:val="000000"/>
                <w:sz w:val="18"/>
                <w:szCs w:val="18"/>
              </w:rPr>
            </w:pPr>
          </w:p>
        </w:tc>
        <w:tc>
          <w:tcPr>
            <w:tcW w:w="1436" w:type="dxa"/>
            <w:vMerge/>
            <w:noWrap/>
            <w:vAlign w:val="bottom"/>
            <w:hideMark/>
          </w:tcPr>
          <w:p w14:paraId="2CA8F340" w14:textId="77777777" w:rsidR="00EF1050" w:rsidRPr="00EF1050" w:rsidRDefault="00EF1050" w:rsidP="00EF1050">
            <w:pPr>
              <w:spacing w:after="0" w:line="240" w:lineRule="auto"/>
              <w:jc w:val="center"/>
              <w:rPr>
                <w:rFonts w:ascii="Arial" w:hAnsi="Arial" w:cs="Arial"/>
                <w:color w:val="000000"/>
                <w:sz w:val="18"/>
                <w:szCs w:val="18"/>
              </w:rPr>
            </w:pPr>
          </w:p>
        </w:tc>
        <w:tc>
          <w:tcPr>
            <w:tcW w:w="1442" w:type="dxa"/>
            <w:vMerge/>
            <w:noWrap/>
            <w:vAlign w:val="bottom"/>
            <w:hideMark/>
          </w:tcPr>
          <w:p w14:paraId="6888AF05" w14:textId="77777777" w:rsidR="00EF1050" w:rsidRPr="00EF1050" w:rsidRDefault="00EF1050" w:rsidP="00EF1050">
            <w:pPr>
              <w:spacing w:after="0" w:line="240" w:lineRule="auto"/>
              <w:jc w:val="center"/>
              <w:rPr>
                <w:rFonts w:ascii="Arial" w:hAnsi="Arial" w:cs="Arial"/>
                <w:color w:val="000000"/>
                <w:sz w:val="18"/>
                <w:szCs w:val="18"/>
              </w:rPr>
            </w:pPr>
          </w:p>
        </w:tc>
      </w:tr>
      <w:tr w:rsidR="00EF1050" w:rsidRPr="00EF1050" w14:paraId="19C8E91F" w14:textId="77777777" w:rsidTr="00EF1050">
        <w:trPr>
          <w:trHeight w:val="696"/>
        </w:trPr>
        <w:tc>
          <w:tcPr>
            <w:tcW w:w="1007" w:type="dxa"/>
            <w:vMerge/>
            <w:vAlign w:val="center"/>
            <w:hideMark/>
          </w:tcPr>
          <w:p w14:paraId="05F7052B" w14:textId="77777777" w:rsidR="00EF1050" w:rsidRPr="00EF1050" w:rsidRDefault="00EF1050" w:rsidP="00EF1050">
            <w:pPr>
              <w:spacing w:after="0" w:line="240" w:lineRule="auto"/>
              <w:rPr>
                <w:rFonts w:ascii="Arial" w:hAnsi="Arial" w:cs="Arial"/>
                <w:color w:val="000000"/>
                <w:sz w:val="18"/>
                <w:szCs w:val="18"/>
              </w:rPr>
            </w:pPr>
          </w:p>
        </w:tc>
        <w:tc>
          <w:tcPr>
            <w:tcW w:w="1660" w:type="dxa"/>
            <w:vMerge/>
            <w:vAlign w:val="center"/>
            <w:hideMark/>
          </w:tcPr>
          <w:p w14:paraId="708DE383" w14:textId="77777777" w:rsidR="00EF1050" w:rsidRPr="00EF1050" w:rsidRDefault="00EF1050" w:rsidP="00EF1050">
            <w:pPr>
              <w:spacing w:after="0" w:line="240" w:lineRule="auto"/>
              <w:jc w:val="center"/>
              <w:rPr>
                <w:rFonts w:ascii="Arial" w:hAnsi="Arial" w:cs="Arial"/>
                <w:color w:val="000000"/>
                <w:sz w:val="18"/>
                <w:szCs w:val="18"/>
              </w:rPr>
            </w:pPr>
          </w:p>
        </w:tc>
        <w:tc>
          <w:tcPr>
            <w:tcW w:w="2354" w:type="dxa"/>
            <w:vAlign w:val="center"/>
            <w:hideMark/>
          </w:tcPr>
          <w:p w14:paraId="0E5E0ED4" w14:textId="77777777" w:rsidR="00EF1050" w:rsidRPr="00EF1050" w:rsidRDefault="00EF1050" w:rsidP="00EF1050">
            <w:pPr>
              <w:spacing w:after="0" w:line="240" w:lineRule="auto"/>
              <w:jc w:val="both"/>
              <w:rPr>
                <w:rFonts w:ascii="Arial" w:hAnsi="Arial" w:cs="Arial"/>
                <w:b/>
                <w:bCs/>
                <w:color w:val="000000"/>
                <w:sz w:val="18"/>
                <w:szCs w:val="18"/>
              </w:rPr>
            </w:pPr>
            <w:r w:rsidRPr="00EF1050">
              <w:rPr>
                <w:rFonts w:ascii="Arial" w:hAnsi="Arial" w:cs="Arial"/>
                <w:b/>
                <w:bCs/>
                <w:color w:val="000000"/>
                <w:sz w:val="18"/>
                <w:szCs w:val="18"/>
              </w:rPr>
              <w:t>5</w:t>
            </w:r>
            <w:r w:rsidRPr="00EF1050">
              <w:rPr>
                <w:rFonts w:ascii="Arial" w:hAnsi="Arial" w:cs="Arial"/>
                <w:color w:val="000000"/>
                <w:sz w:val="18"/>
                <w:szCs w:val="18"/>
              </w:rPr>
              <w:t>. Mantenimiento al techo cambiando las tejas metálicas que se requieran instalación de amarres faltantes, y ampliación de la cubierta 3 metros al costado derecho de la planta en estructura liviana.</w:t>
            </w:r>
          </w:p>
        </w:tc>
        <w:tc>
          <w:tcPr>
            <w:tcW w:w="1240" w:type="dxa"/>
            <w:vMerge/>
            <w:noWrap/>
            <w:vAlign w:val="center"/>
            <w:hideMark/>
          </w:tcPr>
          <w:p w14:paraId="496BA6C5" w14:textId="77777777" w:rsidR="00EF1050" w:rsidRPr="00EF1050" w:rsidRDefault="00EF1050" w:rsidP="00EF1050">
            <w:pPr>
              <w:spacing w:after="0" w:line="240" w:lineRule="auto"/>
              <w:rPr>
                <w:rFonts w:ascii="Arial" w:hAnsi="Arial" w:cs="Arial"/>
                <w:color w:val="000000"/>
                <w:sz w:val="18"/>
                <w:szCs w:val="18"/>
              </w:rPr>
            </w:pPr>
          </w:p>
        </w:tc>
        <w:tc>
          <w:tcPr>
            <w:tcW w:w="901" w:type="dxa"/>
            <w:vMerge/>
            <w:noWrap/>
            <w:vAlign w:val="center"/>
            <w:hideMark/>
          </w:tcPr>
          <w:p w14:paraId="41E99F8B" w14:textId="77777777" w:rsidR="00EF1050" w:rsidRPr="00EF1050" w:rsidRDefault="00EF1050" w:rsidP="00EF1050">
            <w:pPr>
              <w:spacing w:after="0" w:line="240" w:lineRule="auto"/>
              <w:jc w:val="center"/>
              <w:rPr>
                <w:rFonts w:ascii="Arial" w:hAnsi="Arial" w:cs="Arial"/>
                <w:color w:val="000000"/>
                <w:sz w:val="18"/>
                <w:szCs w:val="18"/>
              </w:rPr>
            </w:pPr>
          </w:p>
        </w:tc>
        <w:tc>
          <w:tcPr>
            <w:tcW w:w="1436" w:type="dxa"/>
            <w:vMerge/>
            <w:noWrap/>
            <w:vAlign w:val="bottom"/>
            <w:hideMark/>
          </w:tcPr>
          <w:p w14:paraId="3A9A7861" w14:textId="77777777" w:rsidR="00EF1050" w:rsidRPr="00EF1050" w:rsidRDefault="00EF1050" w:rsidP="00EF1050">
            <w:pPr>
              <w:spacing w:after="0" w:line="240" w:lineRule="auto"/>
              <w:jc w:val="center"/>
              <w:rPr>
                <w:rFonts w:ascii="Arial" w:hAnsi="Arial" w:cs="Arial"/>
                <w:color w:val="000000"/>
                <w:sz w:val="18"/>
                <w:szCs w:val="18"/>
              </w:rPr>
            </w:pPr>
          </w:p>
        </w:tc>
        <w:tc>
          <w:tcPr>
            <w:tcW w:w="1442" w:type="dxa"/>
            <w:vMerge/>
            <w:noWrap/>
            <w:vAlign w:val="bottom"/>
            <w:hideMark/>
          </w:tcPr>
          <w:p w14:paraId="5308F5C2" w14:textId="77777777" w:rsidR="00EF1050" w:rsidRPr="00EF1050" w:rsidRDefault="00EF1050" w:rsidP="00EF1050">
            <w:pPr>
              <w:spacing w:after="0" w:line="240" w:lineRule="auto"/>
              <w:jc w:val="center"/>
              <w:rPr>
                <w:rFonts w:ascii="Arial" w:hAnsi="Arial" w:cs="Arial"/>
                <w:color w:val="000000"/>
                <w:sz w:val="18"/>
                <w:szCs w:val="18"/>
              </w:rPr>
            </w:pPr>
          </w:p>
        </w:tc>
      </w:tr>
      <w:tr w:rsidR="00EF1050" w:rsidRPr="00EF1050" w14:paraId="1B0DD1C9" w14:textId="77777777" w:rsidTr="00EF1050">
        <w:trPr>
          <w:trHeight w:val="828"/>
        </w:trPr>
        <w:tc>
          <w:tcPr>
            <w:tcW w:w="1007" w:type="dxa"/>
            <w:vMerge/>
            <w:vAlign w:val="center"/>
            <w:hideMark/>
          </w:tcPr>
          <w:p w14:paraId="4BA41557" w14:textId="77777777" w:rsidR="00EF1050" w:rsidRPr="00EF1050" w:rsidRDefault="00EF1050" w:rsidP="00EF1050">
            <w:pPr>
              <w:spacing w:after="0" w:line="240" w:lineRule="auto"/>
              <w:rPr>
                <w:rFonts w:ascii="Arial" w:hAnsi="Arial" w:cs="Arial"/>
                <w:color w:val="000000"/>
                <w:sz w:val="18"/>
                <w:szCs w:val="18"/>
              </w:rPr>
            </w:pPr>
          </w:p>
        </w:tc>
        <w:tc>
          <w:tcPr>
            <w:tcW w:w="1660" w:type="dxa"/>
            <w:vMerge/>
            <w:vAlign w:val="center"/>
            <w:hideMark/>
          </w:tcPr>
          <w:p w14:paraId="70D38497" w14:textId="77777777" w:rsidR="00EF1050" w:rsidRPr="00EF1050" w:rsidRDefault="00EF1050" w:rsidP="00EF1050">
            <w:pPr>
              <w:spacing w:after="0" w:line="240" w:lineRule="auto"/>
              <w:jc w:val="center"/>
              <w:rPr>
                <w:rFonts w:ascii="Arial" w:hAnsi="Arial" w:cs="Arial"/>
                <w:color w:val="000000"/>
                <w:sz w:val="18"/>
                <w:szCs w:val="18"/>
              </w:rPr>
            </w:pPr>
          </w:p>
        </w:tc>
        <w:tc>
          <w:tcPr>
            <w:tcW w:w="2354" w:type="dxa"/>
            <w:vAlign w:val="center"/>
            <w:hideMark/>
          </w:tcPr>
          <w:p w14:paraId="7D929AD3" w14:textId="77777777" w:rsidR="00EF1050" w:rsidRPr="00EF1050" w:rsidRDefault="00EF1050" w:rsidP="00EF1050">
            <w:pPr>
              <w:spacing w:after="0" w:line="240" w:lineRule="auto"/>
              <w:jc w:val="both"/>
              <w:rPr>
                <w:rFonts w:ascii="Arial" w:hAnsi="Arial" w:cs="Arial"/>
                <w:b/>
                <w:bCs/>
                <w:color w:val="000000"/>
                <w:sz w:val="18"/>
                <w:szCs w:val="18"/>
              </w:rPr>
            </w:pPr>
            <w:r w:rsidRPr="00EF1050">
              <w:rPr>
                <w:rFonts w:ascii="Arial" w:hAnsi="Arial" w:cs="Arial"/>
                <w:b/>
                <w:bCs/>
                <w:color w:val="000000"/>
                <w:sz w:val="18"/>
                <w:szCs w:val="18"/>
              </w:rPr>
              <w:t>6</w:t>
            </w:r>
            <w:r w:rsidRPr="00EF1050">
              <w:rPr>
                <w:rFonts w:ascii="Arial" w:hAnsi="Arial" w:cs="Arial"/>
                <w:color w:val="000000"/>
                <w:sz w:val="18"/>
                <w:szCs w:val="18"/>
              </w:rPr>
              <w:t>. Mantenimiento secado de lodos consiste en cambio del medio filtrante, entregando completamente limpios y con el nuevo medio filtrante, los residuos deberán tener disposición final con certificado.</w:t>
            </w:r>
          </w:p>
        </w:tc>
        <w:tc>
          <w:tcPr>
            <w:tcW w:w="1240" w:type="dxa"/>
            <w:vMerge/>
            <w:noWrap/>
            <w:vAlign w:val="center"/>
            <w:hideMark/>
          </w:tcPr>
          <w:p w14:paraId="7C4A8829" w14:textId="77777777" w:rsidR="00EF1050" w:rsidRPr="00EF1050" w:rsidRDefault="00EF1050" w:rsidP="00EF1050">
            <w:pPr>
              <w:spacing w:after="0" w:line="240" w:lineRule="auto"/>
              <w:rPr>
                <w:rFonts w:ascii="Arial" w:hAnsi="Arial" w:cs="Arial"/>
                <w:color w:val="000000"/>
                <w:sz w:val="18"/>
                <w:szCs w:val="18"/>
              </w:rPr>
            </w:pPr>
          </w:p>
        </w:tc>
        <w:tc>
          <w:tcPr>
            <w:tcW w:w="901" w:type="dxa"/>
            <w:vMerge/>
            <w:noWrap/>
            <w:vAlign w:val="center"/>
            <w:hideMark/>
          </w:tcPr>
          <w:p w14:paraId="5256824E" w14:textId="77777777" w:rsidR="00EF1050" w:rsidRPr="00EF1050" w:rsidRDefault="00EF1050" w:rsidP="00EF1050">
            <w:pPr>
              <w:spacing w:after="0" w:line="240" w:lineRule="auto"/>
              <w:jc w:val="center"/>
              <w:rPr>
                <w:rFonts w:ascii="Arial" w:hAnsi="Arial" w:cs="Arial"/>
                <w:color w:val="000000"/>
                <w:sz w:val="18"/>
                <w:szCs w:val="18"/>
              </w:rPr>
            </w:pPr>
          </w:p>
        </w:tc>
        <w:tc>
          <w:tcPr>
            <w:tcW w:w="1436" w:type="dxa"/>
            <w:vMerge/>
            <w:noWrap/>
            <w:vAlign w:val="bottom"/>
            <w:hideMark/>
          </w:tcPr>
          <w:p w14:paraId="5BD1DC73" w14:textId="77777777" w:rsidR="00EF1050" w:rsidRPr="00EF1050" w:rsidRDefault="00EF1050" w:rsidP="00EF1050">
            <w:pPr>
              <w:spacing w:after="0" w:line="240" w:lineRule="auto"/>
              <w:jc w:val="center"/>
              <w:rPr>
                <w:rFonts w:ascii="Arial" w:hAnsi="Arial" w:cs="Arial"/>
                <w:color w:val="000000"/>
                <w:sz w:val="18"/>
                <w:szCs w:val="18"/>
              </w:rPr>
            </w:pPr>
          </w:p>
        </w:tc>
        <w:tc>
          <w:tcPr>
            <w:tcW w:w="1442" w:type="dxa"/>
            <w:vMerge/>
            <w:noWrap/>
            <w:vAlign w:val="bottom"/>
            <w:hideMark/>
          </w:tcPr>
          <w:p w14:paraId="1D031A1F" w14:textId="77777777" w:rsidR="00EF1050" w:rsidRPr="00EF1050" w:rsidRDefault="00EF1050" w:rsidP="00EF1050">
            <w:pPr>
              <w:spacing w:after="0" w:line="240" w:lineRule="auto"/>
              <w:jc w:val="center"/>
              <w:rPr>
                <w:rFonts w:ascii="Arial" w:hAnsi="Arial" w:cs="Arial"/>
                <w:color w:val="000000"/>
                <w:sz w:val="18"/>
                <w:szCs w:val="18"/>
              </w:rPr>
            </w:pPr>
          </w:p>
        </w:tc>
      </w:tr>
      <w:tr w:rsidR="00EF1050" w:rsidRPr="00EF1050" w14:paraId="12E35FCF" w14:textId="77777777" w:rsidTr="00EF1050">
        <w:trPr>
          <w:trHeight w:val="1071"/>
        </w:trPr>
        <w:tc>
          <w:tcPr>
            <w:tcW w:w="1007" w:type="dxa"/>
            <w:vMerge/>
            <w:vAlign w:val="center"/>
            <w:hideMark/>
          </w:tcPr>
          <w:p w14:paraId="7C35BA2C" w14:textId="77777777" w:rsidR="00EF1050" w:rsidRPr="00EF1050" w:rsidRDefault="00EF1050" w:rsidP="00EF1050">
            <w:pPr>
              <w:spacing w:after="0" w:line="240" w:lineRule="auto"/>
              <w:rPr>
                <w:rFonts w:ascii="Arial" w:hAnsi="Arial" w:cs="Arial"/>
                <w:color w:val="000000"/>
                <w:sz w:val="18"/>
                <w:szCs w:val="18"/>
              </w:rPr>
            </w:pPr>
          </w:p>
        </w:tc>
        <w:tc>
          <w:tcPr>
            <w:tcW w:w="1660" w:type="dxa"/>
            <w:vMerge/>
            <w:vAlign w:val="center"/>
            <w:hideMark/>
          </w:tcPr>
          <w:p w14:paraId="343425FE" w14:textId="77777777" w:rsidR="00EF1050" w:rsidRPr="00EF1050" w:rsidRDefault="00EF1050" w:rsidP="00EF1050">
            <w:pPr>
              <w:spacing w:after="0" w:line="240" w:lineRule="auto"/>
              <w:jc w:val="center"/>
              <w:rPr>
                <w:rFonts w:ascii="Arial" w:hAnsi="Arial" w:cs="Arial"/>
                <w:color w:val="000000"/>
                <w:sz w:val="18"/>
                <w:szCs w:val="18"/>
              </w:rPr>
            </w:pPr>
          </w:p>
        </w:tc>
        <w:tc>
          <w:tcPr>
            <w:tcW w:w="2354" w:type="dxa"/>
            <w:vAlign w:val="center"/>
            <w:hideMark/>
          </w:tcPr>
          <w:p w14:paraId="4FA24C6D" w14:textId="77777777" w:rsidR="00EF1050" w:rsidRPr="00EF1050" w:rsidRDefault="00EF1050" w:rsidP="00EF1050">
            <w:pPr>
              <w:jc w:val="both"/>
              <w:rPr>
                <w:rFonts w:ascii="Arial" w:hAnsi="Arial" w:cs="Arial"/>
                <w:color w:val="000000"/>
                <w:sz w:val="18"/>
                <w:szCs w:val="18"/>
              </w:rPr>
            </w:pPr>
            <w:r w:rsidRPr="00EF1050">
              <w:rPr>
                <w:rFonts w:ascii="Arial" w:hAnsi="Arial" w:cs="Arial"/>
                <w:b/>
                <w:bCs/>
                <w:color w:val="000000"/>
                <w:sz w:val="18"/>
                <w:szCs w:val="18"/>
              </w:rPr>
              <w:t>7</w:t>
            </w:r>
            <w:r w:rsidRPr="00EF1050">
              <w:rPr>
                <w:rFonts w:ascii="Arial" w:hAnsi="Arial" w:cs="Arial"/>
                <w:color w:val="000000"/>
                <w:sz w:val="18"/>
                <w:szCs w:val="18"/>
              </w:rPr>
              <w:t>. Mantenimiento del sistema de filtración consiste en: 1. Cambio de medio filtrante (graba de ¾” a ½”, arena sílice 10-20 y carbón activado), entrega de la ficha técnica de fabricante del nuevo material, llenado al 70% máximo), mantenimiento de accesorios plásticos (PVC, válvulas)</w:t>
            </w:r>
          </w:p>
          <w:p w14:paraId="205AD28F" w14:textId="77777777" w:rsidR="00EF1050" w:rsidRPr="00EF1050" w:rsidRDefault="00EF1050" w:rsidP="00EF1050">
            <w:pPr>
              <w:spacing w:after="0" w:line="240" w:lineRule="auto"/>
              <w:jc w:val="both"/>
              <w:rPr>
                <w:rFonts w:ascii="Arial" w:hAnsi="Arial" w:cs="Arial"/>
                <w:b/>
                <w:bCs/>
                <w:color w:val="000000"/>
                <w:sz w:val="18"/>
                <w:szCs w:val="18"/>
              </w:rPr>
            </w:pPr>
          </w:p>
        </w:tc>
        <w:tc>
          <w:tcPr>
            <w:tcW w:w="1240" w:type="dxa"/>
            <w:vMerge/>
            <w:noWrap/>
            <w:vAlign w:val="center"/>
            <w:hideMark/>
          </w:tcPr>
          <w:p w14:paraId="574C6D13" w14:textId="77777777" w:rsidR="00EF1050" w:rsidRPr="00EF1050" w:rsidRDefault="00EF1050" w:rsidP="00EF1050">
            <w:pPr>
              <w:spacing w:after="0" w:line="240" w:lineRule="auto"/>
              <w:rPr>
                <w:rFonts w:ascii="Arial" w:hAnsi="Arial" w:cs="Arial"/>
                <w:color w:val="000000"/>
                <w:sz w:val="18"/>
                <w:szCs w:val="18"/>
              </w:rPr>
            </w:pPr>
          </w:p>
        </w:tc>
        <w:tc>
          <w:tcPr>
            <w:tcW w:w="901" w:type="dxa"/>
            <w:vMerge/>
            <w:noWrap/>
            <w:vAlign w:val="center"/>
            <w:hideMark/>
          </w:tcPr>
          <w:p w14:paraId="2A01436D" w14:textId="77777777" w:rsidR="00EF1050" w:rsidRPr="00EF1050" w:rsidRDefault="00EF1050" w:rsidP="00EF1050">
            <w:pPr>
              <w:spacing w:after="0" w:line="240" w:lineRule="auto"/>
              <w:jc w:val="center"/>
              <w:rPr>
                <w:rFonts w:ascii="Arial" w:hAnsi="Arial" w:cs="Arial"/>
                <w:color w:val="000000"/>
                <w:sz w:val="18"/>
                <w:szCs w:val="18"/>
              </w:rPr>
            </w:pPr>
          </w:p>
        </w:tc>
        <w:tc>
          <w:tcPr>
            <w:tcW w:w="1436" w:type="dxa"/>
            <w:vMerge/>
            <w:noWrap/>
            <w:vAlign w:val="bottom"/>
            <w:hideMark/>
          </w:tcPr>
          <w:p w14:paraId="0D84780E" w14:textId="77777777" w:rsidR="00EF1050" w:rsidRPr="00EF1050" w:rsidRDefault="00EF1050" w:rsidP="00EF1050">
            <w:pPr>
              <w:spacing w:after="0" w:line="240" w:lineRule="auto"/>
              <w:jc w:val="center"/>
              <w:rPr>
                <w:rFonts w:ascii="Arial" w:hAnsi="Arial" w:cs="Arial"/>
                <w:color w:val="000000"/>
                <w:sz w:val="18"/>
                <w:szCs w:val="18"/>
              </w:rPr>
            </w:pPr>
          </w:p>
        </w:tc>
        <w:tc>
          <w:tcPr>
            <w:tcW w:w="1442" w:type="dxa"/>
            <w:vMerge/>
            <w:noWrap/>
            <w:vAlign w:val="bottom"/>
            <w:hideMark/>
          </w:tcPr>
          <w:p w14:paraId="2DFE6131" w14:textId="77777777" w:rsidR="00EF1050" w:rsidRPr="00EF1050" w:rsidRDefault="00EF1050" w:rsidP="00EF1050">
            <w:pPr>
              <w:spacing w:after="0" w:line="240" w:lineRule="auto"/>
              <w:jc w:val="center"/>
              <w:rPr>
                <w:rFonts w:ascii="Arial" w:hAnsi="Arial" w:cs="Arial"/>
                <w:color w:val="000000"/>
                <w:sz w:val="18"/>
                <w:szCs w:val="18"/>
              </w:rPr>
            </w:pPr>
          </w:p>
        </w:tc>
      </w:tr>
      <w:tr w:rsidR="00EF1050" w:rsidRPr="00EF1050" w14:paraId="2F97FD99" w14:textId="77777777" w:rsidTr="00EF1050">
        <w:trPr>
          <w:trHeight w:val="569"/>
        </w:trPr>
        <w:tc>
          <w:tcPr>
            <w:tcW w:w="1007" w:type="dxa"/>
            <w:vMerge/>
            <w:vAlign w:val="center"/>
            <w:hideMark/>
          </w:tcPr>
          <w:p w14:paraId="37DF34DB" w14:textId="77777777" w:rsidR="00EF1050" w:rsidRPr="00EF1050" w:rsidRDefault="00EF1050" w:rsidP="00EF1050">
            <w:pPr>
              <w:spacing w:after="0" w:line="240" w:lineRule="auto"/>
              <w:rPr>
                <w:rFonts w:ascii="Arial" w:hAnsi="Arial" w:cs="Arial"/>
                <w:color w:val="000000"/>
                <w:sz w:val="18"/>
                <w:szCs w:val="18"/>
              </w:rPr>
            </w:pPr>
          </w:p>
        </w:tc>
        <w:tc>
          <w:tcPr>
            <w:tcW w:w="1660" w:type="dxa"/>
            <w:vMerge/>
            <w:vAlign w:val="center"/>
            <w:hideMark/>
          </w:tcPr>
          <w:p w14:paraId="08FB994B" w14:textId="77777777" w:rsidR="00EF1050" w:rsidRPr="00EF1050" w:rsidRDefault="00EF1050" w:rsidP="00EF1050">
            <w:pPr>
              <w:spacing w:after="0" w:line="240" w:lineRule="auto"/>
              <w:jc w:val="center"/>
              <w:rPr>
                <w:rFonts w:ascii="Arial" w:hAnsi="Arial" w:cs="Arial"/>
                <w:color w:val="000000"/>
                <w:sz w:val="18"/>
                <w:szCs w:val="18"/>
              </w:rPr>
            </w:pPr>
          </w:p>
        </w:tc>
        <w:tc>
          <w:tcPr>
            <w:tcW w:w="2354" w:type="dxa"/>
            <w:vAlign w:val="center"/>
            <w:hideMark/>
          </w:tcPr>
          <w:p w14:paraId="37347CA8" w14:textId="77777777" w:rsidR="00EF1050" w:rsidRPr="00EF1050" w:rsidRDefault="00EF1050" w:rsidP="00EF1050">
            <w:pPr>
              <w:spacing w:after="0" w:line="240" w:lineRule="auto"/>
              <w:jc w:val="both"/>
              <w:rPr>
                <w:rFonts w:ascii="Arial" w:hAnsi="Arial" w:cs="Arial"/>
                <w:b/>
                <w:bCs/>
                <w:color w:val="000000"/>
                <w:sz w:val="18"/>
                <w:szCs w:val="18"/>
              </w:rPr>
            </w:pPr>
            <w:r w:rsidRPr="00EF1050">
              <w:rPr>
                <w:rFonts w:ascii="Arial" w:hAnsi="Arial" w:cs="Arial"/>
                <w:b/>
                <w:bCs/>
                <w:i/>
                <w:iCs/>
                <w:sz w:val="18"/>
                <w:szCs w:val="18"/>
                <w:lang w:val="es-ES"/>
              </w:rPr>
              <w:t xml:space="preserve">“A FIN DE GARANTIZAR LA CALIDAD Y DURABILIDAD DEL TRABAJO REALIZADO Y LOS ELEMENTOS UTILIZADOS SOLICITAMOS QUE SE PROPORCIONE UNA GARANTIA POR UN PERIODO DE UN AÑO.ESTA GARANTIA CUBRIRÁ CUALQUIER DEFECTO O PROBLEMA QUE SURJA CON TRABAJO REALIZADO O LOS ELEMENTOS UTILIZADOS DURANTE DICHO PERIODO. ESTA GARANTÍA ES FUNDAMENTAL PARA DEMOSTRAR EL </w:t>
            </w:r>
            <w:r w:rsidRPr="00EF1050">
              <w:rPr>
                <w:rFonts w:ascii="Arial" w:hAnsi="Arial" w:cs="Arial"/>
                <w:b/>
                <w:bCs/>
                <w:i/>
                <w:iCs/>
                <w:sz w:val="18"/>
                <w:szCs w:val="18"/>
                <w:lang w:val="es-ES"/>
              </w:rPr>
              <w:lastRenderedPageBreak/>
              <w:t>COMPROMISO CON LA CALIDAD DE LOS ELEMENTOS Y EL TRABAJO REALIZADO</w:t>
            </w:r>
            <w:r w:rsidRPr="00EF1050">
              <w:rPr>
                <w:rFonts w:ascii="Arial" w:hAnsi="Arial" w:cs="Arial"/>
                <w:b/>
                <w:bCs/>
                <w:sz w:val="18"/>
                <w:szCs w:val="18"/>
                <w:lang w:val="es-ES"/>
              </w:rPr>
              <w:t>”</w:t>
            </w:r>
          </w:p>
        </w:tc>
        <w:tc>
          <w:tcPr>
            <w:tcW w:w="1240" w:type="dxa"/>
            <w:vMerge/>
            <w:noWrap/>
            <w:vAlign w:val="center"/>
            <w:hideMark/>
          </w:tcPr>
          <w:p w14:paraId="739F0B86" w14:textId="77777777" w:rsidR="00EF1050" w:rsidRPr="00EF1050" w:rsidRDefault="00EF1050" w:rsidP="00EF1050">
            <w:pPr>
              <w:spacing w:after="0" w:line="240" w:lineRule="auto"/>
              <w:rPr>
                <w:rFonts w:ascii="Arial" w:hAnsi="Arial" w:cs="Arial"/>
                <w:color w:val="000000"/>
                <w:sz w:val="18"/>
                <w:szCs w:val="18"/>
              </w:rPr>
            </w:pPr>
          </w:p>
        </w:tc>
        <w:tc>
          <w:tcPr>
            <w:tcW w:w="901" w:type="dxa"/>
            <w:vMerge/>
            <w:vAlign w:val="center"/>
          </w:tcPr>
          <w:p w14:paraId="378A135C" w14:textId="77777777" w:rsidR="00EF1050" w:rsidRPr="00EF1050" w:rsidRDefault="00EF1050" w:rsidP="00EF1050">
            <w:pPr>
              <w:spacing w:after="0" w:line="240" w:lineRule="auto"/>
              <w:jc w:val="center"/>
              <w:rPr>
                <w:rFonts w:ascii="Arial" w:hAnsi="Arial" w:cs="Arial"/>
                <w:color w:val="000000"/>
                <w:sz w:val="18"/>
                <w:szCs w:val="18"/>
              </w:rPr>
            </w:pPr>
          </w:p>
        </w:tc>
        <w:tc>
          <w:tcPr>
            <w:tcW w:w="1436" w:type="dxa"/>
            <w:vMerge/>
            <w:vAlign w:val="center"/>
          </w:tcPr>
          <w:p w14:paraId="471577AE" w14:textId="77777777" w:rsidR="00EF1050" w:rsidRPr="00EF1050" w:rsidRDefault="00EF1050" w:rsidP="00EF1050">
            <w:pPr>
              <w:spacing w:after="0" w:line="240" w:lineRule="auto"/>
              <w:jc w:val="center"/>
              <w:rPr>
                <w:rFonts w:ascii="Arial" w:hAnsi="Arial" w:cs="Arial"/>
                <w:color w:val="000000"/>
                <w:sz w:val="18"/>
                <w:szCs w:val="18"/>
              </w:rPr>
            </w:pPr>
          </w:p>
        </w:tc>
        <w:tc>
          <w:tcPr>
            <w:tcW w:w="1442" w:type="dxa"/>
            <w:vMerge/>
            <w:vAlign w:val="center"/>
          </w:tcPr>
          <w:p w14:paraId="1D9D1E16" w14:textId="77777777" w:rsidR="00EF1050" w:rsidRPr="00EF1050" w:rsidRDefault="00EF1050" w:rsidP="00EF1050">
            <w:pPr>
              <w:spacing w:after="0" w:line="240" w:lineRule="auto"/>
              <w:jc w:val="center"/>
              <w:rPr>
                <w:rFonts w:ascii="Arial" w:hAnsi="Arial" w:cs="Arial"/>
                <w:color w:val="000000"/>
                <w:sz w:val="18"/>
                <w:szCs w:val="18"/>
              </w:rPr>
            </w:pPr>
          </w:p>
        </w:tc>
      </w:tr>
      <w:tr w:rsidR="00EF1050" w:rsidRPr="00EF1050" w14:paraId="1B9FFA67" w14:textId="77777777" w:rsidTr="00EF1050">
        <w:trPr>
          <w:trHeight w:val="1964"/>
        </w:trPr>
        <w:tc>
          <w:tcPr>
            <w:tcW w:w="1007" w:type="dxa"/>
            <w:vMerge/>
            <w:vAlign w:val="center"/>
          </w:tcPr>
          <w:p w14:paraId="74E8949F" w14:textId="77777777" w:rsidR="00EF1050" w:rsidRPr="00EF1050" w:rsidRDefault="00EF1050" w:rsidP="00EF1050">
            <w:pPr>
              <w:spacing w:after="0" w:line="240" w:lineRule="auto"/>
              <w:jc w:val="center"/>
              <w:rPr>
                <w:rFonts w:ascii="Arial" w:hAnsi="Arial" w:cs="Arial"/>
                <w:color w:val="000000"/>
                <w:sz w:val="18"/>
                <w:szCs w:val="18"/>
              </w:rPr>
            </w:pPr>
          </w:p>
        </w:tc>
        <w:tc>
          <w:tcPr>
            <w:tcW w:w="1660" w:type="dxa"/>
            <w:vMerge/>
            <w:noWrap/>
            <w:vAlign w:val="bottom"/>
            <w:hideMark/>
          </w:tcPr>
          <w:p w14:paraId="199A80E4" w14:textId="77777777" w:rsidR="00EF1050" w:rsidRPr="00EF1050" w:rsidRDefault="00EF1050" w:rsidP="00EF1050">
            <w:pPr>
              <w:spacing w:after="0" w:line="240" w:lineRule="auto"/>
              <w:jc w:val="center"/>
              <w:rPr>
                <w:rFonts w:ascii="Arial" w:hAnsi="Arial" w:cs="Arial"/>
                <w:color w:val="000000"/>
                <w:sz w:val="18"/>
                <w:szCs w:val="18"/>
              </w:rPr>
            </w:pPr>
          </w:p>
        </w:tc>
        <w:tc>
          <w:tcPr>
            <w:tcW w:w="2354" w:type="dxa"/>
            <w:vAlign w:val="center"/>
            <w:hideMark/>
          </w:tcPr>
          <w:p w14:paraId="574F584F" w14:textId="77777777" w:rsidR="00EF1050" w:rsidRPr="00EF1050" w:rsidRDefault="00EF1050" w:rsidP="00EF1050">
            <w:pPr>
              <w:spacing w:after="0" w:line="240" w:lineRule="auto"/>
              <w:jc w:val="both"/>
              <w:rPr>
                <w:rFonts w:ascii="Arial" w:hAnsi="Arial" w:cs="Arial"/>
                <w:color w:val="000000"/>
                <w:sz w:val="18"/>
                <w:szCs w:val="18"/>
              </w:rPr>
            </w:pPr>
            <w:r w:rsidRPr="00EF1050">
              <w:rPr>
                <w:rFonts w:ascii="Arial" w:hAnsi="Arial" w:cs="Arial"/>
                <w:b/>
                <w:bCs/>
                <w:color w:val="000000"/>
                <w:sz w:val="18"/>
                <w:szCs w:val="18"/>
              </w:rPr>
              <w:t>8</w:t>
            </w:r>
            <w:r w:rsidRPr="00EF1050">
              <w:rPr>
                <w:rFonts w:ascii="Arial" w:hAnsi="Arial" w:cs="Arial"/>
                <w:color w:val="000000"/>
                <w:sz w:val="18"/>
                <w:szCs w:val="18"/>
              </w:rPr>
              <w:t>. Mantenimiento y puesta en funcionamiento de los siguientes componentes.</w:t>
            </w:r>
          </w:p>
          <w:p w14:paraId="19FBB25B" w14:textId="77777777" w:rsidR="00EF1050" w:rsidRPr="00EF1050" w:rsidRDefault="00EF1050" w:rsidP="00EF1050">
            <w:pPr>
              <w:spacing w:after="0" w:line="240" w:lineRule="auto"/>
              <w:jc w:val="both"/>
              <w:rPr>
                <w:rFonts w:ascii="Arial" w:hAnsi="Arial" w:cs="Arial"/>
                <w:color w:val="000000"/>
                <w:sz w:val="18"/>
                <w:szCs w:val="18"/>
              </w:rPr>
            </w:pPr>
          </w:p>
          <w:p w14:paraId="67F616DC" w14:textId="77777777" w:rsidR="00EF1050" w:rsidRPr="00EF1050" w:rsidRDefault="00EF1050" w:rsidP="00EF1050">
            <w:pPr>
              <w:shd w:val="clear" w:color="auto" w:fill="FFFFFF" w:themeFill="background1"/>
              <w:spacing w:after="0" w:line="240" w:lineRule="auto"/>
              <w:jc w:val="both"/>
              <w:rPr>
                <w:rFonts w:ascii="Arial" w:hAnsi="Arial" w:cs="Arial"/>
                <w:color w:val="000000"/>
                <w:sz w:val="18"/>
                <w:szCs w:val="18"/>
              </w:rPr>
            </w:pPr>
            <w:r w:rsidRPr="00EF1050">
              <w:rPr>
                <w:rFonts w:ascii="Arial" w:hAnsi="Arial" w:cs="Arial"/>
                <w:color w:val="000000"/>
                <w:sz w:val="18"/>
                <w:szCs w:val="18"/>
              </w:rPr>
              <w:t>Dos bombas sumergibles de 2 HP, y de los flotares, que envían el agua cruda a los rectores con componentes eléctricos en el tablero de control en marca reconocida que cumplan norma RETIE con su certificación.</w:t>
            </w:r>
          </w:p>
          <w:p w14:paraId="66D7F2E6" w14:textId="77777777" w:rsidR="00EF1050" w:rsidRPr="00EF1050" w:rsidRDefault="00EF1050" w:rsidP="00EF1050">
            <w:pPr>
              <w:shd w:val="clear" w:color="auto" w:fill="FFFFFF" w:themeFill="background1"/>
              <w:spacing w:after="0" w:line="240" w:lineRule="auto"/>
              <w:jc w:val="both"/>
              <w:rPr>
                <w:rFonts w:ascii="Arial" w:hAnsi="Arial" w:cs="Arial"/>
                <w:color w:val="000000"/>
                <w:sz w:val="18"/>
                <w:szCs w:val="18"/>
              </w:rPr>
            </w:pPr>
          </w:p>
          <w:p w14:paraId="058E60DD" w14:textId="77777777" w:rsidR="00EF1050" w:rsidRPr="00EF1050" w:rsidRDefault="00EF1050" w:rsidP="00EF1050">
            <w:pPr>
              <w:shd w:val="clear" w:color="auto" w:fill="FFFFFF" w:themeFill="background1"/>
              <w:spacing w:after="0" w:line="240" w:lineRule="auto"/>
              <w:jc w:val="both"/>
              <w:rPr>
                <w:rFonts w:ascii="Arial" w:hAnsi="Arial" w:cs="Arial"/>
                <w:color w:val="000000"/>
                <w:sz w:val="18"/>
                <w:szCs w:val="18"/>
              </w:rPr>
            </w:pPr>
            <w:r w:rsidRPr="00EF1050">
              <w:rPr>
                <w:rFonts w:ascii="Arial" w:hAnsi="Arial" w:cs="Arial"/>
                <w:color w:val="000000"/>
                <w:sz w:val="18"/>
                <w:szCs w:val="18"/>
              </w:rPr>
              <w:t xml:space="preserve">Dos bombas (2HP) de purga de lodos con suministro de con componentes eléctricos en el tablero de control en marca reconocida que cumplan norma RETIE con su certificación, </w:t>
            </w:r>
          </w:p>
          <w:p w14:paraId="4226A2B3" w14:textId="77777777" w:rsidR="00EF1050" w:rsidRPr="00EF1050" w:rsidRDefault="00EF1050" w:rsidP="00EF1050">
            <w:pPr>
              <w:shd w:val="clear" w:color="auto" w:fill="FFFFFF" w:themeFill="background1"/>
              <w:spacing w:after="0" w:line="240" w:lineRule="auto"/>
              <w:jc w:val="both"/>
              <w:rPr>
                <w:rFonts w:ascii="Arial" w:hAnsi="Arial" w:cs="Arial"/>
                <w:color w:val="000000"/>
                <w:sz w:val="18"/>
                <w:szCs w:val="18"/>
              </w:rPr>
            </w:pPr>
          </w:p>
          <w:p w14:paraId="5F3C9181" w14:textId="77777777" w:rsidR="00EF1050" w:rsidRPr="00EF1050" w:rsidRDefault="00EF1050" w:rsidP="00EF1050">
            <w:pPr>
              <w:shd w:val="clear" w:color="auto" w:fill="FFFFFF" w:themeFill="background1"/>
              <w:spacing w:after="0" w:line="240" w:lineRule="auto"/>
              <w:jc w:val="both"/>
              <w:rPr>
                <w:rFonts w:ascii="Arial" w:hAnsi="Arial" w:cs="Arial"/>
                <w:color w:val="000000"/>
                <w:sz w:val="18"/>
                <w:szCs w:val="18"/>
              </w:rPr>
            </w:pPr>
            <w:r w:rsidRPr="00EF1050">
              <w:rPr>
                <w:rFonts w:ascii="Arial" w:hAnsi="Arial" w:cs="Arial"/>
                <w:color w:val="000000"/>
                <w:sz w:val="18"/>
                <w:szCs w:val="18"/>
              </w:rPr>
              <w:t>Una bomba (2HP) del tren de filtración con componentes eléctricos en el tablero de control en marca reconocida que cumplan norma RETIE con su certificación.</w:t>
            </w:r>
          </w:p>
          <w:p w14:paraId="31A6F1F5" w14:textId="77777777" w:rsidR="00EF1050" w:rsidRPr="00EF1050" w:rsidRDefault="00EF1050" w:rsidP="00EF1050">
            <w:pPr>
              <w:shd w:val="clear" w:color="auto" w:fill="FFFFFF" w:themeFill="background1"/>
              <w:spacing w:after="0" w:line="240" w:lineRule="auto"/>
              <w:jc w:val="both"/>
              <w:rPr>
                <w:rFonts w:ascii="Arial" w:hAnsi="Arial" w:cs="Arial"/>
                <w:color w:val="000000"/>
                <w:sz w:val="18"/>
                <w:szCs w:val="18"/>
              </w:rPr>
            </w:pPr>
          </w:p>
          <w:p w14:paraId="6C9D13A6" w14:textId="77777777" w:rsidR="00EF1050" w:rsidRPr="00EF1050" w:rsidRDefault="00EF1050" w:rsidP="00EF1050">
            <w:pPr>
              <w:shd w:val="clear" w:color="auto" w:fill="FFFFFF" w:themeFill="background1"/>
              <w:spacing w:after="0" w:line="240" w:lineRule="auto"/>
              <w:jc w:val="both"/>
              <w:rPr>
                <w:rFonts w:ascii="Arial" w:hAnsi="Arial" w:cs="Arial"/>
                <w:color w:val="000000"/>
                <w:sz w:val="18"/>
                <w:szCs w:val="18"/>
              </w:rPr>
            </w:pPr>
            <w:r w:rsidRPr="00EF1050">
              <w:rPr>
                <w:rFonts w:ascii="Arial" w:hAnsi="Arial" w:cs="Arial"/>
                <w:color w:val="000000"/>
                <w:sz w:val="18"/>
                <w:szCs w:val="18"/>
              </w:rPr>
              <w:t>Tres bombas dosificadoras consisten en: Revisión de las válvulas punto de inyección entrada y punto de inyección salida. Instalación de una válvula de pie. Cambio de mangueras de succión y salida, con componentes eléctricos en el tablero de control en marca reconocida que cumplan norma RETIE con su certificación.</w:t>
            </w:r>
          </w:p>
          <w:p w14:paraId="6107CABA" w14:textId="77777777" w:rsidR="00EF1050" w:rsidRPr="00EF1050" w:rsidRDefault="00EF1050" w:rsidP="00EF1050">
            <w:pPr>
              <w:shd w:val="clear" w:color="auto" w:fill="FFFFFF" w:themeFill="background1"/>
              <w:spacing w:after="0" w:line="240" w:lineRule="auto"/>
              <w:jc w:val="both"/>
              <w:rPr>
                <w:rFonts w:ascii="Arial" w:hAnsi="Arial" w:cs="Arial"/>
                <w:color w:val="000000"/>
                <w:sz w:val="18"/>
                <w:szCs w:val="18"/>
              </w:rPr>
            </w:pPr>
          </w:p>
          <w:p w14:paraId="02F9327E" w14:textId="77777777" w:rsidR="00EF1050" w:rsidRPr="00EF1050" w:rsidRDefault="00EF1050" w:rsidP="00EF1050">
            <w:pPr>
              <w:spacing w:after="0" w:line="240" w:lineRule="auto"/>
              <w:jc w:val="both"/>
              <w:rPr>
                <w:rFonts w:ascii="Arial" w:hAnsi="Arial" w:cs="Arial"/>
                <w:color w:val="000000"/>
                <w:sz w:val="18"/>
                <w:szCs w:val="18"/>
              </w:rPr>
            </w:pPr>
            <w:r w:rsidRPr="00EF1050">
              <w:rPr>
                <w:rFonts w:ascii="Arial" w:hAnsi="Arial" w:cs="Arial"/>
                <w:color w:val="000000"/>
                <w:sz w:val="18"/>
                <w:szCs w:val="18"/>
              </w:rPr>
              <w:t>Tres aireadores o (</w:t>
            </w:r>
            <w:proofErr w:type="spellStart"/>
            <w:r w:rsidRPr="00EF1050">
              <w:rPr>
                <w:rFonts w:ascii="Arial" w:hAnsi="Arial" w:cs="Arial"/>
                <w:color w:val="000000"/>
                <w:sz w:val="18"/>
                <w:szCs w:val="18"/>
              </w:rPr>
              <w:t>blowers</w:t>
            </w:r>
            <w:proofErr w:type="spellEnd"/>
            <w:r w:rsidRPr="00EF1050">
              <w:rPr>
                <w:rFonts w:ascii="Arial" w:hAnsi="Arial" w:cs="Arial"/>
                <w:color w:val="000000"/>
                <w:sz w:val="18"/>
                <w:szCs w:val="18"/>
              </w:rPr>
              <w:t xml:space="preserve"> industriales) con componentes eléctricos en el tablero de control en marca reconocida marca reconocida que cumplan norma RETIE con su </w:t>
            </w:r>
            <w:r w:rsidRPr="00EF1050">
              <w:rPr>
                <w:rFonts w:ascii="Arial" w:hAnsi="Arial" w:cs="Arial"/>
                <w:color w:val="000000"/>
                <w:sz w:val="18"/>
                <w:szCs w:val="18"/>
              </w:rPr>
              <w:lastRenderedPageBreak/>
              <w:t>certificación. y accesorios en PVC que se requieran.</w:t>
            </w:r>
          </w:p>
          <w:p w14:paraId="2D12B4FC" w14:textId="77777777" w:rsidR="00EF1050" w:rsidRPr="00EF1050" w:rsidRDefault="00EF1050" w:rsidP="00EF1050">
            <w:pPr>
              <w:spacing w:after="0" w:line="240" w:lineRule="auto"/>
              <w:jc w:val="both"/>
              <w:rPr>
                <w:rFonts w:ascii="Arial" w:hAnsi="Arial" w:cs="Arial"/>
                <w:color w:val="000000"/>
                <w:sz w:val="18"/>
                <w:szCs w:val="18"/>
              </w:rPr>
            </w:pPr>
          </w:p>
          <w:p w14:paraId="41B5FDA4" w14:textId="77777777" w:rsidR="00EF1050" w:rsidRPr="00EF1050" w:rsidRDefault="00EF1050" w:rsidP="00EF1050">
            <w:pPr>
              <w:spacing w:after="0" w:line="240" w:lineRule="auto"/>
              <w:jc w:val="both"/>
              <w:rPr>
                <w:rFonts w:ascii="Arial" w:hAnsi="Arial" w:cs="Arial"/>
                <w:color w:val="000000"/>
                <w:sz w:val="18"/>
                <w:szCs w:val="18"/>
              </w:rPr>
            </w:pPr>
          </w:p>
        </w:tc>
        <w:tc>
          <w:tcPr>
            <w:tcW w:w="1240" w:type="dxa"/>
            <w:vMerge/>
            <w:noWrap/>
            <w:vAlign w:val="center"/>
            <w:hideMark/>
          </w:tcPr>
          <w:p w14:paraId="7DD0621A" w14:textId="77777777" w:rsidR="00EF1050" w:rsidRPr="00EF1050" w:rsidRDefault="00EF1050" w:rsidP="00EF1050">
            <w:pPr>
              <w:spacing w:after="0" w:line="240" w:lineRule="auto"/>
              <w:rPr>
                <w:rFonts w:ascii="Arial" w:hAnsi="Arial" w:cs="Arial"/>
                <w:color w:val="000000"/>
                <w:sz w:val="18"/>
                <w:szCs w:val="18"/>
              </w:rPr>
            </w:pPr>
          </w:p>
        </w:tc>
        <w:tc>
          <w:tcPr>
            <w:tcW w:w="901" w:type="dxa"/>
            <w:vMerge/>
            <w:noWrap/>
            <w:vAlign w:val="center"/>
            <w:hideMark/>
          </w:tcPr>
          <w:p w14:paraId="3E50845E" w14:textId="77777777" w:rsidR="00EF1050" w:rsidRPr="00EF1050" w:rsidRDefault="00EF1050" w:rsidP="00EF1050">
            <w:pPr>
              <w:spacing w:after="0" w:line="240" w:lineRule="auto"/>
              <w:jc w:val="center"/>
              <w:rPr>
                <w:rFonts w:ascii="Arial" w:hAnsi="Arial" w:cs="Arial"/>
                <w:color w:val="000000"/>
                <w:sz w:val="18"/>
                <w:szCs w:val="18"/>
              </w:rPr>
            </w:pPr>
          </w:p>
        </w:tc>
        <w:tc>
          <w:tcPr>
            <w:tcW w:w="1436" w:type="dxa"/>
            <w:vMerge/>
            <w:noWrap/>
            <w:vAlign w:val="center"/>
            <w:hideMark/>
          </w:tcPr>
          <w:p w14:paraId="31F2ECFB" w14:textId="77777777" w:rsidR="00EF1050" w:rsidRPr="00EF1050" w:rsidRDefault="00EF1050" w:rsidP="00EF1050">
            <w:pPr>
              <w:spacing w:after="0" w:line="240" w:lineRule="auto"/>
              <w:jc w:val="center"/>
              <w:rPr>
                <w:rFonts w:ascii="Arial" w:hAnsi="Arial" w:cs="Arial"/>
                <w:color w:val="000000"/>
                <w:sz w:val="18"/>
                <w:szCs w:val="18"/>
              </w:rPr>
            </w:pPr>
          </w:p>
        </w:tc>
        <w:tc>
          <w:tcPr>
            <w:tcW w:w="1442" w:type="dxa"/>
            <w:vMerge/>
            <w:noWrap/>
            <w:vAlign w:val="center"/>
            <w:hideMark/>
          </w:tcPr>
          <w:p w14:paraId="4F7A2310" w14:textId="77777777" w:rsidR="00EF1050" w:rsidRPr="00EF1050" w:rsidRDefault="00EF1050" w:rsidP="00EF1050">
            <w:pPr>
              <w:spacing w:after="0" w:line="240" w:lineRule="auto"/>
              <w:jc w:val="center"/>
              <w:rPr>
                <w:rFonts w:ascii="Arial" w:hAnsi="Arial" w:cs="Arial"/>
                <w:color w:val="000000"/>
                <w:sz w:val="18"/>
                <w:szCs w:val="18"/>
              </w:rPr>
            </w:pPr>
          </w:p>
        </w:tc>
      </w:tr>
      <w:tr w:rsidR="00EF1050" w:rsidRPr="00EF1050" w14:paraId="7AB8DCF2" w14:textId="77777777" w:rsidTr="00EF1050">
        <w:trPr>
          <w:trHeight w:val="1552"/>
        </w:trPr>
        <w:tc>
          <w:tcPr>
            <w:tcW w:w="1007" w:type="dxa"/>
            <w:vMerge/>
            <w:vAlign w:val="center"/>
          </w:tcPr>
          <w:p w14:paraId="6355EFDF" w14:textId="77777777" w:rsidR="00EF1050" w:rsidRPr="00EF1050" w:rsidRDefault="00EF1050" w:rsidP="00EF1050">
            <w:pPr>
              <w:spacing w:after="0" w:line="240" w:lineRule="auto"/>
              <w:jc w:val="center"/>
              <w:rPr>
                <w:rFonts w:ascii="Arial" w:hAnsi="Arial" w:cs="Arial"/>
                <w:color w:val="000000"/>
                <w:sz w:val="18"/>
                <w:szCs w:val="18"/>
              </w:rPr>
            </w:pPr>
          </w:p>
        </w:tc>
        <w:tc>
          <w:tcPr>
            <w:tcW w:w="1660" w:type="dxa"/>
            <w:vMerge/>
            <w:noWrap/>
            <w:vAlign w:val="bottom"/>
            <w:hideMark/>
          </w:tcPr>
          <w:p w14:paraId="72E02F86" w14:textId="77777777" w:rsidR="00EF1050" w:rsidRPr="00EF1050" w:rsidRDefault="00EF1050" w:rsidP="00EF1050">
            <w:pPr>
              <w:spacing w:after="0" w:line="240" w:lineRule="auto"/>
              <w:jc w:val="center"/>
              <w:rPr>
                <w:rFonts w:ascii="Arial" w:hAnsi="Arial" w:cs="Arial"/>
                <w:color w:val="000000"/>
                <w:sz w:val="18"/>
                <w:szCs w:val="18"/>
              </w:rPr>
            </w:pPr>
          </w:p>
        </w:tc>
        <w:tc>
          <w:tcPr>
            <w:tcW w:w="2354" w:type="dxa"/>
            <w:vAlign w:val="center"/>
            <w:hideMark/>
          </w:tcPr>
          <w:p w14:paraId="1D8C2F01" w14:textId="77777777" w:rsidR="00EF1050" w:rsidRPr="00EF1050" w:rsidRDefault="00EF1050" w:rsidP="00EF1050">
            <w:pPr>
              <w:spacing w:after="0" w:line="240" w:lineRule="auto"/>
              <w:jc w:val="both"/>
              <w:rPr>
                <w:rFonts w:ascii="Arial" w:hAnsi="Arial" w:cs="Arial"/>
                <w:color w:val="000000"/>
                <w:sz w:val="18"/>
                <w:szCs w:val="18"/>
              </w:rPr>
            </w:pPr>
            <w:r w:rsidRPr="00EF1050">
              <w:rPr>
                <w:rFonts w:ascii="Arial" w:hAnsi="Arial" w:cs="Arial"/>
                <w:b/>
                <w:bCs/>
                <w:color w:val="000000"/>
                <w:sz w:val="18"/>
                <w:szCs w:val="18"/>
              </w:rPr>
              <w:t>9.</w:t>
            </w:r>
            <w:r w:rsidRPr="00EF1050">
              <w:rPr>
                <w:rFonts w:ascii="Arial" w:hAnsi="Arial" w:cs="Arial"/>
                <w:color w:val="000000"/>
                <w:sz w:val="18"/>
                <w:szCs w:val="18"/>
              </w:rPr>
              <w:t xml:space="preserve"> Cambio de una bomba (2HP) del tren de filtración con componentes eléctricos en el tablero de control en marca reconocida que cumplan norma RETIE con su certificación.</w:t>
            </w:r>
          </w:p>
          <w:p w14:paraId="25F3EEA4" w14:textId="77777777" w:rsidR="00EF1050" w:rsidRPr="00EF1050" w:rsidRDefault="00EF1050" w:rsidP="00EF1050">
            <w:pPr>
              <w:spacing w:after="0" w:line="240" w:lineRule="auto"/>
              <w:jc w:val="both"/>
              <w:rPr>
                <w:rFonts w:ascii="Arial" w:hAnsi="Arial" w:cs="Arial"/>
                <w:color w:val="000000"/>
                <w:sz w:val="18"/>
                <w:szCs w:val="18"/>
              </w:rPr>
            </w:pPr>
          </w:p>
          <w:p w14:paraId="1A16C2AD" w14:textId="77777777" w:rsidR="00EF1050" w:rsidRPr="00EF1050" w:rsidRDefault="00EF1050" w:rsidP="00EF1050">
            <w:pPr>
              <w:spacing w:after="0" w:line="240" w:lineRule="auto"/>
              <w:jc w:val="both"/>
              <w:rPr>
                <w:rFonts w:ascii="Arial" w:hAnsi="Arial" w:cs="Arial"/>
                <w:color w:val="000000"/>
                <w:sz w:val="18"/>
                <w:szCs w:val="18"/>
              </w:rPr>
            </w:pPr>
          </w:p>
        </w:tc>
        <w:tc>
          <w:tcPr>
            <w:tcW w:w="1240" w:type="dxa"/>
            <w:vMerge/>
            <w:noWrap/>
            <w:vAlign w:val="center"/>
            <w:hideMark/>
          </w:tcPr>
          <w:p w14:paraId="76372A0E" w14:textId="77777777" w:rsidR="00EF1050" w:rsidRPr="00EF1050" w:rsidRDefault="00EF1050" w:rsidP="00EF1050">
            <w:pPr>
              <w:spacing w:after="0" w:line="240" w:lineRule="auto"/>
              <w:rPr>
                <w:rFonts w:ascii="Arial" w:hAnsi="Arial" w:cs="Arial"/>
                <w:color w:val="000000"/>
                <w:sz w:val="18"/>
                <w:szCs w:val="18"/>
              </w:rPr>
            </w:pPr>
          </w:p>
        </w:tc>
        <w:tc>
          <w:tcPr>
            <w:tcW w:w="901" w:type="dxa"/>
            <w:vMerge/>
            <w:noWrap/>
            <w:vAlign w:val="center"/>
            <w:hideMark/>
          </w:tcPr>
          <w:p w14:paraId="3D5558AB" w14:textId="77777777" w:rsidR="00EF1050" w:rsidRPr="00EF1050" w:rsidRDefault="00EF1050" w:rsidP="00EF1050">
            <w:pPr>
              <w:spacing w:after="0" w:line="240" w:lineRule="auto"/>
              <w:jc w:val="center"/>
              <w:rPr>
                <w:rFonts w:ascii="Arial" w:hAnsi="Arial" w:cs="Arial"/>
                <w:color w:val="000000"/>
                <w:sz w:val="18"/>
                <w:szCs w:val="18"/>
              </w:rPr>
            </w:pPr>
          </w:p>
        </w:tc>
        <w:tc>
          <w:tcPr>
            <w:tcW w:w="1436" w:type="dxa"/>
            <w:vMerge/>
            <w:noWrap/>
            <w:vAlign w:val="bottom"/>
            <w:hideMark/>
          </w:tcPr>
          <w:p w14:paraId="0E375C16" w14:textId="77777777" w:rsidR="00EF1050" w:rsidRPr="00EF1050" w:rsidRDefault="00EF1050" w:rsidP="00EF1050">
            <w:pPr>
              <w:spacing w:after="0" w:line="240" w:lineRule="auto"/>
              <w:jc w:val="center"/>
              <w:rPr>
                <w:rFonts w:ascii="Arial" w:hAnsi="Arial" w:cs="Arial"/>
                <w:color w:val="000000"/>
                <w:sz w:val="18"/>
                <w:szCs w:val="18"/>
              </w:rPr>
            </w:pPr>
          </w:p>
        </w:tc>
        <w:tc>
          <w:tcPr>
            <w:tcW w:w="1442" w:type="dxa"/>
            <w:vMerge/>
            <w:noWrap/>
            <w:vAlign w:val="bottom"/>
            <w:hideMark/>
          </w:tcPr>
          <w:p w14:paraId="7CD461CC" w14:textId="77777777" w:rsidR="00EF1050" w:rsidRPr="00EF1050" w:rsidRDefault="00EF1050" w:rsidP="00EF1050">
            <w:pPr>
              <w:spacing w:after="0" w:line="240" w:lineRule="auto"/>
              <w:jc w:val="center"/>
              <w:rPr>
                <w:rFonts w:ascii="Arial" w:hAnsi="Arial" w:cs="Arial"/>
                <w:color w:val="000000"/>
                <w:sz w:val="18"/>
                <w:szCs w:val="18"/>
              </w:rPr>
            </w:pPr>
          </w:p>
        </w:tc>
      </w:tr>
      <w:tr w:rsidR="00EF1050" w:rsidRPr="00EF1050" w14:paraId="4189264B" w14:textId="77777777" w:rsidTr="00EF1050">
        <w:trPr>
          <w:trHeight w:val="2695"/>
        </w:trPr>
        <w:tc>
          <w:tcPr>
            <w:tcW w:w="1007" w:type="dxa"/>
            <w:vMerge/>
            <w:vAlign w:val="center"/>
          </w:tcPr>
          <w:p w14:paraId="21012A46" w14:textId="77777777" w:rsidR="00EF1050" w:rsidRPr="00EF1050" w:rsidRDefault="00EF1050" w:rsidP="00EF1050">
            <w:pPr>
              <w:spacing w:after="0" w:line="240" w:lineRule="auto"/>
              <w:jc w:val="center"/>
              <w:rPr>
                <w:rFonts w:ascii="Arial" w:hAnsi="Arial" w:cs="Arial"/>
                <w:color w:val="000000"/>
                <w:sz w:val="18"/>
                <w:szCs w:val="18"/>
              </w:rPr>
            </w:pPr>
          </w:p>
        </w:tc>
        <w:tc>
          <w:tcPr>
            <w:tcW w:w="1660" w:type="dxa"/>
            <w:vMerge/>
            <w:noWrap/>
            <w:vAlign w:val="bottom"/>
            <w:hideMark/>
          </w:tcPr>
          <w:p w14:paraId="44BF8ABC" w14:textId="77777777" w:rsidR="00EF1050" w:rsidRPr="00EF1050" w:rsidRDefault="00EF1050" w:rsidP="00EF1050">
            <w:pPr>
              <w:spacing w:after="0" w:line="240" w:lineRule="auto"/>
              <w:jc w:val="center"/>
              <w:rPr>
                <w:rFonts w:ascii="Arial" w:hAnsi="Arial" w:cs="Arial"/>
                <w:color w:val="000000"/>
                <w:sz w:val="18"/>
                <w:szCs w:val="18"/>
              </w:rPr>
            </w:pPr>
          </w:p>
        </w:tc>
        <w:tc>
          <w:tcPr>
            <w:tcW w:w="2354" w:type="dxa"/>
            <w:vAlign w:val="bottom"/>
            <w:hideMark/>
          </w:tcPr>
          <w:p w14:paraId="033A16D5"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b/>
                <w:bCs/>
                <w:sz w:val="18"/>
                <w:szCs w:val="18"/>
              </w:rPr>
              <w:t>10.</w:t>
            </w:r>
            <w:r w:rsidRPr="00EF1050">
              <w:rPr>
                <w:rFonts w:ascii="Arial" w:hAnsi="Arial" w:cs="Arial"/>
                <w:sz w:val="18"/>
                <w:szCs w:val="18"/>
              </w:rPr>
              <w:t xml:space="preserve"> Cambio e instalación de 1 agitador mecánico de (2HP) para la colmena del químico coagulante.</w:t>
            </w:r>
          </w:p>
          <w:p w14:paraId="668A9642" w14:textId="77777777" w:rsidR="00EF1050" w:rsidRPr="00EF1050" w:rsidRDefault="00EF1050" w:rsidP="00EF1050">
            <w:pPr>
              <w:spacing w:after="0" w:line="240" w:lineRule="auto"/>
              <w:jc w:val="both"/>
              <w:rPr>
                <w:rFonts w:ascii="Arial" w:hAnsi="Arial" w:cs="Arial"/>
                <w:color w:val="000000"/>
                <w:sz w:val="18"/>
                <w:szCs w:val="18"/>
              </w:rPr>
            </w:pPr>
          </w:p>
          <w:p w14:paraId="6DB35A9C" w14:textId="77777777" w:rsidR="00EF1050" w:rsidRPr="00EF1050" w:rsidRDefault="00EF1050" w:rsidP="00EF1050">
            <w:pPr>
              <w:spacing w:after="0" w:line="240" w:lineRule="auto"/>
              <w:jc w:val="both"/>
              <w:rPr>
                <w:rFonts w:ascii="Arial" w:hAnsi="Arial" w:cs="Arial"/>
                <w:sz w:val="18"/>
                <w:szCs w:val="18"/>
              </w:rPr>
            </w:pPr>
            <w:r w:rsidRPr="00EF1050">
              <w:rPr>
                <w:rFonts w:ascii="Arial" w:hAnsi="Arial" w:cs="Arial"/>
                <w:b/>
                <w:bCs/>
                <w:color w:val="000000"/>
                <w:sz w:val="18"/>
                <w:szCs w:val="18"/>
              </w:rPr>
              <w:t>11</w:t>
            </w:r>
            <w:r w:rsidRPr="00EF1050">
              <w:rPr>
                <w:rFonts w:ascii="Arial" w:hAnsi="Arial" w:cs="Arial"/>
                <w:color w:val="000000"/>
                <w:sz w:val="18"/>
                <w:szCs w:val="18"/>
              </w:rPr>
              <w:t xml:space="preserve">. Técnico electricista o técnico en operación de plantas, con curso en operación del sistema de potabilización de agua para la operación y análisis de laboratorio, </w:t>
            </w:r>
            <w:r w:rsidRPr="00EF1050">
              <w:rPr>
                <w:rFonts w:ascii="Arial" w:hAnsi="Arial" w:cs="Arial"/>
                <w:sz w:val="18"/>
                <w:szCs w:val="18"/>
              </w:rPr>
              <w:t>en dos jornadas, de lunes a sábado por el tiempo de ejecución del contrato, contados a partir del inicio del control mantenimiento, las personas encargadas deberán realizar las siguientes actividades diarias.</w:t>
            </w:r>
          </w:p>
          <w:p w14:paraId="14A81473" w14:textId="77777777" w:rsidR="00EF1050" w:rsidRPr="00EF1050" w:rsidRDefault="00EF1050" w:rsidP="00EF1050">
            <w:pPr>
              <w:spacing w:after="0" w:line="240" w:lineRule="auto"/>
              <w:jc w:val="both"/>
              <w:rPr>
                <w:rFonts w:ascii="Arial" w:hAnsi="Arial" w:cs="Arial"/>
                <w:color w:val="000000"/>
                <w:sz w:val="18"/>
                <w:szCs w:val="18"/>
              </w:rPr>
            </w:pPr>
          </w:p>
          <w:p w14:paraId="0F254A56" w14:textId="77777777" w:rsidR="00EF1050" w:rsidRPr="00EF1050" w:rsidRDefault="00EF1050" w:rsidP="00EF1050">
            <w:pPr>
              <w:jc w:val="both"/>
              <w:rPr>
                <w:rFonts w:ascii="Arial" w:hAnsi="Arial" w:cs="Arial"/>
                <w:color w:val="000000"/>
                <w:sz w:val="18"/>
                <w:szCs w:val="18"/>
              </w:rPr>
            </w:pPr>
            <w:r w:rsidRPr="00EF1050">
              <w:rPr>
                <w:rFonts w:ascii="Arial" w:hAnsi="Arial" w:cs="Arial"/>
                <w:b/>
                <w:bCs/>
                <w:color w:val="000000"/>
                <w:sz w:val="18"/>
                <w:szCs w:val="18"/>
              </w:rPr>
              <w:t xml:space="preserve">12. </w:t>
            </w:r>
            <w:r w:rsidRPr="00EF1050">
              <w:rPr>
                <w:rFonts w:ascii="Arial" w:hAnsi="Arial" w:cs="Arial"/>
                <w:color w:val="000000"/>
                <w:sz w:val="18"/>
                <w:szCs w:val="18"/>
              </w:rPr>
              <w:t>Revisión y limpieza general de la planta.</w:t>
            </w:r>
          </w:p>
          <w:p w14:paraId="24A16E74" w14:textId="77777777" w:rsidR="00EF1050" w:rsidRPr="00EF1050" w:rsidRDefault="00EF1050" w:rsidP="00EF1050">
            <w:pPr>
              <w:jc w:val="both"/>
              <w:rPr>
                <w:rFonts w:ascii="Arial" w:hAnsi="Arial" w:cs="Arial"/>
                <w:color w:val="000000"/>
                <w:sz w:val="18"/>
                <w:szCs w:val="18"/>
              </w:rPr>
            </w:pPr>
            <w:r w:rsidRPr="00EF1050">
              <w:rPr>
                <w:rFonts w:ascii="Arial" w:hAnsi="Arial" w:cs="Arial"/>
                <w:color w:val="000000"/>
                <w:sz w:val="18"/>
                <w:szCs w:val="18"/>
              </w:rPr>
              <w:t>Limpieza de la canastilla y a las trampas de grasas, removiendo el pelo de caninos, excremento y demás materiales solidos que se presenten.</w:t>
            </w:r>
          </w:p>
          <w:p w14:paraId="60172E3B" w14:textId="77777777" w:rsidR="00EF1050" w:rsidRPr="00EF1050" w:rsidRDefault="00EF1050" w:rsidP="00EF1050">
            <w:pPr>
              <w:jc w:val="both"/>
              <w:rPr>
                <w:rFonts w:ascii="Arial" w:hAnsi="Arial" w:cs="Arial"/>
                <w:color w:val="000000"/>
                <w:sz w:val="18"/>
                <w:szCs w:val="18"/>
              </w:rPr>
            </w:pPr>
            <w:r w:rsidRPr="00EF1050">
              <w:rPr>
                <w:rFonts w:ascii="Arial" w:hAnsi="Arial" w:cs="Arial"/>
                <w:color w:val="000000"/>
                <w:sz w:val="18"/>
                <w:szCs w:val="18"/>
              </w:rPr>
              <w:t xml:space="preserve"> Realizar purga de lodos.</w:t>
            </w:r>
          </w:p>
          <w:p w14:paraId="74558252" w14:textId="77777777" w:rsidR="00EF1050" w:rsidRPr="00EF1050" w:rsidRDefault="00EF1050" w:rsidP="00EF1050">
            <w:pPr>
              <w:jc w:val="both"/>
              <w:rPr>
                <w:rFonts w:ascii="Arial" w:hAnsi="Arial" w:cs="Arial"/>
                <w:b/>
                <w:bCs/>
                <w:color w:val="000000"/>
                <w:sz w:val="18"/>
                <w:szCs w:val="18"/>
              </w:rPr>
            </w:pPr>
            <w:r w:rsidRPr="00EF1050">
              <w:rPr>
                <w:rFonts w:ascii="Arial" w:hAnsi="Arial" w:cs="Arial"/>
                <w:b/>
                <w:bCs/>
                <w:color w:val="000000"/>
                <w:sz w:val="18"/>
                <w:szCs w:val="18"/>
              </w:rPr>
              <w:t>13.</w:t>
            </w:r>
            <w:r w:rsidRPr="00EF1050">
              <w:rPr>
                <w:rFonts w:ascii="Arial" w:hAnsi="Arial" w:cs="Arial"/>
                <w:color w:val="000000"/>
                <w:sz w:val="18"/>
                <w:szCs w:val="18"/>
              </w:rPr>
              <w:t xml:space="preserve">Cambio y suministro de los químicos a la planta (hipoclorito de sodio, coagulante, soda </w:t>
            </w:r>
            <w:r w:rsidRPr="00EF1050">
              <w:rPr>
                <w:rFonts w:ascii="Arial" w:hAnsi="Arial" w:cs="Arial"/>
                <w:color w:val="000000"/>
                <w:sz w:val="18"/>
                <w:szCs w:val="18"/>
              </w:rPr>
              <w:lastRenderedPageBreak/>
              <w:t>caustica), ajuste de las dosificaciones</w:t>
            </w:r>
          </w:p>
          <w:p w14:paraId="0F756B6B" w14:textId="77777777" w:rsidR="00EF1050" w:rsidRPr="00EF1050" w:rsidRDefault="00EF1050" w:rsidP="00EF1050">
            <w:pPr>
              <w:jc w:val="both"/>
              <w:rPr>
                <w:rFonts w:ascii="Arial" w:hAnsi="Arial" w:cs="Arial"/>
                <w:b/>
                <w:bCs/>
                <w:color w:val="000000"/>
                <w:sz w:val="18"/>
                <w:szCs w:val="18"/>
              </w:rPr>
            </w:pPr>
            <w:r w:rsidRPr="00EF1050">
              <w:rPr>
                <w:rFonts w:ascii="Arial" w:hAnsi="Arial" w:cs="Arial"/>
                <w:color w:val="000000"/>
                <w:sz w:val="18"/>
                <w:szCs w:val="18"/>
              </w:rPr>
              <w:t>Lavado periódico de las colmenas.</w:t>
            </w:r>
          </w:p>
          <w:p w14:paraId="26A6A371" w14:textId="77777777" w:rsidR="00EF1050" w:rsidRPr="00EF1050" w:rsidRDefault="00EF1050" w:rsidP="00EF1050">
            <w:pPr>
              <w:jc w:val="both"/>
              <w:rPr>
                <w:rFonts w:ascii="Arial" w:hAnsi="Arial" w:cs="Arial"/>
                <w:color w:val="000000"/>
                <w:sz w:val="18"/>
                <w:szCs w:val="18"/>
              </w:rPr>
            </w:pPr>
            <w:r w:rsidRPr="00EF1050">
              <w:rPr>
                <w:rFonts w:ascii="Arial" w:hAnsi="Arial" w:cs="Arial"/>
                <w:color w:val="000000"/>
                <w:sz w:val="18"/>
                <w:szCs w:val="18"/>
              </w:rPr>
              <w:t>Lavado y limpieza a diario de las cuatro (4) trampas de grasas.</w:t>
            </w:r>
          </w:p>
          <w:p w14:paraId="61D8E909" w14:textId="77777777" w:rsidR="00EF1050" w:rsidRPr="00EF1050" w:rsidRDefault="00EF1050" w:rsidP="00EF1050">
            <w:pPr>
              <w:jc w:val="both"/>
              <w:rPr>
                <w:rFonts w:ascii="Arial" w:hAnsi="Arial" w:cs="Arial"/>
                <w:b/>
                <w:bCs/>
                <w:color w:val="000000"/>
                <w:sz w:val="18"/>
                <w:szCs w:val="18"/>
              </w:rPr>
            </w:pPr>
            <w:r w:rsidRPr="00EF1050">
              <w:rPr>
                <w:rFonts w:ascii="Arial" w:hAnsi="Arial" w:cs="Arial"/>
                <w:b/>
                <w:bCs/>
                <w:color w:val="000000"/>
                <w:sz w:val="18"/>
                <w:szCs w:val="18"/>
              </w:rPr>
              <w:t>14.</w:t>
            </w:r>
            <w:r w:rsidRPr="00EF1050">
              <w:rPr>
                <w:rFonts w:ascii="Arial" w:hAnsi="Arial" w:cs="Arial"/>
                <w:color w:val="000000"/>
                <w:sz w:val="18"/>
                <w:szCs w:val="18"/>
              </w:rPr>
              <w:t xml:space="preserve"> verificación del sistema. De filtración (retro lavado se realizará por perdida de carga o por tiempo), análisis fisicoquímicos de agua tratada se medirán los siguientes parámetros: pH, cloro total.</w:t>
            </w:r>
          </w:p>
          <w:p w14:paraId="5970E6F1" w14:textId="77777777" w:rsidR="00EF1050" w:rsidRPr="00EF1050" w:rsidRDefault="00EF1050" w:rsidP="00EF1050">
            <w:pPr>
              <w:jc w:val="both"/>
              <w:rPr>
                <w:rFonts w:ascii="Arial" w:hAnsi="Arial" w:cs="Arial"/>
                <w:color w:val="000000"/>
                <w:sz w:val="18"/>
                <w:szCs w:val="18"/>
              </w:rPr>
            </w:pPr>
            <w:r w:rsidRPr="00EF1050">
              <w:rPr>
                <w:rFonts w:ascii="Arial" w:hAnsi="Arial" w:cs="Arial"/>
                <w:color w:val="000000"/>
                <w:sz w:val="18"/>
                <w:szCs w:val="18"/>
              </w:rPr>
              <w:t>realizar planillas de control diario para la operación de la PTAR.</w:t>
            </w:r>
          </w:p>
          <w:p w14:paraId="5B58A23C" w14:textId="77777777" w:rsidR="00EF1050" w:rsidRPr="00EF1050" w:rsidRDefault="00EF1050" w:rsidP="00EF1050">
            <w:pPr>
              <w:jc w:val="both"/>
              <w:rPr>
                <w:rFonts w:ascii="Arial" w:hAnsi="Arial" w:cs="Arial"/>
                <w:b/>
                <w:bCs/>
                <w:color w:val="000000"/>
                <w:sz w:val="18"/>
                <w:szCs w:val="18"/>
              </w:rPr>
            </w:pPr>
            <w:r w:rsidRPr="00EF1050">
              <w:rPr>
                <w:rFonts w:ascii="Arial" w:hAnsi="Arial" w:cs="Arial"/>
                <w:b/>
                <w:bCs/>
                <w:color w:val="000000"/>
                <w:sz w:val="18"/>
                <w:szCs w:val="18"/>
              </w:rPr>
              <w:t>15.</w:t>
            </w:r>
            <w:r w:rsidRPr="00EF1050">
              <w:rPr>
                <w:rFonts w:ascii="Arial" w:hAnsi="Arial" w:cs="Arial"/>
                <w:color w:val="000000"/>
                <w:sz w:val="18"/>
                <w:szCs w:val="18"/>
              </w:rPr>
              <w:t>bitácora de actividades diarias.</w:t>
            </w:r>
          </w:p>
          <w:p w14:paraId="7254CD35" w14:textId="77777777" w:rsidR="00EF1050" w:rsidRPr="00EF1050" w:rsidRDefault="00EF1050" w:rsidP="00EF1050">
            <w:pPr>
              <w:jc w:val="both"/>
              <w:rPr>
                <w:rFonts w:ascii="Arial" w:hAnsi="Arial" w:cs="Arial"/>
                <w:b/>
                <w:bCs/>
                <w:color w:val="000000"/>
                <w:sz w:val="18"/>
                <w:szCs w:val="18"/>
              </w:rPr>
            </w:pPr>
            <w:r w:rsidRPr="00EF1050">
              <w:rPr>
                <w:rFonts w:ascii="Arial" w:hAnsi="Arial" w:cs="Arial"/>
                <w:color w:val="000000"/>
                <w:sz w:val="18"/>
                <w:szCs w:val="18"/>
              </w:rPr>
              <w:t xml:space="preserve"> informe escrito de actividades diarias.</w:t>
            </w:r>
          </w:p>
          <w:p w14:paraId="3A515C4C" w14:textId="77777777" w:rsidR="00EF1050" w:rsidRPr="00EF1050" w:rsidRDefault="00EF1050" w:rsidP="00EF1050">
            <w:pPr>
              <w:jc w:val="both"/>
              <w:rPr>
                <w:rFonts w:ascii="Arial" w:hAnsi="Arial" w:cs="Arial"/>
                <w:color w:val="000000"/>
                <w:sz w:val="18"/>
                <w:szCs w:val="18"/>
              </w:rPr>
            </w:pPr>
            <w:r w:rsidRPr="00EF1050">
              <w:rPr>
                <w:rFonts w:ascii="Arial" w:hAnsi="Arial" w:cs="Arial"/>
                <w:b/>
                <w:bCs/>
                <w:color w:val="000000"/>
                <w:sz w:val="18"/>
                <w:szCs w:val="18"/>
              </w:rPr>
              <w:t xml:space="preserve"> </w:t>
            </w:r>
            <w:r w:rsidRPr="00EF1050">
              <w:rPr>
                <w:rFonts w:ascii="Arial" w:hAnsi="Arial" w:cs="Arial"/>
                <w:color w:val="000000"/>
                <w:sz w:val="18"/>
                <w:szCs w:val="18"/>
              </w:rPr>
              <w:t>Limpieza de las bombas subterráneas</w:t>
            </w:r>
          </w:p>
          <w:p w14:paraId="5E4E94C4" w14:textId="77777777" w:rsidR="00EF1050" w:rsidRPr="00EF1050" w:rsidRDefault="00EF1050" w:rsidP="00EF1050">
            <w:pPr>
              <w:spacing w:line="240" w:lineRule="auto"/>
              <w:jc w:val="both"/>
              <w:rPr>
                <w:rFonts w:ascii="Arial" w:hAnsi="Arial" w:cs="Arial"/>
                <w:color w:val="000000"/>
                <w:sz w:val="18"/>
                <w:szCs w:val="18"/>
              </w:rPr>
            </w:pPr>
            <w:r w:rsidRPr="00EF1050">
              <w:rPr>
                <w:rFonts w:ascii="Arial" w:hAnsi="Arial" w:cs="Arial"/>
                <w:color w:val="000000"/>
                <w:sz w:val="18"/>
                <w:szCs w:val="18"/>
              </w:rPr>
              <w:t xml:space="preserve">Aparte del mantenimiento normal poner lo siguiente, instalación de una rejilla </w:t>
            </w:r>
            <w:proofErr w:type="spellStart"/>
            <w:r w:rsidRPr="00EF1050">
              <w:rPr>
                <w:rFonts w:ascii="Arial" w:hAnsi="Arial" w:cs="Arial"/>
                <w:color w:val="000000"/>
                <w:sz w:val="18"/>
                <w:szCs w:val="18"/>
              </w:rPr>
              <w:t>metalica</w:t>
            </w:r>
            <w:proofErr w:type="spellEnd"/>
            <w:r w:rsidRPr="00EF1050">
              <w:rPr>
                <w:rFonts w:ascii="Arial" w:hAnsi="Arial" w:cs="Arial"/>
                <w:color w:val="000000"/>
                <w:sz w:val="18"/>
                <w:szCs w:val="18"/>
              </w:rPr>
              <w:t xml:space="preserve"> para la caja, de 1.20mts x 0.70mts aproximadamente, con marco en ángulo resistente igual a la base.</w:t>
            </w:r>
          </w:p>
        </w:tc>
        <w:tc>
          <w:tcPr>
            <w:tcW w:w="1240" w:type="dxa"/>
            <w:vMerge/>
            <w:noWrap/>
            <w:vAlign w:val="center"/>
            <w:hideMark/>
          </w:tcPr>
          <w:p w14:paraId="07AE1626" w14:textId="77777777" w:rsidR="00EF1050" w:rsidRPr="00EF1050" w:rsidRDefault="00EF1050" w:rsidP="00EF1050">
            <w:pPr>
              <w:spacing w:after="0" w:line="240" w:lineRule="auto"/>
              <w:rPr>
                <w:rFonts w:ascii="Arial" w:hAnsi="Arial" w:cs="Arial"/>
                <w:color w:val="000000"/>
                <w:sz w:val="18"/>
                <w:szCs w:val="18"/>
              </w:rPr>
            </w:pPr>
          </w:p>
        </w:tc>
        <w:tc>
          <w:tcPr>
            <w:tcW w:w="901" w:type="dxa"/>
            <w:vMerge/>
            <w:noWrap/>
            <w:vAlign w:val="center"/>
            <w:hideMark/>
          </w:tcPr>
          <w:p w14:paraId="3C945558" w14:textId="77777777" w:rsidR="00EF1050" w:rsidRPr="00EF1050" w:rsidRDefault="00EF1050" w:rsidP="00EF1050">
            <w:pPr>
              <w:spacing w:after="0" w:line="240" w:lineRule="auto"/>
              <w:jc w:val="center"/>
              <w:rPr>
                <w:rFonts w:ascii="Arial" w:hAnsi="Arial" w:cs="Arial"/>
                <w:color w:val="000000"/>
                <w:sz w:val="18"/>
                <w:szCs w:val="18"/>
              </w:rPr>
            </w:pPr>
          </w:p>
        </w:tc>
        <w:tc>
          <w:tcPr>
            <w:tcW w:w="1436" w:type="dxa"/>
            <w:vMerge/>
            <w:noWrap/>
            <w:vAlign w:val="center"/>
            <w:hideMark/>
          </w:tcPr>
          <w:p w14:paraId="219AEAE3" w14:textId="77777777" w:rsidR="00EF1050" w:rsidRPr="00EF1050" w:rsidRDefault="00EF1050" w:rsidP="00EF1050">
            <w:pPr>
              <w:spacing w:after="0" w:line="240" w:lineRule="auto"/>
              <w:jc w:val="center"/>
              <w:rPr>
                <w:rFonts w:ascii="Arial" w:hAnsi="Arial" w:cs="Arial"/>
                <w:color w:val="000000"/>
                <w:sz w:val="18"/>
                <w:szCs w:val="18"/>
              </w:rPr>
            </w:pPr>
          </w:p>
        </w:tc>
        <w:tc>
          <w:tcPr>
            <w:tcW w:w="1442" w:type="dxa"/>
            <w:vMerge/>
            <w:noWrap/>
            <w:vAlign w:val="center"/>
            <w:hideMark/>
          </w:tcPr>
          <w:p w14:paraId="4F31B8BE" w14:textId="77777777" w:rsidR="00EF1050" w:rsidRPr="00EF1050" w:rsidRDefault="00EF1050" w:rsidP="00EF1050">
            <w:pPr>
              <w:spacing w:after="0" w:line="240" w:lineRule="auto"/>
              <w:jc w:val="center"/>
              <w:rPr>
                <w:rFonts w:ascii="Arial" w:hAnsi="Arial" w:cs="Arial"/>
                <w:color w:val="000000"/>
                <w:sz w:val="18"/>
                <w:szCs w:val="18"/>
              </w:rPr>
            </w:pPr>
          </w:p>
        </w:tc>
      </w:tr>
      <w:tr w:rsidR="00EF1050" w:rsidRPr="00EF1050" w14:paraId="3D2B6FBF" w14:textId="77777777" w:rsidTr="00EF1050">
        <w:trPr>
          <w:trHeight w:val="47"/>
        </w:trPr>
        <w:tc>
          <w:tcPr>
            <w:tcW w:w="1007" w:type="dxa"/>
            <w:vMerge/>
            <w:vAlign w:val="center"/>
          </w:tcPr>
          <w:p w14:paraId="458ED9D9" w14:textId="77777777" w:rsidR="00EF1050" w:rsidRPr="00EF1050" w:rsidRDefault="00EF1050" w:rsidP="00EF1050">
            <w:pPr>
              <w:spacing w:after="0" w:line="240" w:lineRule="auto"/>
              <w:jc w:val="center"/>
              <w:rPr>
                <w:rFonts w:ascii="Arial" w:hAnsi="Arial" w:cs="Arial"/>
                <w:color w:val="000000"/>
                <w:sz w:val="18"/>
                <w:szCs w:val="18"/>
              </w:rPr>
            </w:pPr>
          </w:p>
        </w:tc>
        <w:tc>
          <w:tcPr>
            <w:tcW w:w="1660" w:type="dxa"/>
            <w:vMerge/>
            <w:noWrap/>
            <w:vAlign w:val="bottom"/>
            <w:hideMark/>
          </w:tcPr>
          <w:p w14:paraId="14482211" w14:textId="77777777" w:rsidR="00EF1050" w:rsidRPr="00EF1050" w:rsidRDefault="00EF1050" w:rsidP="00EF1050">
            <w:pPr>
              <w:spacing w:after="0" w:line="240" w:lineRule="auto"/>
              <w:jc w:val="center"/>
              <w:rPr>
                <w:rFonts w:ascii="Arial" w:hAnsi="Arial" w:cs="Arial"/>
                <w:color w:val="000000"/>
                <w:sz w:val="18"/>
                <w:szCs w:val="18"/>
              </w:rPr>
            </w:pPr>
          </w:p>
        </w:tc>
        <w:tc>
          <w:tcPr>
            <w:tcW w:w="2354" w:type="dxa"/>
            <w:vAlign w:val="bottom"/>
            <w:hideMark/>
          </w:tcPr>
          <w:p w14:paraId="2E4F9D8D" w14:textId="77777777" w:rsidR="00EF1050" w:rsidRPr="00EF1050" w:rsidRDefault="00EF1050" w:rsidP="00EF1050">
            <w:pPr>
              <w:spacing w:after="0" w:line="240" w:lineRule="auto"/>
              <w:rPr>
                <w:rFonts w:ascii="Arial" w:hAnsi="Arial" w:cs="Arial"/>
                <w:color w:val="000000"/>
                <w:sz w:val="18"/>
                <w:szCs w:val="18"/>
              </w:rPr>
            </w:pPr>
            <w:r w:rsidRPr="00EF1050">
              <w:rPr>
                <w:rFonts w:ascii="Arial" w:hAnsi="Arial" w:cs="Arial"/>
                <w:color w:val="000000"/>
                <w:sz w:val="18"/>
                <w:szCs w:val="18"/>
              </w:rPr>
              <w:t>El oferente, deberá entregar certificación de laboratorio acreditado para el análisis de muestras de agua de origen microbiológico y fisicoquímico, de acuerdo con parámetros solicitados por el Grupo 2 del presente anexo técnico, teniendo en cuenta que solo es necesario al momento de la adjudicación del contrato.</w:t>
            </w:r>
          </w:p>
        </w:tc>
        <w:tc>
          <w:tcPr>
            <w:tcW w:w="1240" w:type="dxa"/>
            <w:vMerge/>
            <w:noWrap/>
            <w:vAlign w:val="center"/>
            <w:hideMark/>
          </w:tcPr>
          <w:p w14:paraId="3F5BE69D" w14:textId="77777777" w:rsidR="00EF1050" w:rsidRPr="00EF1050" w:rsidRDefault="00EF1050" w:rsidP="00EF1050">
            <w:pPr>
              <w:spacing w:after="0" w:line="240" w:lineRule="auto"/>
              <w:rPr>
                <w:rFonts w:ascii="Arial" w:hAnsi="Arial" w:cs="Arial"/>
                <w:color w:val="000000"/>
                <w:sz w:val="18"/>
                <w:szCs w:val="18"/>
              </w:rPr>
            </w:pPr>
          </w:p>
        </w:tc>
        <w:tc>
          <w:tcPr>
            <w:tcW w:w="901" w:type="dxa"/>
            <w:vMerge/>
            <w:noWrap/>
            <w:vAlign w:val="center"/>
            <w:hideMark/>
          </w:tcPr>
          <w:p w14:paraId="43AAFE4F" w14:textId="77777777" w:rsidR="00EF1050" w:rsidRPr="00EF1050" w:rsidRDefault="00EF1050" w:rsidP="00EF1050">
            <w:pPr>
              <w:spacing w:after="0" w:line="240" w:lineRule="auto"/>
              <w:jc w:val="center"/>
              <w:rPr>
                <w:rFonts w:ascii="Arial" w:hAnsi="Arial" w:cs="Arial"/>
                <w:color w:val="000000"/>
                <w:sz w:val="18"/>
                <w:szCs w:val="18"/>
              </w:rPr>
            </w:pPr>
          </w:p>
        </w:tc>
        <w:tc>
          <w:tcPr>
            <w:tcW w:w="1436" w:type="dxa"/>
            <w:vMerge/>
            <w:noWrap/>
            <w:vAlign w:val="bottom"/>
            <w:hideMark/>
          </w:tcPr>
          <w:p w14:paraId="11EAFE69" w14:textId="77777777" w:rsidR="00EF1050" w:rsidRPr="00EF1050" w:rsidRDefault="00EF1050" w:rsidP="00EF1050">
            <w:pPr>
              <w:spacing w:after="0" w:line="240" w:lineRule="auto"/>
              <w:jc w:val="center"/>
              <w:rPr>
                <w:rFonts w:ascii="Arial" w:hAnsi="Arial" w:cs="Arial"/>
                <w:color w:val="000000"/>
                <w:sz w:val="18"/>
                <w:szCs w:val="18"/>
              </w:rPr>
            </w:pPr>
          </w:p>
        </w:tc>
        <w:tc>
          <w:tcPr>
            <w:tcW w:w="1442" w:type="dxa"/>
            <w:vMerge/>
            <w:noWrap/>
            <w:vAlign w:val="bottom"/>
            <w:hideMark/>
          </w:tcPr>
          <w:p w14:paraId="7F2EB039" w14:textId="77777777" w:rsidR="00EF1050" w:rsidRPr="00EF1050" w:rsidRDefault="00EF1050" w:rsidP="00EF1050">
            <w:pPr>
              <w:spacing w:after="0" w:line="240" w:lineRule="auto"/>
              <w:jc w:val="center"/>
              <w:rPr>
                <w:rFonts w:ascii="Arial" w:hAnsi="Arial" w:cs="Arial"/>
                <w:color w:val="000000"/>
                <w:sz w:val="18"/>
                <w:szCs w:val="18"/>
              </w:rPr>
            </w:pPr>
          </w:p>
        </w:tc>
      </w:tr>
    </w:tbl>
    <w:p w14:paraId="466AC1BC" w14:textId="77777777" w:rsidR="00EF1050" w:rsidRPr="00EF1050" w:rsidRDefault="00EF1050" w:rsidP="00EF1050">
      <w:pPr>
        <w:pStyle w:val="Sinespaciado1"/>
        <w:rPr>
          <w:rFonts w:ascii="Arial" w:hAnsi="Arial" w:cs="Arial"/>
          <w:sz w:val="18"/>
          <w:szCs w:val="18"/>
        </w:rPr>
      </w:pPr>
    </w:p>
    <w:p w14:paraId="089730DA" w14:textId="77777777" w:rsidR="00EF1050" w:rsidRDefault="00EF1050" w:rsidP="00EF1050">
      <w:pPr>
        <w:tabs>
          <w:tab w:val="left" w:pos="709"/>
        </w:tabs>
        <w:spacing w:after="0" w:line="240" w:lineRule="auto"/>
        <w:jc w:val="center"/>
        <w:rPr>
          <w:rFonts w:ascii="Arial" w:eastAsia="Calibri" w:hAnsi="Arial" w:cs="Arial"/>
          <w:b/>
          <w:bCs/>
        </w:rPr>
      </w:pPr>
    </w:p>
    <w:p w14:paraId="2B39CFB9" w14:textId="77777777" w:rsidR="00EF1050" w:rsidRPr="005D7127" w:rsidRDefault="00EF1050" w:rsidP="00EF1050">
      <w:pPr>
        <w:tabs>
          <w:tab w:val="left" w:pos="709"/>
        </w:tabs>
        <w:spacing w:after="0" w:line="240" w:lineRule="auto"/>
        <w:jc w:val="center"/>
        <w:rPr>
          <w:rFonts w:ascii="Arial" w:eastAsia="Calibri" w:hAnsi="Arial" w:cs="Arial"/>
          <w:b/>
          <w:bCs/>
        </w:rPr>
      </w:pPr>
      <w:r w:rsidRPr="005D7127">
        <w:rPr>
          <w:rFonts w:ascii="Arial" w:eastAsia="Calibri" w:hAnsi="Arial" w:cs="Arial"/>
          <w:b/>
          <w:bCs/>
        </w:rPr>
        <w:t>ESPECIFICACIONES TÉCNICAS MÍNIMAS:</w:t>
      </w:r>
    </w:p>
    <w:p w14:paraId="63E2AC58" w14:textId="77777777" w:rsidR="00EF1050" w:rsidRPr="005D7127" w:rsidRDefault="00EF1050" w:rsidP="00EF1050">
      <w:pPr>
        <w:tabs>
          <w:tab w:val="left" w:pos="709"/>
        </w:tabs>
        <w:spacing w:after="0" w:line="240" w:lineRule="auto"/>
        <w:rPr>
          <w:rFonts w:ascii="Arial" w:hAnsi="Arial" w:cs="Arial"/>
          <w:b/>
          <w:bCs/>
        </w:rPr>
      </w:pPr>
    </w:p>
    <w:p w14:paraId="09FA9865" w14:textId="77777777" w:rsidR="00EF1050" w:rsidRDefault="00EF1050" w:rsidP="00EF1050">
      <w:pPr>
        <w:tabs>
          <w:tab w:val="left" w:pos="709"/>
        </w:tabs>
        <w:spacing w:after="0" w:line="240" w:lineRule="auto"/>
        <w:rPr>
          <w:rFonts w:ascii="Arial" w:hAnsi="Arial" w:cs="Arial"/>
        </w:rPr>
      </w:pPr>
      <w:r w:rsidRPr="005D7127">
        <w:rPr>
          <w:rFonts w:ascii="Arial" w:hAnsi="Arial" w:cs="Arial"/>
          <w:b/>
          <w:bCs/>
        </w:rPr>
        <w:t>ALCANCE</w:t>
      </w:r>
      <w:r w:rsidRPr="005D7127">
        <w:rPr>
          <w:rFonts w:ascii="Arial" w:hAnsi="Arial" w:cs="Arial"/>
        </w:rPr>
        <w:t>:</w:t>
      </w:r>
    </w:p>
    <w:p w14:paraId="6DB507CC" w14:textId="77777777" w:rsidR="00EF1050" w:rsidRPr="005D7127" w:rsidRDefault="00EF1050" w:rsidP="00EF1050">
      <w:pPr>
        <w:tabs>
          <w:tab w:val="left" w:pos="709"/>
        </w:tabs>
        <w:spacing w:after="0" w:line="240" w:lineRule="auto"/>
        <w:rPr>
          <w:rFonts w:ascii="Arial" w:hAnsi="Arial" w:cs="Arial"/>
        </w:rPr>
      </w:pPr>
    </w:p>
    <w:p w14:paraId="54F90449" w14:textId="77777777" w:rsidR="00EF1050" w:rsidRPr="005D7127" w:rsidRDefault="00EF1050" w:rsidP="00EF1050">
      <w:pPr>
        <w:tabs>
          <w:tab w:val="left" w:pos="709"/>
        </w:tabs>
        <w:spacing w:after="0" w:line="240" w:lineRule="auto"/>
        <w:jc w:val="both"/>
        <w:rPr>
          <w:rFonts w:ascii="Arial" w:hAnsi="Arial" w:cs="Arial"/>
        </w:rPr>
      </w:pPr>
      <w:bookmarkStart w:id="1" w:name="_Hlk218789123"/>
      <w:bookmarkStart w:id="2" w:name="_Hlk158132877"/>
      <w:r w:rsidRPr="005D7127">
        <w:rPr>
          <w:rFonts w:ascii="Arial" w:hAnsi="Arial" w:cs="Arial"/>
        </w:rPr>
        <w:t xml:space="preserve">Las disposiciones que aquí se enuncian, salvo cuando se estipule lo contrario, cubren de manera integral todas y cada una de las ESPECIFICACIONES TÉCNICAS GENERALES DE MANTENIMIENTO objeto de este documento y todas aquellas que a posteriori se expidan como adición, modificación, complemento o reemplazo de las ya existentes. De igual manera cobijan también las ESPECIFICACIONES TÉCNICAS PARTICULARES que en su momento y en concordancia con la cosa especificada se emitan, limitándose esta cobertura de manera también particular, por disposición explícita en el texto mismo de la especificación en cuestión. </w:t>
      </w:r>
    </w:p>
    <w:p w14:paraId="70264300" w14:textId="77777777" w:rsidR="00EF1050" w:rsidRPr="005D7127" w:rsidRDefault="00EF1050" w:rsidP="00EF1050">
      <w:pPr>
        <w:spacing w:after="0" w:line="240" w:lineRule="auto"/>
        <w:jc w:val="both"/>
        <w:rPr>
          <w:rFonts w:ascii="Arial" w:hAnsi="Arial" w:cs="Arial"/>
        </w:rPr>
      </w:pPr>
    </w:p>
    <w:p w14:paraId="06E55914" w14:textId="77777777" w:rsidR="00EF1050" w:rsidRPr="005D7127" w:rsidRDefault="00EF1050" w:rsidP="00EF1050">
      <w:pPr>
        <w:spacing w:after="0" w:line="240" w:lineRule="auto"/>
        <w:jc w:val="both"/>
        <w:rPr>
          <w:rFonts w:ascii="Arial" w:hAnsi="Arial" w:cs="Arial"/>
        </w:rPr>
      </w:pPr>
      <w:r w:rsidRPr="005D7127">
        <w:rPr>
          <w:rFonts w:ascii="Arial" w:hAnsi="Arial" w:cs="Arial"/>
        </w:rPr>
        <w:t xml:space="preserve">Lo aquí dispuesto y especificado es de obligatoria observancia y cumplimiento, sin excepción alguna de responsabilidad, por parte de todas aquellas personas que por naturaleza de su oficio y/o vínculo con la Policía Nacional se desempeñen como: </w:t>
      </w:r>
    </w:p>
    <w:p w14:paraId="27971455" w14:textId="77777777" w:rsidR="00EF1050" w:rsidRPr="005D7127" w:rsidRDefault="00EF1050" w:rsidP="00EF1050">
      <w:pPr>
        <w:numPr>
          <w:ilvl w:val="0"/>
          <w:numId w:val="190"/>
        </w:numPr>
        <w:spacing w:after="0" w:line="240" w:lineRule="auto"/>
        <w:jc w:val="both"/>
        <w:rPr>
          <w:rFonts w:ascii="Arial" w:hAnsi="Arial" w:cs="Arial"/>
          <w:iCs/>
        </w:rPr>
      </w:pPr>
      <w:r w:rsidRPr="005D7127">
        <w:rPr>
          <w:rFonts w:ascii="Arial" w:hAnsi="Arial" w:cs="Arial"/>
          <w:iCs/>
        </w:rPr>
        <w:t>Proponentes de: obras civiles, eléctricas, y/o diseños arquitectónicos, en cualquier modalidad.</w:t>
      </w:r>
    </w:p>
    <w:p w14:paraId="69F3BFF7" w14:textId="77777777" w:rsidR="00EF1050" w:rsidRPr="005D7127" w:rsidRDefault="00EF1050" w:rsidP="00EF1050">
      <w:pPr>
        <w:numPr>
          <w:ilvl w:val="0"/>
          <w:numId w:val="190"/>
        </w:numPr>
        <w:spacing w:after="0" w:line="240" w:lineRule="auto"/>
        <w:jc w:val="both"/>
        <w:rPr>
          <w:rFonts w:ascii="Arial" w:hAnsi="Arial" w:cs="Arial"/>
          <w:iCs/>
        </w:rPr>
      </w:pPr>
      <w:r w:rsidRPr="005D7127">
        <w:rPr>
          <w:rFonts w:ascii="Arial" w:hAnsi="Arial" w:cs="Arial"/>
          <w:iCs/>
        </w:rPr>
        <w:t>Contratistas de obra.</w:t>
      </w:r>
    </w:p>
    <w:p w14:paraId="471864AF" w14:textId="77777777" w:rsidR="00EF1050" w:rsidRPr="005D7127" w:rsidRDefault="00EF1050" w:rsidP="00EF1050">
      <w:pPr>
        <w:numPr>
          <w:ilvl w:val="0"/>
          <w:numId w:val="190"/>
        </w:numPr>
        <w:spacing w:after="0" w:line="240" w:lineRule="auto"/>
        <w:jc w:val="both"/>
        <w:rPr>
          <w:rFonts w:ascii="Arial" w:hAnsi="Arial" w:cs="Arial"/>
          <w:iCs/>
        </w:rPr>
      </w:pPr>
      <w:r w:rsidRPr="005D7127">
        <w:rPr>
          <w:rFonts w:ascii="Arial" w:hAnsi="Arial" w:cs="Arial"/>
          <w:iCs/>
        </w:rPr>
        <w:t xml:space="preserve">Consultores. </w:t>
      </w:r>
    </w:p>
    <w:p w14:paraId="0DDB7461" w14:textId="77777777" w:rsidR="00EF1050" w:rsidRPr="005D7127" w:rsidRDefault="00EF1050" w:rsidP="00EF1050">
      <w:pPr>
        <w:keepNext/>
        <w:keepLines/>
        <w:numPr>
          <w:ilvl w:val="0"/>
          <w:numId w:val="190"/>
        </w:numPr>
        <w:spacing w:after="0" w:line="240" w:lineRule="auto"/>
        <w:ind w:left="284"/>
        <w:jc w:val="both"/>
        <w:outlineLvl w:val="0"/>
        <w:rPr>
          <w:rFonts w:ascii="Arial" w:hAnsi="Arial" w:cs="Arial"/>
          <w:b/>
          <w:bCs/>
          <w:lang w:val="es-ES_tradnl"/>
        </w:rPr>
      </w:pPr>
      <w:r w:rsidRPr="005D7127">
        <w:rPr>
          <w:rFonts w:ascii="Arial" w:hAnsi="Arial" w:cs="Arial"/>
          <w:iCs/>
        </w:rPr>
        <w:t>Interventores de obra, internos y externos.</w:t>
      </w:r>
    </w:p>
    <w:p w14:paraId="370C68CF" w14:textId="77777777" w:rsidR="00EF1050" w:rsidRPr="005D7127" w:rsidRDefault="00EF1050" w:rsidP="00EF1050">
      <w:pPr>
        <w:keepNext/>
        <w:keepLines/>
        <w:numPr>
          <w:ilvl w:val="0"/>
          <w:numId w:val="190"/>
        </w:numPr>
        <w:spacing w:after="0" w:line="240" w:lineRule="auto"/>
        <w:ind w:left="284"/>
        <w:jc w:val="both"/>
        <w:outlineLvl w:val="0"/>
        <w:rPr>
          <w:rFonts w:ascii="Arial" w:hAnsi="Arial" w:cs="Arial"/>
          <w:b/>
          <w:bCs/>
          <w:lang w:val="es-ES_tradnl"/>
        </w:rPr>
      </w:pPr>
      <w:r w:rsidRPr="005D7127">
        <w:rPr>
          <w:rFonts w:ascii="Arial" w:hAnsi="Arial" w:cs="Arial"/>
          <w:iCs/>
        </w:rPr>
        <w:t>Inspectores, supervisores y demás personal técnico de obra</w:t>
      </w:r>
    </w:p>
    <w:p w14:paraId="721D902F" w14:textId="77777777" w:rsidR="00EF1050" w:rsidRPr="005D7127" w:rsidRDefault="00EF1050" w:rsidP="00EF1050">
      <w:pPr>
        <w:keepNext/>
        <w:keepLines/>
        <w:spacing w:after="0" w:line="240" w:lineRule="auto"/>
        <w:ind w:left="284"/>
        <w:jc w:val="both"/>
        <w:outlineLvl w:val="0"/>
        <w:rPr>
          <w:rFonts w:ascii="Arial" w:hAnsi="Arial" w:cs="Arial"/>
          <w:b/>
          <w:bCs/>
          <w:lang w:val="es-ES_tradnl"/>
        </w:rPr>
      </w:pPr>
    </w:p>
    <w:bookmarkEnd w:id="1"/>
    <w:p w14:paraId="733143BF" w14:textId="77777777" w:rsidR="00EF1050" w:rsidRPr="005D7127" w:rsidRDefault="00EF1050" w:rsidP="00EF1050">
      <w:pPr>
        <w:keepNext/>
        <w:keepLines/>
        <w:numPr>
          <w:ilvl w:val="0"/>
          <w:numId w:val="190"/>
        </w:numPr>
        <w:spacing w:after="0" w:line="240" w:lineRule="auto"/>
        <w:ind w:left="284"/>
        <w:jc w:val="both"/>
        <w:outlineLvl w:val="0"/>
        <w:rPr>
          <w:rFonts w:ascii="Arial" w:hAnsi="Arial" w:cs="Arial"/>
          <w:b/>
          <w:bCs/>
          <w:lang w:val="es-ES_tradnl"/>
        </w:rPr>
      </w:pPr>
      <w:r w:rsidRPr="005D7127">
        <w:rPr>
          <w:rFonts w:ascii="Arial" w:hAnsi="Arial" w:cs="Arial"/>
          <w:b/>
          <w:bCs/>
          <w:lang w:val="es-ES_tradnl"/>
        </w:rPr>
        <w:t>CODIFICACIÓN Y CASIFICACIÓN</w:t>
      </w:r>
    </w:p>
    <w:p w14:paraId="4400ED26" w14:textId="77777777" w:rsidR="00EF1050" w:rsidRPr="005D7127" w:rsidRDefault="00EF1050" w:rsidP="00EF1050">
      <w:pPr>
        <w:spacing w:after="0" w:line="240" w:lineRule="auto"/>
        <w:jc w:val="both"/>
        <w:rPr>
          <w:rFonts w:ascii="Arial" w:hAnsi="Arial" w:cs="Arial"/>
          <w:iCs/>
          <w:sz w:val="20"/>
          <w:szCs w:val="20"/>
        </w:rPr>
      </w:pPr>
    </w:p>
    <w:p w14:paraId="7296A0E5" w14:textId="77777777" w:rsidR="00EF1050" w:rsidRDefault="00EF1050" w:rsidP="00EF1050">
      <w:pPr>
        <w:spacing w:after="0" w:line="240" w:lineRule="auto"/>
        <w:jc w:val="both"/>
        <w:rPr>
          <w:rFonts w:ascii="Arial" w:hAnsi="Arial" w:cs="Arial"/>
          <w:iCs/>
        </w:rPr>
      </w:pPr>
      <w:r w:rsidRPr="005D7127">
        <w:rPr>
          <w:rFonts w:ascii="Arial" w:hAnsi="Arial" w:cs="Arial"/>
          <w:iCs/>
        </w:rPr>
        <w:t xml:space="preserve">El paquete de especificaciones técnicas objeto de este documento se ha divido en capítulos establecidos acorde con el tipo de actividades a desarrollar en el normal proceso de: Concepción, Diseño, Construcción, Modificación, Etc., propios de los </w:t>
      </w:r>
      <w:r w:rsidRPr="005D7127">
        <w:rPr>
          <w:rFonts w:ascii="Arial" w:hAnsi="Arial" w:cs="Arial"/>
        </w:rPr>
        <w:t>mantenimientos</w:t>
      </w:r>
      <w:r w:rsidRPr="005D7127">
        <w:rPr>
          <w:rFonts w:ascii="Arial" w:hAnsi="Arial" w:cs="Arial"/>
          <w:iCs/>
        </w:rPr>
        <w:t xml:space="preserve"> que ejecuta en la Escuela Nacional de Carabineros “Alfonso López Pumarejo” o por cualquiera de los medios que para el efecto se disponga.</w:t>
      </w:r>
    </w:p>
    <w:p w14:paraId="17A76615" w14:textId="77777777" w:rsidR="00EF1050" w:rsidRPr="00A85424" w:rsidRDefault="00EF1050" w:rsidP="00EF1050">
      <w:pPr>
        <w:spacing w:after="0" w:line="240" w:lineRule="auto"/>
        <w:jc w:val="both"/>
        <w:rPr>
          <w:rFonts w:ascii="Arial" w:hAnsi="Arial" w:cs="Arial"/>
          <w:iCs/>
          <w:sz w:val="18"/>
          <w:szCs w:val="18"/>
        </w:rPr>
      </w:pPr>
    </w:p>
    <w:p w14:paraId="0C03F4E5" w14:textId="77777777" w:rsidR="00EF1050" w:rsidRDefault="00EF1050" w:rsidP="00EF1050">
      <w:pPr>
        <w:spacing w:after="0" w:line="240" w:lineRule="auto"/>
        <w:jc w:val="both"/>
        <w:rPr>
          <w:rFonts w:ascii="Arial" w:hAnsi="Arial" w:cs="Arial"/>
          <w:iCs/>
        </w:rPr>
      </w:pPr>
      <w:r w:rsidRPr="005D7127">
        <w:rPr>
          <w:rFonts w:ascii="Arial" w:hAnsi="Arial" w:cs="Arial"/>
          <w:iCs/>
        </w:rPr>
        <w:t xml:space="preserve">Las especificaciones nuevas que sean emitidas se las clasificará en su momento en aquel grupo al que por afinidad en la actividad o razón de la cosa especificada mejor se acomode a su objeto. </w:t>
      </w:r>
    </w:p>
    <w:p w14:paraId="0ED6B0B0" w14:textId="77777777" w:rsidR="00EF1050" w:rsidRPr="005D7127" w:rsidRDefault="00EF1050" w:rsidP="00EF1050">
      <w:pPr>
        <w:spacing w:after="0" w:line="240" w:lineRule="auto"/>
        <w:jc w:val="both"/>
        <w:rPr>
          <w:rFonts w:ascii="Arial" w:hAnsi="Arial" w:cs="Arial"/>
          <w:iCs/>
        </w:rPr>
      </w:pPr>
    </w:p>
    <w:p w14:paraId="5D450BF4" w14:textId="77777777" w:rsidR="00EF1050" w:rsidRDefault="00EF1050" w:rsidP="00EF1050">
      <w:pPr>
        <w:spacing w:after="0" w:line="240" w:lineRule="auto"/>
        <w:jc w:val="both"/>
        <w:rPr>
          <w:rFonts w:ascii="Arial" w:hAnsi="Arial" w:cs="Arial"/>
          <w:iCs/>
        </w:rPr>
      </w:pPr>
      <w:r w:rsidRPr="005D7127">
        <w:rPr>
          <w:rFonts w:ascii="Arial" w:hAnsi="Arial" w:cs="Arial"/>
          <w:iCs/>
        </w:rPr>
        <w:t>Los capítulos aquí descritos son generales. La Escuela Nacional de Carabineros está en libertad de modificarlos, ampliarlos, eliminarlos, adicionar otros, etc. conforme con sus exigencias, las cuales están plasmadas en cada una de las especificaciones que trata este documento.</w:t>
      </w:r>
    </w:p>
    <w:p w14:paraId="3CE87C70" w14:textId="77777777" w:rsidR="00EF1050" w:rsidRPr="005D7127" w:rsidRDefault="00EF1050" w:rsidP="00EF1050">
      <w:pPr>
        <w:spacing w:after="0" w:line="240" w:lineRule="auto"/>
        <w:jc w:val="both"/>
        <w:rPr>
          <w:rFonts w:ascii="Arial" w:hAnsi="Arial" w:cs="Arial"/>
          <w:iCs/>
        </w:rPr>
      </w:pPr>
    </w:p>
    <w:p w14:paraId="3DFAA4A3" w14:textId="77777777" w:rsidR="00EF1050" w:rsidRPr="005D7127" w:rsidRDefault="00EF1050" w:rsidP="00EF1050">
      <w:pPr>
        <w:pStyle w:val="Textoindependiente2"/>
        <w:tabs>
          <w:tab w:val="left" w:pos="1980"/>
        </w:tabs>
        <w:spacing w:after="0" w:line="240" w:lineRule="auto"/>
        <w:jc w:val="both"/>
        <w:rPr>
          <w:rFonts w:ascii="Arial" w:eastAsia="Calibri" w:hAnsi="Arial" w:cs="Arial"/>
          <w:b/>
          <w:color w:val="000000" w:themeColor="text1"/>
          <w:sz w:val="22"/>
          <w:szCs w:val="22"/>
        </w:rPr>
      </w:pPr>
      <w:r w:rsidRPr="005D7127">
        <w:rPr>
          <w:rFonts w:ascii="Arial" w:hAnsi="Arial" w:cs="Arial"/>
          <w:iCs/>
          <w:sz w:val="22"/>
          <w:szCs w:val="22"/>
        </w:rPr>
        <w:t xml:space="preserve">Con lo antedicho, se establece la siguiente clasificación por grupos de actividad, así; </w:t>
      </w:r>
      <w:r w:rsidRPr="005D7127">
        <w:rPr>
          <w:rFonts w:ascii="Arial" w:hAnsi="Arial" w:cs="Arial"/>
          <w:b/>
          <w:sz w:val="22"/>
          <w:szCs w:val="22"/>
        </w:rPr>
        <w:t xml:space="preserve">MANTENIMIENTO PREVENTIVO, CORRECTIVO Y OPERACIÓN DE LOS COMPONENTES Y EQUIPOS QUE CONFORMAN LA PLANTA DE TRATAMIENTO DE AGUA POTABLE, MANTENIMIENTO DE BOMBAS, LAVADO REPARACION Y DESINFECCIÓN DE LOS TANQUES DE ALMACENAMIENTO DE AGUA POTABLE, MANTENIMIENTO Y CALIBRACIÓN A LOS MEDIDORES DE AGUA Y MANTENIMIENTO DE LOS POZOS PROFUNDOS DE AGUA DEL COMPLEJO ESCUELA NACIONAL DE CARABINEROS” ALFONSO </w:t>
      </w:r>
      <w:r w:rsidRPr="005D7127">
        <w:rPr>
          <w:rFonts w:ascii="Arial" w:hAnsi="Arial" w:cs="Arial"/>
          <w:b/>
          <w:color w:val="000000" w:themeColor="text1"/>
          <w:sz w:val="22"/>
          <w:szCs w:val="22"/>
        </w:rPr>
        <w:t xml:space="preserve">LÓPEZ PUMAREJO” Y MANTENIMIENTO DE LOS COMPONENTES QUE CONFORMAN LA PLANTA DE TRATAMIENTO DE AGUAS RESIDUALES (PTAR) DE  LA ESCUELA DE GUIAS Y ADIESTRAMIENTO CANINO </w:t>
      </w:r>
      <w:r w:rsidRPr="005D7127">
        <w:rPr>
          <w:rFonts w:ascii="Arial" w:hAnsi="Arial" w:cs="Arial"/>
          <w:b/>
          <w:color w:val="000000" w:themeColor="text1"/>
          <w:sz w:val="22"/>
          <w:szCs w:val="22"/>
        </w:rPr>
        <w:lastRenderedPageBreak/>
        <w:t>“AGENTE ÁLVARO ROJAS AHUMADA” Y UNIDADES ADSCRITAS VIGENCIA 202</w:t>
      </w:r>
      <w:r>
        <w:rPr>
          <w:rFonts w:ascii="Arial" w:hAnsi="Arial" w:cs="Arial"/>
          <w:b/>
          <w:color w:val="000000" w:themeColor="text1"/>
          <w:sz w:val="22"/>
          <w:szCs w:val="22"/>
        </w:rPr>
        <w:t>6</w:t>
      </w:r>
      <w:r w:rsidRPr="005D7127">
        <w:rPr>
          <w:rFonts w:ascii="Arial" w:hAnsi="Arial" w:cs="Arial"/>
          <w:b/>
          <w:color w:val="000000" w:themeColor="text1"/>
          <w:sz w:val="22"/>
          <w:szCs w:val="22"/>
        </w:rPr>
        <w:t>, CONSISTENTE EN:</w:t>
      </w:r>
    </w:p>
    <w:p w14:paraId="538AD3C9" w14:textId="77777777" w:rsidR="00EF1050" w:rsidRPr="005D7127" w:rsidRDefault="00EF1050" w:rsidP="00EF1050">
      <w:pPr>
        <w:pStyle w:val="Textoindependiente2"/>
        <w:tabs>
          <w:tab w:val="left" w:pos="709"/>
          <w:tab w:val="left" w:pos="1980"/>
        </w:tabs>
        <w:spacing w:after="0" w:line="240" w:lineRule="auto"/>
        <w:jc w:val="both"/>
        <w:rPr>
          <w:rFonts w:ascii="Arial" w:eastAsia="Calibri" w:hAnsi="Arial" w:cs="Arial"/>
          <w:color w:val="808080" w:themeColor="background1" w:themeShade="80"/>
          <w:sz w:val="22"/>
          <w:szCs w:val="22"/>
        </w:rPr>
      </w:pPr>
    </w:p>
    <w:bookmarkEnd w:id="2"/>
    <w:p w14:paraId="0FEBA64E" w14:textId="77777777" w:rsidR="00EF1050" w:rsidRPr="005D7127" w:rsidRDefault="00EF1050" w:rsidP="00EF1050">
      <w:pPr>
        <w:pStyle w:val="Prrafodelista"/>
        <w:tabs>
          <w:tab w:val="left" w:pos="240"/>
        </w:tabs>
        <w:ind w:left="0"/>
        <w:rPr>
          <w:rFonts w:ascii="Arial" w:hAnsi="Arial" w:cs="Arial"/>
          <w:b/>
          <w:sz w:val="22"/>
          <w:szCs w:val="22"/>
        </w:rPr>
      </w:pPr>
      <w:r w:rsidRPr="005D7127">
        <w:rPr>
          <w:rFonts w:ascii="Arial" w:hAnsi="Arial" w:cs="Arial"/>
          <w:b/>
          <w:sz w:val="22"/>
          <w:szCs w:val="22"/>
        </w:rPr>
        <w:t>Para lo anterior se diligencia la información en el siguiente cuadro:</w:t>
      </w:r>
    </w:p>
    <w:p w14:paraId="5E57C178" w14:textId="77777777" w:rsidR="00EF1050" w:rsidRPr="005D7127" w:rsidRDefault="00EF1050" w:rsidP="00EF1050">
      <w:pPr>
        <w:pStyle w:val="Prrafodelista"/>
        <w:tabs>
          <w:tab w:val="left" w:pos="240"/>
        </w:tabs>
        <w:ind w:left="0"/>
        <w:rPr>
          <w:rFonts w:ascii="Arial" w:hAnsi="Arial" w:cs="Arial"/>
          <w:b/>
          <w:sz w:val="22"/>
          <w:szCs w:val="22"/>
        </w:rPr>
      </w:pPr>
    </w:p>
    <w:tbl>
      <w:tblPr>
        <w:tblW w:w="10490" w:type="dxa"/>
        <w:tblInd w:w="-289"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ayout w:type="fixed"/>
        <w:tblLook w:val="01E0" w:firstRow="1" w:lastRow="1" w:firstColumn="1" w:lastColumn="1" w:noHBand="0" w:noVBand="0"/>
      </w:tblPr>
      <w:tblGrid>
        <w:gridCol w:w="851"/>
        <w:gridCol w:w="7797"/>
        <w:gridCol w:w="921"/>
        <w:gridCol w:w="921"/>
      </w:tblGrid>
      <w:tr w:rsidR="00EF1050" w:rsidRPr="005D7127" w14:paraId="79C6FDA1" w14:textId="77777777" w:rsidTr="00895D46">
        <w:trPr>
          <w:trHeight w:val="481"/>
        </w:trPr>
        <w:tc>
          <w:tcPr>
            <w:tcW w:w="851" w:type="dxa"/>
            <w:shd w:val="clear" w:color="auto" w:fill="D9D9D9"/>
            <w:vAlign w:val="center"/>
          </w:tcPr>
          <w:p w14:paraId="67A60F34" w14:textId="77777777" w:rsidR="00EF1050" w:rsidRPr="005D7127" w:rsidRDefault="00EF1050" w:rsidP="00895D46">
            <w:pPr>
              <w:tabs>
                <w:tab w:val="left" w:pos="240"/>
              </w:tabs>
              <w:spacing w:after="0" w:line="240" w:lineRule="auto"/>
              <w:ind w:left="-108" w:right="-108"/>
              <w:contextualSpacing/>
              <w:jc w:val="center"/>
              <w:rPr>
                <w:rFonts w:ascii="Arial" w:hAnsi="Arial" w:cs="Arial"/>
                <w:b/>
                <w:i/>
                <w:sz w:val="20"/>
                <w:szCs w:val="20"/>
              </w:rPr>
            </w:pPr>
            <w:bookmarkStart w:id="3" w:name="_Hlk218791227"/>
            <w:r w:rsidRPr="005D7127">
              <w:rPr>
                <w:rFonts w:ascii="Arial" w:hAnsi="Arial" w:cs="Arial"/>
                <w:b/>
                <w:i/>
                <w:sz w:val="20"/>
                <w:szCs w:val="20"/>
              </w:rPr>
              <w:t>ÍTEM</w:t>
            </w:r>
          </w:p>
        </w:tc>
        <w:tc>
          <w:tcPr>
            <w:tcW w:w="7797" w:type="dxa"/>
            <w:shd w:val="clear" w:color="auto" w:fill="D9D9D9"/>
            <w:vAlign w:val="center"/>
          </w:tcPr>
          <w:p w14:paraId="68A22C55" w14:textId="77777777" w:rsidR="00EF1050" w:rsidRPr="005D7127" w:rsidRDefault="00EF1050" w:rsidP="00895D46">
            <w:pPr>
              <w:tabs>
                <w:tab w:val="left" w:pos="240"/>
              </w:tabs>
              <w:spacing w:after="0" w:line="240" w:lineRule="auto"/>
              <w:contextualSpacing/>
              <w:jc w:val="center"/>
              <w:rPr>
                <w:rFonts w:ascii="Arial" w:hAnsi="Arial" w:cs="Arial"/>
                <w:b/>
                <w:i/>
                <w:sz w:val="20"/>
                <w:szCs w:val="20"/>
              </w:rPr>
            </w:pPr>
            <w:r w:rsidRPr="005D7127">
              <w:rPr>
                <w:rFonts w:ascii="Arial" w:hAnsi="Arial" w:cs="Arial"/>
                <w:b/>
                <w:i/>
                <w:sz w:val="20"/>
                <w:szCs w:val="20"/>
              </w:rPr>
              <w:t>CONDICIONES TÉCNICAS MÍNIMAS</w:t>
            </w:r>
          </w:p>
        </w:tc>
        <w:tc>
          <w:tcPr>
            <w:tcW w:w="1842" w:type="dxa"/>
            <w:gridSpan w:val="2"/>
            <w:shd w:val="clear" w:color="auto" w:fill="D9D9D9"/>
            <w:vAlign w:val="center"/>
          </w:tcPr>
          <w:p w14:paraId="308BAF0B" w14:textId="77777777" w:rsidR="00EF1050" w:rsidRPr="005D7127" w:rsidRDefault="00EF1050" w:rsidP="00895D46">
            <w:pPr>
              <w:tabs>
                <w:tab w:val="left" w:pos="240"/>
              </w:tabs>
              <w:spacing w:after="0" w:line="240" w:lineRule="auto"/>
              <w:ind w:left="-108" w:right="-108"/>
              <w:contextualSpacing/>
              <w:jc w:val="center"/>
              <w:rPr>
                <w:rFonts w:ascii="Arial" w:hAnsi="Arial" w:cs="Arial"/>
                <w:b/>
                <w:i/>
                <w:sz w:val="20"/>
                <w:szCs w:val="20"/>
              </w:rPr>
            </w:pPr>
            <w:r w:rsidRPr="005D7127">
              <w:rPr>
                <w:rFonts w:ascii="Arial" w:hAnsi="Arial" w:cs="Arial"/>
                <w:b/>
                <w:i/>
                <w:sz w:val="20"/>
                <w:szCs w:val="20"/>
              </w:rPr>
              <w:t>CUMPLE SI/NO</w:t>
            </w:r>
          </w:p>
        </w:tc>
      </w:tr>
      <w:tr w:rsidR="00EF1050" w:rsidRPr="005D7127" w14:paraId="6A31E6CD" w14:textId="77777777" w:rsidTr="00895D46">
        <w:trPr>
          <w:trHeight w:val="1326"/>
        </w:trPr>
        <w:tc>
          <w:tcPr>
            <w:tcW w:w="851" w:type="dxa"/>
            <w:vAlign w:val="center"/>
          </w:tcPr>
          <w:p w14:paraId="61FCF203"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1</w:t>
            </w:r>
          </w:p>
        </w:tc>
        <w:tc>
          <w:tcPr>
            <w:tcW w:w="7797" w:type="dxa"/>
            <w:vAlign w:val="center"/>
          </w:tcPr>
          <w:p w14:paraId="3FDD45EA" w14:textId="77777777" w:rsidR="00EF1050" w:rsidRPr="005C29FB" w:rsidRDefault="00EF1050" w:rsidP="00895D46">
            <w:pPr>
              <w:spacing w:after="0" w:line="240" w:lineRule="auto"/>
              <w:jc w:val="both"/>
              <w:rPr>
                <w:rFonts w:ascii="Arial" w:hAnsi="Arial" w:cs="Arial"/>
                <w:sz w:val="20"/>
                <w:szCs w:val="20"/>
              </w:rPr>
            </w:pPr>
            <w:r w:rsidRPr="005C29FB">
              <w:rPr>
                <w:rFonts w:ascii="Arial" w:hAnsi="Arial" w:cs="Arial"/>
                <w:sz w:val="20"/>
                <w:szCs w:val="20"/>
              </w:rPr>
              <w:t>Ofertar la totalidad de las actividades de acuerdo a las especificaciones técnicas y cantidades requeridas. Para lo cual deberá presentar la CARTA</w:t>
            </w:r>
            <w:r w:rsidRPr="005C29FB">
              <w:rPr>
                <w:rFonts w:ascii="Arial" w:hAnsi="Arial" w:cs="Arial"/>
                <w:b/>
                <w:sz w:val="20"/>
                <w:szCs w:val="20"/>
              </w:rPr>
              <w:t xml:space="preserve"> DE CUMPLIMIENTO DE ESPECIFICACIONES TÉCNICAS DE CONSTRUCCIÓN Y MATERIALES Y LA DESCRIPCIÓN DE LA ACTIVIDAD DE LOS ÍTEMS DEL ANEXO </w:t>
            </w:r>
            <w:proofErr w:type="spellStart"/>
            <w:r w:rsidRPr="005C29FB">
              <w:rPr>
                <w:rFonts w:ascii="Arial" w:hAnsi="Arial" w:cs="Arial"/>
                <w:b/>
                <w:sz w:val="20"/>
                <w:szCs w:val="20"/>
              </w:rPr>
              <w:t>N°</w:t>
            </w:r>
            <w:proofErr w:type="spellEnd"/>
            <w:r w:rsidRPr="005C29FB">
              <w:rPr>
                <w:rFonts w:ascii="Arial" w:hAnsi="Arial" w:cs="Arial"/>
                <w:b/>
                <w:sz w:val="20"/>
                <w:szCs w:val="20"/>
              </w:rPr>
              <w:t xml:space="preserve"> 1, </w:t>
            </w:r>
            <w:r w:rsidRPr="005C29FB">
              <w:rPr>
                <w:rFonts w:ascii="Arial" w:hAnsi="Arial" w:cs="Arial"/>
                <w:sz w:val="20"/>
                <w:szCs w:val="20"/>
              </w:rPr>
              <w:t>de acuerdo al FORMULARIO EXPERIENCIA DEL PROPONENTE.</w:t>
            </w:r>
          </w:p>
        </w:tc>
        <w:tc>
          <w:tcPr>
            <w:tcW w:w="921" w:type="dxa"/>
          </w:tcPr>
          <w:p w14:paraId="26D00045"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14A71DE0"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31D4A7AC" w14:textId="77777777" w:rsidTr="00895D46">
        <w:trPr>
          <w:trHeight w:val="60"/>
        </w:trPr>
        <w:tc>
          <w:tcPr>
            <w:tcW w:w="851" w:type="dxa"/>
            <w:vAlign w:val="center"/>
          </w:tcPr>
          <w:p w14:paraId="17702ACE"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2</w:t>
            </w:r>
          </w:p>
        </w:tc>
        <w:tc>
          <w:tcPr>
            <w:tcW w:w="7797" w:type="dxa"/>
            <w:vAlign w:val="center"/>
          </w:tcPr>
          <w:p w14:paraId="4526DCA1" w14:textId="77777777" w:rsidR="00EF1050" w:rsidRPr="005C29FB" w:rsidRDefault="00EF1050" w:rsidP="00895D46">
            <w:pPr>
              <w:tabs>
                <w:tab w:val="left" w:pos="1980"/>
              </w:tabs>
              <w:spacing w:after="0" w:line="240" w:lineRule="auto"/>
              <w:ind w:left="34" w:hanging="34"/>
              <w:jc w:val="both"/>
              <w:rPr>
                <w:rFonts w:ascii="Arial" w:hAnsi="Arial" w:cs="Arial"/>
                <w:snapToGrid w:val="0"/>
                <w:sz w:val="20"/>
                <w:szCs w:val="20"/>
              </w:rPr>
            </w:pPr>
            <w:r w:rsidRPr="005C29FB">
              <w:rPr>
                <w:rFonts w:ascii="Arial" w:eastAsia="Calibri" w:hAnsi="Arial" w:cs="Arial"/>
                <w:sz w:val="20"/>
                <w:szCs w:val="20"/>
              </w:rPr>
              <w:t xml:space="preserve">El oferente debe </w:t>
            </w:r>
            <w:r w:rsidRPr="005C29FB">
              <w:rPr>
                <w:rFonts w:ascii="Arial" w:eastAsia="Calibri" w:hAnsi="Arial" w:cs="Arial"/>
                <w:b/>
                <w:sz w:val="20"/>
                <w:szCs w:val="20"/>
              </w:rPr>
              <w:t>certificar por escrito</w:t>
            </w:r>
            <w:r w:rsidRPr="005C29FB">
              <w:rPr>
                <w:rFonts w:ascii="Arial" w:eastAsia="Calibri" w:hAnsi="Arial" w:cs="Arial"/>
                <w:sz w:val="20"/>
                <w:szCs w:val="20"/>
              </w:rPr>
              <w:t xml:space="preserve"> que cuenta con </w:t>
            </w:r>
            <w:r w:rsidRPr="005C29FB">
              <w:rPr>
                <w:rFonts w:ascii="Arial" w:hAnsi="Arial" w:cs="Arial"/>
                <w:bCs/>
                <w:sz w:val="20"/>
                <w:szCs w:val="20"/>
              </w:rPr>
              <w:t xml:space="preserve">el personal idóneo para la correcta ejecución de los trabajos </w:t>
            </w:r>
            <w:r w:rsidRPr="005C29FB">
              <w:rPr>
                <w:rFonts w:ascii="Arial" w:eastAsia="Calibri" w:hAnsi="Arial" w:cs="Arial"/>
                <w:sz w:val="20"/>
                <w:szCs w:val="20"/>
              </w:rPr>
              <w:t>para el desarrollo del objeto a contratar, dentro de los cuales deberá contar mínimo con un residente de obra, un técnico y/o tecnólogo profesional, un técnico y/o tecnólogo en seguridad y salud en el trabajo.</w:t>
            </w:r>
          </w:p>
        </w:tc>
        <w:tc>
          <w:tcPr>
            <w:tcW w:w="921" w:type="dxa"/>
          </w:tcPr>
          <w:p w14:paraId="7EEAE460"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1448398E"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3EB16E4C" w14:textId="77777777" w:rsidTr="00895D46">
        <w:trPr>
          <w:trHeight w:val="623"/>
        </w:trPr>
        <w:tc>
          <w:tcPr>
            <w:tcW w:w="851" w:type="dxa"/>
            <w:vAlign w:val="center"/>
          </w:tcPr>
          <w:p w14:paraId="463135F8"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3</w:t>
            </w:r>
          </w:p>
        </w:tc>
        <w:tc>
          <w:tcPr>
            <w:tcW w:w="7797" w:type="dxa"/>
            <w:vAlign w:val="center"/>
          </w:tcPr>
          <w:p w14:paraId="68F045AE" w14:textId="77777777" w:rsidR="00EF1050" w:rsidRPr="005C29FB" w:rsidRDefault="00EF1050" w:rsidP="00895D46">
            <w:pPr>
              <w:spacing w:after="0" w:line="240" w:lineRule="auto"/>
              <w:jc w:val="both"/>
              <w:rPr>
                <w:rFonts w:ascii="Arial" w:hAnsi="Arial" w:cs="Arial"/>
                <w:sz w:val="20"/>
                <w:szCs w:val="20"/>
              </w:rPr>
            </w:pPr>
            <w:r w:rsidRPr="005C29FB">
              <w:rPr>
                <w:rFonts w:ascii="Arial" w:eastAsia="Calibri" w:hAnsi="Arial" w:cs="Arial"/>
                <w:sz w:val="20"/>
                <w:szCs w:val="20"/>
              </w:rPr>
              <w:t>El oferente debe certificar por escrito que dará respuesta en un tiempo no superior a 24 horas a las solicitudes por novedades en las actividades adelantadas.</w:t>
            </w:r>
          </w:p>
        </w:tc>
        <w:tc>
          <w:tcPr>
            <w:tcW w:w="921" w:type="dxa"/>
          </w:tcPr>
          <w:p w14:paraId="64AE1533"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05704270"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0307C0B7" w14:textId="77777777" w:rsidTr="00895D46">
        <w:trPr>
          <w:trHeight w:val="403"/>
        </w:trPr>
        <w:tc>
          <w:tcPr>
            <w:tcW w:w="851" w:type="dxa"/>
            <w:vAlign w:val="center"/>
          </w:tcPr>
          <w:p w14:paraId="37E12882"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4</w:t>
            </w:r>
          </w:p>
        </w:tc>
        <w:tc>
          <w:tcPr>
            <w:tcW w:w="7797" w:type="dxa"/>
            <w:vAlign w:val="center"/>
          </w:tcPr>
          <w:p w14:paraId="53DBE754" w14:textId="77777777" w:rsidR="00EF1050" w:rsidRPr="005C29FB" w:rsidRDefault="00EF1050" w:rsidP="00895D46">
            <w:pPr>
              <w:spacing w:after="0" w:line="240" w:lineRule="auto"/>
              <w:jc w:val="both"/>
              <w:rPr>
                <w:rFonts w:ascii="Arial" w:hAnsi="Arial" w:cs="Arial"/>
                <w:sz w:val="20"/>
                <w:szCs w:val="20"/>
              </w:rPr>
            </w:pPr>
            <w:r w:rsidRPr="005C29FB">
              <w:rPr>
                <w:rFonts w:ascii="Arial" w:hAnsi="Arial" w:cs="Arial"/>
                <w:sz w:val="20"/>
                <w:szCs w:val="20"/>
              </w:rPr>
              <w:t xml:space="preserve">El oferente certificará por escrito la entrega oportuna de los trabajos contratados. </w:t>
            </w:r>
          </w:p>
        </w:tc>
        <w:tc>
          <w:tcPr>
            <w:tcW w:w="921" w:type="dxa"/>
          </w:tcPr>
          <w:p w14:paraId="36467522"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4808573E"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5FE81ADA" w14:textId="77777777" w:rsidTr="00895D46">
        <w:trPr>
          <w:trHeight w:val="561"/>
        </w:trPr>
        <w:tc>
          <w:tcPr>
            <w:tcW w:w="851" w:type="dxa"/>
            <w:vAlign w:val="center"/>
          </w:tcPr>
          <w:p w14:paraId="5B78E221"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5</w:t>
            </w:r>
          </w:p>
        </w:tc>
        <w:tc>
          <w:tcPr>
            <w:tcW w:w="7797" w:type="dxa"/>
            <w:vAlign w:val="center"/>
          </w:tcPr>
          <w:p w14:paraId="4787E7ED" w14:textId="77777777" w:rsidR="00EF1050" w:rsidRPr="005C29FB" w:rsidRDefault="00EF1050" w:rsidP="00895D46">
            <w:pPr>
              <w:spacing w:after="0" w:line="240" w:lineRule="auto"/>
              <w:jc w:val="both"/>
              <w:rPr>
                <w:rFonts w:ascii="Arial" w:hAnsi="Arial" w:cs="Arial"/>
                <w:sz w:val="20"/>
                <w:szCs w:val="20"/>
              </w:rPr>
            </w:pPr>
            <w:r w:rsidRPr="005C29FB">
              <w:rPr>
                <w:rFonts w:ascii="Arial" w:hAnsi="Arial" w:cs="Arial"/>
                <w:sz w:val="20"/>
                <w:szCs w:val="20"/>
              </w:rPr>
              <w:t>El oferente debe certificar por escrito que se compromete a sostener los precios de la oferta durante la ejecución del contrato.</w:t>
            </w:r>
          </w:p>
        </w:tc>
        <w:tc>
          <w:tcPr>
            <w:tcW w:w="921" w:type="dxa"/>
          </w:tcPr>
          <w:p w14:paraId="43D95B12"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04879191"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5516B07C" w14:textId="77777777" w:rsidTr="00895D46">
        <w:trPr>
          <w:trHeight w:val="731"/>
        </w:trPr>
        <w:tc>
          <w:tcPr>
            <w:tcW w:w="851" w:type="dxa"/>
            <w:vAlign w:val="center"/>
          </w:tcPr>
          <w:p w14:paraId="665AF95B"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6</w:t>
            </w:r>
          </w:p>
        </w:tc>
        <w:tc>
          <w:tcPr>
            <w:tcW w:w="7797" w:type="dxa"/>
            <w:vAlign w:val="center"/>
          </w:tcPr>
          <w:p w14:paraId="4B1D01EF" w14:textId="77777777" w:rsidR="00EF1050" w:rsidRPr="005C29FB" w:rsidRDefault="00EF1050" w:rsidP="00895D46">
            <w:pPr>
              <w:spacing w:after="0" w:line="240" w:lineRule="auto"/>
              <w:jc w:val="both"/>
              <w:rPr>
                <w:rFonts w:ascii="Arial" w:hAnsi="Arial" w:cs="Arial"/>
                <w:sz w:val="20"/>
                <w:szCs w:val="20"/>
              </w:rPr>
            </w:pPr>
            <w:r w:rsidRPr="005C29FB">
              <w:rPr>
                <w:rFonts w:ascii="Arial" w:hAnsi="Arial" w:cs="Arial"/>
                <w:sz w:val="20"/>
                <w:szCs w:val="20"/>
              </w:rPr>
              <w:t>El oferente deberá certificar y presentar los precios del objeto del contrato, una vez afectados por los descuentos, impuestos o cualquier otro factor que puedan variar los valores parciales o totales, de manera que los mismos constituyan el precio final.</w:t>
            </w:r>
          </w:p>
        </w:tc>
        <w:tc>
          <w:tcPr>
            <w:tcW w:w="921" w:type="dxa"/>
          </w:tcPr>
          <w:p w14:paraId="32DFFA8D"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559BCD10"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67F9EEAD" w14:textId="77777777" w:rsidTr="00895D46">
        <w:trPr>
          <w:trHeight w:val="518"/>
        </w:trPr>
        <w:tc>
          <w:tcPr>
            <w:tcW w:w="851" w:type="dxa"/>
            <w:vAlign w:val="center"/>
          </w:tcPr>
          <w:p w14:paraId="627D5E6F"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7</w:t>
            </w:r>
          </w:p>
        </w:tc>
        <w:tc>
          <w:tcPr>
            <w:tcW w:w="7797" w:type="dxa"/>
            <w:vAlign w:val="center"/>
          </w:tcPr>
          <w:p w14:paraId="7E9CBCE9" w14:textId="77777777" w:rsidR="00EF1050" w:rsidRPr="005C29FB" w:rsidRDefault="00EF1050" w:rsidP="00895D46">
            <w:pPr>
              <w:spacing w:after="0" w:line="240" w:lineRule="auto"/>
              <w:jc w:val="both"/>
              <w:rPr>
                <w:rFonts w:ascii="Arial" w:hAnsi="Arial" w:cs="Arial"/>
                <w:sz w:val="20"/>
                <w:szCs w:val="20"/>
              </w:rPr>
            </w:pPr>
            <w:r w:rsidRPr="005C29FB">
              <w:rPr>
                <w:rFonts w:ascii="Arial" w:hAnsi="Arial" w:cs="Arial"/>
                <w:sz w:val="20"/>
                <w:szCs w:val="20"/>
              </w:rPr>
              <w:t xml:space="preserve">El oferente deberá certificar que presentará el certificado de lavado de tanques debidamente avalado por un ente territorial, (presentar documento junto con la oferta). </w:t>
            </w:r>
          </w:p>
        </w:tc>
        <w:tc>
          <w:tcPr>
            <w:tcW w:w="921" w:type="dxa"/>
          </w:tcPr>
          <w:p w14:paraId="5E0828C2"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7A108CE4"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631F0A25" w14:textId="77777777" w:rsidTr="00895D46">
        <w:trPr>
          <w:trHeight w:val="714"/>
        </w:trPr>
        <w:tc>
          <w:tcPr>
            <w:tcW w:w="851" w:type="dxa"/>
            <w:vAlign w:val="center"/>
          </w:tcPr>
          <w:p w14:paraId="7A4659C1"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8</w:t>
            </w:r>
          </w:p>
        </w:tc>
        <w:tc>
          <w:tcPr>
            <w:tcW w:w="7797" w:type="dxa"/>
          </w:tcPr>
          <w:p w14:paraId="77EE4B6E" w14:textId="77777777" w:rsidR="00EF1050" w:rsidRPr="00A85424" w:rsidRDefault="00EF1050" w:rsidP="00895D46">
            <w:pPr>
              <w:autoSpaceDE w:val="0"/>
              <w:autoSpaceDN w:val="0"/>
              <w:adjustRightInd w:val="0"/>
              <w:spacing w:after="0" w:line="240" w:lineRule="auto"/>
              <w:ind w:right="-357"/>
              <w:jc w:val="both"/>
              <w:rPr>
                <w:rFonts w:ascii="Arial" w:hAnsi="Arial" w:cs="Arial"/>
                <w:sz w:val="14"/>
                <w:szCs w:val="14"/>
              </w:rPr>
            </w:pPr>
          </w:p>
          <w:p w14:paraId="0BD0A0CB" w14:textId="77777777" w:rsidR="00EF1050" w:rsidRDefault="00EF1050" w:rsidP="00895D46">
            <w:pPr>
              <w:autoSpaceDE w:val="0"/>
              <w:autoSpaceDN w:val="0"/>
              <w:adjustRightInd w:val="0"/>
              <w:spacing w:after="0" w:line="240" w:lineRule="auto"/>
              <w:ind w:right="-357"/>
              <w:jc w:val="both"/>
              <w:rPr>
                <w:rFonts w:ascii="Arial" w:hAnsi="Arial" w:cs="Arial"/>
                <w:b/>
                <w:sz w:val="20"/>
                <w:szCs w:val="20"/>
              </w:rPr>
            </w:pPr>
            <w:r w:rsidRPr="005C29FB">
              <w:rPr>
                <w:rFonts w:ascii="Arial" w:hAnsi="Arial" w:cs="Arial"/>
                <w:sz w:val="20"/>
                <w:szCs w:val="20"/>
              </w:rPr>
              <w:t>PROGRAMACIÓN DE EJECUCIÓN DE LOS TRABAJOS</w:t>
            </w:r>
            <w:r w:rsidRPr="005C29FB">
              <w:rPr>
                <w:rFonts w:ascii="Arial" w:hAnsi="Arial" w:cs="Arial"/>
                <w:b/>
                <w:sz w:val="20"/>
                <w:szCs w:val="20"/>
              </w:rPr>
              <w:tab/>
            </w:r>
          </w:p>
          <w:p w14:paraId="5DB53987" w14:textId="77777777" w:rsidR="00EF1050" w:rsidRPr="00A85424" w:rsidRDefault="00EF1050" w:rsidP="00895D46">
            <w:pPr>
              <w:autoSpaceDE w:val="0"/>
              <w:autoSpaceDN w:val="0"/>
              <w:adjustRightInd w:val="0"/>
              <w:spacing w:after="0" w:line="240" w:lineRule="auto"/>
              <w:ind w:right="-357"/>
              <w:jc w:val="both"/>
              <w:rPr>
                <w:rFonts w:ascii="Arial" w:hAnsi="Arial" w:cs="Arial"/>
                <w:b/>
                <w:sz w:val="14"/>
                <w:szCs w:val="14"/>
              </w:rPr>
            </w:pPr>
          </w:p>
          <w:p w14:paraId="0C6CC936" w14:textId="77777777" w:rsidR="00EF1050" w:rsidRPr="005C29FB" w:rsidRDefault="00EF1050" w:rsidP="00895D46">
            <w:pPr>
              <w:autoSpaceDE w:val="0"/>
              <w:autoSpaceDN w:val="0"/>
              <w:adjustRightInd w:val="0"/>
              <w:spacing w:after="0" w:line="240" w:lineRule="auto"/>
              <w:ind w:right="-93"/>
              <w:jc w:val="both"/>
              <w:rPr>
                <w:rFonts w:ascii="Arial" w:hAnsi="Arial" w:cs="Arial"/>
                <w:sz w:val="20"/>
                <w:szCs w:val="20"/>
              </w:rPr>
            </w:pPr>
            <w:r w:rsidRPr="005C29FB">
              <w:rPr>
                <w:rFonts w:ascii="Arial" w:hAnsi="Arial" w:cs="Arial"/>
                <w:b/>
                <w:sz w:val="20"/>
                <w:szCs w:val="20"/>
              </w:rPr>
              <w:t xml:space="preserve">JUSTIFICACIÓN: </w:t>
            </w:r>
            <w:r w:rsidRPr="005C29FB">
              <w:rPr>
                <w:rFonts w:ascii="Arial" w:hAnsi="Arial" w:cs="Arial"/>
                <w:sz w:val="20"/>
                <w:szCs w:val="20"/>
              </w:rPr>
              <w:t>teniendo en cuenta que se debe cumplir con el plazo contractual El proponente deberá presentar en la propuesta la programación de actividades a realizar, con el fin de establecer en cualquier tiempo de la ejecución de este, el cumplimiento de las actividades contratadas, de no ser así establecer con antelación mecanismos que permitan el cumplimiento del plazo establecido para la entrega de las obras</w:t>
            </w:r>
          </w:p>
          <w:p w14:paraId="446FD5F0" w14:textId="77777777" w:rsidR="00EF1050" w:rsidRPr="005C29FB" w:rsidRDefault="00EF1050" w:rsidP="00895D46">
            <w:pPr>
              <w:autoSpaceDE w:val="0"/>
              <w:autoSpaceDN w:val="0"/>
              <w:adjustRightInd w:val="0"/>
              <w:spacing w:after="0" w:line="240" w:lineRule="auto"/>
              <w:ind w:right="-93"/>
              <w:jc w:val="both"/>
              <w:rPr>
                <w:rFonts w:ascii="Arial" w:hAnsi="Arial" w:cs="Arial"/>
                <w:b/>
                <w:sz w:val="20"/>
                <w:szCs w:val="20"/>
              </w:rPr>
            </w:pPr>
          </w:p>
          <w:p w14:paraId="116F304E" w14:textId="77777777" w:rsidR="00EF1050" w:rsidRPr="005C29FB" w:rsidRDefault="00EF1050" w:rsidP="00895D46">
            <w:pPr>
              <w:spacing w:after="0" w:line="240" w:lineRule="auto"/>
              <w:jc w:val="both"/>
              <w:rPr>
                <w:rFonts w:ascii="Arial" w:hAnsi="Arial" w:cs="Arial"/>
                <w:sz w:val="20"/>
                <w:szCs w:val="20"/>
              </w:rPr>
            </w:pPr>
            <w:r w:rsidRPr="005C29FB">
              <w:rPr>
                <w:rFonts w:ascii="Arial" w:hAnsi="Arial" w:cs="Arial"/>
                <w:sz w:val="20"/>
                <w:szCs w:val="20"/>
              </w:rPr>
              <w:t>El proponente deberá presentar en la propuesta el programa de actividades a realizar para el cumplimiento del contrato objeto del presente proceso de selección, la cual se elaborará en un software de programación.</w:t>
            </w:r>
          </w:p>
          <w:p w14:paraId="719CEB30" w14:textId="77777777" w:rsidR="00EF1050" w:rsidRPr="005C29FB" w:rsidRDefault="00EF1050" w:rsidP="00895D46">
            <w:pPr>
              <w:spacing w:after="0" w:line="240" w:lineRule="auto"/>
              <w:jc w:val="both"/>
              <w:rPr>
                <w:rFonts w:ascii="Arial" w:hAnsi="Arial" w:cs="Arial"/>
                <w:sz w:val="20"/>
                <w:szCs w:val="20"/>
              </w:rPr>
            </w:pPr>
          </w:p>
          <w:p w14:paraId="2BF77BE3" w14:textId="77777777" w:rsidR="00EF1050" w:rsidRPr="005C29FB" w:rsidRDefault="00EF1050" w:rsidP="00895D46">
            <w:pPr>
              <w:spacing w:after="0" w:line="240" w:lineRule="auto"/>
              <w:jc w:val="both"/>
              <w:rPr>
                <w:rFonts w:ascii="Arial" w:hAnsi="Arial" w:cs="Arial"/>
                <w:sz w:val="20"/>
                <w:szCs w:val="20"/>
              </w:rPr>
            </w:pPr>
            <w:r w:rsidRPr="005C29FB">
              <w:rPr>
                <w:rFonts w:ascii="Arial" w:hAnsi="Arial" w:cs="Arial"/>
                <w:sz w:val="20"/>
                <w:szCs w:val="20"/>
              </w:rPr>
              <w:t>El programa presentado deberá contener mínimo lo siguiente:</w:t>
            </w:r>
          </w:p>
          <w:p w14:paraId="50587939" w14:textId="77777777" w:rsidR="00EF1050" w:rsidRPr="005C29FB" w:rsidRDefault="00EF1050" w:rsidP="00895D46">
            <w:pPr>
              <w:spacing w:after="0" w:line="240" w:lineRule="auto"/>
              <w:jc w:val="both"/>
              <w:rPr>
                <w:rFonts w:ascii="Arial" w:hAnsi="Arial" w:cs="Arial"/>
                <w:sz w:val="20"/>
                <w:szCs w:val="20"/>
              </w:rPr>
            </w:pPr>
          </w:p>
          <w:p w14:paraId="6D2F5DAA" w14:textId="77777777" w:rsidR="00EF1050" w:rsidRPr="005C29FB" w:rsidRDefault="00EF1050" w:rsidP="00EF1050">
            <w:pPr>
              <w:numPr>
                <w:ilvl w:val="0"/>
                <w:numId w:val="191"/>
              </w:numPr>
              <w:spacing w:after="0" w:line="240" w:lineRule="auto"/>
              <w:ind w:left="284" w:hanging="284"/>
              <w:jc w:val="both"/>
              <w:rPr>
                <w:rFonts w:ascii="Arial" w:hAnsi="Arial" w:cs="Arial"/>
                <w:sz w:val="20"/>
                <w:szCs w:val="20"/>
              </w:rPr>
            </w:pPr>
            <w:r w:rsidRPr="005C29FB">
              <w:rPr>
                <w:rFonts w:ascii="Arial" w:hAnsi="Arial" w:cs="Arial"/>
                <w:sz w:val="20"/>
                <w:szCs w:val="20"/>
              </w:rPr>
              <w:t>Nombres de las actividades ordenadas por capítulos y subtareas</w:t>
            </w:r>
          </w:p>
          <w:p w14:paraId="4D293A6B" w14:textId="77777777" w:rsidR="00EF1050" w:rsidRPr="005C29FB" w:rsidRDefault="00EF1050" w:rsidP="00EF1050">
            <w:pPr>
              <w:numPr>
                <w:ilvl w:val="0"/>
                <w:numId w:val="191"/>
              </w:numPr>
              <w:spacing w:after="0" w:line="240" w:lineRule="auto"/>
              <w:ind w:left="284" w:hanging="284"/>
              <w:jc w:val="both"/>
              <w:rPr>
                <w:rFonts w:ascii="Arial" w:hAnsi="Arial" w:cs="Arial"/>
                <w:sz w:val="20"/>
                <w:szCs w:val="20"/>
              </w:rPr>
            </w:pPr>
            <w:r w:rsidRPr="005C29FB">
              <w:rPr>
                <w:rFonts w:ascii="Arial" w:hAnsi="Arial" w:cs="Arial"/>
                <w:sz w:val="20"/>
                <w:szCs w:val="20"/>
              </w:rPr>
              <w:t>la secuencia lógica y duración de cada una de las actividades indicadas en el formato de cantidades de la propuesta económica.</w:t>
            </w:r>
          </w:p>
          <w:p w14:paraId="41B2F7DB" w14:textId="77777777" w:rsidR="00EF1050" w:rsidRPr="005C29FB" w:rsidRDefault="00EF1050" w:rsidP="00EF1050">
            <w:pPr>
              <w:numPr>
                <w:ilvl w:val="0"/>
                <w:numId w:val="191"/>
              </w:numPr>
              <w:spacing w:after="0" w:line="240" w:lineRule="auto"/>
              <w:ind w:left="284" w:hanging="284"/>
              <w:jc w:val="both"/>
              <w:rPr>
                <w:rFonts w:ascii="Arial" w:hAnsi="Arial" w:cs="Arial"/>
                <w:sz w:val="20"/>
                <w:szCs w:val="20"/>
              </w:rPr>
            </w:pPr>
            <w:r w:rsidRPr="005C29FB">
              <w:rPr>
                <w:rFonts w:ascii="Arial" w:hAnsi="Arial" w:cs="Arial"/>
                <w:sz w:val="20"/>
                <w:szCs w:val="20"/>
              </w:rPr>
              <w:t>Costo estimado de cada capítulo y subtareas, en coherencia con el presupuesto del contrato.</w:t>
            </w:r>
          </w:p>
          <w:p w14:paraId="09DB765C" w14:textId="77777777" w:rsidR="00EF1050" w:rsidRPr="005C29FB" w:rsidRDefault="00EF1050" w:rsidP="00EF1050">
            <w:pPr>
              <w:numPr>
                <w:ilvl w:val="0"/>
                <w:numId w:val="191"/>
              </w:numPr>
              <w:spacing w:after="0" w:line="240" w:lineRule="auto"/>
              <w:ind w:left="284" w:hanging="284"/>
              <w:jc w:val="both"/>
              <w:rPr>
                <w:rFonts w:ascii="Arial" w:hAnsi="Arial" w:cs="Arial"/>
                <w:sz w:val="20"/>
                <w:szCs w:val="20"/>
              </w:rPr>
            </w:pPr>
            <w:r w:rsidRPr="005C29FB">
              <w:rPr>
                <w:rFonts w:ascii="Arial" w:hAnsi="Arial" w:cs="Arial"/>
                <w:sz w:val="20"/>
                <w:szCs w:val="20"/>
              </w:rPr>
              <w:t>Comienzo.</w:t>
            </w:r>
          </w:p>
          <w:p w14:paraId="43586D2E" w14:textId="77777777" w:rsidR="00EF1050" w:rsidRPr="005C29FB" w:rsidRDefault="00EF1050" w:rsidP="00EF1050">
            <w:pPr>
              <w:numPr>
                <w:ilvl w:val="0"/>
                <w:numId w:val="191"/>
              </w:numPr>
              <w:spacing w:after="0" w:line="240" w:lineRule="auto"/>
              <w:ind w:left="284" w:hanging="284"/>
              <w:jc w:val="both"/>
              <w:rPr>
                <w:rFonts w:ascii="Arial" w:hAnsi="Arial" w:cs="Arial"/>
                <w:sz w:val="20"/>
                <w:szCs w:val="20"/>
              </w:rPr>
            </w:pPr>
            <w:r w:rsidRPr="005C29FB">
              <w:rPr>
                <w:rFonts w:ascii="Arial" w:hAnsi="Arial" w:cs="Arial"/>
                <w:sz w:val="20"/>
                <w:szCs w:val="20"/>
              </w:rPr>
              <w:t>Comienzo anticipado.</w:t>
            </w:r>
          </w:p>
          <w:p w14:paraId="32615BAC" w14:textId="77777777" w:rsidR="00EF1050" w:rsidRPr="005C29FB" w:rsidRDefault="00EF1050" w:rsidP="00EF1050">
            <w:pPr>
              <w:numPr>
                <w:ilvl w:val="0"/>
                <w:numId w:val="191"/>
              </w:numPr>
              <w:spacing w:after="0" w:line="240" w:lineRule="auto"/>
              <w:ind w:left="284" w:hanging="284"/>
              <w:jc w:val="both"/>
              <w:rPr>
                <w:rFonts w:ascii="Arial" w:hAnsi="Arial" w:cs="Arial"/>
                <w:sz w:val="20"/>
                <w:szCs w:val="20"/>
              </w:rPr>
            </w:pPr>
            <w:r w:rsidRPr="005C29FB">
              <w:rPr>
                <w:rFonts w:ascii="Arial" w:hAnsi="Arial" w:cs="Arial"/>
                <w:sz w:val="20"/>
                <w:szCs w:val="20"/>
              </w:rPr>
              <w:lastRenderedPageBreak/>
              <w:t>Comienzo tardío.</w:t>
            </w:r>
          </w:p>
          <w:p w14:paraId="5C06A6C8" w14:textId="77777777" w:rsidR="00EF1050" w:rsidRPr="005C29FB" w:rsidRDefault="00EF1050" w:rsidP="00EF1050">
            <w:pPr>
              <w:numPr>
                <w:ilvl w:val="0"/>
                <w:numId w:val="191"/>
              </w:numPr>
              <w:spacing w:after="0" w:line="240" w:lineRule="auto"/>
              <w:ind w:left="284" w:hanging="284"/>
              <w:jc w:val="both"/>
              <w:rPr>
                <w:rFonts w:ascii="Arial" w:hAnsi="Arial" w:cs="Arial"/>
                <w:sz w:val="20"/>
                <w:szCs w:val="20"/>
              </w:rPr>
            </w:pPr>
            <w:r w:rsidRPr="005C29FB">
              <w:rPr>
                <w:rFonts w:ascii="Arial" w:hAnsi="Arial" w:cs="Arial"/>
                <w:sz w:val="20"/>
                <w:szCs w:val="20"/>
              </w:rPr>
              <w:t xml:space="preserve">Fin </w:t>
            </w:r>
          </w:p>
          <w:p w14:paraId="06392392" w14:textId="77777777" w:rsidR="00EF1050" w:rsidRPr="005C29FB" w:rsidRDefault="00EF1050" w:rsidP="00EF1050">
            <w:pPr>
              <w:numPr>
                <w:ilvl w:val="0"/>
                <w:numId w:val="191"/>
              </w:numPr>
              <w:spacing w:after="0" w:line="240" w:lineRule="auto"/>
              <w:ind w:left="284" w:hanging="284"/>
              <w:jc w:val="both"/>
              <w:rPr>
                <w:rFonts w:ascii="Arial" w:hAnsi="Arial" w:cs="Arial"/>
                <w:sz w:val="20"/>
                <w:szCs w:val="20"/>
              </w:rPr>
            </w:pPr>
            <w:r w:rsidRPr="005C29FB">
              <w:rPr>
                <w:rFonts w:ascii="Arial" w:hAnsi="Arial" w:cs="Arial"/>
                <w:sz w:val="20"/>
                <w:szCs w:val="20"/>
              </w:rPr>
              <w:t>Fin anticipado</w:t>
            </w:r>
          </w:p>
          <w:p w14:paraId="59165481" w14:textId="77777777" w:rsidR="00EF1050" w:rsidRPr="005C29FB" w:rsidRDefault="00EF1050" w:rsidP="00EF1050">
            <w:pPr>
              <w:numPr>
                <w:ilvl w:val="0"/>
                <w:numId w:val="191"/>
              </w:numPr>
              <w:spacing w:after="0" w:line="240" w:lineRule="auto"/>
              <w:ind w:left="284" w:hanging="284"/>
              <w:jc w:val="both"/>
              <w:rPr>
                <w:rFonts w:ascii="Arial" w:hAnsi="Arial" w:cs="Arial"/>
                <w:sz w:val="20"/>
                <w:szCs w:val="20"/>
              </w:rPr>
            </w:pPr>
            <w:r w:rsidRPr="005C29FB">
              <w:rPr>
                <w:rFonts w:ascii="Arial" w:hAnsi="Arial" w:cs="Arial"/>
                <w:sz w:val="20"/>
                <w:szCs w:val="20"/>
              </w:rPr>
              <w:t>Fin tardío.</w:t>
            </w:r>
          </w:p>
          <w:p w14:paraId="48B4C91B" w14:textId="77777777" w:rsidR="00EF1050" w:rsidRPr="005C29FB" w:rsidRDefault="00EF1050" w:rsidP="00EF1050">
            <w:pPr>
              <w:numPr>
                <w:ilvl w:val="0"/>
                <w:numId w:val="191"/>
              </w:numPr>
              <w:spacing w:after="0" w:line="240" w:lineRule="auto"/>
              <w:ind w:left="284" w:hanging="284"/>
              <w:jc w:val="both"/>
              <w:rPr>
                <w:rFonts w:ascii="Arial" w:hAnsi="Arial" w:cs="Arial"/>
                <w:sz w:val="20"/>
                <w:szCs w:val="20"/>
              </w:rPr>
            </w:pPr>
            <w:r w:rsidRPr="005C29FB">
              <w:rPr>
                <w:rFonts w:ascii="Arial" w:hAnsi="Arial" w:cs="Arial"/>
                <w:sz w:val="20"/>
                <w:szCs w:val="20"/>
              </w:rPr>
              <w:t>Actividades predecesoras.</w:t>
            </w:r>
          </w:p>
          <w:p w14:paraId="5A93EE65" w14:textId="77777777" w:rsidR="00EF1050" w:rsidRPr="005C29FB" w:rsidRDefault="00EF1050" w:rsidP="00EF1050">
            <w:pPr>
              <w:numPr>
                <w:ilvl w:val="0"/>
                <w:numId w:val="191"/>
              </w:numPr>
              <w:spacing w:after="0" w:line="240" w:lineRule="auto"/>
              <w:ind w:left="284" w:hanging="284"/>
              <w:jc w:val="both"/>
              <w:rPr>
                <w:rFonts w:ascii="Arial" w:hAnsi="Arial" w:cs="Arial"/>
                <w:sz w:val="20"/>
                <w:szCs w:val="20"/>
              </w:rPr>
            </w:pPr>
            <w:r w:rsidRPr="005C29FB">
              <w:rPr>
                <w:rFonts w:ascii="Arial" w:hAnsi="Arial" w:cs="Arial"/>
                <w:sz w:val="20"/>
                <w:szCs w:val="20"/>
              </w:rPr>
              <w:t>Programa de inversión mensual</w:t>
            </w:r>
          </w:p>
          <w:p w14:paraId="782D6D82" w14:textId="77777777" w:rsidR="00EF1050" w:rsidRPr="005C29FB" w:rsidRDefault="00EF1050" w:rsidP="00EF1050">
            <w:pPr>
              <w:numPr>
                <w:ilvl w:val="0"/>
                <w:numId w:val="191"/>
              </w:numPr>
              <w:spacing w:after="0" w:line="240" w:lineRule="auto"/>
              <w:ind w:left="284" w:hanging="284"/>
              <w:jc w:val="both"/>
              <w:rPr>
                <w:rFonts w:ascii="Arial" w:hAnsi="Arial" w:cs="Arial"/>
                <w:sz w:val="20"/>
                <w:szCs w:val="20"/>
              </w:rPr>
            </w:pPr>
            <w:r w:rsidRPr="005C29FB">
              <w:rPr>
                <w:rFonts w:ascii="Arial" w:hAnsi="Arial" w:cs="Arial"/>
                <w:sz w:val="20"/>
                <w:szCs w:val="20"/>
              </w:rPr>
              <w:t>Programa de inversión semanal.</w:t>
            </w:r>
          </w:p>
          <w:p w14:paraId="01CF05BF" w14:textId="77777777" w:rsidR="00EF1050" w:rsidRPr="005C29FB" w:rsidRDefault="00EF1050" w:rsidP="00EF1050">
            <w:pPr>
              <w:numPr>
                <w:ilvl w:val="0"/>
                <w:numId w:val="191"/>
              </w:numPr>
              <w:spacing w:after="0" w:line="240" w:lineRule="auto"/>
              <w:ind w:left="284" w:hanging="284"/>
              <w:jc w:val="both"/>
              <w:rPr>
                <w:rFonts w:ascii="Arial" w:hAnsi="Arial" w:cs="Arial"/>
                <w:sz w:val="20"/>
                <w:szCs w:val="20"/>
              </w:rPr>
            </w:pPr>
            <w:r w:rsidRPr="005C29FB">
              <w:rPr>
                <w:rFonts w:ascii="Arial" w:hAnsi="Arial" w:cs="Arial"/>
                <w:sz w:val="20"/>
                <w:szCs w:val="20"/>
              </w:rPr>
              <w:t>Flujo de caja expresado en datos y graficas.</w:t>
            </w:r>
          </w:p>
          <w:p w14:paraId="7E1C2B0D" w14:textId="77777777" w:rsidR="00EF1050" w:rsidRPr="005C29FB" w:rsidRDefault="00EF1050" w:rsidP="00895D46">
            <w:pPr>
              <w:spacing w:after="0" w:line="240" w:lineRule="auto"/>
              <w:ind w:left="284"/>
              <w:jc w:val="both"/>
              <w:rPr>
                <w:rFonts w:ascii="Arial" w:hAnsi="Arial" w:cs="Arial"/>
                <w:sz w:val="20"/>
                <w:szCs w:val="20"/>
              </w:rPr>
            </w:pPr>
          </w:p>
          <w:p w14:paraId="19AC9A8C" w14:textId="77777777" w:rsidR="00EF1050" w:rsidRPr="005C29FB" w:rsidRDefault="00EF1050" w:rsidP="00895D46">
            <w:pPr>
              <w:spacing w:after="0" w:line="240" w:lineRule="auto"/>
              <w:contextualSpacing/>
              <w:jc w:val="both"/>
              <w:rPr>
                <w:rFonts w:ascii="Arial" w:hAnsi="Arial" w:cs="Arial"/>
                <w:sz w:val="20"/>
                <w:szCs w:val="20"/>
              </w:rPr>
            </w:pPr>
            <w:r w:rsidRPr="005C29FB">
              <w:rPr>
                <w:rFonts w:ascii="Arial" w:hAnsi="Arial" w:cs="Arial"/>
                <w:sz w:val="20"/>
                <w:szCs w:val="20"/>
              </w:rPr>
              <w:t>Cuadro de rendimientos de cuadrillas de trabajo donde discrimine la duración de cada una de las actividades, de igual manera se deberá especificar claramente la conformación de estas.</w:t>
            </w:r>
          </w:p>
          <w:p w14:paraId="0DB1AAFA" w14:textId="77777777" w:rsidR="00EF1050" w:rsidRPr="005C29FB" w:rsidRDefault="00EF1050" w:rsidP="00895D46">
            <w:pPr>
              <w:spacing w:after="0" w:line="240" w:lineRule="auto"/>
              <w:contextualSpacing/>
              <w:jc w:val="both"/>
              <w:rPr>
                <w:rFonts w:ascii="Arial" w:hAnsi="Arial" w:cs="Arial"/>
                <w:b/>
                <w:sz w:val="20"/>
                <w:szCs w:val="20"/>
                <w:highlight w:val="yellow"/>
              </w:rPr>
            </w:pPr>
          </w:p>
        </w:tc>
        <w:tc>
          <w:tcPr>
            <w:tcW w:w="921" w:type="dxa"/>
          </w:tcPr>
          <w:p w14:paraId="73F9028C"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32E3AADF"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5DDCE4C8" w14:textId="77777777" w:rsidTr="00895D46">
        <w:trPr>
          <w:trHeight w:val="1287"/>
        </w:trPr>
        <w:tc>
          <w:tcPr>
            <w:tcW w:w="851" w:type="dxa"/>
            <w:vAlign w:val="center"/>
          </w:tcPr>
          <w:p w14:paraId="38D5252D"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9</w:t>
            </w:r>
          </w:p>
        </w:tc>
        <w:tc>
          <w:tcPr>
            <w:tcW w:w="7797" w:type="dxa"/>
            <w:vAlign w:val="center"/>
          </w:tcPr>
          <w:p w14:paraId="6400133A" w14:textId="77777777" w:rsidR="00EF1050" w:rsidRPr="005C29FB" w:rsidRDefault="00EF1050" w:rsidP="00895D46">
            <w:pPr>
              <w:pStyle w:val="NormalWeb"/>
              <w:spacing w:after="0" w:afterAutospacing="0"/>
              <w:jc w:val="both"/>
              <w:rPr>
                <w:rFonts w:ascii="Arial" w:hAnsi="Arial" w:cs="Arial"/>
                <w:color w:val="000000"/>
                <w:sz w:val="20"/>
                <w:szCs w:val="20"/>
              </w:rPr>
            </w:pPr>
            <w:r w:rsidRPr="005C29FB">
              <w:rPr>
                <w:rFonts w:ascii="Arial" w:hAnsi="Arial" w:cs="Arial"/>
                <w:color w:val="000000"/>
                <w:sz w:val="20"/>
                <w:szCs w:val="20"/>
              </w:rPr>
              <w:t>El oferente certificará por escrito que entregará un inform</w:t>
            </w:r>
            <w:r>
              <w:rPr>
                <w:rFonts w:ascii="Arial" w:hAnsi="Arial" w:cs="Arial"/>
                <w:color w:val="000000"/>
                <w:sz w:val="20"/>
                <w:szCs w:val="20"/>
              </w:rPr>
              <w:t>e</w:t>
            </w:r>
            <w:r w:rsidRPr="005C29FB">
              <w:rPr>
                <w:rFonts w:ascii="Arial" w:hAnsi="Arial" w:cs="Arial"/>
                <w:color w:val="000000"/>
                <w:sz w:val="20"/>
                <w:szCs w:val="20"/>
              </w:rPr>
              <w:t xml:space="preserve"> final del mantenimiento realizado con registro fotográfico de cada máquina, entregará cada máquina con una ficha técnica especificando referencia, recomendaciones y cuidados al momento de la manipulación de las máquinas.</w:t>
            </w:r>
          </w:p>
        </w:tc>
        <w:tc>
          <w:tcPr>
            <w:tcW w:w="921" w:type="dxa"/>
          </w:tcPr>
          <w:p w14:paraId="71EE76C7"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644FA0E9"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0470BAA5" w14:textId="77777777" w:rsidTr="00895D46">
        <w:trPr>
          <w:trHeight w:val="1258"/>
        </w:trPr>
        <w:tc>
          <w:tcPr>
            <w:tcW w:w="851" w:type="dxa"/>
            <w:vAlign w:val="center"/>
          </w:tcPr>
          <w:p w14:paraId="7E41BA33"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10</w:t>
            </w:r>
          </w:p>
        </w:tc>
        <w:tc>
          <w:tcPr>
            <w:tcW w:w="7797" w:type="dxa"/>
            <w:vAlign w:val="center"/>
          </w:tcPr>
          <w:p w14:paraId="3A9125CC" w14:textId="77777777" w:rsidR="00EF1050" w:rsidRDefault="00EF1050" w:rsidP="00895D46">
            <w:pPr>
              <w:pStyle w:val="NormalWeb"/>
              <w:spacing w:before="0" w:beforeAutospacing="0" w:after="0" w:afterAutospacing="0"/>
              <w:jc w:val="both"/>
              <w:rPr>
                <w:rFonts w:ascii="Arial" w:hAnsi="Arial" w:cs="Arial"/>
                <w:color w:val="000000"/>
                <w:sz w:val="20"/>
                <w:szCs w:val="20"/>
                <w:bdr w:val="none" w:sz="0" w:space="0" w:color="auto" w:frame="1"/>
              </w:rPr>
            </w:pPr>
          </w:p>
          <w:p w14:paraId="6D63D2E8" w14:textId="77777777" w:rsidR="00EF1050" w:rsidRPr="00A85424" w:rsidRDefault="00EF1050" w:rsidP="00895D46">
            <w:pPr>
              <w:pStyle w:val="NormalWeb"/>
              <w:spacing w:before="0" w:beforeAutospacing="0" w:after="0" w:afterAutospacing="0"/>
              <w:jc w:val="both"/>
              <w:rPr>
                <w:rFonts w:ascii="Arial" w:hAnsi="Arial" w:cs="Arial"/>
                <w:color w:val="000000"/>
                <w:sz w:val="20"/>
                <w:szCs w:val="20"/>
                <w:bdr w:val="none" w:sz="0" w:space="0" w:color="auto" w:frame="1"/>
              </w:rPr>
            </w:pPr>
            <w:r w:rsidRPr="005C29FB">
              <w:rPr>
                <w:rFonts w:ascii="Arial" w:hAnsi="Arial" w:cs="Arial"/>
                <w:color w:val="000000"/>
                <w:sz w:val="20"/>
                <w:szCs w:val="20"/>
                <w:bdr w:val="none" w:sz="0" w:space="0" w:color="auto" w:frame="1"/>
              </w:rPr>
              <w:t>El oferente deberá diligenciar y firmar el formato 1DT-FR-0016: “DECLARACIÓN DE CONFIDENCIALIDAD Y COMPROMISO CON LA SEGURIDAD DE LA INFORMACION CONTRATISTAS O TERCEROS” sin realizarle modificación estructural al mismo, el cual se encontrará adjunto en plataforma del SECOP II.</w:t>
            </w:r>
          </w:p>
          <w:p w14:paraId="299EF948" w14:textId="77777777" w:rsidR="00EF1050" w:rsidRPr="005C29FB" w:rsidRDefault="00EF1050" w:rsidP="00895D46">
            <w:pPr>
              <w:pStyle w:val="NormalWeb"/>
              <w:spacing w:before="0" w:beforeAutospacing="0" w:after="0" w:afterAutospacing="0"/>
              <w:jc w:val="both"/>
              <w:rPr>
                <w:rFonts w:ascii="Arial" w:hAnsi="Arial" w:cs="Arial"/>
                <w:color w:val="000000"/>
                <w:sz w:val="20"/>
                <w:szCs w:val="20"/>
              </w:rPr>
            </w:pPr>
          </w:p>
        </w:tc>
        <w:tc>
          <w:tcPr>
            <w:tcW w:w="921" w:type="dxa"/>
          </w:tcPr>
          <w:p w14:paraId="52CE0151"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4415692D"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79235848" w14:textId="77777777" w:rsidTr="00895D46">
        <w:trPr>
          <w:trHeight w:val="537"/>
        </w:trPr>
        <w:tc>
          <w:tcPr>
            <w:tcW w:w="851" w:type="dxa"/>
            <w:shd w:val="clear" w:color="auto" w:fill="E2EFD9"/>
            <w:vAlign w:val="center"/>
          </w:tcPr>
          <w:p w14:paraId="73B4F081"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i/>
                <w:sz w:val="20"/>
                <w:szCs w:val="20"/>
              </w:rPr>
              <w:t>ÍTEM</w:t>
            </w:r>
          </w:p>
        </w:tc>
        <w:tc>
          <w:tcPr>
            <w:tcW w:w="7797" w:type="dxa"/>
            <w:shd w:val="clear" w:color="auto" w:fill="E2EFD9"/>
            <w:vAlign w:val="center"/>
          </w:tcPr>
          <w:p w14:paraId="7F7B7746" w14:textId="77777777" w:rsidR="00EF1050" w:rsidRPr="005D7127" w:rsidRDefault="00EF1050" w:rsidP="00895D46">
            <w:pPr>
              <w:spacing w:after="0" w:line="240" w:lineRule="auto"/>
              <w:jc w:val="center"/>
              <w:rPr>
                <w:rFonts w:ascii="Arial" w:hAnsi="Arial" w:cs="Arial"/>
                <w:sz w:val="20"/>
                <w:szCs w:val="20"/>
              </w:rPr>
            </w:pPr>
            <w:r w:rsidRPr="005D7127">
              <w:rPr>
                <w:rFonts w:ascii="Arial" w:hAnsi="Arial" w:cs="Arial"/>
                <w:b/>
                <w:i/>
                <w:sz w:val="20"/>
                <w:szCs w:val="20"/>
              </w:rPr>
              <w:t>CONDICIONES TÉCNICAS MÍNIMAS SGSST</w:t>
            </w:r>
          </w:p>
        </w:tc>
        <w:tc>
          <w:tcPr>
            <w:tcW w:w="1842" w:type="dxa"/>
            <w:gridSpan w:val="2"/>
            <w:shd w:val="clear" w:color="auto" w:fill="E2EFD9"/>
            <w:vAlign w:val="center"/>
          </w:tcPr>
          <w:p w14:paraId="3E9BC6B8"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i/>
                <w:sz w:val="20"/>
                <w:szCs w:val="20"/>
              </w:rPr>
              <w:t>CUMPLE SI/NO</w:t>
            </w:r>
          </w:p>
        </w:tc>
      </w:tr>
      <w:tr w:rsidR="00EF1050" w:rsidRPr="005D7127" w14:paraId="0571B06B" w14:textId="77777777" w:rsidTr="00895D46">
        <w:trPr>
          <w:trHeight w:val="70"/>
        </w:trPr>
        <w:tc>
          <w:tcPr>
            <w:tcW w:w="851" w:type="dxa"/>
            <w:vAlign w:val="center"/>
          </w:tcPr>
          <w:p w14:paraId="5BFEC162" w14:textId="77777777" w:rsidR="00EF1050" w:rsidRPr="005D7127" w:rsidRDefault="00EF1050" w:rsidP="00895D46">
            <w:pPr>
              <w:tabs>
                <w:tab w:val="left" w:pos="240"/>
              </w:tabs>
              <w:spacing w:after="0" w:line="240" w:lineRule="auto"/>
              <w:contextualSpacing/>
              <w:jc w:val="center"/>
              <w:rPr>
                <w:rFonts w:ascii="Arial" w:hAnsi="Arial" w:cs="Arial"/>
                <w:color w:val="000000" w:themeColor="text1"/>
                <w:sz w:val="20"/>
                <w:szCs w:val="20"/>
              </w:rPr>
            </w:pPr>
            <w:r w:rsidRPr="005D7127">
              <w:rPr>
                <w:rFonts w:ascii="Arial" w:hAnsi="Arial" w:cs="Arial"/>
                <w:color w:val="000000" w:themeColor="text1"/>
                <w:sz w:val="20"/>
                <w:szCs w:val="20"/>
              </w:rPr>
              <w:t>11</w:t>
            </w:r>
          </w:p>
        </w:tc>
        <w:tc>
          <w:tcPr>
            <w:tcW w:w="7797" w:type="dxa"/>
            <w:vAlign w:val="center"/>
          </w:tcPr>
          <w:p w14:paraId="574DB6EC" w14:textId="77777777" w:rsidR="00EF1050" w:rsidRPr="005D7127" w:rsidRDefault="00EF1050" w:rsidP="00895D46">
            <w:pPr>
              <w:pStyle w:val="NormalWeb"/>
              <w:spacing w:before="0" w:beforeAutospacing="0" w:after="0" w:afterAutospacing="0"/>
              <w:jc w:val="both"/>
              <w:rPr>
                <w:rFonts w:ascii="Arial" w:hAnsi="Arial" w:cs="Arial"/>
                <w:i/>
                <w:color w:val="000000" w:themeColor="text1"/>
                <w:sz w:val="20"/>
                <w:szCs w:val="20"/>
                <w:lang w:eastAsia="es-ES"/>
              </w:rPr>
            </w:pPr>
            <w:r w:rsidRPr="005D7127">
              <w:rPr>
                <w:rFonts w:ascii="Arial" w:hAnsi="Arial" w:cs="Arial"/>
                <w:iCs/>
                <w:color w:val="000000" w:themeColor="text1"/>
                <w:sz w:val="20"/>
                <w:szCs w:val="20"/>
                <w:lang w:eastAsia="es-ES"/>
              </w:rPr>
              <w:t>Anexar el certificado de la implementación del Sistema de Gestión de Seguridad y Salud en el Trabajo del oferente, expedido por la ARL o por un profesional en Seguridad y Salud en el Trabajo, con la respectiva Resolución de licencia profesional y curso vigente en SST (20 o 50 horas), presente documento debe llevar el porcentaje de cumplimiento de la última vigencia no superior a un año de la evaluación de los estándares mínimos requeridos en Seguridad y Salud en el Trabajo de la empresa</w:t>
            </w:r>
            <w:r w:rsidRPr="005D7127">
              <w:rPr>
                <w:rFonts w:ascii="Arial" w:hAnsi="Arial" w:cs="Arial"/>
                <w:i/>
                <w:color w:val="000000" w:themeColor="text1"/>
                <w:sz w:val="20"/>
                <w:szCs w:val="20"/>
                <w:lang w:eastAsia="es-ES"/>
              </w:rPr>
              <w:t>.</w:t>
            </w:r>
          </w:p>
        </w:tc>
        <w:tc>
          <w:tcPr>
            <w:tcW w:w="921" w:type="dxa"/>
          </w:tcPr>
          <w:p w14:paraId="5B6F7245"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5D7FA88A"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37F3FE46" w14:textId="77777777" w:rsidTr="00895D46">
        <w:trPr>
          <w:trHeight w:val="553"/>
        </w:trPr>
        <w:tc>
          <w:tcPr>
            <w:tcW w:w="851" w:type="dxa"/>
            <w:vAlign w:val="center"/>
          </w:tcPr>
          <w:p w14:paraId="7589BD21" w14:textId="77777777" w:rsidR="00EF1050" w:rsidRPr="005D7127" w:rsidRDefault="00EF1050" w:rsidP="00895D46">
            <w:pPr>
              <w:tabs>
                <w:tab w:val="left" w:pos="240"/>
              </w:tabs>
              <w:spacing w:after="0" w:line="240" w:lineRule="auto"/>
              <w:contextualSpacing/>
              <w:jc w:val="center"/>
              <w:rPr>
                <w:rFonts w:ascii="Arial" w:hAnsi="Arial" w:cs="Arial"/>
                <w:b/>
                <w:color w:val="000000" w:themeColor="text1"/>
                <w:sz w:val="20"/>
                <w:szCs w:val="20"/>
              </w:rPr>
            </w:pPr>
            <w:r w:rsidRPr="005D7127">
              <w:rPr>
                <w:rFonts w:ascii="Arial" w:hAnsi="Arial" w:cs="Arial"/>
                <w:b/>
                <w:color w:val="000000" w:themeColor="text1"/>
                <w:sz w:val="20"/>
                <w:szCs w:val="20"/>
              </w:rPr>
              <w:t>12</w:t>
            </w:r>
          </w:p>
        </w:tc>
        <w:tc>
          <w:tcPr>
            <w:tcW w:w="7797" w:type="dxa"/>
            <w:vAlign w:val="center"/>
          </w:tcPr>
          <w:p w14:paraId="40298709" w14:textId="77777777" w:rsidR="00EF1050" w:rsidRPr="001D5FD0" w:rsidRDefault="00EF1050" w:rsidP="00895D46">
            <w:pPr>
              <w:pStyle w:val="Cuerpodeltexto270"/>
              <w:shd w:val="clear" w:color="auto" w:fill="auto"/>
              <w:spacing w:after="0" w:line="240" w:lineRule="auto"/>
              <w:ind w:firstLine="0"/>
              <w:rPr>
                <w:bCs/>
                <w:color w:val="000000" w:themeColor="text1"/>
                <w:sz w:val="10"/>
                <w:szCs w:val="10"/>
              </w:rPr>
            </w:pPr>
          </w:p>
          <w:p w14:paraId="142E3B6A" w14:textId="77777777" w:rsidR="00EF1050" w:rsidRDefault="00EF1050" w:rsidP="00895D46">
            <w:pPr>
              <w:pStyle w:val="Cuerpodeltexto270"/>
              <w:shd w:val="clear" w:color="auto" w:fill="auto"/>
              <w:spacing w:after="0" w:line="240" w:lineRule="auto"/>
              <w:ind w:firstLine="0"/>
              <w:rPr>
                <w:bCs/>
                <w:color w:val="000000" w:themeColor="text1"/>
                <w:sz w:val="20"/>
                <w:szCs w:val="20"/>
              </w:rPr>
            </w:pPr>
            <w:r w:rsidRPr="005D7127">
              <w:rPr>
                <w:bCs/>
                <w:color w:val="000000" w:themeColor="text1"/>
                <w:sz w:val="20"/>
                <w:szCs w:val="20"/>
              </w:rPr>
              <w:t>Certificado de compromiso 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4CAA0E80" w14:textId="77777777" w:rsidR="00EF1050" w:rsidRPr="001D5FD0" w:rsidRDefault="00EF1050" w:rsidP="00895D46">
            <w:pPr>
              <w:pStyle w:val="Cuerpodeltexto270"/>
              <w:shd w:val="clear" w:color="auto" w:fill="auto"/>
              <w:spacing w:after="0" w:line="240" w:lineRule="auto"/>
              <w:ind w:firstLine="0"/>
              <w:rPr>
                <w:bCs/>
                <w:color w:val="000000" w:themeColor="text1"/>
                <w:sz w:val="10"/>
                <w:szCs w:val="10"/>
              </w:rPr>
            </w:pPr>
          </w:p>
        </w:tc>
        <w:tc>
          <w:tcPr>
            <w:tcW w:w="921" w:type="dxa"/>
          </w:tcPr>
          <w:p w14:paraId="32FB18CC"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65F30AD8"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6EDE873B" w14:textId="77777777" w:rsidTr="00895D46">
        <w:trPr>
          <w:trHeight w:val="1763"/>
        </w:trPr>
        <w:tc>
          <w:tcPr>
            <w:tcW w:w="851" w:type="dxa"/>
            <w:vAlign w:val="center"/>
          </w:tcPr>
          <w:p w14:paraId="266E9C4C" w14:textId="77777777" w:rsidR="00EF1050" w:rsidRPr="005D7127" w:rsidRDefault="00EF1050" w:rsidP="00895D46">
            <w:pPr>
              <w:tabs>
                <w:tab w:val="left" w:pos="240"/>
              </w:tabs>
              <w:spacing w:after="0" w:line="240" w:lineRule="auto"/>
              <w:contextualSpacing/>
              <w:jc w:val="center"/>
              <w:rPr>
                <w:rFonts w:ascii="Arial" w:hAnsi="Arial" w:cs="Arial"/>
                <w:b/>
                <w:color w:val="000000" w:themeColor="text1"/>
                <w:sz w:val="20"/>
                <w:szCs w:val="20"/>
              </w:rPr>
            </w:pPr>
            <w:r w:rsidRPr="005D7127">
              <w:rPr>
                <w:rFonts w:ascii="Arial" w:hAnsi="Arial" w:cs="Arial"/>
                <w:b/>
                <w:color w:val="000000" w:themeColor="text1"/>
                <w:sz w:val="20"/>
                <w:szCs w:val="20"/>
              </w:rPr>
              <w:t>13</w:t>
            </w:r>
          </w:p>
        </w:tc>
        <w:tc>
          <w:tcPr>
            <w:tcW w:w="7797" w:type="dxa"/>
            <w:vAlign w:val="center"/>
          </w:tcPr>
          <w:p w14:paraId="7C6ED36B" w14:textId="77777777" w:rsidR="00EF1050" w:rsidRPr="005D7127" w:rsidRDefault="00EF1050" w:rsidP="00895D46">
            <w:pPr>
              <w:spacing w:after="0" w:line="240" w:lineRule="auto"/>
              <w:jc w:val="both"/>
              <w:rPr>
                <w:rFonts w:ascii="Arial" w:hAnsi="Arial" w:cs="Arial"/>
                <w:color w:val="000000" w:themeColor="text1"/>
                <w:sz w:val="20"/>
                <w:szCs w:val="20"/>
              </w:rPr>
            </w:pPr>
            <w:r w:rsidRPr="005D7127">
              <w:rPr>
                <w:rFonts w:ascii="Arial" w:hAnsi="Arial" w:cs="Arial"/>
                <w:color w:val="000000" w:themeColor="text1"/>
                <w:sz w:val="20"/>
                <w:szCs w:val="20"/>
              </w:rPr>
              <w:t xml:space="preserve">Certificado donde se comprometa en caso de realizar actividades de alto de riesgos como espacios confinados, trabajo en sistemas eléctricos, trabajo en sistemas mecánicos, trabajo en caliente, trabajo con gases, trabajo en alturas, trabajos con sustancias químicas, </w:t>
            </w:r>
            <w:proofErr w:type="spellStart"/>
            <w:r w:rsidRPr="005D7127">
              <w:rPr>
                <w:rFonts w:ascii="Arial" w:hAnsi="Arial" w:cs="Arial"/>
                <w:color w:val="000000" w:themeColor="text1"/>
                <w:sz w:val="20"/>
                <w:szCs w:val="20"/>
              </w:rPr>
              <w:t>etc</w:t>
            </w:r>
            <w:proofErr w:type="spellEnd"/>
            <w:r w:rsidRPr="005D7127">
              <w:rPr>
                <w:rFonts w:ascii="Arial" w:hAnsi="Arial" w:cs="Arial"/>
                <w:color w:val="000000" w:themeColor="text1"/>
                <w:sz w:val="20"/>
                <w:szCs w:val="20"/>
              </w:rPr>
              <w:t>; en donde el responsable del SGSST de la obra, deberá presentar la orden de trabajo (permiso de trabajo) y los Análisis de Trabajo Seguro - ATS,  junto con los certificados de idoneidad para la realización de la labor de los trabajadores.</w:t>
            </w:r>
          </w:p>
        </w:tc>
        <w:tc>
          <w:tcPr>
            <w:tcW w:w="921" w:type="dxa"/>
          </w:tcPr>
          <w:p w14:paraId="42B19879"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32332350"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5C47B46E" w14:textId="77777777" w:rsidTr="00895D46">
        <w:trPr>
          <w:trHeight w:val="444"/>
        </w:trPr>
        <w:tc>
          <w:tcPr>
            <w:tcW w:w="851" w:type="dxa"/>
            <w:vAlign w:val="center"/>
          </w:tcPr>
          <w:p w14:paraId="69F6D419" w14:textId="77777777" w:rsidR="00EF1050" w:rsidRPr="005D7127" w:rsidRDefault="00EF1050" w:rsidP="00895D46">
            <w:pPr>
              <w:tabs>
                <w:tab w:val="left" w:pos="240"/>
              </w:tabs>
              <w:spacing w:after="0" w:line="240" w:lineRule="auto"/>
              <w:contextualSpacing/>
              <w:jc w:val="center"/>
              <w:rPr>
                <w:rFonts w:ascii="Arial" w:hAnsi="Arial" w:cs="Arial"/>
                <w:b/>
                <w:color w:val="000000" w:themeColor="text1"/>
                <w:sz w:val="20"/>
                <w:szCs w:val="20"/>
              </w:rPr>
            </w:pPr>
            <w:r w:rsidRPr="005D7127">
              <w:rPr>
                <w:rFonts w:ascii="Arial" w:hAnsi="Arial" w:cs="Arial"/>
                <w:b/>
                <w:color w:val="000000" w:themeColor="text1"/>
                <w:sz w:val="20"/>
                <w:szCs w:val="20"/>
              </w:rPr>
              <w:lastRenderedPageBreak/>
              <w:t>14</w:t>
            </w:r>
          </w:p>
        </w:tc>
        <w:tc>
          <w:tcPr>
            <w:tcW w:w="7797" w:type="dxa"/>
            <w:vAlign w:val="center"/>
          </w:tcPr>
          <w:p w14:paraId="3D33B20D" w14:textId="77777777" w:rsidR="00EF1050" w:rsidRPr="005D7127" w:rsidRDefault="00EF1050" w:rsidP="00895D46">
            <w:pPr>
              <w:jc w:val="both"/>
              <w:rPr>
                <w:rFonts w:ascii="Arial" w:hAnsi="Arial" w:cs="Arial"/>
                <w:bCs/>
                <w:color w:val="000000" w:themeColor="text1"/>
                <w:sz w:val="20"/>
                <w:szCs w:val="20"/>
                <w:lang w:val="es-MX"/>
              </w:rPr>
            </w:pPr>
            <w:r w:rsidRPr="005D7127">
              <w:rPr>
                <w:rFonts w:ascii="Arial" w:hAnsi="Arial" w:cs="Arial"/>
                <w:bCs/>
                <w:color w:val="000000" w:themeColor="text1"/>
                <w:sz w:val="20"/>
                <w:szCs w:val="20"/>
                <w:lang w:val="es-MX"/>
              </w:rPr>
              <w:t>En caso de existir un consorcio o unión temporal, cada una de las empresas que lo integre debe tener establecido el Sistema de Gestión en Seguridad y Salud en el Trabajo y dar cumplimiento a los Estándares Mínimos, adjuntando la anterior documentación nombrada</w:t>
            </w:r>
          </w:p>
          <w:p w14:paraId="034276F1" w14:textId="77777777" w:rsidR="00EF1050" w:rsidRPr="005D7127" w:rsidRDefault="00EF1050" w:rsidP="00895D46">
            <w:pPr>
              <w:jc w:val="both"/>
              <w:rPr>
                <w:rFonts w:ascii="Arial" w:hAnsi="Arial" w:cs="Arial"/>
                <w:bCs/>
                <w:color w:val="000000" w:themeColor="text1"/>
                <w:sz w:val="20"/>
                <w:szCs w:val="20"/>
                <w:lang w:val="es-ES"/>
              </w:rPr>
            </w:pPr>
            <w:r w:rsidRPr="005D7127">
              <w:rPr>
                <w:rFonts w:ascii="Arial" w:hAnsi="Arial" w:cs="Arial"/>
                <w:bCs/>
                <w:color w:val="000000" w:themeColor="text1"/>
                <w:sz w:val="20"/>
                <w:szCs w:val="20"/>
                <w:lang w:val="es-ES"/>
              </w:rPr>
              <w:t>Para la ejecución del contrato: Adicional a los requerimientos exigidos para la ejecución del contrato la persona natural o jurídica deberá:</w:t>
            </w:r>
          </w:p>
        </w:tc>
        <w:tc>
          <w:tcPr>
            <w:tcW w:w="921" w:type="dxa"/>
          </w:tcPr>
          <w:p w14:paraId="27D9A357"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635C0564"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03666E21" w14:textId="77777777" w:rsidTr="00895D46">
        <w:trPr>
          <w:trHeight w:val="1845"/>
        </w:trPr>
        <w:tc>
          <w:tcPr>
            <w:tcW w:w="851" w:type="dxa"/>
            <w:vAlign w:val="center"/>
          </w:tcPr>
          <w:p w14:paraId="45E1B767" w14:textId="77777777" w:rsidR="00EF1050" w:rsidRPr="005D7127" w:rsidRDefault="00EF1050" w:rsidP="00895D46">
            <w:pPr>
              <w:tabs>
                <w:tab w:val="left" w:pos="240"/>
              </w:tabs>
              <w:spacing w:after="0" w:line="240" w:lineRule="auto"/>
              <w:contextualSpacing/>
              <w:jc w:val="center"/>
              <w:rPr>
                <w:rFonts w:ascii="Arial" w:hAnsi="Arial" w:cs="Arial"/>
                <w:b/>
                <w:color w:val="000000" w:themeColor="text1"/>
                <w:sz w:val="20"/>
                <w:szCs w:val="20"/>
              </w:rPr>
            </w:pPr>
            <w:r w:rsidRPr="005D7127">
              <w:rPr>
                <w:rFonts w:ascii="Arial" w:hAnsi="Arial" w:cs="Arial"/>
                <w:b/>
                <w:color w:val="000000" w:themeColor="text1"/>
                <w:sz w:val="20"/>
                <w:szCs w:val="20"/>
              </w:rPr>
              <w:t>15</w:t>
            </w:r>
          </w:p>
        </w:tc>
        <w:tc>
          <w:tcPr>
            <w:tcW w:w="7797" w:type="dxa"/>
            <w:vAlign w:val="center"/>
          </w:tcPr>
          <w:p w14:paraId="7F45C348" w14:textId="77777777" w:rsidR="00EF1050" w:rsidRPr="005D7127" w:rsidRDefault="00EF1050" w:rsidP="00895D46">
            <w:pPr>
              <w:tabs>
                <w:tab w:val="left" w:pos="240"/>
              </w:tabs>
              <w:spacing w:after="0" w:line="240" w:lineRule="auto"/>
              <w:contextualSpacing/>
              <w:jc w:val="both"/>
              <w:rPr>
                <w:rFonts w:ascii="Arial" w:hAnsi="Arial" w:cs="Arial"/>
                <w:color w:val="000000" w:themeColor="text1"/>
                <w:sz w:val="20"/>
                <w:szCs w:val="20"/>
              </w:rPr>
            </w:pPr>
            <w:r w:rsidRPr="005D7127">
              <w:rPr>
                <w:rFonts w:ascii="Arial" w:hAnsi="Arial" w:cs="Arial"/>
                <w:color w:val="000000" w:themeColor="text1"/>
                <w:sz w:val="20"/>
                <w:szCs w:val="20"/>
              </w:rPr>
              <w:t>Entregar copia del diploma como profesional, especialista y/o magíster en Seguridad y Salud en el Trabajo y certificado del curso de 50 horas SGSST o actualización SGSST de 20 horas vigente (Resolución No. 4927 de 2016) y la respectiva Licencia en Salud Ocupacional o en Seguridad y Salud en el Trabajo vigente (Si aplica), del funcionario que prestará sus servicios en la ejecución del contrato como responsable del SGSST de acuerdo a la actividad económica, clase de riesgo labor u oficios que desarrolle y estándares mínimos (Resolución 0312 de 2019).</w:t>
            </w:r>
          </w:p>
        </w:tc>
        <w:tc>
          <w:tcPr>
            <w:tcW w:w="921" w:type="dxa"/>
          </w:tcPr>
          <w:p w14:paraId="32618B55"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632AFE30"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4DD1F6B7" w14:textId="77777777" w:rsidTr="00895D46">
        <w:trPr>
          <w:trHeight w:val="2411"/>
        </w:trPr>
        <w:tc>
          <w:tcPr>
            <w:tcW w:w="851" w:type="dxa"/>
            <w:vAlign w:val="center"/>
          </w:tcPr>
          <w:p w14:paraId="0B9B90AE" w14:textId="77777777" w:rsidR="00EF1050" w:rsidRPr="005D7127" w:rsidRDefault="00EF1050" w:rsidP="00895D46">
            <w:pPr>
              <w:tabs>
                <w:tab w:val="left" w:pos="240"/>
              </w:tabs>
              <w:spacing w:after="0" w:line="240" w:lineRule="auto"/>
              <w:contextualSpacing/>
              <w:jc w:val="center"/>
              <w:rPr>
                <w:rFonts w:ascii="Arial" w:hAnsi="Arial" w:cs="Arial"/>
                <w:b/>
                <w:color w:val="000000" w:themeColor="text1"/>
                <w:sz w:val="20"/>
                <w:szCs w:val="20"/>
              </w:rPr>
            </w:pPr>
            <w:r w:rsidRPr="005D7127">
              <w:rPr>
                <w:rFonts w:ascii="Arial" w:hAnsi="Arial" w:cs="Arial"/>
                <w:b/>
                <w:color w:val="000000" w:themeColor="text1"/>
                <w:sz w:val="20"/>
                <w:szCs w:val="20"/>
              </w:rPr>
              <w:t>16</w:t>
            </w:r>
          </w:p>
        </w:tc>
        <w:tc>
          <w:tcPr>
            <w:tcW w:w="7797" w:type="dxa"/>
            <w:vAlign w:val="center"/>
          </w:tcPr>
          <w:p w14:paraId="6A0A0886" w14:textId="77777777" w:rsidR="00EF1050" w:rsidRPr="005D7127" w:rsidRDefault="00EF1050" w:rsidP="00895D46">
            <w:pPr>
              <w:spacing w:after="0" w:line="240" w:lineRule="auto"/>
              <w:jc w:val="both"/>
              <w:rPr>
                <w:rFonts w:ascii="Arial" w:hAnsi="Arial" w:cs="Arial"/>
                <w:color w:val="000000" w:themeColor="text1"/>
                <w:sz w:val="20"/>
                <w:szCs w:val="20"/>
              </w:rPr>
            </w:pPr>
            <w:r w:rsidRPr="005D7127">
              <w:rPr>
                <w:rFonts w:ascii="Arial" w:hAnsi="Arial" w:cs="Arial"/>
                <w:color w:val="000000" w:themeColor="text1"/>
                <w:sz w:val="20"/>
                <w:szCs w:val="20"/>
              </w:rPr>
              <w:t>Para ejecutar labores en alturas contratista deberá entregar los respectivos certificados del personal técnico que realizará el trabajo en alturas como los andamios, las escaleras, los elevadores de personal, y todos aquellos medios cuya finalidad sea permitir el acceso y/o soporte de trabajadores a lugares para desarrollar trabajo en alturas. Deben ser certificados acordes al estándar específico aplicable para el sistema de acceso seleccionado y el fabricante debe proveer información en español, sobre las principales características del sistema, un manual y/o catálogo de partes con sus características de ingeniería, recomendaciones de almacenamiento, mantenimiento, inspección y medidas de seguridad en su arme y desarme (cuando aplique), uso y operación.</w:t>
            </w:r>
          </w:p>
        </w:tc>
        <w:tc>
          <w:tcPr>
            <w:tcW w:w="921" w:type="dxa"/>
          </w:tcPr>
          <w:p w14:paraId="1DF5E80E"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7DD41FB9"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5EC2B8B1" w14:textId="77777777" w:rsidTr="00895D46">
        <w:trPr>
          <w:trHeight w:val="998"/>
        </w:trPr>
        <w:tc>
          <w:tcPr>
            <w:tcW w:w="851" w:type="dxa"/>
            <w:vAlign w:val="center"/>
          </w:tcPr>
          <w:p w14:paraId="0AF2A3B9" w14:textId="77777777" w:rsidR="00EF1050" w:rsidRPr="005D7127" w:rsidRDefault="00EF1050" w:rsidP="00895D46">
            <w:pPr>
              <w:tabs>
                <w:tab w:val="left" w:pos="240"/>
              </w:tabs>
              <w:spacing w:after="0" w:line="240" w:lineRule="auto"/>
              <w:contextualSpacing/>
              <w:jc w:val="center"/>
              <w:rPr>
                <w:rFonts w:ascii="Arial" w:hAnsi="Arial" w:cs="Arial"/>
                <w:b/>
                <w:color w:val="000000" w:themeColor="text1"/>
                <w:sz w:val="20"/>
                <w:szCs w:val="20"/>
              </w:rPr>
            </w:pPr>
            <w:r w:rsidRPr="005D7127">
              <w:rPr>
                <w:rFonts w:ascii="Arial" w:hAnsi="Arial" w:cs="Arial"/>
                <w:b/>
                <w:color w:val="000000" w:themeColor="text1"/>
                <w:sz w:val="20"/>
                <w:szCs w:val="20"/>
              </w:rPr>
              <w:t>17</w:t>
            </w:r>
          </w:p>
        </w:tc>
        <w:tc>
          <w:tcPr>
            <w:tcW w:w="7797" w:type="dxa"/>
            <w:vAlign w:val="center"/>
          </w:tcPr>
          <w:p w14:paraId="197FB080" w14:textId="77777777" w:rsidR="00EF1050" w:rsidRPr="005D7127" w:rsidRDefault="00EF1050" w:rsidP="00895D46">
            <w:pPr>
              <w:spacing w:after="0" w:line="240" w:lineRule="auto"/>
              <w:jc w:val="both"/>
              <w:rPr>
                <w:rFonts w:ascii="Arial" w:hAnsi="Arial" w:cs="Arial"/>
                <w:color w:val="000000" w:themeColor="text1"/>
                <w:sz w:val="20"/>
                <w:szCs w:val="20"/>
              </w:rPr>
            </w:pPr>
            <w:r w:rsidRPr="005D7127">
              <w:rPr>
                <w:rFonts w:ascii="Arial" w:hAnsi="Arial" w:cs="Arial"/>
                <w:color w:val="000000" w:themeColor="text1"/>
                <w:sz w:val="20"/>
                <w:szCs w:val="20"/>
              </w:rPr>
              <w:t>El contratista deberá certificar por escrito al supervisor de contrato mensualmente, las inspecciones de los Elementos de Protección Personal y el uso continuo y permanente de los mismo, durante la ejecución contractual, acorde a los peligros y riesgos relacionados con la tarea contratada.</w:t>
            </w:r>
          </w:p>
        </w:tc>
        <w:tc>
          <w:tcPr>
            <w:tcW w:w="921" w:type="dxa"/>
          </w:tcPr>
          <w:p w14:paraId="52A2CC21"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4A7DFF94"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769746CD" w14:textId="77777777" w:rsidTr="00895D46">
        <w:trPr>
          <w:trHeight w:val="971"/>
        </w:trPr>
        <w:tc>
          <w:tcPr>
            <w:tcW w:w="851" w:type="dxa"/>
            <w:vAlign w:val="center"/>
          </w:tcPr>
          <w:p w14:paraId="6F3435AA" w14:textId="77777777" w:rsidR="00EF1050" w:rsidRPr="005D7127" w:rsidRDefault="00EF1050" w:rsidP="00895D46">
            <w:pPr>
              <w:tabs>
                <w:tab w:val="left" w:pos="240"/>
              </w:tabs>
              <w:spacing w:after="0" w:line="240" w:lineRule="auto"/>
              <w:contextualSpacing/>
              <w:jc w:val="center"/>
              <w:rPr>
                <w:rFonts w:ascii="Arial" w:hAnsi="Arial" w:cs="Arial"/>
                <w:b/>
                <w:color w:val="000000" w:themeColor="text1"/>
                <w:sz w:val="20"/>
                <w:szCs w:val="20"/>
              </w:rPr>
            </w:pPr>
            <w:r w:rsidRPr="005D7127">
              <w:rPr>
                <w:rFonts w:ascii="Arial" w:hAnsi="Arial" w:cs="Arial"/>
                <w:b/>
                <w:color w:val="000000" w:themeColor="text1"/>
                <w:sz w:val="20"/>
                <w:szCs w:val="20"/>
              </w:rPr>
              <w:t>18</w:t>
            </w:r>
          </w:p>
        </w:tc>
        <w:tc>
          <w:tcPr>
            <w:tcW w:w="7797" w:type="dxa"/>
            <w:vAlign w:val="center"/>
          </w:tcPr>
          <w:p w14:paraId="40FBB305" w14:textId="77777777" w:rsidR="00EF1050" w:rsidRPr="005D7127" w:rsidRDefault="00EF1050" w:rsidP="00895D46">
            <w:pPr>
              <w:spacing w:after="0" w:line="240" w:lineRule="auto"/>
              <w:jc w:val="both"/>
              <w:rPr>
                <w:rFonts w:ascii="Arial" w:hAnsi="Arial" w:cs="Arial"/>
                <w:color w:val="000000" w:themeColor="text1"/>
                <w:sz w:val="20"/>
                <w:szCs w:val="20"/>
              </w:rPr>
            </w:pPr>
            <w:r w:rsidRPr="005D7127">
              <w:rPr>
                <w:rFonts w:ascii="Arial" w:hAnsi="Arial" w:cs="Arial"/>
                <w:color w:val="000000" w:themeColor="text1"/>
                <w:sz w:val="20"/>
                <w:szCs w:val="20"/>
              </w:rPr>
              <w:t>El contratista deberá certificar por escrito al supervisor del contrato y al responsable del SGSST que informará el inicio y finalización de la actividad de alto riesgo (alturas, espacios confinados, eléctricos).</w:t>
            </w:r>
          </w:p>
        </w:tc>
        <w:tc>
          <w:tcPr>
            <w:tcW w:w="921" w:type="dxa"/>
          </w:tcPr>
          <w:p w14:paraId="130F8ED3"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56E6FD7B"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36D7CFA3" w14:textId="77777777" w:rsidTr="00895D46">
        <w:trPr>
          <w:trHeight w:val="800"/>
        </w:trPr>
        <w:tc>
          <w:tcPr>
            <w:tcW w:w="851" w:type="dxa"/>
            <w:vAlign w:val="center"/>
          </w:tcPr>
          <w:p w14:paraId="24840EA0" w14:textId="77777777" w:rsidR="00EF1050" w:rsidRPr="005D7127" w:rsidRDefault="00EF1050" w:rsidP="00895D46">
            <w:pPr>
              <w:tabs>
                <w:tab w:val="left" w:pos="240"/>
              </w:tabs>
              <w:spacing w:after="0" w:line="240" w:lineRule="auto"/>
              <w:contextualSpacing/>
              <w:jc w:val="center"/>
              <w:rPr>
                <w:rFonts w:ascii="Arial" w:hAnsi="Arial" w:cs="Arial"/>
                <w:b/>
                <w:color w:val="000000" w:themeColor="text1"/>
                <w:sz w:val="20"/>
                <w:szCs w:val="20"/>
              </w:rPr>
            </w:pPr>
            <w:r w:rsidRPr="005D7127">
              <w:rPr>
                <w:rFonts w:ascii="Arial" w:hAnsi="Arial" w:cs="Arial"/>
                <w:b/>
                <w:color w:val="000000" w:themeColor="text1"/>
                <w:sz w:val="20"/>
                <w:szCs w:val="20"/>
              </w:rPr>
              <w:t>19</w:t>
            </w:r>
          </w:p>
        </w:tc>
        <w:tc>
          <w:tcPr>
            <w:tcW w:w="7797" w:type="dxa"/>
            <w:vAlign w:val="center"/>
          </w:tcPr>
          <w:p w14:paraId="7931D62E" w14:textId="77777777" w:rsidR="00EF1050" w:rsidRPr="005D7127" w:rsidRDefault="00EF1050" w:rsidP="00895D46">
            <w:pPr>
              <w:spacing w:after="0" w:line="240" w:lineRule="auto"/>
              <w:jc w:val="both"/>
              <w:rPr>
                <w:rFonts w:ascii="Arial" w:hAnsi="Arial" w:cs="Arial"/>
                <w:b/>
                <w:color w:val="000000" w:themeColor="text1"/>
                <w:sz w:val="20"/>
                <w:szCs w:val="20"/>
              </w:rPr>
            </w:pPr>
            <w:r w:rsidRPr="005D7127">
              <w:rPr>
                <w:rFonts w:ascii="Arial" w:hAnsi="Arial" w:cs="Arial"/>
                <w:b/>
                <w:color w:val="000000" w:themeColor="text1"/>
                <w:sz w:val="20"/>
                <w:szCs w:val="20"/>
              </w:rPr>
              <w:t>Entregar copia del plan de emergencias acorde con las amenazas y peligros que se puedan presentar en la ejecución del contrato.</w:t>
            </w:r>
          </w:p>
        </w:tc>
        <w:tc>
          <w:tcPr>
            <w:tcW w:w="921" w:type="dxa"/>
          </w:tcPr>
          <w:p w14:paraId="07F29C8C"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016C67D4"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77BDB4CD" w14:textId="77777777" w:rsidTr="00895D46">
        <w:trPr>
          <w:trHeight w:val="1308"/>
        </w:trPr>
        <w:tc>
          <w:tcPr>
            <w:tcW w:w="851" w:type="dxa"/>
            <w:vAlign w:val="center"/>
          </w:tcPr>
          <w:p w14:paraId="10456CB9" w14:textId="77777777" w:rsidR="00EF1050" w:rsidRPr="005D7127" w:rsidRDefault="00EF1050" w:rsidP="00895D46">
            <w:pPr>
              <w:tabs>
                <w:tab w:val="left" w:pos="240"/>
              </w:tabs>
              <w:spacing w:after="0" w:line="240" w:lineRule="auto"/>
              <w:contextualSpacing/>
              <w:jc w:val="center"/>
              <w:rPr>
                <w:rFonts w:ascii="Arial" w:hAnsi="Arial" w:cs="Arial"/>
                <w:b/>
                <w:color w:val="000000" w:themeColor="text1"/>
                <w:sz w:val="20"/>
                <w:szCs w:val="20"/>
              </w:rPr>
            </w:pPr>
            <w:r w:rsidRPr="005D7127">
              <w:rPr>
                <w:rFonts w:ascii="Arial" w:hAnsi="Arial" w:cs="Arial"/>
                <w:b/>
                <w:color w:val="000000" w:themeColor="text1"/>
                <w:sz w:val="20"/>
                <w:szCs w:val="20"/>
              </w:rPr>
              <w:t>20</w:t>
            </w:r>
          </w:p>
        </w:tc>
        <w:tc>
          <w:tcPr>
            <w:tcW w:w="7797" w:type="dxa"/>
            <w:vAlign w:val="center"/>
          </w:tcPr>
          <w:p w14:paraId="52689F3E" w14:textId="77777777" w:rsidR="00EF1050" w:rsidRPr="005D7127" w:rsidRDefault="00EF1050" w:rsidP="00895D46">
            <w:pPr>
              <w:spacing w:after="0" w:line="240" w:lineRule="auto"/>
              <w:jc w:val="both"/>
              <w:rPr>
                <w:rFonts w:ascii="Arial" w:eastAsia="Times New Roman" w:hAnsi="Arial" w:cs="Arial"/>
                <w:b/>
                <w:bCs/>
                <w:color w:val="000000" w:themeColor="text1"/>
                <w:sz w:val="20"/>
                <w:szCs w:val="20"/>
                <w:lang w:val="es-ES"/>
              </w:rPr>
            </w:pPr>
            <w:r w:rsidRPr="005D7127">
              <w:rPr>
                <w:rFonts w:ascii="Arial" w:eastAsia="Times New Roman" w:hAnsi="Arial" w:cs="Arial"/>
                <w:b/>
                <w:bCs/>
                <w:color w:val="000000" w:themeColor="text1"/>
                <w:sz w:val="20"/>
                <w:szCs w:val="20"/>
                <w:lang w:val="es-ES"/>
              </w:rPr>
              <w:t>Para liquidar el contrato al término de su ejecución, el contratista deberá.</w:t>
            </w:r>
          </w:p>
          <w:p w14:paraId="12B1E38B" w14:textId="77777777" w:rsidR="00EF1050" w:rsidRPr="005D7127" w:rsidRDefault="00EF1050" w:rsidP="00895D46">
            <w:pPr>
              <w:spacing w:after="0" w:line="240" w:lineRule="auto"/>
              <w:jc w:val="both"/>
              <w:rPr>
                <w:rFonts w:ascii="Arial" w:eastAsia="Times New Roman" w:hAnsi="Arial" w:cs="Arial"/>
                <w:color w:val="000000" w:themeColor="text1"/>
                <w:sz w:val="20"/>
                <w:szCs w:val="20"/>
                <w:lang w:val="es-ES"/>
              </w:rPr>
            </w:pPr>
          </w:p>
          <w:p w14:paraId="4D73130D" w14:textId="77777777" w:rsidR="00EF1050" w:rsidRPr="005C29FB" w:rsidRDefault="00EF1050" w:rsidP="00895D46">
            <w:pPr>
              <w:spacing w:after="0" w:line="240" w:lineRule="auto"/>
              <w:jc w:val="both"/>
              <w:rPr>
                <w:rFonts w:ascii="Arial" w:eastAsia="Times New Roman" w:hAnsi="Arial" w:cs="Arial"/>
                <w:color w:val="000000" w:themeColor="text1"/>
                <w:sz w:val="20"/>
                <w:szCs w:val="20"/>
                <w:lang w:val="es-ES"/>
              </w:rPr>
            </w:pPr>
            <w:r w:rsidRPr="005D7127">
              <w:rPr>
                <w:rFonts w:ascii="Arial" w:eastAsia="Times New Roman" w:hAnsi="Arial" w:cs="Arial"/>
                <w:color w:val="000000" w:themeColor="text1"/>
                <w:sz w:val="20"/>
                <w:szCs w:val="20"/>
                <w:lang w:val="es-ES"/>
              </w:rPr>
              <w:t>Asignación por parte del contratista, de un área de primeros auxilios donde de identifique elementos de emergencia tale como: camillas, extintores, botiquín de primeros auxilios, contando con una persona idónea en primeros auxilios y un vehículo para transportar a la EPS a los trabajadores, en caso de ocurrir un accidente laboral.</w:t>
            </w:r>
          </w:p>
        </w:tc>
        <w:tc>
          <w:tcPr>
            <w:tcW w:w="921" w:type="dxa"/>
          </w:tcPr>
          <w:p w14:paraId="52AEC578"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15DA6E14"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7DD3AA97" w14:textId="77777777" w:rsidTr="00895D46">
        <w:trPr>
          <w:trHeight w:val="2063"/>
        </w:trPr>
        <w:tc>
          <w:tcPr>
            <w:tcW w:w="851" w:type="dxa"/>
            <w:vAlign w:val="center"/>
          </w:tcPr>
          <w:p w14:paraId="43CE1DE0" w14:textId="77777777" w:rsidR="00EF1050" w:rsidRPr="005D7127" w:rsidRDefault="00EF1050" w:rsidP="00895D46">
            <w:pPr>
              <w:tabs>
                <w:tab w:val="left" w:pos="240"/>
              </w:tabs>
              <w:spacing w:after="0" w:line="240" w:lineRule="auto"/>
              <w:contextualSpacing/>
              <w:jc w:val="center"/>
              <w:rPr>
                <w:rFonts w:ascii="Arial" w:hAnsi="Arial" w:cs="Arial"/>
                <w:b/>
                <w:color w:val="000000" w:themeColor="text1"/>
                <w:sz w:val="20"/>
                <w:szCs w:val="20"/>
              </w:rPr>
            </w:pPr>
            <w:r w:rsidRPr="005D7127">
              <w:rPr>
                <w:rFonts w:ascii="Arial" w:hAnsi="Arial" w:cs="Arial"/>
                <w:b/>
                <w:color w:val="000000" w:themeColor="text1"/>
                <w:sz w:val="20"/>
                <w:szCs w:val="20"/>
              </w:rPr>
              <w:lastRenderedPageBreak/>
              <w:t>21</w:t>
            </w:r>
          </w:p>
        </w:tc>
        <w:tc>
          <w:tcPr>
            <w:tcW w:w="7797" w:type="dxa"/>
            <w:vAlign w:val="center"/>
          </w:tcPr>
          <w:p w14:paraId="555CE886" w14:textId="77777777" w:rsidR="00EF1050" w:rsidRPr="005D7127" w:rsidRDefault="00EF1050" w:rsidP="00895D46">
            <w:pPr>
              <w:spacing w:line="240" w:lineRule="auto"/>
              <w:rPr>
                <w:rFonts w:ascii="Arial" w:eastAsia="Times New Roman" w:hAnsi="Arial" w:cs="Arial"/>
                <w:b/>
                <w:bCs/>
                <w:color w:val="000000" w:themeColor="text1"/>
                <w:sz w:val="20"/>
                <w:szCs w:val="20"/>
              </w:rPr>
            </w:pPr>
            <w:r w:rsidRPr="005D7127">
              <w:rPr>
                <w:rFonts w:ascii="Arial" w:eastAsia="Times New Roman" w:hAnsi="Arial" w:cs="Arial"/>
                <w:b/>
                <w:bCs/>
                <w:color w:val="000000" w:themeColor="text1"/>
                <w:sz w:val="20"/>
                <w:szCs w:val="20"/>
              </w:rPr>
              <w:t>La verificación al cumplimiento de lo antes descrito será efectuada por el supervisor del contrato.</w:t>
            </w:r>
          </w:p>
          <w:p w14:paraId="685147D3" w14:textId="77777777" w:rsidR="00EF1050" w:rsidRDefault="00EF1050" w:rsidP="00895D46">
            <w:pPr>
              <w:spacing w:after="0" w:line="240" w:lineRule="auto"/>
              <w:jc w:val="both"/>
              <w:rPr>
                <w:rFonts w:ascii="Arial" w:eastAsia="Times New Roman" w:hAnsi="Arial" w:cs="Arial"/>
                <w:color w:val="000000" w:themeColor="text1"/>
                <w:sz w:val="20"/>
                <w:szCs w:val="20"/>
              </w:rPr>
            </w:pPr>
            <w:r w:rsidRPr="005D7127">
              <w:rPr>
                <w:rFonts w:ascii="Arial" w:eastAsia="Times New Roman" w:hAnsi="Arial" w:cs="Arial"/>
                <w:color w:val="000000" w:themeColor="text1"/>
                <w:sz w:val="20"/>
                <w:szCs w:val="20"/>
              </w:rPr>
              <w:t>Presentar un informe escrito al supervisor del contrato, donde evidencia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113D601E" w14:textId="77777777" w:rsidR="00EF1050" w:rsidRPr="003F5BE9" w:rsidRDefault="00EF1050" w:rsidP="00895D46">
            <w:pPr>
              <w:spacing w:after="0" w:line="240" w:lineRule="auto"/>
              <w:jc w:val="both"/>
              <w:rPr>
                <w:rFonts w:ascii="Arial" w:eastAsia="Times New Roman" w:hAnsi="Arial" w:cs="Arial"/>
                <w:color w:val="000000" w:themeColor="text1"/>
                <w:sz w:val="14"/>
                <w:szCs w:val="14"/>
              </w:rPr>
            </w:pPr>
          </w:p>
        </w:tc>
        <w:tc>
          <w:tcPr>
            <w:tcW w:w="921" w:type="dxa"/>
          </w:tcPr>
          <w:p w14:paraId="7A9D190A"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77D69309"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126232D5" w14:textId="77777777" w:rsidTr="00895D46">
        <w:trPr>
          <w:trHeight w:val="423"/>
        </w:trPr>
        <w:tc>
          <w:tcPr>
            <w:tcW w:w="851" w:type="dxa"/>
            <w:shd w:val="clear" w:color="auto" w:fill="E2EFD9"/>
            <w:vAlign w:val="center"/>
          </w:tcPr>
          <w:p w14:paraId="3C445978"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i/>
                <w:sz w:val="20"/>
                <w:szCs w:val="20"/>
              </w:rPr>
              <w:t>ÍTEM</w:t>
            </w:r>
          </w:p>
        </w:tc>
        <w:tc>
          <w:tcPr>
            <w:tcW w:w="7797" w:type="dxa"/>
            <w:shd w:val="clear" w:color="auto" w:fill="E2EFD9"/>
            <w:vAlign w:val="center"/>
          </w:tcPr>
          <w:p w14:paraId="252918C0" w14:textId="77777777" w:rsidR="00EF1050" w:rsidRPr="005D7127" w:rsidRDefault="00EF1050" w:rsidP="00895D46">
            <w:pPr>
              <w:spacing w:after="0" w:line="240" w:lineRule="auto"/>
              <w:jc w:val="center"/>
              <w:rPr>
                <w:rFonts w:ascii="Arial" w:hAnsi="Arial" w:cs="Arial"/>
                <w:sz w:val="20"/>
                <w:szCs w:val="20"/>
              </w:rPr>
            </w:pPr>
            <w:r w:rsidRPr="005D7127">
              <w:rPr>
                <w:rFonts w:ascii="Arial" w:hAnsi="Arial" w:cs="Arial"/>
                <w:b/>
                <w:i/>
                <w:sz w:val="20"/>
                <w:szCs w:val="20"/>
              </w:rPr>
              <w:t>CONDICIONES TÉCNICAS MÍNIMAS SISTEMA GESTION AMBIENTAL</w:t>
            </w:r>
          </w:p>
        </w:tc>
        <w:tc>
          <w:tcPr>
            <w:tcW w:w="1842" w:type="dxa"/>
            <w:gridSpan w:val="2"/>
            <w:shd w:val="clear" w:color="auto" w:fill="E2EFD9"/>
            <w:vAlign w:val="center"/>
          </w:tcPr>
          <w:p w14:paraId="34A75485"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i/>
                <w:sz w:val="20"/>
                <w:szCs w:val="20"/>
              </w:rPr>
              <w:t>CUMPLE SI/NO</w:t>
            </w:r>
          </w:p>
        </w:tc>
      </w:tr>
      <w:tr w:rsidR="00EF1050" w:rsidRPr="005D7127" w14:paraId="12CE74AE" w14:textId="77777777" w:rsidTr="00895D46">
        <w:trPr>
          <w:trHeight w:val="274"/>
        </w:trPr>
        <w:tc>
          <w:tcPr>
            <w:tcW w:w="851" w:type="dxa"/>
            <w:vAlign w:val="center"/>
          </w:tcPr>
          <w:p w14:paraId="5C44D7EA"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20</w:t>
            </w:r>
          </w:p>
        </w:tc>
        <w:tc>
          <w:tcPr>
            <w:tcW w:w="7797" w:type="dxa"/>
            <w:vAlign w:val="center"/>
          </w:tcPr>
          <w:p w14:paraId="581C113C" w14:textId="77777777" w:rsidR="00EF1050" w:rsidRPr="005D7127" w:rsidRDefault="00EF1050" w:rsidP="00895D46">
            <w:pPr>
              <w:spacing w:after="0" w:line="240" w:lineRule="auto"/>
              <w:jc w:val="both"/>
              <w:rPr>
                <w:rFonts w:ascii="Arial" w:eastAsia="Times New Roman" w:hAnsi="Arial" w:cs="Arial"/>
                <w:color w:val="000000"/>
                <w:sz w:val="20"/>
                <w:szCs w:val="20"/>
                <w:lang w:val="es-ES"/>
              </w:rPr>
            </w:pPr>
            <w:r w:rsidRPr="005D7127">
              <w:rPr>
                <w:rFonts w:ascii="Arial" w:eastAsia="Times New Roman" w:hAnsi="Arial" w:cs="Arial"/>
                <w:color w:val="000000"/>
                <w:sz w:val="20"/>
                <w:szCs w:val="20"/>
                <w:lang w:val="es-ES"/>
              </w:rPr>
              <w:t>El Oferente o contratista deberá cumplir con lo señalado en la legislación colombiana en referencia al medio ambiente Ley 373 de 1997 Ahorro y uso eficiente del agua, el Decreto 3102 de 1997, por el cual se reglamenta el artículo 15 de la Ley 373 de 1997 en relación con la instalación de equipos, sistemas e implementos de bajo consumo de agua.</w:t>
            </w:r>
          </w:p>
          <w:p w14:paraId="47CE13D9" w14:textId="77777777" w:rsidR="00EF1050" w:rsidRPr="003F5BE9" w:rsidRDefault="00EF1050" w:rsidP="00895D46">
            <w:pPr>
              <w:spacing w:after="0" w:line="276" w:lineRule="auto"/>
              <w:jc w:val="both"/>
              <w:rPr>
                <w:rFonts w:ascii="Arial" w:eastAsia="Times New Roman" w:hAnsi="Arial" w:cs="Arial"/>
                <w:color w:val="000000"/>
                <w:sz w:val="14"/>
                <w:szCs w:val="14"/>
                <w:lang w:val="es-ES"/>
              </w:rPr>
            </w:pPr>
          </w:p>
          <w:p w14:paraId="47DC38A2" w14:textId="77777777" w:rsidR="00EF1050" w:rsidRPr="001D5FD0" w:rsidRDefault="00EF1050" w:rsidP="00895D46">
            <w:pPr>
              <w:spacing w:after="0" w:line="240" w:lineRule="auto"/>
              <w:jc w:val="both"/>
              <w:rPr>
                <w:rFonts w:ascii="Arial" w:hAnsi="Arial" w:cs="Arial"/>
                <w:b/>
                <w:color w:val="000000"/>
                <w:sz w:val="10"/>
                <w:szCs w:val="10"/>
              </w:rPr>
            </w:pPr>
            <w:r w:rsidRPr="005D7127">
              <w:rPr>
                <w:rFonts w:ascii="Arial" w:eastAsia="Times New Roman" w:hAnsi="Arial" w:cs="Arial"/>
                <w:i/>
                <w:sz w:val="20"/>
                <w:szCs w:val="20"/>
                <w:lang w:val="es-ES" w:eastAsia="es-ES"/>
              </w:rPr>
              <w:t>solo si aplica de acuerdo a la actividad contratada.</w:t>
            </w:r>
          </w:p>
        </w:tc>
        <w:tc>
          <w:tcPr>
            <w:tcW w:w="921" w:type="dxa"/>
          </w:tcPr>
          <w:p w14:paraId="66757FA8"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44AF43F2"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1CA3F398" w14:textId="77777777" w:rsidTr="00895D46">
        <w:trPr>
          <w:trHeight w:val="274"/>
        </w:trPr>
        <w:tc>
          <w:tcPr>
            <w:tcW w:w="851" w:type="dxa"/>
            <w:vAlign w:val="center"/>
          </w:tcPr>
          <w:p w14:paraId="155F01EB"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21</w:t>
            </w:r>
          </w:p>
        </w:tc>
        <w:tc>
          <w:tcPr>
            <w:tcW w:w="7797" w:type="dxa"/>
            <w:vAlign w:val="center"/>
          </w:tcPr>
          <w:p w14:paraId="78D94B84" w14:textId="77777777" w:rsidR="00EF1050" w:rsidRPr="001D5FD0" w:rsidRDefault="00EF1050" w:rsidP="00895D46">
            <w:pPr>
              <w:spacing w:after="0" w:line="240" w:lineRule="auto"/>
              <w:jc w:val="both"/>
              <w:rPr>
                <w:rFonts w:ascii="Arial" w:hAnsi="Arial" w:cs="Arial"/>
                <w:color w:val="000000"/>
                <w:sz w:val="10"/>
                <w:szCs w:val="10"/>
              </w:rPr>
            </w:pPr>
          </w:p>
          <w:p w14:paraId="4332FB2B" w14:textId="77777777" w:rsidR="00EF1050" w:rsidRPr="005D7127" w:rsidRDefault="00EF1050" w:rsidP="00895D46">
            <w:pPr>
              <w:spacing w:after="0" w:line="240" w:lineRule="auto"/>
              <w:jc w:val="both"/>
              <w:rPr>
                <w:rFonts w:ascii="Arial" w:hAnsi="Arial" w:cs="Arial"/>
                <w:sz w:val="20"/>
                <w:szCs w:val="20"/>
              </w:rPr>
            </w:pPr>
            <w:r w:rsidRPr="005D7127">
              <w:rPr>
                <w:rFonts w:ascii="Arial" w:hAnsi="Arial" w:cs="Arial"/>
                <w:color w:val="000000"/>
                <w:sz w:val="20"/>
                <w:szCs w:val="20"/>
              </w:rPr>
              <w:t xml:space="preserve">El oferente o contratista </w:t>
            </w:r>
            <w:r w:rsidRPr="005D7127">
              <w:rPr>
                <w:rFonts w:ascii="Arial" w:eastAsia="Calibri" w:hAnsi="Arial" w:cs="Arial"/>
                <w:sz w:val="20"/>
                <w:szCs w:val="20"/>
              </w:rPr>
              <w:t xml:space="preserve">no podrá tener sanciones vigentes en el Registro Único de Infractores Ambientales (RUIA) del Ministerio de Ambiente y Desarrollo Sostenible, por lo tanto, deberá consultar en la página web de la Agencia Nacional de Licencias Ambientales ANLA </w:t>
            </w:r>
            <w:hyperlink r:id="rId8" w:history="1">
              <w:r w:rsidRPr="005D7127">
                <w:rPr>
                  <w:rStyle w:val="Hipervnculo"/>
                  <w:rFonts w:ascii="Arial" w:eastAsia="Calibri" w:hAnsi="Arial" w:cs="Arial"/>
                  <w:sz w:val="20"/>
                  <w:szCs w:val="20"/>
                </w:rPr>
                <w:t>www.anla.gov.co</w:t>
              </w:r>
            </w:hyperlink>
            <w:r w:rsidRPr="005D7127">
              <w:rPr>
                <w:rFonts w:ascii="Arial" w:eastAsia="Calibri" w:hAnsi="Arial" w:cs="Arial"/>
                <w:sz w:val="20"/>
                <w:szCs w:val="20"/>
              </w:rPr>
              <w:t xml:space="preserve">  (link trámites y servicios) y escoger la opción “RUIA VIRTUAL”, diligenciar con sus datos y anexar el pantallazo y un documento donde el representante legal certifique que no tiene sanciones ambientales vigentes</w:t>
            </w:r>
            <w:r w:rsidRPr="005D7127">
              <w:rPr>
                <w:rFonts w:ascii="Arial" w:hAnsi="Arial" w:cs="Arial"/>
                <w:sz w:val="20"/>
                <w:szCs w:val="20"/>
              </w:rPr>
              <w:t>.</w:t>
            </w:r>
          </w:p>
          <w:p w14:paraId="15DA6FF9" w14:textId="77777777" w:rsidR="00EF1050" w:rsidRPr="001D5FD0" w:rsidRDefault="00EF1050" w:rsidP="00895D46">
            <w:pPr>
              <w:spacing w:after="0" w:line="240" w:lineRule="auto"/>
              <w:jc w:val="both"/>
              <w:rPr>
                <w:rFonts w:ascii="Arial" w:hAnsi="Arial" w:cs="Arial"/>
                <w:b/>
                <w:sz w:val="10"/>
                <w:szCs w:val="10"/>
              </w:rPr>
            </w:pPr>
          </w:p>
        </w:tc>
        <w:tc>
          <w:tcPr>
            <w:tcW w:w="921" w:type="dxa"/>
          </w:tcPr>
          <w:p w14:paraId="780664A4"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284FE8D5"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1DD6DE6E" w14:textId="77777777" w:rsidTr="00895D46">
        <w:trPr>
          <w:trHeight w:val="274"/>
        </w:trPr>
        <w:tc>
          <w:tcPr>
            <w:tcW w:w="851" w:type="dxa"/>
            <w:vAlign w:val="center"/>
          </w:tcPr>
          <w:p w14:paraId="58C4DB3E"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22</w:t>
            </w:r>
          </w:p>
        </w:tc>
        <w:tc>
          <w:tcPr>
            <w:tcW w:w="7797" w:type="dxa"/>
            <w:vAlign w:val="center"/>
          </w:tcPr>
          <w:p w14:paraId="131BCF3D" w14:textId="77777777" w:rsidR="00EF1050" w:rsidRPr="001D5FD0" w:rsidRDefault="00EF1050" w:rsidP="00895D46">
            <w:pPr>
              <w:pStyle w:val="Textoindependiente2"/>
              <w:spacing w:after="0" w:line="240" w:lineRule="auto"/>
              <w:jc w:val="both"/>
              <w:rPr>
                <w:rFonts w:ascii="Arial" w:eastAsia="Calibri" w:hAnsi="Arial" w:cs="Arial"/>
                <w:sz w:val="10"/>
                <w:szCs w:val="10"/>
              </w:rPr>
            </w:pPr>
          </w:p>
          <w:p w14:paraId="2CEA1859" w14:textId="77777777" w:rsidR="00EF1050" w:rsidRPr="005D7127" w:rsidRDefault="00EF1050" w:rsidP="00895D46">
            <w:pPr>
              <w:pStyle w:val="Textoindependiente2"/>
              <w:spacing w:after="0" w:line="240" w:lineRule="auto"/>
              <w:jc w:val="both"/>
              <w:rPr>
                <w:rFonts w:ascii="Arial" w:eastAsia="Calibri" w:hAnsi="Arial" w:cs="Arial"/>
                <w:sz w:val="20"/>
                <w:szCs w:val="20"/>
              </w:rPr>
            </w:pPr>
            <w:r w:rsidRPr="005D7127">
              <w:rPr>
                <w:rFonts w:ascii="Arial" w:eastAsia="Calibri" w:hAnsi="Arial" w:cs="Arial"/>
                <w:sz w:val="20"/>
                <w:szCs w:val="20"/>
              </w:rPr>
              <w:t>El Oferente o contratista cumplirá con todos los requisitos legales ambientales vigentes concernientes con su actividad económica y servicios ofrecidos para el cumplimiento del objeto del contrato, en donde, cualquier infracción ambiental por omisión de permisos o licencias ambientales que sean necesarias tramitar antes del inicio o durante la vigencia y ejecución del objeto del contrato; será asumida por el Contratista.</w:t>
            </w:r>
          </w:p>
          <w:p w14:paraId="2BB4E939" w14:textId="77777777" w:rsidR="00EF1050" w:rsidRPr="005D7127" w:rsidRDefault="00EF1050" w:rsidP="00895D46">
            <w:pPr>
              <w:pStyle w:val="Textoindependiente2"/>
              <w:spacing w:after="0" w:line="240" w:lineRule="auto"/>
              <w:jc w:val="both"/>
              <w:rPr>
                <w:rFonts w:ascii="Arial" w:eastAsia="Calibri" w:hAnsi="Arial" w:cs="Arial"/>
                <w:sz w:val="20"/>
                <w:szCs w:val="20"/>
              </w:rPr>
            </w:pPr>
          </w:p>
          <w:p w14:paraId="5663EFD8" w14:textId="77777777" w:rsidR="00EF1050" w:rsidRPr="005D7127" w:rsidRDefault="00EF1050" w:rsidP="00895D46">
            <w:pPr>
              <w:spacing w:after="0" w:line="240" w:lineRule="auto"/>
              <w:jc w:val="both"/>
              <w:rPr>
                <w:rFonts w:ascii="Arial" w:eastAsia="Times New Roman" w:hAnsi="Arial" w:cs="Arial"/>
                <w:i/>
                <w:sz w:val="20"/>
                <w:szCs w:val="20"/>
                <w:lang w:val="es-ES" w:eastAsia="es-ES"/>
              </w:rPr>
            </w:pPr>
            <w:r w:rsidRPr="005D7127">
              <w:rPr>
                <w:rFonts w:ascii="Arial" w:eastAsia="Times New Roman" w:hAnsi="Arial" w:cs="Arial"/>
                <w:i/>
                <w:sz w:val="20"/>
                <w:szCs w:val="20"/>
                <w:lang w:val="es-ES" w:eastAsia="es-ES"/>
              </w:rPr>
              <w:t>solo si aplica de acuerdo a la actividad contratada.</w:t>
            </w:r>
          </w:p>
          <w:p w14:paraId="52F51DE4" w14:textId="77777777" w:rsidR="00EF1050" w:rsidRPr="001D5FD0" w:rsidRDefault="00EF1050" w:rsidP="00895D46">
            <w:pPr>
              <w:spacing w:after="0" w:line="240" w:lineRule="auto"/>
              <w:jc w:val="both"/>
              <w:rPr>
                <w:rFonts w:ascii="Arial" w:hAnsi="Arial" w:cs="Arial"/>
                <w:b/>
                <w:color w:val="000000"/>
                <w:sz w:val="10"/>
                <w:szCs w:val="10"/>
              </w:rPr>
            </w:pPr>
          </w:p>
        </w:tc>
        <w:tc>
          <w:tcPr>
            <w:tcW w:w="921" w:type="dxa"/>
          </w:tcPr>
          <w:p w14:paraId="2088874D"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30BB55C9"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7C36BF51" w14:textId="77777777" w:rsidTr="00895D46">
        <w:trPr>
          <w:trHeight w:val="274"/>
        </w:trPr>
        <w:tc>
          <w:tcPr>
            <w:tcW w:w="851" w:type="dxa"/>
            <w:vAlign w:val="center"/>
          </w:tcPr>
          <w:p w14:paraId="571FF6B4"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23</w:t>
            </w:r>
          </w:p>
        </w:tc>
        <w:tc>
          <w:tcPr>
            <w:tcW w:w="7797" w:type="dxa"/>
            <w:vAlign w:val="center"/>
          </w:tcPr>
          <w:p w14:paraId="004841F1" w14:textId="77777777" w:rsidR="00EF1050" w:rsidRPr="005D7127" w:rsidRDefault="00EF1050" w:rsidP="00895D46">
            <w:pPr>
              <w:spacing w:after="0" w:line="240" w:lineRule="auto"/>
              <w:jc w:val="both"/>
              <w:rPr>
                <w:rFonts w:ascii="Arial" w:eastAsia="Times New Roman" w:hAnsi="Arial" w:cs="Arial"/>
                <w:sz w:val="20"/>
                <w:szCs w:val="20"/>
                <w:lang w:val="es-ES" w:eastAsia="es-CO"/>
              </w:rPr>
            </w:pPr>
            <w:r w:rsidRPr="005D7127">
              <w:rPr>
                <w:rFonts w:ascii="Arial" w:eastAsia="Times New Roman" w:hAnsi="Arial" w:cs="Arial"/>
                <w:sz w:val="20"/>
                <w:szCs w:val="20"/>
                <w:lang w:val="es-ES" w:eastAsia="es-CO"/>
              </w:rPr>
              <w:t xml:space="preserve">El Oferente o contratista se compromete a dar cumplimiento a toda la normatividad vigente establecida en el país y por la Policía Nacional, en referencia al Sistema de Gestión Ambiental. </w:t>
            </w:r>
          </w:p>
          <w:p w14:paraId="6F167943" w14:textId="77777777" w:rsidR="00EF1050" w:rsidRPr="001D5FD0" w:rsidRDefault="00EF1050" w:rsidP="00895D46">
            <w:pPr>
              <w:spacing w:after="0" w:line="240" w:lineRule="auto"/>
              <w:jc w:val="both"/>
              <w:rPr>
                <w:rFonts w:ascii="Arial" w:hAnsi="Arial" w:cs="Arial"/>
                <w:b/>
                <w:color w:val="000000"/>
                <w:sz w:val="10"/>
                <w:szCs w:val="10"/>
              </w:rPr>
            </w:pPr>
          </w:p>
        </w:tc>
        <w:tc>
          <w:tcPr>
            <w:tcW w:w="921" w:type="dxa"/>
          </w:tcPr>
          <w:p w14:paraId="4C3700D1"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7527355A"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7F0DBA82" w14:textId="77777777" w:rsidTr="00895D46">
        <w:trPr>
          <w:trHeight w:val="274"/>
        </w:trPr>
        <w:tc>
          <w:tcPr>
            <w:tcW w:w="851" w:type="dxa"/>
            <w:vAlign w:val="center"/>
          </w:tcPr>
          <w:p w14:paraId="5B568FEB"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24</w:t>
            </w:r>
          </w:p>
        </w:tc>
        <w:tc>
          <w:tcPr>
            <w:tcW w:w="7797" w:type="dxa"/>
            <w:vAlign w:val="center"/>
          </w:tcPr>
          <w:p w14:paraId="22DC1033" w14:textId="77777777" w:rsidR="00EF1050" w:rsidRPr="005D7127" w:rsidRDefault="00EF1050" w:rsidP="00895D46">
            <w:pPr>
              <w:tabs>
                <w:tab w:val="left" w:pos="240"/>
              </w:tabs>
              <w:spacing w:after="0" w:line="240" w:lineRule="auto"/>
              <w:contextualSpacing/>
              <w:jc w:val="both"/>
              <w:rPr>
                <w:rFonts w:ascii="Arial" w:eastAsia="Times New Roman" w:hAnsi="Arial" w:cs="Arial"/>
                <w:sz w:val="20"/>
                <w:szCs w:val="20"/>
                <w:lang w:val="es-ES" w:eastAsia="es-ES"/>
              </w:rPr>
            </w:pPr>
            <w:r w:rsidRPr="005D7127">
              <w:rPr>
                <w:rFonts w:ascii="Arial" w:eastAsia="Times New Roman" w:hAnsi="Arial" w:cs="Arial"/>
                <w:sz w:val="20"/>
                <w:szCs w:val="20"/>
                <w:lang w:val="es-ES" w:eastAsia="es-ES"/>
              </w:rPr>
              <w:t>El Oferente o contratista deberá comprometerse a aplicar las buenas prácticas ambientales, participar de los programas y campañas ambientales, así como de las demás exigencias que contribuyan al cumplimiento de la política ambiental y de los objetivos ambientales institucionales, en todas las actividades que realice durante la prestación del servicio dentro de las instalaciones policiales.</w:t>
            </w:r>
          </w:p>
          <w:p w14:paraId="6F664898" w14:textId="77777777" w:rsidR="00EF1050" w:rsidRPr="001D5FD0" w:rsidRDefault="00EF1050" w:rsidP="00895D46">
            <w:pPr>
              <w:tabs>
                <w:tab w:val="left" w:pos="240"/>
              </w:tabs>
              <w:spacing w:after="0" w:line="240" w:lineRule="auto"/>
              <w:contextualSpacing/>
              <w:jc w:val="both"/>
              <w:rPr>
                <w:rFonts w:ascii="Arial" w:eastAsia="Times New Roman" w:hAnsi="Arial" w:cs="Arial"/>
                <w:i/>
                <w:sz w:val="10"/>
                <w:szCs w:val="10"/>
                <w:lang w:val="es-ES" w:eastAsia="es-ES"/>
              </w:rPr>
            </w:pPr>
          </w:p>
          <w:p w14:paraId="41FBE7C7" w14:textId="77777777" w:rsidR="00EF1050" w:rsidRPr="005D7127" w:rsidRDefault="00EF1050" w:rsidP="00895D46">
            <w:pPr>
              <w:spacing w:after="0" w:line="240" w:lineRule="auto"/>
              <w:jc w:val="both"/>
              <w:rPr>
                <w:rFonts w:ascii="Arial" w:eastAsia="Times New Roman" w:hAnsi="Arial" w:cs="Arial"/>
                <w:i/>
                <w:sz w:val="20"/>
                <w:szCs w:val="20"/>
                <w:lang w:val="es-ES" w:eastAsia="es-ES"/>
              </w:rPr>
            </w:pPr>
            <w:r w:rsidRPr="005D7127">
              <w:rPr>
                <w:rFonts w:ascii="Arial" w:eastAsia="Times New Roman" w:hAnsi="Arial" w:cs="Arial"/>
                <w:i/>
                <w:sz w:val="20"/>
                <w:szCs w:val="20"/>
                <w:lang w:val="es-ES" w:eastAsia="es-ES"/>
              </w:rPr>
              <w:t>solo si aplica de acuerdo a la actividad contratada.</w:t>
            </w:r>
          </w:p>
          <w:p w14:paraId="77F7A12B" w14:textId="77777777" w:rsidR="00EF1050" w:rsidRPr="001D5FD0" w:rsidRDefault="00EF1050" w:rsidP="00895D46">
            <w:pPr>
              <w:spacing w:after="0" w:line="240" w:lineRule="auto"/>
              <w:jc w:val="both"/>
              <w:rPr>
                <w:rFonts w:ascii="Arial" w:hAnsi="Arial" w:cs="Arial"/>
                <w:b/>
                <w:color w:val="000000"/>
                <w:sz w:val="10"/>
                <w:szCs w:val="10"/>
              </w:rPr>
            </w:pPr>
          </w:p>
        </w:tc>
        <w:tc>
          <w:tcPr>
            <w:tcW w:w="921" w:type="dxa"/>
          </w:tcPr>
          <w:p w14:paraId="71EEF3B1"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7707BDEA"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39D974FF" w14:textId="77777777" w:rsidTr="00895D46">
        <w:trPr>
          <w:trHeight w:val="274"/>
        </w:trPr>
        <w:tc>
          <w:tcPr>
            <w:tcW w:w="851" w:type="dxa"/>
            <w:vAlign w:val="center"/>
          </w:tcPr>
          <w:p w14:paraId="4CB8FAD9"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25</w:t>
            </w:r>
          </w:p>
        </w:tc>
        <w:tc>
          <w:tcPr>
            <w:tcW w:w="7797" w:type="dxa"/>
            <w:vAlign w:val="center"/>
          </w:tcPr>
          <w:p w14:paraId="6F7C26C7" w14:textId="77777777" w:rsidR="00EF1050" w:rsidRPr="001D5FD0" w:rsidRDefault="00EF1050" w:rsidP="00895D46">
            <w:pPr>
              <w:spacing w:after="0" w:line="240" w:lineRule="auto"/>
              <w:jc w:val="both"/>
              <w:rPr>
                <w:rFonts w:ascii="Arial" w:eastAsia="Times New Roman" w:hAnsi="Arial" w:cs="Arial"/>
                <w:sz w:val="10"/>
                <w:szCs w:val="10"/>
                <w:lang w:val="es-ES" w:eastAsia="es-ES"/>
              </w:rPr>
            </w:pPr>
          </w:p>
          <w:p w14:paraId="08E8993B" w14:textId="77777777" w:rsidR="00EF1050" w:rsidRPr="005D7127" w:rsidRDefault="00EF1050" w:rsidP="00895D46">
            <w:pPr>
              <w:spacing w:after="0" w:line="240" w:lineRule="auto"/>
              <w:jc w:val="both"/>
              <w:rPr>
                <w:rFonts w:ascii="Arial" w:eastAsia="Times New Roman" w:hAnsi="Arial" w:cs="Arial"/>
                <w:sz w:val="20"/>
                <w:szCs w:val="20"/>
                <w:lang w:val="es-ES" w:eastAsia="es-ES"/>
              </w:rPr>
            </w:pPr>
            <w:r w:rsidRPr="005D7127">
              <w:rPr>
                <w:rFonts w:ascii="Arial" w:eastAsia="Times New Roman" w:hAnsi="Arial" w:cs="Arial"/>
                <w:sz w:val="20"/>
                <w:szCs w:val="20"/>
                <w:lang w:val="es-ES" w:eastAsia="es-ES"/>
              </w:rPr>
              <w:t xml:space="preserve">El Oferente o contratista deberá acreditar por escrito que se compromete a cumplir con todos los requisitos legales ambientales vigentes concernientes con su actividad económica, bienes y servicios ofrecidos, de acuerdo a la Ley 1333 del 21 de julio de 2009 T I T U L O II LAS INFRACCIONES EN MATERIA AMBIENTAL ARTÍCULO 5º. Infracciones. Se considera infracción en materia ambiental toda acción u omisión que constituya violación de las normas contenidas en el Código de Recursos Naturales </w:t>
            </w:r>
            <w:r w:rsidRPr="005D7127">
              <w:rPr>
                <w:rFonts w:ascii="Arial" w:eastAsia="Times New Roman" w:hAnsi="Arial" w:cs="Arial"/>
                <w:sz w:val="20"/>
                <w:szCs w:val="20"/>
                <w:lang w:val="es-ES" w:eastAsia="es-ES"/>
              </w:rPr>
              <w:lastRenderedPageBreak/>
              <w:t>Renovables, Decreto-ley 2811 de 1974, en la Ley 99 de 1993, en la Ley 165 de 1994 y en las demás disposiciones ambientales vigentes en que las sustituyan o modifiquen y en los actos administrativos emanados de la autoridad ambiental competente. Será también constitutivo de infracción ambiental la comisión de un daño al medio ambiente, con las mismas condiciones que para configurar la responsabilidad civil extracontractual establece el Código Civil y la legislación complementaria, a saber: El daño, el hecho generador con culpa o dolo y el vínculo causal entre los dos. Cuando estos elementos se configuren darán lugar a una sanción administrativa ambiental, sin perjuicio de la responsabilidad que para terceros pueda generar el hecho en materia civil.</w:t>
            </w:r>
          </w:p>
          <w:p w14:paraId="5E4B2680" w14:textId="77777777" w:rsidR="00EF1050" w:rsidRPr="001D5FD0" w:rsidRDefault="00EF1050" w:rsidP="00895D46">
            <w:pPr>
              <w:spacing w:after="0" w:line="240" w:lineRule="auto"/>
              <w:jc w:val="both"/>
              <w:rPr>
                <w:rFonts w:ascii="Arial" w:hAnsi="Arial" w:cs="Arial"/>
                <w:b/>
                <w:color w:val="000000"/>
                <w:sz w:val="10"/>
                <w:szCs w:val="10"/>
              </w:rPr>
            </w:pPr>
          </w:p>
        </w:tc>
        <w:tc>
          <w:tcPr>
            <w:tcW w:w="921" w:type="dxa"/>
          </w:tcPr>
          <w:p w14:paraId="0410F3F1"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196B0632"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73E21EF1" w14:textId="77777777" w:rsidTr="00895D46">
        <w:trPr>
          <w:trHeight w:val="274"/>
        </w:trPr>
        <w:tc>
          <w:tcPr>
            <w:tcW w:w="851" w:type="dxa"/>
            <w:vAlign w:val="center"/>
          </w:tcPr>
          <w:p w14:paraId="666A2364"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26</w:t>
            </w:r>
          </w:p>
        </w:tc>
        <w:tc>
          <w:tcPr>
            <w:tcW w:w="7797" w:type="dxa"/>
            <w:vAlign w:val="center"/>
          </w:tcPr>
          <w:p w14:paraId="10DC9B7B" w14:textId="77777777" w:rsidR="00EF1050" w:rsidRPr="001D5FD0" w:rsidRDefault="00EF1050" w:rsidP="00895D46">
            <w:pPr>
              <w:tabs>
                <w:tab w:val="left" w:pos="750"/>
              </w:tabs>
              <w:spacing w:after="0" w:line="240" w:lineRule="auto"/>
              <w:ind w:right="20"/>
              <w:jc w:val="both"/>
              <w:rPr>
                <w:rFonts w:ascii="Arial" w:eastAsia="Calibri" w:hAnsi="Arial" w:cs="Arial"/>
                <w:sz w:val="10"/>
                <w:szCs w:val="10"/>
              </w:rPr>
            </w:pPr>
          </w:p>
          <w:p w14:paraId="7A458397" w14:textId="77777777" w:rsidR="00EF1050" w:rsidRDefault="00EF1050" w:rsidP="00895D46">
            <w:pPr>
              <w:tabs>
                <w:tab w:val="left" w:pos="750"/>
              </w:tabs>
              <w:spacing w:after="0" w:line="240" w:lineRule="auto"/>
              <w:ind w:right="20"/>
              <w:jc w:val="both"/>
              <w:rPr>
                <w:rFonts w:ascii="Arial" w:eastAsia="Calibri" w:hAnsi="Arial" w:cs="Arial"/>
                <w:sz w:val="20"/>
                <w:szCs w:val="20"/>
              </w:rPr>
            </w:pPr>
            <w:r w:rsidRPr="005D7127">
              <w:rPr>
                <w:rFonts w:ascii="Arial" w:eastAsia="Calibri" w:hAnsi="Arial" w:cs="Arial"/>
                <w:sz w:val="20"/>
                <w:szCs w:val="20"/>
              </w:rPr>
              <w:t>El Oferente o contratista deberá presentar certificaciones de la disposición final de toda clase de residuos</w:t>
            </w:r>
            <w:r>
              <w:rPr>
                <w:rFonts w:ascii="Arial" w:eastAsia="Calibri" w:hAnsi="Arial" w:cs="Arial"/>
                <w:sz w:val="20"/>
                <w:szCs w:val="20"/>
              </w:rPr>
              <w:t>.</w:t>
            </w:r>
          </w:p>
          <w:p w14:paraId="57D623C0" w14:textId="77777777" w:rsidR="00EF1050" w:rsidRPr="005D7127" w:rsidRDefault="00EF1050" w:rsidP="00895D46">
            <w:pPr>
              <w:tabs>
                <w:tab w:val="left" w:pos="750"/>
              </w:tabs>
              <w:spacing w:after="0" w:line="240" w:lineRule="auto"/>
              <w:ind w:right="20"/>
              <w:jc w:val="both"/>
              <w:rPr>
                <w:rFonts w:ascii="Arial" w:eastAsia="Calibri" w:hAnsi="Arial" w:cs="Arial"/>
                <w:sz w:val="20"/>
                <w:szCs w:val="20"/>
              </w:rPr>
            </w:pPr>
            <w:r w:rsidRPr="005D7127">
              <w:rPr>
                <w:rFonts w:ascii="Arial" w:eastAsia="Calibri" w:hAnsi="Arial" w:cs="Arial"/>
                <w:sz w:val="20"/>
                <w:szCs w:val="20"/>
              </w:rPr>
              <w:t xml:space="preserve"> </w:t>
            </w:r>
          </w:p>
          <w:p w14:paraId="4D266C2B" w14:textId="77777777" w:rsidR="00EF1050" w:rsidRPr="005C29FB" w:rsidRDefault="00EF1050" w:rsidP="00895D46">
            <w:pPr>
              <w:spacing w:after="0" w:line="240" w:lineRule="auto"/>
              <w:jc w:val="both"/>
              <w:rPr>
                <w:rFonts w:ascii="Arial" w:eastAsia="Times New Roman" w:hAnsi="Arial" w:cs="Arial"/>
                <w:i/>
                <w:sz w:val="20"/>
                <w:szCs w:val="20"/>
                <w:lang w:val="es-ES" w:eastAsia="es-ES"/>
              </w:rPr>
            </w:pPr>
            <w:r w:rsidRPr="005D7127">
              <w:rPr>
                <w:rFonts w:ascii="Arial" w:eastAsia="Times New Roman" w:hAnsi="Arial" w:cs="Arial"/>
                <w:i/>
                <w:sz w:val="20"/>
                <w:szCs w:val="20"/>
                <w:lang w:val="es-ES" w:eastAsia="es-ES"/>
              </w:rPr>
              <w:t>solo si aplica de acuerdo a la actividad contratada</w:t>
            </w:r>
          </w:p>
        </w:tc>
        <w:tc>
          <w:tcPr>
            <w:tcW w:w="921" w:type="dxa"/>
          </w:tcPr>
          <w:p w14:paraId="56108B48"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53BC24F1"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374709B2" w14:textId="77777777" w:rsidTr="00895D46">
        <w:trPr>
          <w:trHeight w:val="274"/>
        </w:trPr>
        <w:tc>
          <w:tcPr>
            <w:tcW w:w="851" w:type="dxa"/>
            <w:vAlign w:val="center"/>
          </w:tcPr>
          <w:p w14:paraId="44CA0B3F" w14:textId="77777777" w:rsidR="00EF1050" w:rsidRDefault="00EF1050" w:rsidP="00895D46">
            <w:pPr>
              <w:tabs>
                <w:tab w:val="left" w:pos="240"/>
              </w:tabs>
              <w:spacing w:after="0" w:line="240" w:lineRule="auto"/>
              <w:contextualSpacing/>
              <w:jc w:val="center"/>
              <w:rPr>
                <w:rFonts w:ascii="Arial" w:hAnsi="Arial" w:cs="Arial"/>
                <w:b/>
                <w:sz w:val="20"/>
                <w:szCs w:val="20"/>
              </w:rPr>
            </w:pPr>
          </w:p>
          <w:p w14:paraId="161E47EE" w14:textId="77777777" w:rsidR="00EF1050" w:rsidRDefault="00EF1050" w:rsidP="00895D46">
            <w:pPr>
              <w:tabs>
                <w:tab w:val="left" w:pos="240"/>
              </w:tabs>
              <w:spacing w:after="0" w:line="240" w:lineRule="auto"/>
              <w:contextualSpacing/>
              <w:jc w:val="center"/>
              <w:rPr>
                <w:rFonts w:ascii="Arial" w:hAnsi="Arial" w:cs="Arial"/>
                <w:b/>
                <w:sz w:val="20"/>
                <w:szCs w:val="20"/>
              </w:rPr>
            </w:pPr>
          </w:p>
          <w:p w14:paraId="22BA3959"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27</w:t>
            </w:r>
          </w:p>
        </w:tc>
        <w:tc>
          <w:tcPr>
            <w:tcW w:w="7797" w:type="dxa"/>
            <w:vAlign w:val="center"/>
          </w:tcPr>
          <w:p w14:paraId="5D36D489" w14:textId="77777777" w:rsidR="00EF1050" w:rsidRPr="001D5FD0" w:rsidRDefault="00EF1050" w:rsidP="00895D46">
            <w:pPr>
              <w:spacing w:after="0" w:line="240" w:lineRule="auto"/>
              <w:jc w:val="both"/>
              <w:rPr>
                <w:rFonts w:ascii="Arial" w:eastAsia="Calibri" w:hAnsi="Arial" w:cs="Arial"/>
                <w:sz w:val="10"/>
                <w:szCs w:val="10"/>
              </w:rPr>
            </w:pPr>
          </w:p>
          <w:p w14:paraId="1B84775E" w14:textId="77777777" w:rsidR="00EF1050" w:rsidRPr="005D7127" w:rsidRDefault="00EF1050" w:rsidP="00895D46">
            <w:pPr>
              <w:spacing w:after="0" w:line="240" w:lineRule="auto"/>
              <w:jc w:val="both"/>
              <w:rPr>
                <w:rFonts w:ascii="Arial" w:hAnsi="Arial" w:cs="Arial"/>
                <w:color w:val="000000"/>
                <w:sz w:val="20"/>
                <w:szCs w:val="20"/>
              </w:rPr>
            </w:pPr>
            <w:r w:rsidRPr="005D7127">
              <w:rPr>
                <w:rFonts w:ascii="Arial" w:eastAsia="Calibri" w:hAnsi="Arial" w:cs="Arial"/>
                <w:sz w:val="20"/>
                <w:szCs w:val="20"/>
              </w:rPr>
              <w:t>El Oferente o contratista en r</w:t>
            </w:r>
            <w:r w:rsidRPr="005D7127">
              <w:rPr>
                <w:rFonts w:ascii="Arial" w:hAnsi="Arial" w:cs="Arial"/>
                <w:color w:val="000000"/>
                <w:sz w:val="20"/>
                <w:szCs w:val="20"/>
              </w:rPr>
              <w:t xml:space="preserve">especto a los productos e insumos a utilizar para las actividades de mantenimiento y demás que se requieran para el cumplimiento del objeto del contrato; así como para el suministro de elementos, insumos o equipos; éstos no deberán contener sustancias químicas tóxicas y/o corrosivas peligrosas o irritantes, que haya o puedan impactar negativamente el entorno, los recursos naturales, la capa de ozono o genere riesgos a la salud humana o animal. Para los elementos, que éstos tengan características ambientalmente aceptables según las regulaciones y los estándares nacionales e internacionales, según aplique en cada caso y no emplear productos en cuyo proceso de producción hayan sido utilizados químicos o tóxicos peligrosos que afecten de manera significativa el medio ambiente. </w:t>
            </w:r>
          </w:p>
          <w:p w14:paraId="43E424B2" w14:textId="77777777" w:rsidR="00EF1050" w:rsidRPr="005D7127" w:rsidRDefault="00EF1050" w:rsidP="00895D46">
            <w:pPr>
              <w:spacing w:after="0" w:line="240" w:lineRule="auto"/>
              <w:jc w:val="both"/>
              <w:rPr>
                <w:rFonts w:ascii="Arial" w:hAnsi="Arial" w:cs="Arial"/>
                <w:color w:val="000000"/>
                <w:sz w:val="20"/>
                <w:szCs w:val="20"/>
              </w:rPr>
            </w:pPr>
          </w:p>
          <w:p w14:paraId="22608873" w14:textId="77777777" w:rsidR="00EF1050" w:rsidRPr="005D7127" w:rsidRDefault="00EF1050" w:rsidP="00895D46">
            <w:pPr>
              <w:spacing w:after="0" w:line="240" w:lineRule="auto"/>
              <w:jc w:val="both"/>
              <w:rPr>
                <w:rFonts w:ascii="Arial" w:hAnsi="Arial" w:cs="Arial"/>
                <w:color w:val="000000"/>
                <w:sz w:val="20"/>
                <w:szCs w:val="20"/>
              </w:rPr>
            </w:pPr>
            <w:r w:rsidRPr="005D7127">
              <w:rPr>
                <w:rFonts w:ascii="Arial" w:hAnsi="Arial" w:cs="Arial"/>
                <w:color w:val="000000"/>
                <w:sz w:val="20"/>
                <w:szCs w:val="20"/>
              </w:rPr>
              <w:t>Serán empleados productos que tengan SELLO AMBIENTAL. Para los insumos a utilizar para el cumplimiento del objeto del contrato, deben ser con características biodegradables.</w:t>
            </w:r>
          </w:p>
          <w:p w14:paraId="6C5F57B3" w14:textId="77777777" w:rsidR="00EF1050" w:rsidRPr="005D7127" w:rsidRDefault="00EF1050" w:rsidP="00895D46">
            <w:pPr>
              <w:spacing w:after="0" w:line="240" w:lineRule="auto"/>
              <w:jc w:val="both"/>
              <w:rPr>
                <w:rFonts w:ascii="Arial" w:hAnsi="Arial" w:cs="Arial"/>
                <w:color w:val="000000"/>
                <w:sz w:val="20"/>
                <w:szCs w:val="20"/>
              </w:rPr>
            </w:pPr>
          </w:p>
          <w:p w14:paraId="20B46983" w14:textId="77777777" w:rsidR="00EF1050" w:rsidRPr="005D7127" w:rsidRDefault="00EF1050" w:rsidP="00895D46">
            <w:pPr>
              <w:spacing w:after="0" w:line="240" w:lineRule="auto"/>
              <w:jc w:val="both"/>
              <w:rPr>
                <w:rFonts w:ascii="Arial" w:eastAsia="Times New Roman" w:hAnsi="Arial" w:cs="Arial"/>
                <w:i/>
                <w:sz w:val="20"/>
                <w:szCs w:val="20"/>
                <w:lang w:val="es-ES" w:eastAsia="es-ES"/>
              </w:rPr>
            </w:pPr>
            <w:r w:rsidRPr="005D7127">
              <w:rPr>
                <w:rFonts w:ascii="Arial" w:eastAsia="Times New Roman" w:hAnsi="Arial" w:cs="Arial"/>
                <w:i/>
                <w:sz w:val="20"/>
                <w:szCs w:val="20"/>
                <w:lang w:val="es-ES" w:eastAsia="es-ES"/>
              </w:rPr>
              <w:t>solo si aplica de acuerdo a la actividad contratada.</w:t>
            </w:r>
          </w:p>
          <w:p w14:paraId="44408741" w14:textId="77777777" w:rsidR="00EF1050" w:rsidRPr="001D5FD0" w:rsidRDefault="00EF1050" w:rsidP="00895D46">
            <w:pPr>
              <w:spacing w:after="0" w:line="240" w:lineRule="auto"/>
              <w:jc w:val="both"/>
              <w:rPr>
                <w:rFonts w:ascii="Arial" w:hAnsi="Arial" w:cs="Arial"/>
                <w:b/>
                <w:color w:val="000000"/>
                <w:sz w:val="10"/>
                <w:szCs w:val="10"/>
              </w:rPr>
            </w:pPr>
          </w:p>
        </w:tc>
        <w:tc>
          <w:tcPr>
            <w:tcW w:w="921" w:type="dxa"/>
          </w:tcPr>
          <w:p w14:paraId="7A919915"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3EAABDFB"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6E685CD0" w14:textId="77777777" w:rsidTr="00895D46">
        <w:trPr>
          <w:trHeight w:val="710"/>
        </w:trPr>
        <w:tc>
          <w:tcPr>
            <w:tcW w:w="851" w:type="dxa"/>
            <w:vAlign w:val="center"/>
          </w:tcPr>
          <w:p w14:paraId="3B4BBE64"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28</w:t>
            </w:r>
          </w:p>
        </w:tc>
        <w:tc>
          <w:tcPr>
            <w:tcW w:w="7797" w:type="dxa"/>
            <w:vAlign w:val="center"/>
          </w:tcPr>
          <w:p w14:paraId="63D3DC2A" w14:textId="77777777" w:rsidR="00EF1050" w:rsidRPr="001D5FD0" w:rsidRDefault="00EF1050" w:rsidP="00895D46">
            <w:pPr>
              <w:spacing w:after="0" w:line="240" w:lineRule="auto"/>
              <w:jc w:val="both"/>
              <w:rPr>
                <w:rFonts w:ascii="Arial" w:eastAsia="Calibri" w:hAnsi="Arial" w:cs="Arial"/>
                <w:sz w:val="10"/>
                <w:szCs w:val="10"/>
              </w:rPr>
            </w:pPr>
          </w:p>
          <w:p w14:paraId="51B22F4B" w14:textId="77777777" w:rsidR="00EF1050" w:rsidRDefault="00EF1050" w:rsidP="00895D46">
            <w:pPr>
              <w:spacing w:after="0" w:line="240" w:lineRule="auto"/>
              <w:jc w:val="both"/>
              <w:rPr>
                <w:rFonts w:ascii="Arial" w:eastAsia="Calibri" w:hAnsi="Arial" w:cs="Arial"/>
                <w:sz w:val="20"/>
                <w:szCs w:val="20"/>
              </w:rPr>
            </w:pPr>
            <w:r w:rsidRPr="005D7127">
              <w:rPr>
                <w:rFonts w:ascii="Arial" w:eastAsia="Calibri" w:hAnsi="Arial" w:cs="Arial"/>
                <w:sz w:val="20"/>
                <w:szCs w:val="20"/>
              </w:rPr>
              <w:t xml:space="preserve">El Oferente o contratista durante la vigencia y ejecución del objeto del contrato, deberá tener presente el cumplimiento de las buenas prácticas ambientales con relación al ahorro y uso eficiente del agua y la energía, así como el manejo integral de residuos sólidos (no peligrosos y peligrosos), establecidas por los puntos de prestación de servicio, en el marco de la Implementación del Sistema de Gestión Ambiental y que contribuyan al cumplimiento de la política ambiental y objetivos ambientales institucionales. En donde debe realizar actividades de socialización, sensibilización y/o capacitación al personal a su cargo, en estas temáticas, en coordinación con el supervisor de contrato. </w:t>
            </w:r>
          </w:p>
          <w:p w14:paraId="3BCD29A3" w14:textId="77777777" w:rsidR="00EF1050" w:rsidRPr="001D5FD0" w:rsidRDefault="00EF1050" w:rsidP="00895D46">
            <w:pPr>
              <w:spacing w:after="0" w:line="240" w:lineRule="auto"/>
              <w:jc w:val="both"/>
              <w:rPr>
                <w:rFonts w:ascii="Arial" w:eastAsia="Calibri" w:hAnsi="Arial" w:cs="Arial"/>
                <w:sz w:val="10"/>
                <w:szCs w:val="10"/>
              </w:rPr>
            </w:pPr>
          </w:p>
        </w:tc>
        <w:tc>
          <w:tcPr>
            <w:tcW w:w="921" w:type="dxa"/>
          </w:tcPr>
          <w:p w14:paraId="48C32071"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00C05ACF"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3B471247" w14:textId="77777777" w:rsidTr="00895D46">
        <w:trPr>
          <w:trHeight w:val="2872"/>
        </w:trPr>
        <w:tc>
          <w:tcPr>
            <w:tcW w:w="851" w:type="dxa"/>
            <w:vAlign w:val="center"/>
          </w:tcPr>
          <w:p w14:paraId="34BD7872"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lastRenderedPageBreak/>
              <w:t>29</w:t>
            </w:r>
          </w:p>
        </w:tc>
        <w:tc>
          <w:tcPr>
            <w:tcW w:w="7797" w:type="dxa"/>
            <w:vAlign w:val="center"/>
          </w:tcPr>
          <w:p w14:paraId="63C28D8C" w14:textId="77777777" w:rsidR="00EF1050" w:rsidRPr="001D5FD0" w:rsidRDefault="00EF1050" w:rsidP="00895D46">
            <w:pPr>
              <w:tabs>
                <w:tab w:val="left" w:pos="750"/>
              </w:tabs>
              <w:spacing w:after="0" w:line="240" w:lineRule="auto"/>
              <w:ind w:right="20"/>
              <w:jc w:val="both"/>
              <w:rPr>
                <w:rFonts w:ascii="Arial" w:eastAsia="Calibri" w:hAnsi="Arial" w:cs="Arial"/>
                <w:sz w:val="10"/>
                <w:szCs w:val="10"/>
              </w:rPr>
            </w:pPr>
          </w:p>
          <w:p w14:paraId="39BD0F6C" w14:textId="77777777" w:rsidR="00EF1050" w:rsidRPr="005D7127" w:rsidRDefault="00EF1050" w:rsidP="00895D46">
            <w:pPr>
              <w:tabs>
                <w:tab w:val="left" w:pos="750"/>
              </w:tabs>
              <w:spacing w:after="0" w:line="240" w:lineRule="auto"/>
              <w:ind w:right="20"/>
              <w:jc w:val="both"/>
              <w:rPr>
                <w:rFonts w:ascii="Arial" w:eastAsia="Calibri" w:hAnsi="Arial" w:cs="Arial"/>
                <w:sz w:val="20"/>
                <w:szCs w:val="20"/>
              </w:rPr>
            </w:pPr>
            <w:r w:rsidRPr="005D7127">
              <w:rPr>
                <w:rFonts w:ascii="Arial" w:eastAsia="Calibri" w:hAnsi="Arial" w:cs="Arial"/>
                <w:sz w:val="20"/>
                <w:szCs w:val="20"/>
              </w:rPr>
              <w:t>El Oferente o contratista durante la vigencia y ejecución del objeto del contrato, el cumplimiento de las buenas prácticas ambientales con relación al ahorro y uso eficiente del agua y la energía, así como el manejo integral de residuos sólidos (no peligrosos y peligrosos), establecidas por los puntos de prestación de servicio, en el marco de la Implementación del Sistema de Gestión Ambiental y que contribuyan al cumplimiento de la política ambiental y objetivos ambientales institucionales.</w:t>
            </w:r>
          </w:p>
          <w:p w14:paraId="25057ABA" w14:textId="77777777" w:rsidR="00EF1050" w:rsidRPr="005D7127" w:rsidRDefault="00EF1050" w:rsidP="00895D46">
            <w:pPr>
              <w:tabs>
                <w:tab w:val="left" w:pos="750"/>
              </w:tabs>
              <w:spacing w:after="210" w:line="227" w:lineRule="exact"/>
              <w:ind w:right="20"/>
              <w:jc w:val="both"/>
              <w:rPr>
                <w:rFonts w:ascii="Arial" w:eastAsia="Calibri" w:hAnsi="Arial" w:cs="Arial"/>
                <w:sz w:val="20"/>
                <w:szCs w:val="20"/>
              </w:rPr>
            </w:pPr>
            <w:r w:rsidRPr="005D7127">
              <w:rPr>
                <w:rFonts w:ascii="Arial" w:eastAsia="Calibri" w:hAnsi="Arial" w:cs="Arial"/>
                <w:sz w:val="20"/>
                <w:szCs w:val="20"/>
              </w:rPr>
              <w:t xml:space="preserve">Debiendo presentar certificaciones por empresa legalmente constituidas de las disposiciones finales </w:t>
            </w:r>
            <w:r w:rsidRPr="005D7127">
              <w:rPr>
                <w:rFonts w:ascii="Arial" w:hAnsi="Arial" w:cs="Arial"/>
                <w:color w:val="000000"/>
                <w:sz w:val="20"/>
                <w:szCs w:val="20"/>
              </w:rPr>
              <w:t>emitidos por el gestor autorizado (planta de tratamiento o gestor autorizado con su respectiva licencia ambiental vigente). Durante la ejecución del contrato, junto con la última factura del servicio prestado.</w:t>
            </w:r>
            <w:r w:rsidRPr="005D7127">
              <w:rPr>
                <w:rFonts w:ascii="Arial" w:eastAsia="Calibri" w:hAnsi="Arial" w:cs="Arial"/>
                <w:sz w:val="20"/>
                <w:szCs w:val="20"/>
              </w:rPr>
              <w:t xml:space="preserve"> </w:t>
            </w:r>
          </w:p>
          <w:p w14:paraId="5E41F8E7" w14:textId="77777777" w:rsidR="00EF1050" w:rsidRPr="005D7127" w:rsidRDefault="00EF1050" w:rsidP="00895D46">
            <w:pPr>
              <w:spacing w:after="0" w:line="240" w:lineRule="auto"/>
              <w:jc w:val="both"/>
              <w:rPr>
                <w:rFonts w:ascii="Arial" w:eastAsia="Times New Roman" w:hAnsi="Arial" w:cs="Arial"/>
                <w:i/>
                <w:sz w:val="20"/>
                <w:szCs w:val="20"/>
                <w:lang w:val="es-ES" w:eastAsia="es-ES"/>
              </w:rPr>
            </w:pPr>
            <w:r w:rsidRPr="005D7127">
              <w:rPr>
                <w:rFonts w:ascii="Arial" w:eastAsia="Times New Roman" w:hAnsi="Arial" w:cs="Arial"/>
                <w:i/>
                <w:sz w:val="20"/>
                <w:szCs w:val="20"/>
                <w:lang w:val="es-ES" w:eastAsia="es-ES"/>
              </w:rPr>
              <w:t>solo si aplica de acuerdo a la actividad contratada.</w:t>
            </w:r>
          </w:p>
          <w:p w14:paraId="23F68CC3" w14:textId="77777777" w:rsidR="00EF1050" w:rsidRPr="001D5FD0" w:rsidRDefault="00EF1050" w:rsidP="00895D46">
            <w:pPr>
              <w:spacing w:after="0" w:line="240" w:lineRule="auto"/>
              <w:jc w:val="both"/>
              <w:rPr>
                <w:rFonts w:ascii="Arial" w:hAnsi="Arial" w:cs="Arial"/>
                <w:sz w:val="10"/>
                <w:szCs w:val="10"/>
              </w:rPr>
            </w:pPr>
          </w:p>
        </w:tc>
        <w:tc>
          <w:tcPr>
            <w:tcW w:w="921" w:type="dxa"/>
          </w:tcPr>
          <w:p w14:paraId="4482DC52"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6B4B1A91"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54122BB3" w14:textId="77777777" w:rsidTr="00895D46">
        <w:trPr>
          <w:trHeight w:val="2204"/>
        </w:trPr>
        <w:tc>
          <w:tcPr>
            <w:tcW w:w="851" w:type="dxa"/>
            <w:vAlign w:val="center"/>
          </w:tcPr>
          <w:p w14:paraId="30951352"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30</w:t>
            </w:r>
          </w:p>
        </w:tc>
        <w:tc>
          <w:tcPr>
            <w:tcW w:w="7797" w:type="dxa"/>
            <w:vAlign w:val="center"/>
          </w:tcPr>
          <w:p w14:paraId="62130F59" w14:textId="77777777" w:rsidR="00EF1050" w:rsidRPr="005D7127" w:rsidRDefault="00EF1050" w:rsidP="00895D46">
            <w:pPr>
              <w:spacing w:after="0" w:line="240" w:lineRule="auto"/>
              <w:jc w:val="both"/>
              <w:rPr>
                <w:rFonts w:ascii="Arial" w:hAnsi="Arial" w:cs="Arial"/>
                <w:color w:val="000000"/>
                <w:sz w:val="20"/>
                <w:szCs w:val="20"/>
              </w:rPr>
            </w:pPr>
            <w:r w:rsidRPr="005D7127">
              <w:rPr>
                <w:rFonts w:ascii="Arial" w:eastAsia="Calibri" w:hAnsi="Arial" w:cs="Arial"/>
                <w:sz w:val="20"/>
                <w:szCs w:val="20"/>
              </w:rPr>
              <w:t>El Oferente o contratista deberá t</w:t>
            </w:r>
            <w:r w:rsidRPr="005D7127">
              <w:rPr>
                <w:rFonts w:ascii="Arial" w:hAnsi="Arial" w:cs="Arial"/>
                <w:color w:val="000000"/>
                <w:sz w:val="20"/>
                <w:szCs w:val="20"/>
              </w:rPr>
              <w:t>ener los productos y sustancias químicas que utilice, con su respectivo rótulo de identificación, fichas y hojas de seguridad con los 16 ítems en español, ubicadas en un lugar visible durante la prestación del servicio, al inicio de las actividades a desarrollar en cumplimiento del objeto del contrato, deberá entregar las respectivas fichas y hojas de seguridad en sitio al Supervisor del contrato y anexar copia con la primera facturación, bajo las características antes mencionadas. Si se llega a realizar cambio de algún insumo o producto durante la ejecución, se deberá informar y presentar los respectivos soportes al Supervisor del contrato.</w:t>
            </w:r>
          </w:p>
          <w:p w14:paraId="1040AC04" w14:textId="77777777" w:rsidR="00EF1050" w:rsidRPr="001D5FD0" w:rsidRDefault="00EF1050" w:rsidP="00895D46">
            <w:pPr>
              <w:spacing w:after="0" w:line="240" w:lineRule="auto"/>
              <w:jc w:val="both"/>
              <w:rPr>
                <w:rFonts w:ascii="Arial" w:eastAsia="Times New Roman" w:hAnsi="Arial" w:cs="Arial"/>
                <w:i/>
                <w:sz w:val="10"/>
                <w:szCs w:val="10"/>
                <w:lang w:val="es-ES" w:eastAsia="es-ES"/>
              </w:rPr>
            </w:pPr>
          </w:p>
          <w:p w14:paraId="1C13D166" w14:textId="77777777" w:rsidR="00EF1050" w:rsidRPr="005D7127" w:rsidRDefault="00EF1050" w:rsidP="00895D46">
            <w:pPr>
              <w:spacing w:after="0" w:line="240" w:lineRule="auto"/>
              <w:jc w:val="both"/>
              <w:rPr>
                <w:rFonts w:ascii="Arial" w:eastAsia="Times New Roman" w:hAnsi="Arial" w:cs="Arial"/>
                <w:i/>
                <w:sz w:val="20"/>
                <w:szCs w:val="20"/>
                <w:lang w:val="es-ES" w:eastAsia="es-ES"/>
              </w:rPr>
            </w:pPr>
            <w:r w:rsidRPr="005D7127">
              <w:rPr>
                <w:rFonts w:ascii="Arial" w:eastAsia="Times New Roman" w:hAnsi="Arial" w:cs="Arial"/>
                <w:i/>
                <w:sz w:val="20"/>
                <w:szCs w:val="20"/>
                <w:lang w:val="es-ES" w:eastAsia="es-ES"/>
              </w:rPr>
              <w:t>solo si aplica de acuerdo a la actividad contratada.</w:t>
            </w:r>
          </w:p>
          <w:p w14:paraId="3F54F585" w14:textId="77777777" w:rsidR="00EF1050" w:rsidRPr="001D5FD0" w:rsidRDefault="00EF1050" w:rsidP="00895D46">
            <w:pPr>
              <w:spacing w:after="0" w:line="240" w:lineRule="auto"/>
              <w:jc w:val="both"/>
              <w:rPr>
                <w:rFonts w:ascii="Arial" w:hAnsi="Arial" w:cs="Arial"/>
                <w:sz w:val="10"/>
                <w:szCs w:val="10"/>
              </w:rPr>
            </w:pPr>
          </w:p>
        </w:tc>
        <w:tc>
          <w:tcPr>
            <w:tcW w:w="921" w:type="dxa"/>
          </w:tcPr>
          <w:p w14:paraId="395BC363"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10637F2A"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3C45A8B4" w14:textId="77777777" w:rsidTr="00895D46">
        <w:trPr>
          <w:trHeight w:val="569"/>
        </w:trPr>
        <w:tc>
          <w:tcPr>
            <w:tcW w:w="851" w:type="dxa"/>
            <w:vAlign w:val="center"/>
          </w:tcPr>
          <w:p w14:paraId="582349C4"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31</w:t>
            </w:r>
          </w:p>
        </w:tc>
        <w:tc>
          <w:tcPr>
            <w:tcW w:w="7797" w:type="dxa"/>
            <w:vAlign w:val="center"/>
          </w:tcPr>
          <w:p w14:paraId="5CD1D8F1" w14:textId="77777777" w:rsidR="00EF1050" w:rsidRPr="005D7127" w:rsidRDefault="00EF1050" w:rsidP="00895D46">
            <w:pPr>
              <w:spacing w:after="0" w:line="240" w:lineRule="auto"/>
              <w:jc w:val="both"/>
              <w:rPr>
                <w:rFonts w:ascii="Arial" w:hAnsi="Arial" w:cs="Arial"/>
                <w:color w:val="000000"/>
                <w:sz w:val="20"/>
                <w:szCs w:val="20"/>
              </w:rPr>
            </w:pPr>
            <w:r w:rsidRPr="005D7127">
              <w:rPr>
                <w:rFonts w:ascii="Arial" w:eastAsia="Calibri" w:hAnsi="Arial" w:cs="Arial"/>
                <w:sz w:val="20"/>
                <w:szCs w:val="20"/>
              </w:rPr>
              <w:t>El Oferente o contratista p</w:t>
            </w:r>
            <w:r w:rsidRPr="005D7127">
              <w:rPr>
                <w:rFonts w:ascii="Arial" w:hAnsi="Arial" w:cs="Arial"/>
                <w:color w:val="000000"/>
                <w:sz w:val="20"/>
                <w:szCs w:val="20"/>
              </w:rPr>
              <w:t xml:space="preserve">ara los residuos peligrosos generados, dentro de los lugares de prestación del servicio, en función del cumplimiento del objeto del contrato, donde aplica por ejemplo para los insumos utilizados para los respectivos mantenimientos; se deberá cumplir con el manejo y disposición final adecuada establecida para los residuos peligrosos en el Decreto 1076 del 26/05/2015 al TÍTULO 6 “RESIDUOS PELIGROSOS” - Artículo 2.2.6.1.1.1. al Artículo 2.2.6.2.3.6; enfatizando en lo establecido en el Artículo 2.2.6.1.4.4, inciso “a” del Decreto en referencia, “Son obligaciones del consumidor o usuario final de productos o sustancias químicas con propiedad peligrosa: </w:t>
            </w:r>
          </w:p>
          <w:p w14:paraId="797C6F3D" w14:textId="77777777" w:rsidR="00EF1050" w:rsidRPr="001D5FD0" w:rsidRDefault="00EF1050" w:rsidP="00895D46">
            <w:pPr>
              <w:spacing w:after="0" w:line="240" w:lineRule="auto"/>
              <w:jc w:val="both"/>
              <w:rPr>
                <w:rFonts w:ascii="Arial" w:hAnsi="Arial" w:cs="Arial"/>
                <w:color w:val="000000"/>
                <w:sz w:val="18"/>
                <w:szCs w:val="18"/>
              </w:rPr>
            </w:pPr>
          </w:p>
          <w:p w14:paraId="35C46142" w14:textId="77777777" w:rsidR="00EF1050" w:rsidRPr="005D7127" w:rsidRDefault="00EF1050" w:rsidP="00895D46">
            <w:pPr>
              <w:spacing w:after="0" w:line="240" w:lineRule="auto"/>
              <w:jc w:val="both"/>
              <w:rPr>
                <w:rFonts w:ascii="Arial" w:hAnsi="Arial" w:cs="Arial"/>
                <w:color w:val="000000"/>
                <w:sz w:val="20"/>
                <w:szCs w:val="20"/>
              </w:rPr>
            </w:pPr>
            <w:r w:rsidRPr="005D7127">
              <w:rPr>
                <w:rFonts w:ascii="Arial" w:hAnsi="Arial" w:cs="Arial"/>
                <w:color w:val="000000"/>
                <w:sz w:val="20"/>
                <w:szCs w:val="20"/>
              </w:rPr>
              <w:t xml:space="preserve">a) Seguir las instrucciones de manejo seguro suministradas por el fabricante o importador del producto o sustancia química hasta finalizar su vida útil” Donde también se responsabiliza del manejo, transporte y disposición final adecuada y segura, según lo establecido en el Decreto 1076 del 26/05/2015 – CAPITULO 6 “RESIDUOS PELIGROSOS” y el Decreto 1079 del 26/05/2015 – CAPITULO 7 – SECCION 8 – ““Sección 8 - Transporte terrestre automotor de mercancías peligrosas por carretera”, donde deberá asumir los costos que se deriven para la ejecución y cumplimiento de estas actividades. De esto todos los costos y logísticas para la gestión y disposición final segura, será asumida por el Contratista. </w:t>
            </w:r>
          </w:p>
          <w:p w14:paraId="49D4029C" w14:textId="77777777" w:rsidR="00EF1050" w:rsidRPr="001D5FD0" w:rsidRDefault="00EF1050" w:rsidP="00895D46">
            <w:pPr>
              <w:spacing w:after="0" w:line="240" w:lineRule="auto"/>
              <w:jc w:val="both"/>
              <w:rPr>
                <w:rFonts w:ascii="Arial" w:eastAsia="Calibri" w:hAnsi="Arial" w:cs="Arial"/>
                <w:sz w:val="10"/>
                <w:szCs w:val="10"/>
              </w:rPr>
            </w:pPr>
          </w:p>
          <w:p w14:paraId="6574E825" w14:textId="77777777" w:rsidR="00EF1050" w:rsidRPr="005D7127" w:rsidRDefault="00EF1050" w:rsidP="00895D46">
            <w:pPr>
              <w:spacing w:after="0" w:line="240" w:lineRule="auto"/>
              <w:jc w:val="both"/>
              <w:rPr>
                <w:rFonts w:ascii="Arial" w:hAnsi="Arial" w:cs="Arial"/>
                <w:sz w:val="20"/>
                <w:szCs w:val="20"/>
              </w:rPr>
            </w:pPr>
            <w:r w:rsidRPr="005D7127">
              <w:rPr>
                <w:rFonts w:ascii="Arial" w:eastAsia="Times New Roman" w:hAnsi="Arial" w:cs="Arial"/>
                <w:i/>
                <w:sz w:val="20"/>
                <w:szCs w:val="20"/>
                <w:lang w:val="es-ES" w:eastAsia="es-ES"/>
              </w:rPr>
              <w:t>solo si aplica de acuerdo a la actividad contratada.</w:t>
            </w:r>
          </w:p>
        </w:tc>
        <w:tc>
          <w:tcPr>
            <w:tcW w:w="921" w:type="dxa"/>
          </w:tcPr>
          <w:p w14:paraId="50FACC9A"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4087FEC5"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1591F62C" w14:textId="77777777" w:rsidTr="00895D46">
        <w:trPr>
          <w:trHeight w:val="1094"/>
        </w:trPr>
        <w:tc>
          <w:tcPr>
            <w:tcW w:w="851" w:type="dxa"/>
            <w:vAlign w:val="center"/>
          </w:tcPr>
          <w:p w14:paraId="5765D2C3"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t>32</w:t>
            </w:r>
          </w:p>
        </w:tc>
        <w:tc>
          <w:tcPr>
            <w:tcW w:w="7797" w:type="dxa"/>
            <w:vAlign w:val="center"/>
          </w:tcPr>
          <w:p w14:paraId="785366B7" w14:textId="77777777" w:rsidR="00EF1050" w:rsidRPr="005D7127" w:rsidRDefault="00EF1050" w:rsidP="00895D46">
            <w:pPr>
              <w:spacing w:after="0" w:line="240" w:lineRule="auto"/>
              <w:jc w:val="both"/>
              <w:rPr>
                <w:rFonts w:ascii="Arial" w:hAnsi="Arial" w:cs="Arial"/>
                <w:sz w:val="20"/>
                <w:szCs w:val="20"/>
              </w:rPr>
            </w:pPr>
            <w:r w:rsidRPr="005D7127">
              <w:rPr>
                <w:rFonts w:ascii="Arial" w:eastAsia="Calibri" w:hAnsi="Arial" w:cs="Arial"/>
                <w:sz w:val="20"/>
                <w:szCs w:val="20"/>
              </w:rPr>
              <w:t xml:space="preserve">El Oferente o contratista una vez </w:t>
            </w:r>
            <w:r w:rsidRPr="005D7127">
              <w:rPr>
                <w:rFonts w:ascii="Arial" w:hAnsi="Arial" w:cs="Arial"/>
                <w:sz w:val="20"/>
                <w:szCs w:val="20"/>
              </w:rPr>
              <w:t xml:space="preserve">inicie la ejecución, deberá diligenciar el formato 1DS-FR-0029 </w:t>
            </w:r>
            <w:r w:rsidRPr="005D7127">
              <w:rPr>
                <w:rFonts w:ascii="Arial" w:hAnsi="Arial" w:cs="Arial"/>
                <w:i/>
                <w:iCs/>
                <w:sz w:val="20"/>
                <w:szCs w:val="20"/>
              </w:rPr>
              <w:t>identificación de aspectos ambientales temporales para terceros</w:t>
            </w:r>
            <w:r w:rsidRPr="005D7127">
              <w:rPr>
                <w:rFonts w:ascii="Arial" w:hAnsi="Arial" w:cs="Arial"/>
                <w:sz w:val="20"/>
                <w:szCs w:val="20"/>
              </w:rPr>
              <w:t>, el cual será desarrollado en coordinación con el supervisor del contrato.</w:t>
            </w:r>
          </w:p>
        </w:tc>
        <w:tc>
          <w:tcPr>
            <w:tcW w:w="921" w:type="dxa"/>
          </w:tcPr>
          <w:p w14:paraId="32987F8E"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1F6234D8"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tr w:rsidR="00EF1050" w:rsidRPr="005D7127" w14:paraId="267A1B3B" w14:textId="77777777" w:rsidTr="00895D46">
        <w:trPr>
          <w:trHeight w:val="1819"/>
        </w:trPr>
        <w:tc>
          <w:tcPr>
            <w:tcW w:w="851" w:type="dxa"/>
            <w:vAlign w:val="center"/>
          </w:tcPr>
          <w:p w14:paraId="1B9DB633"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r w:rsidRPr="005D7127">
              <w:rPr>
                <w:rFonts w:ascii="Arial" w:hAnsi="Arial" w:cs="Arial"/>
                <w:b/>
                <w:sz w:val="20"/>
                <w:szCs w:val="20"/>
              </w:rPr>
              <w:lastRenderedPageBreak/>
              <w:t>33</w:t>
            </w:r>
          </w:p>
        </w:tc>
        <w:tc>
          <w:tcPr>
            <w:tcW w:w="7797" w:type="dxa"/>
            <w:vAlign w:val="center"/>
          </w:tcPr>
          <w:p w14:paraId="0C638F8F" w14:textId="77777777" w:rsidR="00EF1050" w:rsidRPr="001D5FD0" w:rsidRDefault="00EF1050" w:rsidP="00895D46">
            <w:pPr>
              <w:spacing w:after="0" w:line="276" w:lineRule="auto"/>
              <w:jc w:val="both"/>
              <w:rPr>
                <w:rFonts w:ascii="Arial" w:eastAsia="Times New Roman" w:hAnsi="Arial" w:cs="Arial"/>
                <w:color w:val="000000"/>
                <w:sz w:val="14"/>
                <w:szCs w:val="14"/>
                <w:lang w:val="es-ES"/>
              </w:rPr>
            </w:pPr>
          </w:p>
          <w:p w14:paraId="628709EF" w14:textId="77777777" w:rsidR="00EF1050" w:rsidRPr="005D7127" w:rsidRDefault="00EF1050" w:rsidP="00895D46">
            <w:pPr>
              <w:spacing w:after="0" w:line="276" w:lineRule="auto"/>
              <w:jc w:val="both"/>
              <w:rPr>
                <w:rFonts w:ascii="Arial" w:eastAsia="Times New Roman" w:hAnsi="Arial" w:cs="Arial"/>
                <w:color w:val="000000"/>
                <w:sz w:val="20"/>
                <w:szCs w:val="20"/>
                <w:lang w:val="es-ES"/>
              </w:rPr>
            </w:pPr>
            <w:r w:rsidRPr="005D7127">
              <w:rPr>
                <w:rFonts w:ascii="Arial" w:eastAsia="Times New Roman" w:hAnsi="Arial" w:cs="Arial"/>
                <w:color w:val="000000"/>
                <w:sz w:val="20"/>
                <w:szCs w:val="20"/>
                <w:lang w:val="es-ES"/>
              </w:rPr>
              <w:t>El Oferente o contratista deberá cumplir con lo señalado en la legislación colombiana en referencia al medio ambiente Ley 373 de 1997 Ahorro y uso eficiente del agua, el Decreto 3102 de 1997, por el cual se reglamenta el artículo 15 de la Ley 373 de 1997 en relación con la instalación de equipos, sistemas e implementos de bajo consumo de agua.</w:t>
            </w:r>
          </w:p>
          <w:p w14:paraId="7194FD5F" w14:textId="77777777" w:rsidR="00EF1050" w:rsidRPr="005D7127" w:rsidRDefault="00EF1050" w:rsidP="00895D46">
            <w:pPr>
              <w:spacing w:after="0" w:line="276" w:lineRule="auto"/>
              <w:jc w:val="both"/>
              <w:rPr>
                <w:rFonts w:ascii="Arial" w:eastAsia="Times New Roman" w:hAnsi="Arial" w:cs="Arial"/>
                <w:color w:val="000000"/>
                <w:sz w:val="20"/>
                <w:szCs w:val="20"/>
                <w:lang w:val="es-ES"/>
              </w:rPr>
            </w:pPr>
          </w:p>
          <w:p w14:paraId="7BC926C2" w14:textId="77777777" w:rsidR="00EF1050" w:rsidRDefault="00EF1050" w:rsidP="00895D46">
            <w:pPr>
              <w:spacing w:after="0" w:line="240" w:lineRule="auto"/>
              <w:jc w:val="both"/>
              <w:rPr>
                <w:rFonts w:ascii="Arial" w:eastAsia="Times New Roman" w:hAnsi="Arial" w:cs="Arial"/>
                <w:i/>
                <w:sz w:val="20"/>
                <w:szCs w:val="20"/>
                <w:lang w:val="es-ES" w:eastAsia="es-ES"/>
              </w:rPr>
            </w:pPr>
            <w:r w:rsidRPr="005D7127">
              <w:rPr>
                <w:rFonts w:ascii="Arial" w:eastAsia="Times New Roman" w:hAnsi="Arial" w:cs="Arial"/>
                <w:i/>
                <w:sz w:val="20"/>
                <w:szCs w:val="20"/>
                <w:lang w:val="es-ES" w:eastAsia="es-ES"/>
              </w:rPr>
              <w:t>solo si aplica de acuerdo a la actividad contratada.</w:t>
            </w:r>
          </w:p>
          <w:p w14:paraId="6EE0ED6A" w14:textId="77777777" w:rsidR="00EF1050" w:rsidRPr="001D5FD0" w:rsidRDefault="00EF1050" w:rsidP="00895D46">
            <w:pPr>
              <w:spacing w:after="0" w:line="240" w:lineRule="auto"/>
              <w:jc w:val="both"/>
              <w:rPr>
                <w:rFonts w:ascii="Arial" w:hAnsi="Arial" w:cs="Arial"/>
                <w:sz w:val="10"/>
                <w:szCs w:val="10"/>
              </w:rPr>
            </w:pPr>
          </w:p>
        </w:tc>
        <w:tc>
          <w:tcPr>
            <w:tcW w:w="921" w:type="dxa"/>
          </w:tcPr>
          <w:p w14:paraId="4600EEF9"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c>
          <w:tcPr>
            <w:tcW w:w="921" w:type="dxa"/>
          </w:tcPr>
          <w:p w14:paraId="2CDC9CDA" w14:textId="77777777" w:rsidR="00EF1050" w:rsidRPr="005D7127" w:rsidRDefault="00EF1050" w:rsidP="00895D46">
            <w:pPr>
              <w:tabs>
                <w:tab w:val="left" w:pos="240"/>
              </w:tabs>
              <w:spacing w:after="0" w:line="240" w:lineRule="auto"/>
              <w:contextualSpacing/>
              <w:jc w:val="center"/>
              <w:rPr>
                <w:rFonts w:ascii="Arial" w:hAnsi="Arial" w:cs="Arial"/>
                <w:b/>
                <w:sz w:val="20"/>
                <w:szCs w:val="20"/>
              </w:rPr>
            </w:pPr>
          </w:p>
        </w:tc>
      </w:tr>
      <w:bookmarkEnd w:id="3"/>
    </w:tbl>
    <w:p w14:paraId="35737D93" w14:textId="77777777" w:rsidR="00EF1050" w:rsidRPr="005D7127" w:rsidRDefault="00EF1050" w:rsidP="00EF1050">
      <w:pPr>
        <w:pStyle w:val="Sinespaciado"/>
        <w:jc w:val="both"/>
        <w:rPr>
          <w:rFonts w:ascii="Arial" w:hAnsi="Arial" w:cs="Arial"/>
          <w:b/>
          <w:sz w:val="20"/>
          <w:szCs w:val="20"/>
        </w:rPr>
      </w:pPr>
    </w:p>
    <w:p w14:paraId="2AA553C2" w14:textId="77777777" w:rsidR="00EF1050" w:rsidRDefault="00EF1050" w:rsidP="00EF1050">
      <w:pPr>
        <w:pStyle w:val="Sinespaciado"/>
        <w:jc w:val="both"/>
        <w:rPr>
          <w:rFonts w:ascii="Arial" w:hAnsi="Arial" w:cs="Arial"/>
          <w:sz w:val="20"/>
          <w:szCs w:val="20"/>
        </w:rPr>
      </w:pPr>
      <w:r w:rsidRPr="005D7127">
        <w:rPr>
          <w:rFonts w:ascii="Arial" w:hAnsi="Arial" w:cs="Arial"/>
          <w:b/>
          <w:sz w:val="20"/>
          <w:szCs w:val="20"/>
        </w:rPr>
        <w:t>Nota</w:t>
      </w:r>
      <w:r>
        <w:rPr>
          <w:rFonts w:ascii="Arial" w:hAnsi="Arial" w:cs="Arial"/>
          <w:b/>
          <w:sz w:val="20"/>
          <w:szCs w:val="20"/>
        </w:rPr>
        <w:t xml:space="preserve"> 1</w:t>
      </w:r>
      <w:r w:rsidRPr="005D7127">
        <w:rPr>
          <w:rFonts w:ascii="Arial" w:hAnsi="Arial" w:cs="Arial"/>
          <w:b/>
          <w:sz w:val="20"/>
          <w:szCs w:val="20"/>
        </w:rPr>
        <w:t>:</w:t>
      </w:r>
      <w:r w:rsidRPr="005D7127">
        <w:rPr>
          <w:rFonts w:ascii="Arial" w:hAnsi="Arial" w:cs="Arial"/>
          <w:sz w:val="20"/>
          <w:szCs w:val="20"/>
        </w:rPr>
        <w:t xml:space="preserve"> Todas y cada una de las especificaciones técnicas son excluyentes, es decir el incumplimiento de al menos un parámetro elimina la oferta.</w:t>
      </w:r>
    </w:p>
    <w:p w14:paraId="238B0DC6" w14:textId="77777777" w:rsidR="00EF1050" w:rsidRPr="005D7127" w:rsidRDefault="00EF1050" w:rsidP="00EF1050">
      <w:pPr>
        <w:pStyle w:val="Sinespaciado"/>
        <w:jc w:val="both"/>
        <w:rPr>
          <w:rFonts w:ascii="Arial" w:hAnsi="Arial" w:cs="Arial"/>
          <w:sz w:val="20"/>
          <w:szCs w:val="20"/>
        </w:rPr>
      </w:pPr>
    </w:p>
    <w:p w14:paraId="289C25AB" w14:textId="77777777" w:rsidR="00EF1050" w:rsidRDefault="00EF1050" w:rsidP="00EF1050">
      <w:pPr>
        <w:pStyle w:val="Sinespaciado"/>
        <w:jc w:val="both"/>
        <w:rPr>
          <w:rFonts w:ascii="Arial" w:hAnsi="Arial" w:cs="Arial"/>
          <w:b/>
          <w:bCs/>
          <w:sz w:val="20"/>
          <w:szCs w:val="20"/>
        </w:rPr>
      </w:pPr>
      <w:r w:rsidRPr="00440582">
        <w:rPr>
          <w:rFonts w:ascii="Arial" w:hAnsi="Arial" w:cs="Arial"/>
          <w:b/>
          <w:bCs/>
          <w:sz w:val="20"/>
          <w:szCs w:val="20"/>
        </w:rPr>
        <w:t>Nota 2</w:t>
      </w:r>
      <w:r w:rsidRPr="00440582">
        <w:rPr>
          <w:rFonts w:ascii="Arial" w:hAnsi="Arial" w:cs="Arial"/>
          <w:sz w:val="20"/>
          <w:szCs w:val="20"/>
        </w:rPr>
        <w:t>: El oferente deberá entregar al finalizar el contrato, las especificaciones técnicas y cotizaciones de las nuevas necesidades o actividades que se deberán proyectar hacerle a la planta PTAP, planta PTAR, mantenimiento de pozos y tanques, con el fin de continuar mejorando el mantenimiento y funcionamiento, este entregarle es fundamental para el último pago.</w:t>
      </w:r>
    </w:p>
    <w:p w14:paraId="30C99338" w14:textId="77777777" w:rsidR="004222F7" w:rsidRPr="004222F7" w:rsidRDefault="004222F7" w:rsidP="004222F7">
      <w:pPr>
        <w:spacing w:after="0" w:line="240" w:lineRule="auto"/>
        <w:jc w:val="center"/>
        <w:rPr>
          <w:rFonts w:ascii="Arial" w:hAnsi="Arial" w:cs="Arial"/>
          <w:b/>
          <w:color w:val="000000" w:themeColor="text1"/>
          <w:sz w:val="16"/>
          <w:szCs w:val="16"/>
          <w:lang w:val="es-ES"/>
        </w:rPr>
      </w:pPr>
    </w:p>
    <w:sectPr w:rsidR="004222F7" w:rsidRPr="004222F7" w:rsidSect="009A6E47">
      <w:headerReference w:type="default" r:id="rId9"/>
      <w:foot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04FF2" w14:textId="77777777" w:rsidR="00735868" w:rsidRDefault="00735868" w:rsidP="00F437E0">
      <w:pPr>
        <w:spacing w:after="0" w:line="240" w:lineRule="auto"/>
      </w:pPr>
      <w:r>
        <w:separator/>
      </w:r>
    </w:p>
  </w:endnote>
  <w:endnote w:type="continuationSeparator" w:id="0">
    <w:p w14:paraId="2A1F6BBC" w14:textId="77777777" w:rsidR="00735868" w:rsidRDefault="00735868"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Segoe UI Historic"/>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XJCXCR+MyriadPro-Regular">
    <w:altName w:val="Myriad Pro"/>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8F386" w14:textId="77777777" w:rsidR="003B0FC4" w:rsidRPr="00FF6A0B" w:rsidRDefault="00FF6A0B" w:rsidP="003B0FC4">
    <w:pPr>
      <w:pStyle w:val="Piedepgina"/>
      <w:tabs>
        <w:tab w:val="left" w:pos="9498"/>
      </w:tabs>
      <w:rPr>
        <w:bCs/>
      </w:rPr>
    </w:pPr>
    <w:r w:rsidRPr="00FF6A0B">
      <w:t>1LF-FR-0071</w:t>
    </w:r>
    <w:r w:rsidR="003B0FC4" w:rsidRPr="00FF6A0B">
      <w:tab/>
    </w:r>
    <w:r w:rsidR="003B0FC4" w:rsidRPr="00FF6A0B">
      <w:rPr>
        <w:lang w:val="es-ES"/>
      </w:rPr>
      <w:t xml:space="preserve">Página </w:t>
    </w:r>
    <w:r w:rsidR="003B0FC4" w:rsidRPr="00FF6A0B">
      <w:rPr>
        <w:bCs/>
      </w:rPr>
      <w:fldChar w:fldCharType="begin"/>
    </w:r>
    <w:r w:rsidR="003B0FC4" w:rsidRPr="00FF6A0B">
      <w:rPr>
        <w:bCs/>
      </w:rPr>
      <w:instrText>PAGE  \* Arabic  \* MERGEFORMAT</w:instrText>
    </w:r>
    <w:r w:rsidR="003B0FC4" w:rsidRPr="00FF6A0B">
      <w:rPr>
        <w:bCs/>
      </w:rPr>
      <w:fldChar w:fldCharType="separate"/>
    </w:r>
    <w:r w:rsidR="003B0FC4" w:rsidRPr="00FF6A0B">
      <w:rPr>
        <w:bCs/>
      </w:rPr>
      <w:t>1</w:t>
    </w:r>
    <w:r w:rsidR="003B0FC4" w:rsidRPr="00FF6A0B">
      <w:rPr>
        <w:bCs/>
      </w:rPr>
      <w:fldChar w:fldCharType="end"/>
    </w:r>
    <w:r w:rsidR="003B0FC4" w:rsidRPr="00FF6A0B">
      <w:rPr>
        <w:lang w:val="es-ES"/>
      </w:rPr>
      <w:t xml:space="preserve"> de </w:t>
    </w:r>
    <w:r w:rsidR="003B0FC4" w:rsidRPr="00FF6A0B">
      <w:rPr>
        <w:bCs/>
      </w:rPr>
      <w:fldChar w:fldCharType="begin"/>
    </w:r>
    <w:r w:rsidR="003B0FC4" w:rsidRPr="00FF6A0B">
      <w:rPr>
        <w:bCs/>
      </w:rPr>
      <w:instrText>NUMPAGES  \* Arabic  \* MERGEFORMAT</w:instrText>
    </w:r>
    <w:r w:rsidR="003B0FC4" w:rsidRPr="00FF6A0B">
      <w:rPr>
        <w:bCs/>
      </w:rPr>
      <w:fldChar w:fldCharType="separate"/>
    </w:r>
    <w:r w:rsidR="003B0FC4" w:rsidRPr="00FF6A0B">
      <w:rPr>
        <w:bCs/>
      </w:rPr>
      <w:t>1</w:t>
    </w:r>
    <w:r w:rsidR="003B0FC4" w:rsidRPr="00FF6A0B">
      <w:rPr>
        <w:bCs/>
      </w:rPr>
      <w:fldChar w:fldCharType="end"/>
    </w:r>
    <w:r w:rsidR="003B0FC4" w:rsidRPr="00FF6A0B">
      <w:rPr>
        <w:bCs/>
      </w:rPr>
      <w:t xml:space="preserve">                                          </w:t>
    </w:r>
    <w:r w:rsidR="003B0FC4" w:rsidRPr="00FF6A0B">
      <w:rPr>
        <w:bCs/>
      </w:rPr>
      <w:tab/>
      <w:t xml:space="preserve">       </w:t>
    </w:r>
    <w:bookmarkStart w:id="4" w:name="_Hlk144276235"/>
    <w:r w:rsidR="003B0FC4" w:rsidRPr="00FF6A0B">
      <w:rPr>
        <w:bCs/>
      </w:rPr>
      <w:t xml:space="preserve">aprobación: </w:t>
    </w:r>
    <w:bookmarkStart w:id="5" w:name="_Hlk206598701"/>
    <w:bookmarkEnd w:id="4"/>
    <w:r w:rsidRPr="00FF6A0B">
      <w:t>17/06/2024</w:t>
    </w:r>
    <w:bookmarkEnd w:id="5"/>
  </w:p>
  <w:p w14:paraId="55431F30" w14:textId="04FF8873" w:rsidR="003B0FC4" w:rsidRPr="00412212" w:rsidRDefault="003B0FC4" w:rsidP="003B0FC4">
    <w:pPr>
      <w:pStyle w:val="Piedepgina"/>
    </w:pPr>
    <w:bookmarkStart w:id="6" w:name="_Hlk144276250"/>
    <w:r w:rsidRPr="00FF6A0B">
      <w:rPr>
        <w:bCs/>
      </w:rPr>
      <w:t xml:space="preserve">Versión: </w:t>
    </w:r>
    <w:r w:rsidR="00FF6A0B" w:rsidRPr="00FF6A0B">
      <w:t>10</w:t>
    </w:r>
  </w:p>
  <w:bookmarkEnd w:id="6"/>
  <w:p w14:paraId="4F153A80" w14:textId="2DB5E83C" w:rsidR="00685316" w:rsidRPr="00290A26" w:rsidRDefault="00685316" w:rsidP="00290A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B238D" w14:textId="77777777" w:rsidR="00735868" w:rsidRDefault="00735868" w:rsidP="00F437E0">
      <w:pPr>
        <w:spacing w:after="0" w:line="240" w:lineRule="auto"/>
      </w:pPr>
      <w:r>
        <w:separator/>
      </w:r>
    </w:p>
  </w:footnote>
  <w:footnote w:type="continuationSeparator" w:id="0">
    <w:p w14:paraId="7ECED0ED" w14:textId="77777777" w:rsidR="00735868" w:rsidRDefault="00735868"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F6A0B" w:rsidRPr="00293DF3" w14:paraId="69C9CF84" w14:textId="77777777" w:rsidTr="005326DD">
      <w:trPr>
        <w:cantSplit/>
        <w:trHeight w:val="676"/>
      </w:trPr>
      <w:tc>
        <w:tcPr>
          <w:tcW w:w="8150" w:type="dxa"/>
          <w:vAlign w:val="center"/>
        </w:tcPr>
        <w:p w14:paraId="37AD7B16" w14:textId="27B6FFBA" w:rsidR="00FF6A0B" w:rsidRDefault="00355038" w:rsidP="00FF6A0B">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FF6A0B">
            <w:rPr>
              <w:rFonts w:ascii="Arial" w:hAnsi="Arial" w:cs="Arial"/>
              <w:b/>
              <w:bCs/>
              <w:sz w:val="18"/>
              <w:szCs w:val="18"/>
            </w:rPr>
            <w:t xml:space="preserve"> DE ESTUDIOS PREVIOS PARA</w:t>
          </w:r>
          <w:r w:rsidR="00FF6A0B" w:rsidRPr="00375898">
            <w:rPr>
              <w:rFonts w:ascii="Arial" w:hAnsi="Arial" w:cs="Arial"/>
              <w:b/>
              <w:bCs/>
              <w:sz w:val="18"/>
              <w:szCs w:val="18"/>
            </w:rPr>
            <w:t xml:space="preserve"> CONTRATOS</w:t>
          </w:r>
        </w:p>
      </w:tc>
      <w:tc>
        <w:tcPr>
          <w:tcW w:w="2268" w:type="dxa"/>
          <w:vMerge w:val="restart"/>
          <w:vAlign w:val="center"/>
        </w:tcPr>
        <w:p w14:paraId="1557D330" w14:textId="77777777" w:rsidR="00FF6A0B" w:rsidRPr="00293DF3" w:rsidRDefault="00FF6A0B" w:rsidP="00FF6A0B">
          <w:pPr>
            <w:pStyle w:val="Sinespaciado1"/>
            <w:jc w:val="center"/>
            <w:rPr>
              <w:noProof/>
            </w:rPr>
          </w:pPr>
          <w:r>
            <w:rPr>
              <w:rFonts w:ascii="Arial" w:hAnsi="Arial" w:cs="Arial"/>
              <w:noProof/>
              <w:sz w:val="20"/>
              <w:szCs w:val="20"/>
            </w:rPr>
            <w:drawing>
              <wp:inline distT="0" distB="0" distL="0" distR="0" wp14:anchorId="59373D85" wp14:editId="373FEB76">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54D83E5" w14:textId="77777777" w:rsidR="00FF6A0B" w:rsidRPr="00E23CA0" w:rsidRDefault="00FF6A0B" w:rsidP="00FF6A0B">
          <w:pPr>
            <w:pStyle w:val="Sinespaciado1"/>
            <w:rPr>
              <w:rFonts w:ascii="Arial" w:hAnsi="Arial" w:cs="Arial"/>
              <w:b/>
              <w:bCs/>
            </w:rPr>
          </w:pPr>
          <w:r w:rsidRPr="00E23CA0">
            <w:rPr>
              <w:rFonts w:ascii="Arial" w:hAnsi="Arial" w:cs="Arial"/>
              <w:b/>
              <w:bCs/>
              <w:sz w:val="20"/>
              <w:szCs w:val="20"/>
            </w:rPr>
            <w:t>POLICÍA NACIONAL</w:t>
          </w:r>
        </w:p>
      </w:tc>
    </w:tr>
    <w:tr w:rsidR="00FF6A0B" w:rsidRPr="00293DF3" w14:paraId="24F4AA55" w14:textId="77777777" w:rsidTr="005326DD">
      <w:trPr>
        <w:cantSplit/>
        <w:trHeight w:val="676"/>
      </w:trPr>
      <w:tc>
        <w:tcPr>
          <w:tcW w:w="8150" w:type="dxa"/>
          <w:vAlign w:val="center"/>
        </w:tcPr>
        <w:p w14:paraId="7E2AE74C" w14:textId="77777777" w:rsidR="00FF6A0B" w:rsidRPr="008E46F6" w:rsidRDefault="00FF6A0B" w:rsidP="00FF6A0B">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4EF84179" w14:textId="77777777" w:rsidR="00FF6A0B" w:rsidRPr="00293DF3" w:rsidRDefault="00FF6A0B" w:rsidP="00FF6A0B">
          <w:pPr>
            <w:jc w:val="center"/>
            <w:rPr>
              <w:rFonts w:ascii="Arial" w:hAnsi="Arial" w:cs="Arial"/>
              <w:b/>
              <w:noProof/>
              <w:sz w:val="18"/>
              <w:szCs w:val="18"/>
            </w:rPr>
          </w:pPr>
        </w:p>
      </w:tc>
    </w:tr>
  </w:tbl>
  <w:p w14:paraId="4112D594" w14:textId="164259E4" w:rsidR="00EF4E55" w:rsidRDefault="00EF4E5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017E99D2"/>
    <w:lvl w:ilvl="0">
      <w:start w:val="1"/>
      <w:numFmt w:val="bullet"/>
      <w:pStyle w:val="Listaconvietas5"/>
      <w:lvlText w:val=""/>
      <w:lvlJc w:val="left"/>
      <w:pPr>
        <w:tabs>
          <w:tab w:val="num" w:pos="1699"/>
        </w:tabs>
        <w:ind w:left="1699" w:hanging="360"/>
      </w:pPr>
      <w:rPr>
        <w:rFonts w:ascii="Symbol" w:hAnsi="Symbol" w:hint="default"/>
      </w:rPr>
    </w:lvl>
  </w:abstractNum>
  <w:abstractNum w:abstractNumId="1" w15:restartNumberingAfterBreak="0">
    <w:nsid w:val="FFFFFF82"/>
    <w:multiLevelType w:val="singleLevel"/>
    <w:tmpl w:val="12B2B9D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89E7E5C"/>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87A9A66"/>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E"/>
    <w:multiLevelType w:val="singleLevel"/>
    <w:tmpl w:val="FFFFFFFF"/>
    <w:lvl w:ilvl="0">
      <w:numFmt w:val="decimal"/>
      <w:lvlText w:val="*"/>
      <w:lvlJc w:val="left"/>
    </w:lvl>
  </w:abstractNum>
  <w:abstractNum w:abstractNumId="5" w15:restartNumberingAfterBreak="0">
    <w:nsid w:val="00B95E5D"/>
    <w:multiLevelType w:val="multilevel"/>
    <w:tmpl w:val="8A40221E"/>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45664F"/>
    <w:multiLevelType w:val="hybridMultilevel"/>
    <w:tmpl w:val="8E9466A0"/>
    <w:lvl w:ilvl="0" w:tplc="7916AD66">
      <w:start w:val="1"/>
      <w:numFmt w:val="lowerLetter"/>
      <w:lvlText w:val="%1)"/>
      <w:lvlJc w:val="left"/>
      <w:pPr>
        <w:ind w:left="1440" w:hanging="360"/>
      </w:pPr>
      <w:rPr>
        <w:b/>
        <w:bCs/>
      </w:rPr>
    </w:lvl>
    <w:lvl w:ilvl="1" w:tplc="FFFFFFFF">
      <w:start w:val="1"/>
      <w:numFmt w:val="lowerLetter"/>
      <w:lvlText w:val="%2."/>
      <w:lvlJc w:val="left"/>
      <w:pPr>
        <w:ind w:left="2160" w:hanging="360"/>
      </w:pPr>
      <w:rPr>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01FB188E"/>
    <w:multiLevelType w:val="hybridMultilevel"/>
    <w:tmpl w:val="4E4622C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 w15:restartNumberingAfterBreak="0">
    <w:nsid w:val="01FC3FDB"/>
    <w:multiLevelType w:val="hybridMultilevel"/>
    <w:tmpl w:val="CA443604"/>
    <w:lvl w:ilvl="0" w:tplc="C16E3B6C">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02C55C00"/>
    <w:multiLevelType w:val="multilevel"/>
    <w:tmpl w:val="286AC2EE"/>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6E0DB5"/>
    <w:multiLevelType w:val="multilevel"/>
    <w:tmpl w:val="F38AA3BA"/>
    <w:lvl w:ilvl="0">
      <w:start w:val="1"/>
      <w:numFmt w:val="bullet"/>
      <w:lvlText w:val=""/>
      <w:lvlJc w:val="left"/>
      <w:pPr>
        <w:tabs>
          <w:tab w:val="num" w:pos="720"/>
        </w:tabs>
        <w:ind w:left="720" w:hanging="360"/>
      </w:pPr>
      <w:rPr>
        <w:rFonts w:ascii="Symbol" w:hAnsi="Symbol" w:hint="default"/>
        <w:sz w:val="12"/>
        <w:szCs w:val="12"/>
      </w:rPr>
    </w:lvl>
    <w:lvl w:ilvl="1">
      <w:start w:val="1"/>
      <w:numFmt w:val="bullet"/>
      <w:lvlText w:val="o"/>
      <w:lvlJc w:val="left"/>
      <w:pPr>
        <w:tabs>
          <w:tab w:val="num" w:pos="1440"/>
        </w:tabs>
        <w:ind w:left="1440" w:hanging="360"/>
      </w:pPr>
      <w:rPr>
        <w:rFonts w:ascii="Courier New" w:hAnsi="Courier New" w:hint="default"/>
        <w:sz w:val="12"/>
        <w:szCs w:val="1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D10566"/>
    <w:multiLevelType w:val="multilevel"/>
    <w:tmpl w:val="15AA5EB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5B16C2"/>
    <w:multiLevelType w:val="hybridMultilevel"/>
    <w:tmpl w:val="91D2AB54"/>
    <w:lvl w:ilvl="0" w:tplc="DCFA1286">
      <w:start w:val="1"/>
      <w:numFmt w:val="bullet"/>
      <w:lvlText w:val=""/>
      <w:lvlJc w:val="left"/>
      <w:pPr>
        <w:ind w:left="720" w:hanging="360"/>
      </w:pPr>
      <w:rPr>
        <w:rFonts w:ascii="Symbol" w:hAnsi="Symbol" w:hint="default"/>
      </w:rPr>
    </w:lvl>
    <w:lvl w:ilvl="1" w:tplc="F0826758" w:tentative="1">
      <w:start w:val="1"/>
      <w:numFmt w:val="bullet"/>
      <w:lvlText w:val="o"/>
      <w:lvlJc w:val="left"/>
      <w:pPr>
        <w:ind w:left="1440" w:hanging="360"/>
      </w:pPr>
      <w:rPr>
        <w:rFonts w:ascii="Courier New" w:hAnsi="Courier New" w:cs="Courier New" w:hint="default"/>
      </w:rPr>
    </w:lvl>
    <w:lvl w:ilvl="2" w:tplc="20E8D186" w:tentative="1">
      <w:start w:val="1"/>
      <w:numFmt w:val="bullet"/>
      <w:lvlText w:val=""/>
      <w:lvlJc w:val="left"/>
      <w:pPr>
        <w:ind w:left="2160" w:hanging="360"/>
      </w:pPr>
      <w:rPr>
        <w:rFonts w:ascii="Wingdings" w:hAnsi="Wingdings" w:hint="default"/>
      </w:rPr>
    </w:lvl>
    <w:lvl w:ilvl="3" w:tplc="7ED65F80" w:tentative="1">
      <w:start w:val="1"/>
      <w:numFmt w:val="bullet"/>
      <w:lvlText w:val=""/>
      <w:lvlJc w:val="left"/>
      <w:pPr>
        <w:ind w:left="2880" w:hanging="360"/>
      </w:pPr>
      <w:rPr>
        <w:rFonts w:ascii="Symbol" w:hAnsi="Symbol" w:hint="default"/>
      </w:rPr>
    </w:lvl>
    <w:lvl w:ilvl="4" w:tplc="3BE05BFE" w:tentative="1">
      <w:start w:val="1"/>
      <w:numFmt w:val="bullet"/>
      <w:lvlText w:val="o"/>
      <w:lvlJc w:val="left"/>
      <w:pPr>
        <w:ind w:left="3600" w:hanging="360"/>
      </w:pPr>
      <w:rPr>
        <w:rFonts w:ascii="Courier New" w:hAnsi="Courier New" w:cs="Courier New" w:hint="default"/>
      </w:rPr>
    </w:lvl>
    <w:lvl w:ilvl="5" w:tplc="7876DA7A" w:tentative="1">
      <w:start w:val="1"/>
      <w:numFmt w:val="bullet"/>
      <w:lvlText w:val=""/>
      <w:lvlJc w:val="left"/>
      <w:pPr>
        <w:ind w:left="4320" w:hanging="360"/>
      </w:pPr>
      <w:rPr>
        <w:rFonts w:ascii="Wingdings" w:hAnsi="Wingdings" w:hint="default"/>
      </w:rPr>
    </w:lvl>
    <w:lvl w:ilvl="6" w:tplc="3B9C25E6" w:tentative="1">
      <w:start w:val="1"/>
      <w:numFmt w:val="bullet"/>
      <w:lvlText w:val=""/>
      <w:lvlJc w:val="left"/>
      <w:pPr>
        <w:ind w:left="5040" w:hanging="360"/>
      </w:pPr>
      <w:rPr>
        <w:rFonts w:ascii="Symbol" w:hAnsi="Symbol" w:hint="default"/>
      </w:rPr>
    </w:lvl>
    <w:lvl w:ilvl="7" w:tplc="6FD0DA96" w:tentative="1">
      <w:start w:val="1"/>
      <w:numFmt w:val="bullet"/>
      <w:lvlText w:val="o"/>
      <w:lvlJc w:val="left"/>
      <w:pPr>
        <w:ind w:left="5760" w:hanging="360"/>
      </w:pPr>
      <w:rPr>
        <w:rFonts w:ascii="Courier New" w:hAnsi="Courier New" w:cs="Courier New" w:hint="default"/>
      </w:rPr>
    </w:lvl>
    <w:lvl w:ilvl="8" w:tplc="687CFC36" w:tentative="1">
      <w:start w:val="1"/>
      <w:numFmt w:val="bullet"/>
      <w:lvlText w:val=""/>
      <w:lvlJc w:val="left"/>
      <w:pPr>
        <w:ind w:left="6480" w:hanging="360"/>
      </w:pPr>
      <w:rPr>
        <w:rFonts w:ascii="Wingdings" w:hAnsi="Wingdings" w:hint="default"/>
      </w:rPr>
    </w:lvl>
  </w:abstractNum>
  <w:abstractNum w:abstractNumId="1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66C7E1D"/>
    <w:multiLevelType w:val="hybridMultilevel"/>
    <w:tmpl w:val="A9104F84"/>
    <w:lvl w:ilvl="0" w:tplc="04210017">
      <w:start w:val="1"/>
      <w:numFmt w:val="lowerLetter"/>
      <w:lvlText w:val="%1)"/>
      <w:lvlJc w:val="left"/>
      <w:pPr>
        <w:ind w:left="1440" w:hanging="360"/>
      </w:pPr>
    </w:lvl>
    <w:lvl w:ilvl="1" w:tplc="F5D21532">
      <w:start w:val="1"/>
      <w:numFmt w:val="lowerLetter"/>
      <w:lvlText w:val="%2."/>
      <w:lvlJc w:val="left"/>
      <w:pPr>
        <w:ind w:left="2160" w:hanging="360"/>
      </w:pPr>
      <w:rPr>
        <w:b/>
        <w:bCs/>
      </w:r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 w15:restartNumberingAfterBreak="0">
    <w:nsid w:val="06D721DA"/>
    <w:multiLevelType w:val="hybridMultilevel"/>
    <w:tmpl w:val="58481CDE"/>
    <w:lvl w:ilvl="0" w:tplc="FFFFFFFF">
      <w:start w:val="1"/>
      <w:numFmt w:val="lowerLetter"/>
      <w:lvlText w:val="%1)"/>
      <w:lvlJc w:val="left"/>
      <w:pPr>
        <w:ind w:left="1440" w:hanging="360"/>
      </w:pPr>
    </w:lvl>
    <w:lvl w:ilvl="1" w:tplc="04210001">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07127C7B"/>
    <w:multiLevelType w:val="multilevel"/>
    <w:tmpl w:val="620029EE"/>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96C29C7"/>
    <w:multiLevelType w:val="multilevel"/>
    <w:tmpl w:val="49DC074E"/>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C77A33"/>
    <w:multiLevelType w:val="multilevel"/>
    <w:tmpl w:val="04405112"/>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D454D9C"/>
    <w:multiLevelType w:val="multilevel"/>
    <w:tmpl w:val="1BAE2B60"/>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B62B8A"/>
    <w:multiLevelType w:val="multilevel"/>
    <w:tmpl w:val="23B076C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DC569B9"/>
    <w:multiLevelType w:val="multilevel"/>
    <w:tmpl w:val="5660096A"/>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FE0253"/>
    <w:multiLevelType w:val="multilevel"/>
    <w:tmpl w:val="3900366A"/>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E0A4F29"/>
    <w:multiLevelType w:val="hybridMultilevel"/>
    <w:tmpl w:val="390E3978"/>
    <w:lvl w:ilvl="0" w:tplc="5BD44C7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0EC13C71"/>
    <w:multiLevelType w:val="multilevel"/>
    <w:tmpl w:val="7046A79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304D19"/>
    <w:multiLevelType w:val="multilevel"/>
    <w:tmpl w:val="42E259C2"/>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4C2EE5"/>
    <w:multiLevelType w:val="multilevel"/>
    <w:tmpl w:val="BC9AF8C2"/>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39331CD"/>
    <w:multiLevelType w:val="multilevel"/>
    <w:tmpl w:val="8400667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3D46619"/>
    <w:multiLevelType w:val="hybridMultilevel"/>
    <w:tmpl w:val="C960204A"/>
    <w:lvl w:ilvl="0" w:tplc="8F62108A">
      <w:start w:val="1"/>
      <w:numFmt w:val="decimal"/>
      <w:lvlText w:val="%1."/>
      <w:lvlJc w:val="left"/>
      <w:pPr>
        <w:ind w:left="750" w:hanging="39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4972AAF"/>
    <w:multiLevelType w:val="hybridMultilevel"/>
    <w:tmpl w:val="271EF44A"/>
    <w:lvl w:ilvl="0" w:tplc="5316DA38">
      <w:start w:val="1"/>
      <w:numFmt w:val="lowerLetter"/>
      <w:lvlText w:val="%1)"/>
      <w:lvlJc w:val="left"/>
      <w:pPr>
        <w:ind w:left="1800" w:hanging="360"/>
      </w:pPr>
      <w:rPr>
        <w:rFonts w:hint="default"/>
        <w:b/>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4E53FDA"/>
    <w:multiLevelType w:val="multilevel"/>
    <w:tmpl w:val="3572D47E"/>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5145E3A"/>
    <w:multiLevelType w:val="hybridMultilevel"/>
    <w:tmpl w:val="ED300CFC"/>
    <w:lvl w:ilvl="0" w:tplc="8256979E">
      <w:start w:val="1"/>
      <w:numFmt w:val="bullet"/>
      <w:lvlText w:val=""/>
      <w:lvlJc w:val="left"/>
      <w:pPr>
        <w:ind w:left="1778" w:hanging="360"/>
      </w:pPr>
      <w:rPr>
        <w:rFonts w:ascii="Symbol" w:hAnsi="Symbol" w:hint="default"/>
        <w:color w:val="auto"/>
      </w:rPr>
    </w:lvl>
    <w:lvl w:ilvl="1" w:tplc="BB785FB0" w:tentative="1">
      <w:start w:val="1"/>
      <w:numFmt w:val="bullet"/>
      <w:lvlText w:val="o"/>
      <w:lvlJc w:val="left"/>
      <w:pPr>
        <w:ind w:left="1440" w:hanging="360"/>
      </w:pPr>
      <w:rPr>
        <w:rFonts w:ascii="Courier New" w:hAnsi="Courier New" w:cs="Courier New" w:hint="default"/>
      </w:rPr>
    </w:lvl>
    <w:lvl w:ilvl="2" w:tplc="57EA1B82" w:tentative="1">
      <w:start w:val="1"/>
      <w:numFmt w:val="bullet"/>
      <w:lvlText w:val=""/>
      <w:lvlJc w:val="left"/>
      <w:pPr>
        <w:ind w:left="2160" w:hanging="360"/>
      </w:pPr>
      <w:rPr>
        <w:rFonts w:ascii="Wingdings" w:hAnsi="Wingdings" w:hint="default"/>
      </w:rPr>
    </w:lvl>
    <w:lvl w:ilvl="3" w:tplc="9DF66DAE" w:tentative="1">
      <w:start w:val="1"/>
      <w:numFmt w:val="bullet"/>
      <w:lvlText w:val=""/>
      <w:lvlJc w:val="left"/>
      <w:pPr>
        <w:ind w:left="2880" w:hanging="360"/>
      </w:pPr>
      <w:rPr>
        <w:rFonts w:ascii="Symbol" w:hAnsi="Symbol" w:hint="default"/>
      </w:rPr>
    </w:lvl>
    <w:lvl w:ilvl="4" w:tplc="18D61FAE" w:tentative="1">
      <w:start w:val="1"/>
      <w:numFmt w:val="bullet"/>
      <w:lvlText w:val="o"/>
      <w:lvlJc w:val="left"/>
      <w:pPr>
        <w:ind w:left="3600" w:hanging="360"/>
      </w:pPr>
      <w:rPr>
        <w:rFonts w:ascii="Courier New" w:hAnsi="Courier New" w:cs="Courier New" w:hint="default"/>
      </w:rPr>
    </w:lvl>
    <w:lvl w:ilvl="5" w:tplc="B688EDAC" w:tentative="1">
      <w:start w:val="1"/>
      <w:numFmt w:val="bullet"/>
      <w:lvlText w:val=""/>
      <w:lvlJc w:val="left"/>
      <w:pPr>
        <w:ind w:left="4320" w:hanging="360"/>
      </w:pPr>
      <w:rPr>
        <w:rFonts w:ascii="Wingdings" w:hAnsi="Wingdings" w:hint="default"/>
      </w:rPr>
    </w:lvl>
    <w:lvl w:ilvl="6" w:tplc="71506FA8" w:tentative="1">
      <w:start w:val="1"/>
      <w:numFmt w:val="bullet"/>
      <w:lvlText w:val=""/>
      <w:lvlJc w:val="left"/>
      <w:pPr>
        <w:ind w:left="5040" w:hanging="360"/>
      </w:pPr>
      <w:rPr>
        <w:rFonts w:ascii="Symbol" w:hAnsi="Symbol" w:hint="default"/>
      </w:rPr>
    </w:lvl>
    <w:lvl w:ilvl="7" w:tplc="DD22039E" w:tentative="1">
      <w:start w:val="1"/>
      <w:numFmt w:val="bullet"/>
      <w:lvlText w:val="o"/>
      <w:lvlJc w:val="left"/>
      <w:pPr>
        <w:ind w:left="5760" w:hanging="360"/>
      </w:pPr>
      <w:rPr>
        <w:rFonts w:ascii="Courier New" w:hAnsi="Courier New" w:cs="Courier New" w:hint="default"/>
      </w:rPr>
    </w:lvl>
    <w:lvl w:ilvl="8" w:tplc="2B4A2DFE" w:tentative="1">
      <w:start w:val="1"/>
      <w:numFmt w:val="bullet"/>
      <w:lvlText w:val=""/>
      <w:lvlJc w:val="left"/>
      <w:pPr>
        <w:ind w:left="6480" w:hanging="360"/>
      </w:pPr>
      <w:rPr>
        <w:rFonts w:ascii="Wingdings" w:hAnsi="Wingdings" w:hint="default"/>
      </w:rPr>
    </w:lvl>
  </w:abstractNum>
  <w:abstractNum w:abstractNumId="35" w15:restartNumberingAfterBreak="0">
    <w:nsid w:val="15F20F5A"/>
    <w:multiLevelType w:val="multilevel"/>
    <w:tmpl w:val="5EB84630"/>
    <w:lvl w:ilvl="0">
      <w:start w:val="1"/>
      <w:numFmt w:val="bullet"/>
      <w:lvlText w:val=""/>
      <w:lvlJc w:val="left"/>
      <w:pPr>
        <w:tabs>
          <w:tab w:val="num" w:pos="720"/>
        </w:tabs>
        <w:ind w:left="720" w:hanging="360"/>
      </w:pPr>
      <w:rPr>
        <w:rFonts w:ascii="Symbol" w:hAnsi="Symbol" w:hint="default"/>
        <w:sz w:val="12"/>
        <w:szCs w:val="12"/>
      </w:rPr>
    </w:lvl>
    <w:lvl w:ilvl="1">
      <w:start w:val="1"/>
      <w:numFmt w:val="bullet"/>
      <w:lvlText w:val="o"/>
      <w:lvlJc w:val="left"/>
      <w:pPr>
        <w:tabs>
          <w:tab w:val="num" w:pos="1440"/>
        </w:tabs>
        <w:ind w:left="1440" w:hanging="360"/>
      </w:pPr>
      <w:rPr>
        <w:rFonts w:ascii="Courier New" w:hAnsi="Courier New" w:hint="default"/>
        <w:sz w:val="12"/>
        <w:szCs w:val="1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67E1C60"/>
    <w:multiLevelType w:val="multilevel"/>
    <w:tmpl w:val="D11A4876"/>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73C7BC2"/>
    <w:multiLevelType w:val="multilevel"/>
    <w:tmpl w:val="38846B84"/>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73F74ED"/>
    <w:multiLevelType w:val="multilevel"/>
    <w:tmpl w:val="CC50C10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80B0BCD"/>
    <w:multiLevelType w:val="multilevel"/>
    <w:tmpl w:val="6DAA7E0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8F23C53"/>
    <w:multiLevelType w:val="hybridMultilevel"/>
    <w:tmpl w:val="14B233E6"/>
    <w:lvl w:ilvl="0" w:tplc="04210017">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15:restartNumberingAfterBreak="0">
    <w:nsid w:val="19E529C6"/>
    <w:multiLevelType w:val="hybridMultilevel"/>
    <w:tmpl w:val="067C3ACC"/>
    <w:lvl w:ilvl="0" w:tplc="240A0001">
      <w:start w:val="1"/>
      <w:numFmt w:val="bullet"/>
      <w:lvlText w:val=""/>
      <w:lvlJc w:val="left"/>
      <w:pPr>
        <w:ind w:left="5322" w:hanging="360"/>
      </w:pPr>
      <w:rPr>
        <w:rFonts w:ascii="Symbol" w:hAnsi="Symbol" w:hint="default"/>
      </w:rPr>
    </w:lvl>
    <w:lvl w:ilvl="1" w:tplc="240A0003">
      <w:start w:val="1"/>
      <w:numFmt w:val="bullet"/>
      <w:lvlText w:val="o"/>
      <w:lvlJc w:val="left"/>
      <w:pPr>
        <w:ind w:left="1841" w:hanging="360"/>
      </w:pPr>
      <w:rPr>
        <w:rFonts w:ascii="Courier New" w:hAnsi="Courier New" w:cs="Courier New" w:hint="default"/>
      </w:rPr>
    </w:lvl>
    <w:lvl w:ilvl="2" w:tplc="240A0005" w:tentative="1">
      <w:start w:val="1"/>
      <w:numFmt w:val="bullet"/>
      <w:lvlText w:val=""/>
      <w:lvlJc w:val="left"/>
      <w:pPr>
        <w:ind w:left="2561" w:hanging="360"/>
      </w:pPr>
      <w:rPr>
        <w:rFonts w:ascii="Wingdings" w:hAnsi="Wingdings" w:hint="default"/>
      </w:rPr>
    </w:lvl>
    <w:lvl w:ilvl="3" w:tplc="240A0001" w:tentative="1">
      <w:start w:val="1"/>
      <w:numFmt w:val="bullet"/>
      <w:lvlText w:val=""/>
      <w:lvlJc w:val="left"/>
      <w:pPr>
        <w:ind w:left="3281" w:hanging="360"/>
      </w:pPr>
      <w:rPr>
        <w:rFonts w:ascii="Symbol" w:hAnsi="Symbol" w:hint="default"/>
      </w:rPr>
    </w:lvl>
    <w:lvl w:ilvl="4" w:tplc="240A0003" w:tentative="1">
      <w:start w:val="1"/>
      <w:numFmt w:val="bullet"/>
      <w:lvlText w:val="o"/>
      <w:lvlJc w:val="left"/>
      <w:pPr>
        <w:ind w:left="4001" w:hanging="360"/>
      </w:pPr>
      <w:rPr>
        <w:rFonts w:ascii="Courier New" w:hAnsi="Courier New" w:cs="Courier New" w:hint="default"/>
      </w:rPr>
    </w:lvl>
    <w:lvl w:ilvl="5" w:tplc="240A0005" w:tentative="1">
      <w:start w:val="1"/>
      <w:numFmt w:val="bullet"/>
      <w:lvlText w:val=""/>
      <w:lvlJc w:val="left"/>
      <w:pPr>
        <w:ind w:left="4721" w:hanging="360"/>
      </w:pPr>
      <w:rPr>
        <w:rFonts w:ascii="Wingdings" w:hAnsi="Wingdings" w:hint="default"/>
      </w:rPr>
    </w:lvl>
    <w:lvl w:ilvl="6" w:tplc="240A0001" w:tentative="1">
      <w:start w:val="1"/>
      <w:numFmt w:val="bullet"/>
      <w:lvlText w:val=""/>
      <w:lvlJc w:val="left"/>
      <w:pPr>
        <w:ind w:left="5441" w:hanging="360"/>
      </w:pPr>
      <w:rPr>
        <w:rFonts w:ascii="Symbol" w:hAnsi="Symbol" w:hint="default"/>
      </w:rPr>
    </w:lvl>
    <w:lvl w:ilvl="7" w:tplc="240A0003" w:tentative="1">
      <w:start w:val="1"/>
      <w:numFmt w:val="bullet"/>
      <w:lvlText w:val="o"/>
      <w:lvlJc w:val="left"/>
      <w:pPr>
        <w:ind w:left="6161" w:hanging="360"/>
      </w:pPr>
      <w:rPr>
        <w:rFonts w:ascii="Courier New" w:hAnsi="Courier New" w:cs="Courier New" w:hint="default"/>
      </w:rPr>
    </w:lvl>
    <w:lvl w:ilvl="8" w:tplc="240A0005" w:tentative="1">
      <w:start w:val="1"/>
      <w:numFmt w:val="bullet"/>
      <w:lvlText w:val=""/>
      <w:lvlJc w:val="left"/>
      <w:pPr>
        <w:ind w:left="6881" w:hanging="360"/>
      </w:pPr>
      <w:rPr>
        <w:rFonts w:ascii="Wingdings" w:hAnsi="Wingdings" w:hint="default"/>
      </w:rPr>
    </w:lvl>
  </w:abstractNum>
  <w:abstractNum w:abstractNumId="42" w15:restartNumberingAfterBreak="0">
    <w:nsid w:val="1A2B23DC"/>
    <w:multiLevelType w:val="multilevel"/>
    <w:tmpl w:val="8E8E4A7A"/>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B720BDD"/>
    <w:multiLevelType w:val="hybridMultilevel"/>
    <w:tmpl w:val="EDBAB6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D667A96"/>
    <w:multiLevelType w:val="multilevel"/>
    <w:tmpl w:val="299A6806"/>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1E6C5CB1"/>
    <w:multiLevelType w:val="multilevel"/>
    <w:tmpl w:val="02828B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F924EE9"/>
    <w:multiLevelType w:val="multilevel"/>
    <w:tmpl w:val="D51C5380"/>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18F158D"/>
    <w:multiLevelType w:val="multilevel"/>
    <w:tmpl w:val="37DC63D6"/>
    <w:lvl w:ilvl="0">
      <w:start w:val="1"/>
      <w:numFmt w:val="upperLetter"/>
      <w:lvlText w:val="%1."/>
      <w:lvlJc w:val="left"/>
      <w:pPr>
        <w:tabs>
          <w:tab w:val="num" w:pos="720"/>
        </w:tabs>
        <w:ind w:left="720" w:hanging="360"/>
      </w:pPr>
      <w:rPr>
        <w:rFonts w:hint="default"/>
        <w:sz w:val="12"/>
        <w:szCs w:val="12"/>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1933DB1"/>
    <w:multiLevelType w:val="multilevel"/>
    <w:tmpl w:val="6DE0BCFA"/>
    <w:lvl w:ilvl="0">
      <w:start w:val="1"/>
      <w:numFmt w:val="bullet"/>
      <w:lvlText w:val=""/>
      <w:lvlJc w:val="left"/>
      <w:pPr>
        <w:tabs>
          <w:tab w:val="num" w:pos="720"/>
        </w:tabs>
        <w:ind w:left="720" w:hanging="360"/>
      </w:pPr>
      <w:rPr>
        <w:rFonts w:ascii="Symbol" w:hAnsi="Symbol" w:hint="default"/>
        <w:sz w:val="12"/>
        <w:szCs w:val="12"/>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220720F9"/>
    <w:multiLevelType w:val="multilevel"/>
    <w:tmpl w:val="E78EE86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6" w15:restartNumberingAfterBreak="0">
    <w:nsid w:val="22537B3D"/>
    <w:multiLevelType w:val="multilevel"/>
    <w:tmpl w:val="C2FE2BE6"/>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2A258B0"/>
    <w:multiLevelType w:val="multilevel"/>
    <w:tmpl w:val="14DC79BC"/>
    <w:lvl w:ilvl="0">
      <w:start w:val="1"/>
      <w:numFmt w:val="upperLetter"/>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12"/>
        <w:szCs w:val="1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2D03E2D"/>
    <w:multiLevelType w:val="multilevel"/>
    <w:tmpl w:val="3BD24D72"/>
    <w:lvl w:ilvl="0">
      <w:start w:val="1"/>
      <w:numFmt w:val="bullet"/>
      <w:lvlText w:val=""/>
      <w:lvlJc w:val="left"/>
      <w:pPr>
        <w:tabs>
          <w:tab w:val="num" w:pos="720"/>
        </w:tabs>
        <w:ind w:left="720" w:hanging="360"/>
      </w:pPr>
      <w:rPr>
        <w:rFonts w:ascii="Symbol" w:hAnsi="Symbol" w:hint="default"/>
        <w:sz w:val="12"/>
        <w:szCs w:val="12"/>
      </w:rPr>
    </w:lvl>
    <w:lvl w:ilvl="1">
      <w:start w:val="1"/>
      <w:numFmt w:val="bullet"/>
      <w:lvlText w:val="o"/>
      <w:lvlJc w:val="left"/>
      <w:pPr>
        <w:tabs>
          <w:tab w:val="num" w:pos="1440"/>
        </w:tabs>
        <w:ind w:left="1440" w:hanging="360"/>
      </w:pPr>
      <w:rPr>
        <w:rFonts w:ascii="Courier New" w:hAnsi="Courier New" w:hint="default"/>
        <w:sz w:val="12"/>
        <w:szCs w:val="12"/>
      </w:rPr>
    </w:lvl>
    <w:lvl w:ilvl="2">
      <w:start w:val="1"/>
      <w:numFmt w:val="upperLetter"/>
      <w:lvlText w:val="%3."/>
      <w:lvlJc w:val="left"/>
      <w:pPr>
        <w:ind w:left="2160" w:hanging="360"/>
      </w:pPr>
      <w:rPr>
        <w:rFonts w:hint="default"/>
        <w:b/>
        <w:bCs/>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35B2511"/>
    <w:multiLevelType w:val="multilevel"/>
    <w:tmpl w:val="1E420F6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3E306C4"/>
    <w:multiLevelType w:val="hybridMultilevel"/>
    <w:tmpl w:val="76D6863A"/>
    <w:lvl w:ilvl="0" w:tplc="78E443A8">
      <w:start w:val="1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240F00C7"/>
    <w:multiLevelType w:val="multilevel"/>
    <w:tmpl w:val="574ECA80"/>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42F5F2E"/>
    <w:multiLevelType w:val="hybridMultilevel"/>
    <w:tmpl w:val="AAD65BAA"/>
    <w:lvl w:ilvl="0" w:tplc="E51A91DC">
      <w:start w:val="1"/>
      <w:numFmt w:val="lowerLetter"/>
      <w:lvlText w:val="%1)"/>
      <w:lvlJc w:val="left"/>
      <w:pPr>
        <w:ind w:left="1440" w:hanging="360"/>
      </w:pPr>
      <w:rPr>
        <w:b/>
        <w:bCs/>
      </w:rPr>
    </w:lvl>
    <w:lvl w:ilvl="1" w:tplc="FFFFFFFF">
      <w:start w:val="1"/>
      <w:numFmt w:val="lowerLetter"/>
      <w:lvlText w:val="%2."/>
      <w:lvlJc w:val="left"/>
      <w:pPr>
        <w:ind w:left="2160" w:hanging="360"/>
      </w:pPr>
      <w:rPr>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3" w15:restartNumberingAfterBreak="0">
    <w:nsid w:val="243A7172"/>
    <w:multiLevelType w:val="multilevel"/>
    <w:tmpl w:val="3136630A"/>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4810F7D"/>
    <w:multiLevelType w:val="multilevel"/>
    <w:tmpl w:val="60864832"/>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5125C38"/>
    <w:multiLevelType w:val="multilevel"/>
    <w:tmpl w:val="CCF423A4"/>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5B4356A"/>
    <w:multiLevelType w:val="multilevel"/>
    <w:tmpl w:val="D2BAAC72"/>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6D21351"/>
    <w:multiLevelType w:val="multilevel"/>
    <w:tmpl w:val="31BE976A"/>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7274D9A"/>
    <w:multiLevelType w:val="multilevel"/>
    <w:tmpl w:val="46E2DE86"/>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7883BF9"/>
    <w:multiLevelType w:val="multilevel"/>
    <w:tmpl w:val="0BF2A202"/>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2896307C"/>
    <w:multiLevelType w:val="hybridMultilevel"/>
    <w:tmpl w:val="A0903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28A743D8"/>
    <w:multiLevelType w:val="multilevel"/>
    <w:tmpl w:val="76EEFB8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90734B2"/>
    <w:multiLevelType w:val="multilevel"/>
    <w:tmpl w:val="846C9664"/>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9125734"/>
    <w:multiLevelType w:val="multilevel"/>
    <w:tmpl w:val="E2CA0DD4"/>
    <w:lvl w:ilvl="0">
      <w:start w:val="1"/>
      <w:numFmt w:val="decimal"/>
      <w:lvlText w:val="%1."/>
      <w:lvlJc w:val="left"/>
      <w:pPr>
        <w:ind w:left="720" w:hanging="360"/>
      </w:pPr>
      <w:rPr>
        <w:rFonts w:hint="default"/>
      </w:rPr>
    </w:lvl>
    <w:lvl w:ilvl="1">
      <w:start w:val="5"/>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75" w15:restartNumberingAfterBreak="0">
    <w:nsid w:val="29AB37E4"/>
    <w:multiLevelType w:val="multilevel"/>
    <w:tmpl w:val="99EED2E2"/>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CA6DCB"/>
    <w:multiLevelType w:val="multilevel"/>
    <w:tmpl w:val="C58E835A"/>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9DD4B9E"/>
    <w:multiLevelType w:val="multilevel"/>
    <w:tmpl w:val="106A122E"/>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A053504"/>
    <w:multiLevelType w:val="hybridMultilevel"/>
    <w:tmpl w:val="5E541848"/>
    <w:lvl w:ilvl="0" w:tplc="025E4D00">
      <w:start w:val="1"/>
      <w:numFmt w:val="lowerLetter"/>
      <w:lvlText w:val="%1)"/>
      <w:lvlJc w:val="left"/>
      <w:pPr>
        <w:ind w:left="1440" w:hanging="360"/>
      </w:pPr>
      <w:rPr>
        <w:b/>
        <w:bCs/>
      </w:rPr>
    </w:lvl>
    <w:lvl w:ilvl="1" w:tplc="FFFFFFFF">
      <w:start w:val="1"/>
      <w:numFmt w:val="lowerLetter"/>
      <w:lvlText w:val="%2."/>
      <w:lvlJc w:val="left"/>
      <w:pPr>
        <w:ind w:left="2160" w:hanging="360"/>
      </w:pPr>
      <w:rPr>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9" w15:restartNumberingAfterBreak="0">
    <w:nsid w:val="2A0B2E18"/>
    <w:multiLevelType w:val="multilevel"/>
    <w:tmpl w:val="EB98EAF4"/>
    <w:lvl w:ilvl="0">
      <w:start w:val="1"/>
      <w:numFmt w:val="bullet"/>
      <w:lvlText w:val=""/>
      <w:lvlJc w:val="left"/>
      <w:pPr>
        <w:tabs>
          <w:tab w:val="num" w:pos="720"/>
        </w:tabs>
        <w:ind w:left="720" w:hanging="360"/>
      </w:pPr>
      <w:rPr>
        <w:rFonts w:ascii="Symbol" w:hAnsi="Symbol" w:hint="default"/>
        <w:b/>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B0239A2"/>
    <w:multiLevelType w:val="multilevel"/>
    <w:tmpl w:val="C9DC8D90"/>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B1D3B03"/>
    <w:multiLevelType w:val="multilevel"/>
    <w:tmpl w:val="87C656B4"/>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B33030C"/>
    <w:multiLevelType w:val="multilevel"/>
    <w:tmpl w:val="784EAD52"/>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B811CE8"/>
    <w:multiLevelType w:val="multilevel"/>
    <w:tmpl w:val="835CE9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12"/>
        <w:szCs w:val="1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2C516A29"/>
    <w:multiLevelType w:val="multilevel"/>
    <w:tmpl w:val="53C62B2E"/>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CB857FB"/>
    <w:multiLevelType w:val="multilevel"/>
    <w:tmpl w:val="4680F98E"/>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F4075D1"/>
    <w:multiLevelType w:val="multilevel"/>
    <w:tmpl w:val="35F2089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F7C577B"/>
    <w:multiLevelType w:val="multilevel"/>
    <w:tmpl w:val="4D2632A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FE40C8E"/>
    <w:multiLevelType w:val="multilevel"/>
    <w:tmpl w:val="92B0D724"/>
    <w:lvl w:ilvl="0">
      <w:start w:val="1"/>
      <w:numFmt w:val="bullet"/>
      <w:lvlText w:val=""/>
      <w:lvlJc w:val="left"/>
      <w:pPr>
        <w:tabs>
          <w:tab w:val="num" w:pos="720"/>
        </w:tabs>
        <w:ind w:left="720" w:hanging="360"/>
      </w:pPr>
      <w:rPr>
        <w:rFonts w:ascii="Symbol" w:hAnsi="Symbol" w:hint="default"/>
        <w:sz w:val="12"/>
        <w:szCs w:val="12"/>
      </w:rPr>
    </w:lvl>
    <w:lvl w:ilvl="1">
      <w:start w:val="1"/>
      <w:numFmt w:val="bullet"/>
      <w:lvlText w:val="o"/>
      <w:lvlJc w:val="left"/>
      <w:pPr>
        <w:tabs>
          <w:tab w:val="num" w:pos="1440"/>
        </w:tabs>
        <w:ind w:left="1440" w:hanging="360"/>
      </w:pPr>
      <w:rPr>
        <w:rFonts w:ascii="Courier New" w:hAnsi="Courier New" w:hint="default"/>
        <w:sz w:val="12"/>
        <w:szCs w:val="1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012567B"/>
    <w:multiLevelType w:val="multilevel"/>
    <w:tmpl w:val="1FB6F964"/>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0ED282A"/>
    <w:multiLevelType w:val="hybridMultilevel"/>
    <w:tmpl w:val="FAD672C2"/>
    <w:lvl w:ilvl="0" w:tplc="04210017">
      <w:start w:val="1"/>
      <w:numFmt w:val="low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91" w15:restartNumberingAfterBreak="0">
    <w:nsid w:val="30F14108"/>
    <w:multiLevelType w:val="multilevel"/>
    <w:tmpl w:val="10D2C906"/>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6F0FDB"/>
    <w:multiLevelType w:val="multilevel"/>
    <w:tmpl w:val="0A06E52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4514BC7"/>
    <w:multiLevelType w:val="multilevel"/>
    <w:tmpl w:val="2D9E8AF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4600D90"/>
    <w:multiLevelType w:val="multilevel"/>
    <w:tmpl w:val="61CA13E6"/>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6" w15:restartNumberingAfterBreak="0">
    <w:nsid w:val="35663F9E"/>
    <w:multiLevelType w:val="multilevel"/>
    <w:tmpl w:val="C8E6BDAE"/>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5EB2C84"/>
    <w:multiLevelType w:val="multilevel"/>
    <w:tmpl w:val="EDB4903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6132240"/>
    <w:multiLevelType w:val="multilevel"/>
    <w:tmpl w:val="E36A163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7365A4F"/>
    <w:multiLevelType w:val="multilevel"/>
    <w:tmpl w:val="D8F4B2B2"/>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8124DE6"/>
    <w:multiLevelType w:val="multilevel"/>
    <w:tmpl w:val="CC767280"/>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839116D"/>
    <w:multiLevelType w:val="multilevel"/>
    <w:tmpl w:val="26805CC0"/>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8420E0F"/>
    <w:multiLevelType w:val="hybridMultilevel"/>
    <w:tmpl w:val="33604726"/>
    <w:lvl w:ilvl="0" w:tplc="131220E2">
      <w:start w:val="1"/>
      <w:numFmt w:val="lowerLetter"/>
      <w:lvlText w:val="%1)"/>
      <w:lvlJc w:val="left"/>
      <w:pPr>
        <w:ind w:left="1636" w:hanging="360"/>
      </w:pPr>
      <w:rPr>
        <w:b/>
        <w:bCs/>
      </w:rPr>
    </w:lvl>
    <w:lvl w:ilvl="1" w:tplc="FFFFFFFF">
      <w:start w:val="1"/>
      <w:numFmt w:val="lowerLetter"/>
      <w:lvlText w:val="%2."/>
      <w:lvlJc w:val="left"/>
      <w:pPr>
        <w:ind w:left="2356" w:hanging="360"/>
      </w:pPr>
      <w:rPr>
        <w:b/>
        <w:bCs/>
      </w:r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103" w15:restartNumberingAfterBreak="0">
    <w:nsid w:val="39F411BC"/>
    <w:multiLevelType w:val="multilevel"/>
    <w:tmpl w:val="C4EE78A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AD36221"/>
    <w:multiLevelType w:val="multilevel"/>
    <w:tmpl w:val="7276A17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BBA0C15"/>
    <w:multiLevelType w:val="multilevel"/>
    <w:tmpl w:val="FCE0E2EA"/>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CD15D1B"/>
    <w:multiLevelType w:val="multilevel"/>
    <w:tmpl w:val="BBA6452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E3F2927"/>
    <w:multiLevelType w:val="multilevel"/>
    <w:tmpl w:val="02828B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3E8236C8"/>
    <w:multiLevelType w:val="multilevel"/>
    <w:tmpl w:val="A3B4AFCA"/>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FFF5BFF"/>
    <w:multiLevelType w:val="multilevel"/>
    <w:tmpl w:val="F37EF234"/>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00426C4"/>
    <w:multiLevelType w:val="multilevel"/>
    <w:tmpl w:val="388839B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0053BC7"/>
    <w:multiLevelType w:val="multilevel"/>
    <w:tmpl w:val="0554A840"/>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0913A52"/>
    <w:multiLevelType w:val="hybridMultilevel"/>
    <w:tmpl w:val="48E00832"/>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414836AD"/>
    <w:multiLevelType w:val="multilevel"/>
    <w:tmpl w:val="DC28A88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15A6616"/>
    <w:multiLevelType w:val="hybridMultilevel"/>
    <w:tmpl w:val="28B8A22C"/>
    <w:lvl w:ilvl="0" w:tplc="43E2CBB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41CB4BD9"/>
    <w:multiLevelType w:val="multilevel"/>
    <w:tmpl w:val="133E7AF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1CD244F"/>
    <w:multiLevelType w:val="hybridMultilevel"/>
    <w:tmpl w:val="215E642C"/>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17"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19"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46130015"/>
    <w:multiLevelType w:val="multilevel"/>
    <w:tmpl w:val="B7EA3190"/>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83A276B"/>
    <w:multiLevelType w:val="multilevel"/>
    <w:tmpl w:val="A9E8D702"/>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8814F32"/>
    <w:multiLevelType w:val="multilevel"/>
    <w:tmpl w:val="6A2EDD8E"/>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A350CFA"/>
    <w:multiLevelType w:val="hybridMultilevel"/>
    <w:tmpl w:val="ED5471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4" w15:restartNumberingAfterBreak="0">
    <w:nsid w:val="4B552EFC"/>
    <w:multiLevelType w:val="multilevel"/>
    <w:tmpl w:val="857ED12E"/>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D70049C"/>
    <w:multiLevelType w:val="multilevel"/>
    <w:tmpl w:val="CF4ABE8A"/>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E584979"/>
    <w:multiLevelType w:val="multilevel"/>
    <w:tmpl w:val="B3066F32"/>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EC225B8"/>
    <w:multiLevelType w:val="multilevel"/>
    <w:tmpl w:val="47A01BB2"/>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9" w15:restartNumberingAfterBreak="0">
    <w:nsid w:val="4FA37915"/>
    <w:multiLevelType w:val="hybridMultilevel"/>
    <w:tmpl w:val="C7F213F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0" w15:restartNumberingAfterBreak="0">
    <w:nsid w:val="50C014B2"/>
    <w:multiLevelType w:val="hybridMultilevel"/>
    <w:tmpl w:val="D82A58BA"/>
    <w:lvl w:ilvl="0" w:tplc="4E90384E">
      <w:start w:val="1"/>
      <w:numFmt w:val="lowerLetter"/>
      <w:lvlText w:val="%1)"/>
      <w:lvlJc w:val="left"/>
      <w:pPr>
        <w:ind w:left="1440" w:hanging="360"/>
      </w:pPr>
      <w:rPr>
        <w:b/>
        <w:bCs/>
      </w:rPr>
    </w:lvl>
    <w:lvl w:ilvl="1" w:tplc="FFFFFFFF">
      <w:start w:val="1"/>
      <w:numFmt w:val="lowerLetter"/>
      <w:lvlText w:val="%2."/>
      <w:lvlJc w:val="left"/>
      <w:pPr>
        <w:ind w:left="2160" w:hanging="360"/>
      </w:pPr>
      <w:rPr>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1" w15:restartNumberingAfterBreak="0">
    <w:nsid w:val="50F87AFA"/>
    <w:multiLevelType w:val="multilevel"/>
    <w:tmpl w:val="14C06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51347198"/>
    <w:multiLevelType w:val="multilevel"/>
    <w:tmpl w:val="2856E6B6"/>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24C685D"/>
    <w:multiLevelType w:val="hybridMultilevel"/>
    <w:tmpl w:val="4E0CA9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5" w15:restartNumberingAfterBreak="0">
    <w:nsid w:val="53AC2A13"/>
    <w:multiLevelType w:val="multilevel"/>
    <w:tmpl w:val="FE5831C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45B733D"/>
    <w:multiLevelType w:val="hybridMultilevel"/>
    <w:tmpl w:val="657CA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7" w15:restartNumberingAfterBreak="0">
    <w:nsid w:val="546D1899"/>
    <w:multiLevelType w:val="hybridMultilevel"/>
    <w:tmpl w:val="A0F098DE"/>
    <w:lvl w:ilvl="0" w:tplc="43E2CBB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55347748"/>
    <w:multiLevelType w:val="multilevel"/>
    <w:tmpl w:val="2A9E33D0"/>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54202C1"/>
    <w:multiLevelType w:val="multilevel"/>
    <w:tmpl w:val="F7123704"/>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5DF1F4F"/>
    <w:multiLevelType w:val="hybridMultilevel"/>
    <w:tmpl w:val="0B064F22"/>
    <w:lvl w:ilvl="0" w:tplc="486A80B6">
      <w:start w:val="1"/>
      <w:numFmt w:val="lowerLetter"/>
      <w:lvlText w:val="%1)"/>
      <w:lvlJc w:val="left"/>
      <w:pPr>
        <w:ind w:left="720" w:hanging="360"/>
      </w:pPr>
      <w:rPr>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57872F7A"/>
    <w:multiLevelType w:val="multilevel"/>
    <w:tmpl w:val="395C07D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9322206"/>
    <w:multiLevelType w:val="hybridMultilevel"/>
    <w:tmpl w:val="E648F4D0"/>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4" w15:restartNumberingAfterBreak="0">
    <w:nsid w:val="59C24057"/>
    <w:multiLevelType w:val="multilevel"/>
    <w:tmpl w:val="8E783D0E"/>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6" w15:restartNumberingAfterBreak="0">
    <w:nsid w:val="5B337C60"/>
    <w:multiLevelType w:val="multilevel"/>
    <w:tmpl w:val="E49CE798"/>
    <w:lvl w:ilvl="0">
      <w:start w:val="1"/>
      <w:numFmt w:val="bullet"/>
      <w:lvlText w:val=""/>
      <w:lvlJc w:val="left"/>
      <w:pPr>
        <w:tabs>
          <w:tab w:val="num" w:pos="720"/>
        </w:tabs>
        <w:ind w:left="720" w:hanging="360"/>
      </w:pPr>
      <w:rPr>
        <w:rFonts w:ascii="Symbol" w:hAnsi="Symbol" w:hint="default"/>
        <w:sz w:val="12"/>
        <w:szCs w:val="12"/>
      </w:rPr>
    </w:lvl>
    <w:lvl w:ilvl="1">
      <w:start w:val="1"/>
      <w:numFmt w:val="bullet"/>
      <w:lvlText w:val="o"/>
      <w:lvlJc w:val="left"/>
      <w:pPr>
        <w:tabs>
          <w:tab w:val="num" w:pos="1440"/>
        </w:tabs>
        <w:ind w:left="1440" w:hanging="360"/>
      </w:pPr>
      <w:rPr>
        <w:rFonts w:ascii="Courier New" w:hAnsi="Courier New" w:hint="default"/>
        <w:sz w:val="12"/>
        <w:szCs w:val="1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48" w15:restartNumberingAfterBreak="0">
    <w:nsid w:val="5B6E55D4"/>
    <w:multiLevelType w:val="hybridMultilevel"/>
    <w:tmpl w:val="4F90D9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9" w15:restartNumberingAfterBreak="0">
    <w:nsid w:val="5C033682"/>
    <w:multiLevelType w:val="multilevel"/>
    <w:tmpl w:val="9A8C7D24"/>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C6A2020"/>
    <w:multiLevelType w:val="multilevel"/>
    <w:tmpl w:val="2C201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C840E75"/>
    <w:multiLevelType w:val="hybridMultilevel"/>
    <w:tmpl w:val="C47429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2" w15:restartNumberingAfterBreak="0">
    <w:nsid w:val="5CC707D1"/>
    <w:multiLevelType w:val="multilevel"/>
    <w:tmpl w:val="7DDCD82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D221F88"/>
    <w:multiLevelType w:val="hybridMultilevel"/>
    <w:tmpl w:val="B396F5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5DC34886"/>
    <w:multiLevelType w:val="multilevel"/>
    <w:tmpl w:val="F852E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5EC62C24"/>
    <w:multiLevelType w:val="multilevel"/>
    <w:tmpl w:val="36967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F42282A"/>
    <w:multiLevelType w:val="hybridMultilevel"/>
    <w:tmpl w:val="C0561F9A"/>
    <w:lvl w:ilvl="0" w:tplc="E338883C">
      <w:start w:val="1"/>
      <w:numFmt w:val="bullet"/>
      <w:lvlText w:val=""/>
      <w:lvlJc w:val="left"/>
      <w:pPr>
        <w:ind w:left="720" w:hanging="360"/>
      </w:pPr>
      <w:rPr>
        <w:rFonts w:ascii="Symbol" w:hAnsi="Symbol" w:hint="default"/>
        <w:b w:val="0"/>
        <w:bCs w:val="0"/>
        <w:sz w:val="16"/>
        <w:szCs w:val="16"/>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7" w15:restartNumberingAfterBreak="0">
    <w:nsid w:val="5FB311E5"/>
    <w:multiLevelType w:val="multilevel"/>
    <w:tmpl w:val="EB14089A"/>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623A1377"/>
    <w:multiLevelType w:val="hybridMultilevel"/>
    <w:tmpl w:val="EF90F750"/>
    <w:lvl w:ilvl="0" w:tplc="D7A0BC40">
      <w:numFmt w:val="bullet"/>
      <w:lvlText w:val="-"/>
      <w:lvlJc w:val="left"/>
      <w:pPr>
        <w:ind w:left="1440"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0" w15:restartNumberingAfterBreak="0">
    <w:nsid w:val="64962CA5"/>
    <w:multiLevelType w:val="hybridMultilevel"/>
    <w:tmpl w:val="BD0E603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1" w15:restartNumberingAfterBreak="0">
    <w:nsid w:val="64B07277"/>
    <w:multiLevelType w:val="hybridMultilevel"/>
    <w:tmpl w:val="B12A0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53B546E"/>
    <w:multiLevelType w:val="multilevel"/>
    <w:tmpl w:val="098812D6"/>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56A6DFC"/>
    <w:multiLevelType w:val="multilevel"/>
    <w:tmpl w:val="BF06BE66"/>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6173E67"/>
    <w:multiLevelType w:val="multilevel"/>
    <w:tmpl w:val="6FE05054"/>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66A39EF"/>
    <w:multiLevelType w:val="hybridMultilevel"/>
    <w:tmpl w:val="9C68DC26"/>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6"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7" w15:restartNumberingAfterBreak="0">
    <w:nsid w:val="66E80F01"/>
    <w:multiLevelType w:val="hybridMultilevel"/>
    <w:tmpl w:val="95C06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8" w15:restartNumberingAfterBreak="0">
    <w:nsid w:val="66EC3470"/>
    <w:multiLevelType w:val="multilevel"/>
    <w:tmpl w:val="A8D0D896"/>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0" w15:restartNumberingAfterBreak="0">
    <w:nsid w:val="68861E6E"/>
    <w:multiLevelType w:val="hybridMultilevel"/>
    <w:tmpl w:val="74823A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72" w15:restartNumberingAfterBreak="0">
    <w:nsid w:val="6AA46B75"/>
    <w:multiLevelType w:val="hybridMultilevel"/>
    <w:tmpl w:val="5B704BA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3" w15:restartNumberingAfterBreak="0">
    <w:nsid w:val="6C24709F"/>
    <w:multiLevelType w:val="hybridMultilevel"/>
    <w:tmpl w:val="A2DC444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4" w15:restartNumberingAfterBreak="0">
    <w:nsid w:val="6CE61323"/>
    <w:multiLevelType w:val="hybridMultilevel"/>
    <w:tmpl w:val="8DC8C0C8"/>
    <w:lvl w:ilvl="0" w:tplc="240A0015">
      <w:start w:val="1"/>
      <w:numFmt w:val="upperLetter"/>
      <w:lvlText w:val="%1."/>
      <w:lvlJc w:val="left"/>
      <w:pPr>
        <w:ind w:left="720" w:hanging="360"/>
      </w:pPr>
      <w:rPr>
        <w:rFonts w:hint="default"/>
      </w:rPr>
    </w:lvl>
    <w:lvl w:ilvl="1" w:tplc="091E3D86">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5" w15:restartNumberingAfterBreak="0">
    <w:nsid w:val="6CFB1EBB"/>
    <w:multiLevelType w:val="hybridMultilevel"/>
    <w:tmpl w:val="C478CDB0"/>
    <w:lvl w:ilvl="0" w:tplc="932EBE8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6" w15:restartNumberingAfterBreak="0">
    <w:nsid w:val="6E28354A"/>
    <w:multiLevelType w:val="hybridMultilevel"/>
    <w:tmpl w:val="1C6A7AF4"/>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6E963A4A"/>
    <w:multiLevelType w:val="hybridMultilevel"/>
    <w:tmpl w:val="35A0B45A"/>
    <w:lvl w:ilvl="0" w:tplc="FFFFFFFF">
      <w:start w:val="1"/>
      <w:numFmt w:val="lowerLetter"/>
      <w:lvlText w:val="%1)"/>
      <w:lvlJc w:val="left"/>
      <w:pPr>
        <w:ind w:left="1440" w:hanging="360"/>
      </w:pPr>
    </w:lvl>
    <w:lvl w:ilvl="1" w:tplc="04210001">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8" w15:restartNumberingAfterBreak="0">
    <w:nsid w:val="70694813"/>
    <w:multiLevelType w:val="multilevel"/>
    <w:tmpl w:val="F74CB160"/>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0" w15:restartNumberingAfterBreak="0">
    <w:nsid w:val="73100E08"/>
    <w:multiLevelType w:val="multilevel"/>
    <w:tmpl w:val="439073D8"/>
    <w:lvl w:ilvl="0">
      <w:start w:val="1"/>
      <w:numFmt w:val="upperLetter"/>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12"/>
        <w:szCs w:val="1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73320DEB"/>
    <w:multiLevelType w:val="multilevel"/>
    <w:tmpl w:val="603EA93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3" w15:restartNumberingAfterBreak="0">
    <w:nsid w:val="75CC73D7"/>
    <w:multiLevelType w:val="multilevel"/>
    <w:tmpl w:val="A314B1A4"/>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6584FCD"/>
    <w:multiLevelType w:val="multilevel"/>
    <w:tmpl w:val="5AF274FE"/>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68D4667"/>
    <w:multiLevelType w:val="multilevel"/>
    <w:tmpl w:val="90F8DFCA"/>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81623F0"/>
    <w:multiLevelType w:val="hybridMultilevel"/>
    <w:tmpl w:val="0A9C45A2"/>
    <w:lvl w:ilvl="0" w:tplc="CCCAF462">
      <w:start w:val="1"/>
      <w:numFmt w:val="lowerLetter"/>
      <w:lvlText w:val="%1)"/>
      <w:lvlJc w:val="left"/>
      <w:pPr>
        <w:ind w:left="1440" w:hanging="360"/>
      </w:pPr>
      <w:rPr>
        <w:b/>
        <w:bCs/>
      </w:rPr>
    </w:lvl>
    <w:lvl w:ilvl="1" w:tplc="FFFFFFFF">
      <w:start w:val="1"/>
      <w:numFmt w:val="lowerLetter"/>
      <w:lvlText w:val="%2."/>
      <w:lvlJc w:val="left"/>
      <w:pPr>
        <w:ind w:left="2160" w:hanging="360"/>
      </w:pPr>
      <w:rPr>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7" w15:restartNumberingAfterBreak="0">
    <w:nsid w:val="79DC3323"/>
    <w:multiLevelType w:val="hybridMultilevel"/>
    <w:tmpl w:val="E27C44F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88" w15:restartNumberingAfterBreak="0">
    <w:nsid w:val="7AC227B6"/>
    <w:multiLevelType w:val="multilevel"/>
    <w:tmpl w:val="9F529F2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B2E58E3"/>
    <w:multiLevelType w:val="hybridMultilevel"/>
    <w:tmpl w:val="4D10E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0" w15:restartNumberingAfterBreak="0">
    <w:nsid w:val="7B426AC6"/>
    <w:multiLevelType w:val="multilevel"/>
    <w:tmpl w:val="997EEC76"/>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D255A38"/>
    <w:multiLevelType w:val="multilevel"/>
    <w:tmpl w:val="5C0CD5D4"/>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D980616"/>
    <w:multiLevelType w:val="hybridMultilevel"/>
    <w:tmpl w:val="63C627FE"/>
    <w:lvl w:ilvl="0" w:tplc="0C0A0001">
      <w:start w:val="1"/>
      <w:numFmt w:val="decimal"/>
      <w:lvlText w:val="%1."/>
      <w:lvlJc w:val="left"/>
      <w:pPr>
        <w:ind w:left="1070" w:hanging="360"/>
      </w:pPr>
      <w:rPr>
        <w:rFonts w:hint="default"/>
      </w:rPr>
    </w:lvl>
    <w:lvl w:ilvl="1" w:tplc="0C0A0003" w:tentative="1">
      <w:start w:val="1"/>
      <w:numFmt w:val="lowerLetter"/>
      <w:lvlText w:val="%2."/>
      <w:lvlJc w:val="left"/>
      <w:pPr>
        <w:ind w:left="1800" w:hanging="360"/>
      </w:pPr>
    </w:lvl>
    <w:lvl w:ilvl="2" w:tplc="0C0A0005" w:tentative="1">
      <w:start w:val="1"/>
      <w:numFmt w:val="lowerRoman"/>
      <w:lvlText w:val="%3."/>
      <w:lvlJc w:val="right"/>
      <w:pPr>
        <w:ind w:left="2520" w:hanging="180"/>
      </w:pPr>
    </w:lvl>
    <w:lvl w:ilvl="3" w:tplc="0C0A0001" w:tentative="1">
      <w:start w:val="1"/>
      <w:numFmt w:val="decimal"/>
      <w:lvlText w:val="%4."/>
      <w:lvlJc w:val="left"/>
      <w:pPr>
        <w:ind w:left="3240" w:hanging="360"/>
      </w:pPr>
    </w:lvl>
    <w:lvl w:ilvl="4" w:tplc="0C0A0003" w:tentative="1">
      <w:start w:val="1"/>
      <w:numFmt w:val="lowerLetter"/>
      <w:lvlText w:val="%5."/>
      <w:lvlJc w:val="left"/>
      <w:pPr>
        <w:ind w:left="3960" w:hanging="360"/>
      </w:pPr>
    </w:lvl>
    <w:lvl w:ilvl="5" w:tplc="0C0A0005" w:tentative="1">
      <w:start w:val="1"/>
      <w:numFmt w:val="lowerRoman"/>
      <w:lvlText w:val="%6."/>
      <w:lvlJc w:val="right"/>
      <w:pPr>
        <w:ind w:left="4680" w:hanging="180"/>
      </w:pPr>
    </w:lvl>
    <w:lvl w:ilvl="6" w:tplc="0C0A0001" w:tentative="1">
      <w:start w:val="1"/>
      <w:numFmt w:val="decimal"/>
      <w:lvlText w:val="%7."/>
      <w:lvlJc w:val="left"/>
      <w:pPr>
        <w:ind w:left="5400" w:hanging="360"/>
      </w:pPr>
    </w:lvl>
    <w:lvl w:ilvl="7" w:tplc="0C0A0003" w:tentative="1">
      <w:start w:val="1"/>
      <w:numFmt w:val="lowerLetter"/>
      <w:lvlText w:val="%8."/>
      <w:lvlJc w:val="left"/>
      <w:pPr>
        <w:ind w:left="6120" w:hanging="360"/>
      </w:pPr>
    </w:lvl>
    <w:lvl w:ilvl="8" w:tplc="0C0A0005" w:tentative="1">
      <w:start w:val="1"/>
      <w:numFmt w:val="lowerRoman"/>
      <w:lvlText w:val="%9."/>
      <w:lvlJc w:val="right"/>
      <w:pPr>
        <w:ind w:left="6840" w:hanging="180"/>
      </w:pPr>
    </w:lvl>
  </w:abstractNum>
  <w:abstractNum w:abstractNumId="19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4" w15:restartNumberingAfterBreak="0">
    <w:nsid w:val="7DE9152A"/>
    <w:multiLevelType w:val="multilevel"/>
    <w:tmpl w:val="9244C548"/>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6" w15:restartNumberingAfterBreak="0">
    <w:nsid w:val="7F8575A8"/>
    <w:multiLevelType w:val="multilevel"/>
    <w:tmpl w:val="7BA4B9DC"/>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FB93351"/>
    <w:multiLevelType w:val="hybridMultilevel"/>
    <w:tmpl w:val="EA3CA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35627731">
    <w:abstractNumId w:val="48"/>
  </w:num>
  <w:num w:numId="2" w16cid:durableId="1375814598">
    <w:abstractNumId w:val="147"/>
  </w:num>
  <w:num w:numId="3" w16cid:durableId="928659109">
    <w:abstractNumId w:val="169"/>
  </w:num>
  <w:num w:numId="4" w16cid:durableId="366150137">
    <w:abstractNumId w:val="171"/>
  </w:num>
  <w:num w:numId="5" w16cid:durableId="1058238939">
    <w:abstractNumId w:val="3"/>
  </w:num>
  <w:num w:numId="6" w16cid:durableId="689449202">
    <w:abstractNumId w:val="2"/>
  </w:num>
  <w:num w:numId="7" w16cid:durableId="21636416">
    <w:abstractNumId w:val="1"/>
  </w:num>
  <w:num w:numId="8" w16cid:durableId="1397510029">
    <w:abstractNumId w:val="0"/>
  </w:num>
  <w:num w:numId="9" w16cid:durableId="2002076347">
    <w:abstractNumId w:val="174"/>
  </w:num>
  <w:num w:numId="10" w16cid:durableId="959186524">
    <w:abstractNumId w:val="50"/>
  </w:num>
  <w:num w:numId="11" w16cid:durableId="1844932027">
    <w:abstractNumId w:val="101"/>
  </w:num>
  <w:num w:numId="12" w16cid:durableId="1087271642">
    <w:abstractNumId w:val="38"/>
  </w:num>
  <w:num w:numId="13" w16cid:durableId="1365135280">
    <w:abstractNumId w:val="138"/>
  </w:num>
  <w:num w:numId="14" w16cid:durableId="786629011">
    <w:abstractNumId w:val="146"/>
  </w:num>
  <w:num w:numId="15" w16cid:durableId="1070228988">
    <w:abstractNumId w:val="58"/>
  </w:num>
  <w:num w:numId="16" w16cid:durableId="366639238">
    <w:abstractNumId w:val="103"/>
  </w:num>
  <w:num w:numId="17" w16cid:durableId="1000891207">
    <w:abstractNumId w:val="16"/>
  </w:num>
  <w:num w:numId="18" w16cid:durableId="1383599578">
    <w:abstractNumId w:val="181"/>
  </w:num>
  <w:num w:numId="19" w16cid:durableId="2037004789">
    <w:abstractNumId w:val="72"/>
  </w:num>
  <w:num w:numId="20" w16cid:durableId="702286761">
    <w:abstractNumId w:val="69"/>
  </w:num>
  <w:num w:numId="21" w16cid:durableId="436482726">
    <w:abstractNumId w:val="36"/>
  </w:num>
  <w:num w:numId="22" w16cid:durableId="1530996321">
    <w:abstractNumId w:val="135"/>
  </w:num>
  <w:num w:numId="23" w16cid:durableId="1918972168">
    <w:abstractNumId w:val="19"/>
  </w:num>
  <w:num w:numId="24" w16cid:durableId="1892376767">
    <w:abstractNumId w:val="100"/>
  </w:num>
  <w:num w:numId="25" w16cid:durableId="550074033">
    <w:abstractNumId w:val="149"/>
  </w:num>
  <w:num w:numId="26" w16cid:durableId="826357253">
    <w:abstractNumId w:val="59"/>
  </w:num>
  <w:num w:numId="27" w16cid:durableId="869492211">
    <w:abstractNumId w:val="67"/>
  </w:num>
  <w:num w:numId="28" w16cid:durableId="1668678794">
    <w:abstractNumId w:val="154"/>
  </w:num>
  <w:num w:numId="29" w16cid:durableId="265961060">
    <w:abstractNumId w:val="155"/>
  </w:num>
  <w:num w:numId="30" w16cid:durableId="1112818573">
    <w:abstractNumId w:val="63"/>
  </w:num>
  <w:num w:numId="31" w16cid:durableId="777331139">
    <w:abstractNumId w:val="81"/>
  </w:num>
  <w:num w:numId="32" w16cid:durableId="348600878">
    <w:abstractNumId w:val="178"/>
  </w:num>
  <w:num w:numId="33" w16cid:durableId="1907717005">
    <w:abstractNumId w:val="105"/>
  </w:num>
  <w:num w:numId="34" w16cid:durableId="1888107614">
    <w:abstractNumId w:val="91"/>
  </w:num>
  <w:num w:numId="35" w16cid:durableId="2033073509">
    <w:abstractNumId w:val="96"/>
  </w:num>
  <w:num w:numId="36" w16cid:durableId="625475626">
    <w:abstractNumId w:val="191"/>
  </w:num>
  <w:num w:numId="37" w16cid:durableId="723406664">
    <w:abstractNumId w:val="11"/>
  </w:num>
  <w:num w:numId="38" w16cid:durableId="1355115287">
    <w:abstractNumId w:val="89"/>
  </w:num>
  <w:num w:numId="39" w16cid:durableId="1123042496">
    <w:abstractNumId w:val="76"/>
  </w:num>
  <w:num w:numId="40" w16cid:durableId="534730961">
    <w:abstractNumId w:val="92"/>
  </w:num>
  <w:num w:numId="41" w16cid:durableId="691339379">
    <w:abstractNumId w:val="47"/>
  </w:num>
  <w:num w:numId="42" w16cid:durableId="1087263919">
    <w:abstractNumId w:val="184"/>
  </w:num>
  <w:num w:numId="43" w16cid:durableId="640186566">
    <w:abstractNumId w:val="35"/>
  </w:num>
  <w:num w:numId="44" w16cid:durableId="561403423">
    <w:abstractNumId w:val="42"/>
  </w:num>
  <w:num w:numId="45" w16cid:durableId="444933382">
    <w:abstractNumId w:val="84"/>
  </w:num>
  <w:num w:numId="46" w16cid:durableId="1317296127">
    <w:abstractNumId w:val="26"/>
  </w:num>
  <w:num w:numId="47" w16cid:durableId="441844879">
    <w:abstractNumId w:val="83"/>
  </w:num>
  <w:num w:numId="48" w16cid:durableId="1289974398">
    <w:abstractNumId w:val="196"/>
  </w:num>
  <w:num w:numId="49" w16cid:durableId="676083495">
    <w:abstractNumId w:val="66"/>
  </w:num>
  <w:num w:numId="50" w16cid:durableId="411513507">
    <w:abstractNumId w:val="56"/>
  </w:num>
  <w:num w:numId="51" w16cid:durableId="1759860596">
    <w:abstractNumId w:val="120"/>
  </w:num>
  <w:num w:numId="52" w16cid:durableId="1721392300">
    <w:abstractNumId w:val="126"/>
  </w:num>
  <w:num w:numId="53" w16cid:durableId="1131098219">
    <w:abstractNumId w:val="20"/>
  </w:num>
  <w:num w:numId="54" w16cid:durableId="1190491668">
    <w:abstractNumId w:val="108"/>
  </w:num>
  <w:num w:numId="55" w16cid:durableId="875890948">
    <w:abstractNumId w:val="88"/>
  </w:num>
  <w:num w:numId="56" w16cid:durableId="754131193">
    <w:abstractNumId w:val="44"/>
  </w:num>
  <w:num w:numId="57" w16cid:durableId="287053561">
    <w:abstractNumId w:val="79"/>
  </w:num>
  <w:num w:numId="58" w16cid:durableId="665479235">
    <w:abstractNumId w:val="180"/>
  </w:num>
  <w:num w:numId="59" w16cid:durableId="1703168994">
    <w:abstractNumId w:val="75"/>
  </w:num>
  <w:num w:numId="60" w16cid:durableId="663775705">
    <w:abstractNumId w:val="57"/>
  </w:num>
  <w:num w:numId="61" w16cid:durableId="1025442529">
    <w:abstractNumId w:val="183"/>
  </w:num>
  <w:num w:numId="62" w16cid:durableId="700207457">
    <w:abstractNumId w:val="51"/>
  </w:num>
  <w:num w:numId="63" w16cid:durableId="204028831">
    <w:abstractNumId w:val="97"/>
  </w:num>
  <w:num w:numId="64" w16cid:durableId="1841653727">
    <w:abstractNumId w:val="157"/>
  </w:num>
  <w:num w:numId="65" w16cid:durableId="1305505297">
    <w:abstractNumId w:val="93"/>
  </w:num>
  <w:num w:numId="66" w16cid:durableId="661196399">
    <w:abstractNumId w:val="124"/>
  </w:num>
  <w:num w:numId="67" w16cid:durableId="433481428">
    <w:abstractNumId w:val="188"/>
  </w:num>
  <w:num w:numId="68" w16cid:durableId="323314185">
    <w:abstractNumId w:val="82"/>
  </w:num>
  <w:num w:numId="69" w16cid:durableId="1880236504">
    <w:abstractNumId w:val="127"/>
  </w:num>
  <w:num w:numId="70" w16cid:durableId="1851483073">
    <w:abstractNumId w:val="61"/>
  </w:num>
  <w:num w:numId="71" w16cid:durableId="913707212">
    <w:abstractNumId w:val="65"/>
  </w:num>
  <w:num w:numId="72" w16cid:durableId="281154790">
    <w:abstractNumId w:val="64"/>
  </w:num>
  <w:num w:numId="73" w16cid:durableId="625040988">
    <w:abstractNumId w:val="190"/>
  </w:num>
  <w:num w:numId="74" w16cid:durableId="1675768038">
    <w:abstractNumId w:val="80"/>
  </w:num>
  <w:num w:numId="75" w16cid:durableId="17199818">
    <w:abstractNumId w:val="98"/>
  </w:num>
  <w:num w:numId="76" w16cid:durableId="340863009">
    <w:abstractNumId w:val="22"/>
  </w:num>
  <w:num w:numId="77" w16cid:durableId="942764820">
    <w:abstractNumId w:val="110"/>
  </w:num>
  <w:num w:numId="78" w16cid:durableId="1729765735">
    <w:abstractNumId w:val="29"/>
  </w:num>
  <w:num w:numId="79" w16cid:durableId="1547135127">
    <w:abstractNumId w:val="85"/>
  </w:num>
  <w:num w:numId="80" w16cid:durableId="2113744109">
    <w:abstractNumId w:val="106"/>
  </w:num>
  <w:num w:numId="81" w16cid:durableId="29577842">
    <w:abstractNumId w:val="86"/>
  </w:num>
  <w:num w:numId="82" w16cid:durableId="162624680">
    <w:abstractNumId w:val="77"/>
  </w:num>
  <w:num w:numId="83" w16cid:durableId="1914001972">
    <w:abstractNumId w:val="68"/>
  </w:num>
  <w:num w:numId="84" w16cid:durableId="513543240">
    <w:abstractNumId w:val="104"/>
  </w:num>
  <w:num w:numId="85" w16cid:durableId="562646210">
    <w:abstractNumId w:val="132"/>
  </w:num>
  <w:num w:numId="86" w16cid:durableId="1146438868">
    <w:abstractNumId w:val="168"/>
  </w:num>
  <w:num w:numId="87" w16cid:durableId="1041052698">
    <w:abstractNumId w:val="87"/>
  </w:num>
  <w:num w:numId="88" w16cid:durableId="1893271765">
    <w:abstractNumId w:val="27"/>
  </w:num>
  <w:num w:numId="89" w16cid:durableId="11539333">
    <w:abstractNumId w:val="23"/>
  </w:num>
  <w:num w:numId="90" w16cid:durableId="221982694">
    <w:abstractNumId w:val="194"/>
  </w:num>
  <w:num w:numId="91" w16cid:durableId="180707939">
    <w:abstractNumId w:val="113"/>
  </w:num>
  <w:num w:numId="92" w16cid:durableId="1543595610">
    <w:abstractNumId w:val="162"/>
  </w:num>
  <w:num w:numId="93" w16cid:durableId="1123888033">
    <w:abstractNumId w:val="122"/>
  </w:num>
  <w:num w:numId="94" w16cid:durableId="1349480709">
    <w:abstractNumId w:val="5"/>
  </w:num>
  <w:num w:numId="95" w16cid:durableId="309942665">
    <w:abstractNumId w:val="21"/>
  </w:num>
  <w:num w:numId="96" w16cid:durableId="1410229980">
    <w:abstractNumId w:val="53"/>
  </w:num>
  <w:num w:numId="97" w16cid:durableId="225381514">
    <w:abstractNumId w:val="163"/>
  </w:num>
  <w:num w:numId="98" w16cid:durableId="1585531082">
    <w:abstractNumId w:val="111"/>
  </w:num>
  <w:num w:numId="99" w16cid:durableId="600798238">
    <w:abstractNumId w:val="115"/>
  </w:num>
  <w:num w:numId="100" w16cid:durableId="223611394">
    <w:abstractNumId w:val="9"/>
  </w:num>
  <w:num w:numId="101" w16cid:durableId="9651663">
    <w:abstractNumId w:val="73"/>
  </w:num>
  <w:num w:numId="102" w16cid:durableId="1670865436">
    <w:abstractNumId w:val="99"/>
  </w:num>
  <w:num w:numId="103" w16cid:durableId="1421609248">
    <w:abstractNumId w:val="39"/>
  </w:num>
  <w:num w:numId="104" w16cid:durableId="1995059262">
    <w:abstractNumId w:val="121"/>
  </w:num>
  <w:num w:numId="105" w16cid:durableId="848444569">
    <w:abstractNumId w:val="185"/>
  </w:num>
  <w:num w:numId="106" w16cid:durableId="1154757266">
    <w:abstractNumId w:val="10"/>
  </w:num>
  <w:num w:numId="107" w16cid:durableId="1349330751">
    <w:abstractNumId w:val="109"/>
  </w:num>
  <w:num w:numId="108" w16cid:durableId="1944878817">
    <w:abstractNumId w:val="144"/>
  </w:num>
  <w:num w:numId="109" w16cid:durableId="1890845792">
    <w:abstractNumId w:val="28"/>
  </w:num>
  <w:num w:numId="110" w16cid:durableId="1623875858">
    <w:abstractNumId w:val="18"/>
  </w:num>
  <w:num w:numId="111" w16cid:durableId="589897467">
    <w:abstractNumId w:val="125"/>
  </w:num>
  <w:num w:numId="112" w16cid:durableId="2100708001">
    <w:abstractNumId w:val="129"/>
  </w:num>
  <w:num w:numId="113" w16cid:durableId="1882860429">
    <w:abstractNumId w:val="7"/>
  </w:num>
  <w:num w:numId="114" w16cid:durableId="2079748235">
    <w:abstractNumId w:val="160"/>
  </w:num>
  <w:num w:numId="115" w16cid:durableId="1895192157">
    <w:abstractNumId w:val="187"/>
  </w:num>
  <w:num w:numId="116" w16cid:durableId="1614902725">
    <w:abstractNumId w:val="139"/>
  </w:num>
  <w:num w:numId="117" w16cid:durableId="512456278">
    <w:abstractNumId w:val="164"/>
  </w:num>
  <w:num w:numId="118" w16cid:durableId="74668002">
    <w:abstractNumId w:val="37"/>
  </w:num>
  <w:num w:numId="119" w16cid:durableId="1942756271">
    <w:abstractNumId w:val="94"/>
  </w:num>
  <w:num w:numId="120" w16cid:durableId="2044480824">
    <w:abstractNumId w:val="152"/>
  </w:num>
  <w:num w:numId="121" w16cid:durableId="1450853053">
    <w:abstractNumId w:val="33"/>
  </w:num>
  <w:num w:numId="122" w16cid:durableId="1973557433">
    <w:abstractNumId w:val="46"/>
  </w:num>
  <w:num w:numId="123" w16cid:durableId="1372269615">
    <w:abstractNumId w:val="107"/>
  </w:num>
  <w:num w:numId="124" w16cid:durableId="806046089">
    <w:abstractNumId w:val="150"/>
  </w:num>
  <w:num w:numId="125" w16cid:durableId="1910649295">
    <w:abstractNumId w:val="133"/>
  </w:num>
  <w:num w:numId="126" w16cid:durableId="1260942313">
    <w:abstractNumId w:val="123"/>
  </w:num>
  <w:num w:numId="127" w16cid:durableId="562377341">
    <w:abstractNumId w:val="151"/>
  </w:num>
  <w:num w:numId="128" w16cid:durableId="1763836361">
    <w:abstractNumId w:val="177"/>
  </w:num>
  <w:num w:numId="129" w16cid:durableId="1463377079">
    <w:abstractNumId w:val="90"/>
  </w:num>
  <w:num w:numId="130" w16cid:durableId="1586766297">
    <w:abstractNumId w:val="31"/>
  </w:num>
  <w:num w:numId="131" w16cid:durableId="214128899">
    <w:abstractNumId w:val="40"/>
  </w:num>
  <w:num w:numId="132" w16cid:durableId="1677147435">
    <w:abstractNumId w:val="165"/>
  </w:num>
  <w:num w:numId="133" w16cid:durableId="745566426">
    <w:abstractNumId w:val="62"/>
  </w:num>
  <w:num w:numId="134" w16cid:durableId="1130441149">
    <w:abstractNumId w:val="6"/>
  </w:num>
  <w:num w:numId="135" w16cid:durableId="1924990596">
    <w:abstractNumId w:val="186"/>
  </w:num>
  <w:num w:numId="136" w16cid:durableId="1806239127">
    <w:abstractNumId w:val="15"/>
  </w:num>
  <w:num w:numId="137" w16cid:durableId="328795683">
    <w:abstractNumId w:val="102"/>
  </w:num>
  <w:num w:numId="138" w16cid:durableId="660154572">
    <w:abstractNumId w:val="130"/>
  </w:num>
  <w:num w:numId="139" w16cid:durableId="1216040995">
    <w:abstractNumId w:val="14"/>
  </w:num>
  <w:num w:numId="140" w16cid:durableId="410196689">
    <w:abstractNumId w:val="78"/>
  </w:num>
  <w:num w:numId="141" w16cid:durableId="1385838120">
    <w:abstractNumId w:val="140"/>
  </w:num>
  <w:num w:numId="142" w16cid:durableId="1564024074">
    <w:abstractNumId w:val="142"/>
  </w:num>
  <w:num w:numId="143" w16cid:durableId="1321813264">
    <w:abstractNumId w:val="161"/>
  </w:num>
  <w:num w:numId="144" w16cid:durableId="1283076841">
    <w:abstractNumId w:val="159"/>
  </w:num>
  <w:num w:numId="145" w16cid:durableId="1671523712">
    <w:abstractNumId w:val="148"/>
  </w:num>
  <w:num w:numId="146" w16cid:durableId="1450322561">
    <w:abstractNumId w:val="116"/>
  </w:num>
  <w:num w:numId="147" w16cid:durableId="830869593">
    <w:abstractNumId w:val="153"/>
  </w:num>
  <w:num w:numId="148" w16cid:durableId="1530222227">
    <w:abstractNumId w:val="189"/>
  </w:num>
  <w:num w:numId="149" w16cid:durableId="561210793">
    <w:abstractNumId w:val="112"/>
  </w:num>
  <w:num w:numId="150" w16cid:durableId="1674844405">
    <w:abstractNumId w:val="71"/>
  </w:num>
  <w:num w:numId="151" w16cid:durableId="358971608">
    <w:abstractNumId w:val="156"/>
  </w:num>
  <w:num w:numId="152" w16cid:durableId="730427894">
    <w:abstractNumId w:val="170"/>
  </w:num>
  <w:num w:numId="153" w16cid:durableId="1885486226">
    <w:abstractNumId w:val="119"/>
  </w:num>
  <w:num w:numId="154" w16cid:durableId="995457348">
    <w:abstractNumId w:val="32"/>
  </w:num>
  <w:num w:numId="155" w16cid:durableId="725227131">
    <w:abstractNumId w:val="54"/>
  </w:num>
  <w:num w:numId="156" w16cid:durableId="2043552835">
    <w:abstractNumId w:val="145"/>
  </w:num>
  <w:num w:numId="157" w16cid:durableId="665086527">
    <w:abstractNumId w:val="17"/>
  </w:num>
  <w:num w:numId="158" w16cid:durableId="978874497">
    <w:abstractNumId w:val="128"/>
  </w:num>
  <w:num w:numId="159" w16cid:durableId="1235235650">
    <w:abstractNumId w:val="182"/>
  </w:num>
  <w:num w:numId="160" w16cid:durableId="611672578">
    <w:abstractNumId w:val="134"/>
  </w:num>
  <w:num w:numId="161" w16cid:durableId="1489857975">
    <w:abstractNumId w:val="176"/>
  </w:num>
  <w:num w:numId="162" w16cid:durableId="1712145656">
    <w:abstractNumId w:val="195"/>
  </w:num>
  <w:num w:numId="163" w16cid:durableId="495999127">
    <w:abstractNumId w:val="25"/>
  </w:num>
  <w:num w:numId="164" w16cid:durableId="1356954512">
    <w:abstractNumId w:val="70"/>
  </w:num>
  <w:num w:numId="165" w16cid:durableId="1828395494">
    <w:abstractNumId w:val="45"/>
  </w:num>
  <w:num w:numId="166" w16cid:durableId="968633261">
    <w:abstractNumId w:val="52"/>
  </w:num>
  <w:num w:numId="167" w16cid:durableId="177037755">
    <w:abstractNumId w:val="13"/>
  </w:num>
  <w:num w:numId="168" w16cid:durableId="175849148">
    <w:abstractNumId w:val="166"/>
  </w:num>
  <w:num w:numId="169" w16cid:durableId="1927617408">
    <w:abstractNumId w:val="118"/>
  </w:num>
  <w:num w:numId="170" w16cid:durableId="1503397575">
    <w:abstractNumId w:val="141"/>
  </w:num>
  <w:num w:numId="171" w16cid:durableId="1620408983">
    <w:abstractNumId w:val="158"/>
  </w:num>
  <w:num w:numId="172" w16cid:durableId="116607265">
    <w:abstractNumId w:val="55"/>
  </w:num>
  <w:num w:numId="173" w16cid:durableId="1649478870">
    <w:abstractNumId w:val="49"/>
  </w:num>
  <w:num w:numId="174" w16cid:durableId="165557076">
    <w:abstractNumId w:val="193"/>
  </w:num>
  <w:num w:numId="175" w16cid:durableId="1619213538">
    <w:abstractNumId w:val="179"/>
  </w:num>
  <w:num w:numId="176" w16cid:durableId="1279680873">
    <w:abstractNumId w:val="117"/>
  </w:num>
  <w:num w:numId="177" w16cid:durableId="1006860738">
    <w:abstractNumId w:val="95"/>
  </w:num>
  <w:num w:numId="178" w16cid:durableId="1046023766">
    <w:abstractNumId w:val="175"/>
  </w:num>
  <w:num w:numId="179" w16cid:durableId="796725239">
    <w:abstractNumId w:val="34"/>
  </w:num>
  <w:num w:numId="180" w16cid:durableId="1016731775">
    <w:abstractNumId w:val="172"/>
  </w:num>
  <w:num w:numId="181" w16cid:durableId="1183284652">
    <w:abstractNumId w:val="136"/>
  </w:num>
  <w:num w:numId="182" w16cid:durableId="1068265519">
    <w:abstractNumId w:val="60"/>
  </w:num>
  <w:num w:numId="183" w16cid:durableId="1417941531">
    <w:abstractNumId w:val="8"/>
  </w:num>
  <w:num w:numId="184" w16cid:durableId="116991166">
    <w:abstractNumId w:val="30"/>
  </w:num>
  <w:num w:numId="185" w16cid:durableId="684137019">
    <w:abstractNumId w:val="173"/>
  </w:num>
  <w:num w:numId="186" w16cid:durableId="1987584238">
    <w:abstractNumId w:val="12"/>
  </w:num>
  <w:num w:numId="187" w16cid:durableId="824127844">
    <w:abstractNumId w:val="24"/>
  </w:num>
  <w:num w:numId="188" w16cid:durableId="827095655">
    <w:abstractNumId w:val="74"/>
  </w:num>
  <w:num w:numId="189" w16cid:durableId="1211385909">
    <w:abstractNumId w:val="41"/>
  </w:num>
  <w:num w:numId="190" w16cid:durableId="1185630931">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91" w16cid:durableId="1844396038">
    <w:abstractNumId w:val="192"/>
  </w:num>
  <w:num w:numId="192" w16cid:durableId="848831703">
    <w:abstractNumId w:val="43"/>
  </w:num>
  <w:num w:numId="193" w16cid:durableId="795178871">
    <w:abstractNumId w:val="131"/>
  </w:num>
  <w:num w:numId="194" w16cid:durableId="1540823644">
    <w:abstractNumId w:val="167"/>
  </w:num>
  <w:num w:numId="195" w16cid:durableId="2079479713">
    <w:abstractNumId w:val="197"/>
  </w:num>
  <w:num w:numId="196" w16cid:durableId="462114821">
    <w:abstractNumId w:val="114"/>
  </w:num>
  <w:num w:numId="197" w16cid:durableId="1516306827">
    <w:abstractNumId w:val="137"/>
  </w:num>
  <w:num w:numId="198" w16cid:durableId="98065299">
    <w:abstractNumId w:val="143"/>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3E6B"/>
    <w:rsid w:val="00003EE8"/>
    <w:rsid w:val="000041A8"/>
    <w:rsid w:val="00004958"/>
    <w:rsid w:val="0000496A"/>
    <w:rsid w:val="0000546D"/>
    <w:rsid w:val="00005A44"/>
    <w:rsid w:val="00006462"/>
    <w:rsid w:val="00006EB6"/>
    <w:rsid w:val="000074A9"/>
    <w:rsid w:val="0001013C"/>
    <w:rsid w:val="0001102A"/>
    <w:rsid w:val="000113F5"/>
    <w:rsid w:val="000114F9"/>
    <w:rsid w:val="00011CB9"/>
    <w:rsid w:val="000150C0"/>
    <w:rsid w:val="00015B99"/>
    <w:rsid w:val="00017ABD"/>
    <w:rsid w:val="00020BFF"/>
    <w:rsid w:val="000211FD"/>
    <w:rsid w:val="000212F1"/>
    <w:rsid w:val="000214B8"/>
    <w:rsid w:val="00021D1C"/>
    <w:rsid w:val="00022013"/>
    <w:rsid w:val="000223C0"/>
    <w:rsid w:val="0002270B"/>
    <w:rsid w:val="000238D1"/>
    <w:rsid w:val="0002439D"/>
    <w:rsid w:val="00025998"/>
    <w:rsid w:val="00025A0B"/>
    <w:rsid w:val="00026B8A"/>
    <w:rsid w:val="00027B3D"/>
    <w:rsid w:val="00030500"/>
    <w:rsid w:val="00030686"/>
    <w:rsid w:val="00030C1D"/>
    <w:rsid w:val="00031814"/>
    <w:rsid w:val="000331AC"/>
    <w:rsid w:val="00033265"/>
    <w:rsid w:val="00034431"/>
    <w:rsid w:val="000347E7"/>
    <w:rsid w:val="00034CF2"/>
    <w:rsid w:val="00036700"/>
    <w:rsid w:val="000374B5"/>
    <w:rsid w:val="00037778"/>
    <w:rsid w:val="00037C73"/>
    <w:rsid w:val="00037DB6"/>
    <w:rsid w:val="000407C7"/>
    <w:rsid w:val="000407F5"/>
    <w:rsid w:val="00041341"/>
    <w:rsid w:val="00041F9F"/>
    <w:rsid w:val="00043A82"/>
    <w:rsid w:val="00044690"/>
    <w:rsid w:val="00044882"/>
    <w:rsid w:val="00044E76"/>
    <w:rsid w:val="00044FC1"/>
    <w:rsid w:val="0004561E"/>
    <w:rsid w:val="00045879"/>
    <w:rsid w:val="00045A9A"/>
    <w:rsid w:val="0004604E"/>
    <w:rsid w:val="0004647D"/>
    <w:rsid w:val="00046682"/>
    <w:rsid w:val="0004688C"/>
    <w:rsid w:val="0004689E"/>
    <w:rsid w:val="00046942"/>
    <w:rsid w:val="00050449"/>
    <w:rsid w:val="00051F63"/>
    <w:rsid w:val="00052EC5"/>
    <w:rsid w:val="00053DF4"/>
    <w:rsid w:val="00054629"/>
    <w:rsid w:val="0005505B"/>
    <w:rsid w:val="00055FA8"/>
    <w:rsid w:val="000561CA"/>
    <w:rsid w:val="00056F74"/>
    <w:rsid w:val="000579B4"/>
    <w:rsid w:val="000604AB"/>
    <w:rsid w:val="00060C88"/>
    <w:rsid w:val="00060DC1"/>
    <w:rsid w:val="000611D9"/>
    <w:rsid w:val="00062C42"/>
    <w:rsid w:val="00063136"/>
    <w:rsid w:val="00064602"/>
    <w:rsid w:val="000666C8"/>
    <w:rsid w:val="00067532"/>
    <w:rsid w:val="00067904"/>
    <w:rsid w:val="0007097E"/>
    <w:rsid w:val="0007176E"/>
    <w:rsid w:val="00071B32"/>
    <w:rsid w:val="00071CD7"/>
    <w:rsid w:val="00071DE7"/>
    <w:rsid w:val="00072BF4"/>
    <w:rsid w:val="00073E32"/>
    <w:rsid w:val="00074056"/>
    <w:rsid w:val="000743CE"/>
    <w:rsid w:val="00074A92"/>
    <w:rsid w:val="000752E7"/>
    <w:rsid w:val="00075947"/>
    <w:rsid w:val="00077908"/>
    <w:rsid w:val="00077FF1"/>
    <w:rsid w:val="00080131"/>
    <w:rsid w:val="000816DC"/>
    <w:rsid w:val="00082E65"/>
    <w:rsid w:val="00082F8B"/>
    <w:rsid w:val="00083B05"/>
    <w:rsid w:val="0008417F"/>
    <w:rsid w:val="00084BE9"/>
    <w:rsid w:val="000853FE"/>
    <w:rsid w:val="00086047"/>
    <w:rsid w:val="00086433"/>
    <w:rsid w:val="00087068"/>
    <w:rsid w:val="000875F8"/>
    <w:rsid w:val="00090F2D"/>
    <w:rsid w:val="00091616"/>
    <w:rsid w:val="00091BF8"/>
    <w:rsid w:val="000924AE"/>
    <w:rsid w:val="00093E39"/>
    <w:rsid w:val="0009512C"/>
    <w:rsid w:val="00095481"/>
    <w:rsid w:val="00095611"/>
    <w:rsid w:val="00095681"/>
    <w:rsid w:val="0009573A"/>
    <w:rsid w:val="000959F2"/>
    <w:rsid w:val="00097E14"/>
    <w:rsid w:val="000A0C32"/>
    <w:rsid w:val="000A31A6"/>
    <w:rsid w:val="000A3616"/>
    <w:rsid w:val="000A42E6"/>
    <w:rsid w:val="000A43A4"/>
    <w:rsid w:val="000A4453"/>
    <w:rsid w:val="000A4A23"/>
    <w:rsid w:val="000A5670"/>
    <w:rsid w:val="000A574A"/>
    <w:rsid w:val="000A5CCE"/>
    <w:rsid w:val="000A5DAC"/>
    <w:rsid w:val="000A65E9"/>
    <w:rsid w:val="000B025F"/>
    <w:rsid w:val="000B1448"/>
    <w:rsid w:val="000B173B"/>
    <w:rsid w:val="000B1E66"/>
    <w:rsid w:val="000B1EC9"/>
    <w:rsid w:val="000B5579"/>
    <w:rsid w:val="000B5A46"/>
    <w:rsid w:val="000B5ABA"/>
    <w:rsid w:val="000B6BF8"/>
    <w:rsid w:val="000B74EB"/>
    <w:rsid w:val="000C1119"/>
    <w:rsid w:val="000C28DD"/>
    <w:rsid w:val="000C3723"/>
    <w:rsid w:val="000C38C2"/>
    <w:rsid w:val="000C4083"/>
    <w:rsid w:val="000C4564"/>
    <w:rsid w:val="000C4E0A"/>
    <w:rsid w:val="000C67D9"/>
    <w:rsid w:val="000D2459"/>
    <w:rsid w:val="000D290B"/>
    <w:rsid w:val="000D3030"/>
    <w:rsid w:val="000D3A5D"/>
    <w:rsid w:val="000D4C89"/>
    <w:rsid w:val="000D68FB"/>
    <w:rsid w:val="000D7527"/>
    <w:rsid w:val="000D7B12"/>
    <w:rsid w:val="000E1563"/>
    <w:rsid w:val="000E2827"/>
    <w:rsid w:val="000E2B5C"/>
    <w:rsid w:val="000E3C32"/>
    <w:rsid w:val="000E6069"/>
    <w:rsid w:val="000E6880"/>
    <w:rsid w:val="000E6D6F"/>
    <w:rsid w:val="000E7260"/>
    <w:rsid w:val="000F0910"/>
    <w:rsid w:val="000F1AAD"/>
    <w:rsid w:val="000F1C5E"/>
    <w:rsid w:val="000F35B3"/>
    <w:rsid w:val="000F3E03"/>
    <w:rsid w:val="000F497E"/>
    <w:rsid w:val="000F53AD"/>
    <w:rsid w:val="000F5DB7"/>
    <w:rsid w:val="000F701F"/>
    <w:rsid w:val="00100632"/>
    <w:rsid w:val="001023B4"/>
    <w:rsid w:val="00102D27"/>
    <w:rsid w:val="00104340"/>
    <w:rsid w:val="00104456"/>
    <w:rsid w:val="0010491B"/>
    <w:rsid w:val="00104BFA"/>
    <w:rsid w:val="00104E21"/>
    <w:rsid w:val="001077B2"/>
    <w:rsid w:val="00107E58"/>
    <w:rsid w:val="0011010B"/>
    <w:rsid w:val="0011052D"/>
    <w:rsid w:val="001106F4"/>
    <w:rsid w:val="00110C81"/>
    <w:rsid w:val="001122E5"/>
    <w:rsid w:val="0011578E"/>
    <w:rsid w:val="00117379"/>
    <w:rsid w:val="001179FC"/>
    <w:rsid w:val="001205D3"/>
    <w:rsid w:val="00120E47"/>
    <w:rsid w:val="00121408"/>
    <w:rsid w:val="00123071"/>
    <w:rsid w:val="001232D9"/>
    <w:rsid w:val="00123565"/>
    <w:rsid w:val="00123B59"/>
    <w:rsid w:val="00123D0F"/>
    <w:rsid w:val="00123DD7"/>
    <w:rsid w:val="00124BEF"/>
    <w:rsid w:val="001263AD"/>
    <w:rsid w:val="0012641E"/>
    <w:rsid w:val="001271D0"/>
    <w:rsid w:val="00127E17"/>
    <w:rsid w:val="0013013B"/>
    <w:rsid w:val="001306F1"/>
    <w:rsid w:val="00132440"/>
    <w:rsid w:val="001325FC"/>
    <w:rsid w:val="00132ACC"/>
    <w:rsid w:val="00133A6A"/>
    <w:rsid w:val="00133EE3"/>
    <w:rsid w:val="001347EF"/>
    <w:rsid w:val="00135AF1"/>
    <w:rsid w:val="001403CE"/>
    <w:rsid w:val="001406AF"/>
    <w:rsid w:val="00141671"/>
    <w:rsid w:val="00141B10"/>
    <w:rsid w:val="00141E52"/>
    <w:rsid w:val="001425B6"/>
    <w:rsid w:val="00142811"/>
    <w:rsid w:val="00142AE6"/>
    <w:rsid w:val="00144114"/>
    <w:rsid w:val="0014436B"/>
    <w:rsid w:val="0014576F"/>
    <w:rsid w:val="0014579C"/>
    <w:rsid w:val="00145DFE"/>
    <w:rsid w:val="0014748F"/>
    <w:rsid w:val="00147E07"/>
    <w:rsid w:val="00150896"/>
    <w:rsid w:val="00151721"/>
    <w:rsid w:val="00151D11"/>
    <w:rsid w:val="0015257A"/>
    <w:rsid w:val="00153028"/>
    <w:rsid w:val="001546D7"/>
    <w:rsid w:val="0015540C"/>
    <w:rsid w:val="00155A87"/>
    <w:rsid w:val="00156417"/>
    <w:rsid w:val="00156C5F"/>
    <w:rsid w:val="00160D0D"/>
    <w:rsid w:val="0016533C"/>
    <w:rsid w:val="0016581C"/>
    <w:rsid w:val="00165C3E"/>
    <w:rsid w:val="001660B9"/>
    <w:rsid w:val="00166233"/>
    <w:rsid w:val="00166316"/>
    <w:rsid w:val="0016709F"/>
    <w:rsid w:val="001677A9"/>
    <w:rsid w:val="00170BF2"/>
    <w:rsid w:val="00172218"/>
    <w:rsid w:val="0017391F"/>
    <w:rsid w:val="00175432"/>
    <w:rsid w:val="001775F5"/>
    <w:rsid w:val="00180ECC"/>
    <w:rsid w:val="00182F01"/>
    <w:rsid w:val="001834C1"/>
    <w:rsid w:val="00183E05"/>
    <w:rsid w:val="00184418"/>
    <w:rsid w:val="001846D8"/>
    <w:rsid w:val="001861AF"/>
    <w:rsid w:val="00186F0D"/>
    <w:rsid w:val="00187B7A"/>
    <w:rsid w:val="00187C57"/>
    <w:rsid w:val="001908E4"/>
    <w:rsid w:val="00190C59"/>
    <w:rsid w:val="0019184C"/>
    <w:rsid w:val="00191CCF"/>
    <w:rsid w:val="00192781"/>
    <w:rsid w:val="00194E32"/>
    <w:rsid w:val="001953A1"/>
    <w:rsid w:val="001962BC"/>
    <w:rsid w:val="00197C8E"/>
    <w:rsid w:val="00197DC0"/>
    <w:rsid w:val="001A0D3D"/>
    <w:rsid w:val="001A229A"/>
    <w:rsid w:val="001A296D"/>
    <w:rsid w:val="001A4B70"/>
    <w:rsid w:val="001A5D42"/>
    <w:rsid w:val="001A6131"/>
    <w:rsid w:val="001A6199"/>
    <w:rsid w:val="001A6CD9"/>
    <w:rsid w:val="001B09FC"/>
    <w:rsid w:val="001B1000"/>
    <w:rsid w:val="001B1F63"/>
    <w:rsid w:val="001B20CE"/>
    <w:rsid w:val="001B2123"/>
    <w:rsid w:val="001B251C"/>
    <w:rsid w:val="001B3198"/>
    <w:rsid w:val="001B31E2"/>
    <w:rsid w:val="001B344F"/>
    <w:rsid w:val="001B35E0"/>
    <w:rsid w:val="001B4801"/>
    <w:rsid w:val="001B4852"/>
    <w:rsid w:val="001B4C34"/>
    <w:rsid w:val="001B7751"/>
    <w:rsid w:val="001B789B"/>
    <w:rsid w:val="001C1743"/>
    <w:rsid w:val="001C24E4"/>
    <w:rsid w:val="001C257D"/>
    <w:rsid w:val="001C2779"/>
    <w:rsid w:val="001C2EC5"/>
    <w:rsid w:val="001C3825"/>
    <w:rsid w:val="001C3B71"/>
    <w:rsid w:val="001C3D19"/>
    <w:rsid w:val="001C4177"/>
    <w:rsid w:val="001C57AC"/>
    <w:rsid w:val="001C57FA"/>
    <w:rsid w:val="001C608A"/>
    <w:rsid w:val="001C62A1"/>
    <w:rsid w:val="001C6847"/>
    <w:rsid w:val="001D139E"/>
    <w:rsid w:val="001D20BD"/>
    <w:rsid w:val="001D23E6"/>
    <w:rsid w:val="001D4601"/>
    <w:rsid w:val="001D485E"/>
    <w:rsid w:val="001D50A6"/>
    <w:rsid w:val="001D69B0"/>
    <w:rsid w:val="001D7462"/>
    <w:rsid w:val="001D7F39"/>
    <w:rsid w:val="001E0671"/>
    <w:rsid w:val="001E3186"/>
    <w:rsid w:val="001E37D5"/>
    <w:rsid w:val="001E3A82"/>
    <w:rsid w:val="001E60FD"/>
    <w:rsid w:val="001E748D"/>
    <w:rsid w:val="001E7B61"/>
    <w:rsid w:val="001F1896"/>
    <w:rsid w:val="001F3134"/>
    <w:rsid w:val="001F3F8B"/>
    <w:rsid w:val="001F4C25"/>
    <w:rsid w:val="001F50B3"/>
    <w:rsid w:val="001F59AB"/>
    <w:rsid w:val="001F5CB5"/>
    <w:rsid w:val="001F5FF1"/>
    <w:rsid w:val="001F615A"/>
    <w:rsid w:val="001F66CA"/>
    <w:rsid w:val="001F7147"/>
    <w:rsid w:val="002004B9"/>
    <w:rsid w:val="00202463"/>
    <w:rsid w:val="00202ECF"/>
    <w:rsid w:val="00203381"/>
    <w:rsid w:val="0020640A"/>
    <w:rsid w:val="00207C29"/>
    <w:rsid w:val="00207CCB"/>
    <w:rsid w:val="00207DDA"/>
    <w:rsid w:val="00211AD6"/>
    <w:rsid w:val="00211C2E"/>
    <w:rsid w:val="00212A89"/>
    <w:rsid w:val="00212FEA"/>
    <w:rsid w:val="00213575"/>
    <w:rsid w:val="002149EE"/>
    <w:rsid w:val="00214B87"/>
    <w:rsid w:val="00217FE9"/>
    <w:rsid w:val="00220400"/>
    <w:rsid w:val="00221155"/>
    <w:rsid w:val="00221A4B"/>
    <w:rsid w:val="0022325C"/>
    <w:rsid w:val="00224462"/>
    <w:rsid w:val="00224DC0"/>
    <w:rsid w:val="00224EF7"/>
    <w:rsid w:val="0022544F"/>
    <w:rsid w:val="002258CF"/>
    <w:rsid w:val="0022649B"/>
    <w:rsid w:val="0022748E"/>
    <w:rsid w:val="002274CD"/>
    <w:rsid w:val="002314DC"/>
    <w:rsid w:val="00232483"/>
    <w:rsid w:val="00234907"/>
    <w:rsid w:val="0023492F"/>
    <w:rsid w:val="002351C5"/>
    <w:rsid w:val="00235BE4"/>
    <w:rsid w:val="00237B35"/>
    <w:rsid w:val="002403B7"/>
    <w:rsid w:val="0024180F"/>
    <w:rsid w:val="00242F91"/>
    <w:rsid w:val="00243D0D"/>
    <w:rsid w:val="00243E63"/>
    <w:rsid w:val="00246655"/>
    <w:rsid w:val="002479CE"/>
    <w:rsid w:val="00256574"/>
    <w:rsid w:val="00260828"/>
    <w:rsid w:val="00260885"/>
    <w:rsid w:val="00260B19"/>
    <w:rsid w:val="00261099"/>
    <w:rsid w:val="002618D3"/>
    <w:rsid w:val="00261A62"/>
    <w:rsid w:val="002621A0"/>
    <w:rsid w:val="00265128"/>
    <w:rsid w:val="0026526C"/>
    <w:rsid w:val="0026672D"/>
    <w:rsid w:val="002671C6"/>
    <w:rsid w:val="0026751A"/>
    <w:rsid w:val="002726B5"/>
    <w:rsid w:val="0027338D"/>
    <w:rsid w:val="00273ED5"/>
    <w:rsid w:val="00274408"/>
    <w:rsid w:val="00275781"/>
    <w:rsid w:val="00280210"/>
    <w:rsid w:val="00280B29"/>
    <w:rsid w:val="00282162"/>
    <w:rsid w:val="00282695"/>
    <w:rsid w:val="00282AE7"/>
    <w:rsid w:val="00283FD4"/>
    <w:rsid w:val="00285611"/>
    <w:rsid w:val="0028675D"/>
    <w:rsid w:val="00290547"/>
    <w:rsid w:val="002908EE"/>
    <w:rsid w:val="00290A26"/>
    <w:rsid w:val="00291CAA"/>
    <w:rsid w:val="0029396B"/>
    <w:rsid w:val="00293FF1"/>
    <w:rsid w:val="002957C9"/>
    <w:rsid w:val="00295994"/>
    <w:rsid w:val="00295D40"/>
    <w:rsid w:val="00296B96"/>
    <w:rsid w:val="00297386"/>
    <w:rsid w:val="002977BD"/>
    <w:rsid w:val="002A01C4"/>
    <w:rsid w:val="002A03EC"/>
    <w:rsid w:val="002A0525"/>
    <w:rsid w:val="002A18BE"/>
    <w:rsid w:val="002A2280"/>
    <w:rsid w:val="002A239E"/>
    <w:rsid w:val="002A35DE"/>
    <w:rsid w:val="002A45CB"/>
    <w:rsid w:val="002A646E"/>
    <w:rsid w:val="002A6E88"/>
    <w:rsid w:val="002B3CB9"/>
    <w:rsid w:val="002B4033"/>
    <w:rsid w:val="002B48BB"/>
    <w:rsid w:val="002B49D8"/>
    <w:rsid w:val="002B6ECB"/>
    <w:rsid w:val="002B722E"/>
    <w:rsid w:val="002B73C4"/>
    <w:rsid w:val="002B790C"/>
    <w:rsid w:val="002B7E3B"/>
    <w:rsid w:val="002C03A2"/>
    <w:rsid w:val="002C0449"/>
    <w:rsid w:val="002C1530"/>
    <w:rsid w:val="002C29F1"/>
    <w:rsid w:val="002C32C2"/>
    <w:rsid w:val="002C3D1D"/>
    <w:rsid w:val="002C4C53"/>
    <w:rsid w:val="002C53D9"/>
    <w:rsid w:val="002C66B9"/>
    <w:rsid w:val="002C70A8"/>
    <w:rsid w:val="002C75AB"/>
    <w:rsid w:val="002D036F"/>
    <w:rsid w:val="002D0B9A"/>
    <w:rsid w:val="002D16F8"/>
    <w:rsid w:val="002D1C50"/>
    <w:rsid w:val="002D2745"/>
    <w:rsid w:val="002D2813"/>
    <w:rsid w:val="002D2B41"/>
    <w:rsid w:val="002D4042"/>
    <w:rsid w:val="002D4C6E"/>
    <w:rsid w:val="002D5E95"/>
    <w:rsid w:val="002D6F6A"/>
    <w:rsid w:val="002D70DE"/>
    <w:rsid w:val="002D7B9C"/>
    <w:rsid w:val="002E01DB"/>
    <w:rsid w:val="002E126A"/>
    <w:rsid w:val="002E5EA4"/>
    <w:rsid w:val="002E7007"/>
    <w:rsid w:val="002E722C"/>
    <w:rsid w:val="002E7594"/>
    <w:rsid w:val="002F1E68"/>
    <w:rsid w:val="002F23CA"/>
    <w:rsid w:val="002F2774"/>
    <w:rsid w:val="002F2F6C"/>
    <w:rsid w:val="002F41A9"/>
    <w:rsid w:val="002F452D"/>
    <w:rsid w:val="002F4D67"/>
    <w:rsid w:val="002F52DF"/>
    <w:rsid w:val="002F533F"/>
    <w:rsid w:val="002F7217"/>
    <w:rsid w:val="002F7F35"/>
    <w:rsid w:val="003001F0"/>
    <w:rsid w:val="00300591"/>
    <w:rsid w:val="00300C4D"/>
    <w:rsid w:val="00300D9D"/>
    <w:rsid w:val="003020B8"/>
    <w:rsid w:val="003027BD"/>
    <w:rsid w:val="0030282F"/>
    <w:rsid w:val="0030453E"/>
    <w:rsid w:val="003048F9"/>
    <w:rsid w:val="00304972"/>
    <w:rsid w:val="00305ACA"/>
    <w:rsid w:val="003064AF"/>
    <w:rsid w:val="003068C3"/>
    <w:rsid w:val="0030717B"/>
    <w:rsid w:val="003078A0"/>
    <w:rsid w:val="00307A11"/>
    <w:rsid w:val="0031072B"/>
    <w:rsid w:val="00313E26"/>
    <w:rsid w:val="00314D94"/>
    <w:rsid w:val="00314F8F"/>
    <w:rsid w:val="0031592D"/>
    <w:rsid w:val="00316767"/>
    <w:rsid w:val="00317887"/>
    <w:rsid w:val="003206B8"/>
    <w:rsid w:val="00320ACB"/>
    <w:rsid w:val="00320EF1"/>
    <w:rsid w:val="003210D7"/>
    <w:rsid w:val="0032255E"/>
    <w:rsid w:val="00323A5B"/>
    <w:rsid w:val="003253BC"/>
    <w:rsid w:val="00326095"/>
    <w:rsid w:val="00327EC5"/>
    <w:rsid w:val="003306F8"/>
    <w:rsid w:val="00331BF5"/>
    <w:rsid w:val="00333211"/>
    <w:rsid w:val="00333272"/>
    <w:rsid w:val="00333F95"/>
    <w:rsid w:val="0033416D"/>
    <w:rsid w:val="0033426F"/>
    <w:rsid w:val="00334DB4"/>
    <w:rsid w:val="0033576C"/>
    <w:rsid w:val="00336941"/>
    <w:rsid w:val="00336CBB"/>
    <w:rsid w:val="00336ED3"/>
    <w:rsid w:val="0033767E"/>
    <w:rsid w:val="0034130D"/>
    <w:rsid w:val="00341753"/>
    <w:rsid w:val="003417FF"/>
    <w:rsid w:val="00342B21"/>
    <w:rsid w:val="0034318F"/>
    <w:rsid w:val="00343E30"/>
    <w:rsid w:val="00345E78"/>
    <w:rsid w:val="0035054B"/>
    <w:rsid w:val="0035102C"/>
    <w:rsid w:val="00351523"/>
    <w:rsid w:val="0035233F"/>
    <w:rsid w:val="003547CB"/>
    <w:rsid w:val="00354B3F"/>
    <w:rsid w:val="00354FD3"/>
    <w:rsid w:val="00355038"/>
    <w:rsid w:val="00355EBC"/>
    <w:rsid w:val="00356112"/>
    <w:rsid w:val="00361328"/>
    <w:rsid w:val="00361B02"/>
    <w:rsid w:val="00362D86"/>
    <w:rsid w:val="003637EB"/>
    <w:rsid w:val="00365CC2"/>
    <w:rsid w:val="00366125"/>
    <w:rsid w:val="00366F1F"/>
    <w:rsid w:val="00366F76"/>
    <w:rsid w:val="00366FD5"/>
    <w:rsid w:val="00367391"/>
    <w:rsid w:val="00367AC0"/>
    <w:rsid w:val="00367C2A"/>
    <w:rsid w:val="00370E0B"/>
    <w:rsid w:val="00371B01"/>
    <w:rsid w:val="00371E8F"/>
    <w:rsid w:val="00373289"/>
    <w:rsid w:val="00374A15"/>
    <w:rsid w:val="00374C4F"/>
    <w:rsid w:val="00375037"/>
    <w:rsid w:val="0037527C"/>
    <w:rsid w:val="00375898"/>
    <w:rsid w:val="00375C2D"/>
    <w:rsid w:val="00375DCD"/>
    <w:rsid w:val="00376BC9"/>
    <w:rsid w:val="0037740D"/>
    <w:rsid w:val="0037793D"/>
    <w:rsid w:val="00377BEA"/>
    <w:rsid w:val="003802BE"/>
    <w:rsid w:val="00382142"/>
    <w:rsid w:val="003821CC"/>
    <w:rsid w:val="00382D49"/>
    <w:rsid w:val="00383D86"/>
    <w:rsid w:val="00384AC4"/>
    <w:rsid w:val="00384ACF"/>
    <w:rsid w:val="003873F8"/>
    <w:rsid w:val="00387929"/>
    <w:rsid w:val="003907BC"/>
    <w:rsid w:val="00390CEC"/>
    <w:rsid w:val="00391319"/>
    <w:rsid w:val="00391703"/>
    <w:rsid w:val="00391859"/>
    <w:rsid w:val="0039273A"/>
    <w:rsid w:val="0039380E"/>
    <w:rsid w:val="00393993"/>
    <w:rsid w:val="00394F17"/>
    <w:rsid w:val="0039509C"/>
    <w:rsid w:val="003950A0"/>
    <w:rsid w:val="00396CC1"/>
    <w:rsid w:val="00396D76"/>
    <w:rsid w:val="003A0650"/>
    <w:rsid w:val="003A1691"/>
    <w:rsid w:val="003A17D9"/>
    <w:rsid w:val="003A2B82"/>
    <w:rsid w:val="003A361F"/>
    <w:rsid w:val="003A39C3"/>
    <w:rsid w:val="003A4151"/>
    <w:rsid w:val="003A5A72"/>
    <w:rsid w:val="003A5DD2"/>
    <w:rsid w:val="003A60AC"/>
    <w:rsid w:val="003A6C7A"/>
    <w:rsid w:val="003B0FC4"/>
    <w:rsid w:val="003B134C"/>
    <w:rsid w:val="003B15A2"/>
    <w:rsid w:val="003B467B"/>
    <w:rsid w:val="003B55A0"/>
    <w:rsid w:val="003B5A7D"/>
    <w:rsid w:val="003B5E41"/>
    <w:rsid w:val="003C0659"/>
    <w:rsid w:val="003C1BAB"/>
    <w:rsid w:val="003C1F2B"/>
    <w:rsid w:val="003C2DDF"/>
    <w:rsid w:val="003C36D0"/>
    <w:rsid w:val="003C42AD"/>
    <w:rsid w:val="003C4D25"/>
    <w:rsid w:val="003C5BA0"/>
    <w:rsid w:val="003C5F5C"/>
    <w:rsid w:val="003C6CFB"/>
    <w:rsid w:val="003C6EA7"/>
    <w:rsid w:val="003C78E2"/>
    <w:rsid w:val="003C7F20"/>
    <w:rsid w:val="003D0152"/>
    <w:rsid w:val="003D09BC"/>
    <w:rsid w:val="003D1377"/>
    <w:rsid w:val="003D1575"/>
    <w:rsid w:val="003D1F4F"/>
    <w:rsid w:val="003D20F7"/>
    <w:rsid w:val="003D2F0D"/>
    <w:rsid w:val="003D3798"/>
    <w:rsid w:val="003D417F"/>
    <w:rsid w:val="003D43FA"/>
    <w:rsid w:val="003D4512"/>
    <w:rsid w:val="003D6040"/>
    <w:rsid w:val="003D6176"/>
    <w:rsid w:val="003D6C4C"/>
    <w:rsid w:val="003D755A"/>
    <w:rsid w:val="003D7F5D"/>
    <w:rsid w:val="003E0325"/>
    <w:rsid w:val="003E3101"/>
    <w:rsid w:val="003E4979"/>
    <w:rsid w:val="003E5319"/>
    <w:rsid w:val="003E5DC9"/>
    <w:rsid w:val="003E66A9"/>
    <w:rsid w:val="003E729F"/>
    <w:rsid w:val="003E77AA"/>
    <w:rsid w:val="003E7BC0"/>
    <w:rsid w:val="003F0946"/>
    <w:rsid w:val="003F165D"/>
    <w:rsid w:val="003F410E"/>
    <w:rsid w:val="003F448B"/>
    <w:rsid w:val="003F51E8"/>
    <w:rsid w:val="003F5FE5"/>
    <w:rsid w:val="003F6327"/>
    <w:rsid w:val="003F6C92"/>
    <w:rsid w:val="003F6DDB"/>
    <w:rsid w:val="00401E90"/>
    <w:rsid w:val="0040368F"/>
    <w:rsid w:val="00403B88"/>
    <w:rsid w:val="00404A81"/>
    <w:rsid w:val="00405A60"/>
    <w:rsid w:val="0040601B"/>
    <w:rsid w:val="004062D5"/>
    <w:rsid w:val="00406BE1"/>
    <w:rsid w:val="00406F86"/>
    <w:rsid w:val="00410DC9"/>
    <w:rsid w:val="00410F08"/>
    <w:rsid w:val="004110DF"/>
    <w:rsid w:val="00411377"/>
    <w:rsid w:val="0041192E"/>
    <w:rsid w:val="00412922"/>
    <w:rsid w:val="0041329A"/>
    <w:rsid w:val="004134FE"/>
    <w:rsid w:val="00414226"/>
    <w:rsid w:val="00414677"/>
    <w:rsid w:val="004149D4"/>
    <w:rsid w:val="00414A7A"/>
    <w:rsid w:val="004173B8"/>
    <w:rsid w:val="00421188"/>
    <w:rsid w:val="0042173D"/>
    <w:rsid w:val="00421C2D"/>
    <w:rsid w:val="004222F7"/>
    <w:rsid w:val="00422307"/>
    <w:rsid w:val="00422B08"/>
    <w:rsid w:val="00423D36"/>
    <w:rsid w:val="0042507E"/>
    <w:rsid w:val="004250DF"/>
    <w:rsid w:val="0042744F"/>
    <w:rsid w:val="00427C1E"/>
    <w:rsid w:val="004314AB"/>
    <w:rsid w:val="004318EC"/>
    <w:rsid w:val="004318F7"/>
    <w:rsid w:val="00431B47"/>
    <w:rsid w:val="0043261C"/>
    <w:rsid w:val="00433161"/>
    <w:rsid w:val="00433F0C"/>
    <w:rsid w:val="00434480"/>
    <w:rsid w:val="00435D30"/>
    <w:rsid w:val="00436408"/>
    <w:rsid w:val="00436513"/>
    <w:rsid w:val="004369CF"/>
    <w:rsid w:val="0043732F"/>
    <w:rsid w:val="00437912"/>
    <w:rsid w:val="00437CD1"/>
    <w:rsid w:val="0044066F"/>
    <w:rsid w:val="00440AF0"/>
    <w:rsid w:val="00441522"/>
    <w:rsid w:val="00442984"/>
    <w:rsid w:val="004443F5"/>
    <w:rsid w:val="00444CC0"/>
    <w:rsid w:val="00444DA3"/>
    <w:rsid w:val="00445082"/>
    <w:rsid w:val="00445263"/>
    <w:rsid w:val="00445F06"/>
    <w:rsid w:val="00446245"/>
    <w:rsid w:val="00446593"/>
    <w:rsid w:val="00446726"/>
    <w:rsid w:val="004471C2"/>
    <w:rsid w:val="0044747E"/>
    <w:rsid w:val="004509B1"/>
    <w:rsid w:val="00452056"/>
    <w:rsid w:val="0045256C"/>
    <w:rsid w:val="00453579"/>
    <w:rsid w:val="00453B0E"/>
    <w:rsid w:val="00457A4C"/>
    <w:rsid w:val="0046037F"/>
    <w:rsid w:val="0046100B"/>
    <w:rsid w:val="00461654"/>
    <w:rsid w:val="004619BA"/>
    <w:rsid w:val="00461A67"/>
    <w:rsid w:val="00461C75"/>
    <w:rsid w:val="00462353"/>
    <w:rsid w:val="00462562"/>
    <w:rsid w:val="00464172"/>
    <w:rsid w:val="0046433E"/>
    <w:rsid w:val="00465084"/>
    <w:rsid w:val="00466815"/>
    <w:rsid w:val="004669DD"/>
    <w:rsid w:val="004670B6"/>
    <w:rsid w:val="00467C7B"/>
    <w:rsid w:val="00467F07"/>
    <w:rsid w:val="00471CF4"/>
    <w:rsid w:val="00472828"/>
    <w:rsid w:val="00474613"/>
    <w:rsid w:val="0047582D"/>
    <w:rsid w:val="00480208"/>
    <w:rsid w:val="00480957"/>
    <w:rsid w:val="00482EB0"/>
    <w:rsid w:val="00483352"/>
    <w:rsid w:val="00483D20"/>
    <w:rsid w:val="00483FEC"/>
    <w:rsid w:val="004840AF"/>
    <w:rsid w:val="00484117"/>
    <w:rsid w:val="00484471"/>
    <w:rsid w:val="0048602A"/>
    <w:rsid w:val="00486A19"/>
    <w:rsid w:val="004879BE"/>
    <w:rsid w:val="004919E2"/>
    <w:rsid w:val="00493866"/>
    <w:rsid w:val="00493BEA"/>
    <w:rsid w:val="00495895"/>
    <w:rsid w:val="004A00B5"/>
    <w:rsid w:val="004A0EB4"/>
    <w:rsid w:val="004A0FA9"/>
    <w:rsid w:val="004A1214"/>
    <w:rsid w:val="004A33B8"/>
    <w:rsid w:val="004A399E"/>
    <w:rsid w:val="004A465B"/>
    <w:rsid w:val="004A5051"/>
    <w:rsid w:val="004A6B00"/>
    <w:rsid w:val="004A71C0"/>
    <w:rsid w:val="004A793F"/>
    <w:rsid w:val="004A79B4"/>
    <w:rsid w:val="004A7F78"/>
    <w:rsid w:val="004B2661"/>
    <w:rsid w:val="004B2D87"/>
    <w:rsid w:val="004B2E96"/>
    <w:rsid w:val="004B4906"/>
    <w:rsid w:val="004B4A04"/>
    <w:rsid w:val="004B4C80"/>
    <w:rsid w:val="004B557C"/>
    <w:rsid w:val="004B5818"/>
    <w:rsid w:val="004B5A12"/>
    <w:rsid w:val="004B7355"/>
    <w:rsid w:val="004B7621"/>
    <w:rsid w:val="004B762F"/>
    <w:rsid w:val="004B78EF"/>
    <w:rsid w:val="004B7F03"/>
    <w:rsid w:val="004C0C39"/>
    <w:rsid w:val="004C29EE"/>
    <w:rsid w:val="004C2A2A"/>
    <w:rsid w:val="004C43C1"/>
    <w:rsid w:val="004C447F"/>
    <w:rsid w:val="004C4832"/>
    <w:rsid w:val="004C4E3B"/>
    <w:rsid w:val="004C5D13"/>
    <w:rsid w:val="004C637B"/>
    <w:rsid w:val="004C67B2"/>
    <w:rsid w:val="004C7DB1"/>
    <w:rsid w:val="004D3BE5"/>
    <w:rsid w:val="004D3DF4"/>
    <w:rsid w:val="004D45AF"/>
    <w:rsid w:val="004D7FDE"/>
    <w:rsid w:val="004E01DF"/>
    <w:rsid w:val="004E020F"/>
    <w:rsid w:val="004E03EE"/>
    <w:rsid w:val="004E1001"/>
    <w:rsid w:val="004E226F"/>
    <w:rsid w:val="004E36EE"/>
    <w:rsid w:val="004E3BFF"/>
    <w:rsid w:val="004E3D89"/>
    <w:rsid w:val="004E3F59"/>
    <w:rsid w:val="004E4429"/>
    <w:rsid w:val="004E4B8D"/>
    <w:rsid w:val="004E4DF9"/>
    <w:rsid w:val="004E69FA"/>
    <w:rsid w:val="004E6FC8"/>
    <w:rsid w:val="004E7191"/>
    <w:rsid w:val="004E7886"/>
    <w:rsid w:val="004E7D77"/>
    <w:rsid w:val="004F09D4"/>
    <w:rsid w:val="004F11A5"/>
    <w:rsid w:val="004F201A"/>
    <w:rsid w:val="004F3212"/>
    <w:rsid w:val="004F328C"/>
    <w:rsid w:val="004F36EE"/>
    <w:rsid w:val="004F429D"/>
    <w:rsid w:val="004F4D78"/>
    <w:rsid w:val="004F6098"/>
    <w:rsid w:val="004F764B"/>
    <w:rsid w:val="00500A15"/>
    <w:rsid w:val="0050208D"/>
    <w:rsid w:val="00503E44"/>
    <w:rsid w:val="00505A39"/>
    <w:rsid w:val="00506599"/>
    <w:rsid w:val="00510B4A"/>
    <w:rsid w:val="0051122F"/>
    <w:rsid w:val="00512B1A"/>
    <w:rsid w:val="00512D93"/>
    <w:rsid w:val="0051319F"/>
    <w:rsid w:val="00513654"/>
    <w:rsid w:val="00513DB1"/>
    <w:rsid w:val="00520E41"/>
    <w:rsid w:val="00520F42"/>
    <w:rsid w:val="005210BF"/>
    <w:rsid w:val="00521864"/>
    <w:rsid w:val="00522214"/>
    <w:rsid w:val="00522B74"/>
    <w:rsid w:val="00522F07"/>
    <w:rsid w:val="00524253"/>
    <w:rsid w:val="005258E5"/>
    <w:rsid w:val="005259F4"/>
    <w:rsid w:val="00525D41"/>
    <w:rsid w:val="00525EBD"/>
    <w:rsid w:val="00526F5E"/>
    <w:rsid w:val="00527E8D"/>
    <w:rsid w:val="005301BB"/>
    <w:rsid w:val="005311BD"/>
    <w:rsid w:val="00531802"/>
    <w:rsid w:val="00531AB8"/>
    <w:rsid w:val="005326DD"/>
    <w:rsid w:val="0053620E"/>
    <w:rsid w:val="0054229E"/>
    <w:rsid w:val="005426FC"/>
    <w:rsid w:val="00542CB5"/>
    <w:rsid w:val="005430F5"/>
    <w:rsid w:val="00543187"/>
    <w:rsid w:val="00543C30"/>
    <w:rsid w:val="00545AE4"/>
    <w:rsid w:val="0054674E"/>
    <w:rsid w:val="005468A8"/>
    <w:rsid w:val="005470D1"/>
    <w:rsid w:val="00547593"/>
    <w:rsid w:val="00550509"/>
    <w:rsid w:val="005514CB"/>
    <w:rsid w:val="00551D02"/>
    <w:rsid w:val="0055406C"/>
    <w:rsid w:val="00554C11"/>
    <w:rsid w:val="00556462"/>
    <w:rsid w:val="005576BA"/>
    <w:rsid w:val="00557AB7"/>
    <w:rsid w:val="00560117"/>
    <w:rsid w:val="00562E0D"/>
    <w:rsid w:val="0056327C"/>
    <w:rsid w:val="00563F2B"/>
    <w:rsid w:val="0056763B"/>
    <w:rsid w:val="00567E16"/>
    <w:rsid w:val="0057052B"/>
    <w:rsid w:val="005716BC"/>
    <w:rsid w:val="00572202"/>
    <w:rsid w:val="0057268D"/>
    <w:rsid w:val="005726BC"/>
    <w:rsid w:val="00572C46"/>
    <w:rsid w:val="00573190"/>
    <w:rsid w:val="0057334F"/>
    <w:rsid w:val="00573DE5"/>
    <w:rsid w:val="0057418C"/>
    <w:rsid w:val="00574DB6"/>
    <w:rsid w:val="00575396"/>
    <w:rsid w:val="00576553"/>
    <w:rsid w:val="005767ED"/>
    <w:rsid w:val="005771BF"/>
    <w:rsid w:val="00581175"/>
    <w:rsid w:val="005820AB"/>
    <w:rsid w:val="00584625"/>
    <w:rsid w:val="005851FE"/>
    <w:rsid w:val="0058643D"/>
    <w:rsid w:val="005871AD"/>
    <w:rsid w:val="00587EB8"/>
    <w:rsid w:val="00590178"/>
    <w:rsid w:val="005907D4"/>
    <w:rsid w:val="0059084F"/>
    <w:rsid w:val="005913E0"/>
    <w:rsid w:val="005914BF"/>
    <w:rsid w:val="0059176E"/>
    <w:rsid w:val="00592F56"/>
    <w:rsid w:val="00593A35"/>
    <w:rsid w:val="00593C8C"/>
    <w:rsid w:val="00594E67"/>
    <w:rsid w:val="00596620"/>
    <w:rsid w:val="005969DA"/>
    <w:rsid w:val="00596EF5"/>
    <w:rsid w:val="005A0783"/>
    <w:rsid w:val="005A37AF"/>
    <w:rsid w:val="005A3896"/>
    <w:rsid w:val="005A3FC2"/>
    <w:rsid w:val="005A47D3"/>
    <w:rsid w:val="005A4AFC"/>
    <w:rsid w:val="005A4D3F"/>
    <w:rsid w:val="005A5349"/>
    <w:rsid w:val="005B08B6"/>
    <w:rsid w:val="005B0B5C"/>
    <w:rsid w:val="005B0E9C"/>
    <w:rsid w:val="005B2054"/>
    <w:rsid w:val="005B2D53"/>
    <w:rsid w:val="005B32F7"/>
    <w:rsid w:val="005B35D6"/>
    <w:rsid w:val="005B3B43"/>
    <w:rsid w:val="005B437F"/>
    <w:rsid w:val="005B467C"/>
    <w:rsid w:val="005B4A94"/>
    <w:rsid w:val="005B51C4"/>
    <w:rsid w:val="005B6B1C"/>
    <w:rsid w:val="005B7552"/>
    <w:rsid w:val="005B78B7"/>
    <w:rsid w:val="005C045B"/>
    <w:rsid w:val="005C118A"/>
    <w:rsid w:val="005C187C"/>
    <w:rsid w:val="005C284F"/>
    <w:rsid w:val="005C3870"/>
    <w:rsid w:val="005C3EDD"/>
    <w:rsid w:val="005C4C4D"/>
    <w:rsid w:val="005C4C6C"/>
    <w:rsid w:val="005C4F31"/>
    <w:rsid w:val="005C5035"/>
    <w:rsid w:val="005C57DC"/>
    <w:rsid w:val="005C7CEA"/>
    <w:rsid w:val="005C7D1D"/>
    <w:rsid w:val="005D05B8"/>
    <w:rsid w:val="005D0D18"/>
    <w:rsid w:val="005D1E7A"/>
    <w:rsid w:val="005D2D66"/>
    <w:rsid w:val="005D38A5"/>
    <w:rsid w:val="005D3CDC"/>
    <w:rsid w:val="005D4AA3"/>
    <w:rsid w:val="005D6CC7"/>
    <w:rsid w:val="005D7D5C"/>
    <w:rsid w:val="005E0176"/>
    <w:rsid w:val="005E0274"/>
    <w:rsid w:val="005E07F1"/>
    <w:rsid w:val="005E0985"/>
    <w:rsid w:val="005E0C1B"/>
    <w:rsid w:val="005E0E22"/>
    <w:rsid w:val="005E2486"/>
    <w:rsid w:val="005E24FA"/>
    <w:rsid w:val="005E54FC"/>
    <w:rsid w:val="005E6D6B"/>
    <w:rsid w:val="005E789B"/>
    <w:rsid w:val="005F0367"/>
    <w:rsid w:val="005F0A12"/>
    <w:rsid w:val="005F40B5"/>
    <w:rsid w:val="005F5967"/>
    <w:rsid w:val="005F6005"/>
    <w:rsid w:val="005F6454"/>
    <w:rsid w:val="005F694D"/>
    <w:rsid w:val="005F6DEB"/>
    <w:rsid w:val="005F6FF9"/>
    <w:rsid w:val="005F7EEA"/>
    <w:rsid w:val="0060185E"/>
    <w:rsid w:val="00601E89"/>
    <w:rsid w:val="006024E6"/>
    <w:rsid w:val="00602EFD"/>
    <w:rsid w:val="0060357C"/>
    <w:rsid w:val="006037E6"/>
    <w:rsid w:val="00604593"/>
    <w:rsid w:val="006047BF"/>
    <w:rsid w:val="00604C87"/>
    <w:rsid w:val="00610DFA"/>
    <w:rsid w:val="006123BE"/>
    <w:rsid w:val="006127F5"/>
    <w:rsid w:val="0061316B"/>
    <w:rsid w:val="00613ECF"/>
    <w:rsid w:val="006142FE"/>
    <w:rsid w:val="00614DAE"/>
    <w:rsid w:val="006157A6"/>
    <w:rsid w:val="00617203"/>
    <w:rsid w:val="006203E4"/>
    <w:rsid w:val="00621CF5"/>
    <w:rsid w:val="00623807"/>
    <w:rsid w:val="00623B76"/>
    <w:rsid w:val="006249FF"/>
    <w:rsid w:val="00625AC4"/>
    <w:rsid w:val="00625EB3"/>
    <w:rsid w:val="00626661"/>
    <w:rsid w:val="00626CCE"/>
    <w:rsid w:val="00630218"/>
    <w:rsid w:val="00630D4C"/>
    <w:rsid w:val="00630FDC"/>
    <w:rsid w:val="0063106F"/>
    <w:rsid w:val="006310C8"/>
    <w:rsid w:val="0063207B"/>
    <w:rsid w:val="00632E3C"/>
    <w:rsid w:val="00633CCE"/>
    <w:rsid w:val="00634364"/>
    <w:rsid w:val="0063573B"/>
    <w:rsid w:val="006357D2"/>
    <w:rsid w:val="0063655A"/>
    <w:rsid w:val="006366F7"/>
    <w:rsid w:val="00636AB9"/>
    <w:rsid w:val="00637165"/>
    <w:rsid w:val="0063749D"/>
    <w:rsid w:val="006403B8"/>
    <w:rsid w:val="006415DA"/>
    <w:rsid w:val="00641B33"/>
    <w:rsid w:val="00642577"/>
    <w:rsid w:val="00645011"/>
    <w:rsid w:val="0064561E"/>
    <w:rsid w:val="006456D5"/>
    <w:rsid w:val="00645FD0"/>
    <w:rsid w:val="006461ED"/>
    <w:rsid w:val="006472AB"/>
    <w:rsid w:val="00647339"/>
    <w:rsid w:val="006507C3"/>
    <w:rsid w:val="00650A94"/>
    <w:rsid w:val="00651DB1"/>
    <w:rsid w:val="0065250E"/>
    <w:rsid w:val="00652E7B"/>
    <w:rsid w:val="006535CA"/>
    <w:rsid w:val="00653B92"/>
    <w:rsid w:val="00655AB9"/>
    <w:rsid w:val="00655DE9"/>
    <w:rsid w:val="006605DA"/>
    <w:rsid w:val="00660A74"/>
    <w:rsid w:val="0066243F"/>
    <w:rsid w:val="006627B9"/>
    <w:rsid w:val="00662E6F"/>
    <w:rsid w:val="0066505C"/>
    <w:rsid w:val="00666557"/>
    <w:rsid w:val="00666649"/>
    <w:rsid w:val="00666D5A"/>
    <w:rsid w:val="00666EE2"/>
    <w:rsid w:val="006718AF"/>
    <w:rsid w:val="006724F1"/>
    <w:rsid w:val="00672B15"/>
    <w:rsid w:val="00673914"/>
    <w:rsid w:val="00673EDA"/>
    <w:rsid w:val="00673F15"/>
    <w:rsid w:val="00674235"/>
    <w:rsid w:val="00674478"/>
    <w:rsid w:val="00674B5B"/>
    <w:rsid w:val="00675360"/>
    <w:rsid w:val="006754DC"/>
    <w:rsid w:val="006761F9"/>
    <w:rsid w:val="006764BB"/>
    <w:rsid w:val="00676C13"/>
    <w:rsid w:val="00676DF8"/>
    <w:rsid w:val="00677851"/>
    <w:rsid w:val="00681D61"/>
    <w:rsid w:val="00682474"/>
    <w:rsid w:val="006825B9"/>
    <w:rsid w:val="00682A3D"/>
    <w:rsid w:val="00685316"/>
    <w:rsid w:val="006854E2"/>
    <w:rsid w:val="00685E6A"/>
    <w:rsid w:val="006861D0"/>
    <w:rsid w:val="00686445"/>
    <w:rsid w:val="0068795C"/>
    <w:rsid w:val="00687A80"/>
    <w:rsid w:val="006908E2"/>
    <w:rsid w:val="006910B6"/>
    <w:rsid w:val="00691A9A"/>
    <w:rsid w:val="00692A5A"/>
    <w:rsid w:val="0069325C"/>
    <w:rsid w:val="006934ED"/>
    <w:rsid w:val="00694556"/>
    <w:rsid w:val="006956BE"/>
    <w:rsid w:val="00696ABE"/>
    <w:rsid w:val="00696DA2"/>
    <w:rsid w:val="006977BD"/>
    <w:rsid w:val="00697D79"/>
    <w:rsid w:val="006A0086"/>
    <w:rsid w:val="006A1F7C"/>
    <w:rsid w:val="006A345A"/>
    <w:rsid w:val="006A3B4F"/>
    <w:rsid w:val="006A4399"/>
    <w:rsid w:val="006A44C4"/>
    <w:rsid w:val="006A5170"/>
    <w:rsid w:val="006A5A73"/>
    <w:rsid w:val="006A5B09"/>
    <w:rsid w:val="006A5FA4"/>
    <w:rsid w:val="006A699F"/>
    <w:rsid w:val="006A6FDA"/>
    <w:rsid w:val="006A7B51"/>
    <w:rsid w:val="006B0298"/>
    <w:rsid w:val="006B04A7"/>
    <w:rsid w:val="006B068D"/>
    <w:rsid w:val="006B2141"/>
    <w:rsid w:val="006B39D7"/>
    <w:rsid w:val="006B404E"/>
    <w:rsid w:val="006B462E"/>
    <w:rsid w:val="006B7EE4"/>
    <w:rsid w:val="006C1DA5"/>
    <w:rsid w:val="006C2E6D"/>
    <w:rsid w:val="006C3EC7"/>
    <w:rsid w:val="006C42D0"/>
    <w:rsid w:val="006C591A"/>
    <w:rsid w:val="006C5B0B"/>
    <w:rsid w:val="006C6915"/>
    <w:rsid w:val="006C6B24"/>
    <w:rsid w:val="006D0452"/>
    <w:rsid w:val="006D095B"/>
    <w:rsid w:val="006D1293"/>
    <w:rsid w:val="006D181F"/>
    <w:rsid w:val="006D234B"/>
    <w:rsid w:val="006D3658"/>
    <w:rsid w:val="006D3D3F"/>
    <w:rsid w:val="006D4BE7"/>
    <w:rsid w:val="006D5080"/>
    <w:rsid w:val="006D5BA0"/>
    <w:rsid w:val="006D68E8"/>
    <w:rsid w:val="006E1D3E"/>
    <w:rsid w:val="006E34C1"/>
    <w:rsid w:val="006E3654"/>
    <w:rsid w:val="006E48F6"/>
    <w:rsid w:val="006E6DF5"/>
    <w:rsid w:val="006E70CA"/>
    <w:rsid w:val="006E78ED"/>
    <w:rsid w:val="006F14C6"/>
    <w:rsid w:val="006F1C9A"/>
    <w:rsid w:val="006F35E8"/>
    <w:rsid w:val="006F38DD"/>
    <w:rsid w:val="006F3D60"/>
    <w:rsid w:val="006F3FFD"/>
    <w:rsid w:val="006F4C0E"/>
    <w:rsid w:val="006F5AC3"/>
    <w:rsid w:val="006F6976"/>
    <w:rsid w:val="00700065"/>
    <w:rsid w:val="00701803"/>
    <w:rsid w:val="007021C8"/>
    <w:rsid w:val="00702229"/>
    <w:rsid w:val="00702381"/>
    <w:rsid w:val="00703855"/>
    <w:rsid w:val="00703AA6"/>
    <w:rsid w:val="00703B0C"/>
    <w:rsid w:val="0070548B"/>
    <w:rsid w:val="00706081"/>
    <w:rsid w:val="00706A5F"/>
    <w:rsid w:val="00707CA6"/>
    <w:rsid w:val="007105B8"/>
    <w:rsid w:val="00710928"/>
    <w:rsid w:val="00710C8A"/>
    <w:rsid w:val="007120CC"/>
    <w:rsid w:val="0071233B"/>
    <w:rsid w:val="007148E8"/>
    <w:rsid w:val="00715500"/>
    <w:rsid w:val="0071578F"/>
    <w:rsid w:val="00716830"/>
    <w:rsid w:val="00716A4B"/>
    <w:rsid w:val="00717477"/>
    <w:rsid w:val="00717AB0"/>
    <w:rsid w:val="00717F39"/>
    <w:rsid w:val="00717FAF"/>
    <w:rsid w:val="00721FC2"/>
    <w:rsid w:val="00722A20"/>
    <w:rsid w:val="00722BB4"/>
    <w:rsid w:val="00722DA8"/>
    <w:rsid w:val="00723BEA"/>
    <w:rsid w:val="00724253"/>
    <w:rsid w:val="00724361"/>
    <w:rsid w:val="007263AD"/>
    <w:rsid w:val="00727399"/>
    <w:rsid w:val="007318DE"/>
    <w:rsid w:val="00732070"/>
    <w:rsid w:val="00732792"/>
    <w:rsid w:val="007353AA"/>
    <w:rsid w:val="00735868"/>
    <w:rsid w:val="00735B02"/>
    <w:rsid w:val="00735ECE"/>
    <w:rsid w:val="0073647D"/>
    <w:rsid w:val="00737230"/>
    <w:rsid w:val="00737A7D"/>
    <w:rsid w:val="00740A4C"/>
    <w:rsid w:val="00740A7D"/>
    <w:rsid w:val="007410F3"/>
    <w:rsid w:val="0074170C"/>
    <w:rsid w:val="00742263"/>
    <w:rsid w:val="007429D7"/>
    <w:rsid w:val="00742C72"/>
    <w:rsid w:val="00743843"/>
    <w:rsid w:val="00743BB2"/>
    <w:rsid w:val="00743EAA"/>
    <w:rsid w:val="00746B5F"/>
    <w:rsid w:val="00747073"/>
    <w:rsid w:val="00747F62"/>
    <w:rsid w:val="00750946"/>
    <w:rsid w:val="00751082"/>
    <w:rsid w:val="007523EE"/>
    <w:rsid w:val="00752EF6"/>
    <w:rsid w:val="00753080"/>
    <w:rsid w:val="007535FF"/>
    <w:rsid w:val="00753832"/>
    <w:rsid w:val="00753B77"/>
    <w:rsid w:val="00753CAD"/>
    <w:rsid w:val="0075445F"/>
    <w:rsid w:val="007552B7"/>
    <w:rsid w:val="00756580"/>
    <w:rsid w:val="00756847"/>
    <w:rsid w:val="007572CB"/>
    <w:rsid w:val="00757C30"/>
    <w:rsid w:val="00760D8D"/>
    <w:rsid w:val="0076100C"/>
    <w:rsid w:val="00761328"/>
    <w:rsid w:val="00761EB3"/>
    <w:rsid w:val="00763ED4"/>
    <w:rsid w:val="00764B57"/>
    <w:rsid w:val="00765017"/>
    <w:rsid w:val="0076519D"/>
    <w:rsid w:val="00765796"/>
    <w:rsid w:val="00765CC8"/>
    <w:rsid w:val="007669A0"/>
    <w:rsid w:val="00766AB9"/>
    <w:rsid w:val="0077043B"/>
    <w:rsid w:val="00770761"/>
    <w:rsid w:val="007726BD"/>
    <w:rsid w:val="00774D0D"/>
    <w:rsid w:val="00775B1E"/>
    <w:rsid w:val="00777525"/>
    <w:rsid w:val="00777B68"/>
    <w:rsid w:val="0078013A"/>
    <w:rsid w:val="0078062A"/>
    <w:rsid w:val="00780B6D"/>
    <w:rsid w:val="00782D40"/>
    <w:rsid w:val="00783228"/>
    <w:rsid w:val="00783F8B"/>
    <w:rsid w:val="00784484"/>
    <w:rsid w:val="00784DFF"/>
    <w:rsid w:val="00784E83"/>
    <w:rsid w:val="00785A39"/>
    <w:rsid w:val="00785DE6"/>
    <w:rsid w:val="00790D04"/>
    <w:rsid w:val="00790F2E"/>
    <w:rsid w:val="007919E2"/>
    <w:rsid w:val="00791D8B"/>
    <w:rsid w:val="00794105"/>
    <w:rsid w:val="0079538C"/>
    <w:rsid w:val="00795517"/>
    <w:rsid w:val="0079656D"/>
    <w:rsid w:val="0079700E"/>
    <w:rsid w:val="007A1DAB"/>
    <w:rsid w:val="007A2494"/>
    <w:rsid w:val="007A2F1C"/>
    <w:rsid w:val="007A386B"/>
    <w:rsid w:val="007A5E97"/>
    <w:rsid w:val="007B045C"/>
    <w:rsid w:val="007B05EE"/>
    <w:rsid w:val="007B19F4"/>
    <w:rsid w:val="007B2038"/>
    <w:rsid w:val="007B29A2"/>
    <w:rsid w:val="007B2E18"/>
    <w:rsid w:val="007B305E"/>
    <w:rsid w:val="007B4B83"/>
    <w:rsid w:val="007B4C6A"/>
    <w:rsid w:val="007B555F"/>
    <w:rsid w:val="007B6978"/>
    <w:rsid w:val="007B71AC"/>
    <w:rsid w:val="007B77C9"/>
    <w:rsid w:val="007B7EB2"/>
    <w:rsid w:val="007C1260"/>
    <w:rsid w:val="007C1E58"/>
    <w:rsid w:val="007C31E6"/>
    <w:rsid w:val="007C4960"/>
    <w:rsid w:val="007C4B66"/>
    <w:rsid w:val="007C4C3D"/>
    <w:rsid w:val="007C51BB"/>
    <w:rsid w:val="007C5AA3"/>
    <w:rsid w:val="007C617B"/>
    <w:rsid w:val="007C6452"/>
    <w:rsid w:val="007D2377"/>
    <w:rsid w:val="007D2A02"/>
    <w:rsid w:val="007D310E"/>
    <w:rsid w:val="007D3FB7"/>
    <w:rsid w:val="007D4824"/>
    <w:rsid w:val="007D6672"/>
    <w:rsid w:val="007D7D9E"/>
    <w:rsid w:val="007E0BBE"/>
    <w:rsid w:val="007E18F0"/>
    <w:rsid w:val="007E1D8A"/>
    <w:rsid w:val="007E1FE1"/>
    <w:rsid w:val="007E26BC"/>
    <w:rsid w:val="007E2930"/>
    <w:rsid w:val="007E3DB7"/>
    <w:rsid w:val="007E529C"/>
    <w:rsid w:val="007E54F7"/>
    <w:rsid w:val="007E5C93"/>
    <w:rsid w:val="007F22D7"/>
    <w:rsid w:val="007F2688"/>
    <w:rsid w:val="007F3932"/>
    <w:rsid w:val="007F4B54"/>
    <w:rsid w:val="007F5A94"/>
    <w:rsid w:val="007F5CB1"/>
    <w:rsid w:val="007F60E3"/>
    <w:rsid w:val="007F640F"/>
    <w:rsid w:val="008007CC"/>
    <w:rsid w:val="00800EB7"/>
    <w:rsid w:val="0080147C"/>
    <w:rsid w:val="00801B8E"/>
    <w:rsid w:val="00802AE9"/>
    <w:rsid w:val="00803768"/>
    <w:rsid w:val="00804859"/>
    <w:rsid w:val="00805C7D"/>
    <w:rsid w:val="00807014"/>
    <w:rsid w:val="00810892"/>
    <w:rsid w:val="00810F26"/>
    <w:rsid w:val="00811507"/>
    <w:rsid w:val="008119DE"/>
    <w:rsid w:val="00811EEB"/>
    <w:rsid w:val="0081208B"/>
    <w:rsid w:val="008129EB"/>
    <w:rsid w:val="0081337A"/>
    <w:rsid w:val="0081385E"/>
    <w:rsid w:val="008139A9"/>
    <w:rsid w:val="008165A6"/>
    <w:rsid w:val="00816EB3"/>
    <w:rsid w:val="00817E3B"/>
    <w:rsid w:val="00817E4B"/>
    <w:rsid w:val="00817EA9"/>
    <w:rsid w:val="00820FBD"/>
    <w:rsid w:val="00821DCF"/>
    <w:rsid w:val="00822B74"/>
    <w:rsid w:val="00823891"/>
    <w:rsid w:val="008238D6"/>
    <w:rsid w:val="008247C9"/>
    <w:rsid w:val="00824C8B"/>
    <w:rsid w:val="00825EFD"/>
    <w:rsid w:val="008270B0"/>
    <w:rsid w:val="00830F2C"/>
    <w:rsid w:val="00831C06"/>
    <w:rsid w:val="00832BFE"/>
    <w:rsid w:val="00833570"/>
    <w:rsid w:val="008338FF"/>
    <w:rsid w:val="00833A2C"/>
    <w:rsid w:val="00834730"/>
    <w:rsid w:val="0083500C"/>
    <w:rsid w:val="008354D2"/>
    <w:rsid w:val="00835C13"/>
    <w:rsid w:val="0083670C"/>
    <w:rsid w:val="00836EF8"/>
    <w:rsid w:val="00837320"/>
    <w:rsid w:val="008375EB"/>
    <w:rsid w:val="00837D6D"/>
    <w:rsid w:val="00841AB5"/>
    <w:rsid w:val="0084270D"/>
    <w:rsid w:val="0084311C"/>
    <w:rsid w:val="00843BFD"/>
    <w:rsid w:val="0084411A"/>
    <w:rsid w:val="00844457"/>
    <w:rsid w:val="0084448B"/>
    <w:rsid w:val="008450D9"/>
    <w:rsid w:val="00845F96"/>
    <w:rsid w:val="008464A9"/>
    <w:rsid w:val="00846534"/>
    <w:rsid w:val="0085068B"/>
    <w:rsid w:val="00850A95"/>
    <w:rsid w:val="0085115B"/>
    <w:rsid w:val="008520AD"/>
    <w:rsid w:val="00852458"/>
    <w:rsid w:val="008527F1"/>
    <w:rsid w:val="00852D8E"/>
    <w:rsid w:val="0085324B"/>
    <w:rsid w:val="0085657B"/>
    <w:rsid w:val="008566F1"/>
    <w:rsid w:val="0085685A"/>
    <w:rsid w:val="008610CA"/>
    <w:rsid w:val="00861DEF"/>
    <w:rsid w:val="00863128"/>
    <w:rsid w:val="00863588"/>
    <w:rsid w:val="00863A96"/>
    <w:rsid w:val="00863DAB"/>
    <w:rsid w:val="008648D1"/>
    <w:rsid w:val="00865C9A"/>
    <w:rsid w:val="00867610"/>
    <w:rsid w:val="00870F82"/>
    <w:rsid w:val="008713C7"/>
    <w:rsid w:val="008725A8"/>
    <w:rsid w:val="008728E8"/>
    <w:rsid w:val="00873FC4"/>
    <w:rsid w:val="0087470D"/>
    <w:rsid w:val="008748E2"/>
    <w:rsid w:val="0087657D"/>
    <w:rsid w:val="00876E9F"/>
    <w:rsid w:val="00877D32"/>
    <w:rsid w:val="0088057D"/>
    <w:rsid w:val="00880924"/>
    <w:rsid w:val="00882954"/>
    <w:rsid w:val="00883CAF"/>
    <w:rsid w:val="00885CA7"/>
    <w:rsid w:val="00886DFF"/>
    <w:rsid w:val="008871BC"/>
    <w:rsid w:val="00887262"/>
    <w:rsid w:val="00887A99"/>
    <w:rsid w:val="00887B01"/>
    <w:rsid w:val="00887CA0"/>
    <w:rsid w:val="00890840"/>
    <w:rsid w:val="00891547"/>
    <w:rsid w:val="00891810"/>
    <w:rsid w:val="008924B1"/>
    <w:rsid w:val="00892935"/>
    <w:rsid w:val="00892A58"/>
    <w:rsid w:val="00893D16"/>
    <w:rsid w:val="00894586"/>
    <w:rsid w:val="00896FB4"/>
    <w:rsid w:val="00897977"/>
    <w:rsid w:val="00897B06"/>
    <w:rsid w:val="008A0618"/>
    <w:rsid w:val="008A06A3"/>
    <w:rsid w:val="008A0E71"/>
    <w:rsid w:val="008A16C4"/>
    <w:rsid w:val="008A2655"/>
    <w:rsid w:val="008A44B9"/>
    <w:rsid w:val="008A468E"/>
    <w:rsid w:val="008A4C64"/>
    <w:rsid w:val="008A59DF"/>
    <w:rsid w:val="008A5FC6"/>
    <w:rsid w:val="008A6088"/>
    <w:rsid w:val="008A6C35"/>
    <w:rsid w:val="008A7559"/>
    <w:rsid w:val="008A7C85"/>
    <w:rsid w:val="008B04EF"/>
    <w:rsid w:val="008B0BA8"/>
    <w:rsid w:val="008B0D32"/>
    <w:rsid w:val="008B139E"/>
    <w:rsid w:val="008B1D7A"/>
    <w:rsid w:val="008B29BF"/>
    <w:rsid w:val="008B2F43"/>
    <w:rsid w:val="008B3B10"/>
    <w:rsid w:val="008B5956"/>
    <w:rsid w:val="008B7572"/>
    <w:rsid w:val="008C078D"/>
    <w:rsid w:val="008C07CF"/>
    <w:rsid w:val="008C0C28"/>
    <w:rsid w:val="008C1FEB"/>
    <w:rsid w:val="008C2178"/>
    <w:rsid w:val="008C31BF"/>
    <w:rsid w:val="008C4270"/>
    <w:rsid w:val="008C4871"/>
    <w:rsid w:val="008C4FF1"/>
    <w:rsid w:val="008C694A"/>
    <w:rsid w:val="008C72CC"/>
    <w:rsid w:val="008D1040"/>
    <w:rsid w:val="008D11D7"/>
    <w:rsid w:val="008D26F4"/>
    <w:rsid w:val="008D2DE0"/>
    <w:rsid w:val="008D3493"/>
    <w:rsid w:val="008D5503"/>
    <w:rsid w:val="008D5F7E"/>
    <w:rsid w:val="008D60F8"/>
    <w:rsid w:val="008D757B"/>
    <w:rsid w:val="008D7691"/>
    <w:rsid w:val="008D798D"/>
    <w:rsid w:val="008D7A11"/>
    <w:rsid w:val="008D7E2B"/>
    <w:rsid w:val="008E02D6"/>
    <w:rsid w:val="008E1C4A"/>
    <w:rsid w:val="008E2AA2"/>
    <w:rsid w:val="008E46F6"/>
    <w:rsid w:val="008E563D"/>
    <w:rsid w:val="008E577A"/>
    <w:rsid w:val="008E5BEC"/>
    <w:rsid w:val="008E73EF"/>
    <w:rsid w:val="008F092A"/>
    <w:rsid w:val="008F0B7C"/>
    <w:rsid w:val="008F2B13"/>
    <w:rsid w:val="008F36C9"/>
    <w:rsid w:val="008F3FA5"/>
    <w:rsid w:val="008F4228"/>
    <w:rsid w:val="008F53B3"/>
    <w:rsid w:val="008F6B29"/>
    <w:rsid w:val="008F6B97"/>
    <w:rsid w:val="009012E5"/>
    <w:rsid w:val="00902199"/>
    <w:rsid w:val="009024C4"/>
    <w:rsid w:val="009026BA"/>
    <w:rsid w:val="009031A0"/>
    <w:rsid w:val="009047AE"/>
    <w:rsid w:val="00904848"/>
    <w:rsid w:val="00904A6A"/>
    <w:rsid w:val="00905147"/>
    <w:rsid w:val="009054A5"/>
    <w:rsid w:val="009072EF"/>
    <w:rsid w:val="00907B6D"/>
    <w:rsid w:val="00910F52"/>
    <w:rsid w:val="00912DCB"/>
    <w:rsid w:val="009138D8"/>
    <w:rsid w:val="00914D4F"/>
    <w:rsid w:val="00915C7A"/>
    <w:rsid w:val="00916FE2"/>
    <w:rsid w:val="009171E3"/>
    <w:rsid w:val="009202BC"/>
    <w:rsid w:val="009210E9"/>
    <w:rsid w:val="009215B1"/>
    <w:rsid w:val="00921D1A"/>
    <w:rsid w:val="0092230F"/>
    <w:rsid w:val="00922E8C"/>
    <w:rsid w:val="00923623"/>
    <w:rsid w:val="00923F0C"/>
    <w:rsid w:val="00927B04"/>
    <w:rsid w:val="00927F8B"/>
    <w:rsid w:val="00930F6B"/>
    <w:rsid w:val="00931D34"/>
    <w:rsid w:val="009328F5"/>
    <w:rsid w:val="0093392E"/>
    <w:rsid w:val="0093493F"/>
    <w:rsid w:val="009354CE"/>
    <w:rsid w:val="00941CCF"/>
    <w:rsid w:val="00943519"/>
    <w:rsid w:val="00944250"/>
    <w:rsid w:val="00947878"/>
    <w:rsid w:val="0094797D"/>
    <w:rsid w:val="00947A45"/>
    <w:rsid w:val="00947C0B"/>
    <w:rsid w:val="009509ED"/>
    <w:rsid w:val="00951134"/>
    <w:rsid w:val="00951B2F"/>
    <w:rsid w:val="00952115"/>
    <w:rsid w:val="00952D53"/>
    <w:rsid w:val="00952D76"/>
    <w:rsid w:val="00952DD9"/>
    <w:rsid w:val="0095479D"/>
    <w:rsid w:val="00954B9D"/>
    <w:rsid w:val="00962826"/>
    <w:rsid w:val="00962B5F"/>
    <w:rsid w:val="00963854"/>
    <w:rsid w:val="00964829"/>
    <w:rsid w:val="00964A55"/>
    <w:rsid w:val="00964AFE"/>
    <w:rsid w:val="00965D1C"/>
    <w:rsid w:val="009673C6"/>
    <w:rsid w:val="00970652"/>
    <w:rsid w:val="0097278B"/>
    <w:rsid w:val="00972EA5"/>
    <w:rsid w:val="0097374E"/>
    <w:rsid w:val="009742CD"/>
    <w:rsid w:val="00974D24"/>
    <w:rsid w:val="00976CCB"/>
    <w:rsid w:val="00976F4D"/>
    <w:rsid w:val="009778D9"/>
    <w:rsid w:val="00977D05"/>
    <w:rsid w:val="009805E2"/>
    <w:rsid w:val="00980DA7"/>
    <w:rsid w:val="00983124"/>
    <w:rsid w:val="00983835"/>
    <w:rsid w:val="0098445A"/>
    <w:rsid w:val="00985B68"/>
    <w:rsid w:val="0098710A"/>
    <w:rsid w:val="00987F68"/>
    <w:rsid w:val="00987FC5"/>
    <w:rsid w:val="00990006"/>
    <w:rsid w:val="00991424"/>
    <w:rsid w:val="00991BF6"/>
    <w:rsid w:val="00993109"/>
    <w:rsid w:val="00994347"/>
    <w:rsid w:val="009951AE"/>
    <w:rsid w:val="00995445"/>
    <w:rsid w:val="009956CB"/>
    <w:rsid w:val="00996A6B"/>
    <w:rsid w:val="00997A54"/>
    <w:rsid w:val="009A09CE"/>
    <w:rsid w:val="009A0F5B"/>
    <w:rsid w:val="009A130F"/>
    <w:rsid w:val="009A1ED4"/>
    <w:rsid w:val="009A2BDA"/>
    <w:rsid w:val="009A2EAC"/>
    <w:rsid w:val="009A31EF"/>
    <w:rsid w:val="009A53EF"/>
    <w:rsid w:val="009A5520"/>
    <w:rsid w:val="009A573E"/>
    <w:rsid w:val="009A5CF4"/>
    <w:rsid w:val="009A6271"/>
    <w:rsid w:val="009A6623"/>
    <w:rsid w:val="009A6E47"/>
    <w:rsid w:val="009A77F9"/>
    <w:rsid w:val="009A79B7"/>
    <w:rsid w:val="009B02B7"/>
    <w:rsid w:val="009B04A9"/>
    <w:rsid w:val="009B1202"/>
    <w:rsid w:val="009B2088"/>
    <w:rsid w:val="009B210D"/>
    <w:rsid w:val="009B2EDC"/>
    <w:rsid w:val="009B373C"/>
    <w:rsid w:val="009B576B"/>
    <w:rsid w:val="009B65D6"/>
    <w:rsid w:val="009B672C"/>
    <w:rsid w:val="009B71EB"/>
    <w:rsid w:val="009C10F6"/>
    <w:rsid w:val="009C114E"/>
    <w:rsid w:val="009C3126"/>
    <w:rsid w:val="009C4A88"/>
    <w:rsid w:val="009C4F35"/>
    <w:rsid w:val="009C57BC"/>
    <w:rsid w:val="009D04C9"/>
    <w:rsid w:val="009D136B"/>
    <w:rsid w:val="009D169E"/>
    <w:rsid w:val="009D18F8"/>
    <w:rsid w:val="009D1E00"/>
    <w:rsid w:val="009D2C51"/>
    <w:rsid w:val="009D34F7"/>
    <w:rsid w:val="009D3F42"/>
    <w:rsid w:val="009D42FB"/>
    <w:rsid w:val="009D44AB"/>
    <w:rsid w:val="009D4D98"/>
    <w:rsid w:val="009D56B0"/>
    <w:rsid w:val="009D59C5"/>
    <w:rsid w:val="009D6216"/>
    <w:rsid w:val="009E13CB"/>
    <w:rsid w:val="009E1910"/>
    <w:rsid w:val="009E1DAC"/>
    <w:rsid w:val="009E1FA4"/>
    <w:rsid w:val="009E2411"/>
    <w:rsid w:val="009E59C1"/>
    <w:rsid w:val="009E6745"/>
    <w:rsid w:val="009E713F"/>
    <w:rsid w:val="009E71A8"/>
    <w:rsid w:val="009F12D2"/>
    <w:rsid w:val="009F1495"/>
    <w:rsid w:val="009F201C"/>
    <w:rsid w:val="009F2B4A"/>
    <w:rsid w:val="009F3CB3"/>
    <w:rsid w:val="009F66C9"/>
    <w:rsid w:val="00A00764"/>
    <w:rsid w:val="00A03754"/>
    <w:rsid w:val="00A05C2E"/>
    <w:rsid w:val="00A05FAB"/>
    <w:rsid w:val="00A06B81"/>
    <w:rsid w:val="00A10B0A"/>
    <w:rsid w:val="00A10C7F"/>
    <w:rsid w:val="00A11101"/>
    <w:rsid w:val="00A11665"/>
    <w:rsid w:val="00A11BAE"/>
    <w:rsid w:val="00A1269A"/>
    <w:rsid w:val="00A12FD4"/>
    <w:rsid w:val="00A1373A"/>
    <w:rsid w:val="00A141A2"/>
    <w:rsid w:val="00A14784"/>
    <w:rsid w:val="00A14E85"/>
    <w:rsid w:val="00A1561E"/>
    <w:rsid w:val="00A16199"/>
    <w:rsid w:val="00A1699A"/>
    <w:rsid w:val="00A16B07"/>
    <w:rsid w:val="00A20988"/>
    <w:rsid w:val="00A21081"/>
    <w:rsid w:val="00A22E16"/>
    <w:rsid w:val="00A23E72"/>
    <w:rsid w:val="00A24B72"/>
    <w:rsid w:val="00A24C81"/>
    <w:rsid w:val="00A24CCA"/>
    <w:rsid w:val="00A254D6"/>
    <w:rsid w:val="00A263BF"/>
    <w:rsid w:val="00A278A7"/>
    <w:rsid w:val="00A27D99"/>
    <w:rsid w:val="00A3071A"/>
    <w:rsid w:val="00A30BFA"/>
    <w:rsid w:val="00A31E0C"/>
    <w:rsid w:val="00A32419"/>
    <w:rsid w:val="00A32B69"/>
    <w:rsid w:val="00A35AF9"/>
    <w:rsid w:val="00A37DFD"/>
    <w:rsid w:val="00A37E8A"/>
    <w:rsid w:val="00A42056"/>
    <w:rsid w:val="00A429EC"/>
    <w:rsid w:val="00A431B3"/>
    <w:rsid w:val="00A4387D"/>
    <w:rsid w:val="00A4444D"/>
    <w:rsid w:val="00A457C4"/>
    <w:rsid w:val="00A45C04"/>
    <w:rsid w:val="00A460F9"/>
    <w:rsid w:val="00A46DA3"/>
    <w:rsid w:val="00A476F7"/>
    <w:rsid w:val="00A50504"/>
    <w:rsid w:val="00A51117"/>
    <w:rsid w:val="00A51F09"/>
    <w:rsid w:val="00A52845"/>
    <w:rsid w:val="00A52C91"/>
    <w:rsid w:val="00A53694"/>
    <w:rsid w:val="00A54CD6"/>
    <w:rsid w:val="00A54FBA"/>
    <w:rsid w:val="00A553CD"/>
    <w:rsid w:val="00A56130"/>
    <w:rsid w:val="00A611BB"/>
    <w:rsid w:val="00A61403"/>
    <w:rsid w:val="00A61D96"/>
    <w:rsid w:val="00A62BE9"/>
    <w:rsid w:val="00A63F99"/>
    <w:rsid w:val="00A640C5"/>
    <w:rsid w:val="00A64113"/>
    <w:rsid w:val="00A66FF6"/>
    <w:rsid w:val="00A67600"/>
    <w:rsid w:val="00A70A06"/>
    <w:rsid w:val="00A70DFE"/>
    <w:rsid w:val="00A7288C"/>
    <w:rsid w:val="00A72DBF"/>
    <w:rsid w:val="00A73333"/>
    <w:rsid w:val="00A74056"/>
    <w:rsid w:val="00A7470F"/>
    <w:rsid w:val="00A74870"/>
    <w:rsid w:val="00A74A69"/>
    <w:rsid w:val="00A768DB"/>
    <w:rsid w:val="00A76BD1"/>
    <w:rsid w:val="00A76EAB"/>
    <w:rsid w:val="00A7784B"/>
    <w:rsid w:val="00A77850"/>
    <w:rsid w:val="00A77BA7"/>
    <w:rsid w:val="00A80181"/>
    <w:rsid w:val="00A81DFF"/>
    <w:rsid w:val="00A82ADB"/>
    <w:rsid w:val="00A8325F"/>
    <w:rsid w:val="00A83BA6"/>
    <w:rsid w:val="00A85623"/>
    <w:rsid w:val="00A85A07"/>
    <w:rsid w:val="00A86C32"/>
    <w:rsid w:val="00A86D62"/>
    <w:rsid w:val="00A86FD3"/>
    <w:rsid w:val="00A87033"/>
    <w:rsid w:val="00A87055"/>
    <w:rsid w:val="00A90404"/>
    <w:rsid w:val="00A90E1D"/>
    <w:rsid w:val="00A91161"/>
    <w:rsid w:val="00A92BF5"/>
    <w:rsid w:val="00A92E5D"/>
    <w:rsid w:val="00A932B9"/>
    <w:rsid w:val="00A94375"/>
    <w:rsid w:val="00A943D1"/>
    <w:rsid w:val="00A95FDF"/>
    <w:rsid w:val="00A962CE"/>
    <w:rsid w:val="00A966ED"/>
    <w:rsid w:val="00A966FF"/>
    <w:rsid w:val="00A96A22"/>
    <w:rsid w:val="00A96DA0"/>
    <w:rsid w:val="00A973FF"/>
    <w:rsid w:val="00A9763F"/>
    <w:rsid w:val="00AA029F"/>
    <w:rsid w:val="00AA1142"/>
    <w:rsid w:val="00AA223D"/>
    <w:rsid w:val="00AA26DB"/>
    <w:rsid w:val="00AA2A07"/>
    <w:rsid w:val="00AA57C6"/>
    <w:rsid w:val="00AA612E"/>
    <w:rsid w:val="00AB0AC8"/>
    <w:rsid w:val="00AB0C0E"/>
    <w:rsid w:val="00AB12A4"/>
    <w:rsid w:val="00AB17BB"/>
    <w:rsid w:val="00AB1B14"/>
    <w:rsid w:val="00AB2079"/>
    <w:rsid w:val="00AB25B7"/>
    <w:rsid w:val="00AB2C6D"/>
    <w:rsid w:val="00AB4127"/>
    <w:rsid w:val="00AB4594"/>
    <w:rsid w:val="00AB45E3"/>
    <w:rsid w:val="00AB4F34"/>
    <w:rsid w:val="00AB56F2"/>
    <w:rsid w:val="00AB590E"/>
    <w:rsid w:val="00AB677C"/>
    <w:rsid w:val="00AB7F9F"/>
    <w:rsid w:val="00AC0066"/>
    <w:rsid w:val="00AC039A"/>
    <w:rsid w:val="00AC0E31"/>
    <w:rsid w:val="00AC3378"/>
    <w:rsid w:val="00AC41C4"/>
    <w:rsid w:val="00AC4324"/>
    <w:rsid w:val="00AC4568"/>
    <w:rsid w:val="00AD0117"/>
    <w:rsid w:val="00AD0DD4"/>
    <w:rsid w:val="00AD16E2"/>
    <w:rsid w:val="00AD17D5"/>
    <w:rsid w:val="00AD2D80"/>
    <w:rsid w:val="00AD3171"/>
    <w:rsid w:val="00AD48C2"/>
    <w:rsid w:val="00AD57FB"/>
    <w:rsid w:val="00AD692D"/>
    <w:rsid w:val="00AD6CAD"/>
    <w:rsid w:val="00AD74BA"/>
    <w:rsid w:val="00AD79C8"/>
    <w:rsid w:val="00AE11C9"/>
    <w:rsid w:val="00AE2364"/>
    <w:rsid w:val="00AE32B5"/>
    <w:rsid w:val="00AE6378"/>
    <w:rsid w:val="00AE6790"/>
    <w:rsid w:val="00AF0BB9"/>
    <w:rsid w:val="00AF1242"/>
    <w:rsid w:val="00AF249A"/>
    <w:rsid w:val="00AF512E"/>
    <w:rsid w:val="00AF55C4"/>
    <w:rsid w:val="00AF58AD"/>
    <w:rsid w:val="00AF6466"/>
    <w:rsid w:val="00AF6A8B"/>
    <w:rsid w:val="00B00F16"/>
    <w:rsid w:val="00B01BBB"/>
    <w:rsid w:val="00B028D5"/>
    <w:rsid w:val="00B0307E"/>
    <w:rsid w:val="00B054F9"/>
    <w:rsid w:val="00B05A30"/>
    <w:rsid w:val="00B05CA1"/>
    <w:rsid w:val="00B0793E"/>
    <w:rsid w:val="00B07BE1"/>
    <w:rsid w:val="00B105B6"/>
    <w:rsid w:val="00B10FDA"/>
    <w:rsid w:val="00B111BB"/>
    <w:rsid w:val="00B117AA"/>
    <w:rsid w:val="00B11C7E"/>
    <w:rsid w:val="00B13606"/>
    <w:rsid w:val="00B14D5D"/>
    <w:rsid w:val="00B15B11"/>
    <w:rsid w:val="00B17051"/>
    <w:rsid w:val="00B2149D"/>
    <w:rsid w:val="00B215DC"/>
    <w:rsid w:val="00B227CD"/>
    <w:rsid w:val="00B24033"/>
    <w:rsid w:val="00B24710"/>
    <w:rsid w:val="00B24D7C"/>
    <w:rsid w:val="00B24F94"/>
    <w:rsid w:val="00B254FC"/>
    <w:rsid w:val="00B25CBB"/>
    <w:rsid w:val="00B266C7"/>
    <w:rsid w:val="00B30EAE"/>
    <w:rsid w:val="00B3119E"/>
    <w:rsid w:val="00B31946"/>
    <w:rsid w:val="00B32AAC"/>
    <w:rsid w:val="00B3373E"/>
    <w:rsid w:val="00B337EE"/>
    <w:rsid w:val="00B33E3A"/>
    <w:rsid w:val="00B34FBD"/>
    <w:rsid w:val="00B355AD"/>
    <w:rsid w:val="00B357AA"/>
    <w:rsid w:val="00B36EB7"/>
    <w:rsid w:val="00B37CB3"/>
    <w:rsid w:val="00B40451"/>
    <w:rsid w:val="00B40E5A"/>
    <w:rsid w:val="00B412E7"/>
    <w:rsid w:val="00B417CF"/>
    <w:rsid w:val="00B44474"/>
    <w:rsid w:val="00B45633"/>
    <w:rsid w:val="00B459D2"/>
    <w:rsid w:val="00B45A09"/>
    <w:rsid w:val="00B45A8A"/>
    <w:rsid w:val="00B46621"/>
    <w:rsid w:val="00B46FCF"/>
    <w:rsid w:val="00B47F24"/>
    <w:rsid w:val="00B51BC8"/>
    <w:rsid w:val="00B53DEC"/>
    <w:rsid w:val="00B55E21"/>
    <w:rsid w:val="00B55FCD"/>
    <w:rsid w:val="00B56053"/>
    <w:rsid w:val="00B561E2"/>
    <w:rsid w:val="00B577B4"/>
    <w:rsid w:val="00B6109C"/>
    <w:rsid w:val="00B62B42"/>
    <w:rsid w:val="00B62F89"/>
    <w:rsid w:val="00B634FB"/>
    <w:rsid w:val="00B63E05"/>
    <w:rsid w:val="00B65023"/>
    <w:rsid w:val="00B655F6"/>
    <w:rsid w:val="00B65A94"/>
    <w:rsid w:val="00B67102"/>
    <w:rsid w:val="00B67329"/>
    <w:rsid w:val="00B67518"/>
    <w:rsid w:val="00B6794F"/>
    <w:rsid w:val="00B67CA1"/>
    <w:rsid w:val="00B70BB3"/>
    <w:rsid w:val="00B71608"/>
    <w:rsid w:val="00B7175C"/>
    <w:rsid w:val="00B72D8B"/>
    <w:rsid w:val="00B7377C"/>
    <w:rsid w:val="00B73EB9"/>
    <w:rsid w:val="00B74050"/>
    <w:rsid w:val="00B753E7"/>
    <w:rsid w:val="00B75A7E"/>
    <w:rsid w:val="00B7654E"/>
    <w:rsid w:val="00B76943"/>
    <w:rsid w:val="00B77448"/>
    <w:rsid w:val="00B77778"/>
    <w:rsid w:val="00B80C11"/>
    <w:rsid w:val="00B81803"/>
    <w:rsid w:val="00B821CF"/>
    <w:rsid w:val="00B831D2"/>
    <w:rsid w:val="00B84FEB"/>
    <w:rsid w:val="00B858EE"/>
    <w:rsid w:val="00B87041"/>
    <w:rsid w:val="00B87557"/>
    <w:rsid w:val="00B8773D"/>
    <w:rsid w:val="00B87B6B"/>
    <w:rsid w:val="00B90CBA"/>
    <w:rsid w:val="00B90E61"/>
    <w:rsid w:val="00B91422"/>
    <w:rsid w:val="00B91ABF"/>
    <w:rsid w:val="00B92C46"/>
    <w:rsid w:val="00B93CF5"/>
    <w:rsid w:val="00B93F2C"/>
    <w:rsid w:val="00B93FB1"/>
    <w:rsid w:val="00B94842"/>
    <w:rsid w:val="00B950D5"/>
    <w:rsid w:val="00B95D02"/>
    <w:rsid w:val="00B95FFF"/>
    <w:rsid w:val="00B96071"/>
    <w:rsid w:val="00B96368"/>
    <w:rsid w:val="00B96E0F"/>
    <w:rsid w:val="00B97188"/>
    <w:rsid w:val="00BA0DCF"/>
    <w:rsid w:val="00BA1064"/>
    <w:rsid w:val="00BA1AF0"/>
    <w:rsid w:val="00BA272E"/>
    <w:rsid w:val="00BA5748"/>
    <w:rsid w:val="00BA5CC8"/>
    <w:rsid w:val="00BA5EF1"/>
    <w:rsid w:val="00BA72C1"/>
    <w:rsid w:val="00BA74C2"/>
    <w:rsid w:val="00BA7CEF"/>
    <w:rsid w:val="00BA7D09"/>
    <w:rsid w:val="00BA7F24"/>
    <w:rsid w:val="00BB045B"/>
    <w:rsid w:val="00BB055D"/>
    <w:rsid w:val="00BB0723"/>
    <w:rsid w:val="00BB07C2"/>
    <w:rsid w:val="00BB0AA7"/>
    <w:rsid w:val="00BB1101"/>
    <w:rsid w:val="00BB18A6"/>
    <w:rsid w:val="00BB230D"/>
    <w:rsid w:val="00BB67DC"/>
    <w:rsid w:val="00BB6AE2"/>
    <w:rsid w:val="00BB7DD4"/>
    <w:rsid w:val="00BC0A76"/>
    <w:rsid w:val="00BC0C59"/>
    <w:rsid w:val="00BC1134"/>
    <w:rsid w:val="00BC169C"/>
    <w:rsid w:val="00BC17EC"/>
    <w:rsid w:val="00BC334B"/>
    <w:rsid w:val="00BC4131"/>
    <w:rsid w:val="00BC4B3A"/>
    <w:rsid w:val="00BC4C3B"/>
    <w:rsid w:val="00BC4EBD"/>
    <w:rsid w:val="00BC5D4D"/>
    <w:rsid w:val="00BC6EF7"/>
    <w:rsid w:val="00BC75F9"/>
    <w:rsid w:val="00BD0950"/>
    <w:rsid w:val="00BD21DC"/>
    <w:rsid w:val="00BD2323"/>
    <w:rsid w:val="00BD4EB4"/>
    <w:rsid w:val="00BD5D00"/>
    <w:rsid w:val="00BD6033"/>
    <w:rsid w:val="00BD7388"/>
    <w:rsid w:val="00BE2064"/>
    <w:rsid w:val="00BE373A"/>
    <w:rsid w:val="00BE3F21"/>
    <w:rsid w:val="00BE4385"/>
    <w:rsid w:val="00BE45D9"/>
    <w:rsid w:val="00BE4B7E"/>
    <w:rsid w:val="00BE5F8E"/>
    <w:rsid w:val="00BE65AF"/>
    <w:rsid w:val="00BE7366"/>
    <w:rsid w:val="00BE7B75"/>
    <w:rsid w:val="00BE7BD7"/>
    <w:rsid w:val="00BF1032"/>
    <w:rsid w:val="00BF14A7"/>
    <w:rsid w:val="00BF15F3"/>
    <w:rsid w:val="00BF21B4"/>
    <w:rsid w:val="00BF4797"/>
    <w:rsid w:val="00BF4DCA"/>
    <w:rsid w:val="00BF4EA9"/>
    <w:rsid w:val="00BF53FF"/>
    <w:rsid w:val="00BF59BF"/>
    <w:rsid w:val="00BF5F55"/>
    <w:rsid w:val="00BF6091"/>
    <w:rsid w:val="00BF67DC"/>
    <w:rsid w:val="00BF6C59"/>
    <w:rsid w:val="00BF7826"/>
    <w:rsid w:val="00BF7EE1"/>
    <w:rsid w:val="00C004E8"/>
    <w:rsid w:val="00C014CA"/>
    <w:rsid w:val="00C02416"/>
    <w:rsid w:val="00C03E8E"/>
    <w:rsid w:val="00C043A4"/>
    <w:rsid w:val="00C044CC"/>
    <w:rsid w:val="00C04859"/>
    <w:rsid w:val="00C05303"/>
    <w:rsid w:val="00C07412"/>
    <w:rsid w:val="00C10573"/>
    <w:rsid w:val="00C114DA"/>
    <w:rsid w:val="00C11CF1"/>
    <w:rsid w:val="00C12F93"/>
    <w:rsid w:val="00C14298"/>
    <w:rsid w:val="00C14552"/>
    <w:rsid w:val="00C1473D"/>
    <w:rsid w:val="00C14F59"/>
    <w:rsid w:val="00C16654"/>
    <w:rsid w:val="00C1685A"/>
    <w:rsid w:val="00C16F1F"/>
    <w:rsid w:val="00C173CF"/>
    <w:rsid w:val="00C1779E"/>
    <w:rsid w:val="00C178A7"/>
    <w:rsid w:val="00C17EA1"/>
    <w:rsid w:val="00C20FAB"/>
    <w:rsid w:val="00C2337E"/>
    <w:rsid w:val="00C236E1"/>
    <w:rsid w:val="00C2433F"/>
    <w:rsid w:val="00C24A7B"/>
    <w:rsid w:val="00C25CF1"/>
    <w:rsid w:val="00C260D3"/>
    <w:rsid w:val="00C2736F"/>
    <w:rsid w:val="00C2756A"/>
    <w:rsid w:val="00C27790"/>
    <w:rsid w:val="00C27BD2"/>
    <w:rsid w:val="00C3036E"/>
    <w:rsid w:val="00C3135C"/>
    <w:rsid w:val="00C31FFF"/>
    <w:rsid w:val="00C32434"/>
    <w:rsid w:val="00C32F86"/>
    <w:rsid w:val="00C3472A"/>
    <w:rsid w:val="00C34AB5"/>
    <w:rsid w:val="00C35723"/>
    <w:rsid w:val="00C3593E"/>
    <w:rsid w:val="00C36295"/>
    <w:rsid w:val="00C37EE4"/>
    <w:rsid w:val="00C4143A"/>
    <w:rsid w:val="00C4158B"/>
    <w:rsid w:val="00C420B9"/>
    <w:rsid w:val="00C42D7A"/>
    <w:rsid w:val="00C43239"/>
    <w:rsid w:val="00C456CA"/>
    <w:rsid w:val="00C45BBD"/>
    <w:rsid w:val="00C4768B"/>
    <w:rsid w:val="00C511AA"/>
    <w:rsid w:val="00C52E7C"/>
    <w:rsid w:val="00C53365"/>
    <w:rsid w:val="00C547A7"/>
    <w:rsid w:val="00C548D8"/>
    <w:rsid w:val="00C568D0"/>
    <w:rsid w:val="00C56AF0"/>
    <w:rsid w:val="00C601DB"/>
    <w:rsid w:val="00C60437"/>
    <w:rsid w:val="00C61DD5"/>
    <w:rsid w:val="00C6442A"/>
    <w:rsid w:val="00C6479A"/>
    <w:rsid w:val="00C64A5A"/>
    <w:rsid w:val="00C66D21"/>
    <w:rsid w:val="00C66EEF"/>
    <w:rsid w:val="00C72477"/>
    <w:rsid w:val="00C73615"/>
    <w:rsid w:val="00C73EFB"/>
    <w:rsid w:val="00C75628"/>
    <w:rsid w:val="00C80A2A"/>
    <w:rsid w:val="00C82089"/>
    <w:rsid w:val="00C823DC"/>
    <w:rsid w:val="00C84143"/>
    <w:rsid w:val="00C8453C"/>
    <w:rsid w:val="00C84B0E"/>
    <w:rsid w:val="00C85434"/>
    <w:rsid w:val="00C8634F"/>
    <w:rsid w:val="00C869CF"/>
    <w:rsid w:val="00C86DE5"/>
    <w:rsid w:val="00C877AD"/>
    <w:rsid w:val="00C87AF7"/>
    <w:rsid w:val="00C87E12"/>
    <w:rsid w:val="00C904DB"/>
    <w:rsid w:val="00C90BF4"/>
    <w:rsid w:val="00C916E5"/>
    <w:rsid w:val="00C91947"/>
    <w:rsid w:val="00C91AF7"/>
    <w:rsid w:val="00C91D86"/>
    <w:rsid w:val="00C92980"/>
    <w:rsid w:val="00C954CF"/>
    <w:rsid w:val="00C96D1B"/>
    <w:rsid w:val="00C96FB2"/>
    <w:rsid w:val="00C97D0E"/>
    <w:rsid w:val="00CA08E2"/>
    <w:rsid w:val="00CA0EDC"/>
    <w:rsid w:val="00CA131B"/>
    <w:rsid w:val="00CA2474"/>
    <w:rsid w:val="00CA37B4"/>
    <w:rsid w:val="00CA3FA6"/>
    <w:rsid w:val="00CA5239"/>
    <w:rsid w:val="00CA54D5"/>
    <w:rsid w:val="00CA5D12"/>
    <w:rsid w:val="00CA691D"/>
    <w:rsid w:val="00CA77F7"/>
    <w:rsid w:val="00CB01C6"/>
    <w:rsid w:val="00CB02D2"/>
    <w:rsid w:val="00CB15A8"/>
    <w:rsid w:val="00CB32D7"/>
    <w:rsid w:val="00CB3AE8"/>
    <w:rsid w:val="00CB3C3C"/>
    <w:rsid w:val="00CB5452"/>
    <w:rsid w:val="00CB651C"/>
    <w:rsid w:val="00CB6FDC"/>
    <w:rsid w:val="00CC056F"/>
    <w:rsid w:val="00CC193E"/>
    <w:rsid w:val="00CC20EE"/>
    <w:rsid w:val="00CC3F58"/>
    <w:rsid w:val="00CD0438"/>
    <w:rsid w:val="00CD0568"/>
    <w:rsid w:val="00CD0C73"/>
    <w:rsid w:val="00CD3095"/>
    <w:rsid w:val="00CD3C48"/>
    <w:rsid w:val="00CD4337"/>
    <w:rsid w:val="00CD5538"/>
    <w:rsid w:val="00CD60CC"/>
    <w:rsid w:val="00CD66A9"/>
    <w:rsid w:val="00CD7458"/>
    <w:rsid w:val="00CE004C"/>
    <w:rsid w:val="00CE02BE"/>
    <w:rsid w:val="00CE31F4"/>
    <w:rsid w:val="00CE4F10"/>
    <w:rsid w:val="00CE6F74"/>
    <w:rsid w:val="00CF0325"/>
    <w:rsid w:val="00CF0A9C"/>
    <w:rsid w:val="00CF0ED8"/>
    <w:rsid w:val="00CF13EF"/>
    <w:rsid w:val="00CF2183"/>
    <w:rsid w:val="00CF29E6"/>
    <w:rsid w:val="00CF2FA7"/>
    <w:rsid w:val="00CF301A"/>
    <w:rsid w:val="00CF32E8"/>
    <w:rsid w:val="00CF3FF6"/>
    <w:rsid w:val="00CF47D0"/>
    <w:rsid w:val="00CF47D8"/>
    <w:rsid w:val="00CF4A55"/>
    <w:rsid w:val="00CF5054"/>
    <w:rsid w:val="00CF6C09"/>
    <w:rsid w:val="00CF763D"/>
    <w:rsid w:val="00D01226"/>
    <w:rsid w:val="00D013B1"/>
    <w:rsid w:val="00D01C91"/>
    <w:rsid w:val="00D033AC"/>
    <w:rsid w:val="00D03947"/>
    <w:rsid w:val="00D04B99"/>
    <w:rsid w:val="00D04C6B"/>
    <w:rsid w:val="00D06E2D"/>
    <w:rsid w:val="00D0780F"/>
    <w:rsid w:val="00D100F5"/>
    <w:rsid w:val="00D10FA5"/>
    <w:rsid w:val="00D1111A"/>
    <w:rsid w:val="00D118A0"/>
    <w:rsid w:val="00D119C4"/>
    <w:rsid w:val="00D13069"/>
    <w:rsid w:val="00D13105"/>
    <w:rsid w:val="00D1344D"/>
    <w:rsid w:val="00D15821"/>
    <w:rsid w:val="00D16E09"/>
    <w:rsid w:val="00D170DE"/>
    <w:rsid w:val="00D176C9"/>
    <w:rsid w:val="00D17BC6"/>
    <w:rsid w:val="00D20112"/>
    <w:rsid w:val="00D23E1F"/>
    <w:rsid w:val="00D24247"/>
    <w:rsid w:val="00D24BC9"/>
    <w:rsid w:val="00D25D9E"/>
    <w:rsid w:val="00D272B5"/>
    <w:rsid w:val="00D27D62"/>
    <w:rsid w:val="00D314ED"/>
    <w:rsid w:val="00D334D9"/>
    <w:rsid w:val="00D34386"/>
    <w:rsid w:val="00D34CE9"/>
    <w:rsid w:val="00D354E9"/>
    <w:rsid w:val="00D368C0"/>
    <w:rsid w:val="00D37A2F"/>
    <w:rsid w:val="00D37AB2"/>
    <w:rsid w:val="00D37CDE"/>
    <w:rsid w:val="00D41082"/>
    <w:rsid w:val="00D41FAC"/>
    <w:rsid w:val="00D4231D"/>
    <w:rsid w:val="00D42491"/>
    <w:rsid w:val="00D42814"/>
    <w:rsid w:val="00D429A1"/>
    <w:rsid w:val="00D43BFE"/>
    <w:rsid w:val="00D44177"/>
    <w:rsid w:val="00D44938"/>
    <w:rsid w:val="00D44E0D"/>
    <w:rsid w:val="00D455AD"/>
    <w:rsid w:val="00D463AC"/>
    <w:rsid w:val="00D46DD1"/>
    <w:rsid w:val="00D4765F"/>
    <w:rsid w:val="00D47822"/>
    <w:rsid w:val="00D502CA"/>
    <w:rsid w:val="00D524FB"/>
    <w:rsid w:val="00D52B3F"/>
    <w:rsid w:val="00D5431E"/>
    <w:rsid w:val="00D56E99"/>
    <w:rsid w:val="00D606E2"/>
    <w:rsid w:val="00D60D39"/>
    <w:rsid w:val="00D636FD"/>
    <w:rsid w:val="00D7036D"/>
    <w:rsid w:val="00D719ED"/>
    <w:rsid w:val="00D72435"/>
    <w:rsid w:val="00D73341"/>
    <w:rsid w:val="00D74E3D"/>
    <w:rsid w:val="00D75291"/>
    <w:rsid w:val="00D759D5"/>
    <w:rsid w:val="00D75E62"/>
    <w:rsid w:val="00D76BAE"/>
    <w:rsid w:val="00D77E6B"/>
    <w:rsid w:val="00D81205"/>
    <w:rsid w:val="00D81277"/>
    <w:rsid w:val="00D816A6"/>
    <w:rsid w:val="00D83A93"/>
    <w:rsid w:val="00D83AAD"/>
    <w:rsid w:val="00D8548F"/>
    <w:rsid w:val="00D859B3"/>
    <w:rsid w:val="00D85BB7"/>
    <w:rsid w:val="00D866AB"/>
    <w:rsid w:val="00D86C2F"/>
    <w:rsid w:val="00D86C6F"/>
    <w:rsid w:val="00D870BD"/>
    <w:rsid w:val="00D8748C"/>
    <w:rsid w:val="00D87C14"/>
    <w:rsid w:val="00D87EE2"/>
    <w:rsid w:val="00D90C79"/>
    <w:rsid w:val="00D90F5A"/>
    <w:rsid w:val="00D91A4A"/>
    <w:rsid w:val="00D923AF"/>
    <w:rsid w:val="00D92A4E"/>
    <w:rsid w:val="00D931E7"/>
    <w:rsid w:val="00D9651A"/>
    <w:rsid w:val="00D970B8"/>
    <w:rsid w:val="00DA0AA2"/>
    <w:rsid w:val="00DA2372"/>
    <w:rsid w:val="00DA23F0"/>
    <w:rsid w:val="00DA28C5"/>
    <w:rsid w:val="00DA3783"/>
    <w:rsid w:val="00DA473A"/>
    <w:rsid w:val="00DA48C6"/>
    <w:rsid w:val="00DA5670"/>
    <w:rsid w:val="00DA5C5C"/>
    <w:rsid w:val="00DA5FF3"/>
    <w:rsid w:val="00DA7B18"/>
    <w:rsid w:val="00DB1921"/>
    <w:rsid w:val="00DB1E9A"/>
    <w:rsid w:val="00DB33B8"/>
    <w:rsid w:val="00DB40B0"/>
    <w:rsid w:val="00DB5003"/>
    <w:rsid w:val="00DB5CCC"/>
    <w:rsid w:val="00DB65ED"/>
    <w:rsid w:val="00DB740C"/>
    <w:rsid w:val="00DB7C5E"/>
    <w:rsid w:val="00DC1095"/>
    <w:rsid w:val="00DC2122"/>
    <w:rsid w:val="00DC335C"/>
    <w:rsid w:val="00DC37BE"/>
    <w:rsid w:val="00DC3C87"/>
    <w:rsid w:val="00DC4362"/>
    <w:rsid w:val="00DC61BE"/>
    <w:rsid w:val="00DC6360"/>
    <w:rsid w:val="00DD081B"/>
    <w:rsid w:val="00DD24AD"/>
    <w:rsid w:val="00DD2E69"/>
    <w:rsid w:val="00DD522D"/>
    <w:rsid w:val="00DD7060"/>
    <w:rsid w:val="00DD72BD"/>
    <w:rsid w:val="00DE0C7C"/>
    <w:rsid w:val="00DE2370"/>
    <w:rsid w:val="00DE36A7"/>
    <w:rsid w:val="00DE37AD"/>
    <w:rsid w:val="00DE39D0"/>
    <w:rsid w:val="00DE3C86"/>
    <w:rsid w:val="00DE49A6"/>
    <w:rsid w:val="00DE5F2A"/>
    <w:rsid w:val="00DE5FBA"/>
    <w:rsid w:val="00DE6804"/>
    <w:rsid w:val="00DE729F"/>
    <w:rsid w:val="00DE72B6"/>
    <w:rsid w:val="00DE7769"/>
    <w:rsid w:val="00DF0F3C"/>
    <w:rsid w:val="00DF1172"/>
    <w:rsid w:val="00DF1979"/>
    <w:rsid w:val="00DF5309"/>
    <w:rsid w:val="00DF6AB7"/>
    <w:rsid w:val="00DF71A9"/>
    <w:rsid w:val="00DF764D"/>
    <w:rsid w:val="00E00479"/>
    <w:rsid w:val="00E008F8"/>
    <w:rsid w:val="00E00A9B"/>
    <w:rsid w:val="00E00BE6"/>
    <w:rsid w:val="00E02C2F"/>
    <w:rsid w:val="00E04800"/>
    <w:rsid w:val="00E07C8A"/>
    <w:rsid w:val="00E10164"/>
    <w:rsid w:val="00E1026E"/>
    <w:rsid w:val="00E10664"/>
    <w:rsid w:val="00E11C31"/>
    <w:rsid w:val="00E122FE"/>
    <w:rsid w:val="00E12487"/>
    <w:rsid w:val="00E12BF5"/>
    <w:rsid w:val="00E14D8D"/>
    <w:rsid w:val="00E1500B"/>
    <w:rsid w:val="00E150A0"/>
    <w:rsid w:val="00E16B06"/>
    <w:rsid w:val="00E206A9"/>
    <w:rsid w:val="00E20FE3"/>
    <w:rsid w:val="00E212CD"/>
    <w:rsid w:val="00E235FA"/>
    <w:rsid w:val="00E23CA0"/>
    <w:rsid w:val="00E24270"/>
    <w:rsid w:val="00E256A8"/>
    <w:rsid w:val="00E256AD"/>
    <w:rsid w:val="00E2596A"/>
    <w:rsid w:val="00E26FED"/>
    <w:rsid w:val="00E27121"/>
    <w:rsid w:val="00E3023D"/>
    <w:rsid w:val="00E30504"/>
    <w:rsid w:val="00E3154C"/>
    <w:rsid w:val="00E31C49"/>
    <w:rsid w:val="00E31FC7"/>
    <w:rsid w:val="00E33004"/>
    <w:rsid w:val="00E35064"/>
    <w:rsid w:val="00E35C77"/>
    <w:rsid w:val="00E364D7"/>
    <w:rsid w:val="00E3661F"/>
    <w:rsid w:val="00E376D4"/>
    <w:rsid w:val="00E4121F"/>
    <w:rsid w:val="00E41432"/>
    <w:rsid w:val="00E41C2C"/>
    <w:rsid w:val="00E42377"/>
    <w:rsid w:val="00E43104"/>
    <w:rsid w:val="00E43465"/>
    <w:rsid w:val="00E43647"/>
    <w:rsid w:val="00E438B3"/>
    <w:rsid w:val="00E44027"/>
    <w:rsid w:val="00E44467"/>
    <w:rsid w:val="00E44AC9"/>
    <w:rsid w:val="00E45EAE"/>
    <w:rsid w:val="00E50E2E"/>
    <w:rsid w:val="00E51EBC"/>
    <w:rsid w:val="00E51F25"/>
    <w:rsid w:val="00E525CA"/>
    <w:rsid w:val="00E52694"/>
    <w:rsid w:val="00E52D99"/>
    <w:rsid w:val="00E55221"/>
    <w:rsid w:val="00E56A29"/>
    <w:rsid w:val="00E601D3"/>
    <w:rsid w:val="00E61592"/>
    <w:rsid w:val="00E61E98"/>
    <w:rsid w:val="00E62EB7"/>
    <w:rsid w:val="00E62FE9"/>
    <w:rsid w:val="00E63882"/>
    <w:rsid w:val="00E63B07"/>
    <w:rsid w:val="00E6498F"/>
    <w:rsid w:val="00E6502E"/>
    <w:rsid w:val="00E657BC"/>
    <w:rsid w:val="00E65B5A"/>
    <w:rsid w:val="00E65C08"/>
    <w:rsid w:val="00E6612B"/>
    <w:rsid w:val="00E67802"/>
    <w:rsid w:val="00E702AD"/>
    <w:rsid w:val="00E70872"/>
    <w:rsid w:val="00E70E17"/>
    <w:rsid w:val="00E71512"/>
    <w:rsid w:val="00E71D96"/>
    <w:rsid w:val="00E7240C"/>
    <w:rsid w:val="00E724E0"/>
    <w:rsid w:val="00E7285F"/>
    <w:rsid w:val="00E7383C"/>
    <w:rsid w:val="00E73D47"/>
    <w:rsid w:val="00E7536A"/>
    <w:rsid w:val="00E75F9D"/>
    <w:rsid w:val="00E76C15"/>
    <w:rsid w:val="00E76C4C"/>
    <w:rsid w:val="00E804EE"/>
    <w:rsid w:val="00E80CC7"/>
    <w:rsid w:val="00E811D7"/>
    <w:rsid w:val="00E815E0"/>
    <w:rsid w:val="00E8160E"/>
    <w:rsid w:val="00E8303B"/>
    <w:rsid w:val="00E84007"/>
    <w:rsid w:val="00E8502D"/>
    <w:rsid w:val="00E85379"/>
    <w:rsid w:val="00E859F5"/>
    <w:rsid w:val="00E86609"/>
    <w:rsid w:val="00E86D5E"/>
    <w:rsid w:val="00E906E5"/>
    <w:rsid w:val="00E90994"/>
    <w:rsid w:val="00E909AF"/>
    <w:rsid w:val="00E90B89"/>
    <w:rsid w:val="00E90E89"/>
    <w:rsid w:val="00E91DDA"/>
    <w:rsid w:val="00E927A5"/>
    <w:rsid w:val="00E9331A"/>
    <w:rsid w:val="00E93A48"/>
    <w:rsid w:val="00E9681C"/>
    <w:rsid w:val="00E979AA"/>
    <w:rsid w:val="00E97B38"/>
    <w:rsid w:val="00EA0017"/>
    <w:rsid w:val="00EA077F"/>
    <w:rsid w:val="00EA1193"/>
    <w:rsid w:val="00EA2863"/>
    <w:rsid w:val="00EA2C26"/>
    <w:rsid w:val="00EA3334"/>
    <w:rsid w:val="00EA5365"/>
    <w:rsid w:val="00EA6E39"/>
    <w:rsid w:val="00EA72D6"/>
    <w:rsid w:val="00EA7406"/>
    <w:rsid w:val="00EB064C"/>
    <w:rsid w:val="00EB1ACC"/>
    <w:rsid w:val="00EB28E3"/>
    <w:rsid w:val="00EB2FA5"/>
    <w:rsid w:val="00EB34B8"/>
    <w:rsid w:val="00EB3844"/>
    <w:rsid w:val="00EB3ADB"/>
    <w:rsid w:val="00EB5F85"/>
    <w:rsid w:val="00EB7C45"/>
    <w:rsid w:val="00EC0572"/>
    <w:rsid w:val="00EC0E62"/>
    <w:rsid w:val="00EC2BE5"/>
    <w:rsid w:val="00EC3C73"/>
    <w:rsid w:val="00EC4110"/>
    <w:rsid w:val="00EC4235"/>
    <w:rsid w:val="00EC5DC3"/>
    <w:rsid w:val="00EC6839"/>
    <w:rsid w:val="00EC72CD"/>
    <w:rsid w:val="00EC767C"/>
    <w:rsid w:val="00ED011B"/>
    <w:rsid w:val="00ED07B5"/>
    <w:rsid w:val="00ED20DF"/>
    <w:rsid w:val="00ED2AA8"/>
    <w:rsid w:val="00ED2C1B"/>
    <w:rsid w:val="00ED5637"/>
    <w:rsid w:val="00ED5AAE"/>
    <w:rsid w:val="00ED7F1A"/>
    <w:rsid w:val="00EE0092"/>
    <w:rsid w:val="00EE0495"/>
    <w:rsid w:val="00EE1CE9"/>
    <w:rsid w:val="00EE2D45"/>
    <w:rsid w:val="00EE3FD9"/>
    <w:rsid w:val="00EE447E"/>
    <w:rsid w:val="00EE5430"/>
    <w:rsid w:val="00EE5EA8"/>
    <w:rsid w:val="00EE6863"/>
    <w:rsid w:val="00EF1050"/>
    <w:rsid w:val="00EF1159"/>
    <w:rsid w:val="00EF1F95"/>
    <w:rsid w:val="00EF3528"/>
    <w:rsid w:val="00EF4927"/>
    <w:rsid w:val="00EF4E55"/>
    <w:rsid w:val="00EF57C5"/>
    <w:rsid w:val="00EF5F89"/>
    <w:rsid w:val="00EF6D08"/>
    <w:rsid w:val="00EF7C84"/>
    <w:rsid w:val="00F00C5C"/>
    <w:rsid w:val="00F01188"/>
    <w:rsid w:val="00F02AA8"/>
    <w:rsid w:val="00F0304D"/>
    <w:rsid w:val="00F03930"/>
    <w:rsid w:val="00F0422F"/>
    <w:rsid w:val="00F043E1"/>
    <w:rsid w:val="00F059F1"/>
    <w:rsid w:val="00F069D9"/>
    <w:rsid w:val="00F075B9"/>
    <w:rsid w:val="00F07BF2"/>
    <w:rsid w:val="00F07E64"/>
    <w:rsid w:val="00F100D7"/>
    <w:rsid w:val="00F1044C"/>
    <w:rsid w:val="00F12321"/>
    <w:rsid w:val="00F12537"/>
    <w:rsid w:val="00F1394E"/>
    <w:rsid w:val="00F14B9F"/>
    <w:rsid w:val="00F16C66"/>
    <w:rsid w:val="00F177D7"/>
    <w:rsid w:val="00F202C8"/>
    <w:rsid w:val="00F205DD"/>
    <w:rsid w:val="00F20C7E"/>
    <w:rsid w:val="00F20D6C"/>
    <w:rsid w:val="00F229A3"/>
    <w:rsid w:val="00F22DF2"/>
    <w:rsid w:val="00F25CDE"/>
    <w:rsid w:val="00F25F09"/>
    <w:rsid w:val="00F25FE4"/>
    <w:rsid w:val="00F261F9"/>
    <w:rsid w:val="00F27CF8"/>
    <w:rsid w:val="00F308C2"/>
    <w:rsid w:val="00F31949"/>
    <w:rsid w:val="00F32973"/>
    <w:rsid w:val="00F3330C"/>
    <w:rsid w:val="00F34A88"/>
    <w:rsid w:val="00F35175"/>
    <w:rsid w:val="00F36172"/>
    <w:rsid w:val="00F36426"/>
    <w:rsid w:val="00F36AF4"/>
    <w:rsid w:val="00F36D82"/>
    <w:rsid w:val="00F37BB2"/>
    <w:rsid w:val="00F4049D"/>
    <w:rsid w:val="00F4092B"/>
    <w:rsid w:val="00F41258"/>
    <w:rsid w:val="00F4299F"/>
    <w:rsid w:val="00F42A85"/>
    <w:rsid w:val="00F42C82"/>
    <w:rsid w:val="00F433C6"/>
    <w:rsid w:val="00F437E0"/>
    <w:rsid w:val="00F45BB4"/>
    <w:rsid w:val="00F45E3E"/>
    <w:rsid w:val="00F46943"/>
    <w:rsid w:val="00F47BC1"/>
    <w:rsid w:val="00F517E9"/>
    <w:rsid w:val="00F51C07"/>
    <w:rsid w:val="00F52C21"/>
    <w:rsid w:val="00F53077"/>
    <w:rsid w:val="00F53652"/>
    <w:rsid w:val="00F5372C"/>
    <w:rsid w:val="00F53F68"/>
    <w:rsid w:val="00F5480A"/>
    <w:rsid w:val="00F56734"/>
    <w:rsid w:val="00F56903"/>
    <w:rsid w:val="00F57940"/>
    <w:rsid w:val="00F6034F"/>
    <w:rsid w:val="00F605A1"/>
    <w:rsid w:val="00F61519"/>
    <w:rsid w:val="00F61FD7"/>
    <w:rsid w:val="00F6203B"/>
    <w:rsid w:val="00F6473F"/>
    <w:rsid w:val="00F64DD3"/>
    <w:rsid w:val="00F65A00"/>
    <w:rsid w:val="00F65B2B"/>
    <w:rsid w:val="00F66639"/>
    <w:rsid w:val="00F668B3"/>
    <w:rsid w:val="00F66C49"/>
    <w:rsid w:val="00F7070E"/>
    <w:rsid w:val="00F70AC8"/>
    <w:rsid w:val="00F7198A"/>
    <w:rsid w:val="00F726FF"/>
    <w:rsid w:val="00F72E24"/>
    <w:rsid w:val="00F73475"/>
    <w:rsid w:val="00F73BD2"/>
    <w:rsid w:val="00F7663A"/>
    <w:rsid w:val="00F80ABB"/>
    <w:rsid w:val="00F812E5"/>
    <w:rsid w:val="00F812E8"/>
    <w:rsid w:val="00F82D61"/>
    <w:rsid w:val="00F82D8D"/>
    <w:rsid w:val="00F8341D"/>
    <w:rsid w:val="00F8479D"/>
    <w:rsid w:val="00F84B6E"/>
    <w:rsid w:val="00F85503"/>
    <w:rsid w:val="00F86EC2"/>
    <w:rsid w:val="00F8756C"/>
    <w:rsid w:val="00F905EB"/>
    <w:rsid w:val="00F90BB2"/>
    <w:rsid w:val="00F90FAB"/>
    <w:rsid w:val="00F91F37"/>
    <w:rsid w:val="00F92894"/>
    <w:rsid w:val="00F92AC6"/>
    <w:rsid w:val="00F93FA5"/>
    <w:rsid w:val="00F9592B"/>
    <w:rsid w:val="00F96332"/>
    <w:rsid w:val="00F966C4"/>
    <w:rsid w:val="00F967D8"/>
    <w:rsid w:val="00F96CE6"/>
    <w:rsid w:val="00F976A5"/>
    <w:rsid w:val="00F97945"/>
    <w:rsid w:val="00FA01EF"/>
    <w:rsid w:val="00FA046F"/>
    <w:rsid w:val="00FA0A9C"/>
    <w:rsid w:val="00FA15A4"/>
    <w:rsid w:val="00FA3868"/>
    <w:rsid w:val="00FA3FA3"/>
    <w:rsid w:val="00FA404A"/>
    <w:rsid w:val="00FA719A"/>
    <w:rsid w:val="00FB2447"/>
    <w:rsid w:val="00FB343F"/>
    <w:rsid w:val="00FB3D13"/>
    <w:rsid w:val="00FB3D35"/>
    <w:rsid w:val="00FB40D2"/>
    <w:rsid w:val="00FB6679"/>
    <w:rsid w:val="00FB701A"/>
    <w:rsid w:val="00FB7126"/>
    <w:rsid w:val="00FC01B2"/>
    <w:rsid w:val="00FC140D"/>
    <w:rsid w:val="00FC1B40"/>
    <w:rsid w:val="00FC2067"/>
    <w:rsid w:val="00FC2104"/>
    <w:rsid w:val="00FC269D"/>
    <w:rsid w:val="00FC2FB9"/>
    <w:rsid w:val="00FC3CAF"/>
    <w:rsid w:val="00FC4B1D"/>
    <w:rsid w:val="00FC7AF8"/>
    <w:rsid w:val="00FD1F3F"/>
    <w:rsid w:val="00FD2976"/>
    <w:rsid w:val="00FD2D18"/>
    <w:rsid w:val="00FD38CC"/>
    <w:rsid w:val="00FD604A"/>
    <w:rsid w:val="00FD6AF0"/>
    <w:rsid w:val="00FE05B4"/>
    <w:rsid w:val="00FE1362"/>
    <w:rsid w:val="00FE1CB9"/>
    <w:rsid w:val="00FE1F50"/>
    <w:rsid w:val="00FE1FBD"/>
    <w:rsid w:val="00FE20D8"/>
    <w:rsid w:val="00FE2711"/>
    <w:rsid w:val="00FE62D6"/>
    <w:rsid w:val="00FE7ADF"/>
    <w:rsid w:val="00FE7FA2"/>
    <w:rsid w:val="00FF093F"/>
    <w:rsid w:val="00FF0D48"/>
    <w:rsid w:val="00FF112F"/>
    <w:rsid w:val="00FF200F"/>
    <w:rsid w:val="00FF22F9"/>
    <w:rsid w:val="00FF39A0"/>
    <w:rsid w:val="00FF3D7D"/>
    <w:rsid w:val="00FF64D1"/>
    <w:rsid w:val="00FF6A0B"/>
    <w:rsid w:val="00FF796E"/>
    <w:rsid w:val="00FF7A4C"/>
    <w:rsid w:val="00FF7D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70F92190-95B9-484D-BE55-229546E1F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17F"/>
    <w:rPr>
      <w:lang w:val="es-419"/>
    </w:rPr>
  </w:style>
  <w:style w:type="paragraph" w:styleId="Ttulo1">
    <w:name w:val="heading 1"/>
    <w:aliases w:val="Edgar 1,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Edgar 2,MT2,título 2"/>
    <w:basedOn w:val="Normal"/>
    <w:next w:val="Normal"/>
    <w:link w:val="Ttulo2Car"/>
    <w:uiPriority w:val="9"/>
    <w:unhideWhenUsed/>
    <w:qFormat/>
    <w:rsid w:val="00431B47"/>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aliases w:val="Edgar 3,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EB34B8"/>
    <w:pPr>
      <w:keepNext/>
      <w:keepLines/>
      <w:spacing w:before="200" w:after="0" w:line="276" w:lineRule="auto"/>
      <w:outlineLvl w:val="4"/>
    </w:pPr>
    <w:rPr>
      <w:rFonts w:ascii="Cambria" w:eastAsia="Times New Roman" w:hAnsi="Cambria" w:cs="Times New Roman"/>
      <w:color w:val="243F60"/>
      <w:sz w:val="20"/>
      <w:szCs w:val="20"/>
      <w:lang w:val="es-ES" w:eastAsia="x-none"/>
    </w:rPr>
  </w:style>
  <w:style w:type="paragraph" w:styleId="Ttulo6">
    <w:name w:val="heading 6"/>
    <w:basedOn w:val="Normal"/>
    <w:next w:val="Normal"/>
    <w:link w:val="Ttulo6Car"/>
    <w:qFormat/>
    <w:rsid w:val="00431B47"/>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unhideWhenUsed/>
    <w:qFormat/>
    <w:rsid w:val="00387929"/>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431B47"/>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qFormat/>
    <w:rsid w:val="00EB34B8"/>
    <w:pPr>
      <w:spacing w:before="240" w:after="60" w:line="240" w:lineRule="auto"/>
      <w:outlineLvl w:val="8"/>
    </w:pPr>
    <w:rPr>
      <w:rFonts w:ascii="Arial" w:eastAsia="Times New Roman" w:hAnsi="Arial"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
    <w:basedOn w:val="Fuentedeprrafopredeter"/>
    <w:link w:val="Encabezado"/>
    <w:rsid w:val="00F437E0"/>
  </w:style>
  <w:style w:type="paragraph" w:styleId="Piedepgina">
    <w:name w:val="footer"/>
    <w:aliases w:val="pie de página, Car,Car5, 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Car5 Car, Car5 Car"/>
    <w:basedOn w:val="Fuentedeprrafopredeter"/>
    <w:link w:val="Piedepgina"/>
    <w:uiPriority w:val="99"/>
    <w:rsid w:val="00F437E0"/>
  </w:style>
  <w:style w:type="character" w:customStyle="1" w:styleId="Ttulo1Car">
    <w:name w:val="Título 1 Car"/>
    <w:aliases w:val="Edgar 1 Car,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aliases w:val="Edgar 3 Car,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Manuel Vergara Paez e Ingrid Parra García,TRABAJO,Sin Espaci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NormalWebCar">
    <w:name w:val="Normal (Web) Car"/>
    <w:link w:val="NormalWeb"/>
    <w:uiPriority w:val="99"/>
    <w:rsid w:val="0026526C"/>
    <w:rPr>
      <w:rFonts w:ascii="Times New Roman" w:eastAsia="Times New Roman" w:hAnsi="Times New Roman" w:cs="Times New Roman"/>
      <w:sz w:val="24"/>
      <w:szCs w:val="24"/>
      <w:lang w:eastAsia="es-CO"/>
    </w:rPr>
  </w:style>
  <w:style w:type="character" w:customStyle="1" w:styleId="Ttulo7Car">
    <w:name w:val="Título 7 Car"/>
    <w:basedOn w:val="Fuentedeprrafopredeter"/>
    <w:link w:val="Ttulo7"/>
    <w:uiPriority w:val="9"/>
    <w:rsid w:val="00387929"/>
    <w:rPr>
      <w:rFonts w:asciiTheme="majorHAnsi" w:eastAsiaTheme="majorEastAsia" w:hAnsiTheme="majorHAnsi" w:cstheme="majorBidi"/>
      <w:i/>
      <w:iCs/>
      <w:color w:val="1F4D78" w:themeColor="accent1" w:themeShade="7F"/>
    </w:rPr>
  </w:style>
  <w:style w:type="character" w:customStyle="1" w:styleId="Ttulo2Car">
    <w:name w:val="Título 2 Car"/>
    <w:aliases w:val="Edgar 2 Car,MT2 Car,título 2 Car"/>
    <w:basedOn w:val="Fuentedeprrafopredeter"/>
    <w:link w:val="Ttulo2"/>
    <w:uiPriority w:val="9"/>
    <w:rsid w:val="00431B47"/>
    <w:rPr>
      <w:rFonts w:ascii="Cambria" w:eastAsia="Times New Roman" w:hAnsi="Cambria" w:cs="Times New Roman"/>
      <w:b/>
      <w:bCs/>
      <w:i/>
      <w:iCs/>
      <w:sz w:val="28"/>
      <w:szCs w:val="28"/>
      <w:lang w:val="es-ES" w:eastAsia="es-ES"/>
    </w:rPr>
  </w:style>
  <w:style w:type="character" w:customStyle="1" w:styleId="Ttulo6Car">
    <w:name w:val="Título 6 Car"/>
    <w:basedOn w:val="Fuentedeprrafopredeter"/>
    <w:link w:val="Ttulo6"/>
    <w:rsid w:val="00431B47"/>
    <w:rPr>
      <w:rFonts w:ascii="Calibri" w:eastAsia="Times New Roman" w:hAnsi="Calibri" w:cs="Times New Roman"/>
      <w:b/>
      <w:bCs/>
      <w:lang w:val="es-MX" w:eastAsia="es-MX"/>
    </w:rPr>
  </w:style>
  <w:style w:type="character" w:customStyle="1" w:styleId="Ttulo8Car">
    <w:name w:val="Título 8 Car"/>
    <w:basedOn w:val="Fuentedeprrafopredeter"/>
    <w:link w:val="Ttulo8"/>
    <w:rsid w:val="00431B47"/>
    <w:rPr>
      <w:rFonts w:ascii="Times New Roman" w:eastAsia="Times New Roman" w:hAnsi="Times New Roman" w:cs="Times New Roman"/>
      <w:i/>
      <w:iCs/>
      <w:sz w:val="24"/>
      <w:szCs w:val="24"/>
      <w:lang w:eastAsia="es-ES"/>
    </w:rPr>
  </w:style>
  <w:style w:type="table" w:styleId="Tablaclsica3">
    <w:name w:val="Table Classic 3"/>
    <w:basedOn w:val="Tablanormal"/>
    <w:rsid w:val="00431B47"/>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431B47"/>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431B47"/>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431B47"/>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431B47"/>
    <w:rPr>
      <w:rFonts w:ascii="Times New Roman" w:eastAsia="Times New Roman" w:hAnsi="Times New Roman" w:cs="Times New Roman"/>
      <w:sz w:val="16"/>
      <w:szCs w:val="16"/>
      <w:lang w:eastAsia="es-ES"/>
    </w:rPr>
  </w:style>
  <w:style w:type="paragraph" w:customStyle="1" w:styleId="Articulo">
    <w:name w:val="Articulo"/>
    <w:basedOn w:val="Normal"/>
    <w:next w:val="Normal"/>
    <w:autoRedefine/>
    <w:rsid w:val="00431B47"/>
    <w:pPr>
      <w:spacing w:after="0" w:line="240" w:lineRule="auto"/>
      <w:jc w:val="both"/>
    </w:pPr>
    <w:rPr>
      <w:rFonts w:ascii="Arial" w:eastAsia="Times New Roman" w:hAnsi="Arial" w:cs="Times New Roman"/>
      <w:b/>
      <w:bCs/>
      <w:color w:val="000000"/>
      <w:szCs w:val="24"/>
      <w:lang w:eastAsia="es-ES"/>
    </w:rPr>
  </w:style>
  <w:style w:type="paragraph" w:customStyle="1" w:styleId="Sinespaciado2">
    <w:name w:val="Sin espaciado2"/>
    <w:uiPriority w:val="99"/>
    <w:rsid w:val="00431B47"/>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nhideWhenUsed/>
    <w:rsid w:val="00431B47"/>
    <w:pPr>
      <w:spacing w:after="0" w:line="240" w:lineRule="auto"/>
    </w:pPr>
    <w:rPr>
      <w:rFonts w:ascii="Arial" w:eastAsia="Calibri" w:hAnsi="Arial" w:cs="Times New Roman"/>
      <w:sz w:val="24"/>
      <w:szCs w:val="21"/>
      <w:lang w:val="es-ES"/>
    </w:rPr>
  </w:style>
  <w:style w:type="character" w:customStyle="1" w:styleId="TextosinformatoCar">
    <w:name w:val="Texto sin formato Car"/>
    <w:basedOn w:val="Fuentedeprrafopredeter"/>
    <w:link w:val="Textosinformato"/>
    <w:rsid w:val="00431B47"/>
    <w:rPr>
      <w:rFonts w:ascii="Arial" w:eastAsia="Calibri" w:hAnsi="Arial" w:cs="Times New Roman"/>
      <w:sz w:val="24"/>
      <w:szCs w:val="21"/>
      <w:lang w:val="es-ES"/>
    </w:rPr>
  </w:style>
  <w:style w:type="paragraph" w:styleId="Textoindependienteprimerasangra2">
    <w:name w:val="Body Text First Indent 2"/>
    <w:basedOn w:val="Sangradetextonormal"/>
    <w:link w:val="Textoindependienteprimerasangra2Car"/>
    <w:uiPriority w:val="99"/>
    <w:rsid w:val="00431B4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31B47"/>
    <w:rPr>
      <w:rFonts w:ascii="Times New Roman" w:eastAsia="Times New Roman" w:hAnsi="Times New Roman" w:cs="Times New Roman"/>
      <w:sz w:val="24"/>
      <w:szCs w:val="24"/>
      <w:lang w:val="es-ES" w:eastAsia="es-ES"/>
    </w:rPr>
  </w:style>
  <w:style w:type="paragraph" w:customStyle="1" w:styleId="subtitulos">
    <w:name w:val="subtitulos"/>
    <w:basedOn w:val="Normal"/>
    <w:rsid w:val="00431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rsid w:val="00431B47"/>
    <w:rPr>
      <w:color w:val="800080"/>
      <w:u w:val="single"/>
    </w:rPr>
  </w:style>
  <w:style w:type="character" w:customStyle="1" w:styleId="hps">
    <w:name w:val="hps"/>
    <w:basedOn w:val="Fuentedeprrafopredeter"/>
    <w:rsid w:val="00431B47"/>
  </w:style>
  <w:style w:type="paragraph" w:styleId="Subttulo">
    <w:name w:val="Subtitle"/>
    <w:basedOn w:val="Normal"/>
    <w:link w:val="SubttuloCar"/>
    <w:uiPriority w:val="11"/>
    <w:qFormat/>
    <w:rsid w:val="00431B47"/>
    <w:pPr>
      <w:tabs>
        <w:tab w:val="left" w:pos="1985"/>
      </w:tabs>
      <w:spacing w:after="0" w:line="240" w:lineRule="auto"/>
      <w:jc w:val="center"/>
    </w:pPr>
    <w:rPr>
      <w:rFonts w:ascii="Tahoma" w:eastAsia="Times New Roman" w:hAnsi="Tahoma" w:cs="Times New Roman"/>
      <w:b/>
      <w:sz w:val="24"/>
      <w:szCs w:val="20"/>
      <w:lang w:val="es-ES" w:eastAsia="es-ES"/>
    </w:rPr>
  </w:style>
  <w:style w:type="character" w:customStyle="1" w:styleId="SubttuloCar">
    <w:name w:val="Subtítulo Car"/>
    <w:basedOn w:val="Fuentedeprrafopredeter"/>
    <w:link w:val="Subttulo"/>
    <w:uiPriority w:val="11"/>
    <w:rsid w:val="00431B47"/>
    <w:rPr>
      <w:rFonts w:ascii="Tahoma" w:eastAsia="Times New Roman" w:hAnsi="Tahoma" w:cs="Times New Roman"/>
      <w:b/>
      <w:sz w:val="24"/>
      <w:szCs w:val="20"/>
      <w:lang w:val="es-ES" w:eastAsia="es-ES"/>
    </w:rPr>
  </w:style>
  <w:style w:type="paragraph" w:customStyle="1" w:styleId="justify">
    <w:name w:val="justify"/>
    <w:basedOn w:val="Normal"/>
    <w:rsid w:val="00431B47"/>
    <w:pPr>
      <w:spacing w:before="100" w:beforeAutospacing="1" w:after="100" w:afterAutospacing="1" w:line="240" w:lineRule="auto"/>
      <w:jc w:val="both"/>
    </w:pPr>
    <w:rPr>
      <w:rFonts w:ascii="Verdana" w:eastAsia="Times New Roman" w:hAnsi="Verdana" w:cs="Times New Roman"/>
      <w:sz w:val="18"/>
      <w:szCs w:val="18"/>
      <w:lang w:val="es-ES" w:eastAsia="es-ES"/>
    </w:rPr>
  </w:style>
  <w:style w:type="paragraph" w:customStyle="1" w:styleId="summary1">
    <w:name w:val="summary1"/>
    <w:basedOn w:val="Normal"/>
    <w:rsid w:val="00431B47"/>
    <w:pPr>
      <w:spacing w:after="375" w:line="240" w:lineRule="auto"/>
    </w:pPr>
    <w:rPr>
      <w:rFonts w:ascii="Arial" w:eastAsia="Times New Roman" w:hAnsi="Arial" w:cs="Arial"/>
      <w:color w:val="999999"/>
      <w:sz w:val="48"/>
      <w:szCs w:val="48"/>
      <w:lang w:eastAsia="es-CO"/>
    </w:rPr>
  </w:style>
  <w:style w:type="character" w:customStyle="1" w:styleId="ya-q-full-text">
    <w:name w:val="ya-q-full-text"/>
    <w:basedOn w:val="Fuentedeprrafopredeter"/>
    <w:rsid w:val="00431B47"/>
  </w:style>
  <w:style w:type="table" w:customStyle="1" w:styleId="Tablaconcuadrcula1">
    <w:name w:val="Tabla con cuadrícula1"/>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431B47"/>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
    <w:name w:val="xl67"/>
    <w:basedOn w:val="Normal"/>
    <w:rsid w:val="00431B47"/>
    <w:pP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9">
    <w:name w:val="xl69"/>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0">
    <w:name w:val="xl7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1">
    <w:name w:val="xl7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2">
    <w:name w:val="xl7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73">
    <w:name w:val="xl7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4">
    <w:name w:val="xl7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75">
    <w:name w:val="xl7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76">
    <w:name w:val="xl7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8">
    <w:name w:val="xl7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0">
    <w:name w:val="xl8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1">
    <w:name w:val="xl8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
    <w:name w:val="xl82"/>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3">
    <w:name w:val="xl8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
    <w:name w:val="xl8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85">
    <w:name w:val="xl8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
    <w:name w:val="xl8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7">
    <w:name w:val="xl8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8">
    <w:name w:val="xl8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89">
    <w:name w:val="xl89"/>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0">
    <w:name w:val="xl9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1">
    <w:name w:val="xl9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2">
    <w:name w:val="xl92"/>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93">
    <w:name w:val="xl93"/>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4">
    <w:name w:val="xl94"/>
    <w:basedOn w:val="Normal"/>
    <w:rsid w:val="00431B4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5">
    <w:name w:val="xl95"/>
    <w:basedOn w:val="Normal"/>
    <w:rsid w:val="00431B47"/>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6">
    <w:name w:val="xl9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8">
    <w:name w:val="xl9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9">
    <w:name w:val="xl99"/>
    <w:basedOn w:val="Normal"/>
    <w:rsid w:val="00431B47"/>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
    <w:name w:val="xl100"/>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1">
    <w:name w:val="xl101"/>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2">
    <w:name w:val="xl10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03">
    <w:name w:val="xl103"/>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4">
    <w:name w:val="xl104"/>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5">
    <w:name w:val="xl10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06">
    <w:name w:val="xl106"/>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7">
    <w:name w:val="xl107"/>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8">
    <w:name w:val="xl108"/>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9">
    <w:name w:val="xl109"/>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0">
    <w:name w:val="xl110"/>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1">
    <w:name w:val="xl111"/>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2">
    <w:name w:val="xl112"/>
    <w:basedOn w:val="Normal"/>
    <w:rsid w:val="00431B4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3">
    <w:name w:val="xl113"/>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4">
    <w:name w:val="xl114"/>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5">
    <w:name w:val="xl115"/>
    <w:basedOn w:val="Normal"/>
    <w:rsid w:val="00431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6">
    <w:name w:val="xl116"/>
    <w:basedOn w:val="Normal"/>
    <w:rsid w:val="00431B4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7">
    <w:name w:val="xl117"/>
    <w:basedOn w:val="Normal"/>
    <w:rsid w:val="00431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8">
    <w:name w:val="xl11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9">
    <w:name w:val="xl11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0">
    <w:name w:val="xl12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22">
    <w:name w:val="xl12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4">
    <w:name w:val="xl124"/>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5">
    <w:name w:val="xl125"/>
    <w:basedOn w:val="Normal"/>
    <w:rsid w:val="00431B47"/>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6">
    <w:name w:val="xl126"/>
    <w:basedOn w:val="Normal"/>
    <w:rsid w:val="00431B47"/>
    <w:pPr>
      <w:pBdr>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7">
    <w:name w:val="xl127"/>
    <w:basedOn w:val="Normal"/>
    <w:rsid w:val="00431B47"/>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8">
    <w:name w:val="xl128"/>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9">
    <w:name w:val="xl129"/>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0">
    <w:name w:val="xl130"/>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1">
    <w:name w:val="xl131"/>
    <w:basedOn w:val="Normal"/>
    <w:rsid w:val="00431B4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2">
    <w:name w:val="xl132"/>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3">
    <w:name w:val="xl133"/>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4">
    <w:name w:val="xl134"/>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5">
    <w:name w:val="xl135"/>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6">
    <w:name w:val="xl136"/>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431B4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8">
    <w:name w:val="xl138"/>
    <w:basedOn w:val="Normal"/>
    <w:rsid w:val="00431B4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9">
    <w:name w:val="xl139"/>
    <w:basedOn w:val="Normal"/>
    <w:rsid w:val="00431B47"/>
    <w:pPr>
      <w:pBdr>
        <w:top w:val="single" w:sz="8" w:space="0" w:color="auto"/>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0">
    <w:name w:val="xl140"/>
    <w:basedOn w:val="Normal"/>
    <w:rsid w:val="00431B47"/>
    <w:pPr>
      <w:pBdr>
        <w:top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1">
    <w:name w:val="xl141"/>
    <w:basedOn w:val="Normal"/>
    <w:rsid w:val="00431B47"/>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2">
    <w:name w:val="xl142"/>
    <w:basedOn w:val="Normal"/>
    <w:rsid w:val="00431B47"/>
    <w:pPr>
      <w:pBdr>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3">
    <w:name w:val="xl143"/>
    <w:basedOn w:val="Normal"/>
    <w:rsid w:val="00431B47"/>
    <w:pP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4">
    <w:name w:val="xl144"/>
    <w:basedOn w:val="Normal"/>
    <w:rsid w:val="00431B47"/>
    <w:pPr>
      <w:pBdr>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5">
    <w:name w:val="xl145"/>
    <w:basedOn w:val="Normal"/>
    <w:rsid w:val="00431B47"/>
    <w:pPr>
      <w:pBdr>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6">
    <w:name w:val="xl146"/>
    <w:basedOn w:val="Normal"/>
    <w:rsid w:val="00431B47"/>
    <w:pPr>
      <w:pBdr>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7">
    <w:name w:val="xl147"/>
    <w:basedOn w:val="Normal"/>
    <w:rsid w:val="00431B47"/>
    <w:pPr>
      <w:pBdr>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8">
    <w:name w:val="xl148"/>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9">
    <w:name w:val="xl149"/>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0">
    <w:name w:val="xl150"/>
    <w:basedOn w:val="Normal"/>
    <w:rsid w:val="00431B4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1">
    <w:name w:val="xl151"/>
    <w:basedOn w:val="Normal"/>
    <w:rsid w:val="00431B47"/>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2">
    <w:name w:val="xl152"/>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3">
    <w:name w:val="xl153"/>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4">
    <w:name w:val="xl154"/>
    <w:basedOn w:val="Normal"/>
    <w:rsid w:val="00431B47"/>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5">
    <w:name w:val="xl155"/>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6">
    <w:name w:val="xl156"/>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7">
    <w:name w:val="xl157"/>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styleId="Lista3">
    <w:name w:val="List 3"/>
    <w:basedOn w:val="Normal"/>
    <w:uiPriority w:val="99"/>
    <w:unhideWhenUsed/>
    <w:rsid w:val="00431B47"/>
    <w:pPr>
      <w:autoSpaceDE w:val="0"/>
      <w:autoSpaceDN w:val="0"/>
      <w:spacing w:after="0" w:line="240" w:lineRule="auto"/>
      <w:ind w:left="849" w:hanging="283"/>
      <w:contextualSpacing/>
    </w:pPr>
    <w:rPr>
      <w:rFonts w:ascii="Arial" w:eastAsia="Times New Roman" w:hAnsi="Arial" w:cs="Arial"/>
      <w:sz w:val="20"/>
      <w:szCs w:val="20"/>
      <w:lang w:eastAsia="es-ES"/>
    </w:rPr>
  </w:style>
  <w:style w:type="table" w:customStyle="1" w:styleId="Tablaconcuadrcula5">
    <w:name w:val="Tabla con cuadrícula5"/>
    <w:basedOn w:val="Tablanormal"/>
    <w:next w:val="Tablaconcuadrcula"/>
    <w:uiPriority w:val="59"/>
    <w:rsid w:val="00431B4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AL Título,Título AL"/>
    <w:basedOn w:val="Normal"/>
    <w:qFormat/>
    <w:rsid w:val="00431B47"/>
    <w:pPr>
      <w:spacing w:after="0" w:line="240" w:lineRule="auto"/>
      <w:jc w:val="center"/>
    </w:pPr>
    <w:rPr>
      <w:rFonts w:ascii="Arial" w:eastAsia="Times New Roman" w:hAnsi="Arial" w:cs="Times New Roman"/>
      <w:b/>
      <w:sz w:val="18"/>
      <w:szCs w:val="20"/>
      <w:lang w:eastAsia="es-ES"/>
    </w:rPr>
  </w:style>
  <w:style w:type="character" w:customStyle="1" w:styleId="SinespaciadoCarCar">
    <w:name w:val="Sin espaciado Car Car"/>
    <w:basedOn w:val="Fuentedeprrafopredeter"/>
    <w:rsid w:val="00431B47"/>
    <w:rPr>
      <w:rFonts w:ascii="Cambria" w:eastAsia="Times New Roman" w:hAnsi="Cambria" w:cs="Times New Roman"/>
      <w:lang w:bidi="en-US"/>
    </w:rPr>
  </w:style>
  <w:style w:type="paragraph" w:customStyle="1" w:styleId="xmsonormal">
    <w:name w:val="x_msonormal"/>
    <w:basedOn w:val="Normal"/>
    <w:rsid w:val="00431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msocommentreference">
    <w:name w:val="x_msocommentreference"/>
    <w:basedOn w:val="Fuentedeprrafopredeter"/>
    <w:rsid w:val="00431B47"/>
  </w:style>
  <w:style w:type="character" w:customStyle="1" w:styleId="Mencinsinresolver3">
    <w:name w:val="Mención sin resolver3"/>
    <w:basedOn w:val="Fuentedeprrafopredeter"/>
    <w:uiPriority w:val="99"/>
    <w:semiHidden/>
    <w:unhideWhenUsed/>
    <w:rsid w:val="00431B47"/>
    <w:rPr>
      <w:color w:val="605E5C"/>
      <w:shd w:val="clear" w:color="auto" w:fill="E1DFDD"/>
    </w:rPr>
  </w:style>
  <w:style w:type="paragraph" w:customStyle="1" w:styleId="msonormal0">
    <w:name w:val="msonormal"/>
    <w:basedOn w:val="Normal"/>
    <w:rsid w:val="00FE1F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FE1FBD"/>
    <w:pPr>
      <w:spacing w:before="100" w:beforeAutospacing="1" w:after="100" w:afterAutospacing="1" w:line="240" w:lineRule="auto"/>
    </w:pPr>
    <w:rPr>
      <w:rFonts w:ascii="Calibri" w:eastAsia="Times New Roman" w:hAnsi="Calibri" w:cs="Calibri"/>
      <w:b/>
      <w:bCs/>
      <w:color w:val="000000"/>
      <w:sz w:val="12"/>
      <w:szCs w:val="12"/>
      <w:lang w:eastAsia="es-CO"/>
    </w:rPr>
  </w:style>
  <w:style w:type="paragraph" w:customStyle="1" w:styleId="xl64">
    <w:name w:val="xl64"/>
    <w:basedOn w:val="Normal"/>
    <w:rsid w:val="00FE1FB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65">
    <w:name w:val="xl65"/>
    <w:basedOn w:val="Normal"/>
    <w:rsid w:val="00FE1FBD"/>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character" w:customStyle="1" w:styleId="Ttulo5Car">
    <w:name w:val="Título 5 Car"/>
    <w:basedOn w:val="Fuentedeprrafopredeter"/>
    <w:link w:val="Ttulo5"/>
    <w:uiPriority w:val="9"/>
    <w:rsid w:val="00EB34B8"/>
    <w:rPr>
      <w:rFonts w:ascii="Cambria" w:eastAsia="Times New Roman" w:hAnsi="Cambria" w:cs="Times New Roman"/>
      <w:color w:val="243F60"/>
      <w:sz w:val="20"/>
      <w:szCs w:val="20"/>
      <w:lang w:val="es-ES" w:eastAsia="x-none"/>
    </w:rPr>
  </w:style>
  <w:style w:type="character" w:customStyle="1" w:styleId="Ttulo9Car">
    <w:name w:val="Título 9 Car"/>
    <w:basedOn w:val="Fuentedeprrafopredeter"/>
    <w:link w:val="Ttulo9"/>
    <w:uiPriority w:val="9"/>
    <w:rsid w:val="00EB34B8"/>
    <w:rPr>
      <w:rFonts w:ascii="Arial" w:eastAsia="Times New Roman" w:hAnsi="Arial" w:cs="Times New Roman"/>
      <w:sz w:val="20"/>
      <w:szCs w:val="20"/>
      <w:lang w:val="x-none" w:eastAsia="es-ES"/>
    </w:rPr>
  </w:style>
  <w:style w:type="character" w:customStyle="1" w:styleId="st">
    <w:name w:val="st"/>
    <w:basedOn w:val="Fuentedeprrafopredeter"/>
    <w:rsid w:val="00EB34B8"/>
  </w:style>
  <w:style w:type="paragraph" w:customStyle="1" w:styleId="ecxmsonormal">
    <w:name w:val="ecxmsonormal"/>
    <w:basedOn w:val="Normal"/>
    <w:rsid w:val="00EB34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Continuarlista2">
    <w:name w:val="List Continue 2"/>
    <w:basedOn w:val="Normal"/>
    <w:rsid w:val="00EB34B8"/>
    <w:pPr>
      <w:spacing w:after="120" w:line="240" w:lineRule="auto"/>
      <w:ind w:left="566"/>
      <w:contextualSpacing/>
    </w:pPr>
    <w:rPr>
      <w:rFonts w:ascii="Times New Roman" w:eastAsia="Times New Roman" w:hAnsi="Times New Roman" w:cs="Times New Roman"/>
      <w:sz w:val="24"/>
      <w:szCs w:val="24"/>
      <w:lang w:val="es-ES" w:eastAsia="es-ES"/>
    </w:rPr>
  </w:style>
  <w:style w:type="character" w:customStyle="1" w:styleId="gralsubtitulos">
    <w:name w:val="gralsubtitulos"/>
    <w:basedOn w:val="Fuentedeprrafopredeter"/>
    <w:rsid w:val="00EB34B8"/>
  </w:style>
  <w:style w:type="paragraph" w:customStyle="1" w:styleId="font6">
    <w:name w:val="font6"/>
    <w:basedOn w:val="Normal"/>
    <w:rsid w:val="00EB34B8"/>
    <w:pPr>
      <w:spacing w:before="100" w:beforeAutospacing="1" w:after="100" w:afterAutospacing="1" w:line="240" w:lineRule="auto"/>
    </w:pPr>
    <w:rPr>
      <w:rFonts w:ascii="Arial" w:eastAsia="Times New Roman" w:hAnsi="Arial" w:cs="Arial"/>
      <w:sz w:val="20"/>
      <w:szCs w:val="20"/>
      <w:lang w:eastAsia="es-CO"/>
    </w:rPr>
  </w:style>
  <w:style w:type="paragraph" w:customStyle="1" w:styleId="font7">
    <w:name w:val="font7"/>
    <w:basedOn w:val="Normal"/>
    <w:rsid w:val="00EB34B8"/>
    <w:pPr>
      <w:spacing w:before="100" w:beforeAutospacing="1" w:after="100" w:afterAutospacing="1" w:line="240" w:lineRule="auto"/>
    </w:pPr>
    <w:rPr>
      <w:rFonts w:ascii="Arial" w:eastAsia="Times New Roman" w:hAnsi="Arial" w:cs="Arial"/>
      <w:i/>
      <w:iCs/>
      <w:sz w:val="20"/>
      <w:szCs w:val="20"/>
      <w:lang w:eastAsia="es-CO"/>
    </w:rPr>
  </w:style>
  <w:style w:type="paragraph" w:customStyle="1" w:styleId="xl158">
    <w:name w:val="xl158"/>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9">
    <w:name w:val="xl159"/>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lang w:eastAsia="es-CO"/>
    </w:rPr>
  </w:style>
  <w:style w:type="paragraph" w:customStyle="1" w:styleId="xl160">
    <w:name w:val="xl160"/>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1">
    <w:name w:val="xl161"/>
    <w:basedOn w:val="Normal"/>
    <w:rsid w:val="00EB34B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2">
    <w:name w:val="xl162"/>
    <w:basedOn w:val="Normal"/>
    <w:rsid w:val="00EB34B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3">
    <w:name w:val="xl163"/>
    <w:basedOn w:val="Normal"/>
    <w:rsid w:val="00EB34B8"/>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4">
    <w:name w:val="xl164"/>
    <w:basedOn w:val="Normal"/>
    <w:rsid w:val="00EB34B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5">
    <w:name w:val="xl165"/>
    <w:basedOn w:val="Normal"/>
    <w:rsid w:val="00EB34B8"/>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6">
    <w:name w:val="xl166"/>
    <w:basedOn w:val="Normal"/>
    <w:rsid w:val="00EB34B8"/>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7">
    <w:name w:val="xl167"/>
    <w:basedOn w:val="Normal"/>
    <w:rsid w:val="00EB34B8"/>
    <w:pPr>
      <w:pBdr>
        <w:left w:val="single" w:sz="8" w:space="0" w:color="auto"/>
        <w:bottom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8">
    <w:name w:val="xl168"/>
    <w:basedOn w:val="Normal"/>
    <w:rsid w:val="00EB34B8"/>
    <w:pPr>
      <w:pBdr>
        <w:bottom w:val="single" w:sz="12" w:space="0" w:color="0000FF"/>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9">
    <w:name w:val="xl169"/>
    <w:basedOn w:val="Normal"/>
    <w:rsid w:val="00EB34B8"/>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lang w:eastAsia="es-CO"/>
    </w:rPr>
  </w:style>
  <w:style w:type="paragraph" w:customStyle="1" w:styleId="xl170">
    <w:name w:val="xl170"/>
    <w:basedOn w:val="Normal"/>
    <w:rsid w:val="00EB34B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i/>
      <w:iCs/>
      <w:lang w:eastAsia="es-CO"/>
    </w:rPr>
  </w:style>
  <w:style w:type="paragraph" w:customStyle="1" w:styleId="xl171">
    <w:name w:val="xl171"/>
    <w:basedOn w:val="Normal"/>
    <w:rsid w:val="00EB34B8"/>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lang w:eastAsia="es-CO"/>
    </w:rPr>
  </w:style>
  <w:style w:type="paragraph" w:customStyle="1" w:styleId="xl172">
    <w:name w:val="xl172"/>
    <w:basedOn w:val="Normal"/>
    <w:rsid w:val="00EB34B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3">
    <w:name w:val="xl173"/>
    <w:basedOn w:val="Normal"/>
    <w:rsid w:val="00EB34B8"/>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4">
    <w:name w:val="xl174"/>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5">
    <w:name w:val="xl175"/>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176">
    <w:name w:val="xl176"/>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styleId="Lista">
    <w:name w:val="List"/>
    <w:basedOn w:val="Normal"/>
    <w:rsid w:val="00EB34B8"/>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customStyle="1" w:styleId="MARITZA3">
    <w:name w:val="MARITZA3"/>
    <w:rsid w:val="00EB34B8"/>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BodyText21">
    <w:name w:val="Body Text 21"/>
    <w:basedOn w:val="Normal"/>
    <w:rsid w:val="00EB34B8"/>
    <w:pPr>
      <w:widowControl w:val="0"/>
      <w:spacing w:after="0" w:line="240" w:lineRule="auto"/>
      <w:jc w:val="both"/>
    </w:pPr>
    <w:rPr>
      <w:rFonts w:ascii="Arial" w:eastAsia="Times New Roman" w:hAnsi="Arial" w:cs="Times New Roman"/>
      <w:b/>
      <w:sz w:val="24"/>
      <w:szCs w:val="20"/>
      <w:lang w:val="es-ES" w:eastAsia="es-ES"/>
    </w:rPr>
  </w:style>
  <w:style w:type="paragraph" w:customStyle="1" w:styleId="NormalSencillo">
    <w:name w:val="Normal Sencillo"/>
    <w:basedOn w:val="Normal"/>
    <w:next w:val="Normal"/>
    <w:rsid w:val="00EB34B8"/>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arial12azu1">
    <w:name w:val="arial12azu1"/>
    <w:rsid w:val="00EB34B8"/>
    <w:rPr>
      <w:rFonts w:ascii="Arial" w:hAnsi="Arial" w:cs="Arial" w:hint="default"/>
      <w:sz w:val="16"/>
      <w:szCs w:val="16"/>
    </w:rPr>
  </w:style>
  <w:style w:type="character" w:customStyle="1" w:styleId="A5">
    <w:name w:val="A5"/>
    <w:uiPriority w:val="99"/>
    <w:rsid w:val="00EB34B8"/>
    <w:rPr>
      <w:rFonts w:cs="XJCXCR+MyriadPro-Regular"/>
      <w:color w:val="000000"/>
      <w:sz w:val="19"/>
      <w:szCs w:val="19"/>
    </w:rPr>
  </w:style>
  <w:style w:type="paragraph" w:customStyle="1" w:styleId="xl33">
    <w:name w:val="xl33"/>
    <w:basedOn w:val="Normal"/>
    <w:rsid w:val="00EB34B8"/>
    <w:pP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character" w:customStyle="1" w:styleId="arial12grisarticulo">
    <w:name w:val="arial_12_gris_articulo"/>
    <w:basedOn w:val="Fuentedeprrafopredeter"/>
    <w:rsid w:val="00EB34B8"/>
  </w:style>
  <w:style w:type="paragraph" w:customStyle="1" w:styleId="TextoTextos">
    <w:name w:val="Texto (Textos)"/>
    <w:basedOn w:val="Normal"/>
    <w:rsid w:val="00EB34B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styleId="Encabezadodemensaje">
    <w:name w:val="Message Header"/>
    <w:basedOn w:val="Normal"/>
    <w:link w:val="EncabezadodemensajeCar"/>
    <w:rsid w:val="00EB34B8"/>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EB34B8"/>
    <w:rPr>
      <w:rFonts w:ascii="Arial" w:eastAsia="Times New Roman" w:hAnsi="Arial" w:cs="Times New Roman"/>
      <w:sz w:val="24"/>
      <w:szCs w:val="20"/>
      <w:lang w:val="es-ES_tradnl" w:eastAsia="es-ES"/>
    </w:rPr>
  </w:style>
  <w:style w:type="paragraph" w:customStyle="1" w:styleId="xl41">
    <w:name w:val="xl41"/>
    <w:basedOn w:val="Normal"/>
    <w:rsid w:val="00EB34B8"/>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CarCar2CarCarCarCar">
    <w:name w:val="Car Car2 Car Car Car Car"/>
    <w:basedOn w:val="Normal"/>
    <w:rsid w:val="00EB34B8"/>
    <w:pPr>
      <w:spacing w:line="240" w:lineRule="exact"/>
    </w:pPr>
    <w:rPr>
      <w:rFonts w:ascii="Verdana" w:eastAsia="Times New Roman" w:hAnsi="Verdana" w:cs="Times New Roman"/>
      <w:sz w:val="20"/>
      <w:szCs w:val="24"/>
      <w:lang w:val="en-US"/>
    </w:rPr>
  </w:style>
  <w:style w:type="paragraph" w:customStyle="1" w:styleId="CarCar2Car">
    <w:name w:val="Car Car2 Car"/>
    <w:basedOn w:val="Normal"/>
    <w:rsid w:val="00EB34B8"/>
    <w:pPr>
      <w:spacing w:line="240" w:lineRule="exact"/>
    </w:pPr>
    <w:rPr>
      <w:rFonts w:ascii="Verdana" w:eastAsia="Times New Roman" w:hAnsi="Verdana" w:cs="Times New Roman"/>
      <w:sz w:val="20"/>
      <w:szCs w:val="24"/>
      <w:lang w:val="en-US"/>
    </w:rPr>
  </w:style>
  <w:style w:type="paragraph" w:customStyle="1" w:styleId="texto">
    <w:name w:val="texto"/>
    <w:basedOn w:val="Normal"/>
    <w:rsid w:val="00EB34B8"/>
    <w:pPr>
      <w:spacing w:before="100" w:beforeAutospacing="1" w:after="100" w:afterAutospacing="1" w:line="240" w:lineRule="auto"/>
      <w:ind w:left="100" w:right="100"/>
    </w:pPr>
    <w:rPr>
      <w:rFonts w:ascii="Arial" w:eastAsia="Times New Roman" w:hAnsi="Arial" w:cs="Arial"/>
      <w:color w:val="000066"/>
      <w:lang w:val="es-ES" w:eastAsia="es-ES"/>
    </w:rPr>
  </w:style>
  <w:style w:type="paragraph" w:customStyle="1" w:styleId="xl26">
    <w:name w:val="xl26"/>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character" w:customStyle="1" w:styleId="MapadeldocumentoCar">
    <w:name w:val="Mapa del documento Car"/>
    <w:link w:val="Mapadeldocumento"/>
    <w:rsid w:val="00EB34B8"/>
    <w:rPr>
      <w:rFonts w:ascii="Tahoma" w:hAnsi="Tahoma"/>
      <w:shd w:val="clear" w:color="auto" w:fill="000080"/>
      <w:lang w:eastAsia="es-ES"/>
    </w:rPr>
  </w:style>
  <w:style w:type="paragraph" w:styleId="Mapadeldocumento">
    <w:name w:val="Document Map"/>
    <w:basedOn w:val="Normal"/>
    <w:link w:val="MapadeldocumentoCar"/>
    <w:rsid w:val="00EB34B8"/>
    <w:pPr>
      <w:shd w:val="clear" w:color="auto" w:fill="000080"/>
      <w:spacing w:after="0" w:line="240" w:lineRule="auto"/>
    </w:pPr>
    <w:rPr>
      <w:rFonts w:ascii="Tahoma" w:hAnsi="Tahoma"/>
      <w:lang w:eastAsia="es-ES"/>
    </w:rPr>
  </w:style>
  <w:style w:type="character" w:customStyle="1" w:styleId="MapadeldocumentoCar1">
    <w:name w:val="Mapa del documento Car1"/>
    <w:basedOn w:val="Fuentedeprrafopredeter"/>
    <w:uiPriority w:val="99"/>
    <w:rsid w:val="00EB34B8"/>
    <w:rPr>
      <w:rFonts w:ascii="Segoe UI" w:hAnsi="Segoe UI" w:cs="Segoe UI"/>
      <w:sz w:val="16"/>
      <w:szCs w:val="16"/>
    </w:rPr>
  </w:style>
  <w:style w:type="paragraph" w:customStyle="1" w:styleId="ecmsonormal">
    <w:name w:val="ec_msonormal"/>
    <w:basedOn w:val="Normal"/>
    <w:rsid w:val="00EB34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EB34B8"/>
    <w:pPr>
      <w:spacing w:line="240" w:lineRule="exact"/>
    </w:pPr>
    <w:rPr>
      <w:rFonts w:ascii="Verdana" w:eastAsia="Times New Roman" w:hAnsi="Verdana" w:cs="Times New Roman"/>
      <w:sz w:val="20"/>
      <w:szCs w:val="20"/>
      <w:lang w:val="en-US"/>
    </w:rPr>
  </w:style>
  <w:style w:type="paragraph" w:customStyle="1" w:styleId="xl24">
    <w:name w:val="xl24"/>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16"/>
      <w:szCs w:val="16"/>
      <w:lang w:val="es-ES" w:eastAsia="es-ES"/>
    </w:rPr>
  </w:style>
  <w:style w:type="paragraph" w:customStyle="1" w:styleId="xl25">
    <w:name w:val="xl25"/>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7">
    <w:name w:val="xl27"/>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val="es-ES" w:eastAsia="es-ES"/>
    </w:rPr>
  </w:style>
  <w:style w:type="paragraph" w:customStyle="1" w:styleId="xl28">
    <w:name w:val="xl28"/>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9">
    <w:name w:val="xl29"/>
    <w:basedOn w:val="Normal"/>
    <w:rsid w:val="00EB34B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0">
    <w:name w:val="xl30"/>
    <w:basedOn w:val="Normal"/>
    <w:rsid w:val="00EB34B8"/>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1">
    <w:name w:val="xl31"/>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2">
    <w:name w:val="xl32"/>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4">
    <w:name w:val="xl34"/>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5">
    <w:name w:val="xl35"/>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b/>
      <w:bCs/>
      <w:sz w:val="16"/>
      <w:szCs w:val="16"/>
      <w:lang w:val="es-ES" w:eastAsia="es-ES"/>
    </w:rPr>
  </w:style>
  <w:style w:type="paragraph" w:customStyle="1" w:styleId="xl36">
    <w:name w:val="xl36"/>
    <w:basedOn w:val="Normal"/>
    <w:rsid w:val="00EB34B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7">
    <w:name w:val="xl37"/>
    <w:basedOn w:val="Normal"/>
    <w:rsid w:val="00EB34B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8">
    <w:name w:val="xl38"/>
    <w:basedOn w:val="Normal"/>
    <w:rsid w:val="00EB34B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9">
    <w:name w:val="xl39"/>
    <w:basedOn w:val="Normal"/>
    <w:rsid w:val="00EB34B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val="es-ES" w:eastAsia="es-ES"/>
    </w:rPr>
  </w:style>
  <w:style w:type="paragraph" w:customStyle="1" w:styleId="xl40">
    <w:name w:val="xl40"/>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42">
    <w:name w:val="xl42"/>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43">
    <w:name w:val="xl43"/>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4">
    <w:name w:val="xl44"/>
    <w:basedOn w:val="Normal"/>
    <w:rsid w:val="00EB34B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5">
    <w:name w:val="xl45"/>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4"/>
      <w:szCs w:val="14"/>
      <w:lang w:val="es-ES" w:eastAsia="es-ES"/>
    </w:rPr>
  </w:style>
  <w:style w:type="paragraph" w:customStyle="1" w:styleId="xl46">
    <w:name w:val="xl46"/>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7">
    <w:name w:val="xl47"/>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8">
    <w:name w:val="xl48"/>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49">
    <w:name w:val="xl49"/>
    <w:basedOn w:val="Normal"/>
    <w:rsid w:val="00EB34B8"/>
    <w:pPr>
      <w:pBdr>
        <w:top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0">
    <w:name w:val="xl50"/>
    <w:basedOn w:val="Normal"/>
    <w:rsid w:val="00EB34B8"/>
    <w:pP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51">
    <w:name w:val="xl51"/>
    <w:basedOn w:val="Normal"/>
    <w:rsid w:val="00EB34B8"/>
    <w:pP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2">
    <w:name w:val="xl52"/>
    <w:basedOn w:val="Normal"/>
    <w:rsid w:val="00EB34B8"/>
    <w:pPr>
      <w:spacing w:before="100" w:beforeAutospacing="1" w:after="100" w:afterAutospacing="1" w:line="240" w:lineRule="auto"/>
      <w:jc w:val="both"/>
      <w:textAlignment w:val="center"/>
    </w:pPr>
    <w:rPr>
      <w:rFonts w:ascii="Arial Unicode MS" w:eastAsia="Arial Unicode MS" w:hAnsi="Arial Unicode MS" w:cs="Arial Unicode MS"/>
      <w:sz w:val="24"/>
      <w:szCs w:val="24"/>
      <w:lang w:val="es-ES" w:eastAsia="es-ES"/>
    </w:rPr>
  </w:style>
  <w:style w:type="paragraph" w:customStyle="1" w:styleId="xl53">
    <w:name w:val="xl53"/>
    <w:basedOn w:val="Normal"/>
    <w:rsid w:val="00EB34B8"/>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4">
    <w:name w:val="xl54"/>
    <w:basedOn w:val="Normal"/>
    <w:rsid w:val="00EB34B8"/>
    <w:pPr>
      <w:pBdr>
        <w:top w:val="single" w:sz="4"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5">
    <w:name w:val="xl55"/>
    <w:basedOn w:val="Normal"/>
    <w:rsid w:val="00EB34B8"/>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6">
    <w:name w:val="xl56"/>
    <w:basedOn w:val="Normal"/>
    <w:rsid w:val="00EB34B8"/>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7">
    <w:name w:val="xl57"/>
    <w:basedOn w:val="Normal"/>
    <w:rsid w:val="00EB34B8"/>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8">
    <w:name w:val="xl58"/>
    <w:basedOn w:val="Normal"/>
    <w:rsid w:val="00EB34B8"/>
    <w:pPr>
      <w:pBdr>
        <w:top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9">
    <w:name w:val="xl59"/>
    <w:basedOn w:val="Normal"/>
    <w:rsid w:val="00EB34B8"/>
    <w:pPr>
      <w:pBdr>
        <w:top w:val="single" w:sz="8"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EB34B8"/>
    <w:pPr>
      <w:pBdr>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61">
    <w:name w:val="xl61"/>
    <w:basedOn w:val="Normal"/>
    <w:rsid w:val="00EB34B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62">
    <w:name w:val="xl62"/>
    <w:basedOn w:val="Normal"/>
    <w:rsid w:val="00EB34B8"/>
    <w:pPr>
      <w:pBdr>
        <w:top w:val="single" w:sz="8"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3">
    <w:name w:val="xl63"/>
    <w:basedOn w:val="Normal"/>
    <w:rsid w:val="00EB34B8"/>
    <w:pPr>
      <w:pBdr>
        <w:top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extoindependiente31">
    <w:name w:val="Texto independiente 31"/>
    <w:basedOn w:val="Normal"/>
    <w:rsid w:val="00EB34B8"/>
    <w:pPr>
      <w:widowControl w:val="0"/>
      <w:spacing w:after="0" w:line="240" w:lineRule="auto"/>
      <w:jc w:val="both"/>
    </w:pPr>
    <w:rPr>
      <w:rFonts w:ascii="Arial Rounded MT Bold" w:eastAsia="Times New Roman" w:hAnsi="Arial Rounded MT Bold" w:cs="Times New Roman"/>
      <w:sz w:val="20"/>
      <w:szCs w:val="20"/>
      <w:lang w:val="es-ES" w:eastAsia="es-CO"/>
    </w:rPr>
  </w:style>
  <w:style w:type="paragraph" w:customStyle="1" w:styleId="WW-Textoindependiente2">
    <w:name w:val="WW-Texto independiente 2"/>
    <w:basedOn w:val="Normal"/>
    <w:rsid w:val="00EB34B8"/>
    <w:pPr>
      <w:widowControl w:val="0"/>
      <w:suppressAutoHyphens/>
      <w:spacing w:after="0" w:line="240" w:lineRule="auto"/>
      <w:jc w:val="both"/>
    </w:pPr>
    <w:rPr>
      <w:rFonts w:ascii="Times New Roman" w:eastAsia="Times New Roman" w:hAnsi="Times New Roman" w:cs="Times New Roman"/>
      <w:sz w:val="24"/>
      <w:szCs w:val="20"/>
      <w:lang w:eastAsia="es-ES"/>
    </w:rPr>
  </w:style>
  <w:style w:type="paragraph" w:customStyle="1" w:styleId="WW-Textoindependiente3">
    <w:name w:val="WW-Texto independiente 3"/>
    <w:basedOn w:val="Normal"/>
    <w:rsid w:val="00EB34B8"/>
    <w:pPr>
      <w:widowControl w:val="0"/>
      <w:suppressAutoHyphens/>
      <w:spacing w:after="0" w:line="240" w:lineRule="auto"/>
      <w:jc w:val="both"/>
    </w:pPr>
    <w:rPr>
      <w:rFonts w:ascii="Times New Roman" w:eastAsia="Times New Roman" w:hAnsi="Times New Roman" w:cs="Times New Roman"/>
      <w:i/>
      <w:sz w:val="24"/>
      <w:szCs w:val="20"/>
      <w:lang w:eastAsia="es-ES"/>
    </w:rPr>
  </w:style>
  <w:style w:type="paragraph" w:customStyle="1" w:styleId="marta3">
    <w:name w:val="marta 3"/>
    <w:basedOn w:val="Normal"/>
    <w:rsid w:val="00EB34B8"/>
    <w:pPr>
      <w:tabs>
        <w:tab w:val="center" w:pos="4680"/>
      </w:tabs>
      <w:suppressAutoHyphens/>
      <w:spacing w:after="0" w:line="240" w:lineRule="auto"/>
      <w:jc w:val="both"/>
    </w:pPr>
    <w:rPr>
      <w:rFonts w:ascii="Times New Roman" w:eastAsia="Times New Roman" w:hAnsi="Times New Roman" w:cs="Times New Roman"/>
      <w:b/>
      <w:spacing w:val="-3"/>
      <w:sz w:val="24"/>
      <w:szCs w:val="20"/>
      <w:lang w:val="es-ES_tradnl" w:eastAsia="es-ES"/>
    </w:rPr>
  </w:style>
  <w:style w:type="paragraph" w:customStyle="1" w:styleId="marta4">
    <w:name w:val="marta 4"/>
    <w:basedOn w:val="Normal"/>
    <w:rsid w:val="00EB34B8"/>
    <w:pPr>
      <w:tabs>
        <w:tab w:val="center" w:pos="4680"/>
      </w:tabs>
      <w:suppressAutoHyphens/>
      <w:spacing w:after="0" w:line="240" w:lineRule="auto"/>
      <w:jc w:val="both"/>
    </w:pPr>
    <w:rPr>
      <w:rFonts w:ascii="Times New Roman" w:eastAsia="Times New Roman" w:hAnsi="Times New Roman" w:cs="Times New Roman"/>
      <w:b/>
      <w:spacing w:val="-3"/>
      <w:sz w:val="24"/>
      <w:szCs w:val="20"/>
      <w:lang w:val="es-ES_tradnl" w:eastAsia="es-ES"/>
    </w:rPr>
  </w:style>
  <w:style w:type="paragraph" w:customStyle="1" w:styleId="marta5">
    <w:name w:val="marta 5"/>
    <w:basedOn w:val="Normal"/>
    <w:rsid w:val="00EB34B8"/>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40" w:lineRule="auto"/>
      <w:jc w:val="both"/>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EB34B8"/>
    <w:pPr>
      <w:spacing w:after="0" w:line="240" w:lineRule="auto"/>
      <w:jc w:val="both"/>
    </w:pPr>
    <w:rPr>
      <w:rFonts w:ascii="Arial" w:eastAsia="Times New Roman" w:hAnsi="Arial" w:cs="Times New Roman"/>
      <w:szCs w:val="20"/>
      <w:lang w:val="es-ES_tradnl" w:eastAsia="es-ES"/>
    </w:rPr>
  </w:style>
  <w:style w:type="paragraph" w:customStyle="1" w:styleId="Textoindependiente21">
    <w:name w:val="Texto independiente 21"/>
    <w:basedOn w:val="Normal"/>
    <w:rsid w:val="00EB34B8"/>
    <w:pPr>
      <w:spacing w:after="0" w:line="240" w:lineRule="auto"/>
      <w:jc w:val="both"/>
    </w:pPr>
    <w:rPr>
      <w:rFonts w:ascii="Arial" w:eastAsia="Times New Roman" w:hAnsi="Arial" w:cs="Times New Roman"/>
      <w:sz w:val="24"/>
      <w:szCs w:val="20"/>
      <w:lang w:eastAsia="es-ES"/>
    </w:rPr>
  </w:style>
  <w:style w:type="paragraph" w:styleId="Textodebloque">
    <w:name w:val="Block Text"/>
    <w:basedOn w:val="Normal"/>
    <w:rsid w:val="00EB34B8"/>
    <w:pPr>
      <w:spacing w:after="0" w:line="240" w:lineRule="auto"/>
      <w:ind w:left="900" w:right="5076"/>
      <w:jc w:val="both"/>
    </w:pPr>
    <w:rPr>
      <w:rFonts w:ascii="Courier New" w:eastAsia="Times New Roman" w:hAnsi="Courier New" w:cs="Times New Roman"/>
      <w:szCs w:val="20"/>
      <w:lang w:eastAsia="es-ES"/>
    </w:rPr>
  </w:style>
  <w:style w:type="paragraph" w:customStyle="1" w:styleId="Sangra2detindependiente1">
    <w:name w:val="Sangría 2 de t.independiente1"/>
    <w:basedOn w:val="Normal"/>
    <w:rsid w:val="00EB34B8"/>
    <w:pPr>
      <w:spacing w:after="0" w:line="240" w:lineRule="auto"/>
      <w:ind w:left="432"/>
    </w:pPr>
    <w:rPr>
      <w:rFonts w:ascii="Arial" w:eastAsia="Times New Roman" w:hAnsi="Arial" w:cs="Times New Roman"/>
      <w:szCs w:val="20"/>
      <w:lang w:eastAsia="es-ES"/>
    </w:rPr>
  </w:style>
  <w:style w:type="paragraph" w:customStyle="1" w:styleId="marta2">
    <w:name w:val="marta 2"/>
    <w:basedOn w:val="Normal"/>
    <w:rsid w:val="00EB34B8"/>
    <w:pPr>
      <w:tabs>
        <w:tab w:val="center" w:pos="4680"/>
      </w:tabs>
      <w:suppressAutoHyphens/>
      <w:spacing w:after="0" w:line="240" w:lineRule="auto"/>
      <w:jc w:val="both"/>
    </w:pPr>
    <w:rPr>
      <w:rFonts w:ascii="Times New Roman" w:eastAsia="Times New Roman" w:hAnsi="Times New Roman" w:cs="Times New Roman"/>
      <w:b/>
      <w:spacing w:val="-3"/>
      <w:szCs w:val="20"/>
      <w:lang w:val="en-US" w:eastAsia="es-ES"/>
    </w:rPr>
  </w:style>
  <w:style w:type="paragraph" w:styleId="ndice1">
    <w:name w:val="index 1"/>
    <w:basedOn w:val="Normal"/>
    <w:next w:val="Normal"/>
    <w:autoRedefine/>
    <w:rsid w:val="00EB34B8"/>
    <w:pPr>
      <w:spacing w:after="0" w:line="240" w:lineRule="auto"/>
      <w:ind w:left="200" w:hanging="200"/>
    </w:pPr>
    <w:rPr>
      <w:rFonts w:ascii="Times New Roman" w:eastAsia="Times New Roman" w:hAnsi="Times New Roman" w:cs="Times New Roman"/>
      <w:sz w:val="20"/>
      <w:szCs w:val="20"/>
      <w:lang w:val="es-ES" w:eastAsia="es-ES"/>
    </w:rPr>
  </w:style>
  <w:style w:type="paragraph" w:styleId="Ttulodendice">
    <w:name w:val="index heading"/>
    <w:aliases w:val="edgar"/>
    <w:basedOn w:val="Normal"/>
    <w:next w:val="ndice1"/>
    <w:rsid w:val="00EB34B8"/>
    <w:pPr>
      <w:spacing w:after="0" w:line="240" w:lineRule="auto"/>
      <w:jc w:val="center"/>
    </w:pPr>
    <w:rPr>
      <w:rFonts w:ascii="Arial" w:eastAsia="Times New Roman" w:hAnsi="Arial" w:cs="Times New Roman"/>
      <w:b/>
      <w:szCs w:val="20"/>
      <w:lang w:val="es-ES_tradnl" w:eastAsia="es-ES"/>
    </w:rPr>
  </w:style>
  <w:style w:type="paragraph" w:customStyle="1" w:styleId="CarCar2CarCarCar1Car">
    <w:name w:val="Car Car2 Car Car Car1 Car"/>
    <w:basedOn w:val="Normal"/>
    <w:rsid w:val="00EB34B8"/>
    <w:pPr>
      <w:spacing w:line="240" w:lineRule="exact"/>
    </w:pPr>
    <w:rPr>
      <w:rFonts w:ascii="Verdana" w:eastAsia="Times New Roman" w:hAnsi="Verdana" w:cs="Times New Roman"/>
      <w:sz w:val="20"/>
      <w:szCs w:val="24"/>
      <w:lang w:val="en-US"/>
    </w:rPr>
  </w:style>
  <w:style w:type="paragraph" w:customStyle="1" w:styleId="estilo3">
    <w:name w:val="estilo3"/>
    <w:basedOn w:val="Normal"/>
    <w:rsid w:val="00EB34B8"/>
    <w:pPr>
      <w:spacing w:before="100" w:beforeAutospacing="1" w:after="100" w:afterAutospacing="1" w:line="240" w:lineRule="auto"/>
    </w:pPr>
    <w:rPr>
      <w:rFonts w:ascii="Tahoma" w:eastAsia="Times New Roman" w:hAnsi="Tahoma" w:cs="Tahoma"/>
      <w:sz w:val="20"/>
      <w:szCs w:val="20"/>
      <w:lang w:eastAsia="es-CO"/>
    </w:rPr>
  </w:style>
  <w:style w:type="paragraph" w:styleId="Saludo">
    <w:name w:val="Salutation"/>
    <w:basedOn w:val="Normal"/>
    <w:next w:val="Normal"/>
    <w:link w:val="SaludoCar"/>
    <w:uiPriority w:val="99"/>
    <w:unhideWhenUsed/>
    <w:rsid w:val="00EB34B8"/>
    <w:pPr>
      <w:spacing w:after="200" w:line="276" w:lineRule="auto"/>
    </w:pPr>
    <w:rPr>
      <w:rFonts w:ascii="Calibri" w:eastAsia="Calibri" w:hAnsi="Calibri" w:cs="Times New Roman"/>
      <w:sz w:val="20"/>
      <w:szCs w:val="20"/>
      <w:lang w:val="es-ES" w:eastAsia="es-ES"/>
    </w:rPr>
  </w:style>
  <w:style w:type="character" w:customStyle="1" w:styleId="SaludoCar">
    <w:name w:val="Saludo Car"/>
    <w:basedOn w:val="Fuentedeprrafopredeter"/>
    <w:link w:val="Saludo"/>
    <w:uiPriority w:val="99"/>
    <w:rsid w:val="00EB34B8"/>
    <w:rPr>
      <w:rFonts w:ascii="Calibri" w:eastAsia="Calibri" w:hAnsi="Calibri" w:cs="Times New Roman"/>
      <w:sz w:val="20"/>
      <w:szCs w:val="20"/>
      <w:lang w:val="es-ES" w:eastAsia="es-ES"/>
    </w:rPr>
  </w:style>
  <w:style w:type="paragraph" w:styleId="Listaconvietas4">
    <w:name w:val="List Bullet 4"/>
    <w:basedOn w:val="Normal"/>
    <w:uiPriority w:val="99"/>
    <w:unhideWhenUsed/>
    <w:rsid w:val="00EB34B8"/>
    <w:pPr>
      <w:tabs>
        <w:tab w:val="num" w:pos="1209"/>
      </w:tabs>
      <w:spacing w:after="200" w:line="276" w:lineRule="auto"/>
      <w:ind w:left="1209" w:hanging="360"/>
      <w:contextualSpacing/>
    </w:pPr>
    <w:rPr>
      <w:rFonts w:ascii="Calibri" w:eastAsia="Calibri" w:hAnsi="Calibri" w:cs="Times New Roman"/>
      <w:lang w:val="es-ES"/>
    </w:rPr>
  </w:style>
  <w:style w:type="paragraph" w:styleId="Continuarlista">
    <w:name w:val="List Continue"/>
    <w:basedOn w:val="Normal"/>
    <w:uiPriority w:val="99"/>
    <w:unhideWhenUsed/>
    <w:rsid w:val="00EB34B8"/>
    <w:pPr>
      <w:spacing w:after="120" w:line="276" w:lineRule="auto"/>
      <w:ind w:left="283"/>
      <w:contextualSpacing/>
    </w:pPr>
    <w:rPr>
      <w:rFonts w:ascii="Calibri" w:eastAsia="Calibri" w:hAnsi="Calibri" w:cs="Times New Roman"/>
      <w:lang w:val="es-ES"/>
    </w:rPr>
  </w:style>
  <w:style w:type="paragraph" w:styleId="Continuarlista3">
    <w:name w:val="List Continue 3"/>
    <w:basedOn w:val="Normal"/>
    <w:uiPriority w:val="99"/>
    <w:unhideWhenUsed/>
    <w:rsid w:val="00EB34B8"/>
    <w:pPr>
      <w:spacing w:after="120" w:line="276" w:lineRule="auto"/>
      <w:ind w:left="849"/>
      <w:contextualSpacing/>
    </w:pPr>
    <w:rPr>
      <w:rFonts w:ascii="Calibri" w:eastAsia="Calibri" w:hAnsi="Calibri" w:cs="Times New Roman"/>
      <w:lang w:val="es-ES"/>
    </w:rPr>
  </w:style>
  <w:style w:type="paragraph" w:styleId="Continuarlista4">
    <w:name w:val="List Continue 4"/>
    <w:basedOn w:val="Normal"/>
    <w:uiPriority w:val="99"/>
    <w:unhideWhenUsed/>
    <w:rsid w:val="00EB34B8"/>
    <w:pPr>
      <w:spacing w:after="120" w:line="276" w:lineRule="auto"/>
      <w:ind w:left="1132"/>
      <w:contextualSpacing/>
    </w:pPr>
    <w:rPr>
      <w:rFonts w:ascii="Calibri" w:eastAsia="Calibri" w:hAnsi="Calibri" w:cs="Times New Roman"/>
      <w:lang w:val="es-ES"/>
    </w:rPr>
  </w:style>
  <w:style w:type="paragraph" w:customStyle="1" w:styleId="CarCar2CarCarCarCar1">
    <w:name w:val="Car Car2 Car Car Car Car1"/>
    <w:basedOn w:val="Normal"/>
    <w:rsid w:val="00EB34B8"/>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rsid w:val="00EB34B8"/>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rsid w:val="00EB34B8"/>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EB34B8"/>
    <w:pPr>
      <w:tabs>
        <w:tab w:val="center" w:pos="4512"/>
        <w:tab w:val="left" w:pos="7088"/>
      </w:tabs>
      <w:jc w:val="center"/>
    </w:pPr>
    <w:rPr>
      <w:rFonts w:ascii="Univers" w:hAnsi="Univers"/>
      <w:b/>
      <w:bCs/>
      <w:color w:val="800000"/>
      <w:sz w:val="22"/>
      <w:szCs w:val="22"/>
    </w:rPr>
  </w:style>
  <w:style w:type="paragraph" w:customStyle="1" w:styleId="Encabezado3">
    <w:name w:val="Encabezado 3"/>
    <w:basedOn w:val="Predeterminado"/>
    <w:next w:val="Predeterminado"/>
    <w:rsid w:val="00EB34B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EB34B8"/>
    <w:pPr>
      <w:keepNext/>
      <w:numPr>
        <w:ilvl w:val="1"/>
      </w:numPr>
      <w:outlineLvl w:val="1"/>
    </w:pPr>
    <w:rPr>
      <w:b/>
    </w:rPr>
  </w:style>
  <w:style w:type="paragraph" w:customStyle="1" w:styleId="Cuerpodetextoconsangra">
    <w:name w:val="Cuerpo de texto con sangría"/>
    <w:basedOn w:val="Predeterminado"/>
    <w:rsid w:val="00EB34B8"/>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uiPriority w:val="99"/>
    <w:semiHidden/>
    <w:rsid w:val="00EB34B8"/>
    <w:rPr>
      <w:rFonts w:ascii="Times New Roman" w:eastAsia="Times New Roman" w:hAnsi="Times New Roman" w:cs="Times New Roman"/>
      <w:b/>
      <w:szCs w:val="20"/>
      <w:lang w:val="es-ES" w:eastAsia="es-ES"/>
    </w:rPr>
  </w:style>
  <w:style w:type="paragraph" w:styleId="Cierre">
    <w:name w:val="Closing"/>
    <w:basedOn w:val="Normal"/>
    <w:link w:val="CierreCar"/>
    <w:rsid w:val="00EB34B8"/>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EB34B8"/>
    <w:rPr>
      <w:rFonts w:ascii="Times New Roman" w:eastAsia="Times New Roman" w:hAnsi="Times New Roman" w:cs="Times New Roman"/>
      <w:sz w:val="20"/>
      <w:szCs w:val="24"/>
      <w:lang w:val="es-ES" w:eastAsia="es-ES"/>
    </w:rPr>
  </w:style>
  <w:style w:type="paragraph" w:customStyle="1" w:styleId="ListaCC">
    <w:name w:val="Lista CC"/>
    <w:basedOn w:val="Normal"/>
    <w:rsid w:val="00EB34B8"/>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EB34B8"/>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EB34B8"/>
    <w:pPr>
      <w:numPr>
        <w:numId w:val="2"/>
      </w:numPr>
      <w:tabs>
        <w:tab w:val="left" w:pos="-142"/>
        <w:tab w:val="left" w:pos="284"/>
        <w:tab w:val="left" w:pos="1613"/>
      </w:tabs>
      <w:spacing w:after="180" w:line="240" w:lineRule="auto"/>
      <w:outlineLvl w:val="7"/>
    </w:pPr>
    <w:rPr>
      <w:rFonts w:ascii="Arial" w:eastAsia="Times New Roman" w:hAnsi="Arial" w:cs="Times New Roman"/>
      <w:sz w:val="24"/>
      <w:szCs w:val="20"/>
      <w:lang w:val="es-ES_tradnl" w:eastAsia="es-ES"/>
    </w:rPr>
  </w:style>
  <w:style w:type="paragraph" w:customStyle="1" w:styleId="04dot">
    <w:name w:val="04 dot"/>
    <w:basedOn w:val="Normal"/>
    <w:rsid w:val="00EB34B8"/>
    <w:pPr>
      <w:numPr>
        <w:numId w:val="1"/>
      </w:numPr>
      <w:tabs>
        <w:tab w:val="clear" w:pos="1973"/>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unto">
    <w:name w:val="Punto"/>
    <w:basedOn w:val="Normal"/>
    <w:rsid w:val="00EB34B8"/>
    <w:pPr>
      <w:numPr>
        <w:numId w:val="4"/>
      </w:numPr>
      <w:spacing w:after="60" w:line="240" w:lineRule="auto"/>
      <w:jc w:val="both"/>
    </w:pPr>
    <w:rPr>
      <w:rFonts w:ascii="Arial" w:eastAsia="Times New Roman" w:hAnsi="Arial" w:cs="Times New Roman"/>
      <w:sz w:val="24"/>
      <w:szCs w:val="20"/>
      <w:lang w:val="es-ES" w:eastAsia="es-ES"/>
    </w:rPr>
  </w:style>
  <w:style w:type="paragraph" w:customStyle="1" w:styleId="60exhnormal">
    <w:name w:val="60 exh normal"/>
    <w:basedOn w:val="Normal"/>
    <w:rsid w:val="00EB34B8"/>
    <w:pPr>
      <w:numPr>
        <w:numId w:val="3"/>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rsid w:val="00EB34B8"/>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EB34B8"/>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EB34B8"/>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EB34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EB34B8"/>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R2">
    <w:name w:val="FR2"/>
    <w:rsid w:val="00EB34B8"/>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EB34B8"/>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EB34B8"/>
    <w:pPr>
      <w:autoSpaceDE w:val="0"/>
      <w:autoSpaceDN w:val="0"/>
      <w:spacing w:after="0" w:line="240" w:lineRule="auto"/>
      <w:ind w:left="426"/>
      <w:jc w:val="both"/>
    </w:pPr>
    <w:rPr>
      <w:rFonts w:ascii="Arial" w:eastAsia="Times New Roman" w:hAnsi="Arial" w:cs="Times New Roman"/>
      <w:sz w:val="24"/>
      <w:szCs w:val="24"/>
      <w:lang w:eastAsia="es-ES"/>
    </w:rPr>
  </w:style>
  <w:style w:type="character" w:customStyle="1" w:styleId="1">
    <w:name w:val="1"/>
    <w:rsid w:val="00EB34B8"/>
  </w:style>
  <w:style w:type="character" w:customStyle="1" w:styleId="texttiny">
    <w:name w:val="texttiny"/>
    <w:basedOn w:val="Fuentedeprrafopredeter"/>
    <w:rsid w:val="00EB34B8"/>
  </w:style>
  <w:style w:type="character" w:customStyle="1" w:styleId="i5">
    <w:name w:val="i5"/>
    <w:basedOn w:val="Fuentedeprrafopredeter"/>
    <w:rsid w:val="00EB34B8"/>
  </w:style>
  <w:style w:type="paragraph" w:customStyle="1" w:styleId="MARITZA6">
    <w:name w:val="MARITZA6"/>
    <w:basedOn w:val="Normal"/>
    <w:rsid w:val="00EB34B8"/>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EB34B8"/>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EB34B8"/>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EB34B8"/>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EB34B8"/>
    <w:rPr>
      <w:rFonts w:ascii="Arial" w:eastAsia="Times New Roman" w:hAnsi="Arial" w:cs="Times New Roman"/>
      <w:vanish/>
      <w:sz w:val="16"/>
      <w:szCs w:val="16"/>
      <w:lang w:val="es-ES" w:eastAsia="es-ES"/>
    </w:rPr>
  </w:style>
  <w:style w:type="character" w:customStyle="1" w:styleId="blub121">
    <w:name w:val="blub121"/>
    <w:rsid w:val="00EB34B8"/>
    <w:rPr>
      <w:rFonts w:ascii="Arial" w:hAnsi="Arial" w:cs="Arial" w:hint="default"/>
      <w:b w:val="0"/>
      <w:bCs/>
      <w:color w:val="333399"/>
      <w:sz w:val="18"/>
      <w:szCs w:val="18"/>
    </w:rPr>
  </w:style>
  <w:style w:type="character" w:customStyle="1" w:styleId="google-src-text1">
    <w:name w:val="google-src-text1"/>
    <w:rsid w:val="00EB34B8"/>
    <w:rPr>
      <w:vanish/>
      <w:webHidden w:val="0"/>
    </w:rPr>
  </w:style>
  <w:style w:type="character" w:customStyle="1" w:styleId="CarCar6">
    <w:name w:val="Car Car6"/>
    <w:rsid w:val="00EB34B8"/>
    <w:rPr>
      <w:sz w:val="24"/>
      <w:szCs w:val="24"/>
      <w:lang w:val="es-CO" w:eastAsia="es-ES" w:bidi="ar-SA"/>
    </w:rPr>
  </w:style>
  <w:style w:type="paragraph" w:customStyle="1" w:styleId="BodyText22">
    <w:name w:val="Body Text 22"/>
    <w:basedOn w:val="Normal"/>
    <w:rsid w:val="00EB34B8"/>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EB34B8"/>
    <w:rPr>
      <w:rFonts w:ascii="Verdana" w:hAnsi="Verdana" w:hint="default"/>
      <w:color w:val="223344"/>
      <w:sz w:val="20"/>
      <w:szCs w:val="20"/>
    </w:rPr>
  </w:style>
  <w:style w:type="character" w:customStyle="1" w:styleId="piproductsdesattvalue">
    <w:name w:val="piproductsdesattvalue"/>
    <w:rsid w:val="00EB34B8"/>
    <w:rPr>
      <w:rFonts w:ascii="Verdana" w:hAnsi="Verdana" w:hint="default"/>
      <w:color w:val="000000"/>
      <w:sz w:val="20"/>
      <w:szCs w:val="20"/>
    </w:rPr>
  </w:style>
  <w:style w:type="character" w:customStyle="1" w:styleId="piproductsdesattbatterytype">
    <w:name w:val="piproductsdesattbatterytype"/>
    <w:rsid w:val="00EB34B8"/>
    <w:rPr>
      <w:rFonts w:ascii="Verdana" w:hAnsi="Verdana" w:hint="default"/>
      <w:b w:val="0"/>
      <w:bCs/>
      <w:color w:val="592413"/>
      <w:sz w:val="20"/>
      <w:szCs w:val="20"/>
    </w:rPr>
  </w:style>
  <w:style w:type="paragraph" w:customStyle="1" w:styleId="Textoindependiente311">
    <w:name w:val="Texto independiente 311"/>
    <w:basedOn w:val="Normal"/>
    <w:rsid w:val="00EB34B8"/>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EB34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EB34B8"/>
  </w:style>
  <w:style w:type="paragraph" w:customStyle="1" w:styleId="CarCarCar11">
    <w:name w:val="Car Car Car11"/>
    <w:basedOn w:val="Normal"/>
    <w:rsid w:val="00EB34B8"/>
    <w:pPr>
      <w:spacing w:line="240" w:lineRule="exact"/>
    </w:pPr>
    <w:rPr>
      <w:rFonts w:ascii="Verdana" w:eastAsia="Times New Roman" w:hAnsi="Verdana" w:cs="Verdana"/>
      <w:sz w:val="20"/>
      <w:szCs w:val="20"/>
    </w:rPr>
  </w:style>
  <w:style w:type="paragraph" w:customStyle="1" w:styleId="Estndar">
    <w:name w:val="Estándar"/>
    <w:rsid w:val="00EB34B8"/>
    <w:pPr>
      <w:spacing w:after="0" w:line="240" w:lineRule="auto"/>
    </w:pPr>
    <w:rPr>
      <w:rFonts w:ascii="Times New Roman" w:eastAsia="MS Mincho" w:hAnsi="Times New Roman" w:cs="Times New Roman"/>
      <w:snapToGrid w:val="0"/>
      <w:sz w:val="24"/>
      <w:szCs w:val="20"/>
      <w:lang w:val="es-ES" w:eastAsia="es-ES"/>
    </w:rPr>
  </w:style>
  <w:style w:type="paragraph" w:customStyle="1" w:styleId="Pa8">
    <w:name w:val="Pa8"/>
    <w:basedOn w:val="Normal"/>
    <w:next w:val="Normal"/>
    <w:uiPriority w:val="99"/>
    <w:rsid w:val="00EB34B8"/>
    <w:pPr>
      <w:autoSpaceDE w:val="0"/>
      <w:autoSpaceDN w:val="0"/>
      <w:adjustRightInd w:val="0"/>
      <w:spacing w:after="0" w:line="140" w:lineRule="atLeast"/>
    </w:pPr>
    <w:rPr>
      <w:rFonts w:ascii="AAMHWD+Frutiger-BlackCn" w:eastAsia="Calibri" w:hAnsi="AAMHWD+Frutiger-BlackCn" w:cs="Times New Roman"/>
      <w:sz w:val="24"/>
      <w:szCs w:val="24"/>
    </w:rPr>
  </w:style>
  <w:style w:type="character" w:customStyle="1" w:styleId="Prder4">
    <w:name w:val="Pár.der.4"/>
    <w:basedOn w:val="Fuentedeprrafopredeter"/>
    <w:rsid w:val="00EB34B8"/>
  </w:style>
  <w:style w:type="character" w:customStyle="1" w:styleId="farticuloartnombre21">
    <w:name w:val="farticulo_art_nombre21"/>
    <w:rsid w:val="00EB34B8"/>
    <w:rPr>
      <w:b w:val="0"/>
      <w:bCs/>
      <w:sz w:val="16"/>
      <w:szCs w:val="16"/>
    </w:rPr>
  </w:style>
  <w:style w:type="paragraph" w:customStyle="1" w:styleId="Textoindependiente32">
    <w:name w:val="Texto independiente 32"/>
    <w:basedOn w:val="Normal"/>
    <w:rsid w:val="00EB34B8"/>
    <w:pPr>
      <w:widowControl w:val="0"/>
      <w:spacing w:after="0" w:line="240" w:lineRule="auto"/>
      <w:jc w:val="both"/>
    </w:pPr>
    <w:rPr>
      <w:rFonts w:ascii="Arial Rounded MT Bold" w:eastAsia="Times New Roman" w:hAnsi="Arial Rounded MT Bold" w:cs="Times New Roman"/>
      <w:sz w:val="20"/>
      <w:szCs w:val="20"/>
      <w:lang w:val="es-ES" w:eastAsia="es-CO"/>
    </w:rPr>
  </w:style>
  <w:style w:type="paragraph" w:customStyle="1" w:styleId="Textoindependiente22">
    <w:name w:val="Texto independiente 22"/>
    <w:basedOn w:val="Normal"/>
    <w:rsid w:val="00EB34B8"/>
    <w:pPr>
      <w:spacing w:after="0" w:line="240" w:lineRule="auto"/>
      <w:jc w:val="both"/>
    </w:pPr>
    <w:rPr>
      <w:rFonts w:ascii="Arial" w:eastAsia="Times New Roman" w:hAnsi="Arial" w:cs="Times New Roman"/>
      <w:sz w:val="24"/>
      <w:szCs w:val="20"/>
      <w:lang w:eastAsia="es-ES"/>
    </w:rPr>
  </w:style>
  <w:style w:type="paragraph" w:customStyle="1" w:styleId="Sangra2detindependiente2">
    <w:name w:val="Sangría 2 de t.independiente2"/>
    <w:basedOn w:val="Normal"/>
    <w:rsid w:val="00EB34B8"/>
    <w:pPr>
      <w:spacing w:after="0" w:line="240" w:lineRule="auto"/>
      <w:ind w:left="432"/>
    </w:pPr>
    <w:rPr>
      <w:rFonts w:ascii="Arial" w:eastAsia="Times New Roman" w:hAnsi="Arial" w:cs="Times New Roman"/>
      <w:szCs w:val="20"/>
      <w:lang w:eastAsia="es-ES"/>
    </w:rPr>
  </w:style>
  <w:style w:type="paragraph" w:customStyle="1" w:styleId="Encabezado30">
    <w:name w:val="Encabezado+3"/>
    <w:basedOn w:val="Default"/>
    <w:next w:val="Default"/>
    <w:uiPriority w:val="99"/>
    <w:rsid w:val="00EB34B8"/>
    <w:pPr>
      <w:suppressAutoHyphens w:val="0"/>
      <w:autoSpaceDN w:val="0"/>
      <w:adjustRightInd w:val="0"/>
    </w:pPr>
    <w:rPr>
      <w:color w:val="auto"/>
      <w:lang w:eastAsia="es-CO"/>
    </w:rPr>
  </w:style>
  <w:style w:type="paragraph" w:customStyle="1" w:styleId="Textopredeterminado">
    <w:name w:val="Texto predeterminado"/>
    <w:basedOn w:val="Normal"/>
    <w:rsid w:val="00EB34B8"/>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paragraph" w:customStyle="1" w:styleId="Textoindependiente1">
    <w:name w:val="Texto independiente(.1"/>
    <w:basedOn w:val="Normal"/>
    <w:rsid w:val="00EB34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xl177">
    <w:name w:val="xl177"/>
    <w:basedOn w:val="Normal"/>
    <w:rsid w:val="00EB34B8"/>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78">
    <w:name w:val="xl178"/>
    <w:basedOn w:val="Normal"/>
    <w:rsid w:val="00EB34B8"/>
    <w:pPr>
      <w:pBdr>
        <w:top w:val="single" w:sz="8" w:space="0" w:color="auto"/>
        <w:lef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79">
    <w:name w:val="xl179"/>
    <w:basedOn w:val="Normal"/>
    <w:rsid w:val="00EB34B8"/>
    <w:pPr>
      <w:pBdr>
        <w:top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0">
    <w:name w:val="xl180"/>
    <w:basedOn w:val="Normal"/>
    <w:rsid w:val="00EB34B8"/>
    <w:pPr>
      <w:pBdr>
        <w:top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1">
    <w:name w:val="xl181"/>
    <w:basedOn w:val="Normal"/>
    <w:rsid w:val="00EB34B8"/>
    <w:pPr>
      <w:pBdr>
        <w:top w:val="single" w:sz="8" w:space="0" w:color="auto"/>
        <w:left w:val="single" w:sz="4" w:space="0" w:color="auto"/>
        <w:bottom w:val="single" w:sz="4" w:space="0" w:color="auto"/>
      </w:pBdr>
      <w:shd w:val="clear" w:color="000000" w:fill="FFFF66"/>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82">
    <w:name w:val="xl182"/>
    <w:basedOn w:val="Normal"/>
    <w:rsid w:val="00EB34B8"/>
    <w:pPr>
      <w:pBdr>
        <w:top w:val="single" w:sz="8" w:space="0" w:color="auto"/>
        <w:bottom w:val="single" w:sz="4" w:space="0" w:color="auto"/>
        <w:right w:val="single" w:sz="4" w:space="0" w:color="auto"/>
      </w:pBdr>
      <w:shd w:val="clear" w:color="000000" w:fill="FFFF66"/>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83">
    <w:name w:val="xl183"/>
    <w:basedOn w:val="Normal"/>
    <w:rsid w:val="00EB34B8"/>
    <w:pPr>
      <w:pBdr>
        <w:top w:val="single" w:sz="4" w:space="0" w:color="auto"/>
        <w:left w:val="single" w:sz="4" w:space="0" w:color="auto"/>
        <w:bottom w:val="single" w:sz="4" w:space="0" w:color="auto"/>
      </w:pBdr>
      <w:shd w:val="clear" w:color="000000" w:fill="FFFF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4">
    <w:name w:val="xl184"/>
    <w:basedOn w:val="Normal"/>
    <w:rsid w:val="00EB34B8"/>
    <w:pPr>
      <w:pBdr>
        <w:top w:val="single" w:sz="4" w:space="0" w:color="auto"/>
        <w:bottom w:val="single" w:sz="4" w:space="0" w:color="auto"/>
        <w:right w:val="single" w:sz="4" w:space="0" w:color="auto"/>
      </w:pBdr>
      <w:shd w:val="clear" w:color="000000" w:fill="FFFF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32">
    <w:name w:val="xl4732"/>
    <w:basedOn w:val="Normal"/>
    <w:rsid w:val="00EB34B8"/>
    <w:pPr>
      <w:pBdr>
        <w:left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3">
    <w:name w:val="xl4733"/>
    <w:basedOn w:val="Normal"/>
    <w:rsid w:val="00EB34B8"/>
    <w:pPr>
      <w:pBdr>
        <w:left w:val="single" w:sz="4" w:space="0" w:color="auto"/>
        <w:bottom w:val="single" w:sz="4" w:space="0" w:color="auto"/>
      </w:pBdr>
      <w:shd w:val="clear" w:color="000000" w:fill="000000"/>
      <w:spacing w:before="100" w:beforeAutospacing="1" w:after="100" w:afterAutospacing="1" w:line="240" w:lineRule="auto"/>
      <w:jc w:val="both"/>
      <w:textAlignment w:val="center"/>
    </w:pPr>
    <w:rPr>
      <w:rFonts w:ascii="Arial" w:eastAsia="Times New Roman" w:hAnsi="Arial" w:cs="Arial"/>
      <w:b/>
      <w:bCs/>
      <w:color w:val="FFFFFF"/>
      <w:sz w:val="18"/>
      <w:szCs w:val="18"/>
      <w:lang w:eastAsia="es-CO"/>
    </w:rPr>
  </w:style>
  <w:style w:type="paragraph" w:customStyle="1" w:styleId="xl4734">
    <w:name w:val="xl4734"/>
    <w:basedOn w:val="Normal"/>
    <w:rsid w:val="00EB34B8"/>
    <w:pPr>
      <w:pBdr>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5">
    <w:name w:val="xl4735"/>
    <w:basedOn w:val="Normal"/>
    <w:rsid w:val="00EB34B8"/>
    <w:pPr>
      <w:pBdr>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6">
    <w:name w:val="xl4736"/>
    <w:basedOn w:val="Normal"/>
    <w:rsid w:val="00EB34B8"/>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4737">
    <w:name w:val="xl4737"/>
    <w:basedOn w:val="Normal"/>
    <w:rsid w:val="00EB34B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38">
    <w:name w:val="xl4738"/>
    <w:basedOn w:val="Normal"/>
    <w:rsid w:val="00EB34B8"/>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39">
    <w:name w:val="xl4739"/>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40">
    <w:name w:val="xl4740"/>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1">
    <w:name w:val="xl4741"/>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42">
    <w:name w:val="xl4742"/>
    <w:basedOn w:val="Normal"/>
    <w:rsid w:val="00EB34B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43">
    <w:name w:val="xl4743"/>
    <w:basedOn w:val="Normal"/>
    <w:rsid w:val="00EB34B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4744">
    <w:name w:val="xl4744"/>
    <w:basedOn w:val="Normal"/>
    <w:rsid w:val="00EB34B8"/>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45">
    <w:name w:val="xl4745"/>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6">
    <w:name w:val="xl4746"/>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47">
    <w:name w:val="xl4747"/>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48">
    <w:name w:val="xl4748"/>
    <w:basedOn w:val="Normal"/>
    <w:rsid w:val="00EB34B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9">
    <w:name w:val="xl4749"/>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4750">
    <w:name w:val="xl4750"/>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52">
    <w:name w:val="xl4752"/>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53">
    <w:name w:val="xl4753"/>
    <w:basedOn w:val="Normal"/>
    <w:rsid w:val="00EB34B8"/>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54">
    <w:name w:val="xl4754"/>
    <w:basedOn w:val="Normal"/>
    <w:rsid w:val="00EB34B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55">
    <w:name w:val="xl4755"/>
    <w:basedOn w:val="Normal"/>
    <w:rsid w:val="00EB34B8"/>
    <w:pPr>
      <w:pBdr>
        <w:left w:val="single" w:sz="4" w:space="0" w:color="auto"/>
        <w:bottom w:val="single" w:sz="4" w:space="0" w:color="auto"/>
        <w:right w:val="single" w:sz="4" w:space="0" w:color="auto"/>
      </w:pBdr>
      <w:shd w:val="clear" w:color="000000" w:fill="000000"/>
      <w:spacing w:before="100" w:beforeAutospacing="1" w:after="100" w:afterAutospacing="1" w:line="240" w:lineRule="auto"/>
      <w:jc w:val="right"/>
      <w:textAlignment w:val="center"/>
    </w:pPr>
    <w:rPr>
      <w:rFonts w:ascii="Arial" w:eastAsia="Times New Roman" w:hAnsi="Arial" w:cs="Arial"/>
      <w:b/>
      <w:bCs/>
      <w:color w:val="FFFFFF"/>
      <w:sz w:val="18"/>
      <w:szCs w:val="18"/>
      <w:lang w:eastAsia="es-CO"/>
    </w:rPr>
  </w:style>
  <w:style w:type="paragraph" w:customStyle="1" w:styleId="xl4756">
    <w:name w:val="xl4756"/>
    <w:basedOn w:val="Normal"/>
    <w:rsid w:val="00EB34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57">
    <w:name w:val="xl4757"/>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58">
    <w:name w:val="xl4758"/>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59">
    <w:name w:val="xl4759"/>
    <w:basedOn w:val="Normal"/>
    <w:rsid w:val="00EB34B8"/>
    <w:pPr>
      <w:pBdr>
        <w:top w:val="single" w:sz="4" w:space="0" w:color="auto"/>
        <w:left w:val="single" w:sz="4" w:space="0" w:color="auto"/>
        <w:bottom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4760">
    <w:name w:val="xl4760"/>
    <w:basedOn w:val="Normal"/>
    <w:rsid w:val="00EB34B8"/>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4761">
    <w:name w:val="xl4761"/>
    <w:basedOn w:val="Normal"/>
    <w:rsid w:val="00EB34B8"/>
    <w:pP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62">
    <w:name w:val="xl4762"/>
    <w:basedOn w:val="Normal"/>
    <w:rsid w:val="00EB34B8"/>
    <w:pP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63">
    <w:name w:val="xl4763"/>
    <w:basedOn w:val="Normal"/>
    <w:rsid w:val="00EB34B8"/>
    <w:pP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64">
    <w:name w:val="xl4764"/>
    <w:basedOn w:val="Normal"/>
    <w:rsid w:val="00EB34B8"/>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65">
    <w:name w:val="xl4765"/>
    <w:basedOn w:val="Normal"/>
    <w:rsid w:val="00EB34B8"/>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4766">
    <w:name w:val="xl4766"/>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67">
    <w:name w:val="xl4767"/>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68">
    <w:name w:val="xl4768"/>
    <w:basedOn w:val="Normal"/>
    <w:rsid w:val="00EB34B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69">
    <w:name w:val="xl4769"/>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character" w:customStyle="1" w:styleId="ext-mb-text">
    <w:name w:val="ext-mb-text"/>
    <w:basedOn w:val="Fuentedeprrafopredeter"/>
    <w:rsid w:val="00EB34B8"/>
  </w:style>
  <w:style w:type="paragraph" w:customStyle="1" w:styleId="WW-Sangra3detindependiente">
    <w:name w:val="WW-Sangría 3 de t.independiente"/>
    <w:basedOn w:val="Normal"/>
    <w:uiPriority w:val="99"/>
    <w:rsid w:val="00EB34B8"/>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xl185">
    <w:name w:val="xl185"/>
    <w:basedOn w:val="Normal"/>
    <w:rsid w:val="00EB34B8"/>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86">
    <w:name w:val="xl186"/>
    <w:basedOn w:val="Normal"/>
    <w:rsid w:val="00EB34B8"/>
    <w:pPr>
      <w:pBdr>
        <w:top w:val="single" w:sz="8" w:space="0" w:color="auto"/>
        <w:left w:val="single" w:sz="4" w:space="0" w:color="000000"/>
        <w:bottom w:val="single" w:sz="4" w:space="0" w:color="000000"/>
        <w:right w:val="single" w:sz="8" w:space="0" w:color="auto"/>
      </w:pBd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187">
    <w:name w:val="xl187"/>
    <w:basedOn w:val="Normal"/>
    <w:rsid w:val="00EB34B8"/>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8">
    <w:name w:val="xl188"/>
    <w:basedOn w:val="Normal"/>
    <w:rsid w:val="00EB34B8"/>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189">
    <w:name w:val="xl189"/>
    <w:basedOn w:val="Normal"/>
    <w:rsid w:val="00EB34B8"/>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90">
    <w:name w:val="xl190"/>
    <w:basedOn w:val="Normal"/>
    <w:rsid w:val="00EB34B8"/>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91">
    <w:name w:val="xl191"/>
    <w:basedOn w:val="Normal"/>
    <w:rsid w:val="00EB3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92">
    <w:name w:val="xl192"/>
    <w:basedOn w:val="Normal"/>
    <w:rsid w:val="00EB34B8"/>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93">
    <w:name w:val="xl193"/>
    <w:basedOn w:val="Normal"/>
    <w:rsid w:val="00EB34B8"/>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4">
    <w:name w:val="4"/>
    <w:basedOn w:val="Normal"/>
    <w:next w:val="Ttulo"/>
    <w:qFormat/>
    <w:rsid w:val="00EB34B8"/>
    <w:pPr>
      <w:spacing w:after="0" w:line="240" w:lineRule="auto"/>
      <w:jc w:val="center"/>
    </w:pPr>
    <w:rPr>
      <w:rFonts w:ascii="Arial" w:eastAsia="Calibri" w:hAnsi="Arial" w:cs="Times New Roman"/>
      <w:b/>
      <w:sz w:val="24"/>
      <w:szCs w:val="20"/>
      <w:lang w:val="es-ES" w:eastAsia="es-ES"/>
    </w:rPr>
  </w:style>
  <w:style w:type="character" w:customStyle="1" w:styleId="iaj">
    <w:name w:val="i_aj"/>
    <w:basedOn w:val="Fuentedeprrafopredeter"/>
    <w:rsid w:val="00EB34B8"/>
  </w:style>
  <w:style w:type="paragraph" w:customStyle="1" w:styleId="xl194">
    <w:name w:val="xl194"/>
    <w:basedOn w:val="Normal"/>
    <w:rsid w:val="00EB34B8"/>
    <w:pPr>
      <w:pBdr>
        <w:top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
    <w:name w:val="xl195"/>
    <w:basedOn w:val="Normal"/>
    <w:rsid w:val="00EB34B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
    <w:name w:val="xl196"/>
    <w:basedOn w:val="Normal"/>
    <w:rsid w:val="00EB34B8"/>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
    <w:name w:val="xl197"/>
    <w:basedOn w:val="Normal"/>
    <w:rsid w:val="00EB34B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8">
    <w:name w:val="xl198"/>
    <w:basedOn w:val="Normal"/>
    <w:rsid w:val="00EB34B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9">
    <w:name w:val="xl199"/>
    <w:basedOn w:val="Normal"/>
    <w:rsid w:val="00EB34B8"/>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0">
    <w:name w:val="xl200"/>
    <w:basedOn w:val="Normal"/>
    <w:rsid w:val="00EB34B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1">
    <w:name w:val="xl201"/>
    <w:basedOn w:val="Normal"/>
    <w:rsid w:val="00EB34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2">
    <w:name w:val="xl202"/>
    <w:basedOn w:val="Normal"/>
    <w:rsid w:val="00EB34B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3">
    <w:name w:val="xl203"/>
    <w:basedOn w:val="Normal"/>
    <w:rsid w:val="00EB34B8"/>
    <w:pPr>
      <w:pBdr>
        <w:top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rsid w:val="00EB34B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5">
    <w:name w:val="xl205"/>
    <w:basedOn w:val="Normal"/>
    <w:rsid w:val="00EB34B8"/>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
    <w:name w:val="xl206"/>
    <w:basedOn w:val="Normal"/>
    <w:rsid w:val="00EB34B8"/>
    <w:pPr>
      <w:pBdr>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7">
    <w:name w:val="xl207"/>
    <w:basedOn w:val="Normal"/>
    <w:rsid w:val="00EB34B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EB34B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9">
    <w:name w:val="xl209"/>
    <w:basedOn w:val="Normal"/>
    <w:rsid w:val="00EB34B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
    <w:name w:val="xl210"/>
    <w:basedOn w:val="Normal"/>
    <w:rsid w:val="00EB34B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11">
    <w:name w:val="xl211"/>
    <w:basedOn w:val="Normal"/>
    <w:rsid w:val="00EB34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12">
    <w:name w:val="xl212"/>
    <w:basedOn w:val="Normal"/>
    <w:rsid w:val="00EB34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213">
    <w:name w:val="xl213"/>
    <w:basedOn w:val="Normal"/>
    <w:rsid w:val="00EB34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4">
    <w:name w:val="xl214"/>
    <w:basedOn w:val="Normal"/>
    <w:rsid w:val="00EB34B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5">
    <w:name w:val="xl215"/>
    <w:basedOn w:val="Normal"/>
    <w:rsid w:val="00EB34B8"/>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6">
    <w:name w:val="xl216"/>
    <w:basedOn w:val="Normal"/>
    <w:rsid w:val="00EB34B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7">
    <w:name w:val="xl217"/>
    <w:basedOn w:val="Normal"/>
    <w:rsid w:val="00EB34B8"/>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sinespaciado1">
    <w:name w:val="x_sinespaciado1"/>
    <w:basedOn w:val="Normal"/>
    <w:rsid w:val="00EB34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2">
    <w:name w:val="2"/>
    <w:basedOn w:val="Normal"/>
    <w:next w:val="Ttulo"/>
    <w:qFormat/>
    <w:rsid w:val="00EB34B8"/>
    <w:pPr>
      <w:spacing w:after="0" w:line="240" w:lineRule="auto"/>
      <w:jc w:val="center"/>
    </w:pPr>
    <w:rPr>
      <w:rFonts w:ascii="Arial" w:eastAsia="Calibri" w:hAnsi="Arial" w:cs="Times New Roman"/>
      <w:b/>
      <w:sz w:val="24"/>
      <w:szCs w:val="20"/>
      <w:lang w:val="es-ES" w:eastAsia="es-ES"/>
    </w:rPr>
  </w:style>
  <w:style w:type="character" w:customStyle="1" w:styleId="vortalspan4">
    <w:name w:val="vortalspan4"/>
    <w:rsid w:val="00EB34B8"/>
    <w:rPr>
      <w:color w:val="000000"/>
    </w:rPr>
  </w:style>
  <w:style w:type="character" w:customStyle="1" w:styleId="companyfullname1">
    <w:name w:val="companyfullname1"/>
    <w:rsid w:val="00EB34B8"/>
    <w:rPr>
      <w:color w:val="0074E8"/>
    </w:rPr>
  </w:style>
  <w:style w:type="paragraph" w:customStyle="1" w:styleId="WW-Sangra3detindependiente0">
    <w:name w:val="WW-Sangría 3 de t. independiente"/>
    <w:basedOn w:val="Normal"/>
    <w:rsid w:val="00EB34B8"/>
    <w:pPr>
      <w:suppressAutoHyphens/>
      <w:spacing w:after="0" w:line="240" w:lineRule="auto"/>
      <w:ind w:left="567" w:firstLine="1"/>
      <w:jc w:val="both"/>
    </w:pPr>
    <w:rPr>
      <w:rFonts w:ascii="Arial" w:eastAsia="Times New Roman" w:hAnsi="Arial" w:cs="Times New Roman"/>
      <w:color w:val="FF0000"/>
      <w:sz w:val="28"/>
      <w:szCs w:val="20"/>
      <w:lang w:eastAsia="es-ES"/>
    </w:rPr>
  </w:style>
  <w:style w:type="character" w:styleId="Mencinsinresolver">
    <w:name w:val="Unresolved Mention"/>
    <w:uiPriority w:val="99"/>
    <w:semiHidden/>
    <w:unhideWhenUsed/>
    <w:rsid w:val="00EB34B8"/>
    <w:rPr>
      <w:color w:val="605E5C"/>
      <w:shd w:val="clear" w:color="auto" w:fill="E1DFDD"/>
    </w:rPr>
  </w:style>
  <w:style w:type="paragraph" w:customStyle="1" w:styleId="3">
    <w:name w:val="3"/>
    <w:basedOn w:val="Normal"/>
    <w:next w:val="Ttulo"/>
    <w:qFormat/>
    <w:rsid w:val="00EB34B8"/>
    <w:pPr>
      <w:spacing w:after="0" w:line="240" w:lineRule="auto"/>
      <w:jc w:val="center"/>
    </w:pPr>
    <w:rPr>
      <w:rFonts w:ascii="Arial" w:eastAsia="Calibri" w:hAnsi="Arial" w:cs="Times New Roman"/>
      <w:b/>
      <w:sz w:val="24"/>
      <w:szCs w:val="20"/>
      <w:lang w:val="es-ES" w:eastAsia="es-ES"/>
    </w:rPr>
  </w:style>
  <w:style w:type="paragraph" w:styleId="Lista5">
    <w:name w:val="List 5"/>
    <w:basedOn w:val="Normal"/>
    <w:uiPriority w:val="99"/>
    <w:unhideWhenUsed/>
    <w:rsid w:val="00EB34B8"/>
    <w:pPr>
      <w:spacing w:after="200" w:line="276" w:lineRule="auto"/>
      <w:ind w:left="1415" w:hanging="283"/>
      <w:contextualSpacing/>
    </w:pPr>
    <w:rPr>
      <w:rFonts w:ascii="Calibri" w:eastAsia="Calibri" w:hAnsi="Calibri" w:cs="Times New Roman"/>
    </w:rPr>
  </w:style>
  <w:style w:type="paragraph" w:styleId="Listaconvietas">
    <w:name w:val="List Bullet"/>
    <w:basedOn w:val="Normal"/>
    <w:uiPriority w:val="99"/>
    <w:unhideWhenUsed/>
    <w:rsid w:val="00EB34B8"/>
    <w:pPr>
      <w:numPr>
        <w:numId w:val="5"/>
      </w:numPr>
      <w:spacing w:after="200" w:line="276" w:lineRule="auto"/>
      <w:contextualSpacing/>
    </w:pPr>
    <w:rPr>
      <w:rFonts w:ascii="Calibri" w:eastAsia="Calibri" w:hAnsi="Calibri" w:cs="Times New Roman"/>
    </w:rPr>
  </w:style>
  <w:style w:type="paragraph" w:styleId="Listaconvietas2">
    <w:name w:val="List Bullet 2"/>
    <w:basedOn w:val="Normal"/>
    <w:uiPriority w:val="99"/>
    <w:unhideWhenUsed/>
    <w:rsid w:val="00EB34B8"/>
    <w:pPr>
      <w:numPr>
        <w:numId w:val="6"/>
      </w:numPr>
      <w:spacing w:after="200" w:line="276" w:lineRule="auto"/>
      <w:contextualSpacing/>
    </w:pPr>
    <w:rPr>
      <w:rFonts w:ascii="Calibri" w:eastAsia="Calibri" w:hAnsi="Calibri" w:cs="Times New Roman"/>
    </w:rPr>
  </w:style>
  <w:style w:type="paragraph" w:styleId="Listaconvietas3">
    <w:name w:val="List Bullet 3"/>
    <w:basedOn w:val="Normal"/>
    <w:uiPriority w:val="99"/>
    <w:unhideWhenUsed/>
    <w:rsid w:val="00EB34B8"/>
    <w:pPr>
      <w:numPr>
        <w:numId w:val="7"/>
      </w:numPr>
      <w:spacing w:after="200" w:line="276" w:lineRule="auto"/>
      <w:contextualSpacing/>
    </w:pPr>
    <w:rPr>
      <w:rFonts w:ascii="Calibri" w:eastAsia="Calibri" w:hAnsi="Calibri" w:cs="Times New Roman"/>
    </w:rPr>
  </w:style>
  <w:style w:type="paragraph" w:styleId="Listaconvietas5">
    <w:name w:val="List Bullet 5"/>
    <w:basedOn w:val="Normal"/>
    <w:uiPriority w:val="99"/>
    <w:unhideWhenUsed/>
    <w:rsid w:val="00EB34B8"/>
    <w:pPr>
      <w:numPr>
        <w:numId w:val="8"/>
      </w:numPr>
      <w:spacing w:after="200" w:line="276" w:lineRule="auto"/>
      <w:contextualSpacing/>
    </w:pPr>
    <w:rPr>
      <w:rFonts w:ascii="Calibri" w:eastAsia="Calibri" w:hAnsi="Calibri" w:cs="Times New Roman"/>
    </w:rPr>
  </w:style>
  <w:style w:type="paragraph" w:customStyle="1" w:styleId="ListaCC0">
    <w:name w:val="Lista CC."/>
    <w:basedOn w:val="Normal"/>
    <w:rsid w:val="00EB34B8"/>
    <w:pPr>
      <w:spacing w:after="200" w:line="276" w:lineRule="auto"/>
    </w:pPr>
    <w:rPr>
      <w:rFonts w:ascii="Calibri" w:eastAsia="Calibri" w:hAnsi="Calibri" w:cs="Times New Roman"/>
    </w:rPr>
  </w:style>
  <w:style w:type="paragraph" w:styleId="Continuarlista5">
    <w:name w:val="List Continue 5"/>
    <w:basedOn w:val="Normal"/>
    <w:uiPriority w:val="99"/>
    <w:unhideWhenUsed/>
    <w:rsid w:val="00EB34B8"/>
    <w:pPr>
      <w:spacing w:after="120" w:line="276" w:lineRule="auto"/>
      <w:ind w:left="1415"/>
      <w:contextualSpacing/>
    </w:pPr>
    <w:rPr>
      <w:rFonts w:ascii="Calibri" w:eastAsia="Calibri" w:hAnsi="Calibri" w:cs="Times New Roman"/>
    </w:rPr>
  </w:style>
  <w:style w:type="paragraph" w:customStyle="1" w:styleId="Caracteresenmarcados">
    <w:name w:val="Caracteres enmarcados"/>
    <w:basedOn w:val="Normal"/>
    <w:rsid w:val="00EB34B8"/>
    <w:pPr>
      <w:spacing w:after="200" w:line="276" w:lineRule="auto"/>
    </w:pPr>
    <w:rPr>
      <w:rFonts w:ascii="Calibri" w:eastAsia="Calibri" w:hAnsi="Calibri" w:cs="Times New Roman"/>
    </w:rPr>
  </w:style>
  <w:style w:type="numbering" w:customStyle="1" w:styleId="Sinlista1">
    <w:name w:val="Sin lista1"/>
    <w:next w:val="Sinlista"/>
    <w:uiPriority w:val="99"/>
    <w:semiHidden/>
    <w:unhideWhenUsed/>
    <w:rsid w:val="00444CC0"/>
  </w:style>
  <w:style w:type="paragraph" w:styleId="Cita">
    <w:name w:val="Quote"/>
    <w:basedOn w:val="Normal"/>
    <w:next w:val="Normal"/>
    <w:link w:val="CitaCar"/>
    <w:uiPriority w:val="29"/>
    <w:qFormat/>
    <w:rsid w:val="006D5BA0"/>
    <w:pPr>
      <w:spacing w:before="160" w:line="278" w:lineRule="auto"/>
      <w:jc w:val="center"/>
    </w:pPr>
    <w:rPr>
      <w:i/>
      <w:iCs/>
      <w:color w:val="404040" w:themeColor="text1" w:themeTint="BF"/>
      <w:kern w:val="2"/>
      <w:sz w:val="24"/>
      <w:szCs w:val="24"/>
      <w:lang w:val="es-CO"/>
      <w14:ligatures w14:val="standardContextual"/>
    </w:rPr>
  </w:style>
  <w:style w:type="character" w:customStyle="1" w:styleId="CitaCar">
    <w:name w:val="Cita Car"/>
    <w:basedOn w:val="Fuentedeprrafopredeter"/>
    <w:link w:val="Cita"/>
    <w:uiPriority w:val="29"/>
    <w:rsid w:val="006D5BA0"/>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6D5BA0"/>
    <w:rPr>
      <w:i/>
      <w:iCs/>
      <w:color w:val="2E74B5" w:themeColor="accent1" w:themeShade="BF"/>
    </w:rPr>
  </w:style>
  <w:style w:type="paragraph" w:styleId="Citadestacada">
    <w:name w:val="Intense Quote"/>
    <w:basedOn w:val="Normal"/>
    <w:next w:val="Normal"/>
    <w:link w:val="CitadestacadaCar"/>
    <w:uiPriority w:val="30"/>
    <w:qFormat/>
    <w:rsid w:val="006D5BA0"/>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lang w:val="es-CO"/>
      <w14:ligatures w14:val="standardContextual"/>
    </w:rPr>
  </w:style>
  <w:style w:type="character" w:customStyle="1" w:styleId="CitadestacadaCar">
    <w:name w:val="Cita destacada Car"/>
    <w:basedOn w:val="Fuentedeprrafopredeter"/>
    <w:link w:val="Citadestacada"/>
    <w:uiPriority w:val="30"/>
    <w:rsid w:val="006D5BA0"/>
    <w:rPr>
      <w:i/>
      <w:iCs/>
      <w:color w:val="2E74B5" w:themeColor="accent1" w:themeShade="BF"/>
      <w:kern w:val="2"/>
      <w:sz w:val="24"/>
      <w:szCs w:val="24"/>
      <w14:ligatures w14:val="standardContextual"/>
    </w:rPr>
  </w:style>
  <w:style w:type="character" w:styleId="Referenciaintensa">
    <w:name w:val="Intense Reference"/>
    <w:basedOn w:val="Fuentedeprrafopredeter"/>
    <w:uiPriority w:val="32"/>
    <w:qFormat/>
    <w:rsid w:val="006D5BA0"/>
    <w:rPr>
      <w:b/>
      <w:bCs/>
      <w:smallCaps/>
      <w:color w:val="2E74B5" w:themeColor="accent1" w:themeShade="BF"/>
      <w:spacing w:val="5"/>
    </w:rPr>
  </w:style>
  <w:style w:type="paragraph" w:customStyle="1" w:styleId="font8">
    <w:name w:val="font8"/>
    <w:basedOn w:val="Normal"/>
    <w:rsid w:val="006D5BA0"/>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font9">
    <w:name w:val="font9"/>
    <w:basedOn w:val="Normal"/>
    <w:rsid w:val="006D5BA0"/>
    <w:pPr>
      <w:spacing w:before="100" w:beforeAutospacing="1" w:after="100" w:afterAutospacing="1" w:line="240" w:lineRule="auto"/>
    </w:pPr>
    <w:rPr>
      <w:rFonts w:ascii="Arial" w:eastAsia="Times New Roman" w:hAnsi="Arial" w:cs="Arial"/>
      <w:b/>
      <w:bCs/>
      <w:sz w:val="20"/>
      <w:szCs w:val="20"/>
      <w:u w:val="single"/>
      <w:lang w:val="es-CO" w:eastAsia="es-CO"/>
    </w:rPr>
  </w:style>
  <w:style w:type="paragraph" w:customStyle="1" w:styleId="xl218">
    <w:name w:val="xl218"/>
    <w:basedOn w:val="Normal"/>
    <w:rsid w:val="006D5BA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19">
    <w:name w:val="xl219"/>
    <w:basedOn w:val="Normal"/>
    <w:rsid w:val="006D5BA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28"/>
      <w:szCs w:val="28"/>
      <w:lang w:val="es-CO" w:eastAsia="es-CO"/>
    </w:rPr>
  </w:style>
  <w:style w:type="paragraph" w:customStyle="1" w:styleId="xl220">
    <w:name w:val="xl220"/>
    <w:basedOn w:val="Normal"/>
    <w:rsid w:val="006D5BA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28"/>
      <w:szCs w:val="28"/>
      <w:lang w:val="es-CO" w:eastAsia="es-CO"/>
    </w:rPr>
  </w:style>
  <w:style w:type="paragraph" w:customStyle="1" w:styleId="xl221">
    <w:name w:val="xl221"/>
    <w:basedOn w:val="Normal"/>
    <w:rsid w:val="006D5BA0"/>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22">
    <w:name w:val="xl222"/>
    <w:basedOn w:val="Normal"/>
    <w:rsid w:val="006D5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sz w:val="20"/>
      <w:szCs w:val="20"/>
      <w:lang w:val="es-CO" w:eastAsia="es-CO"/>
    </w:rPr>
  </w:style>
  <w:style w:type="paragraph" w:customStyle="1" w:styleId="xl223">
    <w:name w:val="xl223"/>
    <w:basedOn w:val="Normal"/>
    <w:rsid w:val="006D5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24">
    <w:name w:val="xl224"/>
    <w:basedOn w:val="Normal"/>
    <w:rsid w:val="006D5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25">
    <w:name w:val="xl225"/>
    <w:basedOn w:val="Normal"/>
    <w:rsid w:val="006D5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20"/>
      <w:szCs w:val="20"/>
      <w:lang w:val="es-CO" w:eastAsia="es-CO"/>
    </w:rPr>
  </w:style>
  <w:style w:type="paragraph" w:customStyle="1" w:styleId="xl226">
    <w:name w:val="xl226"/>
    <w:basedOn w:val="Normal"/>
    <w:rsid w:val="006D5BA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20"/>
      <w:szCs w:val="20"/>
      <w:lang w:val="es-CO" w:eastAsia="es-CO"/>
    </w:rPr>
  </w:style>
  <w:style w:type="paragraph" w:customStyle="1" w:styleId="xl227">
    <w:name w:val="xl227"/>
    <w:basedOn w:val="Normal"/>
    <w:rsid w:val="006D5BA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28"/>
      <w:szCs w:val="28"/>
      <w:lang w:val="es-CO" w:eastAsia="es-CO"/>
    </w:rPr>
  </w:style>
  <w:style w:type="paragraph" w:customStyle="1" w:styleId="xl228">
    <w:name w:val="xl228"/>
    <w:basedOn w:val="Normal"/>
    <w:rsid w:val="006D5BA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28"/>
      <w:szCs w:val="28"/>
      <w:lang w:val="es-CO" w:eastAsia="es-CO"/>
    </w:rPr>
  </w:style>
  <w:style w:type="paragraph" w:customStyle="1" w:styleId="xl229">
    <w:name w:val="xl229"/>
    <w:basedOn w:val="Normal"/>
    <w:rsid w:val="006D5BA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30">
    <w:name w:val="xl230"/>
    <w:basedOn w:val="Normal"/>
    <w:rsid w:val="006D5BA0"/>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31">
    <w:name w:val="xl231"/>
    <w:basedOn w:val="Normal"/>
    <w:rsid w:val="006D5BA0"/>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32">
    <w:name w:val="xl232"/>
    <w:basedOn w:val="Normal"/>
    <w:rsid w:val="006D5BA0"/>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33">
    <w:name w:val="xl233"/>
    <w:basedOn w:val="Normal"/>
    <w:rsid w:val="006D5BA0"/>
    <w:pPr>
      <w:pBdr>
        <w:top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34">
    <w:name w:val="xl234"/>
    <w:basedOn w:val="Normal"/>
    <w:rsid w:val="006D5BA0"/>
    <w:pPr>
      <w:pBdr>
        <w:top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35">
    <w:name w:val="xl235"/>
    <w:basedOn w:val="Normal"/>
    <w:rsid w:val="006D5BA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36">
    <w:name w:val="xl236"/>
    <w:basedOn w:val="Normal"/>
    <w:rsid w:val="006D5BA0"/>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37">
    <w:name w:val="xl237"/>
    <w:basedOn w:val="Normal"/>
    <w:rsid w:val="006D5BA0"/>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38">
    <w:name w:val="xl238"/>
    <w:basedOn w:val="Normal"/>
    <w:rsid w:val="006D5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39">
    <w:name w:val="xl239"/>
    <w:basedOn w:val="Normal"/>
    <w:rsid w:val="006D5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0">
    <w:name w:val="xl240"/>
    <w:basedOn w:val="Normal"/>
    <w:rsid w:val="006D5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20"/>
      <w:szCs w:val="20"/>
      <w:lang w:val="es-CO" w:eastAsia="es-CO"/>
    </w:rPr>
  </w:style>
  <w:style w:type="paragraph" w:customStyle="1" w:styleId="xl241">
    <w:name w:val="xl241"/>
    <w:basedOn w:val="Normal"/>
    <w:rsid w:val="006D5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242">
    <w:name w:val="xl242"/>
    <w:basedOn w:val="Normal"/>
    <w:rsid w:val="006D5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243">
    <w:name w:val="xl243"/>
    <w:basedOn w:val="Normal"/>
    <w:rsid w:val="006D5BA0"/>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20"/>
      <w:szCs w:val="20"/>
      <w:lang w:val="es-CO" w:eastAsia="es-CO"/>
    </w:rPr>
  </w:style>
  <w:style w:type="paragraph" w:customStyle="1" w:styleId="xl244">
    <w:name w:val="xl244"/>
    <w:basedOn w:val="Normal"/>
    <w:rsid w:val="006D5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45">
    <w:name w:val="xl245"/>
    <w:basedOn w:val="Normal"/>
    <w:rsid w:val="006D5BA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20"/>
      <w:szCs w:val="20"/>
      <w:lang w:val="es-CO" w:eastAsia="es-CO"/>
    </w:rPr>
  </w:style>
  <w:style w:type="paragraph" w:customStyle="1" w:styleId="xl246">
    <w:name w:val="xl246"/>
    <w:basedOn w:val="Normal"/>
    <w:rsid w:val="006D5B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7">
    <w:name w:val="xl247"/>
    <w:basedOn w:val="Normal"/>
    <w:rsid w:val="006D5BA0"/>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8">
    <w:name w:val="xl248"/>
    <w:basedOn w:val="Normal"/>
    <w:rsid w:val="006D5BA0"/>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9">
    <w:name w:val="xl249"/>
    <w:basedOn w:val="Normal"/>
    <w:rsid w:val="006D5BA0"/>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0">
    <w:name w:val="xl250"/>
    <w:basedOn w:val="Normal"/>
    <w:rsid w:val="006D5BA0"/>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1">
    <w:name w:val="xl251"/>
    <w:basedOn w:val="Normal"/>
    <w:rsid w:val="006D5BA0"/>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2">
    <w:name w:val="xl252"/>
    <w:basedOn w:val="Normal"/>
    <w:rsid w:val="006D5BA0"/>
    <w:pPr>
      <w:pBdr>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3">
    <w:name w:val="xl253"/>
    <w:basedOn w:val="Normal"/>
    <w:rsid w:val="006D5BA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28"/>
      <w:szCs w:val="28"/>
      <w:lang w:val="es-CO" w:eastAsia="es-CO"/>
    </w:rPr>
  </w:style>
  <w:style w:type="paragraph" w:customStyle="1" w:styleId="xl254">
    <w:name w:val="xl254"/>
    <w:basedOn w:val="Normal"/>
    <w:rsid w:val="006D5BA0"/>
    <w:pPr>
      <w:pBdr>
        <w:top w:val="single" w:sz="4" w:space="0" w:color="auto"/>
        <w:lef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28"/>
      <w:szCs w:val="28"/>
      <w:lang w:val="es-CO" w:eastAsia="es-CO"/>
    </w:rPr>
  </w:style>
  <w:style w:type="paragraph" w:customStyle="1" w:styleId="xl255">
    <w:name w:val="xl255"/>
    <w:basedOn w:val="Normal"/>
    <w:rsid w:val="006D5BA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6">
    <w:name w:val="xl256"/>
    <w:basedOn w:val="Normal"/>
    <w:rsid w:val="006D5BA0"/>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7">
    <w:name w:val="xl257"/>
    <w:basedOn w:val="Normal"/>
    <w:rsid w:val="006D5BA0"/>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8">
    <w:name w:val="xl258"/>
    <w:basedOn w:val="Normal"/>
    <w:rsid w:val="006D5BA0"/>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28"/>
      <w:szCs w:val="28"/>
      <w:lang w:val="es-CO" w:eastAsia="es-CO"/>
    </w:rPr>
  </w:style>
  <w:style w:type="paragraph" w:customStyle="1" w:styleId="xl259">
    <w:name w:val="xl259"/>
    <w:basedOn w:val="Normal"/>
    <w:rsid w:val="006D5BA0"/>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28"/>
      <w:szCs w:val="28"/>
      <w:lang w:val="es-CO" w:eastAsia="es-CO"/>
    </w:rPr>
  </w:style>
  <w:style w:type="paragraph" w:customStyle="1" w:styleId="xl260">
    <w:name w:val="xl260"/>
    <w:basedOn w:val="Normal"/>
    <w:rsid w:val="006D5BA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20"/>
      <w:szCs w:val="20"/>
      <w:lang w:val="es-CO" w:eastAsia="es-CO"/>
    </w:rPr>
  </w:style>
  <w:style w:type="paragraph" w:customStyle="1" w:styleId="xl261">
    <w:name w:val="xl261"/>
    <w:basedOn w:val="Normal"/>
    <w:rsid w:val="006D5BA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62">
    <w:name w:val="xl262"/>
    <w:basedOn w:val="Normal"/>
    <w:rsid w:val="006D5BA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63">
    <w:name w:val="xl263"/>
    <w:basedOn w:val="Normal"/>
    <w:rsid w:val="006D5BA0"/>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val="es-CO" w:eastAsia="es-CO"/>
    </w:rPr>
  </w:style>
  <w:style w:type="paragraph" w:customStyle="1" w:styleId="xl264">
    <w:name w:val="xl264"/>
    <w:basedOn w:val="Normal"/>
    <w:rsid w:val="006D5BA0"/>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val="es-CO" w:eastAsia="es-CO"/>
    </w:rPr>
  </w:style>
  <w:style w:type="paragraph" w:customStyle="1" w:styleId="xl265">
    <w:name w:val="xl265"/>
    <w:basedOn w:val="Normal"/>
    <w:rsid w:val="006D5BA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66">
    <w:name w:val="xl266"/>
    <w:basedOn w:val="Normal"/>
    <w:rsid w:val="006D5BA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67">
    <w:name w:val="xl267"/>
    <w:basedOn w:val="Normal"/>
    <w:rsid w:val="006D5BA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68">
    <w:name w:val="xl268"/>
    <w:basedOn w:val="Normal"/>
    <w:rsid w:val="006D5BA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69">
    <w:name w:val="xl269"/>
    <w:basedOn w:val="Normal"/>
    <w:rsid w:val="006D5BA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70">
    <w:name w:val="xl270"/>
    <w:basedOn w:val="Normal"/>
    <w:rsid w:val="006D5BA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71">
    <w:name w:val="xl271"/>
    <w:basedOn w:val="Normal"/>
    <w:rsid w:val="006D5BA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72">
    <w:name w:val="xl272"/>
    <w:basedOn w:val="Normal"/>
    <w:rsid w:val="006D5BA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73">
    <w:name w:val="xl273"/>
    <w:basedOn w:val="Normal"/>
    <w:rsid w:val="006D5BA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74">
    <w:name w:val="xl274"/>
    <w:basedOn w:val="Normal"/>
    <w:rsid w:val="006D5BA0"/>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75">
    <w:name w:val="xl275"/>
    <w:basedOn w:val="Normal"/>
    <w:rsid w:val="006D5BA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76">
    <w:name w:val="xl276"/>
    <w:basedOn w:val="Normal"/>
    <w:rsid w:val="006D5BA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77">
    <w:name w:val="xl277"/>
    <w:basedOn w:val="Normal"/>
    <w:rsid w:val="006D5BA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78">
    <w:name w:val="xl278"/>
    <w:basedOn w:val="Normal"/>
    <w:rsid w:val="006D5BA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79">
    <w:name w:val="xl279"/>
    <w:basedOn w:val="Normal"/>
    <w:rsid w:val="006D5BA0"/>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80">
    <w:name w:val="xl280"/>
    <w:basedOn w:val="Normal"/>
    <w:rsid w:val="00AF55C4"/>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1">
    <w:name w:val="xl281"/>
    <w:basedOn w:val="Normal"/>
    <w:rsid w:val="00AF55C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2">
    <w:name w:val="xl282"/>
    <w:basedOn w:val="Normal"/>
    <w:rsid w:val="00AF55C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3">
    <w:name w:val="xl283"/>
    <w:basedOn w:val="Normal"/>
    <w:rsid w:val="00AF55C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4">
    <w:name w:val="xl284"/>
    <w:basedOn w:val="Normal"/>
    <w:rsid w:val="00AF55C4"/>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5">
    <w:name w:val="xl285"/>
    <w:basedOn w:val="Normal"/>
    <w:rsid w:val="00AF55C4"/>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6">
    <w:name w:val="xl286"/>
    <w:basedOn w:val="Normal"/>
    <w:rsid w:val="00AF55C4"/>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7">
    <w:name w:val="xl287"/>
    <w:basedOn w:val="Normal"/>
    <w:rsid w:val="00AF55C4"/>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8">
    <w:name w:val="xl288"/>
    <w:basedOn w:val="Normal"/>
    <w:rsid w:val="00AF55C4"/>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9">
    <w:name w:val="xl289"/>
    <w:basedOn w:val="Normal"/>
    <w:rsid w:val="00AF55C4"/>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0">
    <w:name w:val="xl290"/>
    <w:basedOn w:val="Normal"/>
    <w:rsid w:val="00AF55C4"/>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1">
    <w:name w:val="xl291"/>
    <w:basedOn w:val="Normal"/>
    <w:rsid w:val="00AF55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2">
    <w:name w:val="xl292"/>
    <w:basedOn w:val="Normal"/>
    <w:rsid w:val="00AF55C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3">
    <w:name w:val="xl293"/>
    <w:basedOn w:val="Normal"/>
    <w:rsid w:val="00AF55C4"/>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4">
    <w:name w:val="xl294"/>
    <w:basedOn w:val="Normal"/>
    <w:rsid w:val="00AF55C4"/>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5">
    <w:name w:val="xl295"/>
    <w:basedOn w:val="Normal"/>
    <w:rsid w:val="00AF55C4"/>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6">
    <w:name w:val="xl296"/>
    <w:basedOn w:val="Normal"/>
    <w:rsid w:val="00AF55C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7">
    <w:name w:val="xl297"/>
    <w:basedOn w:val="Normal"/>
    <w:rsid w:val="00AF55C4"/>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8">
    <w:name w:val="xl298"/>
    <w:basedOn w:val="Normal"/>
    <w:rsid w:val="00AF55C4"/>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9">
    <w:name w:val="xl299"/>
    <w:basedOn w:val="Normal"/>
    <w:rsid w:val="00AF55C4"/>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00">
    <w:name w:val="xl300"/>
    <w:basedOn w:val="Normal"/>
    <w:rsid w:val="00AF55C4"/>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01">
    <w:name w:val="xl301"/>
    <w:basedOn w:val="Normal"/>
    <w:rsid w:val="00AF55C4"/>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02">
    <w:name w:val="xl302"/>
    <w:basedOn w:val="Normal"/>
    <w:rsid w:val="00AF55C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03">
    <w:name w:val="xl303"/>
    <w:basedOn w:val="Normal"/>
    <w:rsid w:val="00AF55C4"/>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04">
    <w:name w:val="xl304"/>
    <w:basedOn w:val="Normal"/>
    <w:rsid w:val="00AF55C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05">
    <w:name w:val="xl305"/>
    <w:basedOn w:val="Normal"/>
    <w:rsid w:val="00AF55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306">
    <w:name w:val="xl306"/>
    <w:basedOn w:val="Normal"/>
    <w:rsid w:val="00AF55C4"/>
    <w:pPr>
      <w:pBdr>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07">
    <w:name w:val="xl307"/>
    <w:basedOn w:val="Normal"/>
    <w:rsid w:val="00AF55C4"/>
    <w:pPr>
      <w:pBdr>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08">
    <w:name w:val="xl308"/>
    <w:basedOn w:val="Normal"/>
    <w:rsid w:val="00AF55C4"/>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09">
    <w:name w:val="xl309"/>
    <w:basedOn w:val="Normal"/>
    <w:rsid w:val="00AF55C4"/>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10">
    <w:name w:val="xl310"/>
    <w:basedOn w:val="Normal"/>
    <w:rsid w:val="00AF55C4"/>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11">
    <w:name w:val="xl311"/>
    <w:basedOn w:val="Normal"/>
    <w:rsid w:val="00AF55C4"/>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12">
    <w:name w:val="xl312"/>
    <w:basedOn w:val="Normal"/>
    <w:rsid w:val="00AF55C4"/>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13">
    <w:name w:val="xl313"/>
    <w:basedOn w:val="Normal"/>
    <w:rsid w:val="00AF55C4"/>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14">
    <w:name w:val="xl314"/>
    <w:basedOn w:val="Normal"/>
    <w:rsid w:val="00AF55C4"/>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15">
    <w:name w:val="xl315"/>
    <w:basedOn w:val="Normal"/>
    <w:rsid w:val="00AF55C4"/>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16">
    <w:name w:val="xl316"/>
    <w:basedOn w:val="Normal"/>
    <w:rsid w:val="00AF55C4"/>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17">
    <w:name w:val="xl317"/>
    <w:basedOn w:val="Normal"/>
    <w:rsid w:val="00AF55C4"/>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character" w:customStyle="1" w:styleId="Cuerpodeltexto27">
    <w:name w:val="Cuerpo del texto (27)_"/>
    <w:basedOn w:val="Fuentedeprrafopredeter"/>
    <w:link w:val="Cuerpodeltexto270"/>
    <w:rsid w:val="00EF1050"/>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EF1050"/>
    <w:pPr>
      <w:shd w:val="clear" w:color="auto" w:fill="FFFFFF"/>
      <w:spacing w:after="240" w:line="0" w:lineRule="atLeast"/>
      <w:ind w:hanging="360"/>
      <w:jc w:val="both"/>
    </w:pPr>
    <w:rPr>
      <w:rFonts w:ascii="Arial" w:eastAsia="Arial" w:hAnsi="Arial" w:cs="Arial"/>
      <w:sz w:val="19"/>
      <w:szCs w:val="19"/>
      <w:lang w:val="es-CO"/>
    </w:rPr>
  </w:style>
  <w:style w:type="character" w:customStyle="1" w:styleId="CuerpodeltextoNegrita">
    <w:name w:val="Cuerpo del texto + Negrita"/>
    <w:basedOn w:val="Fuentedeprrafopredeter"/>
    <w:rsid w:val="00EF1050"/>
    <w:rPr>
      <w:rFonts w:ascii="Arial" w:eastAsia="Arial" w:hAnsi="Arial" w:cs="Arial"/>
      <w:b/>
      <w:bCs/>
      <w:i w:val="0"/>
      <w:iCs w:val="0"/>
      <w:smallCaps w:val="0"/>
      <w:strike w:val="0"/>
      <w:spacing w:val="0"/>
      <w:sz w:val="19"/>
      <w:szCs w:val="19"/>
    </w:rPr>
  </w:style>
  <w:style w:type="character" w:customStyle="1" w:styleId="Cuerpodeltexto5">
    <w:name w:val="Cuerpo del texto (5)_"/>
    <w:basedOn w:val="Fuentedeprrafopredeter"/>
    <w:link w:val="Cuerpodeltexto50"/>
    <w:rsid w:val="00EF1050"/>
    <w:rPr>
      <w:rFonts w:ascii="Arial" w:eastAsia="Arial" w:hAnsi="Arial" w:cs="Arial"/>
      <w:sz w:val="19"/>
      <w:szCs w:val="19"/>
      <w:shd w:val="clear" w:color="auto" w:fill="FFFFFF"/>
    </w:rPr>
  </w:style>
  <w:style w:type="character" w:customStyle="1" w:styleId="Cuerpodeltexto85pto">
    <w:name w:val="Cuerpo del texto + 8;5 pto"/>
    <w:basedOn w:val="Fuentedeprrafopredeter"/>
    <w:rsid w:val="00EF1050"/>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basedOn w:val="Cuerpodeltexto5"/>
    <w:rsid w:val="00EF1050"/>
    <w:rPr>
      <w:rFonts w:ascii="Arial" w:eastAsia="Arial" w:hAnsi="Arial" w:cs="Arial"/>
      <w:b/>
      <w:bCs/>
      <w:i/>
      <w:iCs/>
      <w:sz w:val="19"/>
      <w:szCs w:val="19"/>
      <w:shd w:val="clear" w:color="auto" w:fill="FFFFFF"/>
    </w:rPr>
  </w:style>
  <w:style w:type="character" w:customStyle="1" w:styleId="Cuerpodeltexto5Negrita">
    <w:name w:val="Cuerpo del texto (5) + Negrita"/>
    <w:basedOn w:val="Cuerpodeltexto5"/>
    <w:rsid w:val="00EF1050"/>
    <w:rPr>
      <w:rFonts w:ascii="Arial" w:eastAsia="Arial" w:hAnsi="Arial" w:cs="Arial"/>
      <w:b/>
      <w:bCs/>
      <w:sz w:val="19"/>
      <w:szCs w:val="19"/>
      <w:shd w:val="clear" w:color="auto" w:fill="FFFFFF"/>
    </w:rPr>
  </w:style>
  <w:style w:type="character" w:customStyle="1" w:styleId="Cuerpodeltexto5Sincursiva">
    <w:name w:val="Cuerpo del texto (5) + Sin cursiva"/>
    <w:basedOn w:val="Cuerpodeltexto5"/>
    <w:rsid w:val="00EF1050"/>
    <w:rPr>
      <w:rFonts w:ascii="Arial" w:eastAsia="Arial" w:hAnsi="Arial" w:cs="Arial"/>
      <w:i/>
      <w:iCs/>
      <w:sz w:val="19"/>
      <w:szCs w:val="19"/>
      <w:shd w:val="clear" w:color="auto" w:fill="FFFFFF"/>
    </w:rPr>
  </w:style>
  <w:style w:type="paragraph" w:customStyle="1" w:styleId="Cuerpodeltexto50">
    <w:name w:val="Cuerpo del texto (5)"/>
    <w:basedOn w:val="Normal"/>
    <w:link w:val="Cuerpodeltexto5"/>
    <w:rsid w:val="00EF1050"/>
    <w:pPr>
      <w:shd w:val="clear" w:color="auto" w:fill="FFFFFF"/>
      <w:spacing w:after="0" w:line="158" w:lineRule="exact"/>
    </w:pPr>
    <w:rPr>
      <w:rFonts w:ascii="Arial" w:eastAsia="Arial" w:hAnsi="Arial" w:cs="Arial"/>
      <w:sz w:val="19"/>
      <w:szCs w:val="19"/>
      <w:lang w:val="es-CO"/>
    </w:rPr>
  </w:style>
  <w:style w:type="paragraph" w:customStyle="1" w:styleId="centrado">
    <w:name w:val="centrado"/>
    <w:basedOn w:val="Normal"/>
    <w:rsid w:val="00EF105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10">
    <w:name w:val="font10"/>
    <w:basedOn w:val="Normal"/>
    <w:rsid w:val="00EF1050"/>
    <w:pPr>
      <w:spacing w:before="100" w:beforeAutospacing="1" w:after="100" w:afterAutospacing="1" w:line="240" w:lineRule="auto"/>
    </w:pPr>
    <w:rPr>
      <w:rFonts w:ascii="Times New Roman" w:eastAsia="Times New Roman" w:hAnsi="Times New Roman" w:cs="Times New Roman"/>
      <w:color w:val="000000"/>
      <w:sz w:val="18"/>
      <w:szCs w:val="18"/>
      <w:lang w:val="en-US"/>
    </w:rPr>
  </w:style>
  <w:style w:type="paragraph" w:customStyle="1" w:styleId="font11">
    <w:name w:val="font11"/>
    <w:basedOn w:val="Normal"/>
    <w:rsid w:val="00EF1050"/>
    <w:pPr>
      <w:spacing w:before="100" w:beforeAutospacing="1" w:after="100" w:afterAutospacing="1" w:line="240" w:lineRule="auto"/>
    </w:pPr>
    <w:rPr>
      <w:rFonts w:ascii="Times New Roman" w:eastAsia="Times New Roman" w:hAnsi="Times New Roman" w:cs="Times New Roman"/>
      <w:color w:val="000000"/>
      <w:sz w:val="14"/>
      <w:szCs w:val="14"/>
      <w:lang w:val="en-US"/>
    </w:rPr>
  </w:style>
  <w:style w:type="paragraph" w:customStyle="1" w:styleId="font12">
    <w:name w:val="font12"/>
    <w:basedOn w:val="Normal"/>
    <w:rsid w:val="00EF1050"/>
    <w:pPr>
      <w:spacing w:before="100" w:beforeAutospacing="1" w:after="100" w:afterAutospacing="1" w:line="240" w:lineRule="auto"/>
    </w:pPr>
    <w:rPr>
      <w:rFonts w:ascii="Arial" w:eastAsia="Times New Roman" w:hAnsi="Arial" w:cs="Arial"/>
      <w:b/>
      <w:bCs/>
      <w:color w:val="000000"/>
      <w:sz w:val="18"/>
      <w:szCs w:val="18"/>
      <w:lang w:val="en-US"/>
    </w:rPr>
  </w:style>
  <w:style w:type="character" w:customStyle="1" w:styleId="vortalnumericspan">
    <w:name w:val="vortalnumericspan"/>
    <w:basedOn w:val="Fuentedeprrafopredeter"/>
    <w:rsid w:val="00EF10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723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4327289">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95567118">
      <w:bodyDiv w:val="1"/>
      <w:marLeft w:val="0"/>
      <w:marRight w:val="0"/>
      <w:marTop w:val="0"/>
      <w:marBottom w:val="0"/>
      <w:divBdr>
        <w:top w:val="none" w:sz="0" w:space="0" w:color="auto"/>
        <w:left w:val="none" w:sz="0" w:space="0" w:color="auto"/>
        <w:bottom w:val="none" w:sz="0" w:space="0" w:color="auto"/>
        <w:right w:val="none" w:sz="0" w:space="0" w:color="auto"/>
      </w:divBdr>
      <w:divsChild>
        <w:div w:id="175536252">
          <w:marLeft w:val="0"/>
          <w:marRight w:val="142"/>
          <w:marTop w:val="0"/>
          <w:marBottom w:val="0"/>
          <w:divBdr>
            <w:top w:val="none" w:sz="0" w:space="0" w:color="auto"/>
            <w:left w:val="none" w:sz="0" w:space="0" w:color="auto"/>
            <w:bottom w:val="none" w:sz="0" w:space="0" w:color="auto"/>
            <w:right w:val="none" w:sz="0" w:space="0" w:color="auto"/>
          </w:divBdr>
        </w:div>
        <w:div w:id="893659115">
          <w:marLeft w:val="0"/>
          <w:marRight w:val="142"/>
          <w:marTop w:val="0"/>
          <w:marBottom w:val="0"/>
          <w:divBdr>
            <w:top w:val="none" w:sz="0" w:space="0" w:color="auto"/>
            <w:left w:val="none" w:sz="0" w:space="0" w:color="auto"/>
            <w:bottom w:val="none" w:sz="0" w:space="0" w:color="auto"/>
            <w:right w:val="none" w:sz="0" w:space="0" w:color="auto"/>
          </w:divBdr>
        </w:div>
        <w:div w:id="1517618283">
          <w:marLeft w:val="0"/>
          <w:marRight w:val="142"/>
          <w:marTop w:val="0"/>
          <w:marBottom w:val="0"/>
          <w:divBdr>
            <w:top w:val="none" w:sz="0" w:space="0" w:color="auto"/>
            <w:left w:val="none" w:sz="0" w:space="0" w:color="auto"/>
            <w:bottom w:val="none" w:sz="0" w:space="0" w:color="auto"/>
            <w:right w:val="none" w:sz="0" w:space="0" w:color="auto"/>
          </w:divBdr>
        </w:div>
        <w:div w:id="1610890562">
          <w:marLeft w:val="0"/>
          <w:marRight w:val="142"/>
          <w:marTop w:val="0"/>
          <w:marBottom w:val="0"/>
          <w:divBdr>
            <w:top w:val="none" w:sz="0" w:space="0" w:color="auto"/>
            <w:left w:val="none" w:sz="0" w:space="0" w:color="auto"/>
            <w:bottom w:val="none" w:sz="0" w:space="0" w:color="auto"/>
            <w:right w:val="none" w:sz="0" w:space="0" w:color="auto"/>
          </w:divBdr>
        </w:div>
        <w:div w:id="1741978698">
          <w:marLeft w:val="0"/>
          <w:marRight w:val="142"/>
          <w:marTop w:val="0"/>
          <w:marBottom w:val="0"/>
          <w:divBdr>
            <w:top w:val="none" w:sz="0" w:space="0" w:color="auto"/>
            <w:left w:val="none" w:sz="0" w:space="0" w:color="auto"/>
            <w:bottom w:val="none" w:sz="0" w:space="0" w:color="auto"/>
            <w:right w:val="none" w:sz="0" w:space="0" w:color="auto"/>
          </w:divBdr>
        </w:div>
        <w:div w:id="1858080379">
          <w:marLeft w:val="0"/>
          <w:marRight w:val="142"/>
          <w:marTop w:val="0"/>
          <w:marBottom w:val="0"/>
          <w:divBdr>
            <w:top w:val="none" w:sz="0" w:space="0" w:color="auto"/>
            <w:left w:val="none" w:sz="0" w:space="0" w:color="auto"/>
            <w:bottom w:val="none" w:sz="0" w:space="0" w:color="auto"/>
            <w:right w:val="none" w:sz="0" w:space="0" w:color="auto"/>
          </w:divBdr>
        </w:div>
        <w:div w:id="1905987247">
          <w:marLeft w:val="0"/>
          <w:marRight w:val="142"/>
          <w:marTop w:val="0"/>
          <w:marBottom w:val="0"/>
          <w:divBdr>
            <w:top w:val="none" w:sz="0" w:space="0" w:color="auto"/>
            <w:left w:val="none" w:sz="0" w:space="0" w:color="auto"/>
            <w:bottom w:val="none" w:sz="0" w:space="0" w:color="auto"/>
            <w:right w:val="none" w:sz="0" w:space="0" w:color="auto"/>
          </w:divBdr>
        </w:div>
      </w:divsChild>
    </w:div>
    <w:div w:id="105663666">
      <w:bodyDiv w:val="1"/>
      <w:marLeft w:val="0"/>
      <w:marRight w:val="0"/>
      <w:marTop w:val="0"/>
      <w:marBottom w:val="0"/>
      <w:divBdr>
        <w:top w:val="none" w:sz="0" w:space="0" w:color="auto"/>
        <w:left w:val="none" w:sz="0" w:space="0" w:color="auto"/>
        <w:bottom w:val="none" w:sz="0" w:space="0" w:color="auto"/>
        <w:right w:val="none" w:sz="0" w:space="0" w:color="auto"/>
      </w:divBdr>
    </w:div>
    <w:div w:id="172380961">
      <w:bodyDiv w:val="1"/>
      <w:marLeft w:val="0"/>
      <w:marRight w:val="0"/>
      <w:marTop w:val="0"/>
      <w:marBottom w:val="0"/>
      <w:divBdr>
        <w:top w:val="none" w:sz="0" w:space="0" w:color="auto"/>
        <w:left w:val="none" w:sz="0" w:space="0" w:color="auto"/>
        <w:bottom w:val="none" w:sz="0" w:space="0" w:color="auto"/>
        <w:right w:val="none" w:sz="0" w:space="0" w:color="auto"/>
      </w:divBdr>
    </w:div>
    <w:div w:id="187911612">
      <w:bodyDiv w:val="1"/>
      <w:marLeft w:val="0"/>
      <w:marRight w:val="0"/>
      <w:marTop w:val="0"/>
      <w:marBottom w:val="0"/>
      <w:divBdr>
        <w:top w:val="none" w:sz="0" w:space="0" w:color="auto"/>
        <w:left w:val="none" w:sz="0" w:space="0" w:color="auto"/>
        <w:bottom w:val="none" w:sz="0" w:space="0" w:color="auto"/>
        <w:right w:val="none" w:sz="0" w:space="0" w:color="auto"/>
      </w:divBdr>
      <w:divsChild>
        <w:div w:id="465002584">
          <w:marLeft w:val="0"/>
          <w:marRight w:val="142"/>
          <w:marTop w:val="0"/>
          <w:marBottom w:val="0"/>
          <w:divBdr>
            <w:top w:val="none" w:sz="0" w:space="0" w:color="auto"/>
            <w:left w:val="none" w:sz="0" w:space="0" w:color="auto"/>
            <w:bottom w:val="none" w:sz="0" w:space="0" w:color="auto"/>
            <w:right w:val="none" w:sz="0" w:space="0" w:color="auto"/>
          </w:divBdr>
        </w:div>
        <w:div w:id="583952461">
          <w:marLeft w:val="0"/>
          <w:marRight w:val="142"/>
          <w:marTop w:val="0"/>
          <w:marBottom w:val="0"/>
          <w:divBdr>
            <w:top w:val="none" w:sz="0" w:space="0" w:color="auto"/>
            <w:left w:val="none" w:sz="0" w:space="0" w:color="auto"/>
            <w:bottom w:val="none" w:sz="0" w:space="0" w:color="auto"/>
            <w:right w:val="none" w:sz="0" w:space="0" w:color="auto"/>
          </w:divBdr>
        </w:div>
        <w:div w:id="857423538">
          <w:marLeft w:val="0"/>
          <w:marRight w:val="142"/>
          <w:marTop w:val="0"/>
          <w:marBottom w:val="0"/>
          <w:divBdr>
            <w:top w:val="none" w:sz="0" w:space="0" w:color="auto"/>
            <w:left w:val="none" w:sz="0" w:space="0" w:color="auto"/>
            <w:bottom w:val="none" w:sz="0" w:space="0" w:color="auto"/>
            <w:right w:val="none" w:sz="0" w:space="0" w:color="auto"/>
          </w:divBdr>
        </w:div>
        <w:div w:id="996034786">
          <w:marLeft w:val="0"/>
          <w:marRight w:val="142"/>
          <w:marTop w:val="0"/>
          <w:marBottom w:val="0"/>
          <w:divBdr>
            <w:top w:val="none" w:sz="0" w:space="0" w:color="auto"/>
            <w:left w:val="none" w:sz="0" w:space="0" w:color="auto"/>
            <w:bottom w:val="none" w:sz="0" w:space="0" w:color="auto"/>
            <w:right w:val="none" w:sz="0" w:space="0" w:color="auto"/>
          </w:divBdr>
        </w:div>
        <w:div w:id="1257708940">
          <w:marLeft w:val="0"/>
          <w:marRight w:val="142"/>
          <w:marTop w:val="0"/>
          <w:marBottom w:val="0"/>
          <w:divBdr>
            <w:top w:val="none" w:sz="0" w:space="0" w:color="auto"/>
            <w:left w:val="none" w:sz="0" w:space="0" w:color="auto"/>
            <w:bottom w:val="none" w:sz="0" w:space="0" w:color="auto"/>
            <w:right w:val="none" w:sz="0" w:space="0" w:color="auto"/>
          </w:divBdr>
        </w:div>
        <w:div w:id="1420249011">
          <w:marLeft w:val="0"/>
          <w:marRight w:val="142"/>
          <w:marTop w:val="0"/>
          <w:marBottom w:val="0"/>
          <w:divBdr>
            <w:top w:val="none" w:sz="0" w:space="0" w:color="auto"/>
            <w:left w:val="none" w:sz="0" w:space="0" w:color="auto"/>
            <w:bottom w:val="none" w:sz="0" w:space="0" w:color="auto"/>
            <w:right w:val="none" w:sz="0" w:space="0" w:color="auto"/>
          </w:divBdr>
        </w:div>
        <w:div w:id="2046320561">
          <w:marLeft w:val="0"/>
          <w:marRight w:val="142"/>
          <w:marTop w:val="0"/>
          <w:marBottom w:val="0"/>
          <w:divBdr>
            <w:top w:val="none" w:sz="0" w:space="0" w:color="auto"/>
            <w:left w:val="none" w:sz="0" w:space="0" w:color="auto"/>
            <w:bottom w:val="none" w:sz="0" w:space="0" w:color="auto"/>
            <w:right w:val="none" w:sz="0" w:space="0" w:color="auto"/>
          </w:divBdr>
        </w:div>
      </w:divsChild>
    </w:div>
    <w:div w:id="191505011">
      <w:bodyDiv w:val="1"/>
      <w:marLeft w:val="0"/>
      <w:marRight w:val="0"/>
      <w:marTop w:val="0"/>
      <w:marBottom w:val="0"/>
      <w:divBdr>
        <w:top w:val="none" w:sz="0" w:space="0" w:color="auto"/>
        <w:left w:val="none" w:sz="0" w:space="0" w:color="auto"/>
        <w:bottom w:val="none" w:sz="0" w:space="0" w:color="auto"/>
        <w:right w:val="none" w:sz="0" w:space="0" w:color="auto"/>
      </w:divBdr>
    </w:div>
    <w:div w:id="212271842">
      <w:bodyDiv w:val="1"/>
      <w:marLeft w:val="0"/>
      <w:marRight w:val="0"/>
      <w:marTop w:val="0"/>
      <w:marBottom w:val="0"/>
      <w:divBdr>
        <w:top w:val="none" w:sz="0" w:space="0" w:color="auto"/>
        <w:left w:val="none" w:sz="0" w:space="0" w:color="auto"/>
        <w:bottom w:val="none" w:sz="0" w:space="0" w:color="auto"/>
        <w:right w:val="none" w:sz="0" w:space="0" w:color="auto"/>
      </w:divBdr>
    </w:div>
    <w:div w:id="220748453">
      <w:bodyDiv w:val="1"/>
      <w:marLeft w:val="0"/>
      <w:marRight w:val="0"/>
      <w:marTop w:val="0"/>
      <w:marBottom w:val="0"/>
      <w:divBdr>
        <w:top w:val="none" w:sz="0" w:space="0" w:color="auto"/>
        <w:left w:val="none" w:sz="0" w:space="0" w:color="auto"/>
        <w:bottom w:val="none" w:sz="0" w:space="0" w:color="auto"/>
        <w:right w:val="none" w:sz="0" w:space="0" w:color="auto"/>
      </w:divBdr>
    </w:div>
    <w:div w:id="243077524">
      <w:bodyDiv w:val="1"/>
      <w:marLeft w:val="0"/>
      <w:marRight w:val="0"/>
      <w:marTop w:val="0"/>
      <w:marBottom w:val="0"/>
      <w:divBdr>
        <w:top w:val="none" w:sz="0" w:space="0" w:color="auto"/>
        <w:left w:val="none" w:sz="0" w:space="0" w:color="auto"/>
        <w:bottom w:val="none" w:sz="0" w:space="0" w:color="auto"/>
        <w:right w:val="none" w:sz="0" w:space="0" w:color="auto"/>
      </w:divBdr>
    </w:div>
    <w:div w:id="297806949">
      <w:bodyDiv w:val="1"/>
      <w:marLeft w:val="0"/>
      <w:marRight w:val="0"/>
      <w:marTop w:val="0"/>
      <w:marBottom w:val="0"/>
      <w:divBdr>
        <w:top w:val="none" w:sz="0" w:space="0" w:color="auto"/>
        <w:left w:val="none" w:sz="0" w:space="0" w:color="auto"/>
        <w:bottom w:val="none" w:sz="0" w:space="0" w:color="auto"/>
        <w:right w:val="none" w:sz="0" w:space="0" w:color="auto"/>
      </w:divBdr>
    </w:div>
    <w:div w:id="308245785">
      <w:bodyDiv w:val="1"/>
      <w:marLeft w:val="0"/>
      <w:marRight w:val="0"/>
      <w:marTop w:val="0"/>
      <w:marBottom w:val="0"/>
      <w:divBdr>
        <w:top w:val="none" w:sz="0" w:space="0" w:color="auto"/>
        <w:left w:val="none" w:sz="0" w:space="0" w:color="auto"/>
        <w:bottom w:val="none" w:sz="0" w:space="0" w:color="auto"/>
        <w:right w:val="none" w:sz="0" w:space="0" w:color="auto"/>
      </w:divBdr>
    </w:div>
    <w:div w:id="310184012">
      <w:bodyDiv w:val="1"/>
      <w:marLeft w:val="0"/>
      <w:marRight w:val="0"/>
      <w:marTop w:val="0"/>
      <w:marBottom w:val="0"/>
      <w:divBdr>
        <w:top w:val="none" w:sz="0" w:space="0" w:color="auto"/>
        <w:left w:val="none" w:sz="0" w:space="0" w:color="auto"/>
        <w:bottom w:val="none" w:sz="0" w:space="0" w:color="auto"/>
        <w:right w:val="none" w:sz="0" w:space="0" w:color="auto"/>
      </w:divBdr>
    </w:div>
    <w:div w:id="317001472">
      <w:bodyDiv w:val="1"/>
      <w:marLeft w:val="0"/>
      <w:marRight w:val="0"/>
      <w:marTop w:val="0"/>
      <w:marBottom w:val="0"/>
      <w:divBdr>
        <w:top w:val="none" w:sz="0" w:space="0" w:color="auto"/>
        <w:left w:val="none" w:sz="0" w:space="0" w:color="auto"/>
        <w:bottom w:val="none" w:sz="0" w:space="0" w:color="auto"/>
        <w:right w:val="none" w:sz="0" w:space="0" w:color="auto"/>
      </w:divBdr>
    </w:div>
    <w:div w:id="332801952">
      <w:bodyDiv w:val="1"/>
      <w:marLeft w:val="0"/>
      <w:marRight w:val="0"/>
      <w:marTop w:val="0"/>
      <w:marBottom w:val="0"/>
      <w:divBdr>
        <w:top w:val="none" w:sz="0" w:space="0" w:color="auto"/>
        <w:left w:val="none" w:sz="0" w:space="0" w:color="auto"/>
        <w:bottom w:val="none" w:sz="0" w:space="0" w:color="auto"/>
        <w:right w:val="none" w:sz="0" w:space="0" w:color="auto"/>
      </w:divBdr>
    </w:div>
    <w:div w:id="361856898">
      <w:bodyDiv w:val="1"/>
      <w:marLeft w:val="0"/>
      <w:marRight w:val="0"/>
      <w:marTop w:val="0"/>
      <w:marBottom w:val="0"/>
      <w:divBdr>
        <w:top w:val="none" w:sz="0" w:space="0" w:color="auto"/>
        <w:left w:val="none" w:sz="0" w:space="0" w:color="auto"/>
        <w:bottom w:val="none" w:sz="0" w:space="0" w:color="auto"/>
        <w:right w:val="none" w:sz="0" w:space="0" w:color="auto"/>
      </w:divBdr>
    </w:div>
    <w:div w:id="383676073">
      <w:bodyDiv w:val="1"/>
      <w:marLeft w:val="0"/>
      <w:marRight w:val="0"/>
      <w:marTop w:val="0"/>
      <w:marBottom w:val="0"/>
      <w:divBdr>
        <w:top w:val="none" w:sz="0" w:space="0" w:color="auto"/>
        <w:left w:val="none" w:sz="0" w:space="0" w:color="auto"/>
        <w:bottom w:val="none" w:sz="0" w:space="0" w:color="auto"/>
        <w:right w:val="none" w:sz="0" w:space="0" w:color="auto"/>
      </w:divBdr>
    </w:div>
    <w:div w:id="388765902">
      <w:bodyDiv w:val="1"/>
      <w:marLeft w:val="0"/>
      <w:marRight w:val="0"/>
      <w:marTop w:val="0"/>
      <w:marBottom w:val="0"/>
      <w:divBdr>
        <w:top w:val="none" w:sz="0" w:space="0" w:color="auto"/>
        <w:left w:val="none" w:sz="0" w:space="0" w:color="auto"/>
        <w:bottom w:val="none" w:sz="0" w:space="0" w:color="auto"/>
        <w:right w:val="none" w:sz="0" w:space="0" w:color="auto"/>
      </w:divBdr>
    </w:div>
    <w:div w:id="415173436">
      <w:bodyDiv w:val="1"/>
      <w:marLeft w:val="0"/>
      <w:marRight w:val="0"/>
      <w:marTop w:val="0"/>
      <w:marBottom w:val="0"/>
      <w:divBdr>
        <w:top w:val="none" w:sz="0" w:space="0" w:color="auto"/>
        <w:left w:val="none" w:sz="0" w:space="0" w:color="auto"/>
        <w:bottom w:val="none" w:sz="0" w:space="0" w:color="auto"/>
        <w:right w:val="none" w:sz="0" w:space="0" w:color="auto"/>
      </w:divBdr>
    </w:div>
    <w:div w:id="42083374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550180">
      <w:bodyDiv w:val="1"/>
      <w:marLeft w:val="0"/>
      <w:marRight w:val="0"/>
      <w:marTop w:val="0"/>
      <w:marBottom w:val="0"/>
      <w:divBdr>
        <w:top w:val="none" w:sz="0" w:space="0" w:color="auto"/>
        <w:left w:val="none" w:sz="0" w:space="0" w:color="auto"/>
        <w:bottom w:val="none" w:sz="0" w:space="0" w:color="auto"/>
        <w:right w:val="none" w:sz="0" w:space="0" w:color="auto"/>
      </w:divBdr>
    </w:div>
    <w:div w:id="454368744">
      <w:bodyDiv w:val="1"/>
      <w:marLeft w:val="0"/>
      <w:marRight w:val="0"/>
      <w:marTop w:val="0"/>
      <w:marBottom w:val="0"/>
      <w:divBdr>
        <w:top w:val="none" w:sz="0" w:space="0" w:color="auto"/>
        <w:left w:val="none" w:sz="0" w:space="0" w:color="auto"/>
        <w:bottom w:val="none" w:sz="0" w:space="0" w:color="auto"/>
        <w:right w:val="none" w:sz="0" w:space="0" w:color="auto"/>
      </w:divBdr>
    </w:div>
    <w:div w:id="456949641">
      <w:bodyDiv w:val="1"/>
      <w:marLeft w:val="0"/>
      <w:marRight w:val="0"/>
      <w:marTop w:val="0"/>
      <w:marBottom w:val="0"/>
      <w:divBdr>
        <w:top w:val="none" w:sz="0" w:space="0" w:color="auto"/>
        <w:left w:val="none" w:sz="0" w:space="0" w:color="auto"/>
        <w:bottom w:val="none" w:sz="0" w:space="0" w:color="auto"/>
        <w:right w:val="none" w:sz="0" w:space="0" w:color="auto"/>
      </w:divBdr>
    </w:div>
    <w:div w:id="469054923">
      <w:bodyDiv w:val="1"/>
      <w:marLeft w:val="0"/>
      <w:marRight w:val="0"/>
      <w:marTop w:val="0"/>
      <w:marBottom w:val="0"/>
      <w:divBdr>
        <w:top w:val="none" w:sz="0" w:space="0" w:color="auto"/>
        <w:left w:val="none" w:sz="0" w:space="0" w:color="auto"/>
        <w:bottom w:val="none" w:sz="0" w:space="0" w:color="auto"/>
        <w:right w:val="none" w:sz="0" w:space="0" w:color="auto"/>
      </w:divBdr>
    </w:div>
    <w:div w:id="472329862">
      <w:bodyDiv w:val="1"/>
      <w:marLeft w:val="0"/>
      <w:marRight w:val="0"/>
      <w:marTop w:val="0"/>
      <w:marBottom w:val="0"/>
      <w:divBdr>
        <w:top w:val="none" w:sz="0" w:space="0" w:color="auto"/>
        <w:left w:val="none" w:sz="0" w:space="0" w:color="auto"/>
        <w:bottom w:val="none" w:sz="0" w:space="0" w:color="auto"/>
        <w:right w:val="none" w:sz="0" w:space="0" w:color="auto"/>
      </w:divBdr>
    </w:div>
    <w:div w:id="510947941">
      <w:bodyDiv w:val="1"/>
      <w:marLeft w:val="0"/>
      <w:marRight w:val="0"/>
      <w:marTop w:val="0"/>
      <w:marBottom w:val="0"/>
      <w:divBdr>
        <w:top w:val="none" w:sz="0" w:space="0" w:color="auto"/>
        <w:left w:val="none" w:sz="0" w:space="0" w:color="auto"/>
        <w:bottom w:val="none" w:sz="0" w:space="0" w:color="auto"/>
        <w:right w:val="none" w:sz="0" w:space="0" w:color="auto"/>
      </w:divBdr>
    </w:div>
    <w:div w:id="512108768">
      <w:bodyDiv w:val="1"/>
      <w:marLeft w:val="0"/>
      <w:marRight w:val="0"/>
      <w:marTop w:val="0"/>
      <w:marBottom w:val="0"/>
      <w:divBdr>
        <w:top w:val="none" w:sz="0" w:space="0" w:color="auto"/>
        <w:left w:val="none" w:sz="0" w:space="0" w:color="auto"/>
        <w:bottom w:val="none" w:sz="0" w:space="0" w:color="auto"/>
        <w:right w:val="none" w:sz="0" w:space="0" w:color="auto"/>
      </w:divBdr>
    </w:div>
    <w:div w:id="556206682">
      <w:bodyDiv w:val="1"/>
      <w:marLeft w:val="0"/>
      <w:marRight w:val="0"/>
      <w:marTop w:val="0"/>
      <w:marBottom w:val="0"/>
      <w:divBdr>
        <w:top w:val="none" w:sz="0" w:space="0" w:color="auto"/>
        <w:left w:val="none" w:sz="0" w:space="0" w:color="auto"/>
        <w:bottom w:val="none" w:sz="0" w:space="0" w:color="auto"/>
        <w:right w:val="none" w:sz="0" w:space="0" w:color="auto"/>
      </w:divBdr>
    </w:div>
    <w:div w:id="564683564">
      <w:bodyDiv w:val="1"/>
      <w:marLeft w:val="0"/>
      <w:marRight w:val="0"/>
      <w:marTop w:val="0"/>
      <w:marBottom w:val="0"/>
      <w:divBdr>
        <w:top w:val="none" w:sz="0" w:space="0" w:color="auto"/>
        <w:left w:val="none" w:sz="0" w:space="0" w:color="auto"/>
        <w:bottom w:val="none" w:sz="0" w:space="0" w:color="auto"/>
        <w:right w:val="none" w:sz="0" w:space="0" w:color="auto"/>
      </w:divBdr>
    </w:div>
    <w:div w:id="572204381">
      <w:bodyDiv w:val="1"/>
      <w:marLeft w:val="0"/>
      <w:marRight w:val="0"/>
      <w:marTop w:val="0"/>
      <w:marBottom w:val="0"/>
      <w:divBdr>
        <w:top w:val="none" w:sz="0" w:space="0" w:color="auto"/>
        <w:left w:val="none" w:sz="0" w:space="0" w:color="auto"/>
        <w:bottom w:val="none" w:sz="0" w:space="0" w:color="auto"/>
        <w:right w:val="none" w:sz="0" w:space="0" w:color="auto"/>
      </w:divBdr>
    </w:div>
    <w:div w:id="583106128">
      <w:bodyDiv w:val="1"/>
      <w:marLeft w:val="0"/>
      <w:marRight w:val="0"/>
      <w:marTop w:val="0"/>
      <w:marBottom w:val="0"/>
      <w:divBdr>
        <w:top w:val="none" w:sz="0" w:space="0" w:color="auto"/>
        <w:left w:val="none" w:sz="0" w:space="0" w:color="auto"/>
        <w:bottom w:val="none" w:sz="0" w:space="0" w:color="auto"/>
        <w:right w:val="none" w:sz="0" w:space="0" w:color="auto"/>
      </w:divBdr>
    </w:div>
    <w:div w:id="597248611">
      <w:bodyDiv w:val="1"/>
      <w:marLeft w:val="0"/>
      <w:marRight w:val="0"/>
      <w:marTop w:val="0"/>
      <w:marBottom w:val="0"/>
      <w:divBdr>
        <w:top w:val="none" w:sz="0" w:space="0" w:color="auto"/>
        <w:left w:val="none" w:sz="0" w:space="0" w:color="auto"/>
        <w:bottom w:val="none" w:sz="0" w:space="0" w:color="auto"/>
        <w:right w:val="none" w:sz="0" w:space="0" w:color="auto"/>
      </w:divBdr>
    </w:div>
    <w:div w:id="63013556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3411558">
      <w:bodyDiv w:val="1"/>
      <w:marLeft w:val="0"/>
      <w:marRight w:val="0"/>
      <w:marTop w:val="0"/>
      <w:marBottom w:val="0"/>
      <w:divBdr>
        <w:top w:val="none" w:sz="0" w:space="0" w:color="auto"/>
        <w:left w:val="none" w:sz="0" w:space="0" w:color="auto"/>
        <w:bottom w:val="none" w:sz="0" w:space="0" w:color="auto"/>
        <w:right w:val="none" w:sz="0" w:space="0" w:color="auto"/>
      </w:divBdr>
    </w:div>
    <w:div w:id="676351163">
      <w:bodyDiv w:val="1"/>
      <w:marLeft w:val="0"/>
      <w:marRight w:val="0"/>
      <w:marTop w:val="0"/>
      <w:marBottom w:val="0"/>
      <w:divBdr>
        <w:top w:val="none" w:sz="0" w:space="0" w:color="auto"/>
        <w:left w:val="none" w:sz="0" w:space="0" w:color="auto"/>
        <w:bottom w:val="none" w:sz="0" w:space="0" w:color="auto"/>
        <w:right w:val="none" w:sz="0" w:space="0" w:color="auto"/>
      </w:divBdr>
      <w:divsChild>
        <w:div w:id="581834902">
          <w:marLeft w:val="0"/>
          <w:marRight w:val="142"/>
          <w:marTop w:val="0"/>
          <w:marBottom w:val="0"/>
          <w:divBdr>
            <w:top w:val="none" w:sz="0" w:space="0" w:color="auto"/>
            <w:left w:val="none" w:sz="0" w:space="0" w:color="auto"/>
            <w:bottom w:val="none" w:sz="0" w:space="0" w:color="auto"/>
            <w:right w:val="none" w:sz="0" w:space="0" w:color="auto"/>
          </w:divBdr>
        </w:div>
        <w:div w:id="1058209884">
          <w:marLeft w:val="0"/>
          <w:marRight w:val="142"/>
          <w:marTop w:val="0"/>
          <w:marBottom w:val="0"/>
          <w:divBdr>
            <w:top w:val="none" w:sz="0" w:space="0" w:color="auto"/>
            <w:left w:val="none" w:sz="0" w:space="0" w:color="auto"/>
            <w:bottom w:val="none" w:sz="0" w:space="0" w:color="auto"/>
            <w:right w:val="none" w:sz="0" w:space="0" w:color="auto"/>
          </w:divBdr>
        </w:div>
        <w:div w:id="1178272741">
          <w:marLeft w:val="0"/>
          <w:marRight w:val="142"/>
          <w:marTop w:val="0"/>
          <w:marBottom w:val="0"/>
          <w:divBdr>
            <w:top w:val="none" w:sz="0" w:space="0" w:color="auto"/>
            <w:left w:val="none" w:sz="0" w:space="0" w:color="auto"/>
            <w:bottom w:val="none" w:sz="0" w:space="0" w:color="auto"/>
            <w:right w:val="none" w:sz="0" w:space="0" w:color="auto"/>
          </w:divBdr>
        </w:div>
        <w:div w:id="1213496506">
          <w:marLeft w:val="0"/>
          <w:marRight w:val="142"/>
          <w:marTop w:val="0"/>
          <w:marBottom w:val="0"/>
          <w:divBdr>
            <w:top w:val="none" w:sz="0" w:space="0" w:color="auto"/>
            <w:left w:val="none" w:sz="0" w:space="0" w:color="auto"/>
            <w:bottom w:val="none" w:sz="0" w:space="0" w:color="auto"/>
            <w:right w:val="none" w:sz="0" w:space="0" w:color="auto"/>
          </w:divBdr>
        </w:div>
        <w:div w:id="1477260941">
          <w:marLeft w:val="0"/>
          <w:marRight w:val="142"/>
          <w:marTop w:val="0"/>
          <w:marBottom w:val="0"/>
          <w:divBdr>
            <w:top w:val="none" w:sz="0" w:space="0" w:color="auto"/>
            <w:left w:val="none" w:sz="0" w:space="0" w:color="auto"/>
            <w:bottom w:val="none" w:sz="0" w:space="0" w:color="auto"/>
            <w:right w:val="none" w:sz="0" w:space="0" w:color="auto"/>
          </w:divBdr>
        </w:div>
        <w:div w:id="1524978925">
          <w:marLeft w:val="0"/>
          <w:marRight w:val="142"/>
          <w:marTop w:val="0"/>
          <w:marBottom w:val="0"/>
          <w:divBdr>
            <w:top w:val="none" w:sz="0" w:space="0" w:color="auto"/>
            <w:left w:val="none" w:sz="0" w:space="0" w:color="auto"/>
            <w:bottom w:val="none" w:sz="0" w:space="0" w:color="auto"/>
            <w:right w:val="none" w:sz="0" w:space="0" w:color="auto"/>
          </w:divBdr>
        </w:div>
        <w:div w:id="2073456473">
          <w:marLeft w:val="0"/>
          <w:marRight w:val="142"/>
          <w:marTop w:val="0"/>
          <w:marBottom w:val="0"/>
          <w:divBdr>
            <w:top w:val="none" w:sz="0" w:space="0" w:color="auto"/>
            <w:left w:val="none" w:sz="0" w:space="0" w:color="auto"/>
            <w:bottom w:val="none" w:sz="0" w:space="0" w:color="auto"/>
            <w:right w:val="none" w:sz="0" w:space="0" w:color="auto"/>
          </w:divBdr>
        </w:div>
      </w:divsChild>
    </w:div>
    <w:div w:id="690035303">
      <w:bodyDiv w:val="1"/>
      <w:marLeft w:val="0"/>
      <w:marRight w:val="0"/>
      <w:marTop w:val="0"/>
      <w:marBottom w:val="0"/>
      <w:divBdr>
        <w:top w:val="none" w:sz="0" w:space="0" w:color="auto"/>
        <w:left w:val="none" w:sz="0" w:space="0" w:color="auto"/>
        <w:bottom w:val="none" w:sz="0" w:space="0" w:color="auto"/>
        <w:right w:val="none" w:sz="0" w:space="0" w:color="auto"/>
      </w:divBdr>
    </w:div>
    <w:div w:id="699628656">
      <w:bodyDiv w:val="1"/>
      <w:marLeft w:val="0"/>
      <w:marRight w:val="0"/>
      <w:marTop w:val="0"/>
      <w:marBottom w:val="0"/>
      <w:divBdr>
        <w:top w:val="none" w:sz="0" w:space="0" w:color="auto"/>
        <w:left w:val="none" w:sz="0" w:space="0" w:color="auto"/>
        <w:bottom w:val="none" w:sz="0" w:space="0" w:color="auto"/>
        <w:right w:val="none" w:sz="0" w:space="0" w:color="auto"/>
      </w:divBdr>
    </w:div>
    <w:div w:id="710148198">
      <w:bodyDiv w:val="1"/>
      <w:marLeft w:val="0"/>
      <w:marRight w:val="0"/>
      <w:marTop w:val="0"/>
      <w:marBottom w:val="0"/>
      <w:divBdr>
        <w:top w:val="none" w:sz="0" w:space="0" w:color="auto"/>
        <w:left w:val="none" w:sz="0" w:space="0" w:color="auto"/>
        <w:bottom w:val="none" w:sz="0" w:space="0" w:color="auto"/>
        <w:right w:val="none" w:sz="0" w:space="0" w:color="auto"/>
      </w:divBdr>
      <w:divsChild>
        <w:div w:id="1968777351">
          <w:marLeft w:val="0"/>
          <w:marRight w:val="0"/>
          <w:marTop w:val="0"/>
          <w:marBottom w:val="0"/>
          <w:divBdr>
            <w:top w:val="none" w:sz="0" w:space="0" w:color="auto"/>
            <w:left w:val="none" w:sz="0" w:space="0" w:color="auto"/>
            <w:bottom w:val="none" w:sz="0" w:space="0" w:color="auto"/>
            <w:right w:val="none" w:sz="0" w:space="0" w:color="auto"/>
          </w:divBdr>
          <w:divsChild>
            <w:div w:id="5763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976504">
      <w:bodyDiv w:val="1"/>
      <w:marLeft w:val="0"/>
      <w:marRight w:val="0"/>
      <w:marTop w:val="0"/>
      <w:marBottom w:val="0"/>
      <w:divBdr>
        <w:top w:val="none" w:sz="0" w:space="0" w:color="auto"/>
        <w:left w:val="none" w:sz="0" w:space="0" w:color="auto"/>
        <w:bottom w:val="none" w:sz="0" w:space="0" w:color="auto"/>
        <w:right w:val="none" w:sz="0" w:space="0" w:color="auto"/>
      </w:divBdr>
    </w:div>
    <w:div w:id="743989749">
      <w:bodyDiv w:val="1"/>
      <w:marLeft w:val="0"/>
      <w:marRight w:val="0"/>
      <w:marTop w:val="0"/>
      <w:marBottom w:val="0"/>
      <w:divBdr>
        <w:top w:val="none" w:sz="0" w:space="0" w:color="auto"/>
        <w:left w:val="none" w:sz="0" w:space="0" w:color="auto"/>
        <w:bottom w:val="none" w:sz="0" w:space="0" w:color="auto"/>
        <w:right w:val="none" w:sz="0" w:space="0" w:color="auto"/>
      </w:divBdr>
    </w:div>
    <w:div w:id="752555922">
      <w:bodyDiv w:val="1"/>
      <w:marLeft w:val="0"/>
      <w:marRight w:val="0"/>
      <w:marTop w:val="0"/>
      <w:marBottom w:val="0"/>
      <w:divBdr>
        <w:top w:val="none" w:sz="0" w:space="0" w:color="auto"/>
        <w:left w:val="none" w:sz="0" w:space="0" w:color="auto"/>
        <w:bottom w:val="none" w:sz="0" w:space="0" w:color="auto"/>
        <w:right w:val="none" w:sz="0" w:space="0" w:color="auto"/>
      </w:divBdr>
    </w:div>
    <w:div w:id="761293825">
      <w:bodyDiv w:val="1"/>
      <w:marLeft w:val="0"/>
      <w:marRight w:val="0"/>
      <w:marTop w:val="0"/>
      <w:marBottom w:val="0"/>
      <w:divBdr>
        <w:top w:val="none" w:sz="0" w:space="0" w:color="auto"/>
        <w:left w:val="none" w:sz="0" w:space="0" w:color="auto"/>
        <w:bottom w:val="none" w:sz="0" w:space="0" w:color="auto"/>
        <w:right w:val="none" w:sz="0" w:space="0" w:color="auto"/>
      </w:divBdr>
    </w:div>
    <w:div w:id="814956088">
      <w:bodyDiv w:val="1"/>
      <w:marLeft w:val="0"/>
      <w:marRight w:val="0"/>
      <w:marTop w:val="0"/>
      <w:marBottom w:val="0"/>
      <w:divBdr>
        <w:top w:val="none" w:sz="0" w:space="0" w:color="auto"/>
        <w:left w:val="none" w:sz="0" w:space="0" w:color="auto"/>
        <w:bottom w:val="none" w:sz="0" w:space="0" w:color="auto"/>
        <w:right w:val="none" w:sz="0" w:space="0" w:color="auto"/>
      </w:divBdr>
    </w:div>
    <w:div w:id="889417074">
      <w:bodyDiv w:val="1"/>
      <w:marLeft w:val="0"/>
      <w:marRight w:val="0"/>
      <w:marTop w:val="0"/>
      <w:marBottom w:val="0"/>
      <w:divBdr>
        <w:top w:val="none" w:sz="0" w:space="0" w:color="auto"/>
        <w:left w:val="none" w:sz="0" w:space="0" w:color="auto"/>
        <w:bottom w:val="none" w:sz="0" w:space="0" w:color="auto"/>
        <w:right w:val="none" w:sz="0" w:space="0" w:color="auto"/>
      </w:divBdr>
    </w:div>
    <w:div w:id="900292777">
      <w:bodyDiv w:val="1"/>
      <w:marLeft w:val="0"/>
      <w:marRight w:val="0"/>
      <w:marTop w:val="0"/>
      <w:marBottom w:val="0"/>
      <w:divBdr>
        <w:top w:val="none" w:sz="0" w:space="0" w:color="auto"/>
        <w:left w:val="none" w:sz="0" w:space="0" w:color="auto"/>
        <w:bottom w:val="none" w:sz="0" w:space="0" w:color="auto"/>
        <w:right w:val="none" w:sz="0" w:space="0" w:color="auto"/>
      </w:divBdr>
    </w:div>
    <w:div w:id="916401592">
      <w:bodyDiv w:val="1"/>
      <w:marLeft w:val="0"/>
      <w:marRight w:val="0"/>
      <w:marTop w:val="0"/>
      <w:marBottom w:val="0"/>
      <w:divBdr>
        <w:top w:val="none" w:sz="0" w:space="0" w:color="auto"/>
        <w:left w:val="none" w:sz="0" w:space="0" w:color="auto"/>
        <w:bottom w:val="none" w:sz="0" w:space="0" w:color="auto"/>
        <w:right w:val="none" w:sz="0" w:space="0" w:color="auto"/>
      </w:divBdr>
    </w:div>
    <w:div w:id="965350100">
      <w:bodyDiv w:val="1"/>
      <w:marLeft w:val="0"/>
      <w:marRight w:val="0"/>
      <w:marTop w:val="0"/>
      <w:marBottom w:val="0"/>
      <w:divBdr>
        <w:top w:val="none" w:sz="0" w:space="0" w:color="auto"/>
        <w:left w:val="none" w:sz="0" w:space="0" w:color="auto"/>
        <w:bottom w:val="none" w:sz="0" w:space="0" w:color="auto"/>
        <w:right w:val="none" w:sz="0" w:space="0" w:color="auto"/>
      </w:divBdr>
    </w:div>
    <w:div w:id="983966302">
      <w:bodyDiv w:val="1"/>
      <w:marLeft w:val="0"/>
      <w:marRight w:val="0"/>
      <w:marTop w:val="0"/>
      <w:marBottom w:val="0"/>
      <w:divBdr>
        <w:top w:val="none" w:sz="0" w:space="0" w:color="auto"/>
        <w:left w:val="none" w:sz="0" w:space="0" w:color="auto"/>
        <w:bottom w:val="none" w:sz="0" w:space="0" w:color="auto"/>
        <w:right w:val="none" w:sz="0" w:space="0" w:color="auto"/>
      </w:divBdr>
    </w:div>
    <w:div w:id="997459243">
      <w:bodyDiv w:val="1"/>
      <w:marLeft w:val="0"/>
      <w:marRight w:val="0"/>
      <w:marTop w:val="0"/>
      <w:marBottom w:val="0"/>
      <w:divBdr>
        <w:top w:val="none" w:sz="0" w:space="0" w:color="auto"/>
        <w:left w:val="none" w:sz="0" w:space="0" w:color="auto"/>
        <w:bottom w:val="none" w:sz="0" w:space="0" w:color="auto"/>
        <w:right w:val="none" w:sz="0" w:space="0" w:color="auto"/>
      </w:divBdr>
    </w:div>
    <w:div w:id="1004363521">
      <w:bodyDiv w:val="1"/>
      <w:marLeft w:val="0"/>
      <w:marRight w:val="0"/>
      <w:marTop w:val="0"/>
      <w:marBottom w:val="0"/>
      <w:divBdr>
        <w:top w:val="none" w:sz="0" w:space="0" w:color="auto"/>
        <w:left w:val="none" w:sz="0" w:space="0" w:color="auto"/>
        <w:bottom w:val="none" w:sz="0" w:space="0" w:color="auto"/>
        <w:right w:val="none" w:sz="0" w:space="0" w:color="auto"/>
      </w:divBdr>
    </w:div>
    <w:div w:id="1012103771">
      <w:bodyDiv w:val="1"/>
      <w:marLeft w:val="0"/>
      <w:marRight w:val="0"/>
      <w:marTop w:val="0"/>
      <w:marBottom w:val="0"/>
      <w:divBdr>
        <w:top w:val="none" w:sz="0" w:space="0" w:color="auto"/>
        <w:left w:val="none" w:sz="0" w:space="0" w:color="auto"/>
        <w:bottom w:val="none" w:sz="0" w:space="0" w:color="auto"/>
        <w:right w:val="none" w:sz="0" w:space="0" w:color="auto"/>
      </w:divBdr>
    </w:div>
    <w:div w:id="101923397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90196924">
      <w:bodyDiv w:val="1"/>
      <w:marLeft w:val="0"/>
      <w:marRight w:val="0"/>
      <w:marTop w:val="0"/>
      <w:marBottom w:val="0"/>
      <w:divBdr>
        <w:top w:val="none" w:sz="0" w:space="0" w:color="auto"/>
        <w:left w:val="none" w:sz="0" w:space="0" w:color="auto"/>
        <w:bottom w:val="none" w:sz="0" w:space="0" w:color="auto"/>
        <w:right w:val="none" w:sz="0" w:space="0" w:color="auto"/>
      </w:divBdr>
    </w:div>
    <w:div w:id="1093355753">
      <w:bodyDiv w:val="1"/>
      <w:marLeft w:val="0"/>
      <w:marRight w:val="0"/>
      <w:marTop w:val="0"/>
      <w:marBottom w:val="0"/>
      <w:divBdr>
        <w:top w:val="none" w:sz="0" w:space="0" w:color="auto"/>
        <w:left w:val="none" w:sz="0" w:space="0" w:color="auto"/>
        <w:bottom w:val="none" w:sz="0" w:space="0" w:color="auto"/>
        <w:right w:val="none" w:sz="0" w:space="0" w:color="auto"/>
      </w:divBdr>
    </w:div>
    <w:div w:id="1148476642">
      <w:bodyDiv w:val="1"/>
      <w:marLeft w:val="0"/>
      <w:marRight w:val="0"/>
      <w:marTop w:val="0"/>
      <w:marBottom w:val="0"/>
      <w:divBdr>
        <w:top w:val="none" w:sz="0" w:space="0" w:color="auto"/>
        <w:left w:val="none" w:sz="0" w:space="0" w:color="auto"/>
        <w:bottom w:val="none" w:sz="0" w:space="0" w:color="auto"/>
        <w:right w:val="none" w:sz="0" w:space="0" w:color="auto"/>
      </w:divBdr>
    </w:div>
    <w:div w:id="1179587730">
      <w:bodyDiv w:val="1"/>
      <w:marLeft w:val="0"/>
      <w:marRight w:val="0"/>
      <w:marTop w:val="0"/>
      <w:marBottom w:val="0"/>
      <w:divBdr>
        <w:top w:val="none" w:sz="0" w:space="0" w:color="auto"/>
        <w:left w:val="none" w:sz="0" w:space="0" w:color="auto"/>
        <w:bottom w:val="none" w:sz="0" w:space="0" w:color="auto"/>
        <w:right w:val="none" w:sz="0" w:space="0" w:color="auto"/>
      </w:divBdr>
    </w:div>
    <w:div w:id="1197044365">
      <w:bodyDiv w:val="1"/>
      <w:marLeft w:val="0"/>
      <w:marRight w:val="0"/>
      <w:marTop w:val="0"/>
      <w:marBottom w:val="0"/>
      <w:divBdr>
        <w:top w:val="none" w:sz="0" w:space="0" w:color="auto"/>
        <w:left w:val="none" w:sz="0" w:space="0" w:color="auto"/>
        <w:bottom w:val="none" w:sz="0" w:space="0" w:color="auto"/>
        <w:right w:val="none" w:sz="0" w:space="0" w:color="auto"/>
      </w:divBdr>
    </w:div>
    <w:div w:id="1199128979">
      <w:bodyDiv w:val="1"/>
      <w:marLeft w:val="0"/>
      <w:marRight w:val="0"/>
      <w:marTop w:val="0"/>
      <w:marBottom w:val="0"/>
      <w:divBdr>
        <w:top w:val="none" w:sz="0" w:space="0" w:color="auto"/>
        <w:left w:val="none" w:sz="0" w:space="0" w:color="auto"/>
        <w:bottom w:val="none" w:sz="0" w:space="0" w:color="auto"/>
        <w:right w:val="none" w:sz="0" w:space="0" w:color="auto"/>
      </w:divBdr>
    </w:div>
    <w:div w:id="1212576530">
      <w:bodyDiv w:val="1"/>
      <w:marLeft w:val="0"/>
      <w:marRight w:val="0"/>
      <w:marTop w:val="0"/>
      <w:marBottom w:val="0"/>
      <w:divBdr>
        <w:top w:val="none" w:sz="0" w:space="0" w:color="auto"/>
        <w:left w:val="none" w:sz="0" w:space="0" w:color="auto"/>
        <w:bottom w:val="none" w:sz="0" w:space="0" w:color="auto"/>
        <w:right w:val="none" w:sz="0" w:space="0" w:color="auto"/>
      </w:divBdr>
    </w:div>
    <w:div w:id="1215699506">
      <w:bodyDiv w:val="1"/>
      <w:marLeft w:val="0"/>
      <w:marRight w:val="0"/>
      <w:marTop w:val="0"/>
      <w:marBottom w:val="0"/>
      <w:divBdr>
        <w:top w:val="none" w:sz="0" w:space="0" w:color="auto"/>
        <w:left w:val="none" w:sz="0" w:space="0" w:color="auto"/>
        <w:bottom w:val="none" w:sz="0" w:space="0" w:color="auto"/>
        <w:right w:val="none" w:sz="0" w:space="0" w:color="auto"/>
      </w:divBdr>
    </w:div>
    <w:div w:id="122684225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1721038">
      <w:bodyDiv w:val="1"/>
      <w:marLeft w:val="0"/>
      <w:marRight w:val="0"/>
      <w:marTop w:val="0"/>
      <w:marBottom w:val="0"/>
      <w:divBdr>
        <w:top w:val="none" w:sz="0" w:space="0" w:color="auto"/>
        <w:left w:val="none" w:sz="0" w:space="0" w:color="auto"/>
        <w:bottom w:val="none" w:sz="0" w:space="0" w:color="auto"/>
        <w:right w:val="none" w:sz="0" w:space="0" w:color="auto"/>
      </w:divBdr>
    </w:div>
    <w:div w:id="1254826394">
      <w:bodyDiv w:val="1"/>
      <w:marLeft w:val="0"/>
      <w:marRight w:val="0"/>
      <w:marTop w:val="0"/>
      <w:marBottom w:val="0"/>
      <w:divBdr>
        <w:top w:val="none" w:sz="0" w:space="0" w:color="auto"/>
        <w:left w:val="none" w:sz="0" w:space="0" w:color="auto"/>
        <w:bottom w:val="none" w:sz="0" w:space="0" w:color="auto"/>
        <w:right w:val="none" w:sz="0" w:space="0" w:color="auto"/>
      </w:divBdr>
    </w:div>
    <w:div w:id="1299992694">
      <w:bodyDiv w:val="1"/>
      <w:marLeft w:val="0"/>
      <w:marRight w:val="0"/>
      <w:marTop w:val="0"/>
      <w:marBottom w:val="0"/>
      <w:divBdr>
        <w:top w:val="none" w:sz="0" w:space="0" w:color="auto"/>
        <w:left w:val="none" w:sz="0" w:space="0" w:color="auto"/>
        <w:bottom w:val="none" w:sz="0" w:space="0" w:color="auto"/>
        <w:right w:val="none" w:sz="0" w:space="0" w:color="auto"/>
      </w:divBdr>
    </w:div>
    <w:div w:id="1314287931">
      <w:bodyDiv w:val="1"/>
      <w:marLeft w:val="0"/>
      <w:marRight w:val="0"/>
      <w:marTop w:val="0"/>
      <w:marBottom w:val="0"/>
      <w:divBdr>
        <w:top w:val="none" w:sz="0" w:space="0" w:color="auto"/>
        <w:left w:val="none" w:sz="0" w:space="0" w:color="auto"/>
        <w:bottom w:val="none" w:sz="0" w:space="0" w:color="auto"/>
        <w:right w:val="none" w:sz="0" w:space="0" w:color="auto"/>
      </w:divBdr>
    </w:div>
    <w:div w:id="1319530071">
      <w:bodyDiv w:val="1"/>
      <w:marLeft w:val="0"/>
      <w:marRight w:val="0"/>
      <w:marTop w:val="0"/>
      <w:marBottom w:val="0"/>
      <w:divBdr>
        <w:top w:val="none" w:sz="0" w:space="0" w:color="auto"/>
        <w:left w:val="none" w:sz="0" w:space="0" w:color="auto"/>
        <w:bottom w:val="none" w:sz="0" w:space="0" w:color="auto"/>
        <w:right w:val="none" w:sz="0" w:space="0" w:color="auto"/>
      </w:divBdr>
    </w:div>
    <w:div w:id="1348021978">
      <w:bodyDiv w:val="1"/>
      <w:marLeft w:val="0"/>
      <w:marRight w:val="0"/>
      <w:marTop w:val="0"/>
      <w:marBottom w:val="0"/>
      <w:divBdr>
        <w:top w:val="none" w:sz="0" w:space="0" w:color="auto"/>
        <w:left w:val="none" w:sz="0" w:space="0" w:color="auto"/>
        <w:bottom w:val="none" w:sz="0" w:space="0" w:color="auto"/>
        <w:right w:val="none" w:sz="0" w:space="0" w:color="auto"/>
      </w:divBdr>
    </w:div>
    <w:div w:id="1365981291">
      <w:bodyDiv w:val="1"/>
      <w:marLeft w:val="0"/>
      <w:marRight w:val="0"/>
      <w:marTop w:val="0"/>
      <w:marBottom w:val="0"/>
      <w:divBdr>
        <w:top w:val="none" w:sz="0" w:space="0" w:color="auto"/>
        <w:left w:val="none" w:sz="0" w:space="0" w:color="auto"/>
        <w:bottom w:val="none" w:sz="0" w:space="0" w:color="auto"/>
        <w:right w:val="none" w:sz="0" w:space="0" w:color="auto"/>
      </w:divBdr>
    </w:div>
    <w:div w:id="1371372836">
      <w:bodyDiv w:val="1"/>
      <w:marLeft w:val="0"/>
      <w:marRight w:val="0"/>
      <w:marTop w:val="0"/>
      <w:marBottom w:val="0"/>
      <w:divBdr>
        <w:top w:val="none" w:sz="0" w:space="0" w:color="auto"/>
        <w:left w:val="none" w:sz="0" w:space="0" w:color="auto"/>
        <w:bottom w:val="none" w:sz="0" w:space="0" w:color="auto"/>
        <w:right w:val="none" w:sz="0" w:space="0" w:color="auto"/>
      </w:divBdr>
    </w:div>
    <w:div w:id="1387608216">
      <w:bodyDiv w:val="1"/>
      <w:marLeft w:val="0"/>
      <w:marRight w:val="0"/>
      <w:marTop w:val="0"/>
      <w:marBottom w:val="0"/>
      <w:divBdr>
        <w:top w:val="none" w:sz="0" w:space="0" w:color="auto"/>
        <w:left w:val="none" w:sz="0" w:space="0" w:color="auto"/>
        <w:bottom w:val="none" w:sz="0" w:space="0" w:color="auto"/>
        <w:right w:val="none" w:sz="0" w:space="0" w:color="auto"/>
      </w:divBdr>
    </w:div>
    <w:div w:id="1389844924">
      <w:bodyDiv w:val="1"/>
      <w:marLeft w:val="0"/>
      <w:marRight w:val="0"/>
      <w:marTop w:val="0"/>
      <w:marBottom w:val="0"/>
      <w:divBdr>
        <w:top w:val="none" w:sz="0" w:space="0" w:color="auto"/>
        <w:left w:val="none" w:sz="0" w:space="0" w:color="auto"/>
        <w:bottom w:val="none" w:sz="0" w:space="0" w:color="auto"/>
        <w:right w:val="none" w:sz="0" w:space="0" w:color="auto"/>
      </w:divBdr>
    </w:div>
    <w:div w:id="1401950458">
      <w:bodyDiv w:val="1"/>
      <w:marLeft w:val="0"/>
      <w:marRight w:val="0"/>
      <w:marTop w:val="0"/>
      <w:marBottom w:val="0"/>
      <w:divBdr>
        <w:top w:val="none" w:sz="0" w:space="0" w:color="auto"/>
        <w:left w:val="none" w:sz="0" w:space="0" w:color="auto"/>
        <w:bottom w:val="none" w:sz="0" w:space="0" w:color="auto"/>
        <w:right w:val="none" w:sz="0" w:space="0" w:color="auto"/>
      </w:divBdr>
    </w:div>
    <w:div w:id="1403992287">
      <w:bodyDiv w:val="1"/>
      <w:marLeft w:val="0"/>
      <w:marRight w:val="0"/>
      <w:marTop w:val="0"/>
      <w:marBottom w:val="0"/>
      <w:divBdr>
        <w:top w:val="none" w:sz="0" w:space="0" w:color="auto"/>
        <w:left w:val="none" w:sz="0" w:space="0" w:color="auto"/>
        <w:bottom w:val="none" w:sz="0" w:space="0" w:color="auto"/>
        <w:right w:val="none" w:sz="0" w:space="0" w:color="auto"/>
      </w:divBdr>
    </w:div>
    <w:div w:id="1412119883">
      <w:bodyDiv w:val="1"/>
      <w:marLeft w:val="0"/>
      <w:marRight w:val="0"/>
      <w:marTop w:val="0"/>
      <w:marBottom w:val="0"/>
      <w:divBdr>
        <w:top w:val="none" w:sz="0" w:space="0" w:color="auto"/>
        <w:left w:val="none" w:sz="0" w:space="0" w:color="auto"/>
        <w:bottom w:val="none" w:sz="0" w:space="0" w:color="auto"/>
        <w:right w:val="none" w:sz="0" w:space="0" w:color="auto"/>
      </w:divBdr>
    </w:div>
    <w:div w:id="143204512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8181426">
      <w:bodyDiv w:val="1"/>
      <w:marLeft w:val="0"/>
      <w:marRight w:val="0"/>
      <w:marTop w:val="0"/>
      <w:marBottom w:val="0"/>
      <w:divBdr>
        <w:top w:val="none" w:sz="0" w:space="0" w:color="auto"/>
        <w:left w:val="none" w:sz="0" w:space="0" w:color="auto"/>
        <w:bottom w:val="none" w:sz="0" w:space="0" w:color="auto"/>
        <w:right w:val="none" w:sz="0" w:space="0" w:color="auto"/>
      </w:divBdr>
    </w:div>
    <w:div w:id="1530534815">
      <w:bodyDiv w:val="1"/>
      <w:marLeft w:val="0"/>
      <w:marRight w:val="0"/>
      <w:marTop w:val="0"/>
      <w:marBottom w:val="0"/>
      <w:divBdr>
        <w:top w:val="none" w:sz="0" w:space="0" w:color="auto"/>
        <w:left w:val="none" w:sz="0" w:space="0" w:color="auto"/>
        <w:bottom w:val="none" w:sz="0" w:space="0" w:color="auto"/>
        <w:right w:val="none" w:sz="0" w:space="0" w:color="auto"/>
      </w:divBdr>
    </w:div>
    <w:div w:id="1531726290">
      <w:bodyDiv w:val="1"/>
      <w:marLeft w:val="0"/>
      <w:marRight w:val="0"/>
      <w:marTop w:val="0"/>
      <w:marBottom w:val="0"/>
      <w:divBdr>
        <w:top w:val="none" w:sz="0" w:space="0" w:color="auto"/>
        <w:left w:val="none" w:sz="0" w:space="0" w:color="auto"/>
        <w:bottom w:val="none" w:sz="0" w:space="0" w:color="auto"/>
        <w:right w:val="none" w:sz="0" w:space="0" w:color="auto"/>
      </w:divBdr>
    </w:div>
    <w:div w:id="1541287929">
      <w:bodyDiv w:val="1"/>
      <w:marLeft w:val="0"/>
      <w:marRight w:val="0"/>
      <w:marTop w:val="0"/>
      <w:marBottom w:val="0"/>
      <w:divBdr>
        <w:top w:val="none" w:sz="0" w:space="0" w:color="auto"/>
        <w:left w:val="none" w:sz="0" w:space="0" w:color="auto"/>
        <w:bottom w:val="none" w:sz="0" w:space="0" w:color="auto"/>
        <w:right w:val="none" w:sz="0" w:space="0" w:color="auto"/>
      </w:divBdr>
    </w:div>
    <w:div w:id="1557010459">
      <w:bodyDiv w:val="1"/>
      <w:marLeft w:val="0"/>
      <w:marRight w:val="0"/>
      <w:marTop w:val="0"/>
      <w:marBottom w:val="0"/>
      <w:divBdr>
        <w:top w:val="none" w:sz="0" w:space="0" w:color="auto"/>
        <w:left w:val="none" w:sz="0" w:space="0" w:color="auto"/>
        <w:bottom w:val="none" w:sz="0" w:space="0" w:color="auto"/>
        <w:right w:val="none" w:sz="0" w:space="0" w:color="auto"/>
      </w:divBdr>
    </w:div>
    <w:div w:id="1562669668">
      <w:bodyDiv w:val="1"/>
      <w:marLeft w:val="0"/>
      <w:marRight w:val="0"/>
      <w:marTop w:val="0"/>
      <w:marBottom w:val="0"/>
      <w:divBdr>
        <w:top w:val="none" w:sz="0" w:space="0" w:color="auto"/>
        <w:left w:val="none" w:sz="0" w:space="0" w:color="auto"/>
        <w:bottom w:val="none" w:sz="0" w:space="0" w:color="auto"/>
        <w:right w:val="none" w:sz="0" w:space="0" w:color="auto"/>
      </w:divBdr>
    </w:div>
    <w:div w:id="1582376373">
      <w:bodyDiv w:val="1"/>
      <w:marLeft w:val="0"/>
      <w:marRight w:val="0"/>
      <w:marTop w:val="0"/>
      <w:marBottom w:val="0"/>
      <w:divBdr>
        <w:top w:val="none" w:sz="0" w:space="0" w:color="auto"/>
        <w:left w:val="none" w:sz="0" w:space="0" w:color="auto"/>
        <w:bottom w:val="none" w:sz="0" w:space="0" w:color="auto"/>
        <w:right w:val="none" w:sz="0" w:space="0" w:color="auto"/>
      </w:divBdr>
    </w:div>
    <w:div w:id="1620066880">
      <w:bodyDiv w:val="1"/>
      <w:marLeft w:val="0"/>
      <w:marRight w:val="0"/>
      <w:marTop w:val="0"/>
      <w:marBottom w:val="0"/>
      <w:divBdr>
        <w:top w:val="none" w:sz="0" w:space="0" w:color="auto"/>
        <w:left w:val="none" w:sz="0" w:space="0" w:color="auto"/>
        <w:bottom w:val="none" w:sz="0" w:space="0" w:color="auto"/>
        <w:right w:val="none" w:sz="0" w:space="0" w:color="auto"/>
      </w:divBdr>
    </w:div>
    <w:div w:id="1644893731">
      <w:bodyDiv w:val="1"/>
      <w:marLeft w:val="0"/>
      <w:marRight w:val="0"/>
      <w:marTop w:val="0"/>
      <w:marBottom w:val="0"/>
      <w:divBdr>
        <w:top w:val="none" w:sz="0" w:space="0" w:color="auto"/>
        <w:left w:val="none" w:sz="0" w:space="0" w:color="auto"/>
        <w:bottom w:val="none" w:sz="0" w:space="0" w:color="auto"/>
        <w:right w:val="none" w:sz="0" w:space="0" w:color="auto"/>
      </w:divBdr>
    </w:div>
    <w:div w:id="1675063900">
      <w:bodyDiv w:val="1"/>
      <w:marLeft w:val="0"/>
      <w:marRight w:val="0"/>
      <w:marTop w:val="0"/>
      <w:marBottom w:val="0"/>
      <w:divBdr>
        <w:top w:val="none" w:sz="0" w:space="0" w:color="auto"/>
        <w:left w:val="none" w:sz="0" w:space="0" w:color="auto"/>
        <w:bottom w:val="none" w:sz="0" w:space="0" w:color="auto"/>
        <w:right w:val="none" w:sz="0" w:space="0" w:color="auto"/>
      </w:divBdr>
    </w:div>
    <w:div w:id="1679767235">
      <w:bodyDiv w:val="1"/>
      <w:marLeft w:val="0"/>
      <w:marRight w:val="0"/>
      <w:marTop w:val="0"/>
      <w:marBottom w:val="0"/>
      <w:divBdr>
        <w:top w:val="none" w:sz="0" w:space="0" w:color="auto"/>
        <w:left w:val="none" w:sz="0" w:space="0" w:color="auto"/>
        <w:bottom w:val="none" w:sz="0" w:space="0" w:color="auto"/>
        <w:right w:val="none" w:sz="0" w:space="0" w:color="auto"/>
      </w:divBdr>
    </w:div>
    <w:div w:id="1681003663">
      <w:bodyDiv w:val="1"/>
      <w:marLeft w:val="0"/>
      <w:marRight w:val="0"/>
      <w:marTop w:val="0"/>
      <w:marBottom w:val="0"/>
      <w:divBdr>
        <w:top w:val="none" w:sz="0" w:space="0" w:color="auto"/>
        <w:left w:val="none" w:sz="0" w:space="0" w:color="auto"/>
        <w:bottom w:val="none" w:sz="0" w:space="0" w:color="auto"/>
        <w:right w:val="none" w:sz="0" w:space="0" w:color="auto"/>
      </w:divBdr>
    </w:div>
    <w:div w:id="1694499076">
      <w:bodyDiv w:val="1"/>
      <w:marLeft w:val="0"/>
      <w:marRight w:val="0"/>
      <w:marTop w:val="0"/>
      <w:marBottom w:val="0"/>
      <w:divBdr>
        <w:top w:val="none" w:sz="0" w:space="0" w:color="auto"/>
        <w:left w:val="none" w:sz="0" w:space="0" w:color="auto"/>
        <w:bottom w:val="none" w:sz="0" w:space="0" w:color="auto"/>
        <w:right w:val="none" w:sz="0" w:space="0" w:color="auto"/>
      </w:divBdr>
    </w:div>
    <w:div w:id="1734304344">
      <w:bodyDiv w:val="1"/>
      <w:marLeft w:val="0"/>
      <w:marRight w:val="0"/>
      <w:marTop w:val="0"/>
      <w:marBottom w:val="0"/>
      <w:divBdr>
        <w:top w:val="none" w:sz="0" w:space="0" w:color="auto"/>
        <w:left w:val="none" w:sz="0" w:space="0" w:color="auto"/>
        <w:bottom w:val="none" w:sz="0" w:space="0" w:color="auto"/>
        <w:right w:val="none" w:sz="0" w:space="0" w:color="auto"/>
      </w:divBdr>
    </w:div>
    <w:div w:id="1784809135">
      <w:bodyDiv w:val="1"/>
      <w:marLeft w:val="0"/>
      <w:marRight w:val="0"/>
      <w:marTop w:val="0"/>
      <w:marBottom w:val="0"/>
      <w:divBdr>
        <w:top w:val="none" w:sz="0" w:space="0" w:color="auto"/>
        <w:left w:val="none" w:sz="0" w:space="0" w:color="auto"/>
        <w:bottom w:val="none" w:sz="0" w:space="0" w:color="auto"/>
        <w:right w:val="none" w:sz="0" w:space="0" w:color="auto"/>
      </w:divBdr>
    </w:div>
    <w:div w:id="1810242478">
      <w:bodyDiv w:val="1"/>
      <w:marLeft w:val="0"/>
      <w:marRight w:val="0"/>
      <w:marTop w:val="0"/>
      <w:marBottom w:val="0"/>
      <w:divBdr>
        <w:top w:val="none" w:sz="0" w:space="0" w:color="auto"/>
        <w:left w:val="none" w:sz="0" w:space="0" w:color="auto"/>
        <w:bottom w:val="none" w:sz="0" w:space="0" w:color="auto"/>
        <w:right w:val="none" w:sz="0" w:space="0" w:color="auto"/>
      </w:divBdr>
    </w:div>
    <w:div w:id="181108915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56459231">
      <w:bodyDiv w:val="1"/>
      <w:marLeft w:val="0"/>
      <w:marRight w:val="0"/>
      <w:marTop w:val="0"/>
      <w:marBottom w:val="0"/>
      <w:divBdr>
        <w:top w:val="none" w:sz="0" w:space="0" w:color="auto"/>
        <w:left w:val="none" w:sz="0" w:space="0" w:color="auto"/>
        <w:bottom w:val="none" w:sz="0" w:space="0" w:color="auto"/>
        <w:right w:val="none" w:sz="0" w:space="0" w:color="auto"/>
      </w:divBdr>
    </w:div>
    <w:div w:id="1862625889">
      <w:bodyDiv w:val="1"/>
      <w:marLeft w:val="0"/>
      <w:marRight w:val="0"/>
      <w:marTop w:val="0"/>
      <w:marBottom w:val="0"/>
      <w:divBdr>
        <w:top w:val="none" w:sz="0" w:space="0" w:color="auto"/>
        <w:left w:val="none" w:sz="0" w:space="0" w:color="auto"/>
        <w:bottom w:val="none" w:sz="0" w:space="0" w:color="auto"/>
        <w:right w:val="none" w:sz="0" w:space="0" w:color="auto"/>
      </w:divBdr>
    </w:div>
    <w:div w:id="1901212921">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5429938">
      <w:bodyDiv w:val="1"/>
      <w:marLeft w:val="0"/>
      <w:marRight w:val="0"/>
      <w:marTop w:val="0"/>
      <w:marBottom w:val="0"/>
      <w:divBdr>
        <w:top w:val="none" w:sz="0" w:space="0" w:color="auto"/>
        <w:left w:val="none" w:sz="0" w:space="0" w:color="auto"/>
        <w:bottom w:val="none" w:sz="0" w:space="0" w:color="auto"/>
        <w:right w:val="none" w:sz="0" w:space="0" w:color="auto"/>
      </w:divBdr>
    </w:div>
    <w:div w:id="1923568034">
      <w:bodyDiv w:val="1"/>
      <w:marLeft w:val="0"/>
      <w:marRight w:val="0"/>
      <w:marTop w:val="0"/>
      <w:marBottom w:val="0"/>
      <w:divBdr>
        <w:top w:val="none" w:sz="0" w:space="0" w:color="auto"/>
        <w:left w:val="none" w:sz="0" w:space="0" w:color="auto"/>
        <w:bottom w:val="none" w:sz="0" w:space="0" w:color="auto"/>
        <w:right w:val="none" w:sz="0" w:space="0" w:color="auto"/>
      </w:divBdr>
    </w:div>
    <w:div w:id="1954243021">
      <w:bodyDiv w:val="1"/>
      <w:marLeft w:val="0"/>
      <w:marRight w:val="0"/>
      <w:marTop w:val="0"/>
      <w:marBottom w:val="0"/>
      <w:divBdr>
        <w:top w:val="none" w:sz="0" w:space="0" w:color="auto"/>
        <w:left w:val="none" w:sz="0" w:space="0" w:color="auto"/>
        <w:bottom w:val="none" w:sz="0" w:space="0" w:color="auto"/>
        <w:right w:val="none" w:sz="0" w:space="0" w:color="auto"/>
      </w:divBdr>
    </w:div>
    <w:div w:id="1966690508">
      <w:bodyDiv w:val="1"/>
      <w:marLeft w:val="0"/>
      <w:marRight w:val="0"/>
      <w:marTop w:val="0"/>
      <w:marBottom w:val="0"/>
      <w:divBdr>
        <w:top w:val="none" w:sz="0" w:space="0" w:color="auto"/>
        <w:left w:val="none" w:sz="0" w:space="0" w:color="auto"/>
        <w:bottom w:val="none" w:sz="0" w:space="0" w:color="auto"/>
        <w:right w:val="none" w:sz="0" w:space="0" w:color="auto"/>
      </w:divBdr>
    </w:div>
    <w:div w:id="1968388774">
      <w:bodyDiv w:val="1"/>
      <w:marLeft w:val="0"/>
      <w:marRight w:val="0"/>
      <w:marTop w:val="0"/>
      <w:marBottom w:val="0"/>
      <w:divBdr>
        <w:top w:val="none" w:sz="0" w:space="0" w:color="auto"/>
        <w:left w:val="none" w:sz="0" w:space="0" w:color="auto"/>
        <w:bottom w:val="none" w:sz="0" w:space="0" w:color="auto"/>
        <w:right w:val="none" w:sz="0" w:space="0" w:color="auto"/>
      </w:divBdr>
    </w:div>
    <w:div w:id="199387207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762759">
      <w:bodyDiv w:val="1"/>
      <w:marLeft w:val="0"/>
      <w:marRight w:val="0"/>
      <w:marTop w:val="0"/>
      <w:marBottom w:val="0"/>
      <w:divBdr>
        <w:top w:val="none" w:sz="0" w:space="0" w:color="auto"/>
        <w:left w:val="none" w:sz="0" w:space="0" w:color="auto"/>
        <w:bottom w:val="none" w:sz="0" w:space="0" w:color="auto"/>
        <w:right w:val="none" w:sz="0" w:space="0" w:color="auto"/>
      </w:divBdr>
    </w:div>
    <w:div w:id="2022730718">
      <w:bodyDiv w:val="1"/>
      <w:marLeft w:val="0"/>
      <w:marRight w:val="0"/>
      <w:marTop w:val="0"/>
      <w:marBottom w:val="0"/>
      <w:divBdr>
        <w:top w:val="none" w:sz="0" w:space="0" w:color="auto"/>
        <w:left w:val="none" w:sz="0" w:space="0" w:color="auto"/>
        <w:bottom w:val="none" w:sz="0" w:space="0" w:color="auto"/>
        <w:right w:val="none" w:sz="0" w:space="0" w:color="auto"/>
      </w:divBdr>
    </w:div>
    <w:div w:id="2034914857">
      <w:bodyDiv w:val="1"/>
      <w:marLeft w:val="0"/>
      <w:marRight w:val="0"/>
      <w:marTop w:val="0"/>
      <w:marBottom w:val="0"/>
      <w:divBdr>
        <w:top w:val="none" w:sz="0" w:space="0" w:color="auto"/>
        <w:left w:val="none" w:sz="0" w:space="0" w:color="auto"/>
        <w:bottom w:val="none" w:sz="0" w:space="0" w:color="auto"/>
        <w:right w:val="none" w:sz="0" w:space="0" w:color="auto"/>
      </w:divBdr>
    </w:div>
    <w:div w:id="2040427195">
      <w:bodyDiv w:val="1"/>
      <w:marLeft w:val="0"/>
      <w:marRight w:val="0"/>
      <w:marTop w:val="0"/>
      <w:marBottom w:val="0"/>
      <w:divBdr>
        <w:top w:val="none" w:sz="0" w:space="0" w:color="auto"/>
        <w:left w:val="none" w:sz="0" w:space="0" w:color="auto"/>
        <w:bottom w:val="none" w:sz="0" w:space="0" w:color="auto"/>
        <w:right w:val="none" w:sz="0" w:space="0" w:color="auto"/>
      </w:divBdr>
    </w:div>
    <w:div w:id="2046100887">
      <w:bodyDiv w:val="1"/>
      <w:marLeft w:val="0"/>
      <w:marRight w:val="0"/>
      <w:marTop w:val="0"/>
      <w:marBottom w:val="0"/>
      <w:divBdr>
        <w:top w:val="none" w:sz="0" w:space="0" w:color="auto"/>
        <w:left w:val="none" w:sz="0" w:space="0" w:color="auto"/>
        <w:bottom w:val="none" w:sz="0" w:space="0" w:color="auto"/>
        <w:right w:val="none" w:sz="0" w:space="0" w:color="auto"/>
      </w:divBdr>
    </w:div>
    <w:div w:id="2069644105">
      <w:bodyDiv w:val="1"/>
      <w:marLeft w:val="0"/>
      <w:marRight w:val="0"/>
      <w:marTop w:val="0"/>
      <w:marBottom w:val="0"/>
      <w:divBdr>
        <w:top w:val="none" w:sz="0" w:space="0" w:color="auto"/>
        <w:left w:val="none" w:sz="0" w:space="0" w:color="auto"/>
        <w:bottom w:val="none" w:sz="0" w:space="0" w:color="auto"/>
        <w:right w:val="none" w:sz="0" w:space="0" w:color="auto"/>
      </w:divBdr>
    </w:div>
    <w:div w:id="2072461496">
      <w:bodyDiv w:val="1"/>
      <w:marLeft w:val="0"/>
      <w:marRight w:val="0"/>
      <w:marTop w:val="0"/>
      <w:marBottom w:val="0"/>
      <w:divBdr>
        <w:top w:val="none" w:sz="0" w:space="0" w:color="auto"/>
        <w:left w:val="none" w:sz="0" w:space="0" w:color="auto"/>
        <w:bottom w:val="none" w:sz="0" w:space="0" w:color="auto"/>
        <w:right w:val="none" w:sz="0" w:space="0" w:color="auto"/>
      </w:divBdr>
    </w:div>
    <w:div w:id="2083870806">
      <w:bodyDiv w:val="1"/>
      <w:marLeft w:val="0"/>
      <w:marRight w:val="0"/>
      <w:marTop w:val="0"/>
      <w:marBottom w:val="0"/>
      <w:divBdr>
        <w:top w:val="none" w:sz="0" w:space="0" w:color="auto"/>
        <w:left w:val="none" w:sz="0" w:space="0" w:color="auto"/>
        <w:bottom w:val="none" w:sz="0" w:space="0" w:color="auto"/>
        <w:right w:val="none" w:sz="0" w:space="0" w:color="auto"/>
      </w:divBdr>
    </w:div>
    <w:div w:id="2105570424">
      <w:bodyDiv w:val="1"/>
      <w:marLeft w:val="0"/>
      <w:marRight w:val="0"/>
      <w:marTop w:val="0"/>
      <w:marBottom w:val="0"/>
      <w:divBdr>
        <w:top w:val="none" w:sz="0" w:space="0" w:color="auto"/>
        <w:left w:val="none" w:sz="0" w:space="0" w:color="auto"/>
        <w:bottom w:val="none" w:sz="0" w:space="0" w:color="auto"/>
        <w:right w:val="none" w:sz="0" w:space="0" w:color="auto"/>
      </w:divBdr>
    </w:div>
    <w:div w:id="2107382577">
      <w:bodyDiv w:val="1"/>
      <w:marLeft w:val="0"/>
      <w:marRight w:val="0"/>
      <w:marTop w:val="0"/>
      <w:marBottom w:val="0"/>
      <w:divBdr>
        <w:top w:val="none" w:sz="0" w:space="0" w:color="auto"/>
        <w:left w:val="none" w:sz="0" w:space="0" w:color="auto"/>
        <w:bottom w:val="none" w:sz="0" w:space="0" w:color="auto"/>
        <w:right w:val="none" w:sz="0" w:space="0" w:color="auto"/>
      </w:divBdr>
    </w:div>
    <w:div w:id="2130663224">
      <w:bodyDiv w:val="1"/>
      <w:marLeft w:val="0"/>
      <w:marRight w:val="0"/>
      <w:marTop w:val="0"/>
      <w:marBottom w:val="0"/>
      <w:divBdr>
        <w:top w:val="none" w:sz="0" w:space="0" w:color="auto"/>
        <w:left w:val="none" w:sz="0" w:space="0" w:color="auto"/>
        <w:bottom w:val="none" w:sz="0" w:space="0" w:color="auto"/>
        <w:right w:val="none" w:sz="0" w:space="0" w:color="auto"/>
      </w:divBdr>
    </w:div>
    <w:div w:id="213379076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l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1FE4-A944-49F5-ADB5-06A26F9AD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24</Pages>
  <Words>7267</Words>
  <Characters>39971</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HAZBLEIDI ANYELIA CAÑON ABRIL</cp:lastModifiedBy>
  <cp:revision>7</cp:revision>
  <cp:lastPrinted>2026-03-27T15:04:00Z</cp:lastPrinted>
  <dcterms:created xsi:type="dcterms:W3CDTF">2026-03-02T23:01:00Z</dcterms:created>
  <dcterms:modified xsi:type="dcterms:W3CDTF">2026-05-07T23:09:00Z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2024-03-28T18:45:51Z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3b1f8b2f-3ac5-4a71-8042-8a876c816cfb</vt:lpwstr>
  </property>
  <property fmtid="{D5CDD505-2E9C-101B-9397-08002B2CF9AE}" pid="7" name="MSIP_Label_defa4170-0d19-0005-0004-bc88714345d2_ActionId">
    <vt:lpwstr>0a3b13c4-efbb-4c02-8780-49f4f3fb7c68</vt:lpwstr>
  </property>
  <property fmtid="{D5CDD505-2E9C-101B-9397-08002B2CF9AE}" pid="8" name="MSIP_Label_defa4170-0d19-0005-0004-bc88714345d2_ContentBits">
    <vt:lpwstr>0</vt:lpwstr>
  </property>
</Properties>
</file>