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 xml:space="preserve">Valor de liquidación durante la Etapa de </w:t>
      </w:r>
      <w:proofErr w:type="spellStart"/>
      <w:r w:rsidRPr="00F055E2">
        <w:rPr>
          <w:rFonts w:ascii="Arial" w:hAnsi="Arial" w:cs="Arial"/>
          <w:i w:val="0"/>
          <w:color w:val="000000" w:themeColor="text1"/>
          <w:sz w:val="22"/>
          <w:szCs w:val="22"/>
        </w:rPr>
        <w:t>Preconstrucción</w:t>
      </w:r>
      <w:bookmarkEnd w:id="1"/>
      <w:proofErr w:type="spellEnd"/>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b/>
                <w:color w:val="000000" w:themeColor="text1"/>
                <w:sz w:val="22"/>
                <w:szCs w:val="22"/>
              </w:rPr>
              <w:t xml:space="preserve">.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 xml:space="preserve">Pago de la Liquidación durante la Etapa de </w:t>
      </w:r>
      <w:proofErr w:type="spellStart"/>
      <w:r w:rsidRPr="00F055E2">
        <w:rPr>
          <w:rFonts w:ascii="Arial" w:hAnsi="Arial" w:cs="Arial"/>
          <w:i w:val="0"/>
          <w:color w:val="000000" w:themeColor="text1"/>
          <w:sz w:val="22"/>
          <w:szCs w:val="22"/>
        </w:rPr>
        <w:t>Preconstrucción</w:t>
      </w:r>
      <w:proofErr w:type="spellEnd"/>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incluyendo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caso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w:t>
      </w:r>
      <w:proofErr w:type="spellStart"/>
      <w:r w:rsidRPr="00F055E2">
        <w:rPr>
          <w:rFonts w:cs="Arial"/>
          <w:color w:val="000000" w:themeColor="text1"/>
          <w:sz w:val="22"/>
          <w:szCs w:val="22"/>
        </w:rPr>
        <w:t>cuál</w:t>
      </w:r>
      <w:proofErr w:type="spellEnd"/>
      <w:r w:rsidRPr="00F055E2">
        <w:rPr>
          <w:rFonts w:cs="Arial"/>
          <w:color w:val="000000" w:themeColor="text1"/>
          <w:sz w:val="22"/>
          <w:szCs w:val="22"/>
        </w:rPr>
        <w:t xml:space="preserve">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proofErr w:type="gramStart"/>
      <w:r w:rsidRPr="00F055E2">
        <w:rPr>
          <w:rFonts w:ascii="Arial" w:hAnsi="Arial" w:cs="Arial"/>
          <w:b/>
          <w:color w:val="000000" w:themeColor="text1"/>
          <w:lang w:val="es-CO"/>
        </w:rPr>
        <w:t>Estimación del Valor a Descontar</w:t>
      </w:r>
      <w:proofErr w:type="gramEnd"/>
      <w:r w:rsidRPr="00F055E2">
        <w:rPr>
          <w:rFonts w:ascii="Arial" w:hAnsi="Arial" w:cs="Arial"/>
          <w:b/>
          <w:color w:val="000000" w:themeColor="text1"/>
          <w:lang w:val="es-CO"/>
        </w:rPr>
        <w:t xml:space="preserve">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proofErr w:type="gramStart"/>
            <w:r w:rsidRPr="00F055E2">
              <w:rPr>
                <w:rFonts w:cs="Arial"/>
                <w:color w:val="000000" w:themeColor="text1"/>
                <w:sz w:val="22"/>
                <w:szCs w:val="22"/>
              </w:rPr>
              <w:t>Monto del Valor a descontar</w:t>
            </w:r>
            <w:proofErr w:type="gramEnd"/>
            <w:r w:rsidRPr="00F055E2">
              <w:rPr>
                <w:rFonts w:cs="Arial"/>
                <w:color w:val="000000" w:themeColor="text1"/>
                <w:sz w:val="22"/>
                <w:szCs w:val="22"/>
              </w:rPr>
              <w:t xml:space="preserve">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8" w:name="_Ref27877092"/>
      <w:bookmarkStart w:id="9"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8"/>
      <w:r w:rsidRPr="00F055E2">
        <w:rPr>
          <w:rFonts w:ascii="Arial" w:hAnsi="Arial" w:cs="Arial"/>
          <w:i w:val="0"/>
          <w:color w:val="000000" w:themeColor="text1"/>
          <w:sz w:val="22"/>
          <w:szCs w:val="22"/>
        </w:rPr>
        <w:t xml:space="preserve"> y a la Remuneración por Mayores Cantidades de Obra para Redes</w:t>
      </w:r>
      <w:bookmarkEnd w:id="9"/>
      <w:bookmarkEnd w:id="10"/>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F055E2">
        <w:rPr>
          <w:rFonts w:ascii="Arial" w:hAnsi="Arial" w:cs="Arial"/>
          <w:i w:val="0"/>
          <w:color w:val="000000" w:themeColor="text1"/>
          <w:sz w:val="22"/>
          <w:szCs w:val="22"/>
        </w:rPr>
        <w:t>Pago de Multas y del Valor de la Cláusula Penal</w:t>
      </w:r>
      <w:bookmarkEnd w:id="11"/>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9AEB4" w14:textId="77777777" w:rsidR="00941C0A" w:rsidRDefault="00941C0A" w:rsidP="00543E48">
      <w:r>
        <w:separator/>
      </w:r>
    </w:p>
  </w:endnote>
  <w:endnote w:type="continuationSeparator" w:id="0">
    <w:p w14:paraId="5B741CA9" w14:textId="77777777" w:rsidR="00941C0A" w:rsidRDefault="00941C0A"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10B9F" w14:textId="77777777" w:rsidR="00941C0A" w:rsidRDefault="00941C0A" w:rsidP="00543E48">
      <w:r>
        <w:separator/>
      </w:r>
    </w:p>
  </w:footnote>
  <w:footnote w:type="continuationSeparator" w:id="0">
    <w:p w14:paraId="3AE50A99" w14:textId="77777777" w:rsidR="00941C0A" w:rsidRDefault="00941C0A"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2118524626">
    <w:abstractNumId w:val="0"/>
  </w:num>
  <w:num w:numId="2" w16cid:durableId="288827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74C4D"/>
    <w:rsid w:val="00087FE8"/>
    <w:rsid w:val="0011224E"/>
    <w:rsid w:val="003A7F5C"/>
    <w:rsid w:val="00543E48"/>
    <w:rsid w:val="0061235D"/>
    <w:rsid w:val="00763FD2"/>
    <w:rsid w:val="008E60E6"/>
    <w:rsid w:val="0091291B"/>
    <w:rsid w:val="00941C0A"/>
    <w:rsid w:val="00AA2B2F"/>
    <w:rsid w:val="00AE7C57"/>
    <w:rsid w:val="00CB04E8"/>
    <w:rsid w:val="00E4603C"/>
    <w:rsid w:val="00F533ED"/>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1458</Words>
  <Characters>8025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Lilia del Pilar Peña Urueña</cp:lastModifiedBy>
  <cp:revision>3</cp:revision>
  <dcterms:created xsi:type="dcterms:W3CDTF">2023-02-02T20:00:00Z</dcterms:created>
  <dcterms:modified xsi:type="dcterms:W3CDTF">2023-07-13T14:55:00Z</dcterms:modified>
</cp:coreProperties>
</file>