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8412A" w14:textId="77777777" w:rsidR="00A87CE9" w:rsidRDefault="00000000">
      <w:pPr>
        <w:pStyle w:val="Ttulo1"/>
        <w:rPr>
          <w:szCs w:val="22"/>
        </w:rPr>
      </w:pPr>
      <w:r>
        <w:rPr>
          <w:szCs w:val="22"/>
        </w:rPr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A87CE9" w14:paraId="3114BDED" w14:textId="77777777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2AF8CDDD" w14:textId="77777777" w:rsidR="00A87CE9" w:rsidRDefault="00000000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25FE5674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Informe No.: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9475857" w14:textId="7B90E18C" w:rsidR="00A87CE9" w:rsidRDefault="006629C1">
            <w:pPr>
              <w:rPr>
                <w:rFonts w:ascii="Arial" w:hAnsi="Arial" w:cs="Arial"/>
                <w:bCs/>
                <w:color w:val="000000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val="es-CO"/>
              </w:rPr>
              <w:t>3</w:t>
            </w:r>
          </w:p>
        </w:tc>
      </w:tr>
      <w:tr w:rsidR="00A87CE9" w14:paraId="3A8924F0" w14:textId="77777777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3C6E90B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Contrato No.: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00E70A77" w14:textId="77777777" w:rsidR="00A87CE9" w:rsidRDefault="000000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SimSun" w:hAnsi="Arial" w:cs="Arial"/>
              </w:rPr>
              <w:t>33-2026-6608</w:t>
            </w:r>
            <w:r>
              <w:rPr>
                <w:rFonts w:ascii="Arial" w:eastAsia="SimSun" w:hAnsi="Arial" w:cs="Arial"/>
                <w:lang w:val="es-CO"/>
              </w:rPr>
              <w:t>.</w:t>
            </w:r>
          </w:p>
        </w:tc>
      </w:tr>
      <w:tr w:rsidR="00A87CE9" w14:paraId="572B25BC" w14:textId="77777777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5ADD63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supervisor: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AEBE7DF" w14:textId="77777777" w:rsidR="00A87CE9" w:rsidRDefault="00000000">
            <w:pPr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VICTOR MANUEL VALENCIA GUZMAN</w:t>
            </w:r>
          </w:p>
        </w:tc>
      </w:tr>
      <w:tr w:rsidR="00A87CE9" w14:paraId="779539CC" w14:textId="77777777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2D538154" w14:textId="77777777" w:rsidR="00A87CE9" w:rsidRDefault="00000000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 la etapa contractual</w:t>
            </w:r>
          </w:p>
        </w:tc>
      </w:tr>
      <w:tr w:rsidR="00A87CE9" w14:paraId="2C3FFABD" w14:textId="77777777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D72F7C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</w:tcPr>
          <w:p w14:paraId="044582F0" w14:textId="77777777" w:rsidR="00A87CE9" w:rsidRDefault="0000000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Estilo1"/>
                <w:rFonts w:cs="Arial"/>
                <w:sz w:val="22"/>
                <w:szCs w:val="22"/>
              </w:rPr>
              <w:t>Prestación de servicios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79BCF153" w14:textId="77777777" w:rsidR="00A87CE9" w:rsidRDefault="0000000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082E992" w14:textId="77777777" w:rsidR="00A87CE9" w:rsidRDefault="0000000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9477FF3" w14:textId="77777777" w:rsidR="00A87CE9" w:rsidRDefault="0000000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6704550E" w14:textId="77777777" w:rsidR="00A87CE9" w:rsidRDefault="0000000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Otro</w:t>
            </w:r>
          </w:p>
        </w:tc>
      </w:tr>
      <w:tr w:rsidR="00A87CE9" w14:paraId="05BED044" w14:textId="77777777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2D82F9C8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14B52E53" w14:textId="77777777" w:rsidR="00A87CE9" w:rsidRDefault="00000000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val="es-CO"/>
              </w:rPr>
              <w:t>MARIA CLAUDIA RODRIGUEZ TATIS</w:t>
            </w:r>
          </w:p>
        </w:tc>
      </w:tr>
      <w:tr w:rsidR="00A87CE9" w14:paraId="5C5D1A66" w14:textId="77777777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04487754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identificación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B1694F3" w14:textId="77777777" w:rsidR="00A87CE9" w:rsidRDefault="00000000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val="es-CO"/>
              </w:rPr>
              <w:t>1.140.821.384</w:t>
            </w:r>
          </w:p>
        </w:tc>
      </w:tr>
      <w:tr w:rsidR="00A87CE9" w14:paraId="2DEB572C" w14:textId="77777777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7ACA9916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Objeto del contrato: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5FDF9F" w14:textId="77777777" w:rsidR="00A87CE9" w:rsidRDefault="00000000">
            <w:pPr>
              <w:jc w:val="both"/>
              <w:rPr>
                <w:rFonts w:ascii="Arial" w:eastAsia="Arial" w:hAnsi="Arial" w:cs="Arial"/>
                <w:color w:val="222222"/>
                <w:sz w:val="22"/>
                <w:szCs w:val="22"/>
                <w:highlight w:val="white"/>
              </w:rPr>
            </w:pPr>
            <w:r>
              <w:rPr>
                <w:rFonts w:ascii="Arial" w:eastAsia="SimSun" w:hAnsi="Arial" w:cs="Arial"/>
              </w:rPr>
              <w:t>PRESTACIÓN DE SERVICIOS DE APOYO A LA GESTIÓN A LA OFICINA DE SEGURIDAD Y CONVIVENCIA CIUDADANA EN EL DESARROLLO E IMPLEMENTACIÓN DE ESTRATEGIAS, PARA LA PREVENCIÓN Y REDUCCIÓN DEL DELITO Y LA VIOLENCIA EN EL DISTRITO DE BARRANQUILLA</w:t>
            </w:r>
          </w:p>
          <w:p w14:paraId="7E12AFB3" w14:textId="77777777" w:rsidR="00A87CE9" w:rsidRDefault="00A87CE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7CE9" w14:paraId="6FE72DC6" w14:textId="77777777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387BF140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5E2FBEC" w14:textId="77777777" w:rsidR="00A87CE9" w:rsidRDefault="000000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El plazo para la ejecución del Contrato será HASTA EL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VEINTI NUEVE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 (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29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) DE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JULIO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DE 202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6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, contados a partir del cumplimiento de los requisitos de perfeccionamiento y ejecución dispuestos en el artículo 41 de la Ley 80 de 1993.</w:t>
            </w:r>
          </w:p>
        </w:tc>
      </w:tr>
      <w:tr w:rsidR="00A87CE9" w14:paraId="79089AC5" w14:textId="77777777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12D4091B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6E142B" w14:textId="77777777" w:rsidR="00A87CE9" w:rsidRDefault="000000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SimSun" w:hAnsi="Arial" w:cs="Arial"/>
              </w:rPr>
              <w:t>202600916</w:t>
            </w:r>
          </w:p>
        </w:tc>
      </w:tr>
      <w:tr w:rsidR="00A87CE9" w14:paraId="78413B2C" w14:textId="77777777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5A268029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Registro Presupuestal (R.P.):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120F83D5" w14:textId="77777777" w:rsidR="00A87CE9" w:rsidRDefault="000000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SimSun" w:hAnsi="Arial" w:cs="Arial"/>
              </w:rPr>
              <w:t>20260130</w:t>
            </w:r>
          </w:p>
        </w:tc>
      </w:tr>
      <w:tr w:rsidR="00A87CE9" w14:paraId="6094C961" w14:textId="77777777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7987FB0C" w14:textId="77777777" w:rsidR="00A87CE9" w:rsidRDefault="00000000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inicio del contrato</w:t>
            </w:r>
          </w:p>
          <w:p w14:paraId="70B6E322" w14:textId="77777777" w:rsidR="00A87CE9" w:rsidRDefault="00000000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-mm-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47F38" w14:textId="77777777" w:rsidR="00A87CE9" w:rsidRDefault="00000000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es-CO"/>
              </w:rPr>
              <w:t>20/08/2025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0016888" w14:textId="77777777" w:rsidR="00A87CE9" w:rsidRDefault="00000000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suspensión </w:t>
            </w:r>
          </w:p>
          <w:p w14:paraId="5113CD12" w14:textId="77777777" w:rsidR="00A87CE9" w:rsidRDefault="00000000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-mm-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</w:tcPr>
          <w:p w14:paraId="7FAF170F" w14:textId="77777777" w:rsidR="00A87CE9" w:rsidRDefault="00000000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reinicio</w:t>
            </w:r>
          </w:p>
          <w:p w14:paraId="7B149B3F" w14:textId="77777777" w:rsidR="00A87CE9" w:rsidRDefault="00000000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-mm-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  <w:tr w:rsidR="00A87CE9" w14:paraId="02EDEE12" w14:textId="77777777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6FE7411" w14:textId="77777777" w:rsidR="00A87CE9" w:rsidRDefault="00000000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terminación del contrato </w:t>
            </w:r>
            <w:r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-mm-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B7843F" w14:textId="77777777" w:rsidR="00A87CE9" w:rsidRDefault="000000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29/07/2026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D593715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2A3046F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87CE9" w14:paraId="09CFCEF2" w14:textId="77777777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2D08C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78AEA" w14:textId="77777777" w:rsidR="00A87CE9" w:rsidRDefault="00A87CE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90DBF" w14:textId="77777777" w:rsidR="00A87CE9" w:rsidRDefault="00A87CE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5130F4" w14:textId="77777777" w:rsidR="00A87CE9" w:rsidRDefault="00A87CE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87CE9" w14:paraId="44514D49" w14:textId="77777777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2C647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D334A" w14:textId="77777777" w:rsidR="00A87CE9" w:rsidRDefault="00A87CE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558C7" w14:textId="77777777" w:rsidR="00A87CE9" w:rsidRDefault="00A87CE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0B9B4A" w14:textId="77777777" w:rsidR="00A87CE9" w:rsidRDefault="00A87CE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87CE9" w14:paraId="1CF7F120" w14:textId="77777777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EB678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B0857" w14:textId="77777777" w:rsidR="00A87CE9" w:rsidRDefault="00A87CE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BB711" w14:textId="77777777" w:rsidR="00A87CE9" w:rsidRDefault="00A87CE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AAC943" w14:textId="77777777" w:rsidR="00A87CE9" w:rsidRDefault="00A87CE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87CE9" w14:paraId="241E5046" w14:textId="77777777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6EEA0DBF" w14:textId="77777777" w:rsidR="00A87CE9" w:rsidRDefault="00000000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Garantías constituidas por el contratista (las solicitadas en el contrato)</w:t>
            </w:r>
          </w:p>
        </w:tc>
      </w:tr>
      <w:tr w:rsidR="00A87CE9" w14:paraId="3FCDDA2F" w14:textId="77777777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</w:tcPr>
          <w:p w14:paraId="39FA58E2" w14:textId="77777777" w:rsidR="00A87CE9" w:rsidRDefault="000000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5430AC91" w14:textId="77777777" w:rsidR="00A87CE9" w:rsidRDefault="000000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</w:tcPr>
          <w:p w14:paraId="6A59280A" w14:textId="77777777" w:rsidR="00A87CE9" w:rsidRDefault="000000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póliza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</w:tcPr>
          <w:p w14:paraId="79620103" w14:textId="77777777" w:rsidR="00A87CE9" w:rsidRDefault="000000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Vigencia</w:t>
            </w:r>
          </w:p>
        </w:tc>
      </w:tr>
      <w:tr w:rsidR="00A87CE9" w14:paraId="104335D5" w14:textId="77777777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</w:tcPr>
          <w:p w14:paraId="57380DEC" w14:textId="77777777" w:rsidR="00A87CE9" w:rsidRDefault="00A87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1C7AF034" w14:textId="77777777" w:rsidR="00A87CE9" w:rsidRDefault="00A87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</w:tcPr>
          <w:p w14:paraId="335DA9B9" w14:textId="77777777" w:rsidR="00A87CE9" w:rsidRDefault="00A87CE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B44E5D7" w14:textId="77777777" w:rsidR="00A87CE9" w:rsidRDefault="000000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Desde</w:t>
            </w:r>
          </w:p>
          <w:p w14:paraId="0D323576" w14:textId="77777777" w:rsidR="00A87CE9" w:rsidRDefault="000000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-mm-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5A39A6DD" w14:textId="77777777" w:rsidR="00A87CE9" w:rsidRDefault="000000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Hasta</w:t>
            </w:r>
          </w:p>
          <w:p w14:paraId="70C3528F" w14:textId="77777777" w:rsidR="00A87CE9" w:rsidRDefault="000000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-mm-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</w:tr>
      <w:tr w:rsidR="00A87CE9" w14:paraId="3F5B8FAC" w14:textId="77777777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74E5D8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8A29BE3" w14:textId="77777777" w:rsidR="00A87CE9" w:rsidRDefault="00A87C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1431639" w14:textId="77777777" w:rsidR="00A87CE9" w:rsidRDefault="00A87C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65B882D7" w14:textId="77777777" w:rsidR="00A87CE9" w:rsidRDefault="00A87C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2804ECA" w14:textId="77777777" w:rsidR="00A87CE9" w:rsidRDefault="00A87C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87CE9" w14:paraId="3539C156" w14:textId="77777777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36A38FBA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BCDAF08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CC0A54A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6591EA7D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9DD98C0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87CE9" w14:paraId="6803EF1E" w14:textId="77777777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03BAD3F1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16173E8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2A85D55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0113563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F39D095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A87CE9" w14:paraId="52D3C7FD" w14:textId="77777777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79F95000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C7F04BC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FE5A07F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074B2040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820F13E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A87CE9" w14:paraId="366698F9" w14:textId="77777777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21AC2767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7062DF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68DF7A7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F62980F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47061DA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A87CE9" w14:paraId="7BC7D659" w14:textId="77777777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19076BD1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CBFDEDB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7D55EA8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F9D50D6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132FAAE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87CE9" w14:paraId="382687EC" w14:textId="77777777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3C771F2D" w14:textId="77777777" w:rsidR="00A87CE9" w:rsidRDefault="000000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0F3CB27" w14:textId="77777777" w:rsidR="00A87CE9" w:rsidRDefault="00A87CE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C56DC9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81190F6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4F2F825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87CE9" w14:paraId="12BA0149" w14:textId="77777777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9393277" w14:textId="77777777" w:rsidR="00A87CE9" w:rsidRDefault="00000000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Otros: </w:t>
            </w:r>
          </w:p>
          <w:p w14:paraId="6251CEE1" w14:textId="77777777" w:rsidR="00A87CE9" w:rsidRDefault="00A87CE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77A6ACC" w14:textId="77777777" w:rsidR="00A87CE9" w:rsidRDefault="00A87CE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E6004E1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4A7ED74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94D3A15" w14:textId="77777777" w:rsidR="00A87CE9" w:rsidRDefault="00A87CE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87CE9" w14:paraId="4EF9A725" w14:textId="77777777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D01634" w14:textId="77777777" w:rsidR="00A87CE9" w:rsidRDefault="000000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Nota: la vigencia deberá actualizarse acorde a las modificaciones de la póliza. </w:t>
            </w:r>
          </w:p>
          <w:p w14:paraId="3DF083B6" w14:textId="77777777" w:rsidR="00A87CE9" w:rsidRDefault="00A87C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87CE9" w14:paraId="19B9CD4F" w14:textId="77777777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5A8E21F6" w14:textId="77777777" w:rsidR="00A87CE9" w:rsidRDefault="00000000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Ejecución del contrato </w:t>
            </w:r>
          </w:p>
        </w:tc>
      </w:tr>
      <w:tr w:rsidR="00A87CE9" w14:paraId="7DBF0CB6" w14:textId="77777777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A87CE9" w14:paraId="40231C90" w14:textId="77777777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08061B9B" w14:textId="77777777" w:rsidR="00A87CE9" w:rsidRDefault="00000000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6D5DBCDB" w14:textId="77777777" w:rsidR="00A87CE9" w:rsidRDefault="00000000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Valor</w:t>
                  </w:r>
                </w:p>
              </w:tc>
            </w:tr>
            <w:tr w:rsidR="00A87CE9" w14:paraId="6B578F0E" w14:textId="77777777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1E0B95A9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vAlign w:val="center"/>
                </w:tcPr>
                <w:p w14:paraId="3D79239A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$ </w:t>
                  </w: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  <w:t>24.000.000</w:t>
                  </w:r>
                </w:p>
              </w:tc>
            </w:tr>
            <w:tr w:rsidR="00A87CE9" w14:paraId="68D8A0B9" w14:textId="77777777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1917EA33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45805F66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A87CE9" w14:paraId="3830C315" w14:textId="77777777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599ABCC9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20495439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A87CE9" w14:paraId="6F2680F3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1B8D532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6AD7AD76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A87CE9" w14:paraId="61C3108F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332DD87F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total del contrato:</w:t>
                  </w:r>
                </w:p>
              </w:tc>
              <w:tc>
                <w:tcPr>
                  <w:tcW w:w="3785" w:type="dxa"/>
                </w:tcPr>
                <w:p w14:paraId="00D76179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$ </w:t>
                  </w: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  <w:t>24.000.000</w:t>
                  </w:r>
                </w:p>
              </w:tc>
            </w:tr>
            <w:tr w:rsidR="00A87CE9" w14:paraId="1CC1455E" w14:textId="77777777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135F213C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Porcentaje del anticipo:</w:t>
                  </w:r>
                </w:p>
              </w:tc>
              <w:tc>
                <w:tcPr>
                  <w:tcW w:w="970" w:type="dxa"/>
                </w:tcPr>
                <w:p w14:paraId="438AAD39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3A2446EA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A87CE9" w14:paraId="09326AEC" w14:textId="77777777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3D8EF021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Porcentaje del pago anticipado:</w:t>
                  </w:r>
                </w:p>
              </w:tc>
              <w:tc>
                <w:tcPr>
                  <w:tcW w:w="970" w:type="dxa"/>
                </w:tcPr>
                <w:p w14:paraId="2F9EF8AF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00B70B20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A87CE9" w14:paraId="53850A76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E3C9E39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</w:tcPr>
                <w:p w14:paraId="268EE8C8" w14:textId="006C306D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$ </w:t>
                  </w:r>
                  <w:r w:rsidR="006629C1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  <w:t>12</w:t>
                  </w: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  <w:t>.000.000</w:t>
                  </w:r>
                </w:p>
              </w:tc>
            </w:tr>
            <w:tr w:rsidR="00A87CE9" w14:paraId="7D5BECAF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31EF277C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</w:tcPr>
                <w:p w14:paraId="3ECA98FD" w14:textId="4739EC40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$ </w:t>
                  </w: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  <w:t>1</w:t>
                  </w:r>
                  <w:r w:rsidR="006629C1"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  <w:t>2</w:t>
                  </w: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.000.000</w:t>
                  </w:r>
                </w:p>
              </w:tc>
            </w:tr>
            <w:tr w:rsidR="00A87CE9" w14:paraId="0DFF0D78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A94006B" w14:textId="77777777" w:rsidR="00A87CE9" w:rsidRDefault="0000000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</w:tcPr>
                <w:p w14:paraId="2AE0D2AD" w14:textId="77777777" w:rsidR="00A87CE9" w:rsidRDefault="0000000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$ </w:t>
                  </w: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  <w:t>4.000.000</w:t>
                  </w:r>
                </w:p>
              </w:tc>
            </w:tr>
            <w:tr w:rsidR="00A87CE9" w14:paraId="54709651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CB4672C" w14:textId="77777777" w:rsidR="00A87CE9" w:rsidRDefault="00000000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Nota crédito (-):</w:t>
                  </w:r>
                </w:p>
              </w:tc>
              <w:tc>
                <w:tcPr>
                  <w:tcW w:w="3785" w:type="dxa"/>
                </w:tcPr>
                <w:p w14:paraId="7FE6CDC2" w14:textId="77777777" w:rsidR="00A87CE9" w:rsidRDefault="00000000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:rsidR="00A87CE9" w14:paraId="7484CCAE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7E439197" w14:textId="77777777" w:rsidR="00A87CE9" w:rsidRDefault="0000000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No. factura o cuenta de cobro:</w:t>
                  </w:r>
                </w:p>
              </w:tc>
              <w:tc>
                <w:tcPr>
                  <w:tcW w:w="3785" w:type="dxa"/>
                </w:tcPr>
                <w:p w14:paraId="01354AD7" w14:textId="09A28951" w:rsidR="00A87CE9" w:rsidRDefault="006629C1">
                  <w:pP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  <w:highlight w:val="yellow"/>
                      <w:lang w:val="es-CO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  <w:highlight w:val="yellow"/>
                      <w:lang w:val="es-CO"/>
                    </w:rPr>
                    <w:t>3</w:t>
                  </w:r>
                </w:p>
              </w:tc>
            </w:tr>
          </w:tbl>
          <w:p w14:paraId="25AD205B" w14:textId="77777777" w:rsidR="00A87CE9" w:rsidRDefault="00A87CE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557912A" w14:textId="77777777" w:rsidR="00A87CE9" w:rsidRDefault="00A87CE9">
      <w:pPr>
        <w:pStyle w:val="Ttulo1"/>
        <w:numPr>
          <w:ilvl w:val="0"/>
          <w:numId w:val="0"/>
        </w:numPr>
        <w:ind w:left="432"/>
        <w:rPr>
          <w:szCs w:val="22"/>
        </w:rPr>
      </w:pPr>
    </w:p>
    <w:p w14:paraId="2B68B33A" w14:textId="77777777" w:rsidR="00A87CE9" w:rsidRDefault="00000000">
      <w:pPr>
        <w:pStyle w:val="Ttulo1"/>
        <w:spacing w:line="240" w:lineRule="auto"/>
        <w:jc w:val="both"/>
        <w:rPr>
          <w:b w:val="0"/>
          <w:szCs w:val="22"/>
        </w:rPr>
      </w:pPr>
      <w:r>
        <w:rPr>
          <w:szCs w:val="22"/>
        </w:rPr>
        <w:t xml:space="preserve">Ejecución contractual: </w:t>
      </w:r>
      <w:r>
        <w:rPr>
          <w:b w:val="0"/>
          <w:szCs w:val="22"/>
        </w:rPr>
        <w:t xml:space="preserve">el informe de ejecución del contratista junto con los soportes del caso, se pueden verificar en la plataforma SECOP II, contrato No. CD-33-2025-6448 así mismo, los documentos hacen parte del expediente contractual correspondiente. </w:t>
      </w:r>
    </w:p>
    <w:p w14:paraId="6AB09009" w14:textId="77777777" w:rsidR="00A87CE9" w:rsidRDefault="00A87CE9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2928C8D" w14:textId="77777777" w:rsidR="00A87CE9" w:rsidRDefault="00000000">
      <w:pPr>
        <w:pStyle w:val="Ttulo1"/>
        <w:spacing w:line="240" w:lineRule="auto"/>
        <w:rPr>
          <w:szCs w:val="22"/>
        </w:rPr>
      </w:pPr>
      <w:r>
        <w:rPr>
          <w:szCs w:val="22"/>
        </w:rPr>
        <w:t xml:space="preserve">Actividades de tratamiento y monitoreo a la matriz de riesgo del contrato. </w:t>
      </w:r>
    </w:p>
    <w:p w14:paraId="1B26CA8D" w14:textId="77777777" w:rsidR="00A87CE9" w:rsidRDefault="0000000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3A354815" w14:textId="77777777" w:rsidR="00A87CE9" w:rsidRDefault="00A87CE9">
      <w:pPr>
        <w:jc w:val="both"/>
        <w:rPr>
          <w:rFonts w:ascii="Arial" w:hAnsi="Arial" w:cs="Arial"/>
          <w:sz w:val="22"/>
          <w:szCs w:val="22"/>
        </w:rPr>
      </w:pPr>
    </w:p>
    <w:p w14:paraId="291B24B3" w14:textId="77777777" w:rsidR="00A87CE9" w:rsidRDefault="0000000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VÍCTOR MANUEL VALENCIA GUZMÁN</w:t>
      </w:r>
      <w:r>
        <w:rPr>
          <w:rFonts w:ascii="Arial" w:hAnsi="Arial" w:cs="Arial"/>
          <w:sz w:val="22"/>
          <w:szCs w:val="22"/>
        </w:rPr>
        <w:t xml:space="preserve"> quien actúa en nombre y representación del </w:t>
      </w:r>
      <w:r>
        <w:rPr>
          <w:rFonts w:ascii="Arial" w:hAnsi="Arial" w:cs="Arial"/>
          <w:b/>
          <w:sz w:val="22"/>
          <w:szCs w:val="22"/>
        </w:rPr>
        <w:t>DISTRITO ESPECIAL, INDUSTRIAL Y PORTUARIO DE BARRANQUILLA</w:t>
      </w:r>
      <w:r>
        <w:rPr>
          <w:rFonts w:ascii="Arial" w:hAnsi="Arial" w:cs="Arial"/>
          <w:sz w:val="22"/>
          <w:szCs w:val="22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115B9D0E" w14:textId="77777777" w:rsidR="00A87CE9" w:rsidRDefault="00A87CE9">
      <w:pPr>
        <w:pStyle w:val="Sinespaciado"/>
        <w:jc w:val="both"/>
        <w:rPr>
          <w:rFonts w:ascii="Arial" w:hAnsi="Arial" w:cs="Arial"/>
          <w:color w:val="000000"/>
        </w:rPr>
      </w:pPr>
    </w:p>
    <w:p w14:paraId="02A4D424" w14:textId="77777777" w:rsidR="00A87CE9" w:rsidRDefault="00A87CE9">
      <w:pPr>
        <w:pStyle w:val="Sinespaciado"/>
        <w:jc w:val="both"/>
        <w:rPr>
          <w:rFonts w:ascii="Arial" w:hAnsi="Arial" w:cs="Arial"/>
          <w:color w:val="000000"/>
        </w:rPr>
      </w:pPr>
    </w:p>
    <w:p w14:paraId="086B2972" w14:textId="72BAAF88" w:rsidR="00A87CE9" w:rsidRDefault="00000000">
      <w:pPr>
        <w:pStyle w:val="Sinespaciado"/>
        <w:jc w:val="both"/>
        <w:rPr>
          <w:rFonts w:ascii="Arial" w:hAnsi="Arial" w:cs="Arial"/>
          <w:lang w:val="es-CO" w:eastAsia="es-CO"/>
        </w:rPr>
      </w:pPr>
      <w:r>
        <w:rPr>
          <w:rFonts w:ascii="Arial" w:hAnsi="Arial" w:cs="Arial"/>
          <w:color w:val="000000"/>
        </w:rPr>
        <w:t>Se</w:t>
      </w:r>
      <w:r>
        <w:rPr>
          <w:rFonts w:ascii="Arial" w:hAnsi="Arial" w:cs="Arial"/>
          <w:lang w:val="es-CO" w:eastAsia="es-CO"/>
        </w:rPr>
        <w:t xml:space="preserve"> firma en Barranquilla a los </w:t>
      </w:r>
      <w:r>
        <w:rPr>
          <w:rFonts w:ascii="Arial" w:hAnsi="Arial" w:cs="Arial"/>
          <w:lang w:val="en-US" w:eastAsia="es-CO"/>
        </w:rPr>
        <w:t>30</w:t>
      </w:r>
      <w:r>
        <w:rPr>
          <w:rFonts w:ascii="Arial" w:hAnsi="Arial" w:cs="Arial"/>
          <w:lang w:val="es-CO" w:eastAsia="es-CO"/>
        </w:rPr>
        <w:t xml:space="preserve"> días del mes de</w:t>
      </w:r>
      <w:r>
        <w:rPr>
          <w:rFonts w:ascii="Arial" w:hAnsi="Arial" w:cs="Arial"/>
          <w:lang w:eastAsia="es-CO"/>
        </w:rPr>
        <w:t xml:space="preserve"> </w:t>
      </w:r>
      <w:r w:rsidR="006629C1">
        <w:rPr>
          <w:rFonts w:ascii="Arial" w:hAnsi="Arial" w:cs="Arial"/>
          <w:lang w:val="en-US" w:eastAsia="es-CO"/>
        </w:rPr>
        <w:t>abril</w:t>
      </w:r>
      <w:r>
        <w:rPr>
          <w:rFonts w:ascii="Arial" w:hAnsi="Arial" w:cs="Arial"/>
          <w:lang w:val="en-US" w:eastAsia="es-CO"/>
        </w:rPr>
        <w:t xml:space="preserve"> </w:t>
      </w:r>
      <w:r>
        <w:rPr>
          <w:rFonts w:ascii="Arial" w:hAnsi="Arial" w:cs="Arial"/>
          <w:lang w:val="es-CO" w:eastAsia="es-CO"/>
        </w:rPr>
        <w:t>del 20</w:t>
      </w:r>
      <w:r>
        <w:rPr>
          <w:rFonts w:ascii="Arial" w:hAnsi="Arial" w:cs="Arial"/>
          <w:lang w:val="en-US" w:eastAsia="es-CO"/>
        </w:rPr>
        <w:t>26.</w:t>
      </w:r>
      <w:r>
        <w:rPr>
          <w:rFonts w:ascii="Arial" w:hAnsi="Arial" w:cs="Arial"/>
          <w:lang w:val="es-CO" w:eastAsia="es-CO"/>
        </w:rPr>
        <w:t>.</w:t>
      </w:r>
    </w:p>
    <w:p w14:paraId="1221AF05" w14:textId="77777777" w:rsidR="00A87CE9" w:rsidRDefault="00A87CE9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31440A8E" w14:textId="77777777" w:rsidR="00A87CE9" w:rsidRDefault="00A87CE9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1A55B993" w14:textId="77777777" w:rsidR="00A87CE9" w:rsidRDefault="00000000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>
        <w:rPr>
          <w:rFonts w:ascii="Arial" w:hAnsi="Arial" w:cs="Arial"/>
          <w:lang w:val="es-CO" w:eastAsia="es-CO"/>
        </w:rPr>
        <w:t>_____________________</w:t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</w:p>
    <w:p w14:paraId="65BCFF46" w14:textId="77777777" w:rsidR="00A87CE9" w:rsidRDefault="00000000">
      <w:pPr>
        <w:pStyle w:val="Sinespaciad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00"/>
          <w:lang w:val="es-CO"/>
        </w:rPr>
        <w:t>VICTOR MANUEL VALENCIA GUZMAN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14:paraId="1E9A11D6" w14:textId="77777777" w:rsidR="00A87CE9" w:rsidRDefault="0000000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C.C.:</w:t>
      </w:r>
      <w:r>
        <w:rPr>
          <w:rFonts w:ascii="Arial" w:hAnsi="Arial" w:cs="Arial"/>
        </w:rPr>
        <w:tab/>
      </w:r>
      <w:r>
        <w:rPr>
          <w:rFonts w:ascii="Arial" w:eastAsia="SimSun" w:hAnsi="Arial" w:cs="Arial"/>
        </w:rPr>
        <w:t>8.717.774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17AB0208" w14:textId="77777777" w:rsidR="00A87CE9" w:rsidRDefault="0000000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Cargo:</w:t>
      </w:r>
      <w:r>
        <w:rPr>
          <w:rFonts w:ascii="Arial" w:hAnsi="Arial" w:cs="Arial"/>
        </w:rPr>
        <w:tab/>
        <w:t>Asesor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1679A4BB" w14:textId="77777777" w:rsidR="00A87CE9" w:rsidRDefault="0000000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Dependencia: Oficina Para la Seguridad y Convivencia</w:t>
      </w:r>
    </w:p>
    <w:p w14:paraId="53B159C6" w14:textId="77777777" w:rsidR="00A87CE9" w:rsidRDefault="0000000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Correo electrónico: vvalencia@barranquilla.gov.co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A87CE9">
      <w:headerReference w:type="default" r:id="rId11"/>
      <w:footerReference w:type="default" r:id="rId12"/>
      <w:pgSz w:w="12240" w:h="15840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F44B4" w14:textId="77777777" w:rsidR="00270382" w:rsidRDefault="00270382">
      <w:r>
        <w:separator/>
      </w:r>
    </w:p>
  </w:endnote>
  <w:endnote w:type="continuationSeparator" w:id="0">
    <w:p w14:paraId="08DAF174" w14:textId="77777777" w:rsidR="00270382" w:rsidRDefault="00270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umanst521 BT">
    <w:altName w:val="Segoe Print"/>
    <w:charset w:val="00"/>
    <w:family w:val="swiss"/>
    <w:pitch w:val="default"/>
    <w:sig w:usb0="00000000" w:usb1="00000000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64D8D" w14:textId="77777777" w:rsidR="00A87CE9" w:rsidRDefault="00000000">
    <w:pPr>
      <w:tabs>
        <w:tab w:val="center" w:pos="4419"/>
      </w:tabs>
      <w:jc w:val="right"/>
      <w:rPr>
        <w:rFonts w:ascii="Arial" w:hAnsi="Arial" w:cs="Arial"/>
        <w:sz w:val="14"/>
        <w:szCs w:val="22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3DE6A14A" wp14:editId="53C67896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00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1227956" name="Imagen 2" descr="Interfaz de usuario gráfica, Texto, Aplicación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>
                    <a:fillRect/>
                  </a:stretch>
                </pic:blipFill>
                <pic:spPr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lang w:val="es-CO" w:eastAsia="es-CO"/>
      </w:rPr>
      <w:drawing>
        <wp:anchor distT="0" distB="0" distL="114300" distR="114300" simplePos="0" relativeHeight="251659264" behindDoc="1" locked="0" layoutInCell="1" allowOverlap="0" wp14:anchorId="000CF121" wp14:editId="0B8B4247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sz w:val="14"/>
        <w:szCs w:val="22"/>
      </w:rPr>
      <w:t>Versión 2.2</w:t>
    </w:r>
  </w:p>
  <w:p w14:paraId="1469D857" w14:textId="77777777" w:rsidR="00A87CE9" w:rsidRDefault="00000000">
    <w:pPr>
      <w:tabs>
        <w:tab w:val="center" w:pos="4419"/>
      </w:tabs>
      <w:jc w:val="right"/>
      <w:rPr>
        <w:rFonts w:ascii="Arial" w:hAnsi="Arial" w:cs="Arial"/>
        <w:sz w:val="14"/>
        <w:szCs w:val="22"/>
      </w:rPr>
    </w:pPr>
    <w:r>
      <w:rPr>
        <w:rFonts w:ascii="Arial" w:hAnsi="Arial" w:cs="Arial"/>
        <w:sz w:val="14"/>
        <w:szCs w:val="22"/>
      </w:rPr>
      <w:t>Fecha de aprobación: 31/01/2024</w:t>
    </w:r>
  </w:p>
  <w:p w14:paraId="3B9D4B56" w14:textId="77777777" w:rsidR="00A87CE9" w:rsidRDefault="00A87CE9">
    <w:pPr>
      <w:tabs>
        <w:tab w:val="center" w:pos="4419"/>
      </w:tabs>
      <w:jc w:val="right"/>
      <w:rPr>
        <w:rFonts w:ascii="Arial" w:hAnsi="Arial" w:cs="Arial"/>
        <w:sz w:val="14"/>
        <w:szCs w:val="22"/>
      </w:rPr>
    </w:pPr>
  </w:p>
  <w:p w14:paraId="1C5FF1E5" w14:textId="77777777" w:rsidR="00A87CE9" w:rsidRDefault="00A87CE9">
    <w:pPr>
      <w:tabs>
        <w:tab w:val="center" w:pos="4419"/>
      </w:tabs>
      <w:jc w:val="right"/>
      <w:rPr>
        <w:rFonts w:ascii="Arial" w:hAnsi="Arial" w:cs="Arial"/>
        <w:sz w:val="14"/>
        <w:szCs w:val="22"/>
      </w:rPr>
    </w:pPr>
  </w:p>
  <w:p w14:paraId="27CF94E4" w14:textId="77777777" w:rsidR="00A87CE9" w:rsidRDefault="00A87CE9">
    <w:pPr>
      <w:tabs>
        <w:tab w:val="center" w:pos="4419"/>
      </w:tabs>
      <w:jc w:val="right"/>
      <w:rPr>
        <w:rFonts w:ascii="Arial" w:hAnsi="Arial" w:cs="Arial"/>
        <w:sz w:val="14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46E89" w14:textId="77777777" w:rsidR="00270382" w:rsidRDefault="00270382">
      <w:r>
        <w:separator/>
      </w:r>
    </w:p>
  </w:footnote>
  <w:footnote w:type="continuationSeparator" w:id="0">
    <w:p w14:paraId="1EE90130" w14:textId="77777777" w:rsidR="00270382" w:rsidRDefault="00270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B465" w14:textId="77777777" w:rsidR="00A87CE9" w:rsidRDefault="00000000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68CB24A8" wp14:editId="544A352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27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1561445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>
                    <a:fillRect/>
                  </a:stretch>
                </pic:blipFill>
                <pic:spPr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  <w:p w14:paraId="3D18767C" w14:textId="77777777" w:rsidR="00A87CE9" w:rsidRDefault="00A87CE9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E864D2F" w14:textId="77777777" w:rsidR="00A87CE9" w:rsidRDefault="00A87CE9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314BF19F" w14:textId="77777777" w:rsidR="00A87CE9" w:rsidRDefault="00A87CE9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498129D1" w14:textId="77777777" w:rsidR="00A87CE9" w:rsidRDefault="00A87CE9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B2E1495" w14:textId="77777777" w:rsidR="00A87CE9" w:rsidRDefault="00A87CE9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31D89A48" w14:textId="77777777" w:rsidR="00A87CE9" w:rsidRDefault="00A87CE9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5DA38343" w14:textId="77777777" w:rsidR="00A87CE9" w:rsidRDefault="00000000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CÓDIGO: MA-GC-F-012</w:t>
    </w:r>
  </w:p>
  <w:p w14:paraId="64EF89A3" w14:textId="77777777" w:rsidR="00A87CE9" w:rsidRDefault="00A87CE9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54802C6C" w14:textId="77777777" w:rsidR="00A87CE9" w:rsidRDefault="00A87CE9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54350EE3" w14:textId="77777777" w:rsidR="00A87CE9" w:rsidRDefault="00000000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12890AA3" w14:textId="77777777" w:rsidR="00A87CE9" w:rsidRDefault="00A87CE9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2E69BF78" w14:textId="77777777" w:rsidR="00A87CE9" w:rsidRDefault="00A87CE9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631810"/>
    <w:multiLevelType w:val="multilevel"/>
    <w:tmpl w:val="42631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43670F"/>
    <w:multiLevelType w:val="multilevel"/>
    <w:tmpl w:val="5F43670F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917061128">
    <w:abstractNumId w:val="1"/>
  </w:num>
  <w:num w:numId="2" w16cid:durableId="1570577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1F5B16"/>
    <w:rsid w:val="002011AF"/>
    <w:rsid w:val="00201722"/>
    <w:rsid w:val="00205A55"/>
    <w:rsid w:val="0020683F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0382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00359"/>
    <w:rsid w:val="003038B4"/>
    <w:rsid w:val="00316813"/>
    <w:rsid w:val="00322F47"/>
    <w:rsid w:val="003323BB"/>
    <w:rsid w:val="003331CC"/>
    <w:rsid w:val="00333BB1"/>
    <w:rsid w:val="0034545D"/>
    <w:rsid w:val="00345601"/>
    <w:rsid w:val="00346D2A"/>
    <w:rsid w:val="0035450E"/>
    <w:rsid w:val="00357382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C258E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B2AD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E0246"/>
    <w:rsid w:val="005F3870"/>
    <w:rsid w:val="005F7B72"/>
    <w:rsid w:val="0060045B"/>
    <w:rsid w:val="00604F64"/>
    <w:rsid w:val="006228DA"/>
    <w:rsid w:val="006251CD"/>
    <w:rsid w:val="00635065"/>
    <w:rsid w:val="00637A89"/>
    <w:rsid w:val="00640B0C"/>
    <w:rsid w:val="006442DE"/>
    <w:rsid w:val="0065059A"/>
    <w:rsid w:val="006543ED"/>
    <w:rsid w:val="006548B7"/>
    <w:rsid w:val="00656030"/>
    <w:rsid w:val="0066196C"/>
    <w:rsid w:val="006629C1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B76CB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368FC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234C"/>
    <w:rsid w:val="008554E7"/>
    <w:rsid w:val="00855F57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254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87CE9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1DAC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1C1A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3AC1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A500E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D7A91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4B98"/>
    <w:rsid w:val="00F469EE"/>
    <w:rsid w:val="00F46C7E"/>
    <w:rsid w:val="00F51714"/>
    <w:rsid w:val="00F61837"/>
    <w:rsid w:val="00F6772B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1832"/>
    <w:rsid w:val="2A8A2F05"/>
    <w:rsid w:val="3B471805"/>
    <w:rsid w:val="4E8E3DE0"/>
    <w:rsid w:val="791E0F7A"/>
    <w:rsid w:val="7C72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35BE6"/>
  <w15:docId w15:val="{EF91C4A4-38DE-413C-BA6D-7FCF10963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pPr>
      <w:keepNext/>
      <w:keepLines/>
      <w:numPr>
        <w:numId w:val="1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paragraph" w:styleId="Textoindependiente3">
    <w:name w:val="Body Text 3"/>
    <w:basedOn w:val="Normal"/>
    <w:link w:val="Textoindependiente3Car"/>
    <w:unhideWhenUsed/>
    <w:qFormat/>
    <w:pPr>
      <w:jc w:val="both"/>
    </w:pPr>
    <w:rPr>
      <w:rFonts w:ascii="Arial" w:hAnsi="Arial"/>
      <w:color w:val="0000FF"/>
      <w:szCs w:val="20"/>
    </w:rPr>
  </w:style>
  <w:style w:type="table" w:styleId="Tablaconcuadrcula">
    <w:name w:val="Table Grid"/>
    <w:basedOn w:val="Tablanormal"/>
    <w:uiPriority w:val="59"/>
    <w:qFormat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link w:val="Encabezado"/>
    <w:uiPriority w:val="99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degloboCar">
    <w:name w:val="Texto de globo Car"/>
    <w:link w:val="Textodeglobo"/>
    <w:uiPriority w:val="99"/>
    <w:semiHidden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Pr>
      <w:rFonts w:ascii="Calibri" w:eastAsia="Calibri" w:hAnsi="Calibri"/>
      <w:sz w:val="22"/>
      <w:szCs w:val="22"/>
      <w:lang w:val="es-ES"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Humanst521 BT" w:eastAsia="Calibri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qFormat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qFormat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qFormat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qFormat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qFormat/>
    <w:rPr>
      <w:rFonts w:ascii="Franklin Gothic Medium" w:eastAsia="Franklin Gothic Medium" w:hAnsi="Franklin Gothic Medium" w:cs="Franklin Gothic Medium"/>
      <w:spacing w:val="-20"/>
      <w:sz w:val="26"/>
      <w:szCs w:val="26"/>
    </w:rPr>
  </w:style>
  <w:style w:type="paragraph" w:customStyle="1" w:styleId="Style37">
    <w:name w:val="Style37"/>
    <w:basedOn w:val="Normal"/>
    <w:qFormat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qFormat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qFormat/>
    <w:rPr>
      <w:rFonts w:ascii="Franklin Gothic Medium" w:eastAsia="Franklin Gothic Medium" w:hAnsi="Franklin Gothic Medium" w:cs="Franklin Gothic Medium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qFormat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qFormat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qFormat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qFormat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qFormat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qFormat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qFormat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qFormat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qFormat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qFormat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qFormat/>
    <w:rPr>
      <w:rFonts w:ascii="Arial" w:hAnsi="Arial"/>
      <w:sz w:val="16"/>
    </w:rPr>
  </w:style>
  <w:style w:type="character" w:customStyle="1" w:styleId="Textoindependiente3Car">
    <w:name w:val="Texto independiente 3 Car"/>
    <w:basedOn w:val="Fuentedeprrafopredeter"/>
    <w:link w:val="Textoindependiente3"/>
    <w:qFormat/>
    <w:rPr>
      <w:rFonts w:ascii="Arial" w:eastAsia="Times New Roman" w:hAnsi="Arial"/>
      <w:color w:val="0000FF"/>
      <w:sz w:val="24"/>
      <w:lang w:eastAsia="es-ES"/>
    </w:rPr>
  </w:style>
  <w:style w:type="character" w:customStyle="1" w:styleId="PrrafodelistaCar">
    <w:name w:val="Párrafo de lista Car"/>
    <w:link w:val="Prrafodelista"/>
    <w:uiPriority w:val="34"/>
    <w:qFormat/>
    <w:rPr>
      <w:sz w:val="22"/>
      <w:szCs w:val="22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rFonts w:ascii="Times New Roman" w:eastAsia="Times New Roman" w:hAnsi="Times New Roman"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4.xml><?xml version="1.0" encoding="utf-8"?>
<ds:datastoreItem xmlns:ds="http://schemas.openxmlformats.org/officeDocument/2006/customXml" ds:itemID="{63CF3B6C-5916-47A1-AB87-19A384C73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592</Words>
  <Characters>3258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MARIA CLAUDIA</cp:lastModifiedBy>
  <cp:revision>2</cp:revision>
  <cp:lastPrinted>2021-02-02T16:04:00Z</cp:lastPrinted>
  <dcterms:created xsi:type="dcterms:W3CDTF">2026-05-01T00:16:00Z</dcterms:created>
  <dcterms:modified xsi:type="dcterms:W3CDTF">2026-05-01T00:16:00Z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  <property fmtid="{D5CDD505-2E9C-101B-9397-08002B2CF9AE}" pid="3" name="KSOProductBuildVer">
    <vt:lpwstr>3082-12.2.0.23196</vt:lpwstr>
  </property>
  <property fmtid="{D5CDD505-2E9C-101B-9397-08002B2CF9AE}" pid="4" name="ICV">
    <vt:lpwstr>FE2B93ABC2B6408386EC446E52AC140A_13</vt:lpwstr>
  </property>
</Properties>
</file>