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7B4AC7" w14:textId="77777777" w:rsidR="00CA2C5C" w:rsidRPr="00C03CA9" w:rsidRDefault="00CA2C5C" w:rsidP="00CA2C5C">
      <w:pPr>
        <w:jc w:val="center"/>
        <w:rPr>
          <w:rFonts w:ascii="Century Gothic" w:hAnsi="Century Gothic" w:cs="Arial"/>
          <w:b/>
          <w:bCs/>
          <w:sz w:val="20"/>
          <w:szCs w:val="20"/>
          <w:u w:val="single"/>
        </w:rPr>
      </w:pPr>
      <w:r w:rsidRPr="00C03CA9">
        <w:rPr>
          <w:rFonts w:ascii="Century Gothic" w:hAnsi="Century Gothic" w:cs="Arial"/>
          <w:b/>
          <w:bCs/>
          <w:sz w:val="20"/>
          <w:szCs w:val="20"/>
          <w:u w:val="single"/>
        </w:rPr>
        <w:t>ANEXO No 2</w:t>
      </w:r>
    </w:p>
    <w:p w14:paraId="10F08944" w14:textId="77777777" w:rsidR="00CA2C5C" w:rsidRPr="00C03CA9" w:rsidRDefault="00CA2C5C" w:rsidP="00CA2C5C">
      <w:pPr>
        <w:tabs>
          <w:tab w:val="left" w:pos="2550"/>
        </w:tabs>
        <w:spacing w:line="276" w:lineRule="auto"/>
        <w:jc w:val="center"/>
        <w:rPr>
          <w:rFonts w:ascii="Century Gothic" w:hAnsi="Century Gothic" w:cs="Arial"/>
          <w:b/>
          <w:bCs/>
          <w:sz w:val="20"/>
          <w:szCs w:val="20"/>
          <w:u w:val="single"/>
        </w:rPr>
      </w:pPr>
    </w:p>
    <w:p w14:paraId="76CEA86D" w14:textId="77777777" w:rsidR="00CA2C5C" w:rsidRPr="00C03CA9" w:rsidRDefault="00CA2C5C" w:rsidP="00CA2C5C">
      <w:pPr>
        <w:spacing w:line="276" w:lineRule="auto"/>
        <w:jc w:val="center"/>
        <w:rPr>
          <w:rFonts w:ascii="Century Gothic" w:hAnsi="Century Gothic" w:cs="Arial"/>
          <w:b/>
          <w:bCs/>
          <w:sz w:val="20"/>
          <w:szCs w:val="20"/>
        </w:rPr>
      </w:pPr>
      <w:r w:rsidRPr="00C03CA9">
        <w:rPr>
          <w:rFonts w:ascii="Century Gothic" w:hAnsi="Century Gothic" w:cs="Arial"/>
          <w:b/>
          <w:bCs/>
          <w:sz w:val="20"/>
          <w:szCs w:val="20"/>
        </w:rPr>
        <w:t>ANEXO TÉCNICO Y DE OFERTA ECONÓMICA</w:t>
      </w:r>
    </w:p>
    <w:p w14:paraId="71205CAC" w14:textId="77777777" w:rsidR="00CA2C5C" w:rsidRPr="00C03CA9" w:rsidRDefault="00CA2C5C" w:rsidP="00CA2C5C">
      <w:pPr>
        <w:tabs>
          <w:tab w:val="left" w:pos="2550"/>
        </w:tabs>
        <w:spacing w:line="276" w:lineRule="auto"/>
        <w:jc w:val="center"/>
        <w:rPr>
          <w:rFonts w:ascii="Century Gothic" w:hAnsi="Century Gothic" w:cs="Arial"/>
          <w:b/>
          <w:bCs/>
          <w:sz w:val="20"/>
          <w:szCs w:val="20"/>
          <w:u w:val="single"/>
        </w:rPr>
      </w:pPr>
    </w:p>
    <w:p w14:paraId="01903517" w14:textId="77777777" w:rsidR="00CA2C5C" w:rsidRPr="00C03CA9" w:rsidRDefault="00CA2C5C" w:rsidP="00CA2C5C">
      <w:pPr>
        <w:tabs>
          <w:tab w:val="left" w:pos="2550"/>
        </w:tabs>
        <w:spacing w:line="276" w:lineRule="auto"/>
        <w:rPr>
          <w:rFonts w:ascii="Century Gothic" w:hAnsi="Century Gothic" w:cs="Arial"/>
          <w:sz w:val="20"/>
          <w:szCs w:val="20"/>
          <w:lang w:val="es-ES"/>
        </w:rPr>
      </w:pPr>
      <w:r w:rsidRPr="00C03CA9">
        <w:rPr>
          <w:rFonts w:ascii="Century Gothic" w:hAnsi="Century Gothic" w:cs="Arial"/>
          <w:sz w:val="20"/>
          <w:szCs w:val="20"/>
          <w:lang w:val="es-ES"/>
        </w:rPr>
        <w:t xml:space="preserve">Ciudad y fecha </w:t>
      </w:r>
    </w:p>
    <w:p w14:paraId="1451578D" w14:textId="77777777" w:rsidR="00CA2C5C" w:rsidRPr="00C03CA9" w:rsidRDefault="00CA2C5C" w:rsidP="00CA2C5C">
      <w:pPr>
        <w:tabs>
          <w:tab w:val="left" w:pos="2550"/>
        </w:tabs>
        <w:spacing w:line="276" w:lineRule="auto"/>
        <w:rPr>
          <w:rFonts w:ascii="Century Gothic" w:hAnsi="Century Gothic" w:cs="Arial"/>
          <w:sz w:val="20"/>
          <w:szCs w:val="20"/>
          <w:lang w:val="es-ES"/>
        </w:rPr>
      </w:pPr>
    </w:p>
    <w:p w14:paraId="0F986570" w14:textId="77777777" w:rsidR="00CA2C5C" w:rsidRPr="00C03CA9" w:rsidRDefault="00CA2C5C" w:rsidP="00CA2C5C">
      <w:pPr>
        <w:tabs>
          <w:tab w:val="left" w:pos="2550"/>
        </w:tabs>
        <w:spacing w:line="276" w:lineRule="auto"/>
        <w:rPr>
          <w:rFonts w:ascii="Century Gothic" w:hAnsi="Century Gothic" w:cs="Arial"/>
          <w:sz w:val="20"/>
          <w:szCs w:val="20"/>
          <w:lang w:val="es-ES"/>
        </w:rPr>
      </w:pPr>
      <w:r w:rsidRPr="00C03CA9">
        <w:rPr>
          <w:rFonts w:ascii="Century Gothic" w:hAnsi="Century Gothic" w:cs="Arial"/>
          <w:sz w:val="20"/>
          <w:szCs w:val="20"/>
          <w:lang w:val="es-ES"/>
        </w:rPr>
        <w:t xml:space="preserve">Señores </w:t>
      </w:r>
    </w:p>
    <w:p w14:paraId="647834EB" w14:textId="77777777" w:rsidR="00CA2C5C" w:rsidRPr="00C03CA9" w:rsidRDefault="00CA2C5C" w:rsidP="00CA2C5C">
      <w:pPr>
        <w:tabs>
          <w:tab w:val="left" w:pos="2550"/>
        </w:tabs>
        <w:spacing w:line="276" w:lineRule="auto"/>
        <w:rPr>
          <w:rFonts w:ascii="Century Gothic" w:hAnsi="Century Gothic" w:cs="Arial"/>
          <w:sz w:val="20"/>
          <w:szCs w:val="20"/>
          <w:lang w:val="es-ES"/>
        </w:rPr>
      </w:pPr>
      <w:r w:rsidRPr="00C03CA9">
        <w:rPr>
          <w:rFonts w:ascii="Century Gothic" w:hAnsi="Century Gothic" w:cs="Arial"/>
          <w:b/>
          <w:sz w:val="20"/>
          <w:szCs w:val="20"/>
          <w:lang w:val="es-ES"/>
        </w:rPr>
        <w:t>Alcaldía Municipal de Aguadas Caldas</w:t>
      </w:r>
    </w:p>
    <w:p w14:paraId="7292F88B" w14:textId="77777777" w:rsidR="00CA2C5C" w:rsidRPr="00C03CA9" w:rsidRDefault="00CA2C5C" w:rsidP="00CA2C5C">
      <w:pPr>
        <w:tabs>
          <w:tab w:val="left" w:pos="2550"/>
        </w:tabs>
        <w:spacing w:line="276" w:lineRule="auto"/>
        <w:rPr>
          <w:rFonts w:ascii="Century Gothic" w:hAnsi="Century Gothic" w:cs="Arial"/>
          <w:sz w:val="20"/>
          <w:szCs w:val="20"/>
          <w:lang w:val="es-ES"/>
        </w:rPr>
      </w:pPr>
      <w:r w:rsidRPr="00C03CA9">
        <w:rPr>
          <w:rFonts w:ascii="Century Gothic" w:hAnsi="Century Gothic" w:cs="Arial"/>
          <w:sz w:val="20"/>
          <w:szCs w:val="20"/>
          <w:lang w:val="es-ES"/>
        </w:rPr>
        <w:t xml:space="preserve">Carrera 6ª </w:t>
      </w:r>
      <w:proofErr w:type="gramStart"/>
      <w:r w:rsidRPr="00C03CA9">
        <w:rPr>
          <w:rFonts w:ascii="Century Gothic" w:hAnsi="Century Gothic" w:cs="Arial"/>
          <w:sz w:val="20"/>
          <w:szCs w:val="20"/>
          <w:lang w:val="es-ES"/>
        </w:rPr>
        <w:t>No.  5</w:t>
      </w:r>
      <w:proofErr w:type="gramEnd"/>
      <w:r w:rsidRPr="00C03CA9">
        <w:rPr>
          <w:rFonts w:ascii="Century Gothic" w:hAnsi="Century Gothic" w:cs="Arial"/>
          <w:sz w:val="20"/>
          <w:szCs w:val="20"/>
          <w:lang w:val="es-ES"/>
        </w:rPr>
        <w:t xml:space="preserve"> – 23 </w:t>
      </w:r>
    </w:p>
    <w:p w14:paraId="0B55D480" w14:textId="77777777" w:rsidR="00CA2C5C" w:rsidRPr="00C03CA9" w:rsidRDefault="00CA2C5C" w:rsidP="009415AA">
      <w:pPr>
        <w:spacing w:line="276" w:lineRule="auto"/>
        <w:jc w:val="both"/>
        <w:rPr>
          <w:rFonts w:ascii="Century Gothic" w:hAnsi="Century Gothic" w:cs="Arial"/>
          <w:sz w:val="20"/>
          <w:szCs w:val="20"/>
          <w:lang w:val="es-ES"/>
        </w:rPr>
      </w:pPr>
    </w:p>
    <w:p w14:paraId="563462A6" w14:textId="5E5D61FA" w:rsidR="003C6E68" w:rsidRPr="00BB7AAF" w:rsidRDefault="00CA2C5C" w:rsidP="00CA2C5C">
      <w:pPr>
        <w:autoSpaceDE w:val="0"/>
        <w:autoSpaceDN w:val="0"/>
        <w:adjustRightInd w:val="0"/>
        <w:jc w:val="both"/>
        <w:rPr>
          <w:rFonts w:ascii="Century Gothic" w:hAnsi="Century Gothic" w:cs="Arial"/>
          <w:b/>
          <w:sz w:val="20"/>
          <w:szCs w:val="20"/>
        </w:rPr>
      </w:pPr>
      <w:r w:rsidRPr="00C03CA9">
        <w:rPr>
          <w:rFonts w:ascii="Century Gothic" w:hAnsi="Century Gothic" w:cs="Arial"/>
          <w:b/>
          <w:sz w:val="20"/>
          <w:szCs w:val="20"/>
          <w:u w:val="single"/>
        </w:rPr>
        <w:t>OBJETO:</w:t>
      </w:r>
      <w:r w:rsidRPr="00C03CA9">
        <w:rPr>
          <w:rFonts w:ascii="Century Gothic" w:hAnsi="Century Gothic" w:cs="Arial"/>
          <w:sz w:val="20"/>
          <w:szCs w:val="20"/>
        </w:rPr>
        <w:t xml:space="preserve"> </w:t>
      </w:r>
      <w:r w:rsidRPr="00C03CA9">
        <w:rPr>
          <w:rFonts w:ascii="Century Gothic" w:hAnsi="Century Gothic" w:cs="Arial"/>
          <w:b/>
          <w:bCs/>
          <w:sz w:val="20"/>
          <w:szCs w:val="20"/>
          <w:lang w:val="es-ES"/>
        </w:rPr>
        <w:t xml:space="preserve"> </w:t>
      </w:r>
      <w:r w:rsidR="00F84811" w:rsidRPr="00F84811">
        <w:rPr>
          <w:rFonts w:ascii="Century Gothic" w:hAnsi="Century Gothic" w:cs="Arial"/>
          <w:b/>
          <w:sz w:val="20"/>
          <w:szCs w:val="20"/>
        </w:rPr>
        <w:t>PRESTACIÓN DE SERVICIOS DE RADIODIFUSIÓN DE LAS ACTIVIDADES DESARROLLADAS POR LA ADMINISTRACIÓN MUNICIPAL, ORIENTADAS A LA PROMOCIÓN DE LA GESTIÓN INSTITUCIONAL Y DE LOS PROGRAMAS DE INTERÉS GENERAL PARA LA COMUNIDAD DEL MUNICIPIO DE AGUADAS, CALDAS</w:t>
      </w:r>
      <w:r w:rsidR="00D05511" w:rsidRPr="00F84811">
        <w:rPr>
          <w:rFonts w:ascii="Century Gothic" w:hAnsi="Century Gothic" w:cs="Arial"/>
          <w:b/>
          <w:sz w:val="20"/>
          <w:szCs w:val="20"/>
        </w:rPr>
        <w:t>DE INTERÉS GENERAL PARA LA COMUNIDAD DEL MUNICIPIO DE AGUADAS, CALDAS</w:t>
      </w:r>
      <w:r w:rsidR="00BB7AAF" w:rsidRPr="00BB7AAF">
        <w:rPr>
          <w:rFonts w:ascii="Century Gothic" w:hAnsi="Century Gothic" w:cs="Arial"/>
          <w:b/>
          <w:sz w:val="20"/>
          <w:szCs w:val="20"/>
        </w:rPr>
        <w:t>.</w:t>
      </w:r>
    </w:p>
    <w:p w14:paraId="71EBB5DC" w14:textId="77777777" w:rsidR="00BB7AAF" w:rsidRPr="00BB7AAF" w:rsidRDefault="00BB7AAF" w:rsidP="00CA2C5C">
      <w:pPr>
        <w:autoSpaceDE w:val="0"/>
        <w:autoSpaceDN w:val="0"/>
        <w:adjustRightInd w:val="0"/>
        <w:jc w:val="both"/>
        <w:rPr>
          <w:rFonts w:ascii="Century Gothic" w:hAnsi="Century Gothic" w:cs="Arial"/>
          <w:b/>
          <w:bCs/>
          <w:color w:val="000000"/>
          <w:sz w:val="20"/>
          <w:szCs w:val="20"/>
        </w:rPr>
      </w:pPr>
    </w:p>
    <w:p w14:paraId="2EF269D4" w14:textId="77777777" w:rsidR="00D05511" w:rsidRPr="00031DD6" w:rsidRDefault="00D05511" w:rsidP="00D05511">
      <w:pPr>
        <w:jc w:val="both"/>
        <w:rPr>
          <w:rFonts w:ascii="Century Gothic" w:hAnsi="Century Gothic" w:cs="Arial"/>
          <w:color w:val="141414"/>
          <w:sz w:val="20"/>
          <w:szCs w:val="20"/>
        </w:rPr>
      </w:pPr>
      <w:r w:rsidRPr="00031DD6">
        <w:rPr>
          <w:rFonts w:ascii="Century Gothic" w:hAnsi="Century Gothic" w:cs="Arial"/>
          <w:color w:val="141414"/>
          <w:sz w:val="20"/>
          <w:szCs w:val="20"/>
        </w:rPr>
        <w:t>Las condiciones técnicas que deben ser tenidas en cuenta por parte de los proponentes para la presentación de la propuesta económica, la cual será parámetro para la expedición de la comunicación de aceptación y la ejecución del contrato, son las siguientes:</w:t>
      </w:r>
    </w:p>
    <w:p w14:paraId="24D2B9BE" w14:textId="77777777" w:rsidR="00D05511" w:rsidRPr="00031DD6" w:rsidRDefault="00D05511" w:rsidP="00D05511">
      <w:pPr>
        <w:jc w:val="both"/>
        <w:rPr>
          <w:rFonts w:ascii="Century Gothic" w:hAnsi="Century Gothic" w:cs="Arial"/>
          <w:color w:val="141414"/>
          <w:sz w:val="20"/>
          <w:szCs w:val="20"/>
        </w:rPr>
      </w:pPr>
    </w:p>
    <w:tbl>
      <w:tblPr>
        <w:tblStyle w:val="Tablaconcuadrcula1"/>
        <w:tblW w:w="9360" w:type="dxa"/>
        <w:jc w:val="center"/>
        <w:tblLook w:val="04A0" w:firstRow="1" w:lastRow="0" w:firstColumn="1" w:lastColumn="0" w:noHBand="0" w:noVBand="1"/>
      </w:tblPr>
      <w:tblGrid>
        <w:gridCol w:w="1997"/>
        <w:gridCol w:w="3704"/>
        <w:gridCol w:w="1807"/>
        <w:gridCol w:w="1852"/>
      </w:tblGrid>
      <w:tr w:rsidR="00D05511" w:rsidRPr="00031DD6" w14:paraId="483CD262" w14:textId="77777777" w:rsidTr="00202399">
        <w:trPr>
          <w:jc w:val="center"/>
        </w:trPr>
        <w:tc>
          <w:tcPr>
            <w:tcW w:w="1997" w:type="dxa"/>
            <w:shd w:val="clear" w:color="auto" w:fill="D9E2F3" w:themeFill="accent1" w:themeFillTint="33"/>
            <w:hideMark/>
          </w:tcPr>
          <w:p w14:paraId="432C6BB1" w14:textId="77777777" w:rsidR="00D05511" w:rsidRPr="00031DD6" w:rsidRDefault="00D05511" w:rsidP="00202399">
            <w:pPr>
              <w:jc w:val="center"/>
              <w:rPr>
                <w:rFonts w:ascii="Century Gothic" w:hAnsi="Century Gothic" w:cs="Times New Roman"/>
                <w:b/>
                <w:bCs/>
                <w:sz w:val="20"/>
                <w:szCs w:val="20"/>
              </w:rPr>
            </w:pPr>
            <w:r w:rsidRPr="00031DD6">
              <w:rPr>
                <w:rFonts w:ascii="Century Gothic" w:hAnsi="Century Gothic" w:cs="Times New Roman"/>
                <w:b/>
                <w:bCs/>
                <w:sz w:val="20"/>
                <w:szCs w:val="20"/>
              </w:rPr>
              <w:t>SERVICIO</w:t>
            </w:r>
          </w:p>
        </w:tc>
        <w:tc>
          <w:tcPr>
            <w:tcW w:w="3704" w:type="dxa"/>
            <w:shd w:val="clear" w:color="auto" w:fill="D9E2F3" w:themeFill="accent1" w:themeFillTint="33"/>
            <w:hideMark/>
          </w:tcPr>
          <w:p w14:paraId="1A2C2B96" w14:textId="77777777" w:rsidR="00D05511" w:rsidRPr="00031DD6" w:rsidRDefault="00D05511" w:rsidP="00202399">
            <w:pPr>
              <w:jc w:val="center"/>
              <w:rPr>
                <w:rFonts w:ascii="Century Gothic" w:hAnsi="Century Gothic" w:cs="Times New Roman"/>
                <w:b/>
                <w:bCs/>
                <w:sz w:val="20"/>
                <w:szCs w:val="20"/>
              </w:rPr>
            </w:pPr>
            <w:r w:rsidRPr="00031DD6">
              <w:rPr>
                <w:rFonts w:ascii="Century Gothic" w:hAnsi="Century Gothic" w:cs="Times New Roman"/>
                <w:b/>
                <w:bCs/>
                <w:sz w:val="20"/>
                <w:szCs w:val="20"/>
              </w:rPr>
              <w:t>DESCRIPCIÓN</w:t>
            </w:r>
          </w:p>
        </w:tc>
        <w:tc>
          <w:tcPr>
            <w:tcW w:w="1807" w:type="dxa"/>
            <w:shd w:val="clear" w:color="auto" w:fill="D9E2F3" w:themeFill="accent1" w:themeFillTint="33"/>
            <w:hideMark/>
          </w:tcPr>
          <w:p w14:paraId="2B90DB81" w14:textId="77777777" w:rsidR="00D05511" w:rsidRPr="00031DD6" w:rsidRDefault="00D05511" w:rsidP="00202399">
            <w:pPr>
              <w:jc w:val="center"/>
              <w:rPr>
                <w:rFonts w:ascii="Century Gothic" w:hAnsi="Century Gothic" w:cs="Times New Roman"/>
                <w:b/>
                <w:bCs/>
                <w:sz w:val="20"/>
                <w:szCs w:val="20"/>
              </w:rPr>
            </w:pPr>
            <w:r w:rsidRPr="00031DD6">
              <w:rPr>
                <w:rFonts w:ascii="Century Gothic" w:hAnsi="Century Gothic" w:cs="Times New Roman"/>
                <w:b/>
                <w:bCs/>
                <w:sz w:val="20"/>
                <w:szCs w:val="20"/>
              </w:rPr>
              <w:t>HORARIO / PERIODICIDAD</w:t>
            </w:r>
          </w:p>
        </w:tc>
        <w:tc>
          <w:tcPr>
            <w:tcW w:w="1852" w:type="dxa"/>
            <w:shd w:val="clear" w:color="auto" w:fill="D9E2F3" w:themeFill="accent1" w:themeFillTint="33"/>
            <w:hideMark/>
          </w:tcPr>
          <w:p w14:paraId="6F41BEAC" w14:textId="77777777" w:rsidR="00D05511" w:rsidRPr="00031DD6" w:rsidRDefault="00D05511" w:rsidP="00202399">
            <w:pPr>
              <w:jc w:val="center"/>
              <w:rPr>
                <w:rFonts w:ascii="Century Gothic" w:hAnsi="Century Gothic" w:cs="Times New Roman"/>
                <w:b/>
                <w:bCs/>
                <w:sz w:val="20"/>
                <w:szCs w:val="20"/>
              </w:rPr>
            </w:pPr>
            <w:r w:rsidRPr="00031DD6">
              <w:rPr>
                <w:rFonts w:ascii="Century Gothic" w:hAnsi="Century Gothic" w:cs="Times New Roman"/>
                <w:b/>
                <w:bCs/>
                <w:sz w:val="20"/>
                <w:szCs w:val="20"/>
              </w:rPr>
              <w:t>VALOR TOTAL ESTIMADO</w:t>
            </w:r>
          </w:p>
        </w:tc>
      </w:tr>
      <w:tr w:rsidR="00D05511" w:rsidRPr="00031DD6" w14:paraId="17164E90" w14:textId="77777777" w:rsidTr="00202399">
        <w:trPr>
          <w:jc w:val="center"/>
        </w:trPr>
        <w:tc>
          <w:tcPr>
            <w:tcW w:w="1997" w:type="dxa"/>
            <w:hideMark/>
          </w:tcPr>
          <w:p w14:paraId="605FC3DB" w14:textId="77777777" w:rsidR="00D05511" w:rsidRPr="00031DD6" w:rsidRDefault="00D05511" w:rsidP="00202399">
            <w:pPr>
              <w:rPr>
                <w:rFonts w:ascii="Century Gothic" w:hAnsi="Century Gothic" w:cs="Times New Roman"/>
                <w:sz w:val="20"/>
                <w:szCs w:val="20"/>
              </w:rPr>
            </w:pPr>
            <w:r w:rsidRPr="00031DD6">
              <w:rPr>
                <w:rFonts w:ascii="Century Gothic" w:hAnsi="Century Gothic" w:cs="Times New Roman"/>
                <w:b/>
                <w:bCs/>
                <w:sz w:val="20"/>
                <w:szCs w:val="20"/>
              </w:rPr>
              <w:t>Emisión de cuñas y menciones radiales</w:t>
            </w:r>
          </w:p>
        </w:tc>
        <w:tc>
          <w:tcPr>
            <w:tcW w:w="3704" w:type="dxa"/>
            <w:hideMark/>
          </w:tcPr>
          <w:p w14:paraId="54E9829F" w14:textId="77777777" w:rsidR="00D05511" w:rsidRPr="00031DD6" w:rsidRDefault="00D05511" w:rsidP="00202399">
            <w:pPr>
              <w:jc w:val="both"/>
              <w:rPr>
                <w:rFonts w:ascii="Century Gothic" w:hAnsi="Century Gothic" w:cs="Times New Roman"/>
                <w:sz w:val="20"/>
                <w:szCs w:val="20"/>
              </w:rPr>
            </w:pPr>
            <w:r w:rsidRPr="00031DD6">
              <w:rPr>
                <w:rFonts w:ascii="Century Gothic" w:hAnsi="Century Gothic" w:cs="Times New Roman"/>
                <w:sz w:val="20"/>
                <w:szCs w:val="20"/>
              </w:rPr>
              <w:t>Emisión de cuñas radiales y menciones en vivo que realizará el locutor de una manera dinámica, ágil y entendible:  Hasta 120 mensajes institucionales, entre cuñas de 30 segundos c/u y menciones de 15 segundos c/u, distribuidos en el mes; con énfasis en la divulgación de actividades, eventos culturales y convocatorias.</w:t>
            </w:r>
          </w:p>
        </w:tc>
        <w:tc>
          <w:tcPr>
            <w:tcW w:w="1807" w:type="dxa"/>
            <w:hideMark/>
          </w:tcPr>
          <w:p w14:paraId="1D44F457" w14:textId="77777777" w:rsidR="00D05511" w:rsidRPr="00031DD6" w:rsidRDefault="00D05511" w:rsidP="00202399">
            <w:pPr>
              <w:jc w:val="both"/>
              <w:rPr>
                <w:rFonts w:ascii="Century Gothic" w:hAnsi="Century Gothic" w:cs="Times New Roman"/>
                <w:sz w:val="20"/>
                <w:szCs w:val="20"/>
              </w:rPr>
            </w:pPr>
            <w:r w:rsidRPr="00031DD6">
              <w:rPr>
                <w:rFonts w:ascii="Century Gothic" w:hAnsi="Century Gothic" w:cs="Times New Roman"/>
                <w:sz w:val="20"/>
                <w:szCs w:val="20"/>
              </w:rPr>
              <w:t xml:space="preserve">Durante la programación general de la emisora. </w:t>
            </w:r>
          </w:p>
        </w:tc>
        <w:tc>
          <w:tcPr>
            <w:tcW w:w="1852" w:type="dxa"/>
          </w:tcPr>
          <w:p w14:paraId="55D63E06" w14:textId="4C49593E" w:rsidR="00D05511" w:rsidRPr="00031DD6" w:rsidRDefault="00D05511" w:rsidP="00202399">
            <w:pPr>
              <w:jc w:val="center"/>
              <w:rPr>
                <w:rFonts w:ascii="Century Gothic" w:hAnsi="Century Gothic" w:cs="Times New Roman"/>
                <w:sz w:val="20"/>
                <w:szCs w:val="20"/>
              </w:rPr>
            </w:pPr>
          </w:p>
        </w:tc>
      </w:tr>
      <w:tr w:rsidR="00D05511" w:rsidRPr="00031DD6" w14:paraId="0A3C5A86" w14:textId="77777777" w:rsidTr="00202399">
        <w:trPr>
          <w:jc w:val="center"/>
        </w:trPr>
        <w:tc>
          <w:tcPr>
            <w:tcW w:w="1997" w:type="dxa"/>
            <w:hideMark/>
          </w:tcPr>
          <w:p w14:paraId="4DD0B0BF" w14:textId="77777777" w:rsidR="00D05511" w:rsidRPr="00031DD6" w:rsidRDefault="00D05511" w:rsidP="00202399">
            <w:pPr>
              <w:rPr>
                <w:rFonts w:ascii="Century Gothic" w:hAnsi="Century Gothic" w:cs="Times New Roman"/>
                <w:sz w:val="20"/>
                <w:szCs w:val="20"/>
              </w:rPr>
            </w:pPr>
            <w:r w:rsidRPr="00031DD6">
              <w:rPr>
                <w:rFonts w:ascii="Century Gothic" w:hAnsi="Century Gothic" w:cs="Times New Roman"/>
                <w:b/>
                <w:bCs/>
                <w:sz w:val="20"/>
                <w:szCs w:val="20"/>
              </w:rPr>
              <w:t>Dos Programas radiales mensuales de la Administración Municipal</w:t>
            </w:r>
          </w:p>
        </w:tc>
        <w:tc>
          <w:tcPr>
            <w:tcW w:w="3704" w:type="dxa"/>
            <w:hideMark/>
          </w:tcPr>
          <w:p w14:paraId="5A195F55" w14:textId="77777777" w:rsidR="00D05511" w:rsidRPr="00031DD6" w:rsidRDefault="00D05511" w:rsidP="00202399">
            <w:pPr>
              <w:jc w:val="both"/>
              <w:rPr>
                <w:rFonts w:ascii="Century Gothic" w:hAnsi="Century Gothic" w:cs="Times New Roman"/>
                <w:sz w:val="20"/>
                <w:szCs w:val="20"/>
              </w:rPr>
            </w:pPr>
            <w:r w:rsidRPr="00031DD6">
              <w:rPr>
                <w:rFonts w:ascii="Century Gothic" w:hAnsi="Century Gothic" w:cs="Times New Roman"/>
                <w:sz w:val="20"/>
                <w:szCs w:val="20"/>
              </w:rPr>
              <w:t xml:space="preserve">Espacio radial de la Administración, con el </w:t>
            </w:r>
            <w:proofErr w:type="gramStart"/>
            <w:r w:rsidRPr="00031DD6">
              <w:rPr>
                <w:rFonts w:ascii="Century Gothic" w:hAnsi="Century Gothic" w:cs="Times New Roman"/>
                <w:sz w:val="20"/>
                <w:szCs w:val="20"/>
              </w:rPr>
              <w:t>Alcalde</w:t>
            </w:r>
            <w:proofErr w:type="gramEnd"/>
            <w:r w:rsidRPr="00031DD6">
              <w:rPr>
                <w:rFonts w:ascii="Century Gothic" w:hAnsi="Century Gothic" w:cs="Times New Roman"/>
                <w:sz w:val="20"/>
                <w:szCs w:val="20"/>
              </w:rPr>
              <w:t xml:space="preserve"> Municipal: Emisión de hasta 2 espacios radiales mensuales con una duración aproximada de 25 minutos, divididos en fracciones de 5 minutos, destinados a la difusión de información institucional por parte del </w:t>
            </w:r>
            <w:proofErr w:type="gramStart"/>
            <w:r w:rsidRPr="00031DD6">
              <w:rPr>
                <w:rFonts w:ascii="Century Gothic" w:hAnsi="Century Gothic" w:cs="Times New Roman"/>
                <w:sz w:val="20"/>
                <w:szCs w:val="20"/>
              </w:rPr>
              <w:t>Alcalde</w:t>
            </w:r>
            <w:proofErr w:type="gramEnd"/>
            <w:r w:rsidRPr="00031DD6">
              <w:rPr>
                <w:rFonts w:ascii="Century Gothic" w:hAnsi="Century Gothic" w:cs="Times New Roman"/>
                <w:sz w:val="20"/>
                <w:szCs w:val="20"/>
              </w:rPr>
              <w:t xml:space="preserve"> y/o delegado, con el fin de informar a la comunidad sobre las gestiones realizadas. </w:t>
            </w:r>
          </w:p>
        </w:tc>
        <w:tc>
          <w:tcPr>
            <w:tcW w:w="1807" w:type="dxa"/>
            <w:hideMark/>
          </w:tcPr>
          <w:p w14:paraId="1A6B38D1" w14:textId="77777777" w:rsidR="00D05511" w:rsidRPr="00031DD6" w:rsidRDefault="00D05511" w:rsidP="00202399">
            <w:pPr>
              <w:rPr>
                <w:rFonts w:ascii="Century Gothic" w:hAnsi="Century Gothic" w:cs="Times New Roman"/>
                <w:sz w:val="20"/>
                <w:szCs w:val="20"/>
              </w:rPr>
            </w:pPr>
            <w:r w:rsidRPr="00031DD6">
              <w:rPr>
                <w:rFonts w:ascii="Century Gothic" w:hAnsi="Century Gothic" w:cs="Times New Roman"/>
                <w:sz w:val="20"/>
                <w:szCs w:val="20"/>
              </w:rPr>
              <w:t>Mensual – Franja de 5:30 a.m. a 8:00 a.m.</w:t>
            </w:r>
          </w:p>
        </w:tc>
        <w:tc>
          <w:tcPr>
            <w:tcW w:w="1852" w:type="dxa"/>
          </w:tcPr>
          <w:p w14:paraId="5ADA780C" w14:textId="34F18979" w:rsidR="00D05511" w:rsidRPr="00031DD6" w:rsidRDefault="00D05511" w:rsidP="00202399">
            <w:pPr>
              <w:jc w:val="center"/>
              <w:rPr>
                <w:rFonts w:ascii="Century Gothic" w:hAnsi="Century Gothic" w:cs="Times New Roman"/>
                <w:sz w:val="20"/>
                <w:szCs w:val="20"/>
                <w:highlight w:val="green"/>
              </w:rPr>
            </w:pPr>
          </w:p>
        </w:tc>
      </w:tr>
      <w:tr w:rsidR="00D05511" w:rsidRPr="00031DD6" w14:paraId="784F3A13" w14:textId="77777777" w:rsidTr="00202399">
        <w:trPr>
          <w:jc w:val="center"/>
        </w:trPr>
        <w:tc>
          <w:tcPr>
            <w:tcW w:w="1997" w:type="dxa"/>
            <w:hideMark/>
          </w:tcPr>
          <w:p w14:paraId="48698B50" w14:textId="77777777" w:rsidR="00D05511" w:rsidRPr="00031DD6" w:rsidRDefault="00D05511" w:rsidP="00202399">
            <w:pPr>
              <w:jc w:val="both"/>
              <w:rPr>
                <w:rFonts w:ascii="Century Gothic" w:hAnsi="Century Gothic" w:cs="Times New Roman"/>
                <w:sz w:val="20"/>
                <w:szCs w:val="20"/>
              </w:rPr>
            </w:pPr>
            <w:r w:rsidRPr="00031DD6">
              <w:rPr>
                <w:rFonts w:ascii="Century Gothic" w:hAnsi="Century Gothic" w:cs="Times New Roman"/>
                <w:b/>
                <w:bCs/>
                <w:sz w:val="20"/>
                <w:szCs w:val="20"/>
              </w:rPr>
              <w:t>Píldoras informativas radiales semanales de las dependencias municipales</w:t>
            </w:r>
          </w:p>
        </w:tc>
        <w:tc>
          <w:tcPr>
            <w:tcW w:w="3704" w:type="dxa"/>
            <w:hideMark/>
          </w:tcPr>
          <w:p w14:paraId="14126497" w14:textId="77777777" w:rsidR="00D05511" w:rsidRPr="00031DD6" w:rsidRDefault="00D05511" w:rsidP="00202399">
            <w:pPr>
              <w:jc w:val="both"/>
              <w:rPr>
                <w:rFonts w:ascii="Century Gothic" w:hAnsi="Century Gothic" w:cs="Times New Roman"/>
                <w:sz w:val="20"/>
                <w:szCs w:val="20"/>
              </w:rPr>
            </w:pPr>
            <w:r w:rsidRPr="00031DD6">
              <w:rPr>
                <w:rFonts w:ascii="Century Gothic" w:hAnsi="Century Gothic" w:cs="Times New Roman"/>
                <w:sz w:val="20"/>
                <w:szCs w:val="20"/>
              </w:rPr>
              <w:t xml:space="preserve">Píldora informativa radial semanal con las dependencias municipales: Una entrevista semanal en el Magazine, con los funcionarios que la administración designe, con una duración de 10 minutos, seccionado en 2 salidas, cada una </w:t>
            </w:r>
            <w:r w:rsidRPr="00031DD6">
              <w:rPr>
                <w:rFonts w:ascii="Century Gothic" w:hAnsi="Century Gothic" w:cs="Times New Roman"/>
                <w:sz w:val="20"/>
                <w:szCs w:val="20"/>
              </w:rPr>
              <w:lastRenderedPageBreak/>
              <w:t>de 5 minutos, con el fin de compartir proyectos, iniciativas y/o eventos importantes para la comunidad</w:t>
            </w:r>
          </w:p>
        </w:tc>
        <w:tc>
          <w:tcPr>
            <w:tcW w:w="1807" w:type="dxa"/>
            <w:hideMark/>
          </w:tcPr>
          <w:p w14:paraId="20A9B73F" w14:textId="77777777" w:rsidR="00D05511" w:rsidRPr="00031DD6" w:rsidRDefault="00D05511" w:rsidP="00202399">
            <w:pPr>
              <w:rPr>
                <w:rFonts w:ascii="Century Gothic" w:hAnsi="Century Gothic" w:cs="Times New Roman"/>
                <w:sz w:val="20"/>
                <w:szCs w:val="20"/>
              </w:rPr>
            </w:pPr>
            <w:r w:rsidRPr="00031DD6">
              <w:rPr>
                <w:rFonts w:ascii="Century Gothic" w:hAnsi="Century Gothic" w:cs="Times New Roman"/>
                <w:sz w:val="20"/>
                <w:szCs w:val="20"/>
              </w:rPr>
              <w:lastRenderedPageBreak/>
              <w:t>Semanal Franja de 6:30 am</w:t>
            </w:r>
          </w:p>
        </w:tc>
        <w:tc>
          <w:tcPr>
            <w:tcW w:w="1852" w:type="dxa"/>
          </w:tcPr>
          <w:p w14:paraId="61B85985" w14:textId="3133BAA7" w:rsidR="00D05511" w:rsidRPr="00031DD6" w:rsidRDefault="00D05511" w:rsidP="00202399">
            <w:pPr>
              <w:jc w:val="center"/>
              <w:rPr>
                <w:rFonts w:ascii="Century Gothic" w:hAnsi="Century Gothic" w:cs="Times New Roman"/>
                <w:sz w:val="20"/>
                <w:szCs w:val="20"/>
                <w:highlight w:val="green"/>
              </w:rPr>
            </w:pPr>
          </w:p>
        </w:tc>
      </w:tr>
      <w:tr w:rsidR="00D05511" w:rsidRPr="00031DD6" w14:paraId="0F63386B" w14:textId="77777777" w:rsidTr="00202399">
        <w:trPr>
          <w:jc w:val="center"/>
        </w:trPr>
        <w:tc>
          <w:tcPr>
            <w:tcW w:w="1997" w:type="dxa"/>
            <w:hideMark/>
          </w:tcPr>
          <w:p w14:paraId="1273E749" w14:textId="77777777" w:rsidR="00D05511" w:rsidRPr="00031DD6" w:rsidRDefault="00D05511" w:rsidP="00202399">
            <w:pPr>
              <w:rPr>
                <w:rFonts w:ascii="Century Gothic" w:hAnsi="Century Gothic" w:cs="Times New Roman"/>
                <w:sz w:val="20"/>
                <w:szCs w:val="20"/>
              </w:rPr>
            </w:pPr>
            <w:r w:rsidRPr="00031DD6">
              <w:rPr>
                <w:rFonts w:ascii="Century Gothic" w:hAnsi="Century Gothic" w:cs="Times New Roman"/>
                <w:b/>
                <w:bCs/>
                <w:sz w:val="20"/>
                <w:szCs w:val="20"/>
              </w:rPr>
              <w:t>Acompañamiento y cubrimiento de eventos institucionales</w:t>
            </w:r>
          </w:p>
        </w:tc>
        <w:tc>
          <w:tcPr>
            <w:tcW w:w="3704" w:type="dxa"/>
            <w:hideMark/>
          </w:tcPr>
          <w:p w14:paraId="037CA314" w14:textId="77777777" w:rsidR="00D05511" w:rsidRPr="00031DD6" w:rsidRDefault="00D05511" w:rsidP="00202399">
            <w:pPr>
              <w:jc w:val="both"/>
              <w:rPr>
                <w:rFonts w:ascii="Century Gothic" w:hAnsi="Century Gothic" w:cs="Times New Roman"/>
                <w:sz w:val="20"/>
                <w:szCs w:val="20"/>
              </w:rPr>
            </w:pPr>
            <w:r w:rsidRPr="00031DD6">
              <w:rPr>
                <w:rFonts w:ascii="Century Gothic" w:hAnsi="Century Gothic" w:cs="Times New Roman"/>
                <w:sz w:val="20"/>
                <w:szCs w:val="20"/>
              </w:rPr>
              <w:t>Acompañamiento y cubrimiento en redes sociales de hasta 3 eventos institucionales del casco urbano</w:t>
            </w:r>
          </w:p>
        </w:tc>
        <w:tc>
          <w:tcPr>
            <w:tcW w:w="1807" w:type="dxa"/>
            <w:hideMark/>
          </w:tcPr>
          <w:p w14:paraId="5F88FBA6" w14:textId="77777777" w:rsidR="00D05511" w:rsidRPr="00031DD6" w:rsidRDefault="00D05511" w:rsidP="00202399">
            <w:pPr>
              <w:jc w:val="both"/>
              <w:rPr>
                <w:rFonts w:ascii="Century Gothic" w:hAnsi="Century Gothic" w:cs="Times New Roman"/>
                <w:sz w:val="20"/>
                <w:szCs w:val="20"/>
              </w:rPr>
            </w:pPr>
            <w:r w:rsidRPr="00031DD6">
              <w:rPr>
                <w:rFonts w:ascii="Century Gothic" w:hAnsi="Century Gothic" w:cs="Times New Roman"/>
                <w:sz w:val="20"/>
                <w:szCs w:val="20"/>
              </w:rPr>
              <w:t>Según programación mensual de la Administración Municipal</w:t>
            </w:r>
          </w:p>
        </w:tc>
        <w:tc>
          <w:tcPr>
            <w:tcW w:w="1852" w:type="dxa"/>
          </w:tcPr>
          <w:p w14:paraId="4C0FA614" w14:textId="3D09B551" w:rsidR="00D05511" w:rsidRPr="00031DD6" w:rsidRDefault="00D05511" w:rsidP="00202399">
            <w:pPr>
              <w:jc w:val="center"/>
              <w:rPr>
                <w:rFonts w:ascii="Century Gothic" w:hAnsi="Century Gothic" w:cs="Times New Roman"/>
                <w:sz w:val="20"/>
                <w:szCs w:val="20"/>
              </w:rPr>
            </w:pPr>
          </w:p>
        </w:tc>
      </w:tr>
      <w:tr w:rsidR="00D05511" w:rsidRPr="00031DD6" w14:paraId="307F5C64" w14:textId="77777777" w:rsidTr="00D05511">
        <w:trPr>
          <w:jc w:val="center"/>
        </w:trPr>
        <w:tc>
          <w:tcPr>
            <w:tcW w:w="1997" w:type="dxa"/>
            <w:hideMark/>
          </w:tcPr>
          <w:p w14:paraId="6C780A9B" w14:textId="77777777" w:rsidR="00D05511" w:rsidRPr="00031DD6" w:rsidRDefault="00D05511" w:rsidP="00202399">
            <w:pPr>
              <w:rPr>
                <w:rFonts w:ascii="Century Gothic" w:hAnsi="Century Gothic" w:cs="Times New Roman"/>
                <w:sz w:val="20"/>
                <w:szCs w:val="20"/>
              </w:rPr>
            </w:pPr>
          </w:p>
        </w:tc>
        <w:tc>
          <w:tcPr>
            <w:tcW w:w="3704" w:type="dxa"/>
            <w:hideMark/>
          </w:tcPr>
          <w:p w14:paraId="543BBCD1" w14:textId="77777777" w:rsidR="00D05511" w:rsidRPr="00031DD6" w:rsidRDefault="00D05511" w:rsidP="00202399">
            <w:pPr>
              <w:rPr>
                <w:rFonts w:ascii="Century Gothic" w:hAnsi="Century Gothic" w:cs="Times New Roman"/>
                <w:sz w:val="20"/>
                <w:szCs w:val="20"/>
              </w:rPr>
            </w:pPr>
          </w:p>
        </w:tc>
        <w:tc>
          <w:tcPr>
            <w:tcW w:w="1807" w:type="dxa"/>
            <w:hideMark/>
          </w:tcPr>
          <w:p w14:paraId="12C775F8" w14:textId="77777777" w:rsidR="00D05511" w:rsidRPr="00031DD6" w:rsidRDefault="00D05511" w:rsidP="00202399">
            <w:pPr>
              <w:rPr>
                <w:rFonts w:ascii="Century Gothic" w:hAnsi="Century Gothic" w:cs="Times New Roman"/>
                <w:b/>
                <w:bCs/>
                <w:sz w:val="20"/>
                <w:szCs w:val="20"/>
              </w:rPr>
            </w:pPr>
            <w:proofErr w:type="gramStart"/>
            <w:r w:rsidRPr="00031DD6">
              <w:rPr>
                <w:rFonts w:ascii="Century Gothic" w:hAnsi="Century Gothic" w:cs="Times New Roman"/>
                <w:b/>
                <w:bCs/>
                <w:sz w:val="20"/>
                <w:szCs w:val="20"/>
              </w:rPr>
              <w:t>TOTAL</w:t>
            </w:r>
            <w:proofErr w:type="gramEnd"/>
            <w:r w:rsidRPr="00031DD6">
              <w:rPr>
                <w:rFonts w:ascii="Century Gothic" w:hAnsi="Century Gothic" w:cs="Times New Roman"/>
                <w:b/>
                <w:bCs/>
                <w:sz w:val="20"/>
                <w:szCs w:val="20"/>
              </w:rPr>
              <w:t xml:space="preserve"> MENSUAL</w:t>
            </w:r>
          </w:p>
        </w:tc>
        <w:tc>
          <w:tcPr>
            <w:tcW w:w="1852" w:type="dxa"/>
          </w:tcPr>
          <w:p w14:paraId="09056EFC" w14:textId="387DC708" w:rsidR="00D05511" w:rsidRPr="00031DD6" w:rsidRDefault="00D05511" w:rsidP="00202399">
            <w:pPr>
              <w:jc w:val="center"/>
              <w:rPr>
                <w:rFonts w:ascii="Century Gothic" w:hAnsi="Century Gothic" w:cs="Times New Roman"/>
                <w:sz w:val="20"/>
                <w:szCs w:val="20"/>
              </w:rPr>
            </w:pPr>
          </w:p>
        </w:tc>
      </w:tr>
    </w:tbl>
    <w:p w14:paraId="46EBD2CC" w14:textId="77777777" w:rsidR="00327D4F" w:rsidRDefault="00327D4F" w:rsidP="002B207C">
      <w:pPr>
        <w:spacing w:line="276" w:lineRule="auto"/>
        <w:jc w:val="both"/>
        <w:rPr>
          <w:rFonts w:ascii="Century Gothic" w:hAnsi="Century Gothic" w:cs="Arial"/>
          <w:color w:val="141414"/>
          <w:sz w:val="20"/>
          <w:szCs w:val="20"/>
        </w:rPr>
      </w:pPr>
    </w:p>
    <w:p w14:paraId="10E7E913" w14:textId="77777777" w:rsidR="00B33932" w:rsidRDefault="00B33932" w:rsidP="002B207C">
      <w:pPr>
        <w:spacing w:line="276" w:lineRule="auto"/>
        <w:jc w:val="both"/>
        <w:rPr>
          <w:rFonts w:ascii="Century Gothic" w:hAnsi="Century Gothic" w:cs="Arial"/>
          <w:color w:val="141414"/>
          <w:sz w:val="20"/>
          <w:szCs w:val="20"/>
        </w:rPr>
      </w:pPr>
    </w:p>
    <w:p w14:paraId="77E9962C" w14:textId="77777777" w:rsidR="00D05511" w:rsidRPr="00031DD6" w:rsidRDefault="008670A5" w:rsidP="00D05511">
      <w:pPr>
        <w:autoSpaceDE w:val="0"/>
        <w:autoSpaceDN w:val="0"/>
        <w:adjustRightInd w:val="0"/>
        <w:jc w:val="both"/>
        <w:rPr>
          <w:rFonts w:ascii="Century Gothic" w:eastAsiaTheme="minorHAnsi" w:hAnsi="Century Gothic" w:cstheme="minorHAnsi"/>
          <w:bCs/>
          <w:color w:val="000000"/>
          <w:sz w:val="20"/>
          <w:szCs w:val="20"/>
          <w:highlight w:val="yellow"/>
          <w:lang w:eastAsia="en-US"/>
        </w:rPr>
      </w:pPr>
      <w:r>
        <w:rPr>
          <w:rFonts w:ascii="Century Gothic" w:eastAsiaTheme="minorHAnsi" w:hAnsi="Century Gothic" w:cstheme="minorHAnsi"/>
          <w:bCs/>
          <w:color w:val="000000"/>
          <w:sz w:val="20"/>
          <w:szCs w:val="20"/>
          <w:lang w:eastAsia="en-US"/>
        </w:rPr>
        <w:t xml:space="preserve">1. </w:t>
      </w:r>
      <w:r w:rsidR="00D05511" w:rsidRPr="00031DD6">
        <w:rPr>
          <w:rFonts w:ascii="Century Gothic" w:eastAsiaTheme="minorHAnsi" w:hAnsi="Century Gothic" w:cstheme="minorHAnsi"/>
          <w:bCs/>
          <w:color w:val="000000"/>
          <w:sz w:val="20"/>
          <w:szCs w:val="20"/>
          <w:lang w:eastAsia="en-US"/>
        </w:rPr>
        <w:t>Emisión de cuñas radiales y menciones en vivo que realizará el locutor de una manera dinámica, ágil y entendible:  Hasta 120 mensajes institucionales, entre cuñas de 30 segundos c/u y menciones de 15 segundos c/u, distribuidos en el mes; con énfasis en la divulgación de actividades, eventos culturales y convocatorias</w:t>
      </w:r>
    </w:p>
    <w:p w14:paraId="57330301" w14:textId="77777777" w:rsidR="00D05511" w:rsidRPr="00031DD6" w:rsidRDefault="00D05511" w:rsidP="00D05511">
      <w:pPr>
        <w:autoSpaceDE w:val="0"/>
        <w:autoSpaceDN w:val="0"/>
        <w:adjustRightInd w:val="0"/>
        <w:jc w:val="both"/>
        <w:rPr>
          <w:rFonts w:ascii="Century Gothic" w:eastAsiaTheme="minorHAnsi" w:hAnsi="Century Gothic" w:cstheme="minorHAnsi"/>
          <w:bCs/>
          <w:color w:val="000000"/>
          <w:sz w:val="20"/>
          <w:szCs w:val="20"/>
          <w:lang w:eastAsia="en-US"/>
        </w:rPr>
      </w:pPr>
    </w:p>
    <w:p w14:paraId="5B07224A" w14:textId="77777777" w:rsidR="00D05511" w:rsidRPr="00031DD6" w:rsidRDefault="00D05511" w:rsidP="00D05511">
      <w:pPr>
        <w:autoSpaceDE w:val="0"/>
        <w:autoSpaceDN w:val="0"/>
        <w:adjustRightInd w:val="0"/>
        <w:jc w:val="both"/>
        <w:rPr>
          <w:rFonts w:ascii="Century Gothic" w:eastAsiaTheme="minorHAnsi" w:hAnsi="Century Gothic" w:cstheme="minorHAnsi"/>
          <w:bCs/>
          <w:color w:val="000000"/>
          <w:sz w:val="20"/>
          <w:szCs w:val="20"/>
          <w:lang w:eastAsia="en-US"/>
        </w:rPr>
      </w:pPr>
      <w:r w:rsidRPr="00031DD6">
        <w:rPr>
          <w:rFonts w:ascii="Century Gothic" w:eastAsiaTheme="minorHAnsi" w:hAnsi="Century Gothic" w:cstheme="minorHAnsi"/>
          <w:bCs/>
          <w:color w:val="000000"/>
          <w:sz w:val="20"/>
          <w:szCs w:val="20"/>
          <w:lang w:eastAsia="en-US"/>
        </w:rPr>
        <w:t>2.</w:t>
      </w:r>
      <w:r w:rsidRPr="00031DD6">
        <w:rPr>
          <w:rFonts w:ascii="Century Gothic" w:eastAsiaTheme="minorHAnsi" w:hAnsi="Century Gothic" w:cstheme="minorHAnsi"/>
          <w:bCs/>
          <w:color w:val="000000"/>
          <w:sz w:val="20"/>
          <w:szCs w:val="20"/>
          <w:lang w:eastAsia="en-US"/>
        </w:rPr>
        <w:tab/>
        <w:t xml:space="preserve">Espacio radial de la Administración, con el </w:t>
      </w:r>
      <w:proofErr w:type="gramStart"/>
      <w:r w:rsidRPr="00031DD6">
        <w:rPr>
          <w:rFonts w:ascii="Century Gothic" w:eastAsiaTheme="minorHAnsi" w:hAnsi="Century Gothic" w:cstheme="minorHAnsi"/>
          <w:bCs/>
          <w:color w:val="000000"/>
          <w:sz w:val="20"/>
          <w:szCs w:val="20"/>
          <w:lang w:eastAsia="en-US"/>
        </w:rPr>
        <w:t>Alcalde</w:t>
      </w:r>
      <w:proofErr w:type="gramEnd"/>
      <w:r w:rsidRPr="00031DD6">
        <w:rPr>
          <w:rFonts w:ascii="Century Gothic" w:eastAsiaTheme="minorHAnsi" w:hAnsi="Century Gothic" w:cstheme="minorHAnsi"/>
          <w:bCs/>
          <w:color w:val="000000"/>
          <w:sz w:val="20"/>
          <w:szCs w:val="20"/>
          <w:lang w:eastAsia="en-US"/>
        </w:rPr>
        <w:t xml:space="preserve"> Municipal: Emisión de hasta 2 espacios radiales mensuales con una duración aproximada de 25 minutos, divididos en fracciones de 5 minutos, destinados a la difusión de información institucional por parte del </w:t>
      </w:r>
      <w:proofErr w:type="gramStart"/>
      <w:r w:rsidRPr="00031DD6">
        <w:rPr>
          <w:rFonts w:ascii="Century Gothic" w:eastAsiaTheme="minorHAnsi" w:hAnsi="Century Gothic" w:cstheme="minorHAnsi"/>
          <w:bCs/>
          <w:color w:val="000000"/>
          <w:sz w:val="20"/>
          <w:szCs w:val="20"/>
          <w:lang w:eastAsia="en-US"/>
        </w:rPr>
        <w:t>Alcalde</w:t>
      </w:r>
      <w:proofErr w:type="gramEnd"/>
      <w:r w:rsidRPr="00031DD6">
        <w:rPr>
          <w:rFonts w:ascii="Century Gothic" w:eastAsiaTheme="minorHAnsi" w:hAnsi="Century Gothic" w:cstheme="minorHAnsi"/>
          <w:bCs/>
          <w:color w:val="000000"/>
          <w:sz w:val="20"/>
          <w:szCs w:val="20"/>
          <w:lang w:eastAsia="en-US"/>
        </w:rPr>
        <w:t xml:space="preserve"> y/o delegado, con el fin de informar a la comunidad sobre las gestiones realizadas.</w:t>
      </w:r>
    </w:p>
    <w:p w14:paraId="3BBB646C" w14:textId="77777777" w:rsidR="00D05511" w:rsidRPr="00031DD6" w:rsidRDefault="00D05511" w:rsidP="00D05511">
      <w:pPr>
        <w:autoSpaceDE w:val="0"/>
        <w:autoSpaceDN w:val="0"/>
        <w:adjustRightInd w:val="0"/>
        <w:jc w:val="both"/>
        <w:rPr>
          <w:rFonts w:ascii="Century Gothic" w:eastAsiaTheme="minorHAnsi" w:hAnsi="Century Gothic" w:cstheme="minorHAnsi"/>
          <w:bCs/>
          <w:color w:val="000000"/>
          <w:sz w:val="20"/>
          <w:szCs w:val="20"/>
          <w:lang w:eastAsia="en-US"/>
        </w:rPr>
      </w:pPr>
    </w:p>
    <w:p w14:paraId="1F086086" w14:textId="77777777" w:rsidR="00D05511" w:rsidRPr="00031DD6" w:rsidRDefault="00D05511" w:rsidP="00D05511">
      <w:pPr>
        <w:autoSpaceDE w:val="0"/>
        <w:autoSpaceDN w:val="0"/>
        <w:adjustRightInd w:val="0"/>
        <w:jc w:val="both"/>
        <w:rPr>
          <w:rFonts w:ascii="Century Gothic" w:eastAsiaTheme="minorHAnsi" w:hAnsi="Century Gothic" w:cstheme="minorHAnsi"/>
          <w:bCs/>
          <w:color w:val="000000"/>
          <w:sz w:val="20"/>
          <w:szCs w:val="20"/>
          <w:lang w:eastAsia="en-US"/>
        </w:rPr>
      </w:pPr>
      <w:r w:rsidRPr="00031DD6">
        <w:rPr>
          <w:rFonts w:ascii="Century Gothic" w:eastAsiaTheme="minorHAnsi" w:hAnsi="Century Gothic" w:cstheme="minorHAnsi"/>
          <w:bCs/>
          <w:color w:val="000000"/>
          <w:sz w:val="20"/>
          <w:szCs w:val="20"/>
          <w:lang w:eastAsia="en-US"/>
        </w:rPr>
        <w:t>3.</w:t>
      </w:r>
      <w:r w:rsidRPr="00031DD6">
        <w:rPr>
          <w:rFonts w:ascii="Century Gothic" w:eastAsiaTheme="minorHAnsi" w:hAnsi="Century Gothic" w:cstheme="minorHAnsi"/>
          <w:bCs/>
          <w:color w:val="000000"/>
          <w:sz w:val="20"/>
          <w:szCs w:val="20"/>
          <w:lang w:eastAsia="en-US"/>
        </w:rPr>
        <w:tab/>
        <w:t>Píldora informativa radial semanal con las dependencias municipales: Una entrevista semanal en el Magazine, con los funcionarios que la administración designe, con una duración de 10 minutos, seccionado en 2 salidas, cada una de 5 minutos, con el fin de compartir proyectos, iniciativas y/o eventos importantes para la comunidad.</w:t>
      </w:r>
    </w:p>
    <w:p w14:paraId="1F6BADA1" w14:textId="77777777" w:rsidR="00D05511" w:rsidRPr="00031DD6" w:rsidRDefault="00D05511" w:rsidP="00D05511">
      <w:pPr>
        <w:autoSpaceDE w:val="0"/>
        <w:autoSpaceDN w:val="0"/>
        <w:adjustRightInd w:val="0"/>
        <w:jc w:val="both"/>
        <w:rPr>
          <w:rFonts w:ascii="Century Gothic" w:eastAsiaTheme="minorHAnsi" w:hAnsi="Century Gothic" w:cstheme="minorHAnsi"/>
          <w:bCs/>
          <w:color w:val="000000"/>
          <w:sz w:val="20"/>
          <w:szCs w:val="20"/>
          <w:lang w:eastAsia="en-US"/>
        </w:rPr>
      </w:pPr>
    </w:p>
    <w:p w14:paraId="00F0AEC4" w14:textId="77777777" w:rsidR="00D05511" w:rsidRPr="00031DD6" w:rsidRDefault="00D05511" w:rsidP="00D05511">
      <w:pPr>
        <w:autoSpaceDE w:val="0"/>
        <w:autoSpaceDN w:val="0"/>
        <w:adjustRightInd w:val="0"/>
        <w:jc w:val="both"/>
        <w:rPr>
          <w:rFonts w:ascii="Century Gothic" w:eastAsiaTheme="minorHAnsi" w:hAnsi="Century Gothic" w:cstheme="minorHAnsi"/>
          <w:bCs/>
          <w:color w:val="000000"/>
          <w:sz w:val="20"/>
          <w:szCs w:val="20"/>
          <w:lang w:eastAsia="en-US"/>
        </w:rPr>
      </w:pPr>
      <w:r w:rsidRPr="00031DD6">
        <w:rPr>
          <w:rFonts w:ascii="Century Gothic" w:eastAsiaTheme="minorHAnsi" w:hAnsi="Century Gothic" w:cstheme="minorHAnsi"/>
          <w:bCs/>
          <w:color w:val="000000"/>
          <w:sz w:val="20"/>
          <w:szCs w:val="20"/>
          <w:lang w:eastAsia="en-US"/>
        </w:rPr>
        <w:t>4.</w:t>
      </w:r>
      <w:r w:rsidRPr="00031DD6">
        <w:rPr>
          <w:rFonts w:ascii="Century Gothic" w:eastAsiaTheme="minorHAnsi" w:hAnsi="Century Gothic" w:cstheme="minorHAnsi"/>
          <w:bCs/>
          <w:color w:val="000000"/>
          <w:sz w:val="20"/>
          <w:szCs w:val="20"/>
          <w:lang w:eastAsia="en-US"/>
        </w:rPr>
        <w:tab/>
        <w:t>Acompañamiento y cubrimiento en redes sociales de hasta 3 eventos institucionales del casco urbano</w:t>
      </w:r>
    </w:p>
    <w:p w14:paraId="2C6D4E4D" w14:textId="77777777" w:rsidR="00D05511" w:rsidRPr="00031DD6" w:rsidRDefault="00D05511" w:rsidP="00D05511">
      <w:pPr>
        <w:autoSpaceDE w:val="0"/>
        <w:autoSpaceDN w:val="0"/>
        <w:adjustRightInd w:val="0"/>
        <w:jc w:val="both"/>
        <w:rPr>
          <w:rFonts w:ascii="Century Gothic" w:eastAsiaTheme="minorHAnsi" w:hAnsi="Century Gothic" w:cstheme="minorHAnsi"/>
          <w:bCs/>
          <w:color w:val="000000"/>
          <w:sz w:val="20"/>
          <w:szCs w:val="20"/>
          <w:lang w:eastAsia="en-US"/>
        </w:rPr>
      </w:pPr>
      <w:r w:rsidRPr="00031DD6">
        <w:rPr>
          <w:rFonts w:ascii="Century Gothic" w:eastAsiaTheme="minorHAnsi" w:hAnsi="Century Gothic" w:cstheme="minorHAnsi"/>
          <w:bCs/>
          <w:color w:val="000000"/>
          <w:sz w:val="20"/>
          <w:szCs w:val="20"/>
          <w:lang w:eastAsia="en-US"/>
        </w:rPr>
        <w:t>5.</w:t>
      </w:r>
      <w:r w:rsidRPr="00031DD6">
        <w:rPr>
          <w:rFonts w:ascii="Century Gothic" w:eastAsiaTheme="minorHAnsi" w:hAnsi="Century Gothic" w:cstheme="minorHAnsi"/>
          <w:bCs/>
          <w:color w:val="000000"/>
          <w:sz w:val="20"/>
          <w:szCs w:val="20"/>
          <w:lang w:eastAsia="en-US"/>
        </w:rPr>
        <w:tab/>
        <w:t xml:space="preserve">Presentar el informe de actividades enunciando las dependencias que han participado dentro del programa, la fecha de intervención y contenido o tema tratado que se difundió </w:t>
      </w:r>
    </w:p>
    <w:p w14:paraId="7861A32E" w14:textId="77777777" w:rsidR="00D05511" w:rsidRPr="00031DD6" w:rsidRDefault="00D05511" w:rsidP="00D05511">
      <w:pPr>
        <w:autoSpaceDE w:val="0"/>
        <w:autoSpaceDN w:val="0"/>
        <w:adjustRightInd w:val="0"/>
        <w:jc w:val="both"/>
        <w:rPr>
          <w:rFonts w:ascii="Century Gothic" w:eastAsiaTheme="minorHAnsi" w:hAnsi="Century Gothic" w:cstheme="minorHAnsi"/>
          <w:bCs/>
          <w:color w:val="000000"/>
          <w:sz w:val="20"/>
          <w:szCs w:val="20"/>
          <w:lang w:eastAsia="en-US"/>
        </w:rPr>
      </w:pPr>
    </w:p>
    <w:p w14:paraId="54BE24CB" w14:textId="77777777" w:rsidR="00D05511" w:rsidRPr="00031DD6" w:rsidRDefault="00D05511" w:rsidP="00D05511">
      <w:pPr>
        <w:autoSpaceDE w:val="0"/>
        <w:autoSpaceDN w:val="0"/>
        <w:adjustRightInd w:val="0"/>
        <w:jc w:val="both"/>
        <w:rPr>
          <w:rFonts w:ascii="Century Gothic" w:eastAsiaTheme="minorHAnsi" w:hAnsi="Century Gothic" w:cstheme="minorHAnsi"/>
          <w:bCs/>
          <w:color w:val="000000"/>
          <w:sz w:val="20"/>
          <w:szCs w:val="20"/>
          <w:lang w:eastAsia="en-US"/>
        </w:rPr>
      </w:pPr>
      <w:r w:rsidRPr="00031DD6">
        <w:rPr>
          <w:rFonts w:ascii="Century Gothic" w:eastAsiaTheme="minorHAnsi" w:hAnsi="Century Gothic" w:cstheme="minorHAnsi"/>
          <w:bCs/>
          <w:color w:val="000000"/>
          <w:sz w:val="20"/>
          <w:szCs w:val="20"/>
          <w:lang w:eastAsia="en-US"/>
        </w:rPr>
        <w:t>6.</w:t>
      </w:r>
      <w:r w:rsidRPr="00031DD6">
        <w:rPr>
          <w:rFonts w:ascii="Century Gothic" w:eastAsiaTheme="minorHAnsi" w:hAnsi="Century Gothic" w:cstheme="minorHAnsi"/>
          <w:bCs/>
          <w:color w:val="000000"/>
          <w:sz w:val="20"/>
          <w:szCs w:val="20"/>
          <w:lang w:eastAsia="en-US"/>
        </w:rPr>
        <w:tab/>
        <w:t>Evitar la ejecución de actividades que no estén contenidas como obligaciones contractuales, en caso de ser ejecutadas, no serán reconocidas ni remuneradas por parte de la entidad contratante.</w:t>
      </w:r>
    </w:p>
    <w:p w14:paraId="1D965265" w14:textId="77777777" w:rsidR="00D05511" w:rsidRPr="00031DD6" w:rsidRDefault="00D05511" w:rsidP="00D05511">
      <w:pPr>
        <w:autoSpaceDE w:val="0"/>
        <w:autoSpaceDN w:val="0"/>
        <w:adjustRightInd w:val="0"/>
        <w:jc w:val="both"/>
        <w:rPr>
          <w:rFonts w:ascii="Century Gothic" w:eastAsiaTheme="minorHAnsi" w:hAnsi="Century Gothic" w:cstheme="minorHAnsi"/>
          <w:bCs/>
          <w:color w:val="000000"/>
          <w:sz w:val="20"/>
          <w:szCs w:val="20"/>
          <w:lang w:eastAsia="en-US"/>
        </w:rPr>
      </w:pPr>
    </w:p>
    <w:p w14:paraId="2AE3AD95" w14:textId="77777777" w:rsidR="00D05511" w:rsidRPr="00031DD6" w:rsidRDefault="00D05511" w:rsidP="00D05511">
      <w:pPr>
        <w:autoSpaceDE w:val="0"/>
        <w:autoSpaceDN w:val="0"/>
        <w:adjustRightInd w:val="0"/>
        <w:jc w:val="both"/>
        <w:rPr>
          <w:rFonts w:ascii="Century Gothic" w:eastAsiaTheme="minorHAnsi" w:hAnsi="Century Gothic" w:cstheme="minorHAnsi"/>
          <w:bCs/>
          <w:color w:val="000000"/>
          <w:sz w:val="20"/>
          <w:szCs w:val="20"/>
          <w:lang w:eastAsia="en-US"/>
        </w:rPr>
      </w:pPr>
      <w:r w:rsidRPr="00031DD6">
        <w:rPr>
          <w:rFonts w:ascii="Century Gothic" w:eastAsiaTheme="minorHAnsi" w:hAnsi="Century Gothic" w:cstheme="minorHAnsi"/>
          <w:bCs/>
          <w:color w:val="000000"/>
          <w:sz w:val="20"/>
          <w:szCs w:val="20"/>
          <w:lang w:eastAsia="en-US"/>
        </w:rPr>
        <w:t>7.</w:t>
      </w:r>
      <w:r w:rsidRPr="00031DD6">
        <w:rPr>
          <w:rFonts w:ascii="Century Gothic" w:eastAsiaTheme="minorHAnsi" w:hAnsi="Century Gothic" w:cstheme="minorHAnsi"/>
          <w:bCs/>
          <w:color w:val="000000"/>
          <w:sz w:val="20"/>
          <w:szCs w:val="20"/>
          <w:lang w:eastAsia="en-US"/>
        </w:rPr>
        <w:tab/>
        <w:t>Ejecutar las obligaciones contractuales de buena fe, evitando en todo caso la configuración de una relación de subordinación.</w:t>
      </w:r>
    </w:p>
    <w:p w14:paraId="7B86EC24" w14:textId="77777777" w:rsidR="00D05511" w:rsidRPr="00031DD6" w:rsidRDefault="00D05511" w:rsidP="00D05511">
      <w:pPr>
        <w:autoSpaceDE w:val="0"/>
        <w:autoSpaceDN w:val="0"/>
        <w:adjustRightInd w:val="0"/>
        <w:jc w:val="both"/>
        <w:rPr>
          <w:rFonts w:ascii="Century Gothic" w:eastAsiaTheme="minorHAnsi" w:hAnsi="Century Gothic" w:cstheme="minorHAnsi"/>
          <w:bCs/>
          <w:color w:val="000000"/>
          <w:sz w:val="20"/>
          <w:szCs w:val="20"/>
          <w:lang w:eastAsia="en-US"/>
        </w:rPr>
      </w:pPr>
    </w:p>
    <w:p w14:paraId="2428F67E" w14:textId="021E1811" w:rsidR="0010136F" w:rsidRPr="000C05D9" w:rsidRDefault="00D05511" w:rsidP="00D05511">
      <w:pPr>
        <w:autoSpaceDE w:val="0"/>
        <w:autoSpaceDN w:val="0"/>
        <w:adjustRightInd w:val="0"/>
        <w:jc w:val="both"/>
        <w:rPr>
          <w:rFonts w:ascii="Century Gothic" w:hAnsi="Century Gothic" w:cstheme="minorHAnsi"/>
          <w:bCs/>
          <w:color w:val="000000"/>
          <w:sz w:val="20"/>
          <w:szCs w:val="20"/>
          <w:highlight w:val="green"/>
        </w:rPr>
      </w:pPr>
      <w:r w:rsidRPr="00031DD6">
        <w:rPr>
          <w:rFonts w:ascii="Century Gothic" w:eastAsiaTheme="minorHAnsi" w:hAnsi="Century Gothic" w:cstheme="minorHAnsi"/>
          <w:bCs/>
          <w:color w:val="000000"/>
          <w:sz w:val="20"/>
          <w:szCs w:val="20"/>
          <w:lang w:eastAsia="en-US"/>
        </w:rPr>
        <w:t>8.</w:t>
      </w:r>
      <w:r w:rsidRPr="00031DD6">
        <w:rPr>
          <w:rFonts w:ascii="Century Gothic" w:eastAsiaTheme="minorHAnsi" w:hAnsi="Century Gothic" w:cstheme="minorHAnsi"/>
          <w:bCs/>
          <w:color w:val="000000"/>
          <w:sz w:val="20"/>
          <w:szCs w:val="20"/>
          <w:lang w:eastAsia="en-US"/>
        </w:rPr>
        <w:tab/>
        <w:t>Comunicar al supervisor del contrato cualquier situación que ponga en riesgo el correcto desarrollo de la gestión contractual a cargo del Municipio de Aguadas –Caldas</w:t>
      </w:r>
      <w:r w:rsidR="0010136F" w:rsidRPr="000C05D9">
        <w:rPr>
          <w:rFonts w:ascii="Century Gothic" w:eastAsiaTheme="minorHAnsi" w:hAnsi="Century Gothic" w:cstheme="minorHAnsi"/>
          <w:bCs/>
          <w:color w:val="000000"/>
          <w:sz w:val="20"/>
          <w:szCs w:val="20"/>
          <w:lang w:eastAsia="en-US"/>
        </w:rPr>
        <w:t>.</w:t>
      </w:r>
    </w:p>
    <w:p w14:paraId="7E5974E4" w14:textId="77777777" w:rsidR="0010136F" w:rsidRPr="00C03CA9" w:rsidRDefault="0010136F" w:rsidP="002B207C">
      <w:pPr>
        <w:spacing w:line="276" w:lineRule="auto"/>
        <w:jc w:val="both"/>
        <w:rPr>
          <w:rFonts w:ascii="Century Gothic" w:hAnsi="Century Gothic" w:cs="Arial"/>
          <w:color w:val="141414"/>
          <w:sz w:val="20"/>
          <w:szCs w:val="20"/>
        </w:rPr>
      </w:pPr>
    </w:p>
    <w:p w14:paraId="240711EC" w14:textId="77777777" w:rsidR="00CA2C5C" w:rsidRPr="00C03CA9" w:rsidRDefault="00CA2C5C" w:rsidP="00CA2C5C">
      <w:pPr>
        <w:shd w:val="clear" w:color="auto" w:fill="FFFFFF"/>
        <w:spacing w:line="276" w:lineRule="auto"/>
        <w:jc w:val="both"/>
        <w:rPr>
          <w:rFonts w:ascii="Century Gothic" w:hAnsi="Century Gothic" w:cs="Arial"/>
          <w:b/>
          <w:bCs/>
          <w:sz w:val="20"/>
          <w:szCs w:val="20"/>
          <w:lang w:val="es-ES"/>
        </w:rPr>
      </w:pPr>
      <w:r w:rsidRPr="00C03CA9">
        <w:rPr>
          <w:rFonts w:ascii="Century Gothic" w:hAnsi="Century Gothic" w:cs="Arial"/>
          <w:b/>
          <w:bCs/>
          <w:sz w:val="20"/>
          <w:szCs w:val="20"/>
          <w:lang w:val="es-ES"/>
        </w:rPr>
        <w:t>VALOR DE LA OFERTA: _________________________ PESOS M/CTE (XX.XXX.XXX)</w:t>
      </w:r>
    </w:p>
    <w:p w14:paraId="3E4759A2" w14:textId="77777777" w:rsidR="00CA2C5C" w:rsidRPr="00C03CA9" w:rsidRDefault="00CA2C5C" w:rsidP="00CA2C5C">
      <w:pPr>
        <w:spacing w:line="276" w:lineRule="auto"/>
        <w:rPr>
          <w:rFonts w:ascii="Century Gothic" w:hAnsi="Century Gothic" w:cs="Arial"/>
          <w:sz w:val="20"/>
          <w:szCs w:val="20"/>
        </w:rPr>
      </w:pPr>
    </w:p>
    <w:p w14:paraId="52467FF4" w14:textId="77777777" w:rsidR="00CA2C5C" w:rsidRPr="00C03CA9" w:rsidRDefault="00CA2C5C" w:rsidP="00CA2C5C">
      <w:pPr>
        <w:tabs>
          <w:tab w:val="left" w:pos="2550"/>
        </w:tabs>
        <w:spacing w:line="276" w:lineRule="auto"/>
        <w:rPr>
          <w:rFonts w:ascii="Century Gothic" w:hAnsi="Century Gothic" w:cs="Arial"/>
          <w:sz w:val="20"/>
          <w:szCs w:val="20"/>
          <w:lang w:val="es-ES"/>
        </w:rPr>
      </w:pPr>
      <w:r w:rsidRPr="00C03CA9">
        <w:rPr>
          <w:rFonts w:ascii="Century Gothic" w:hAnsi="Century Gothic" w:cs="Arial"/>
          <w:sz w:val="20"/>
          <w:szCs w:val="20"/>
          <w:lang w:val="es-ES"/>
        </w:rPr>
        <w:t>__________________________</w:t>
      </w:r>
    </w:p>
    <w:p w14:paraId="75A7A741" w14:textId="77777777" w:rsidR="00CA2C5C" w:rsidRPr="00C03CA9" w:rsidRDefault="00CA2C5C" w:rsidP="00CA2C5C">
      <w:pPr>
        <w:tabs>
          <w:tab w:val="left" w:pos="2550"/>
        </w:tabs>
        <w:spacing w:line="276" w:lineRule="auto"/>
        <w:rPr>
          <w:rFonts w:ascii="Century Gothic" w:hAnsi="Century Gothic" w:cs="Arial"/>
          <w:b/>
          <w:sz w:val="20"/>
          <w:szCs w:val="20"/>
          <w:lang w:val="es-ES"/>
        </w:rPr>
      </w:pPr>
      <w:r w:rsidRPr="00C03CA9">
        <w:rPr>
          <w:rFonts w:ascii="Century Gothic" w:hAnsi="Century Gothic" w:cs="Arial"/>
          <w:b/>
          <w:sz w:val="20"/>
          <w:szCs w:val="20"/>
          <w:lang w:val="es-ES"/>
        </w:rPr>
        <w:t xml:space="preserve">Firma </w:t>
      </w:r>
    </w:p>
    <w:p w14:paraId="3BC84CDE" w14:textId="77777777" w:rsidR="00CA2C5C" w:rsidRPr="00C03CA9" w:rsidRDefault="00CA2C5C" w:rsidP="00CA2C5C">
      <w:pPr>
        <w:tabs>
          <w:tab w:val="left" w:pos="2550"/>
        </w:tabs>
        <w:spacing w:line="276" w:lineRule="auto"/>
        <w:rPr>
          <w:rFonts w:ascii="Century Gothic" w:hAnsi="Century Gothic" w:cs="Arial"/>
          <w:b/>
          <w:sz w:val="20"/>
          <w:szCs w:val="20"/>
          <w:lang w:val="es-ES"/>
        </w:rPr>
      </w:pPr>
    </w:p>
    <w:p w14:paraId="0E39BBFD" w14:textId="77777777" w:rsidR="00CA2C5C" w:rsidRPr="00C03CA9" w:rsidRDefault="00CA2C5C" w:rsidP="00CA2C5C">
      <w:pPr>
        <w:tabs>
          <w:tab w:val="left" w:pos="2550"/>
        </w:tabs>
        <w:spacing w:line="276" w:lineRule="auto"/>
        <w:rPr>
          <w:rFonts w:ascii="Century Gothic" w:hAnsi="Century Gothic" w:cs="Arial"/>
          <w:b/>
          <w:sz w:val="20"/>
          <w:szCs w:val="20"/>
          <w:lang w:val="es-ES"/>
        </w:rPr>
      </w:pPr>
      <w:r w:rsidRPr="00C03CA9">
        <w:rPr>
          <w:rFonts w:ascii="Century Gothic" w:hAnsi="Century Gothic" w:cs="Arial"/>
          <w:b/>
          <w:sz w:val="20"/>
          <w:szCs w:val="20"/>
          <w:lang w:val="es-ES"/>
        </w:rPr>
        <w:t xml:space="preserve">Nombre del representante legal: </w:t>
      </w:r>
    </w:p>
    <w:p w14:paraId="57ED9C7F" w14:textId="77777777" w:rsidR="00CA2C5C" w:rsidRPr="00C03CA9" w:rsidRDefault="00CA2C5C" w:rsidP="00CA2C5C">
      <w:pPr>
        <w:tabs>
          <w:tab w:val="left" w:pos="2550"/>
        </w:tabs>
        <w:spacing w:line="276" w:lineRule="auto"/>
        <w:rPr>
          <w:rFonts w:ascii="Century Gothic" w:hAnsi="Century Gothic" w:cs="Arial"/>
          <w:b/>
          <w:sz w:val="20"/>
          <w:szCs w:val="20"/>
          <w:lang w:val="es-ES"/>
        </w:rPr>
      </w:pPr>
      <w:r w:rsidRPr="00C03CA9">
        <w:rPr>
          <w:rFonts w:ascii="Century Gothic" w:hAnsi="Century Gothic" w:cs="Arial"/>
          <w:b/>
          <w:sz w:val="20"/>
          <w:szCs w:val="20"/>
          <w:lang w:val="es-ES"/>
        </w:rPr>
        <w:t xml:space="preserve">Nombre o razón social:  </w:t>
      </w:r>
    </w:p>
    <w:p w14:paraId="519987D5" w14:textId="77777777" w:rsidR="00CA2C5C" w:rsidRPr="00C03CA9" w:rsidRDefault="00CA2C5C" w:rsidP="00CA2C5C">
      <w:pPr>
        <w:tabs>
          <w:tab w:val="left" w:pos="2550"/>
        </w:tabs>
        <w:spacing w:line="276" w:lineRule="auto"/>
        <w:rPr>
          <w:rFonts w:ascii="Century Gothic" w:hAnsi="Century Gothic" w:cs="Arial"/>
          <w:b/>
          <w:sz w:val="20"/>
          <w:szCs w:val="20"/>
          <w:lang w:val="es-ES"/>
        </w:rPr>
      </w:pPr>
      <w:r w:rsidRPr="00C03CA9">
        <w:rPr>
          <w:rFonts w:ascii="Century Gothic" w:hAnsi="Century Gothic" w:cs="Arial"/>
          <w:b/>
          <w:sz w:val="20"/>
          <w:szCs w:val="20"/>
          <w:lang w:val="es-ES"/>
        </w:rPr>
        <w:t xml:space="preserve">NIT: </w:t>
      </w:r>
    </w:p>
    <w:p w14:paraId="09FCCC1A" w14:textId="77777777" w:rsidR="00CA2C5C" w:rsidRPr="00C03CA9" w:rsidRDefault="00CA2C5C" w:rsidP="00CA2C5C">
      <w:pPr>
        <w:tabs>
          <w:tab w:val="left" w:pos="2550"/>
        </w:tabs>
        <w:spacing w:line="276" w:lineRule="auto"/>
        <w:rPr>
          <w:rFonts w:ascii="Century Gothic" w:hAnsi="Century Gothic" w:cs="Arial"/>
          <w:b/>
          <w:sz w:val="20"/>
          <w:szCs w:val="20"/>
          <w:lang w:val="es-ES"/>
        </w:rPr>
      </w:pPr>
      <w:r w:rsidRPr="00C03CA9">
        <w:rPr>
          <w:rFonts w:ascii="Century Gothic" w:hAnsi="Century Gothic" w:cs="Arial"/>
          <w:b/>
          <w:sz w:val="20"/>
          <w:szCs w:val="20"/>
          <w:lang w:val="es-ES"/>
        </w:rPr>
        <w:t xml:space="preserve">Documento de identidad: </w:t>
      </w:r>
    </w:p>
    <w:p w14:paraId="422EAD21" w14:textId="77777777" w:rsidR="00CA2C5C" w:rsidRPr="00C03CA9" w:rsidRDefault="00CA2C5C" w:rsidP="00CA2C5C">
      <w:pPr>
        <w:tabs>
          <w:tab w:val="left" w:pos="2550"/>
        </w:tabs>
        <w:spacing w:line="276" w:lineRule="auto"/>
        <w:rPr>
          <w:rFonts w:ascii="Century Gothic" w:hAnsi="Century Gothic" w:cs="Arial"/>
          <w:b/>
          <w:sz w:val="20"/>
          <w:szCs w:val="20"/>
          <w:lang w:val="es-ES"/>
        </w:rPr>
      </w:pPr>
      <w:r w:rsidRPr="00C03CA9">
        <w:rPr>
          <w:rFonts w:ascii="Century Gothic" w:hAnsi="Century Gothic" w:cs="Arial"/>
          <w:b/>
          <w:sz w:val="20"/>
          <w:szCs w:val="20"/>
          <w:lang w:val="es-ES"/>
        </w:rPr>
        <w:lastRenderedPageBreak/>
        <w:t xml:space="preserve">Ciudad: </w:t>
      </w:r>
    </w:p>
    <w:p w14:paraId="13B4A0DC" w14:textId="77777777" w:rsidR="00CA2C5C" w:rsidRPr="00C03CA9" w:rsidRDefault="00CA2C5C" w:rsidP="00CA2C5C">
      <w:pPr>
        <w:tabs>
          <w:tab w:val="left" w:pos="2550"/>
        </w:tabs>
        <w:spacing w:line="276" w:lineRule="auto"/>
        <w:rPr>
          <w:rFonts w:ascii="Century Gothic" w:hAnsi="Century Gothic" w:cs="Arial"/>
          <w:b/>
          <w:sz w:val="20"/>
          <w:szCs w:val="20"/>
          <w:lang w:val="es-ES"/>
        </w:rPr>
      </w:pPr>
      <w:r w:rsidRPr="00C03CA9">
        <w:rPr>
          <w:rFonts w:ascii="Century Gothic" w:hAnsi="Century Gothic" w:cs="Arial"/>
          <w:b/>
          <w:sz w:val="20"/>
          <w:szCs w:val="20"/>
          <w:lang w:val="es-ES"/>
        </w:rPr>
        <w:t xml:space="preserve">Dirección: </w:t>
      </w:r>
    </w:p>
    <w:p w14:paraId="138BD18B" w14:textId="77777777" w:rsidR="00CA2C5C" w:rsidRPr="00C03CA9" w:rsidRDefault="00CA2C5C" w:rsidP="00CA2C5C">
      <w:pPr>
        <w:tabs>
          <w:tab w:val="left" w:pos="2550"/>
        </w:tabs>
        <w:spacing w:line="276" w:lineRule="auto"/>
        <w:rPr>
          <w:rFonts w:ascii="Century Gothic" w:hAnsi="Century Gothic"/>
          <w:sz w:val="20"/>
          <w:szCs w:val="20"/>
        </w:rPr>
      </w:pPr>
      <w:r w:rsidRPr="00C03CA9">
        <w:rPr>
          <w:rFonts w:ascii="Century Gothic" w:hAnsi="Century Gothic" w:cs="Arial"/>
          <w:b/>
          <w:sz w:val="20"/>
          <w:szCs w:val="20"/>
          <w:lang w:val="es-ES"/>
        </w:rPr>
        <w:t>Teléfono:</w:t>
      </w:r>
    </w:p>
    <w:p w14:paraId="6882445C" w14:textId="77777777" w:rsidR="00CA08AF" w:rsidRPr="00F9771C" w:rsidRDefault="00CA08AF" w:rsidP="00CA08AF">
      <w:pPr>
        <w:tabs>
          <w:tab w:val="left" w:pos="2550"/>
        </w:tabs>
        <w:spacing w:line="276" w:lineRule="auto"/>
        <w:rPr>
          <w:rFonts w:ascii="Century Gothic" w:hAnsi="Century Gothic" w:cs="Arial"/>
          <w:sz w:val="20"/>
          <w:szCs w:val="20"/>
        </w:rPr>
      </w:pPr>
    </w:p>
    <w:p w14:paraId="6885795A" w14:textId="77777777" w:rsidR="00CA08AF" w:rsidRPr="00F9771C" w:rsidRDefault="00CA08AF" w:rsidP="00CA08AF">
      <w:pPr>
        <w:rPr>
          <w:rFonts w:ascii="Century Gothic" w:hAnsi="Century Gothic" w:cs="Arial"/>
          <w:sz w:val="20"/>
          <w:szCs w:val="20"/>
        </w:rPr>
      </w:pPr>
    </w:p>
    <w:p w14:paraId="5FE7BE41" w14:textId="77777777" w:rsidR="00807BF6" w:rsidRDefault="00807BF6"/>
    <w:sectPr w:rsidR="00807BF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D17CD"/>
    <w:multiLevelType w:val="hybridMultilevel"/>
    <w:tmpl w:val="8E4EDF2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0B701BF"/>
    <w:multiLevelType w:val="multilevel"/>
    <w:tmpl w:val="6F4646EA"/>
    <w:lvl w:ilvl="0">
      <w:start w:val="1"/>
      <w:numFmt w:val="decimal"/>
      <w:lvlText w:val="%1."/>
      <w:lvlJc w:val="left"/>
      <w:pPr>
        <w:ind w:left="720" w:hanging="360"/>
      </w:pPr>
    </w:lvl>
    <w:lvl w:ilvl="1">
      <w:start w:val="2"/>
      <w:numFmt w:val="decimal"/>
      <w:isLgl/>
      <w:lvlText w:val="%1.%2"/>
      <w:lvlJc w:val="left"/>
      <w:pPr>
        <w:ind w:left="1416" w:hanging="1056"/>
      </w:pPr>
      <w:rPr>
        <w:rFonts w:hint="default"/>
        <w:b/>
      </w:rPr>
    </w:lvl>
    <w:lvl w:ilvl="2">
      <w:start w:val="5"/>
      <w:numFmt w:val="decimal"/>
      <w:isLgl/>
      <w:lvlText w:val="%1.%2.%3"/>
      <w:lvlJc w:val="left"/>
      <w:pPr>
        <w:ind w:left="1416" w:hanging="1056"/>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 w15:restartNumberingAfterBreak="0">
    <w:nsid w:val="110E69BA"/>
    <w:multiLevelType w:val="hybridMultilevel"/>
    <w:tmpl w:val="58589868"/>
    <w:lvl w:ilvl="0" w:tplc="0409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D753836"/>
    <w:multiLevelType w:val="hybridMultilevel"/>
    <w:tmpl w:val="F468C3CA"/>
    <w:lvl w:ilvl="0" w:tplc="FFFFFFFF">
      <w:start w:val="1"/>
      <w:numFmt w:val="upperLetter"/>
      <w:lvlText w:val="%1."/>
      <w:lvlJc w:val="left"/>
      <w:pPr>
        <w:ind w:left="720" w:hanging="360"/>
      </w:pPr>
    </w:lvl>
    <w:lvl w:ilvl="1" w:tplc="FFFFFFFF">
      <w:start w:val="1"/>
      <w:numFmt w:val="lowerLetter"/>
      <w:lvlText w:val="%2."/>
      <w:lvlJc w:val="left"/>
      <w:pPr>
        <w:ind w:left="1440" w:hanging="360"/>
      </w:pPr>
      <w:rPr>
        <w:rFonts w:cs="Calibri Light"/>
      </w:rPr>
    </w:lvl>
    <w:lvl w:ilvl="2" w:tplc="FFFFFFFF" w:tentative="1">
      <w:start w:val="1"/>
      <w:numFmt w:val="lowerRoman"/>
      <w:lvlText w:val="%3."/>
      <w:lvlJc w:val="right"/>
      <w:pPr>
        <w:ind w:left="2160" w:hanging="180"/>
      </w:pPr>
      <w:rPr>
        <w:rFonts w:cs="Calibri Light"/>
      </w:rPr>
    </w:lvl>
    <w:lvl w:ilvl="3" w:tplc="FFFFFFFF" w:tentative="1">
      <w:start w:val="1"/>
      <w:numFmt w:val="decimal"/>
      <w:lvlText w:val="%4."/>
      <w:lvlJc w:val="left"/>
      <w:pPr>
        <w:ind w:left="2880" w:hanging="360"/>
      </w:pPr>
      <w:rPr>
        <w:rFonts w:cs="Calibri Light"/>
      </w:rPr>
    </w:lvl>
    <w:lvl w:ilvl="4" w:tplc="FFFFFFFF" w:tentative="1">
      <w:start w:val="1"/>
      <w:numFmt w:val="lowerLetter"/>
      <w:lvlText w:val="%5."/>
      <w:lvlJc w:val="left"/>
      <w:pPr>
        <w:ind w:left="3600" w:hanging="360"/>
      </w:pPr>
      <w:rPr>
        <w:rFonts w:cs="Calibri Light"/>
      </w:rPr>
    </w:lvl>
    <w:lvl w:ilvl="5" w:tplc="FFFFFFFF" w:tentative="1">
      <w:start w:val="1"/>
      <w:numFmt w:val="lowerRoman"/>
      <w:lvlText w:val="%6."/>
      <w:lvlJc w:val="right"/>
      <w:pPr>
        <w:ind w:left="4320" w:hanging="180"/>
      </w:pPr>
      <w:rPr>
        <w:rFonts w:cs="Calibri Light"/>
      </w:rPr>
    </w:lvl>
    <w:lvl w:ilvl="6" w:tplc="FFFFFFFF" w:tentative="1">
      <w:start w:val="1"/>
      <w:numFmt w:val="decimal"/>
      <w:lvlText w:val="%7."/>
      <w:lvlJc w:val="left"/>
      <w:pPr>
        <w:ind w:left="5040" w:hanging="360"/>
      </w:pPr>
      <w:rPr>
        <w:rFonts w:cs="Calibri Light"/>
      </w:rPr>
    </w:lvl>
    <w:lvl w:ilvl="7" w:tplc="FFFFFFFF" w:tentative="1">
      <w:start w:val="1"/>
      <w:numFmt w:val="lowerLetter"/>
      <w:lvlText w:val="%8."/>
      <w:lvlJc w:val="left"/>
      <w:pPr>
        <w:ind w:left="5760" w:hanging="360"/>
      </w:pPr>
      <w:rPr>
        <w:rFonts w:cs="Calibri Light"/>
      </w:rPr>
    </w:lvl>
    <w:lvl w:ilvl="8" w:tplc="FFFFFFFF" w:tentative="1">
      <w:start w:val="1"/>
      <w:numFmt w:val="lowerRoman"/>
      <w:lvlText w:val="%9."/>
      <w:lvlJc w:val="right"/>
      <w:pPr>
        <w:ind w:left="6480" w:hanging="180"/>
      </w:pPr>
      <w:rPr>
        <w:rFonts w:cs="Calibri Light"/>
      </w:rPr>
    </w:lvl>
  </w:abstractNum>
  <w:abstractNum w:abstractNumId="4" w15:restartNumberingAfterBreak="0">
    <w:nsid w:val="2B3B3E4A"/>
    <w:multiLevelType w:val="hybridMultilevel"/>
    <w:tmpl w:val="D34A5A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2CE4006"/>
    <w:multiLevelType w:val="multilevel"/>
    <w:tmpl w:val="A346374C"/>
    <w:lvl w:ilvl="0">
      <w:start w:val="1"/>
      <w:numFmt w:val="decimal"/>
      <w:lvlText w:val="%1."/>
      <w:lvlJc w:val="left"/>
      <w:pPr>
        <w:ind w:left="360" w:hanging="360"/>
      </w:pPr>
      <w:rPr>
        <w:rFonts w:hint="default"/>
        <w:b/>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6" w15:restartNumberingAfterBreak="0">
    <w:nsid w:val="41E5276A"/>
    <w:multiLevelType w:val="multilevel"/>
    <w:tmpl w:val="87625DBC"/>
    <w:lvl w:ilvl="0">
      <w:start w:val="1"/>
      <w:numFmt w:val="decimal"/>
      <w:lvlText w:val="%1."/>
      <w:lvlJc w:val="left"/>
      <w:pPr>
        <w:ind w:left="6172" w:hanging="360"/>
      </w:pPr>
      <w:rPr>
        <w:b/>
      </w:rPr>
    </w:lvl>
    <w:lvl w:ilvl="1">
      <w:start w:val="1"/>
      <w:numFmt w:val="decimal"/>
      <w:isLgl/>
      <w:lvlText w:val="%1.%2."/>
      <w:lvlJc w:val="left"/>
      <w:pPr>
        <w:ind w:left="6172" w:hanging="360"/>
      </w:pPr>
      <w:rPr>
        <w:rFonts w:hint="default"/>
      </w:rPr>
    </w:lvl>
    <w:lvl w:ilvl="2">
      <w:start w:val="1"/>
      <w:numFmt w:val="decimal"/>
      <w:isLgl/>
      <w:lvlText w:val="%1.%2.%3."/>
      <w:lvlJc w:val="left"/>
      <w:pPr>
        <w:ind w:left="6532" w:hanging="720"/>
      </w:pPr>
      <w:rPr>
        <w:rFonts w:hint="default"/>
      </w:rPr>
    </w:lvl>
    <w:lvl w:ilvl="3">
      <w:start w:val="1"/>
      <w:numFmt w:val="decimal"/>
      <w:isLgl/>
      <w:lvlText w:val="%1.%2.%3.%4."/>
      <w:lvlJc w:val="left"/>
      <w:pPr>
        <w:ind w:left="6532" w:hanging="720"/>
      </w:pPr>
      <w:rPr>
        <w:rFonts w:hint="default"/>
      </w:rPr>
    </w:lvl>
    <w:lvl w:ilvl="4">
      <w:start w:val="1"/>
      <w:numFmt w:val="decimal"/>
      <w:isLgl/>
      <w:lvlText w:val="%1.%2.%3.%4.%5."/>
      <w:lvlJc w:val="left"/>
      <w:pPr>
        <w:ind w:left="6892" w:hanging="1080"/>
      </w:pPr>
      <w:rPr>
        <w:rFonts w:hint="default"/>
      </w:rPr>
    </w:lvl>
    <w:lvl w:ilvl="5">
      <w:start w:val="1"/>
      <w:numFmt w:val="decimal"/>
      <w:isLgl/>
      <w:lvlText w:val="%1.%2.%3.%4.%5.%6."/>
      <w:lvlJc w:val="left"/>
      <w:pPr>
        <w:ind w:left="6892" w:hanging="1080"/>
      </w:pPr>
      <w:rPr>
        <w:rFonts w:hint="default"/>
      </w:rPr>
    </w:lvl>
    <w:lvl w:ilvl="6">
      <w:start w:val="1"/>
      <w:numFmt w:val="decimal"/>
      <w:isLgl/>
      <w:lvlText w:val="%1.%2.%3.%4.%5.%6.%7."/>
      <w:lvlJc w:val="left"/>
      <w:pPr>
        <w:ind w:left="7252" w:hanging="1440"/>
      </w:pPr>
      <w:rPr>
        <w:rFonts w:hint="default"/>
      </w:rPr>
    </w:lvl>
    <w:lvl w:ilvl="7">
      <w:start w:val="1"/>
      <w:numFmt w:val="decimal"/>
      <w:isLgl/>
      <w:lvlText w:val="%1.%2.%3.%4.%5.%6.%7.%8."/>
      <w:lvlJc w:val="left"/>
      <w:pPr>
        <w:ind w:left="7252" w:hanging="1440"/>
      </w:pPr>
      <w:rPr>
        <w:rFonts w:hint="default"/>
      </w:rPr>
    </w:lvl>
    <w:lvl w:ilvl="8">
      <w:start w:val="1"/>
      <w:numFmt w:val="decimal"/>
      <w:isLgl/>
      <w:lvlText w:val="%1.%2.%3.%4.%5.%6.%7.%8.%9."/>
      <w:lvlJc w:val="left"/>
      <w:pPr>
        <w:ind w:left="7612" w:hanging="1800"/>
      </w:pPr>
      <w:rPr>
        <w:rFonts w:hint="default"/>
      </w:rPr>
    </w:lvl>
  </w:abstractNum>
  <w:abstractNum w:abstractNumId="7" w15:restartNumberingAfterBreak="0">
    <w:nsid w:val="42421916"/>
    <w:multiLevelType w:val="hybridMultilevel"/>
    <w:tmpl w:val="689EFF6C"/>
    <w:lvl w:ilvl="0" w:tplc="1BFAD04C">
      <w:start w:val="1"/>
      <w:numFmt w:val="lowerLetter"/>
      <w:lvlText w:val="%1."/>
      <w:lvlJc w:val="left"/>
      <w:pPr>
        <w:ind w:left="1440" w:hanging="360"/>
      </w:pPr>
      <w:rPr>
        <w:b/>
      </w:rPr>
    </w:lvl>
    <w:lvl w:ilvl="1" w:tplc="6032EA28">
      <w:numFmt w:val="bullet"/>
      <w:lvlText w:val=""/>
      <w:lvlJc w:val="left"/>
      <w:pPr>
        <w:ind w:left="2160" w:hanging="360"/>
      </w:pPr>
      <w:rPr>
        <w:rFonts w:ascii="Times New Roman" w:eastAsia="Times New Roman" w:hAnsi="Symbol" w:cs="Times New Roman" w:hint="default"/>
        <w:color w:val="auto"/>
        <w:sz w:val="24"/>
      </w:r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8" w15:restartNumberingAfterBreak="0">
    <w:nsid w:val="441760D5"/>
    <w:multiLevelType w:val="hybridMultilevel"/>
    <w:tmpl w:val="05BA13D8"/>
    <w:lvl w:ilvl="0" w:tplc="9B082742">
      <w:start w:val="1"/>
      <w:numFmt w:val="decimal"/>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19511CD"/>
    <w:multiLevelType w:val="hybridMultilevel"/>
    <w:tmpl w:val="4B464F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21044D1"/>
    <w:multiLevelType w:val="hybridMultilevel"/>
    <w:tmpl w:val="C9B48AC4"/>
    <w:lvl w:ilvl="0" w:tplc="F12A8C8C">
      <w:start w:val="1"/>
      <w:numFmt w:val="decimal"/>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6463857"/>
    <w:multiLevelType w:val="hybridMultilevel"/>
    <w:tmpl w:val="28D27A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8105A2E"/>
    <w:multiLevelType w:val="hybridMultilevel"/>
    <w:tmpl w:val="C8AAC8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45491628">
    <w:abstractNumId w:val="5"/>
  </w:num>
  <w:num w:numId="2" w16cid:durableId="836723245">
    <w:abstractNumId w:val="12"/>
  </w:num>
  <w:num w:numId="3" w16cid:durableId="1301881383">
    <w:abstractNumId w:val="3"/>
  </w:num>
  <w:num w:numId="4" w16cid:durableId="1085297486">
    <w:abstractNumId w:val="11"/>
  </w:num>
  <w:num w:numId="5" w16cid:durableId="516118161">
    <w:abstractNumId w:val="4"/>
  </w:num>
  <w:num w:numId="6" w16cid:durableId="482891556">
    <w:abstractNumId w:val="6"/>
  </w:num>
  <w:num w:numId="7" w16cid:durableId="188185970">
    <w:abstractNumId w:val="8"/>
  </w:num>
  <w:num w:numId="8" w16cid:durableId="1515027450">
    <w:abstractNumId w:val="1"/>
  </w:num>
  <w:num w:numId="9" w16cid:durableId="367923595">
    <w:abstractNumId w:val="2"/>
  </w:num>
  <w:num w:numId="10" w16cid:durableId="2052069494">
    <w:abstractNumId w:val="7"/>
  </w:num>
  <w:num w:numId="11" w16cid:durableId="283661473">
    <w:abstractNumId w:val="9"/>
  </w:num>
  <w:num w:numId="12" w16cid:durableId="341471783">
    <w:abstractNumId w:val="0"/>
  </w:num>
  <w:num w:numId="13" w16cid:durableId="209053846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8AF"/>
    <w:rsid w:val="00072E2A"/>
    <w:rsid w:val="000D1C9A"/>
    <w:rsid w:val="000E4355"/>
    <w:rsid w:val="001012B1"/>
    <w:rsid w:val="0010136F"/>
    <w:rsid w:val="00106F89"/>
    <w:rsid w:val="00151812"/>
    <w:rsid w:val="001A46F1"/>
    <w:rsid w:val="001F74DE"/>
    <w:rsid w:val="00285E77"/>
    <w:rsid w:val="002B207C"/>
    <w:rsid w:val="00327D4F"/>
    <w:rsid w:val="003B17E4"/>
    <w:rsid w:val="003C6E68"/>
    <w:rsid w:val="00401A7E"/>
    <w:rsid w:val="00425654"/>
    <w:rsid w:val="004652F6"/>
    <w:rsid w:val="00495DEC"/>
    <w:rsid w:val="0052376B"/>
    <w:rsid w:val="00564FFA"/>
    <w:rsid w:val="005B21FB"/>
    <w:rsid w:val="005E71EC"/>
    <w:rsid w:val="006876D5"/>
    <w:rsid w:val="00691A06"/>
    <w:rsid w:val="006A02CF"/>
    <w:rsid w:val="00765966"/>
    <w:rsid w:val="0077263E"/>
    <w:rsid w:val="007B1CDE"/>
    <w:rsid w:val="007F6CF1"/>
    <w:rsid w:val="00807BF6"/>
    <w:rsid w:val="008670A5"/>
    <w:rsid w:val="00877FC3"/>
    <w:rsid w:val="0091023F"/>
    <w:rsid w:val="009415AA"/>
    <w:rsid w:val="009C0AF7"/>
    <w:rsid w:val="009D1F17"/>
    <w:rsid w:val="009F1BA9"/>
    <w:rsid w:val="00AB185C"/>
    <w:rsid w:val="00B33932"/>
    <w:rsid w:val="00BB7AAF"/>
    <w:rsid w:val="00C03CA9"/>
    <w:rsid w:val="00CA08AF"/>
    <w:rsid w:val="00CA2C5C"/>
    <w:rsid w:val="00D05511"/>
    <w:rsid w:val="00E11444"/>
    <w:rsid w:val="00E36E78"/>
    <w:rsid w:val="00F84811"/>
    <w:rsid w:val="00F9771C"/>
    <w:rsid w:val="00FC05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1ACD4"/>
  <w15:chartTrackingRefBased/>
  <w15:docId w15:val="{C6A11063-F4FC-4393-B478-03965726F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08AF"/>
    <w:pPr>
      <w:spacing w:after="0" w:line="240" w:lineRule="auto"/>
    </w:pPr>
    <w:rPr>
      <w:rFonts w:ascii="Calibri" w:eastAsia="Calibri" w:hAnsi="Calibri" w:cs="Calibri"/>
      <w:sz w:val="24"/>
      <w:szCs w:val="24"/>
      <w:lang w:val="es-ES_tradnl"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bt,body text,body tesx,contents,TextindepT2,AvtalBrödtext,EHPT,Body Text2,ändrad,Bodytext,Body3,Body Text level 1,Response,à¹×éÍàÃ×èÍ§,body indent,AvtalBrodtext,andrad,compact,paragraph 2,bt1,body text1"/>
    <w:basedOn w:val="Normal"/>
    <w:link w:val="TextoindependienteCar"/>
    <w:qFormat/>
    <w:rsid w:val="00CA08AF"/>
    <w:pPr>
      <w:spacing w:after="120"/>
    </w:pPr>
    <w:rPr>
      <w:rFonts w:ascii="Times New Roman" w:eastAsia="Times New Roman" w:hAnsi="Times New Roman" w:cs="Times New Roman"/>
      <w:lang w:val="es-ES" w:eastAsia="es-ES"/>
    </w:rPr>
  </w:style>
  <w:style w:type="character" w:customStyle="1" w:styleId="TextoindependienteCar">
    <w:name w:val="Texto independiente Car"/>
    <w:aliases w:val="Subsection Body Text Car,bt Car,body text Car,body tesx Car,contents Car,TextindepT2 Car,AvtalBrödtext Car,EHPT Car,Body Text2 Car,ändrad Car,Bodytext Car,Body3 Car,Body Text level 1 Car,Response Car,à¹×éÍàÃ×èÍ§ Car,andrad Car"/>
    <w:basedOn w:val="Fuentedeprrafopredeter"/>
    <w:link w:val="Textoindependiente"/>
    <w:rsid w:val="00CA08AF"/>
    <w:rPr>
      <w:rFonts w:ascii="Times New Roman" w:eastAsia="Times New Roman" w:hAnsi="Times New Roman" w:cs="Times New Roman"/>
      <w:sz w:val="24"/>
      <w:szCs w:val="24"/>
      <w:lang w:val="es-ES" w:eastAsia="es-ES"/>
    </w:rPr>
  </w:style>
  <w:style w:type="paragraph" w:customStyle="1" w:styleId="c2">
    <w:name w:val="c2"/>
    <w:basedOn w:val="Normal"/>
    <w:rsid w:val="00CA08AF"/>
    <w:pPr>
      <w:widowControl w:val="0"/>
      <w:spacing w:line="240" w:lineRule="atLeast"/>
      <w:jc w:val="center"/>
    </w:pPr>
    <w:rPr>
      <w:rFonts w:ascii="Times New Roman" w:eastAsia="Times New Roman" w:hAnsi="Times New Roman" w:cs="Times New Roman"/>
      <w:szCs w:val="20"/>
      <w:lang w:val="es-ES" w:eastAsia="es-ES"/>
    </w:rPr>
  </w:style>
  <w:style w:type="paragraph" w:styleId="Prrafodelista">
    <w:name w:val="List Paragraph"/>
    <w:aliases w:val="List Paragraph,Fotografía,Bullets,titulo 3,Numbered Paragraph,HOJA,Bolita,Párrafo de lista4,BOLADEF,Párrafo de lista3,Párrafo de lista21,BOLA,Nivel 1 OS,Colorful List Accent 1,Colorful List - Accent 11,Colorful List - Accent 111,Ha"/>
    <w:basedOn w:val="Normal"/>
    <w:link w:val="PrrafodelistaCar"/>
    <w:uiPriority w:val="34"/>
    <w:qFormat/>
    <w:rsid w:val="00691A06"/>
    <w:pPr>
      <w:ind w:left="720"/>
      <w:contextualSpacing/>
    </w:pPr>
    <w:rPr>
      <w:rFonts w:asciiTheme="minorHAnsi" w:eastAsiaTheme="minorHAnsi" w:hAnsiTheme="minorHAnsi" w:cstheme="minorBidi"/>
      <w:lang w:eastAsia="en-US"/>
    </w:rPr>
  </w:style>
  <w:style w:type="character" w:customStyle="1" w:styleId="PrrafodelistaCar">
    <w:name w:val="Párrafo de lista Car"/>
    <w:aliases w:val="List Paragraph Car,Fotografía Car,Bullets Car,titulo 3 Car,Numbered Paragraph Car,HOJA Car,Bolita Car,Párrafo de lista4 Car,BOLADEF Car,Párrafo de lista3 Car,Párrafo de lista21 Car,BOLA Car,Nivel 1 OS Car,Colorful List Accent 1 Car"/>
    <w:basedOn w:val="Fuentedeprrafopredeter"/>
    <w:link w:val="Prrafodelista"/>
    <w:uiPriority w:val="34"/>
    <w:qFormat/>
    <w:rsid w:val="00691A06"/>
    <w:rPr>
      <w:sz w:val="24"/>
      <w:szCs w:val="24"/>
      <w:lang w:val="es-ES_tradnl"/>
    </w:rPr>
  </w:style>
  <w:style w:type="table" w:styleId="Tablaconcuadrcula">
    <w:name w:val="Table Grid"/>
    <w:basedOn w:val="Tablanormal"/>
    <w:uiPriority w:val="59"/>
    <w:qFormat/>
    <w:rsid w:val="00106F89"/>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Sin espaciado1,TRABAJO,Sin espaciado2,No Spacing,Formato,A1,Sin espaciado11,No Spacing Car Car Car,No Spacing Car Car,Medium Grid 2,Sin Espacio,Arial,SIN ESPACIO,PONAL,Sin espaciado full,Sin espaciado3"/>
    <w:link w:val="SinespaciadoCar"/>
    <w:uiPriority w:val="1"/>
    <w:qFormat/>
    <w:rsid w:val="00106F89"/>
    <w:pPr>
      <w:spacing w:after="0" w:line="240" w:lineRule="auto"/>
    </w:pPr>
  </w:style>
  <w:style w:type="character" w:customStyle="1" w:styleId="SinespaciadoCar">
    <w:name w:val="Sin espaciado Car"/>
    <w:aliases w:val="Aries Car,k Car,Sin espaciado1 Car,TRABAJO Car,Sin espaciado2 Car,No Spacing Car,Formato Car,A1 Car,Sin espaciado11 Car,No Spacing Car Car Car Car,No Spacing Car Car Car1,Medium Grid 2 Car,Sin Espacio Car,Arial Car,SIN ESPACIO Car"/>
    <w:basedOn w:val="Fuentedeprrafopredeter"/>
    <w:link w:val="Sinespaciado"/>
    <w:uiPriority w:val="1"/>
    <w:rsid w:val="00106F89"/>
  </w:style>
  <w:style w:type="paragraph" w:customStyle="1" w:styleId="Default">
    <w:name w:val="Default"/>
    <w:link w:val="DefaultCar"/>
    <w:qFormat/>
    <w:rsid w:val="00106F89"/>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locked/>
    <w:rsid w:val="00106F89"/>
    <w:rPr>
      <w:rFonts w:ascii="Arial" w:hAnsi="Arial" w:cs="Arial"/>
      <w:color w:val="000000"/>
      <w:sz w:val="24"/>
      <w:szCs w:val="24"/>
    </w:rPr>
  </w:style>
  <w:style w:type="paragraph" w:styleId="NormalWeb">
    <w:name w:val="Normal (Web)"/>
    <w:basedOn w:val="Normal"/>
    <w:uiPriority w:val="99"/>
    <w:unhideWhenUsed/>
    <w:rsid w:val="00CA2C5C"/>
    <w:rPr>
      <w:rFonts w:ascii="Times New Roman" w:eastAsiaTheme="minorHAnsi" w:hAnsi="Times New Roman" w:cs="Times New Roman"/>
      <w:lang w:eastAsia="en-US"/>
    </w:rPr>
  </w:style>
  <w:style w:type="table" w:customStyle="1" w:styleId="Tablaconcuadrcula1">
    <w:name w:val="Tabla con cuadrícula1"/>
    <w:basedOn w:val="Tablanormal"/>
    <w:next w:val="Tablaconcuadrcula"/>
    <w:uiPriority w:val="39"/>
    <w:rsid w:val="00BB7AAF"/>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6876D5"/>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3</Pages>
  <Words>668</Words>
  <Characters>3677</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ALCALDIA AGUADAS</cp:lastModifiedBy>
  <cp:revision>25</cp:revision>
  <cp:lastPrinted>2025-02-07T22:19:00Z</cp:lastPrinted>
  <dcterms:created xsi:type="dcterms:W3CDTF">2025-01-28T19:54:00Z</dcterms:created>
  <dcterms:modified xsi:type="dcterms:W3CDTF">2026-05-12T16:03:00Z</dcterms:modified>
</cp:coreProperties>
</file>